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82" w:firstLineChars="200"/>
        <w:jc w:val="center"/>
        <w:rPr>
          <w:rFonts w:hint="eastAsia" w:ascii="宋体" w:hAnsi="宋体" w:cs="宋体"/>
          <w:b/>
          <w:bCs/>
          <w:color w:val="auto"/>
          <w:sz w:val="24"/>
          <w:szCs w:val="24"/>
          <w:highlight w:val="none"/>
          <w:lang w:eastAsia="zh-CN"/>
        </w:rPr>
      </w:pPr>
      <w:bookmarkStart w:id="0" w:name="_Toc389065142"/>
      <w:bookmarkStart w:id="1" w:name="_Toc405290483"/>
      <w:r>
        <w:rPr>
          <w:rFonts w:hint="eastAsia" w:ascii="宋体" w:hAnsi="宋体" w:cs="宋体"/>
          <w:b/>
          <w:bCs/>
          <w:color w:val="auto"/>
          <w:sz w:val="24"/>
          <w:szCs w:val="24"/>
          <w:highlight w:val="none"/>
          <w:lang w:eastAsia="zh-CN"/>
        </w:rPr>
        <w:t>广西同泽工程项目管理股份有限公司三江县扶贫办2020年基础设施建设第八批招标（</w:t>
      </w:r>
      <w:r>
        <w:rPr>
          <w:rFonts w:hint="eastAsia" w:ascii="宋体" w:hAnsi="宋体" w:cs="宋体"/>
          <w:b/>
          <w:bCs/>
          <w:color w:val="auto"/>
          <w:sz w:val="24"/>
          <w:szCs w:val="24"/>
          <w:highlight w:val="none"/>
          <w:lang w:val="en-US" w:eastAsia="zh-CN"/>
        </w:rPr>
        <w:t>SJG20-014</w:t>
      </w:r>
      <w:r>
        <w:rPr>
          <w:rFonts w:hint="eastAsia" w:ascii="宋体" w:hAnsi="宋体" w:cs="宋体"/>
          <w:b/>
          <w:bCs/>
          <w:color w:val="auto"/>
          <w:sz w:val="24"/>
          <w:szCs w:val="24"/>
          <w:highlight w:val="none"/>
          <w:lang w:eastAsia="zh-CN"/>
        </w:rPr>
        <w:t>）招标公告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广西同泽工程项目管理股份有限公司</w:t>
      </w:r>
      <w:r>
        <w:rPr>
          <w:rFonts w:hint="eastAsia" w:ascii="宋体" w:hAnsi="宋体" w:cs="宋体"/>
          <w:color w:val="auto"/>
          <w:szCs w:val="21"/>
          <w:highlight w:val="none"/>
        </w:rPr>
        <w:t>受</w:t>
      </w:r>
      <w:r>
        <w:rPr>
          <w:rFonts w:hint="eastAsia" w:ascii="宋体" w:hAnsi="宋体" w:cs="宋体"/>
          <w:color w:val="auto"/>
          <w:szCs w:val="21"/>
          <w:highlight w:val="none"/>
          <w:lang w:eastAsia="zh-CN"/>
        </w:rPr>
        <w:t>三江侗族自治县扶贫开发办公室</w:t>
      </w:r>
      <w:r>
        <w:rPr>
          <w:rFonts w:hint="eastAsia" w:ascii="宋体" w:hAnsi="宋体" w:cs="宋体"/>
          <w:color w:val="auto"/>
          <w:szCs w:val="21"/>
          <w:highlight w:val="none"/>
        </w:rPr>
        <w:t>委托，根据《中华人民共和国政府采购法》等有关规定，现对</w:t>
      </w:r>
      <w:r>
        <w:rPr>
          <w:rFonts w:hint="eastAsia" w:ascii="宋体" w:hAnsi="宋体" w:cs="宋体"/>
          <w:color w:val="auto"/>
          <w:szCs w:val="21"/>
          <w:highlight w:val="none"/>
          <w:lang w:eastAsia="zh-CN"/>
        </w:rPr>
        <w:t>三江县扶贫办2020年基础设施建设第八批招标</w:t>
      </w:r>
      <w:r>
        <w:rPr>
          <w:rFonts w:hint="eastAsia" w:ascii="宋体" w:hAnsi="宋体" w:cs="宋体"/>
          <w:color w:val="auto"/>
          <w:szCs w:val="21"/>
          <w:highlight w:val="none"/>
        </w:rPr>
        <w:t>进行公开招标，现将本次公开招标有关事项公告如下:</w:t>
      </w:r>
    </w:p>
    <w:p>
      <w:pPr>
        <w:spacing w:line="360" w:lineRule="exact"/>
        <w:ind w:firstLine="420"/>
        <w:rPr>
          <w:rFonts w:hint="eastAsia" w:ascii="宋体" w:hAnsi="宋体" w:cs="宋体"/>
          <w:color w:val="auto"/>
          <w:szCs w:val="21"/>
          <w:highlight w:val="none"/>
        </w:rPr>
      </w:pPr>
      <w:r>
        <w:rPr>
          <w:rFonts w:hint="eastAsia" w:ascii="宋体" w:hAnsi="宋体" w:cs="宋体"/>
          <w:b/>
          <w:color w:val="auto"/>
          <w:szCs w:val="21"/>
          <w:highlight w:val="none"/>
        </w:rPr>
        <w:t>一、采购项目名称:</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三江县扶贫办2020年基础设施建设第八批招标</w:t>
      </w:r>
      <w:r>
        <w:rPr>
          <w:rFonts w:hint="eastAsia" w:ascii="宋体" w:hAnsi="宋体" w:cs="宋体"/>
          <w:color w:val="auto"/>
          <w:szCs w:val="21"/>
          <w:highlight w:val="none"/>
        </w:rPr>
        <w:t xml:space="preserve">  </w:t>
      </w:r>
    </w:p>
    <w:p>
      <w:pPr>
        <w:spacing w:line="36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二、采购项目编号：</w:t>
      </w:r>
      <w:r>
        <w:rPr>
          <w:rFonts w:hint="eastAsia" w:ascii="宋体" w:hAnsi="宋体" w:cs="宋体"/>
          <w:b w:val="0"/>
          <w:bCs/>
          <w:color w:val="auto"/>
          <w:szCs w:val="21"/>
          <w:highlight w:val="none"/>
          <w:lang w:val="en-US" w:eastAsia="zh-CN"/>
        </w:rPr>
        <w:t>SJG20-014</w:t>
      </w:r>
    </w:p>
    <w:p>
      <w:pPr>
        <w:spacing w:line="360" w:lineRule="exact"/>
        <w:ind w:firstLine="420"/>
        <w:rPr>
          <w:rFonts w:hint="eastAsia" w:ascii="宋体" w:hAnsi="宋体" w:cs="宋体"/>
          <w:color w:val="auto"/>
          <w:szCs w:val="21"/>
          <w:highlight w:val="none"/>
        </w:rPr>
      </w:pPr>
      <w:r>
        <w:rPr>
          <w:rFonts w:hint="eastAsia" w:ascii="宋体" w:hAnsi="宋体" w:cs="宋体"/>
          <w:b/>
          <w:color w:val="auto"/>
          <w:szCs w:val="21"/>
          <w:highlight w:val="none"/>
        </w:rPr>
        <w:t>三、采购项目的名称、数量、简要规格描述或项目基本概况介绍</w:t>
      </w:r>
      <w:r>
        <w:rPr>
          <w:rFonts w:hint="eastAsia" w:ascii="宋体" w:hAnsi="宋体" w:cs="宋体"/>
          <w:color w:val="auto"/>
          <w:szCs w:val="21"/>
          <w:highlight w:val="none"/>
        </w:rPr>
        <w:t>：</w:t>
      </w:r>
    </w:p>
    <w:tbl>
      <w:tblPr>
        <w:tblStyle w:val="5"/>
        <w:tblpPr w:leftFromText="180" w:rightFromText="180" w:vertAnchor="text" w:tblpX="553"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111"/>
        <w:gridCol w:w="2217"/>
        <w:gridCol w:w="1350"/>
        <w:gridCol w:w="165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标段</w:t>
            </w:r>
          </w:p>
        </w:tc>
        <w:tc>
          <w:tcPr>
            <w:tcW w:w="1111"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建设地点</w:t>
            </w:r>
          </w:p>
        </w:tc>
        <w:tc>
          <w:tcPr>
            <w:tcW w:w="2217"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项目名称</w:t>
            </w:r>
          </w:p>
        </w:tc>
        <w:tc>
          <w:tcPr>
            <w:tcW w:w="1350"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规模（公里）</w:t>
            </w:r>
          </w:p>
        </w:tc>
        <w:tc>
          <w:tcPr>
            <w:tcW w:w="1650"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预算价（万元）</w:t>
            </w:r>
          </w:p>
        </w:tc>
        <w:tc>
          <w:tcPr>
            <w:tcW w:w="1367"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spacing w:line="36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01分标</w:t>
            </w:r>
          </w:p>
        </w:tc>
        <w:tc>
          <w:tcPr>
            <w:tcW w:w="1111"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八江镇高迈村</w:t>
            </w:r>
          </w:p>
        </w:tc>
        <w:tc>
          <w:tcPr>
            <w:tcW w:w="2217"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三江县八江镇高迈村高迈屯至归座屯通屯路硬化工程</w:t>
            </w:r>
          </w:p>
        </w:tc>
        <w:tc>
          <w:tcPr>
            <w:tcW w:w="1350" w:type="dxa"/>
            <w:noWrap w:val="0"/>
            <w:vAlign w:val="top"/>
          </w:tcPr>
          <w:p>
            <w:pPr>
              <w:spacing w:line="360" w:lineRule="exact"/>
              <w:ind w:firstLine="210" w:firstLineChars="100"/>
              <w:rPr>
                <w:rFonts w:hint="eastAsia" w:ascii="宋体" w:hAnsi="宋体" w:cs="宋体"/>
                <w:color w:val="auto"/>
                <w:szCs w:val="21"/>
                <w:highlight w:val="none"/>
                <w:vertAlign w:val="baseline"/>
              </w:rPr>
            </w:pPr>
          </w:p>
          <w:p>
            <w:pPr>
              <w:spacing w:line="360" w:lineRule="exact"/>
              <w:ind w:firstLine="210" w:firstLineChars="100"/>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rPr>
              <w:t>6.5</w:t>
            </w:r>
            <w:r>
              <w:rPr>
                <w:rFonts w:hint="eastAsia" w:ascii="宋体" w:hAnsi="宋体" w:cs="宋体"/>
                <w:color w:val="auto"/>
                <w:szCs w:val="21"/>
                <w:highlight w:val="none"/>
                <w:vertAlign w:val="baseline"/>
                <w:lang w:eastAsia="zh-CN"/>
              </w:rPr>
              <w:t>公里</w:t>
            </w:r>
          </w:p>
        </w:tc>
        <w:tc>
          <w:tcPr>
            <w:tcW w:w="1650" w:type="dxa"/>
            <w:noWrap w:val="0"/>
            <w:vAlign w:val="top"/>
          </w:tcPr>
          <w:p>
            <w:pPr>
              <w:spacing w:line="360" w:lineRule="exact"/>
              <w:rPr>
                <w:rFonts w:hint="eastAsia" w:ascii="宋体" w:hAnsi="宋体" w:cs="宋体"/>
                <w:color w:val="auto"/>
                <w:szCs w:val="21"/>
                <w:highlight w:val="none"/>
                <w:vertAlign w:val="baseline"/>
                <w:lang w:eastAsia="zh-CN"/>
              </w:rPr>
            </w:pPr>
          </w:p>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eastAsia="zh-CN"/>
              </w:rPr>
              <w:t>约</w:t>
            </w:r>
            <w:r>
              <w:rPr>
                <w:rFonts w:hint="eastAsia" w:ascii="宋体" w:hAnsi="宋体" w:cs="宋体"/>
                <w:color w:val="auto"/>
                <w:szCs w:val="21"/>
                <w:highlight w:val="none"/>
                <w:vertAlign w:val="baseline"/>
              </w:rPr>
              <w:t>436.8585</w:t>
            </w:r>
          </w:p>
        </w:tc>
        <w:tc>
          <w:tcPr>
            <w:tcW w:w="1367" w:type="dxa"/>
            <w:noWrap w:val="0"/>
            <w:vAlign w:val="top"/>
          </w:tcPr>
          <w:p>
            <w:pPr>
              <w:spacing w:line="360" w:lineRule="exact"/>
              <w:rPr>
                <w:rFonts w:hint="eastAsia" w:ascii="宋体" w:hAnsi="宋体" w:cs="宋体"/>
                <w:color w:val="auto"/>
                <w:szCs w:val="21"/>
                <w:highlight w:val="none"/>
                <w:vertAlign w:val="baseline"/>
              </w:rPr>
            </w:pPr>
          </w:p>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彩票、市一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spacing w:line="36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02分标</w:t>
            </w:r>
          </w:p>
        </w:tc>
        <w:tc>
          <w:tcPr>
            <w:tcW w:w="1111"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八江镇布代村</w:t>
            </w:r>
          </w:p>
        </w:tc>
        <w:tc>
          <w:tcPr>
            <w:tcW w:w="2217"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三江县八江镇布代村至程村乡大树村通屯硬化工程</w:t>
            </w:r>
          </w:p>
        </w:tc>
        <w:tc>
          <w:tcPr>
            <w:tcW w:w="1350" w:type="dxa"/>
            <w:noWrap w:val="0"/>
            <w:vAlign w:val="top"/>
          </w:tcPr>
          <w:p>
            <w:pPr>
              <w:spacing w:line="360" w:lineRule="exact"/>
              <w:rPr>
                <w:rFonts w:hint="eastAsia" w:ascii="宋体" w:hAnsi="宋体" w:cs="宋体"/>
                <w:color w:val="auto"/>
                <w:szCs w:val="21"/>
                <w:highlight w:val="none"/>
                <w:vertAlign w:val="baseline"/>
              </w:rPr>
            </w:pPr>
          </w:p>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5.401</w:t>
            </w:r>
            <w:r>
              <w:rPr>
                <w:rFonts w:hint="eastAsia" w:ascii="宋体" w:hAnsi="宋体" w:cs="宋体"/>
                <w:color w:val="auto"/>
                <w:szCs w:val="21"/>
                <w:highlight w:val="none"/>
                <w:vertAlign w:val="baseline"/>
                <w:lang w:eastAsia="zh-CN"/>
              </w:rPr>
              <w:t>公里</w:t>
            </w:r>
          </w:p>
        </w:tc>
        <w:tc>
          <w:tcPr>
            <w:tcW w:w="1650" w:type="dxa"/>
            <w:noWrap w:val="0"/>
            <w:vAlign w:val="top"/>
          </w:tcPr>
          <w:p>
            <w:pPr>
              <w:spacing w:line="360" w:lineRule="exact"/>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约614.8103</w:t>
            </w:r>
          </w:p>
        </w:tc>
        <w:tc>
          <w:tcPr>
            <w:tcW w:w="1367"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彩票、市一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22" w:type="dxa"/>
            <w:noWrap w:val="0"/>
            <w:vAlign w:val="top"/>
          </w:tcPr>
          <w:p>
            <w:pPr>
              <w:spacing w:line="360" w:lineRule="exact"/>
              <w:rPr>
                <w:rFonts w:hint="default"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03分标</w:t>
            </w:r>
          </w:p>
        </w:tc>
        <w:tc>
          <w:tcPr>
            <w:tcW w:w="1111"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富禄乡甲圩村</w:t>
            </w:r>
          </w:p>
        </w:tc>
        <w:tc>
          <w:tcPr>
            <w:tcW w:w="2217" w:type="dxa"/>
            <w:noWrap w:val="0"/>
            <w:vAlign w:val="top"/>
          </w:tcPr>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三江县富禄乡甲圩村甲圩至岑旁通屯硬化工程</w:t>
            </w:r>
          </w:p>
        </w:tc>
        <w:tc>
          <w:tcPr>
            <w:tcW w:w="1350" w:type="dxa"/>
            <w:noWrap w:val="0"/>
            <w:vAlign w:val="top"/>
          </w:tcPr>
          <w:p>
            <w:pPr>
              <w:spacing w:line="360" w:lineRule="exact"/>
              <w:rPr>
                <w:rFonts w:hint="eastAsia" w:ascii="宋体" w:hAnsi="宋体" w:cs="宋体"/>
                <w:color w:val="auto"/>
                <w:szCs w:val="21"/>
                <w:highlight w:val="none"/>
                <w:vertAlign w:val="baseline"/>
              </w:rPr>
            </w:pPr>
          </w:p>
          <w:p>
            <w:pPr>
              <w:spacing w:line="360" w:lineRule="exact"/>
              <w:ind w:firstLine="210" w:firstLineChars="100"/>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5.06</w:t>
            </w:r>
            <w:r>
              <w:rPr>
                <w:rFonts w:hint="eastAsia" w:ascii="宋体" w:hAnsi="宋体" w:cs="宋体"/>
                <w:color w:val="auto"/>
                <w:szCs w:val="21"/>
                <w:highlight w:val="none"/>
                <w:vertAlign w:val="baseline"/>
                <w:lang w:eastAsia="zh-CN"/>
              </w:rPr>
              <w:t>公里</w:t>
            </w:r>
          </w:p>
        </w:tc>
        <w:tc>
          <w:tcPr>
            <w:tcW w:w="1650" w:type="dxa"/>
            <w:noWrap w:val="0"/>
            <w:vAlign w:val="top"/>
          </w:tcPr>
          <w:p>
            <w:pPr>
              <w:spacing w:line="360" w:lineRule="exact"/>
              <w:rPr>
                <w:rFonts w:hint="eastAsia" w:ascii="宋体" w:hAnsi="宋体" w:cs="宋体"/>
                <w:color w:val="auto"/>
                <w:szCs w:val="21"/>
                <w:highlight w:val="none"/>
                <w:vertAlign w:val="baseline"/>
                <w:lang w:eastAsia="zh-CN"/>
              </w:rPr>
            </w:pPr>
          </w:p>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lang w:eastAsia="zh-CN"/>
              </w:rPr>
              <w:t>约</w:t>
            </w:r>
            <w:r>
              <w:rPr>
                <w:rFonts w:hint="eastAsia" w:ascii="宋体" w:hAnsi="宋体" w:cs="宋体"/>
                <w:color w:val="auto"/>
                <w:szCs w:val="21"/>
                <w:highlight w:val="none"/>
                <w:vertAlign w:val="baseline"/>
              </w:rPr>
              <w:t>489.1607</w:t>
            </w:r>
          </w:p>
        </w:tc>
        <w:tc>
          <w:tcPr>
            <w:tcW w:w="1367" w:type="dxa"/>
            <w:noWrap w:val="0"/>
            <w:vAlign w:val="top"/>
          </w:tcPr>
          <w:p>
            <w:pPr>
              <w:spacing w:line="360" w:lineRule="exact"/>
              <w:rPr>
                <w:rFonts w:hint="eastAsia" w:ascii="宋体" w:hAnsi="宋体" w:cs="宋体"/>
                <w:color w:val="auto"/>
                <w:szCs w:val="21"/>
                <w:highlight w:val="none"/>
                <w:vertAlign w:val="baseline"/>
              </w:rPr>
            </w:pPr>
          </w:p>
          <w:p>
            <w:pPr>
              <w:spacing w:line="360" w:lineRule="exact"/>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彩票、市一</w:t>
            </w:r>
          </w:p>
        </w:tc>
      </w:tr>
    </w:tbl>
    <w:p>
      <w:pPr>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工</w:t>
      </w:r>
      <w:r>
        <w:rPr>
          <w:rFonts w:hint="eastAsia" w:ascii="宋体" w:hAnsi="宋体" w:cs="宋体"/>
          <w:color w:val="000000" w:themeColor="text1"/>
          <w:szCs w:val="21"/>
          <w:highlight w:val="none"/>
          <w14:textFill>
            <w14:solidFill>
              <w14:schemeClr w14:val="tx1"/>
            </w14:solidFill>
          </w14:textFill>
        </w:rPr>
        <w:t>期：</w:t>
      </w:r>
      <w:r>
        <w:rPr>
          <w:rFonts w:hint="eastAsia" w:ascii="宋体" w:hAnsi="宋体" w:cs="宋体"/>
          <w:color w:val="000000" w:themeColor="text1"/>
          <w:szCs w:val="21"/>
          <w:highlight w:val="none"/>
          <w:lang w:val="en-US" w:eastAsia="zh-CN"/>
          <w14:textFill>
            <w14:solidFill>
              <w14:schemeClr w14:val="tx1"/>
            </w14:solidFill>
          </w14:textFill>
        </w:rPr>
        <w:t>01分标：120日历天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02分标：150日历天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03分标：120日历天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如需进一步了解详细内容，详见招标文件。 </w:t>
      </w:r>
    </w:p>
    <w:p>
      <w:pPr>
        <w:numPr>
          <w:ilvl w:val="0"/>
          <w:numId w:val="0"/>
        </w:numPr>
        <w:spacing w:line="360" w:lineRule="exact"/>
        <w:ind w:firstLine="422" w:firstLineChars="200"/>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项目</w:t>
      </w:r>
      <w:r>
        <w:rPr>
          <w:rFonts w:hint="eastAsia" w:ascii="宋体" w:hAnsi="宋体" w:cs="宋体"/>
          <w:b/>
          <w:color w:val="000000" w:themeColor="text1"/>
          <w:szCs w:val="21"/>
          <w:highlight w:val="none"/>
          <w:lang w:eastAsia="zh-CN"/>
          <w14:textFill>
            <w14:solidFill>
              <w14:schemeClr w14:val="tx1"/>
            </w14:solidFill>
          </w14:textFill>
        </w:rPr>
        <w:t>投资估算价</w:t>
      </w:r>
      <w:r>
        <w:rPr>
          <w:rFonts w:hint="eastAsia" w:ascii="宋体" w:hAnsi="宋体" w:cs="宋体"/>
          <w:b/>
          <w:color w:val="000000" w:themeColor="text1"/>
          <w:szCs w:val="21"/>
          <w:highlight w:val="none"/>
          <w14:textFill>
            <w14:solidFill>
              <w14:schemeClr w14:val="tx1"/>
            </w14:solidFill>
          </w14:textFill>
        </w:rPr>
        <w:t>为：</w:t>
      </w:r>
      <w:r>
        <w:rPr>
          <w:rFonts w:hint="eastAsia" w:ascii="宋体" w:hAnsi="宋体" w:cs="宋体"/>
          <w:b w:val="0"/>
          <w:bCs/>
          <w:color w:val="000000" w:themeColor="text1"/>
          <w:szCs w:val="21"/>
          <w:highlight w:val="none"/>
          <w:lang w:eastAsia="zh-CN"/>
          <w14:textFill>
            <w14:solidFill>
              <w14:schemeClr w14:val="tx1"/>
            </w14:solidFill>
          </w14:textFill>
        </w:rPr>
        <w:t>人民币壹仟伍佰肆拾万零捌仟叁佰元整（￥</w:t>
      </w:r>
      <w:r>
        <w:rPr>
          <w:rFonts w:hint="eastAsia" w:ascii="宋体" w:hAnsi="宋体" w:cs="宋体"/>
          <w:b w:val="0"/>
          <w:bCs/>
          <w:color w:val="000000" w:themeColor="text1"/>
          <w:szCs w:val="21"/>
          <w:highlight w:val="none"/>
          <w:lang w:val="en-US" w:eastAsia="zh-CN"/>
          <w14:textFill>
            <w14:solidFill>
              <w14:schemeClr w14:val="tx1"/>
            </w14:solidFill>
          </w14:textFill>
        </w:rPr>
        <w:t>15408300.00</w:t>
      </w:r>
      <w:r>
        <w:rPr>
          <w:rFonts w:hint="eastAsia" w:ascii="宋体" w:hAnsi="宋体" w:cs="宋体"/>
          <w:b w:val="0"/>
          <w:bCs/>
          <w:color w:val="000000" w:themeColor="text1"/>
          <w:szCs w:val="21"/>
          <w:highlight w:val="none"/>
          <w:lang w:eastAsia="zh-CN"/>
          <w14:textFill>
            <w14:solidFill>
              <w14:schemeClr w14:val="tx1"/>
            </w14:solidFill>
          </w14:textFill>
        </w:rPr>
        <w:t>）</w:t>
      </w:r>
    </w:p>
    <w:p>
      <w:pPr>
        <w:spacing w:line="360" w:lineRule="exact"/>
        <w:ind w:firstLine="421"/>
        <w:rPr>
          <w:rFonts w:hint="eastAsia" w:ascii="宋体" w:hAnsi="宋体" w:cs="宋体"/>
          <w:b/>
          <w:color w:val="auto"/>
          <w:szCs w:val="21"/>
          <w:highlight w:val="none"/>
        </w:rPr>
      </w:pPr>
      <w:r>
        <w:rPr>
          <w:rFonts w:hint="eastAsia" w:ascii="宋体" w:hAnsi="宋体" w:cs="宋体"/>
          <w:b/>
          <w:color w:val="auto"/>
          <w:szCs w:val="21"/>
          <w:highlight w:val="none"/>
        </w:rPr>
        <w:t>五、投标人资格要求：</w:t>
      </w:r>
    </w:p>
    <w:p>
      <w:pPr>
        <w:widowControl/>
        <w:autoSpaceDE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1、国内注册（指按国家有关规定要求注册的）生产或经营范围达到本次招标要求，符合《中华人民共和国政府采购法》第二十二条规定，并在人员、设备、资金等方面具备承担本项目能力的供应商；</w:t>
      </w:r>
    </w:p>
    <w:p>
      <w:pPr>
        <w:widowControl/>
        <w:autoSpaceDE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2、投标人须具备有效</w:t>
      </w:r>
      <w:r>
        <w:rPr>
          <w:rFonts w:hint="eastAsia" w:ascii="宋体" w:hAnsi="宋体" w:cs="宋体"/>
          <w:color w:val="auto"/>
          <w:szCs w:val="21"/>
          <w:highlight w:val="none"/>
        </w:rPr>
        <w:t>公路工程施工总承包三级及以上资质</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投标人不得为失信被执行人（以评标阶段评标委员会通过“信用中国”网站查询的结果为准，当评标场所缺乏查询条件时，由</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人或</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代理机构进行查询并保证查询结果的真实性）</w:t>
      </w:r>
      <w:r>
        <w:rPr>
          <w:rFonts w:hint="eastAsia" w:ascii="宋体" w:hAnsi="宋体" w:cs="宋体"/>
          <w:color w:val="auto"/>
          <w:szCs w:val="21"/>
          <w:highlight w:val="none"/>
          <w:lang w:val="en-US" w:eastAsia="zh-CN"/>
        </w:rPr>
        <w:t>；</w:t>
      </w:r>
    </w:p>
    <w:p>
      <w:pPr>
        <w:widowControl/>
        <w:autoSpaceDE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3、投标人须具备有效的《安全生产许可证》；</w:t>
      </w:r>
    </w:p>
    <w:p>
      <w:pPr>
        <w:widowControl/>
        <w:autoSpaceDE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4、拟派项目经理具备</w:t>
      </w:r>
      <w:r>
        <w:rPr>
          <w:rFonts w:hint="eastAsia" w:ascii="宋体" w:hAnsi="宋体" w:cs="宋体"/>
          <w:color w:val="auto"/>
          <w:szCs w:val="21"/>
          <w:highlight w:val="none"/>
        </w:rPr>
        <w:t>公路工程</w:t>
      </w:r>
      <w:r>
        <w:rPr>
          <w:rFonts w:hint="eastAsia" w:ascii="宋体" w:hAnsi="宋体" w:cs="宋体"/>
          <w:color w:val="auto"/>
          <w:szCs w:val="21"/>
          <w:highlight w:val="none"/>
          <w:lang w:val="en-US" w:eastAsia="zh-CN"/>
        </w:rPr>
        <w:t>专业贰级以上（含贰级）注册建造师执业资格证书及项目经理安全考核证书（B证），</w:t>
      </w:r>
      <w:r>
        <w:rPr>
          <w:rFonts w:hint="eastAsia" w:ascii="宋体" w:hAnsi="宋体" w:cs="宋体"/>
          <w:color w:val="auto"/>
          <w:szCs w:val="21"/>
          <w:highlight w:val="none"/>
        </w:rPr>
        <w:t>无在建工程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本项目不接受有在建、已中标未开工或已列为其他项目中标候选人第一名的建造师作为项目经理</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zh-CN" w:eastAsia="zh-CN"/>
        </w:rPr>
        <w:t xml:space="preserve">(符合桂建管 〔 2013 〕 </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val="zh-CN" w:eastAsia="zh-CN"/>
        </w:rPr>
        <w:t xml:space="preserve"> 号文、桂建管﹝2014﹞25号文和桂建管﹝201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val="zh-CN" w:eastAsia="zh-CN"/>
        </w:rPr>
        <w:t xml:space="preserve">除外) </w:t>
      </w:r>
      <w:r>
        <w:rPr>
          <w:rFonts w:hint="eastAsia" w:ascii="宋体" w:hAnsi="宋体" w:cs="宋体"/>
          <w:color w:val="auto"/>
          <w:szCs w:val="21"/>
          <w:highlight w:val="none"/>
          <w:lang w:val="en-US" w:eastAsia="zh-CN"/>
        </w:rPr>
        <w:t>；</w:t>
      </w:r>
    </w:p>
    <w:p>
      <w:pPr>
        <w:widowControl/>
        <w:autoSpaceDE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5、拟派专职安全员具备安全员安全生产考核合格证书（C证）；</w:t>
      </w:r>
    </w:p>
    <w:p>
      <w:pPr>
        <w:widowControl/>
        <w:autoSpaceDE w:val="0"/>
        <w:spacing w:line="360" w:lineRule="exact"/>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6、本次项目不接受联合体投标。</w:t>
      </w:r>
      <w:bookmarkStart w:id="3" w:name="_GoBack"/>
      <w:bookmarkEnd w:id="3"/>
    </w:p>
    <w:p>
      <w:pPr>
        <w:widowControl/>
        <w:autoSpaceDE w:val="0"/>
        <w:spacing w:line="360" w:lineRule="exact"/>
        <w:ind w:firstLine="420"/>
        <w:rPr>
          <w:color w:val="auto"/>
          <w:highlight w:val="none"/>
        </w:rPr>
      </w:pPr>
      <w:r>
        <w:rPr>
          <w:rFonts w:hint="eastAsia" w:ascii="宋体" w:hAnsi="宋体" w:cs="宋体"/>
          <w:b/>
          <w:color w:val="auto"/>
          <w:szCs w:val="21"/>
          <w:highlight w:val="none"/>
          <w:lang w:bidi="ar"/>
        </w:rPr>
        <w:t>六、招标文件的获取：</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1.获取时间：自本公告发布之时起</w:t>
      </w:r>
      <w:r>
        <w:rPr>
          <w:rFonts w:hint="eastAsia" w:ascii="宋体" w:hAnsi="宋体" w:eastAsia="宋体" w:cs="宋体"/>
          <w:color w:val="000000" w:themeColor="text1"/>
          <w:sz w:val="21"/>
          <w:szCs w:val="21"/>
          <w14:textFill>
            <w14:solidFill>
              <w14:schemeClr w14:val="tx1"/>
            </w14:solidFill>
          </w14:textFill>
        </w:rPr>
        <w:t>至20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04</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日17时00分止</w:t>
      </w:r>
      <w:r>
        <w:rPr>
          <w:rFonts w:hint="eastAsia" w:ascii="宋体" w:hAnsi="宋体" w:eastAsia="宋体" w:cs="宋体"/>
          <w:color w:val="0000FF"/>
          <w:sz w:val="21"/>
          <w:szCs w:val="21"/>
        </w:rPr>
        <w:t>。</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获取方式：本项目招标文件为网上免费下载，供应商可以登陆广西柳州公共资源交易服务中心网（ggzy.liuzhou.gov.cn）的“交易信息”——“政府采购”——“政采公告”中打开项目的招标公告正文，点击下方的“获取招标文件”按钮，下载招标文件。</w:t>
      </w:r>
    </w:p>
    <w:p>
      <w:pPr>
        <w:pStyle w:val="7"/>
        <w:spacing w:line="360" w:lineRule="auto"/>
        <w:ind w:firstLine="420" w:firstLineChars="200"/>
        <w:rPr>
          <w:rFonts w:hint="eastAsia"/>
          <w:lang w:val="en-US" w:eastAsia="zh-CN"/>
        </w:rPr>
      </w:pPr>
      <w:r>
        <w:rPr>
          <w:rFonts w:hint="eastAsia" w:ascii="宋体" w:hAnsi="宋体" w:eastAsia="宋体" w:cs="宋体"/>
          <w:sz w:val="21"/>
          <w:szCs w:val="21"/>
        </w:rPr>
        <w:t>注：1.供应商获取招标文件时应当填写完整准确的单位名称；2.已获取招标文件的供应商不等于符合本项目的投标人资格</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投标人可就本招标项目的所有标段进行投标，只允许中</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个标段。</w:t>
      </w:r>
    </w:p>
    <w:p>
      <w:pPr>
        <w:spacing w:line="360" w:lineRule="auto"/>
        <w:rPr>
          <w:rFonts w:hint="eastAsia" w:eastAsia="宋体"/>
          <w:color w:val="auto"/>
          <w:highlight w:val="none"/>
          <w:lang w:val="en-US" w:eastAsia="zh-CN"/>
        </w:rPr>
      </w:pPr>
      <w:r>
        <w:rPr>
          <w:rFonts w:hint="eastAsia" w:ascii="宋体" w:hAnsi="宋体" w:cs="宋体"/>
          <w:b/>
          <w:color w:val="auto"/>
          <w:szCs w:val="21"/>
          <w:highlight w:val="none"/>
          <w:lang w:bidi="ar"/>
        </w:rPr>
        <w:t xml:space="preserve">    七、投标保证金(人民币)：</w:t>
      </w:r>
      <w:r>
        <w:rPr>
          <w:rFonts w:hint="eastAsia" w:ascii="宋体" w:hAnsi="宋体" w:cs="宋体"/>
          <w:b/>
          <w:color w:val="auto"/>
          <w:szCs w:val="21"/>
          <w:highlight w:val="none"/>
          <w:lang w:val="en-US" w:eastAsia="zh-CN" w:bidi="ar"/>
        </w:rPr>
        <w:t>01分标人民币叁万元整；02分标人民币肆万元整；人民币叁万伍仟元整</w:t>
      </w:r>
    </w:p>
    <w:p>
      <w:pPr>
        <w:widowControl/>
        <w:autoSpaceDE w:val="0"/>
        <w:spacing w:line="360" w:lineRule="exact"/>
        <w:jc w:val="left"/>
        <w:rPr>
          <w:color w:val="auto"/>
          <w:highlight w:val="none"/>
        </w:rPr>
      </w:pPr>
      <w:r>
        <w:rPr>
          <w:rFonts w:hint="eastAsia" w:ascii="宋体" w:hAnsi="宋体" w:cs="宋体"/>
          <w:color w:val="auto"/>
          <w:szCs w:val="21"/>
          <w:highlight w:val="none"/>
          <w:lang w:bidi="ar"/>
        </w:rPr>
        <w:t xml:space="preserve">    投标人应于</w:t>
      </w:r>
      <w:r>
        <w:rPr>
          <w:rFonts w:hint="eastAsia" w:ascii="宋体" w:hAnsi="宋体" w:eastAsia="宋体" w:cs="宋体"/>
          <w:color w:val="auto"/>
          <w:sz w:val="21"/>
          <w:szCs w:val="21"/>
          <w:highlight w:val="none"/>
          <w:u w:val="single"/>
          <w:lang w:eastAsia="zh-CN"/>
        </w:rPr>
        <w:t>截标</w:t>
      </w:r>
      <w:r>
        <w:rPr>
          <w:rFonts w:hint="eastAsia" w:ascii="宋体" w:hAnsi="宋体" w:cs="宋体"/>
          <w:bCs/>
          <w:color w:val="auto"/>
          <w:szCs w:val="21"/>
          <w:highlight w:val="none"/>
          <w:u w:val="none"/>
          <w:lang w:bidi="ar"/>
        </w:rPr>
        <w:t>前</w:t>
      </w:r>
      <w:r>
        <w:rPr>
          <w:rFonts w:hint="eastAsia" w:ascii="宋体" w:hAnsi="宋体" w:cs="宋体"/>
          <w:bCs/>
          <w:color w:val="auto"/>
          <w:szCs w:val="21"/>
          <w:highlight w:val="none"/>
          <w:lang w:bidi="ar"/>
        </w:rPr>
        <w:t>将投标保证金从投标人的银行账户</w:t>
      </w:r>
      <w:r>
        <w:rPr>
          <w:rFonts w:hint="eastAsia" w:ascii="宋体" w:hAnsi="宋体" w:cs="宋体"/>
          <w:bCs/>
          <w:color w:val="auto"/>
          <w:szCs w:val="21"/>
          <w:highlight w:val="none"/>
          <w:u w:val="none"/>
          <w:lang w:bidi="ar"/>
        </w:rPr>
        <w:t>以转账或电汇形式</w:t>
      </w:r>
      <w:r>
        <w:rPr>
          <w:rFonts w:hint="eastAsia" w:ascii="宋体" w:hAnsi="宋体" w:cs="宋体"/>
          <w:bCs/>
          <w:color w:val="auto"/>
          <w:szCs w:val="21"/>
          <w:highlight w:val="none"/>
          <w:lang w:bidi="ar"/>
        </w:rPr>
        <w:t>到达</w:t>
      </w:r>
      <w:r>
        <w:rPr>
          <w:rFonts w:hint="eastAsia" w:ascii="宋体" w:hAnsi="宋体" w:cs="宋体"/>
          <w:color w:val="auto"/>
          <w:szCs w:val="21"/>
          <w:highlight w:val="none"/>
          <w:lang w:eastAsia="zh-CN" w:bidi="ar"/>
        </w:rPr>
        <w:t>广西同泽工程项目管理股份有限公司</w:t>
      </w:r>
      <w:r>
        <w:rPr>
          <w:rFonts w:hint="eastAsia" w:ascii="宋体" w:hAnsi="宋体" w:cs="宋体"/>
          <w:color w:val="auto"/>
          <w:szCs w:val="21"/>
          <w:highlight w:val="none"/>
          <w:lang w:bidi="ar"/>
        </w:rPr>
        <w:t>柳州分公司指定账户。</w:t>
      </w:r>
    </w:p>
    <w:p>
      <w:pPr>
        <w:widowControl/>
        <w:autoSpaceDE w:val="0"/>
        <w:spacing w:line="3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开户名称：</w:t>
      </w:r>
      <w:r>
        <w:rPr>
          <w:rFonts w:hint="eastAsia" w:ascii="宋体" w:hAnsi="宋体" w:cs="宋体"/>
          <w:color w:val="auto"/>
          <w:szCs w:val="21"/>
          <w:highlight w:val="none"/>
          <w:lang w:val="en-US" w:eastAsia="zh-CN" w:bidi="ar"/>
        </w:rPr>
        <w:t>广西同泽工程项目管理股份有限公司柳州分公司</w:t>
      </w:r>
    </w:p>
    <w:p>
      <w:pPr>
        <w:widowControl/>
        <w:autoSpaceDE w:val="0"/>
        <w:spacing w:line="3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银行账号：</w:t>
      </w:r>
      <w:r>
        <w:rPr>
          <w:rFonts w:hint="eastAsia" w:ascii="宋体" w:hAnsi="宋体" w:cs="宋体"/>
          <w:color w:val="auto"/>
          <w:szCs w:val="21"/>
          <w:highlight w:val="none"/>
          <w:lang w:val="en-US" w:eastAsia="zh-CN" w:bidi="ar"/>
        </w:rPr>
        <w:t>2682 1201 0108 4782 11</w:t>
      </w:r>
      <w:r>
        <w:rPr>
          <w:rFonts w:hint="eastAsia" w:ascii="宋体" w:hAnsi="宋体" w:cs="宋体"/>
          <w:color w:val="auto"/>
          <w:szCs w:val="21"/>
          <w:highlight w:val="none"/>
          <w:lang w:bidi="ar"/>
        </w:rPr>
        <w:t xml:space="preserve"> </w:t>
      </w:r>
    </w:p>
    <w:p>
      <w:pPr>
        <w:widowControl/>
        <w:autoSpaceDE w:val="0"/>
        <w:spacing w:line="3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开户银行：</w:t>
      </w:r>
      <w:r>
        <w:rPr>
          <w:rFonts w:hint="eastAsia" w:ascii="宋体" w:hAnsi="宋体" w:cs="宋体"/>
          <w:color w:val="auto"/>
          <w:szCs w:val="21"/>
          <w:highlight w:val="none"/>
          <w:lang w:val="en-US" w:eastAsia="zh-CN" w:bidi="ar"/>
        </w:rPr>
        <w:t>柳州市区农村信用合作联社窑埠分社</w:t>
      </w:r>
    </w:p>
    <w:p>
      <w:pPr>
        <w:widowControl/>
        <w:autoSpaceDE w:val="0"/>
        <w:spacing w:line="360" w:lineRule="exact"/>
        <w:rPr>
          <w:color w:val="auto"/>
          <w:highlight w:val="none"/>
        </w:rPr>
      </w:pPr>
      <w:r>
        <w:rPr>
          <w:rFonts w:hint="eastAsia" w:ascii="宋体" w:hAnsi="宋体" w:cs="宋体"/>
          <w:color w:val="auto"/>
          <w:szCs w:val="21"/>
          <w:highlight w:val="none"/>
          <w:lang w:bidi="ar"/>
        </w:rPr>
        <w:t xml:space="preserve">    </w:t>
      </w:r>
      <w:r>
        <w:rPr>
          <w:rFonts w:hint="eastAsia" w:ascii="宋体" w:hAnsi="宋体" w:cs="宋体"/>
          <w:b/>
          <w:color w:val="auto"/>
          <w:szCs w:val="21"/>
          <w:highlight w:val="none"/>
          <w:lang w:bidi="ar"/>
        </w:rPr>
        <w:t>八、投标截止时间和地点:</w:t>
      </w:r>
    </w:p>
    <w:p>
      <w:pPr>
        <w:widowControl/>
        <w:autoSpaceDE w:val="0"/>
        <w:spacing w:line="36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auto"/>
          <w:szCs w:val="21"/>
          <w:highlight w:val="none"/>
          <w:lang w:bidi="ar"/>
        </w:rPr>
        <w:t>1、投标文件递交的截止时间</w:t>
      </w:r>
      <w:r>
        <w:rPr>
          <w:rFonts w:hint="eastAsia" w:ascii="宋体" w:hAnsi="宋体" w:cs="宋体"/>
          <w:color w:val="000000" w:themeColor="text1"/>
          <w:szCs w:val="21"/>
          <w:highlight w:val="none"/>
          <w:lang w:bidi="ar"/>
          <w14:textFill>
            <w14:solidFill>
              <w14:schemeClr w14:val="tx1"/>
            </w14:solidFill>
          </w14:textFill>
        </w:rPr>
        <w:t>为</w:t>
      </w:r>
      <w:bookmarkStart w:id="2" w:name="OLE_LINK6"/>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Cs w:val="21"/>
          <w:highlight w:val="none"/>
          <w:lang w:eastAsia="zh-CN" w:bidi="ar"/>
          <w14:textFill>
            <w14:solidFill>
              <w14:schemeClr w14:val="tx1"/>
            </w14:solidFill>
          </w14:textFill>
        </w:rPr>
        <w:t>上</w:t>
      </w:r>
      <w:r>
        <w:rPr>
          <w:rFonts w:hint="eastAsia" w:ascii="宋体" w:hAnsi="宋体" w:cs="宋体"/>
          <w:color w:val="000000" w:themeColor="text1"/>
          <w:szCs w:val="21"/>
          <w:highlight w:val="none"/>
          <w:lang w:bidi="ar"/>
          <w14:textFill>
            <w14:solidFill>
              <w14:schemeClr w14:val="tx1"/>
            </w14:solidFill>
          </w14:textFill>
        </w:rPr>
        <w:t>午</w:t>
      </w:r>
      <w:r>
        <w:rPr>
          <w:rFonts w:hint="eastAsia" w:ascii="宋体" w:hAnsi="宋体" w:cs="宋体"/>
          <w:color w:val="000000" w:themeColor="text1"/>
          <w:szCs w:val="21"/>
          <w:highlight w:val="none"/>
          <w:lang w:val="en-US" w:eastAsia="zh-CN" w:bidi="ar"/>
          <w14:textFill>
            <w14:solidFill>
              <w14:schemeClr w14:val="tx1"/>
            </w14:solidFill>
          </w14:textFill>
        </w:rPr>
        <w:t>09</w:t>
      </w:r>
      <w:r>
        <w:rPr>
          <w:rFonts w:hint="eastAsia" w:ascii="宋体" w:hAnsi="宋体" w:cs="宋体"/>
          <w:color w:val="000000" w:themeColor="text1"/>
          <w:szCs w:val="21"/>
          <w:highlight w:val="none"/>
          <w:lang w:bidi="ar"/>
          <w14:textFill>
            <w14:solidFill>
              <w14:schemeClr w14:val="tx1"/>
            </w14:solidFill>
          </w14:textFill>
        </w:rPr>
        <w:t>时</w:t>
      </w:r>
      <w:r>
        <w:rPr>
          <w:rFonts w:hint="eastAsia" w:ascii="宋体" w:hAnsi="宋体" w:cs="宋体"/>
          <w:color w:val="000000" w:themeColor="text1"/>
          <w:szCs w:val="21"/>
          <w:highlight w:val="none"/>
          <w:lang w:val="en-US" w:eastAsia="zh-CN" w:bidi="ar"/>
          <w14:textFill>
            <w14:solidFill>
              <w14:schemeClr w14:val="tx1"/>
            </w14:solidFill>
          </w14:textFill>
        </w:rPr>
        <w:t>30</w:t>
      </w:r>
      <w:r>
        <w:rPr>
          <w:rFonts w:hint="eastAsia" w:ascii="宋体" w:hAnsi="宋体" w:cs="宋体"/>
          <w:color w:val="000000" w:themeColor="text1"/>
          <w:szCs w:val="21"/>
          <w:highlight w:val="none"/>
          <w:lang w:bidi="ar"/>
          <w14:textFill>
            <w14:solidFill>
              <w14:schemeClr w14:val="tx1"/>
            </w14:solidFill>
          </w14:textFill>
        </w:rPr>
        <w:t>分</w:t>
      </w:r>
      <w:bookmarkEnd w:id="2"/>
      <w:r>
        <w:rPr>
          <w:rFonts w:hint="eastAsia" w:ascii="宋体" w:hAnsi="宋体" w:cs="宋体"/>
          <w:color w:val="000000" w:themeColor="text1"/>
          <w:szCs w:val="21"/>
          <w:highlight w:val="none"/>
          <w:lang w:bidi="ar"/>
          <w14:textFill>
            <w14:solidFill>
              <w14:schemeClr w14:val="tx1"/>
            </w14:solidFill>
          </w14:textFill>
        </w:rPr>
        <w:t>，地点为柳州市新柳大道115号柳州市国际会展中心会议中心八楼开标厅开标。</w:t>
      </w:r>
    </w:p>
    <w:p>
      <w:pPr>
        <w:widowControl/>
        <w:autoSpaceDE w:val="0"/>
        <w:spacing w:line="360" w:lineRule="exact"/>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2、逾期送达的或者未送达指定地点或者不按照招标文件要求密封的投标文件，招标人拒收。</w:t>
      </w:r>
    </w:p>
    <w:p>
      <w:pPr>
        <w:widowControl/>
        <w:autoSpaceDE w:val="0"/>
        <w:spacing w:line="360" w:lineRule="exac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w:t>
      </w:r>
      <w:r>
        <w:rPr>
          <w:rFonts w:hint="eastAsia" w:ascii="宋体" w:hAnsi="宋体" w:cs="宋体"/>
          <w:b/>
          <w:color w:val="000000" w:themeColor="text1"/>
          <w:szCs w:val="21"/>
          <w:highlight w:val="none"/>
          <w:lang w:bidi="ar"/>
          <w14:textFill>
            <w14:solidFill>
              <w14:schemeClr w14:val="tx1"/>
            </w14:solidFill>
          </w14:textFill>
        </w:rPr>
        <w:t xml:space="preserve"> 九、开标时间及地点:</w:t>
      </w:r>
    </w:p>
    <w:p>
      <w:pPr>
        <w:widowControl/>
        <w:autoSpaceDE w:val="0"/>
        <w:spacing w:line="360" w:lineRule="exact"/>
        <w:ind w:firstLine="420" w:firstLineChars="200"/>
        <w:rPr>
          <w:rFonts w:hint="eastAsia" w:ascii="宋体" w:hAnsi="宋体" w:cs="宋体"/>
          <w:color w:val="auto"/>
          <w:szCs w:val="21"/>
          <w:highlight w:val="none"/>
        </w:rPr>
      </w:pPr>
      <w:r>
        <w:rPr>
          <w:rFonts w:hint="eastAsia" w:ascii="宋体" w:hAnsi="宋体" w:cs="宋体"/>
          <w:color w:val="000000" w:themeColor="text1"/>
          <w:szCs w:val="21"/>
          <w:highlight w:val="none"/>
          <w:lang w:bidi="ar"/>
          <w14:textFill>
            <w14:solidFill>
              <w14:schemeClr w14:val="tx1"/>
            </w14:solidFill>
          </w14:textFill>
        </w:rPr>
        <w:t>本次招标将于</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05</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07</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Cs w:val="21"/>
          <w:highlight w:val="none"/>
          <w:lang w:eastAsia="zh-CN" w:bidi="ar"/>
          <w14:textFill>
            <w14:solidFill>
              <w14:schemeClr w14:val="tx1"/>
            </w14:solidFill>
          </w14:textFill>
        </w:rPr>
        <w:t>上</w:t>
      </w:r>
      <w:r>
        <w:rPr>
          <w:rFonts w:hint="eastAsia" w:ascii="宋体" w:hAnsi="宋体" w:cs="宋体"/>
          <w:color w:val="000000" w:themeColor="text1"/>
          <w:szCs w:val="21"/>
          <w:highlight w:val="none"/>
          <w:lang w:bidi="ar"/>
          <w14:textFill>
            <w14:solidFill>
              <w14:schemeClr w14:val="tx1"/>
            </w14:solidFill>
          </w14:textFill>
        </w:rPr>
        <w:t>午</w:t>
      </w:r>
      <w:r>
        <w:rPr>
          <w:rFonts w:hint="eastAsia" w:ascii="宋体" w:hAnsi="宋体" w:cs="宋体"/>
          <w:color w:val="000000" w:themeColor="text1"/>
          <w:szCs w:val="21"/>
          <w:highlight w:val="none"/>
          <w:lang w:val="en-US" w:eastAsia="zh-CN" w:bidi="ar"/>
          <w14:textFill>
            <w14:solidFill>
              <w14:schemeClr w14:val="tx1"/>
            </w14:solidFill>
          </w14:textFill>
        </w:rPr>
        <w:t>09</w:t>
      </w:r>
      <w:r>
        <w:rPr>
          <w:rFonts w:hint="eastAsia" w:ascii="宋体" w:hAnsi="宋体" w:cs="宋体"/>
          <w:color w:val="000000" w:themeColor="text1"/>
          <w:szCs w:val="21"/>
          <w:highlight w:val="none"/>
          <w:lang w:bidi="ar"/>
          <w14:textFill>
            <w14:solidFill>
              <w14:schemeClr w14:val="tx1"/>
            </w14:solidFill>
          </w14:textFill>
        </w:rPr>
        <w:t>时</w:t>
      </w:r>
      <w:r>
        <w:rPr>
          <w:rFonts w:hint="eastAsia" w:ascii="宋体" w:hAnsi="宋体" w:cs="宋体"/>
          <w:color w:val="000000" w:themeColor="text1"/>
          <w:szCs w:val="21"/>
          <w:highlight w:val="none"/>
          <w:lang w:val="en-US" w:eastAsia="zh-CN" w:bidi="ar"/>
          <w14:textFill>
            <w14:solidFill>
              <w14:schemeClr w14:val="tx1"/>
            </w14:solidFill>
          </w14:textFill>
        </w:rPr>
        <w:t>30分</w:t>
      </w:r>
      <w:r>
        <w:rPr>
          <w:rFonts w:hint="eastAsia" w:ascii="宋体" w:hAnsi="宋体" w:cs="宋体"/>
          <w:color w:val="000000" w:themeColor="text1"/>
          <w:szCs w:val="21"/>
          <w:highlight w:val="none"/>
          <w:u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在柳</w:t>
      </w:r>
      <w:r>
        <w:rPr>
          <w:rFonts w:hint="eastAsia" w:ascii="宋体" w:hAnsi="宋体" w:cs="宋体"/>
          <w:color w:val="auto"/>
          <w:szCs w:val="21"/>
          <w:highlight w:val="none"/>
          <w:lang w:bidi="ar"/>
        </w:rPr>
        <w:t>州市新柳大道115号柳州市国际会展中心会议中心八楼开标厅开标，投标人可以由法定代表人或委托代理人出席开标会议。递交投标文件时必须提供法定代表人身份证明书和法定代表人身份证复印件（委托代理时还须提供授权委托书原件和委托代理人身份证复印件）。</w:t>
      </w:r>
    </w:p>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十、发布公告的媒介：</w:t>
      </w:r>
    </w:p>
    <w:p>
      <w:pPr>
        <w:widowControl/>
        <w:autoSpaceDE w:val="0"/>
        <w:spacing w:line="3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本次招标公告同时在中国政府采购网、广西壮族自治区政府采购网、柳州市政府采购网发布。</w:t>
      </w:r>
    </w:p>
    <w:p>
      <w:pPr>
        <w:keepNext w:val="0"/>
        <w:keepLines w:val="0"/>
        <w:pageBreakBefore w:val="0"/>
        <w:kinsoku/>
        <w:wordWrap/>
        <w:overflowPunct/>
        <w:topLinePunct w:val="0"/>
        <w:autoSpaceDN/>
        <w:bidi w:val="0"/>
        <w:adjustRightInd/>
        <w:snapToGrid w:val="0"/>
        <w:spacing w:line="380" w:lineRule="exact"/>
        <w:ind w:right="0" w:rightChars="0" w:firstLine="422" w:firstLineChars="200"/>
        <w:jc w:val="left"/>
        <w:textAlignment w:val="auto"/>
        <w:outlineLvl w:val="9"/>
        <w:rPr>
          <w:rFonts w:hint="eastAsia" w:ascii="宋体" w:hAnsi="宋体" w:cs="宋体"/>
          <w:color w:val="auto"/>
          <w:szCs w:val="21"/>
          <w:highlight w:val="none"/>
          <w:lang w:bidi="ar"/>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、公告期限</w:t>
      </w:r>
      <w:r>
        <w:rPr>
          <w:rFonts w:hint="eastAsia" w:ascii="宋体" w:hAnsi="宋体" w:cs="宋体"/>
          <w:b w:val="0"/>
          <w:bCs w:val="0"/>
          <w:color w:val="auto"/>
          <w:szCs w:val="21"/>
          <w:highlight w:val="none"/>
        </w:rPr>
        <w:t>：自招标公告发布之日起</w:t>
      </w:r>
      <w:r>
        <w:rPr>
          <w:rFonts w:hint="eastAsia" w:ascii="宋体" w:hAnsi="宋体" w:cs="宋体"/>
          <w:b w:val="0"/>
          <w:bCs w:val="0"/>
          <w:color w:val="auto"/>
          <w:szCs w:val="21"/>
          <w:highlight w:val="none"/>
          <w:lang w:eastAsia="zh-CN"/>
        </w:rPr>
        <w:t>至少</w:t>
      </w:r>
      <w:r>
        <w:rPr>
          <w:rFonts w:hint="eastAsia" w:ascii="宋体" w:hAnsi="宋体" w:cs="宋体"/>
          <w:b w:val="0"/>
          <w:bCs w:val="0"/>
          <w:color w:val="auto"/>
          <w:szCs w:val="21"/>
          <w:highlight w:val="none"/>
        </w:rPr>
        <w:t>5个工作日。</w:t>
      </w:r>
    </w:p>
    <w:p>
      <w:pPr>
        <w:spacing w:line="360" w:lineRule="exact"/>
        <w:ind w:firstLine="422" w:firstLineChars="200"/>
        <w:rPr>
          <w:rFonts w:hint="eastAsia" w:ascii="宋体" w:hAnsi="宋体" w:cs="宋体"/>
          <w:color w:val="auto"/>
          <w:szCs w:val="21"/>
          <w:highlight w:val="none"/>
          <w:lang w:bidi="ar"/>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、联系事项：</w:t>
      </w:r>
    </w:p>
    <w:p>
      <w:pPr>
        <w:spacing w:line="400" w:lineRule="exact"/>
        <w:ind w:firstLine="420"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采购人：</w:t>
      </w:r>
      <w:r>
        <w:rPr>
          <w:rFonts w:hint="eastAsia" w:ascii="宋体" w:hAnsi="宋体" w:cs="宋体"/>
          <w:color w:val="auto"/>
          <w:sz w:val="21"/>
          <w:szCs w:val="21"/>
          <w:highlight w:val="none"/>
          <w:lang w:eastAsia="zh-CN"/>
        </w:rPr>
        <w:t>三江侗族自治县扶贫开发办公室</w:t>
      </w:r>
      <w:r>
        <w:rPr>
          <w:rFonts w:hint="eastAsia" w:ascii="宋体" w:hAnsi="宋体" w:eastAsia="宋体" w:cs="宋体"/>
          <w:color w:val="auto"/>
          <w:kern w:val="0"/>
          <w:szCs w:val="21"/>
          <w:highlight w:val="none"/>
          <w:lang w:eastAsia="zh-CN"/>
        </w:rPr>
        <w:t> </w:t>
      </w:r>
    </w:p>
    <w:p>
      <w:pPr>
        <w:adjustRightInd w:val="0"/>
        <w:spacing w:line="400" w:lineRule="exact"/>
        <w:ind w:firstLine="437"/>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lang w:eastAsia="zh-CN"/>
        </w:rPr>
        <w:t>三江侗族自治县古宜镇雅谷路72号</w:t>
      </w:r>
    </w:p>
    <w:p>
      <w:pPr>
        <w:adjustRightInd w:val="0"/>
        <w:spacing w:line="400" w:lineRule="exact"/>
        <w:ind w:firstLine="437"/>
        <w:textAlignment w:val="baseline"/>
        <w:rPr>
          <w:rFonts w:hint="eastAsia" w:ascii="宋体" w:hAnsi="宋体" w:eastAsia="宋体" w:cs="宋体"/>
          <w:color w:val="auto"/>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 xml:space="preserve"> 廖俊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lang w:val="en-US" w:eastAsia="zh-CN"/>
        </w:rPr>
        <w:t>0772-8751562</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 xml:space="preserve">       </w:t>
      </w:r>
    </w:p>
    <w:p>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代理机构：广西同泽工程项目管理股份有限公司</w:t>
      </w:r>
    </w:p>
    <w:p>
      <w:pPr>
        <w:adjustRightInd w:val="0"/>
        <w:spacing w:line="400" w:lineRule="exact"/>
        <w:ind w:firstLine="437"/>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rPr>
        <w:t>柳州市桂中大道</w:t>
      </w:r>
      <w:r>
        <w:rPr>
          <w:rFonts w:hint="eastAsia" w:ascii="宋体" w:hAnsi="宋体" w:eastAsia="宋体" w:cs="宋体"/>
          <w:color w:val="auto"/>
          <w:szCs w:val="21"/>
          <w:highlight w:val="none"/>
          <w:lang w:eastAsia="zh-CN"/>
        </w:rPr>
        <w:t>南端</w:t>
      </w:r>
      <w:r>
        <w:rPr>
          <w:rFonts w:hint="eastAsia" w:ascii="宋体" w:hAnsi="宋体" w:eastAsia="宋体" w:cs="宋体"/>
          <w:color w:val="auto"/>
          <w:szCs w:val="21"/>
          <w:highlight w:val="none"/>
        </w:rPr>
        <w:t>6号九洲国际25楼</w:t>
      </w:r>
    </w:p>
    <w:p>
      <w:pPr>
        <w:spacing w:line="400" w:lineRule="exact"/>
        <w:ind w:right="420" w:firstLine="424" w:firstLineChars="20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梁秀华</w:t>
      </w:r>
      <w:r>
        <w:rPr>
          <w:rFonts w:hint="eastAsia" w:ascii="宋体" w:hAnsi="宋体" w:eastAsia="宋体" w:cs="宋体"/>
          <w:color w:val="auto"/>
          <w:kern w:val="0"/>
          <w:szCs w:val="21"/>
          <w:highlight w:val="none"/>
        </w:rPr>
        <w:t xml:space="preserve">      电话：</w:t>
      </w:r>
      <w:r>
        <w:rPr>
          <w:rFonts w:hint="eastAsia" w:ascii="宋体" w:hAnsi="宋体" w:eastAsia="宋体" w:cs="宋体"/>
          <w:bCs/>
          <w:color w:val="auto"/>
          <w:kern w:val="0"/>
          <w:szCs w:val="21"/>
          <w:highlight w:val="none"/>
        </w:rPr>
        <w:t>0772-3118118</w:t>
      </w:r>
    </w:p>
    <w:p>
      <w:pPr>
        <w:widowControl/>
        <w:numPr>
          <w:ilvl w:val="0"/>
          <w:numId w:val="0"/>
        </w:numPr>
        <w:autoSpaceDE w:val="0"/>
        <w:spacing w:line="36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3.监督部门：三江侗族自治县政府采购监督管理办公室  电话：0772-8612196</w:t>
      </w:r>
    </w:p>
    <w:p>
      <w:pPr>
        <w:wordWrap w:val="0"/>
        <w:spacing w:line="360" w:lineRule="exact"/>
        <w:ind w:right="42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广西同泽工程项目管理股份有限公司</w:t>
      </w:r>
    </w:p>
    <w:p>
      <w:pPr>
        <w:rPr>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0000FF"/>
          <w:sz w:val="21"/>
          <w:szCs w:val="21"/>
          <w:highlight w:val="none"/>
          <w:u w:val="none"/>
        </w:rPr>
        <w:t xml:space="preserve">  </w:t>
      </w:r>
      <w:r>
        <w:rPr>
          <w:rFonts w:hint="eastAsia" w:ascii="宋体" w:hAnsi="宋体" w:eastAsia="宋体" w:cs="宋体"/>
          <w:color w:val="0000FF"/>
          <w:sz w:val="21"/>
          <w:szCs w:val="21"/>
          <w:highlight w:val="none"/>
          <w:u w:val="none"/>
          <w:lang w:val="en-US" w:eastAsia="zh-CN"/>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二〇二〇年</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月</w:t>
      </w:r>
      <w:r>
        <w:rPr>
          <w:rFonts w:hint="eastAsia" w:ascii="宋体" w:hAnsi="宋体" w:cs="宋体"/>
          <w:color w:val="000000" w:themeColor="text1"/>
          <w:sz w:val="21"/>
          <w:szCs w:val="21"/>
          <w:highlight w:val="none"/>
          <w:u w:val="none"/>
          <w:lang w:val="en-US" w:eastAsia="zh-CN"/>
          <w14:textFill>
            <w14:solidFill>
              <w14:schemeClr w14:val="tx1"/>
            </w14:solidFill>
          </w14:textFill>
        </w:rPr>
        <w:t>十三</w:t>
      </w:r>
      <w:r>
        <w:rPr>
          <w:rFonts w:hint="eastAsia" w:ascii="宋体" w:hAnsi="宋体" w:eastAsia="宋体" w:cs="宋体"/>
          <w:color w:val="000000" w:themeColor="text1"/>
          <w:sz w:val="21"/>
          <w:szCs w:val="21"/>
          <w:highlight w:val="none"/>
          <w:u w:val="none"/>
          <w:lang w:eastAsia="zh-CN"/>
          <w14:textFill>
            <w14:solidFill>
              <w14:schemeClr w14:val="tx1"/>
            </w14:solidFill>
          </w14:textFill>
        </w:rPr>
        <w:t xml:space="preserve">日 </w:t>
      </w:r>
    </w:p>
    <w:p>
      <w:pPr>
        <w:spacing w:line="360" w:lineRule="exact"/>
        <w:ind w:right="420"/>
        <w:jc w:val="right"/>
        <w:rPr>
          <w:color w:val="auto"/>
          <w:highlight w:val="none"/>
        </w:rPr>
      </w:pPr>
      <w:r>
        <w:rPr>
          <w:rFonts w:hint="eastAsia" w:ascii="宋体" w:hAnsi="宋体" w:eastAsia="宋体" w:cs="宋体"/>
          <w:color w:val="auto"/>
          <w:sz w:val="21"/>
          <w:szCs w:val="21"/>
          <w:highlight w:val="none"/>
        </w:rPr>
        <w:t xml:space="preserve">                                               </w:t>
      </w:r>
      <w:bookmarkEnd w:id="0"/>
      <w:bookmarkEnd w:id="1"/>
    </w:p>
    <w:p>
      <w:pPr>
        <w:rPr>
          <w:color w:val="auto"/>
          <w:highlight w:val="none"/>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57F25"/>
    <w:rsid w:val="3BB96E9F"/>
    <w:rsid w:val="5AEF3C23"/>
    <w:rsid w:val="75857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2020-04-13T07:19:00Z</dcterms:created>
  <dc:creator>花花</dc:creator>
  <cp:lastModifiedBy>花花</cp:lastModifiedBy>
  <dcterms:modified xsi:type="dcterms:W3CDTF">2020-04-13T09:29:16Z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