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CF" w:rsidRDefault="005C18CF" w:rsidP="000777C0">
      <w:pPr>
        <w:spacing w:line="500" w:lineRule="exact"/>
        <w:jc w:val="center"/>
        <w:rPr>
          <w:rFonts w:ascii="宋体" w:hAnsi="宋体"/>
          <w:b/>
          <w:sz w:val="24"/>
        </w:rPr>
      </w:pPr>
      <w:r>
        <w:rPr>
          <w:rFonts w:ascii="宋体" w:hAnsi="宋体" w:hint="eastAsia"/>
          <w:b/>
          <w:sz w:val="24"/>
        </w:rPr>
        <w:t>广西德元工程项目管理有限责任公司投融资项目咨询服务</w:t>
      </w:r>
    </w:p>
    <w:p w:rsidR="005C18CF" w:rsidRDefault="005C18CF" w:rsidP="000777C0">
      <w:pPr>
        <w:spacing w:line="500" w:lineRule="exact"/>
        <w:jc w:val="center"/>
        <w:outlineLvl w:val="0"/>
        <w:rPr>
          <w:rFonts w:ascii="宋体" w:hAnsi="宋体"/>
          <w:b/>
          <w:sz w:val="24"/>
        </w:rPr>
      </w:pPr>
      <w:r>
        <w:rPr>
          <w:rFonts w:ascii="宋体" w:hAnsi="宋体" w:hint="eastAsia"/>
          <w:b/>
          <w:sz w:val="24"/>
        </w:rPr>
        <w:t>（项目编号：</w:t>
      </w:r>
      <w:r>
        <w:rPr>
          <w:rFonts w:ascii="宋体" w:hAnsi="宋体"/>
          <w:b/>
          <w:sz w:val="24"/>
        </w:rPr>
        <w:t>NNZC2020-G3-00035-GXDY</w:t>
      </w:r>
      <w:r>
        <w:rPr>
          <w:rFonts w:ascii="宋体" w:hAnsi="宋体" w:hint="eastAsia"/>
          <w:b/>
          <w:sz w:val="24"/>
        </w:rPr>
        <w:t>）公开招标公告</w:t>
      </w:r>
    </w:p>
    <w:p w:rsidR="005C18CF" w:rsidRDefault="005C18CF" w:rsidP="000777C0">
      <w:pPr>
        <w:spacing w:line="500" w:lineRule="exact"/>
        <w:rPr>
          <w:rFonts w:ascii="宋体" w:hAnsi="宋体"/>
        </w:rPr>
      </w:pPr>
      <w:r>
        <w:rPr>
          <w:rFonts w:ascii="宋体" w:hAnsi="宋体" w:hint="eastAsia"/>
        </w:rPr>
        <w:t xml:space="preserve">   </w:t>
      </w:r>
    </w:p>
    <w:p w:rsidR="00741B54" w:rsidRPr="00741B54" w:rsidRDefault="005C18CF" w:rsidP="00741B54">
      <w:pPr>
        <w:spacing w:line="500" w:lineRule="exact"/>
        <w:rPr>
          <w:rFonts w:ascii="宋体" w:hAnsi="宋体"/>
        </w:rPr>
      </w:pPr>
      <w:r>
        <w:rPr>
          <w:rFonts w:ascii="宋体" w:hAnsi="宋体" w:hint="eastAsia"/>
        </w:rPr>
        <w:t xml:space="preserve"> </w:t>
      </w:r>
      <w:r w:rsidR="00741B54" w:rsidRPr="00741B54">
        <w:rPr>
          <w:rFonts w:ascii="宋体" w:hAnsi="宋体" w:hint="eastAsia"/>
        </w:rPr>
        <w:t>广西德元工程项目管理有限责任公司受南宁市中小企业服务中心委托，根据《中华人民共和国政府采购法》、《中华人民共和国政府采购法实施条例》、《政府采购货物和服务招标投标管理办法》等规定，经财政部门(支付申请号：[2020]NCCGJ040）批准，对投融资项目咨询服务项目进行公开招标采购，现将本次公开招标有关事项公告如下：</w:t>
      </w:r>
    </w:p>
    <w:p w:rsidR="00741B54" w:rsidRPr="00741B54" w:rsidRDefault="00741B54" w:rsidP="00741B54">
      <w:pPr>
        <w:spacing w:line="500" w:lineRule="exact"/>
        <w:rPr>
          <w:rFonts w:ascii="宋体" w:hAnsi="宋体"/>
        </w:rPr>
      </w:pPr>
      <w:r w:rsidRPr="00741B54">
        <w:rPr>
          <w:rFonts w:ascii="宋体" w:hAnsi="宋体" w:hint="eastAsia"/>
        </w:rPr>
        <w:t>一、项目名称：投融资项目咨询服务</w:t>
      </w:r>
    </w:p>
    <w:p w:rsidR="00741B54" w:rsidRDefault="00741B54" w:rsidP="00741B54">
      <w:pPr>
        <w:spacing w:line="500" w:lineRule="exact"/>
        <w:rPr>
          <w:rFonts w:ascii="宋体" w:hAnsi="宋体"/>
        </w:rPr>
      </w:pPr>
      <w:r w:rsidRPr="00741B54">
        <w:rPr>
          <w:rFonts w:ascii="宋体" w:hAnsi="宋体" w:hint="eastAsia"/>
        </w:rPr>
        <w:t xml:space="preserve">二、项目编号：NNZC2020-G3-00035-GXDY     </w:t>
      </w:r>
    </w:p>
    <w:p w:rsidR="00741B54" w:rsidRDefault="00741B54" w:rsidP="00741B54">
      <w:pPr>
        <w:spacing w:line="500" w:lineRule="exact"/>
        <w:rPr>
          <w:rFonts w:ascii="宋体" w:hAnsi="宋体"/>
        </w:rPr>
      </w:pPr>
      <w:r>
        <w:rPr>
          <w:rFonts w:ascii="宋体" w:hAnsi="宋体" w:hint="eastAsia"/>
        </w:rPr>
        <w:t>三、采购项目的名称、数量、简要规格描述或项目基本概况介绍：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8"/>
        <w:gridCol w:w="708"/>
        <w:gridCol w:w="6096"/>
      </w:tblGrid>
      <w:tr w:rsidR="00741B54" w:rsidTr="00EA2330">
        <w:trPr>
          <w:trHeight w:val="529"/>
          <w:jc w:val="center"/>
        </w:trPr>
        <w:tc>
          <w:tcPr>
            <w:tcW w:w="1478" w:type="dxa"/>
            <w:vAlign w:val="center"/>
          </w:tcPr>
          <w:p w:rsidR="00741B54" w:rsidRDefault="00741B54" w:rsidP="00EA2330">
            <w:pPr>
              <w:spacing w:line="400" w:lineRule="exact"/>
              <w:jc w:val="center"/>
              <w:rPr>
                <w:rFonts w:ascii="宋体" w:hAnsi="宋体"/>
                <w:b/>
                <w:szCs w:val="21"/>
              </w:rPr>
            </w:pPr>
            <w:r>
              <w:rPr>
                <w:rFonts w:ascii="宋体" w:hAnsi="宋体" w:hint="eastAsia"/>
                <w:b/>
                <w:szCs w:val="21"/>
              </w:rPr>
              <w:t>服务名称</w:t>
            </w:r>
          </w:p>
        </w:tc>
        <w:tc>
          <w:tcPr>
            <w:tcW w:w="708" w:type="dxa"/>
            <w:vAlign w:val="center"/>
          </w:tcPr>
          <w:p w:rsidR="00741B54" w:rsidRDefault="00741B54" w:rsidP="00EA2330">
            <w:pPr>
              <w:spacing w:line="400" w:lineRule="exact"/>
              <w:jc w:val="center"/>
              <w:rPr>
                <w:rFonts w:ascii="宋体" w:hAnsi="宋体"/>
                <w:b/>
                <w:szCs w:val="21"/>
              </w:rPr>
            </w:pPr>
            <w:r>
              <w:rPr>
                <w:rFonts w:ascii="宋体" w:hAnsi="宋体" w:hint="eastAsia"/>
                <w:b/>
                <w:szCs w:val="21"/>
              </w:rPr>
              <w:t>单位</w:t>
            </w:r>
          </w:p>
        </w:tc>
        <w:tc>
          <w:tcPr>
            <w:tcW w:w="6096" w:type="dxa"/>
            <w:vAlign w:val="center"/>
          </w:tcPr>
          <w:p w:rsidR="00741B54" w:rsidRDefault="00741B54" w:rsidP="00EA2330">
            <w:pPr>
              <w:spacing w:line="400" w:lineRule="exact"/>
              <w:jc w:val="center"/>
              <w:rPr>
                <w:rFonts w:ascii="宋体" w:hAnsi="宋体"/>
                <w:b/>
                <w:szCs w:val="21"/>
              </w:rPr>
            </w:pPr>
            <w:r>
              <w:rPr>
                <w:rFonts w:ascii="宋体" w:hAnsi="宋体" w:hint="eastAsia"/>
                <w:b/>
                <w:szCs w:val="21"/>
              </w:rPr>
              <w:t>简要规格描述或项目基本概况</w:t>
            </w:r>
          </w:p>
        </w:tc>
      </w:tr>
      <w:tr w:rsidR="00741B54" w:rsidTr="00EA2330">
        <w:trPr>
          <w:trHeight w:val="1367"/>
          <w:jc w:val="center"/>
        </w:trPr>
        <w:tc>
          <w:tcPr>
            <w:tcW w:w="1478" w:type="dxa"/>
            <w:vAlign w:val="center"/>
          </w:tcPr>
          <w:p w:rsidR="00741B54" w:rsidRDefault="00741B54" w:rsidP="00EA2330">
            <w:pPr>
              <w:pStyle w:val="a3"/>
              <w:widowControl w:val="0"/>
              <w:adjustRightInd w:val="0"/>
              <w:spacing w:afterLines="0" w:line="400" w:lineRule="exact"/>
              <w:ind w:firstLineChars="0" w:firstLine="0"/>
              <w:rPr>
                <w:rFonts w:ascii="宋体" w:hAnsi="宋体"/>
                <w:szCs w:val="21"/>
              </w:rPr>
            </w:pPr>
            <w:r>
              <w:rPr>
                <w:rFonts w:ascii="宋体" w:hAnsi="宋体" w:hint="eastAsia"/>
                <w:bCs/>
                <w:sz w:val="21"/>
                <w:szCs w:val="21"/>
              </w:rPr>
              <w:t>投融资项目咨询服务</w:t>
            </w:r>
          </w:p>
        </w:tc>
        <w:tc>
          <w:tcPr>
            <w:tcW w:w="708" w:type="dxa"/>
            <w:vAlign w:val="center"/>
          </w:tcPr>
          <w:p w:rsidR="00741B54" w:rsidRDefault="00741B54" w:rsidP="00EA2330">
            <w:pPr>
              <w:spacing w:line="400" w:lineRule="exact"/>
              <w:jc w:val="center"/>
              <w:rPr>
                <w:rFonts w:ascii="宋体" w:hAnsi="宋体"/>
                <w:szCs w:val="21"/>
              </w:rPr>
            </w:pPr>
            <w:r>
              <w:rPr>
                <w:rFonts w:ascii="宋体" w:hAnsi="宋体" w:hint="eastAsia"/>
                <w:szCs w:val="21"/>
              </w:rPr>
              <w:t>1项</w:t>
            </w:r>
          </w:p>
        </w:tc>
        <w:tc>
          <w:tcPr>
            <w:tcW w:w="6096" w:type="dxa"/>
            <w:vAlign w:val="center"/>
          </w:tcPr>
          <w:p w:rsidR="00741B54" w:rsidRDefault="00741B54" w:rsidP="00EA2330">
            <w:pPr>
              <w:spacing w:line="400" w:lineRule="exact"/>
              <w:ind w:firstLineChars="200" w:firstLine="420"/>
              <w:rPr>
                <w:rFonts w:ascii="宋体" w:hAnsi="宋体"/>
                <w:szCs w:val="21"/>
              </w:rPr>
            </w:pPr>
            <w:r>
              <w:rPr>
                <w:rFonts w:ascii="宋体" w:hAnsi="宋体" w:hint="eastAsia"/>
                <w:szCs w:val="21"/>
              </w:rPr>
              <w:t>为南宁市中小企业提供包括合作贷款、助保金贷款、科技信贷风险资金池贷款、直接融资、“投贷补”联动机制中相关的技改贷款、担保风险补偿基金、专项转贷资金、非公开发行可转换公司债券等投融资服务模式下的咨询服务。具体要求详见招标文件。</w:t>
            </w:r>
          </w:p>
        </w:tc>
      </w:tr>
    </w:tbl>
    <w:p w:rsidR="00741B54" w:rsidRDefault="00741B54" w:rsidP="00741B54">
      <w:pPr>
        <w:spacing w:line="400" w:lineRule="exact"/>
        <w:ind w:firstLine="405"/>
        <w:rPr>
          <w:rFonts w:ascii="宋体" w:hAnsi="宋体"/>
        </w:rPr>
      </w:pPr>
      <w:r>
        <w:rPr>
          <w:rFonts w:ascii="宋体" w:hAnsi="宋体" w:hint="eastAsia"/>
        </w:rPr>
        <w:t xml:space="preserve">如需进一步了解详细内容，详见招标文件。 </w:t>
      </w:r>
    </w:p>
    <w:p w:rsidR="00741B54" w:rsidRPr="00741B54" w:rsidRDefault="00741B54" w:rsidP="00741B54">
      <w:pPr>
        <w:spacing w:line="500" w:lineRule="exact"/>
        <w:rPr>
          <w:rFonts w:ascii="宋体" w:hAnsi="宋体"/>
        </w:rPr>
      </w:pPr>
      <w:r w:rsidRPr="00741B54">
        <w:rPr>
          <w:rFonts w:ascii="宋体" w:hAnsi="宋体" w:hint="eastAsia"/>
        </w:rPr>
        <w:t>四、采购项目预算金额（人民币）：600万元。</w:t>
      </w:r>
    </w:p>
    <w:p w:rsidR="00741B54" w:rsidRPr="00741B54" w:rsidRDefault="00741B54" w:rsidP="00741B54">
      <w:pPr>
        <w:spacing w:line="500" w:lineRule="exact"/>
        <w:rPr>
          <w:rFonts w:ascii="宋体" w:hAnsi="宋体"/>
        </w:rPr>
      </w:pPr>
      <w:r w:rsidRPr="00741B54">
        <w:rPr>
          <w:rFonts w:ascii="宋体" w:hAnsi="宋体" w:hint="eastAsia"/>
        </w:rPr>
        <w:t>五、本项目需要落实的政府采购政策：</w:t>
      </w:r>
    </w:p>
    <w:p w:rsidR="00741B54" w:rsidRPr="00741B54" w:rsidRDefault="00741B54" w:rsidP="00741B54">
      <w:pPr>
        <w:spacing w:line="500" w:lineRule="exact"/>
        <w:rPr>
          <w:rFonts w:ascii="宋体" w:hAnsi="宋体"/>
        </w:rPr>
      </w:pPr>
      <w:r w:rsidRPr="00741B54">
        <w:rPr>
          <w:rFonts w:ascii="宋体" w:hAnsi="宋体" w:hint="eastAsia"/>
        </w:rPr>
        <w:t>1.政府采购促进中小企业发展。</w:t>
      </w:r>
    </w:p>
    <w:p w:rsidR="00741B54" w:rsidRPr="00741B54" w:rsidRDefault="00741B54" w:rsidP="00741B54">
      <w:pPr>
        <w:spacing w:line="500" w:lineRule="exact"/>
        <w:rPr>
          <w:rFonts w:ascii="宋体" w:hAnsi="宋体"/>
        </w:rPr>
      </w:pPr>
      <w:r w:rsidRPr="00741B54">
        <w:rPr>
          <w:rFonts w:ascii="宋体" w:hAnsi="宋体" w:hint="eastAsia"/>
        </w:rPr>
        <w:t>2.政府采购支持采用本国产品的政策。</w:t>
      </w:r>
    </w:p>
    <w:p w:rsidR="00741B54" w:rsidRPr="00741B54" w:rsidRDefault="00741B54" w:rsidP="00741B54">
      <w:pPr>
        <w:spacing w:line="500" w:lineRule="exact"/>
        <w:rPr>
          <w:rFonts w:ascii="宋体" w:hAnsi="宋体"/>
        </w:rPr>
      </w:pPr>
      <w:r w:rsidRPr="00741B54">
        <w:rPr>
          <w:rFonts w:ascii="宋体" w:hAnsi="宋体" w:hint="eastAsia"/>
        </w:rPr>
        <w:t>3.促进残疾人就业政府采购政策。</w:t>
      </w:r>
    </w:p>
    <w:p w:rsidR="00741B54" w:rsidRPr="00741B54" w:rsidRDefault="00741B54" w:rsidP="00741B54">
      <w:pPr>
        <w:spacing w:line="500" w:lineRule="exact"/>
        <w:rPr>
          <w:rFonts w:ascii="宋体" w:hAnsi="宋体"/>
        </w:rPr>
      </w:pPr>
      <w:r w:rsidRPr="00741B54">
        <w:rPr>
          <w:rFonts w:ascii="宋体" w:hAnsi="宋体" w:hint="eastAsia"/>
        </w:rPr>
        <w:t>4.政府采购支持监狱企业发展。</w:t>
      </w:r>
    </w:p>
    <w:p w:rsidR="00741B54" w:rsidRPr="00741B54" w:rsidRDefault="00741B54" w:rsidP="00741B54">
      <w:pPr>
        <w:spacing w:line="500" w:lineRule="exact"/>
        <w:rPr>
          <w:rFonts w:ascii="宋体" w:hAnsi="宋体"/>
        </w:rPr>
      </w:pPr>
      <w:r w:rsidRPr="00741B54">
        <w:rPr>
          <w:rFonts w:ascii="宋体" w:hAnsi="宋体" w:hint="eastAsia"/>
        </w:rPr>
        <w:t xml:space="preserve">5.扶持不发达地区和少数民族地区政策。   </w:t>
      </w:r>
    </w:p>
    <w:p w:rsidR="00741B54" w:rsidRPr="00741B54" w:rsidRDefault="00741B54" w:rsidP="00741B54">
      <w:pPr>
        <w:spacing w:line="500" w:lineRule="exact"/>
        <w:rPr>
          <w:rFonts w:ascii="宋体" w:hAnsi="宋体"/>
        </w:rPr>
      </w:pPr>
      <w:r>
        <w:rPr>
          <w:rFonts w:ascii="宋体" w:hAnsi="宋体" w:hint="eastAsia"/>
        </w:rPr>
        <w:t xml:space="preserve"> </w:t>
      </w:r>
      <w:r w:rsidRPr="00741B54">
        <w:rPr>
          <w:rFonts w:ascii="宋体" w:hAnsi="宋体" w:hint="eastAsia"/>
        </w:rPr>
        <w:t>六、投标人资格要求：</w:t>
      </w:r>
    </w:p>
    <w:p w:rsidR="00741B54" w:rsidRPr="00741B54" w:rsidRDefault="00741B54" w:rsidP="00741B54">
      <w:pPr>
        <w:spacing w:line="500" w:lineRule="exact"/>
        <w:rPr>
          <w:rFonts w:ascii="宋体" w:hAnsi="宋体"/>
        </w:rPr>
      </w:pPr>
      <w:r w:rsidRPr="00741B54">
        <w:rPr>
          <w:rFonts w:ascii="宋体" w:hAnsi="宋体" w:hint="eastAsia"/>
        </w:rPr>
        <w:t xml:space="preserve">1.符合《中华人民共和国政府采购法》第二十二条规定。 </w:t>
      </w:r>
    </w:p>
    <w:p w:rsidR="00741B54" w:rsidRPr="00741B54" w:rsidRDefault="00741B54" w:rsidP="00741B54">
      <w:pPr>
        <w:spacing w:line="500" w:lineRule="exact"/>
        <w:rPr>
          <w:rFonts w:ascii="宋体" w:hAnsi="宋体"/>
        </w:rPr>
      </w:pPr>
      <w:r w:rsidRPr="00741B54">
        <w:rPr>
          <w:rFonts w:ascii="宋体" w:hAnsi="宋体" w:hint="eastAsia"/>
        </w:rPr>
        <w:t>2.国内注册（指按国家有关规定要求注册的），生产或经营本次招标采购内容，具备合法资格的供应商。</w:t>
      </w:r>
    </w:p>
    <w:p w:rsidR="00741B54" w:rsidRPr="00741B54" w:rsidRDefault="00741B54" w:rsidP="00741B54">
      <w:pPr>
        <w:spacing w:line="500" w:lineRule="exact"/>
        <w:rPr>
          <w:rFonts w:ascii="宋体" w:hAnsi="宋体"/>
        </w:rPr>
      </w:pPr>
      <w:r w:rsidRPr="00741B54">
        <w:rPr>
          <w:rFonts w:ascii="宋体" w:hAnsi="宋体" w:hint="eastAsia"/>
        </w:rPr>
        <w:t>3.单位负责人为同一人或者存在直接控股、管理关系的不同供应商，不得参加同一合同项下</w:t>
      </w:r>
      <w:r w:rsidRPr="00741B54">
        <w:rPr>
          <w:rFonts w:ascii="宋体" w:hAnsi="宋体" w:hint="eastAsia"/>
        </w:rPr>
        <w:lastRenderedPageBreak/>
        <w:t>的政府采购活动。除单一来源采购项目外，为采购项目提供整体设计、规范编制或者项目管理、监理、检测等服务的供应商，不得再参加该采购项目的其他采购活动。</w:t>
      </w:r>
    </w:p>
    <w:p w:rsidR="00741B54" w:rsidRPr="00741B54" w:rsidRDefault="00741B54" w:rsidP="00741B54">
      <w:pPr>
        <w:spacing w:line="500" w:lineRule="exact"/>
        <w:rPr>
          <w:rFonts w:ascii="宋体" w:hAnsi="宋体"/>
        </w:rPr>
      </w:pPr>
      <w:r w:rsidRPr="00741B54">
        <w:rPr>
          <w:rFonts w:ascii="宋体" w:hAnsi="宋体" w:hint="eastAsia"/>
        </w:rPr>
        <w:t>4. 对在“信用中国”网站(www.creditchina.gov.cn)列入失信被执行人、重大税收违法案件当事人名单、政府采购严重违法失信行为记录名单及其他不符合《中华人民共和国政府采购法》第二十二条规定条件的供应商，不得参与政府采购活动。</w:t>
      </w:r>
    </w:p>
    <w:p w:rsidR="00741B54" w:rsidRPr="00741B54" w:rsidRDefault="00741B54" w:rsidP="00741B54">
      <w:pPr>
        <w:spacing w:line="500" w:lineRule="exact"/>
        <w:rPr>
          <w:rFonts w:ascii="宋体" w:hAnsi="宋体"/>
        </w:rPr>
      </w:pPr>
      <w:r w:rsidRPr="00741B54">
        <w:rPr>
          <w:rFonts w:ascii="宋体" w:hAnsi="宋体" w:hint="eastAsia"/>
        </w:rPr>
        <w:t>5.本项目不接受联合体投标。</w:t>
      </w:r>
    </w:p>
    <w:p w:rsidR="00741B54" w:rsidRPr="00741B54" w:rsidRDefault="00741B54" w:rsidP="00741B54">
      <w:pPr>
        <w:spacing w:line="500" w:lineRule="exact"/>
        <w:rPr>
          <w:rFonts w:ascii="宋体" w:hAnsi="宋体"/>
        </w:rPr>
      </w:pPr>
      <w:r w:rsidRPr="00741B54">
        <w:rPr>
          <w:rFonts w:ascii="宋体" w:hAnsi="宋体" w:hint="eastAsia"/>
        </w:rPr>
        <w:t>七、招标文件的获取：</w:t>
      </w:r>
    </w:p>
    <w:p w:rsidR="00741B54" w:rsidRPr="00741B54" w:rsidRDefault="00741B54" w:rsidP="00741B54">
      <w:pPr>
        <w:spacing w:line="500" w:lineRule="exact"/>
        <w:rPr>
          <w:rFonts w:ascii="宋体" w:hAnsi="宋体"/>
        </w:rPr>
      </w:pPr>
      <w:r w:rsidRPr="00741B54">
        <w:rPr>
          <w:rFonts w:ascii="宋体" w:hAnsi="宋体" w:hint="eastAsia"/>
        </w:rPr>
        <w:t>1. 公告期限：自本公告发布之日起5个工作日。</w:t>
      </w:r>
    </w:p>
    <w:p w:rsidR="00741B54" w:rsidRPr="00741B54" w:rsidRDefault="00741B54" w:rsidP="00741B54">
      <w:pPr>
        <w:spacing w:line="500" w:lineRule="exact"/>
        <w:rPr>
          <w:rFonts w:ascii="宋体" w:hAnsi="宋体"/>
        </w:rPr>
      </w:pPr>
      <w:r w:rsidRPr="00741B54">
        <w:rPr>
          <w:rFonts w:ascii="宋体" w:hAnsi="宋体" w:hint="eastAsia"/>
        </w:rPr>
        <w:t>2. 获取采购文件方式：投标文件递交截止时间前，由潜在供应商自行在南宁市公共资源交易平台(https://www.nnggzy.org.cn/gxnnzbw/)的信息公告处下载采购文件。</w:t>
      </w:r>
    </w:p>
    <w:p w:rsidR="00741B54" w:rsidRPr="00741B54" w:rsidRDefault="00741B54" w:rsidP="00741B54">
      <w:pPr>
        <w:spacing w:line="500" w:lineRule="exact"/>
        <w:rPr>
          <w:rFonts w:ascii="宋体" w:hAnsi="宋体"/>
        </w:rPr>
      </w:pPr>
      <w:r w:rsidRPr="00741B54">
        <w:rPr>
          <w:rFonts w:ascii="宋体" w:hAnsi="宋体" w:hint="eastAsia"/>
        </w:rPr>
        <w:t>八、投标保证金(人民币)：本项目无投标保证金。</w:t>
      </w:r>
    </w:p>
    <w:p w:rsidR="00741B54" w:rsidRPr="00741B54" w:rsidRDefault="00741B54" w:rsidP="00741B54">
      <w:pPr>
        <w:spacing w:line="500" w:lineRule="exact"/>
        <w:rPr>
          <w:rFonts w:ascii="宋体" w:hAnsi="宋体"/>
        </w:rPr>
      </w:pPr>
      <w:r w:rsidRPr="00741B54">
        <w:rPr>
          <w:rFonts w:ascii="宋体" w:hAnsi="宋体" w:hint="eastAsia"/>
        </w:rPr>
        <w:t>九、投标截止时间和地点:</w:t>
      </w:r>
    </w:p>
    <w:p w:rsidR="00741B54" w:rsidRPr="00741B54" w:rsidRDefault="00741B54" w:rsidP="00741B54">
      <w:pPr>
        <w:spacing w:line="500" w:lineRule="exact"/>
        <w:rPr>
          <w:rFonts w:ascii="宋体" w:hAnsi="宋体"/>
        </w:rPr>
      </w:pPr>
      <w:r w:rsidRPr="00741B54">
        <w:rPr>
          <w:rFonts w:ascii="宋体" w:hAnsi="宋体" w:hint="eastAsia"/>
        </w:rPr>
        <w:t xml:space="preserve">   投标人应于2020年7月15日9时30分前将投标文件密封送交到南宁市公共资源交易中心（具体详见9楼电子显示屏场地安排）南宁市良庆区玉洞大道33号，逾期送达或未密封将予以拒收（或作无效投标文件处理）。</w:t>
      </w:r>
    </w:p>
    <w:p w:rsidR="00741B54" w:rsidRPr="00741B54" w:rsidRDefault="00741B54" w:rsidP="00741B54">
      <w:pPr>
        <w:spacing w:line="500" w:lineRule="exact"/>
        <w:rPr>
          <w:rFonts w:ascii="宋体" w:hAnsi="宋体"/>
        </w:rPr>
      </w:pPr>
      <w:r w:rsidRPr="00741B54">
        <w:rPr>
          <w:rFonts w:ascii="宋体" w:hAnsi="宋体" w:hint="eastAsia"/>
        </w:rPr>
        <w:t>十、开标时间及地点:</w:t>
      </w:r>
    </w:p>
    <w:p w:rsidR="00741B54" w:rsidRPr="00741B54" w:rsidRDefault="00741B54" w:rsidP="00741B54">
      <w:pPr>
        <w:spacing w:line="500" w:lineRule="exact"/>
        <w:rPr>
          <w:rFonts w:ascii="宋体" w:hAnsi="宋体"/>
        </w:rPr>
      </w:pPr>
      <w:r w:rsidRPr="00741B54">
        <w:rPr>
          <w:rFonts w:ascii="宋体" w:hAnsi="宋体" w:hint="eastAsia"/>
        </w:rPr>
        <w:t xml:space="preserve">本次招标将于2020年7月15日9时30分在南宁市公共资源交易中心（具体详见9楼电子显示屏场地安排）南宁市良庆区玉洞大道33号开标。    </w:t>
      </w:r>
    </w:p>
    <w:p w:rsidR="00741B54" w:rsidRPr="00741B54" w:rsidRDefault="00741B54" w:rsidP="00741B54">
      <w:pPr>
        <w:spacing w:line="500" w:lineRule="exact"/>
        <w:rPr>
          <w:rFonts w:ascii="宋体" w:hAnsi="宋体"/>
        </w:rPr>
      </w:pPr>
      <w:r w:rsidRPr="00741B54">
        <w:rPr>
          <w:rFonts w:ascii="宋体" w:hAnsi="宋体" w:hint="eastAsia"/>
        </w:rPr>
        <w:t xml:space="preserve">十一、网上查询地址： </w:t>
      </w:r>
    </w:p>
    <w:p w:rsidR="00741B54" w:rsidRPr="00741B54" w:rsidRDefault="00741B54" w:rsidP="00741B54">
      <w:pPr>
        <w:spacing w:line="500" w:lineRule="exact"/>
        <w:rPr>
          <w:rFonts w:ascii="宋体" w:hAnsi="宋体"/>
        </w:rPr>
      </w:pPr>
      <w:r w:rsidRPr="00741B54">
        <w:rPr>
          <w:rFonts w:ascii="宋体" w:hAnsi="宋体" w:hint="eastAsia"/>
        </w:rPr>
        <w:t>www.ccgp.gov.cn（中国政府采购网）， www.gxzfcg.gov.cn（广西壮族自治区政府采购网）， www.purchase.gov.cn（南宁市政府采购网），www.nnggzy.net（南宁市公共资源交易中心网）。</w:t>
      </w:r>
    </w:p>
    <w:p w:rsidR="00741B54" w:rsidRPr="00741B54" w:rsidRDefault="00741B54" w:rsidP="00741B54">
      <w:pPr>
        <w:spacing w:line="500" w:lineRule="exact"/>
        <w:rPr>
          <w:rFonts w:ascii="宋体" w:hAnsi="宋体"/>
        </w:rPr>
      </w:pPr>
      <w:r w:rsidRPr="00741B54">
        <w:rPr>
          <w:rFonts w:ascii="宋体" w:hAnsi="宋体" w:hint="eastAsia"/>
        </w:rPr>
        <w:t>十二、联系事项：</w:t>
      </w:r>
    </w:p>
    <w:p w:rsidR="00741B54" w:rsidRPr="00741B54" w:rsidRDefault="00741B54" w:rsidP="00741B54">
      <w:pPr>
        <w:spacing w:line="500" w:lineRule="exact"/>
        <w:rPr>
          <w:rFonts w:ascii="宋体" w:hAnsi="宋体"/>
        </w:rPr>
      </w:pPr>
      <w:r w:rsidRPr="00741B54">
        <w:rPr>
          <w:rFonts w:ascii="宋体" w:hAnsi="宋体" w:hint="eastAsia"/>
        </w:rPr>
        <w:t xml:space="preserve"> 1.采购人：南宁市中小企业服务中心</w:t>
      </w:r>
    </w:p>
    <w:p w:rsidR="00741B54" w:rsidRPr="00741B54" w:rsidRDefault="00741B54" w:rsidP="00741B54">
      <w:pPr>
        <w:spacing w:line="500" w:lineRule="exact"/>
        <w:rPr>
          <w:rFonts w:ascii="宋体" w:hAnsi="宋体"/>
        </w:rPr>
      </w:pPr>
      <w:r w:rsidRPr="00741B54">
        <w:rPr>
          <w:rFonts w:ascii="宋体" w:hAnsi="宋体" w:hint="eastAsia"/>
        </w:rPr>
        <w:t>联系人：黄超     联系电话：0771-3395625</w:t>
      </w:r>
    </w:p>
    <w:p w:rsidR="00741B54" w:rsidRPr="00741B54" w:rsidRDefault="00741B54" w:rsidP="00741B54">
      <w:pPr>
        <w:spacing w:line="500" w:lineRule="exact"/>
        <w:rPr>
          <w:rFonts w:ascii="宋体" w:hAnsi="宋体"/>
        </w:rPr>
      </w:pPr>
      <w:r w:rsidRPr="00741B54">
        <w:rPr>
          <w:rFonts w:ascii="宋体" w:hAnsi="宋体" w:hint="eastAsia"/>
        </w:rPr>
        <w:t>联系地址：南宁市高新区科创路2号A座</w:t>
      </w:r>
    </w:p>
    <w:p w:rsidR="00741B54" w:rsidRPr="00741B54" w:rsidRDefault="00741B54" w:rsidP="00741B54">
      <w:pPr>
        <w:spacing w:line="500" w:lineRule="exact"/>
        <w:rPr>
          <w:rFonts w:ascii="宋体" w:hAnsi="宋体"/>
        </w:rPr>
      </w:pPr>
      <w:r w:rsidRPr="00741B54">
        <w:rPr>
          <w:rFonts w:ascii="宋体" w:hAnsi="宋体" w:hint="eastAsia"/>
        </w:rPr>
        <w:t>2.采购代理机构：广西德元工程项目管理有限责任公司</w:t>
      </w:r>
    </w:p>
    <w:p w:rsidR="00741B54" w:rsidRPr="00741B54" w:rsidRDefault="00741B54" w:rsidP="00741B54">
      <w:pPr>
        <w:spacing w:line="500" w:lineRule="exact"/>
        <w:rPr>
          <w:rFonts w:ascii="宋体" w:hAnsi="宋体"/>
        </w:rPr>
      </w:pPr>
      <w:r w:rsidRPr="00741B54">
        <w:rPr>
          <w:rFonts w:ascii="宋体" w:hAnsi="宋体" w:hint="eastAsia"/>
        </w:rPr>
        <w:t>联系人：罗敏吉     联系电话：0771-3813399</w:t>
      </w:r>
    </w:p>
    <w:p w:rsidR="00741B54" w:rsidRPr="00741B54" w:rsidRDefault="00741B54" w:rsidP="00741B54">
      <w:pPr>
        <w:spacing w:line="500" w:lineRule="exact"/>
        <w:rPr>
          <w:rFonts w:ascii="宋体" w:hAnsi="宋体"/>
        </w:rPr>
      </w:pPr>
      <w:r w:rsidRPr="00741B54">
        <w:rPr>
          <w:rFonts w:ascii="宋体" w:hAnsi="宋体" w:hint="eastAsia"/>
        </w:rPr>
        <w:lastRenderedPageBreak/>
        <w:t>联系地址：南宁市良庆区凯旋路15号南宁绿地中心7号楼8层</w:t>
      </w:r>
    </w:p>
    <w:p w:rsidR="00741B54" w:rsidRPr="00741B54" w:rsidRDefault="00741B54" w:rsidP="00741B54">
      <w:pPr>
        <w:spacing w:line="500" w:lineRule="exact"/>
        <w:rPr>
          <w:rFonts w:ascii="宋体" w:hAnsi="宋体"/>
        </w:rPr>
      </w:pPr>
      <w:r w:rsidRPr="00741B54">
        <w:rPr>
          <w:rFonts w:ascii="宋体" w:hAnsi="宋体" w:hint="eastAsia"/>
        </w:rPr>
        <w:t>3.政府采购监督管理部门：南宁市财政局政府采购监督管理办公室</w:t>
      </w:r>
    </w:p>
    <w:p w:rsidR="00741B54" w:rsidRPr="00741B54" w:rsidRDefault="00741B54" w:rsidP="00741B54">
      <w:pPr>
        <w:spacing w:line="500" w:lineRule="exact"/>
        <w:rPr>
          <w:rFonts w:ascii="宋体" w:hAnsi="宋体"/>
        </w:rPr>
      </w:pPr>
      <w:r w:rsidRPr="00741B54">
        <w:rPr>
          <w:rFonts w:ascii="宋体" w:hAnsi="宋体" w:hint="eastAsia"/>
        </w:rPr>
        <w:t>联系电话：0771-2189091</w:t>
      </w:r>
    </w:p>
    <w:p w:rsidR="00741B54" w:rsidRPr="00741B54" w:rsidRDefault="00741B54" w:rsidP="00741B54">
      <w:pPr>
        <w:spacing w:line="500" w:lineRule="exact"/>
        <w:jc w:val="right"/>
        <w:rPr>
          <w:rFonts w:ascii="宋体" w:hAnsi="宋体"/>
        </w:rPr>
      </w:pPr>
      <w:r w:rsidRPr="00741B54">
        <w:rPr>
          <w:rFonts w:ascii="宋体" w:hAnsi="宋体" w:hint="eastAsia"/>
        </w:rPr>
        <w:t xml:space="preserve">                                采购人：南宁市中小企业服务中心</w:t>
      </w:r>
    </w:p>
    <w:p w:rsidR="00741B54" w:rsidRPr="00741B54" w:rsidRDefault="00741B54" w:rsidP="00741B54">
      <w:pPr>
        <w:spacing w:line="500" w:lineRule="exact"/>
        <w:jc w:val="right"/>
        <w:rPr>
          <w:rFonts w:ascii="宋体" w:hAnsi="宋体"/>
        </w:rPr>
      </w:pPr>
      <w:r w:rsidRPr="00741B54">
        <w:rPr>
          <w:rFonts w:ascii="宋体" w:hAnsi="宋体" w:hint="eastAsia"/>
        </w:rPr>
        <w:t>采购代理机构：广西德元工程项目管理有限责任公司</w:t>
      </w:r>
    </w:p>
    <w:p w:rsidR="00741B54" w:rsidRPr="00741B54" w:rsidRDefault="00741B54" w:rsidP="00741B54">
      <w:pPr>
        <w:spacing w:line="500" w:lineRule="exact"/>
        <w:jc w:val="right"/>
        <w:rPr>
          <w:rFonts w:ascii="宋体" w:hAnsi="宋体"/>
        </w:rPr>
      </w:pPr>
      <w:r w:rsidRPr="00741B54">
        <w:rPr>
          <w:rFonts w:ascii="宋体" w:hAnsi="宋体" w:hint="eastAsia"/>
        </w:rPr>
        <w:t xml:space="preserve">                                                  2020年6月23日</w:t>
      </w:r>
    </w:p>
    <w:p w:rsidR="0071785E" w:rsidRDefault="0071785E" w:rsidP="00741B54">
      <w:pPr>
        <w:spacing w:line="500" w:lineRule="exact"/>
      </w:pPr>
    </w:p>
    <w:sectPr w:rsidR="0071785E" w:rsidSect="007178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CF0" w:rsidRDefault="007C0CF0" w:rsidP="000777C0">
      <w:r>
        <w:separator/>
      </w:r>
    </w:p>
  </w:endnote>
  <w:endnote w:type="continuationSeparator" w:id="0">
    <w:p w:rsidR="007C0CF0" w:rsidRDefault="007C0CF0" w:rsidP="000777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CF0" w:rsidRDefault="007C0CF0" w:rsidP="000777C0">
      <w:r>
        <w:separator/>
      </w:r>
    </w:p>
  </w:footnote>
  <w:footnote w:type="continuationSeparator" w:id="0">
    <w:p w:rsidR="007C0CF0" w:rsidRDefault="007C0CF0" w:rsidP="000777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18CF"/>
    <w:rsid w:val="000777C0"/>
    <w:rsid w:val="001C00A3"/>
    <w:rsid w:val="001D0441"/>
    <w:rsid w:val="00447498"/>
    <w:rsid w:val="005C18CF"/>
    <w:rsid w:val="0071785E"/>
    <w:rsid w:val="00741B54"/>
    <w:rsid w:val="007C0CF0"/>
    <w:rsid w:val="0093007C"/>
    <w:rsid w:val="00953A34"/>
    <w:rsid w:val="009A1D5E"/>
    <w:rsid w:val="009C0B64"/>
    <w:rsid w:val="00C619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段"/>
    <w:basedOn w:val="a"/>
    <w:qFormat/>
    <w:rsid w:val="005C18CF"/>
    <w:pPr>
      <w:widowControl/>
      <w:snapToGrid w:val="0"/>
      <w:spacing w:afterLines="50"/>
      <w:ind w:firstLineChars="200" w:firstLine="200"/>
    </w:pPr>
    <w:rPr>
      <w:rFonts w:ascii="Calibri" w:hAnsi="Calibri"/>
      <w:kern w:val="0"/>
      <w:sz w:val="24"/>
      <w:szCs w:val="20"/>
    </w:rPr>
  </w:style>
  <w:style w:type="paragraph" w:styleId="a4">
    <w:name w:val="Document Map"/>
    <w:basedOn w:val="a"/>
    <w:link w:val="Char"/>
    <w:uiPriority w:val="99"/>
    <w:semiHidden/>
    <w:unhideWhenUsed/>
    <w:rsid w:val="000777C0"/>
    <w:rPr>
      <w:rFonts w:ascii="宋体"/>
      <w:sz w:val="18"/>
      <w:szCs w:val="18"/>
    </w:rPr>
  </w:style>
  <w:style w:type="character" w:customStyle="1" w:styleId="Char">
    <w:name w:val="文档结构图 Char"/>
    <w:basedOn w:val="a0"/>
    <w:link w:val="a4"/>
    <w:uiPriority w:val="99"/>
    <w:semiHidden/>
    <w:rsid w:val="000777C0"/>
    <w:rPr>
      <w:rFonts w:ascii="宋体" w:eastAsia="宋体" w:hAnsi="Times New Roman" w:cs="Times New Roman"/>
      <w:sz w:val="18"/>
      <w:szCs w:val="18"/>
    </w:rPr>
  </w:style>
  <w:style w:type="paragraph" w:styleId="a5">
    <w:name w:val="header"/>
    <w:basedOn w:val="a"/>
    <w:link w:val="Char0"/>
    <w:uiPriority w:val="99"/>
    <w:semiHidden/>
    <w:unhideWhenUsed/>
    <w:rsid w:val="000777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777C0"/>
    <w:rPr>
      <w:rFonts w:ascii="Times New Roman" w:eastAsia="宋体" w:hAnsi="Times New Roman" w:cs="Times New Roman"/>
      <w:sz w:val="18"/>
      <w:szCs w:val="18"/>
    </w:rPr>
  </w:style>
  <w:style w:type="paragraph" w:styleId="a6">
    <w:name w:val="footer"/>
    <w:basedOn w:val="a"/>
    <w:link w:val="Char1"/>
    <w:uiPriority w:val="99"/>
    <w:semiHidden/>
    <w:unhideWhenUsed/>
    <w:rsid w:val="000777C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777C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4</cp:revision>
  <dcterms:created xsi:type="dcterms:W3CDTF">2020-06-19T09:50:00Z</dcterms:created>
  <dcterms:modified xsi:type="dcterms:W3CDTF">2020-06-23T02:01:00Z</dcterms:modified>
</cp:coreProperties>
</file>