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93" w:rsidRDefault="00987E9D" w:rsidP="00E07893">
      <w:pPr>
        <w:pStyle w:val="a3"/>
        <w:widowControl w:val="0"/>
        <w:spacing w:afterLines="0" w:line="360" w:lineRule="exact"/>
        <w:ind w:firstLineChars="0" w:firstLine="0"/>
        <w:jc w:val="center"/>
        <w:rPr>
          <w:rFonts w:ascii="宋体" w:hAnsi="宋体"/>
          <w:b/>
          <w:color w:val="000000"/>
          <w:sz w:val="32"/>
          <w:szCs w:val="32"/>
        </w:rPr>
      </w:pPr>
      <w:r w:rsidRPr="00987E9D">
        <w:rPr>
          <w:rFonts w:ascii="宋体" w:hAnsi="宋体" w:hint="eastAsia"/>
          <w:b/>
          <w:color w:val="000000"/>
          <w:sz w:val="32"/>
          <w:szCs w:val="32"/>
        </w:rPr>
        <w:t>广西德胜工程项目管理有限公司</w:t>
      </w:r>
      <w:r w:rsidR="00DC4DB3" w:rsidRPr="00DC4DB3">
        <w:rPr>
          <w:rFonts w:ascii="宋体" w:hAnsi="宋体" w:hint="eastAsia"/>
          <w:b/>
          <w:color w:val="000000"/>
          <w:sz w:val="32"/>
          <w:szCs w:val="32"/>
        </w:rPr>
        <w:t>柳州市公安局机关食堂食材集中采购配送服务</w:t>
      </w:r>
      <w:r w:rsidR="00510570" w:rsidRPr="00510570">
        <w:rPr>
          <w:rFonts w:ascii="宋体" w:hAnsi="宋体" w:hint="eastAsia"/>
          <w:b/>
          <w:color w:val="000000"/>
          <w:sz w:val="32"/>
          <w:szCs w:val="32"/>
        </w:rPr>
        <w:t>（</w:t>
      </w:r>
      <w:r w:rsidR="00DC4DB3" w:rsidRPr="00DC4DB3">
        <w:rPr>
          <w:rFonts w:ascii="宋体" w:hAnsi="宋体"/>
          <w:b/>
          <w:color w:val="000000"/>
          <w:sz w:val="32"/>
          <w:szCs w:val="32"/>
        </w:rPr>
        <w:t>LZG20-004</w:t>
      </w:r>
      <w:r w:rsidR="00510570" w:rsidRPr="00510570">
        <w:rPr>
          <w:rFonts w:ascii="宋体" w:hAnsi="宋体" w:hint="eastAsia"/>
          <w:b/>
          <w:color w:val="000000"/>
          <w:sz w:val="32"/>
          <w:szCs w:val="32"/>
        </w:rPr>
        <w:t>）</w:t>
      </w:r>
      <w:r w:rsidR="00E07893" w:rsidRPr="00911EAA">
        <w:rPr>
          <w:rFonts w:ascii="宋体" w:hAnsi="宋体" w:hint="eastAsia"/>
          <w:b/>
          <w:color w:val="000000"/>
          <w:sz w:val="32"/>
          <w:szCs w:val="32"/>
        </w:rPr>
        <w:t>招标公告</w:t>
      </w:r>
    </w:p>
    <w:p w:rsidR="00510570" w:rsidRPr="00911EAA" w:rsidRDefault="00510570" w:rsidP="00E07893">
      <w:pPr>
        <w:pStyle w:val="a3"/>
        <w:widowControl w:val="0"/>
        <w:spacing w:afterLines="0" w:line="360" w:lineRule="exact"/>
        <w:ind w:firstLineChars="0" w:firstLine="0"/>
        <w:jc w:val="center"/>
        <w:rPr>
          <w:rFonts w:ascii="宋体" w:hAnsi="宋体"/>
          <w:b/>
          <w:color w:val="000000"/>
          <w:sz w:val="32"/>
          <w:szCs w:val="32"/>
        </w:rPr>
      </w:pPr>
    </w:p>
    <w:p w:rsidR="00DC4DB3" w:rsidRPr="007347A9" w:rsidRDefault="00DC4DB3" w:rsidP="00DC4DB3">
      <w:pPr>
        <w:pStyle w:val="a3"/>
        <w:widowControl w:val="0"/>
        <w:spacing w:afterLines="0" w:line="360" w:lineRule="exact"/>
        <w:ind w:firstLine="560"/>
        <w:rPr>
          <w:rFonts w:ascii="宋体" w:hAnsi="宋体"/>
          <w:sz w:val="28"/>
          <w:szCs w:val="28"/>
        </w:rPr>
      </w:pPr>
      <w:bookmarkStart w:id="0" w:name="OLE_LINK1"/>
      <w:bookmarkStart w:id="1" w:name="OLE_LINK2"/>
      <w:r w:rsidRPr="00141AF7">
        <w:rPr>
          <w:rFonts w:ascii="宋体" w:hAnsi="宋体" w:hint="eastAsia"/>
          <w:sz w:val="28"/>
          <w:szCs w:val="28"/>
        </w:rPr>
        <w:t>广西德胜工程项目管理有限公司受柳州市公安局委托，</w:t>
      </w:r>
      <w:bookmarkEnd w:id="0"/>
      <w:r w:rsidRPr="007347A9">
        <w:rPr>
          <w:rFonts w:ascii="宋体" w:hAnsi="宋体" w:hint="eastAsia"/>
          <w:sz w:val="28"/>
          <w:szCs w:val="28"/>
        </w:rPr>
        <w:t>根据</w:t>
      </w:r>
      <w:r w:rsidRPr="007347A9">
        <w:rPr>
          <w:rFonts w:ascii="宋体" w:hAnsi="宋体" w:hint="eastAsia"/>
          <w:sz w:val="28"/>
          <w:szCs w:val="28"/>
          <w:u w:val="single"/>
        </w:rPr>
        <w:t>《中华人民共和国政府采购法》</w:t>
      </w:r>
      <w:r w:rsidRPr="007347A9">
        <w:rPr>
          <w:rFonts w:ascii="宋体" w:hAnsi="宋体" w:hint="eastAsia"/>
          <w:sz w:val="28"/>
          <w:szCs w:val="28"/>
        </w:rPr>
        <w:t>等规定，经</w:t>
      </w:r>
      <w:r w:rsidRPr="007347A9">
        <w:rPr>
          <w:rFonts w:ascii="宋体" w:hAnsi="宋体" w:hint="eastAsia"/>
          <w:sz w:val="28"/>
          <w:szCs w:val="28"/>
          <w:u w:val="single"/>
        </w:rPr>
        <w:t>财政部门批准的政府采购计划（采购清单编号：柳政采</w:t>
      </w:r>
      <w:r w:rsidRPr="007347A9">
        <w:rPr>
          <w:rFonts w:ascii="宋体" w:hAnsi="宋体"/>
          <w:sz w:val="28"/>
          <w:szCs w:val="28"/>
          <w:u w:val="single"/>
        </w:rPr>
        <w:t>1912675</w:t>
      </w:r>
      <w:r w:rsidRPr="007347A9">
        <w:rPr>
          <w:rFonts w:ascii="宋体" w:hAnsi="宋体" w:hint="eastAsia"/>
          <w:sz w:val="28"/>
          <w:szCs w:val="28"/>
          <w:u w:val="single"/>
        </w:rPr>
        <w:t>）</w:t>
      </w:r>
      <w:r w:rsidRPr="007347A9">
        <w:rPr>
          <w:rFonts w:ascii="宋体" w:hAnsi="宋体" w:hint="eastAsia"/>
          <w:sz w:val="28"/>
          <w:szCs w:val="28"/>
        </w:rPr>
        <w:t>，现就</w:t>
      </w:r>
      <w:r>
        <w:rPr>
          <w:rFonts w:ascii="宋体" w:hAnsi="宋体" w:hint="eastAsia"/>
          <w:sz w:val="28"/>
          <w:szCs w:val="28"/>
          <w:u w:val="single"/>
        </w:rPr>
        <w:t>柳州市公安局机关食堂食材集中采购配送服务</w:t>
      </w:r>
      <w:r w:rsidRPr="007347A9">
        <w:rPr>
          <w:rFonts w:ascii="宋体" w:hAnsi="宋体" w:hint="eastAsia"/>
          <w:sz w:val="28"/>
          <w:szCs w:val="28"/>
          <w:u w:val="single"/>
        </w:rPr>
        <w:t>项目</w:t>
      </w:r>
      <w:r w:rsidRPr="007347A9">
        <w:rPr>
          <w:rFonts w:ascii="宋体" w:hAnsi="宋体" w:hint="eastAsia"/>
          <w:sz w:val="28"/>
          <w:szCs w:val="28"/>
        </w:rPr>
        <w:t>进行公开招标采购，欢迎符合条件的供应商参加投标。</w:t>
      </w:r>
    </w:p>
    <w:p w:rsidR="00DC4DB3" w:rsidRPr="007347A9" w:rsidRDefault="00DC4DB3" w:rsidP="00DC4DB3">
      <w:pPr>
        <w:snapToGrid w:val="0"/>
        <w:spacing w:line="360" w:lineRule="exact"/>
        <w:ind w:firstLineChars="200" w:firstLine="562"/>
        <w:rPr>
          <w:rFonts w:ascii="宋体" w:hAnsi="宋体" w:cs="Arial"/>
          <w:b/>
          <w:bCs/>
          <w:sz w:val="28"/>
          <w:szCs w:val="28"/>
        </w:rPr>
      </w:pPr>
      <w:r w:rsidRPr="007347A9">
        <w:rPr>
          <w:rFonts w:ascii="宋体" w:hAnsi="宋体" w:cs="Arial" w:hint="eastAsia"/>
          <w:b/>
          <w:bCs/>
          <w:sz w:val="28"/>
          <w:szCs w:val="28"/>
        </w:rPr>
        <w:t>一、项目名称：</w:t>
      </w:r>
      <w:r>
        <w:rPr>
          <w:rFonts w:ascii="宋体" w:hAnsi="宋体" w:hint="eastAsia"/>
          <w:sz w:val="28"/>
          <w:szCs w:val="28"/>
        </w:rPr>
        <w:t>柳州市公安局机关食堂食材集中采购配送服务</w:t>
      </w:r>
    </w:p>
    <w:p w:rsidR="00DC4DB3" w:rsidRPr="007347A9" w:rsidRDefault="00DC4DB3" w:rsidP="00DC4DB3">
      <w:pPr>
        <w:snapToGrid w:val="0"/>
        <w:spacing w:line="360" w:lineRule="exact"/>
        <w:ind w:firstLineChars="200" w:firstLine="560"/>
        <w:rPr>
          <w:rFonts w:ascii="宋体" w:hAnsi="宋体" w:cs="Arial"/>
          <w:b/>
          <w:sz w:val="28"/>
          <w:szCs w:val="28"/>
        </w:rPr>
      </w:pPr>
      <w:r w:rsidRPr="007347A9">
        <w:rPr>
          <w:rFonts w:ascii="宋体" w:hAnsi="宋体" w:cs="Arial" w:hint="eastAsia"/>
          <w:sz w:val="28"/>
          <w:szCs w:val="28"/>
        </w:rPr>
        <w:t>二、</w:t>
      </w:r>
      <w:r w:rsidRPr="007347A9">
        <w:rPr>
          <w:rFonts w:ascii="宋体" w:hAnsi="宋体" w:cs="Arial" w:hint="eastAsia"/>
          <w:b/>
          <w:sz w:val="28"/>
          <w:szCs w:val="28"/>
        </w:rPr>
        <w:t>采购编号：</w:t>
      </w:r>
      <w:r>
        <w:rPr>
          <w:rFonts w:ascii="宋体" w:hAnsi="宋体" w:hint="eastAsia"/>
          <w:kern w:val="0"/>
          <w:sz w:val="28"/>
          <w:szCs w:val="28"/>
        </w:rPr>
        <w:t>LZG20-004</w:t>
      </w:r>
    </w:p>
    <w:p w:rsidR="00DC4DB3" w:rsidRPr="007347A9" w:rsidRDefault="00DC4DB3" w:rsidP="00DC4DB3">
      <w:pPr>
        <w:snapToGrid w:val="0"/>
        <w:spacing w:line="360" w:lineRule="exact"/>
        <w:ind w:firstLineChars="196" w:firstLine="551"/>
        <w:rPr>
          <w:rFonts w:ascii="宋体" w:hAnsi="宋体" w:cs="Arial"/>
          <w:sz w:val="28"/>
          <w:szCs w:val="28"/>
        </w:rPr>
      </w:pPr>
      <w:r w:rsidRPr="007347A9">
        <w:rPr>
          <w:rFonts w:ascii="宋体" w:hAnsi="宋体" w:cs="Arial" w:hint="eastAsia"/>
          <w:b/>
          <w:sz w:val="28"/>
          <w:szCs w:val="28"/>
        </w:rPr>
        <w:t>三、采购方式：</w:t>
      </w:r>
      <w:r w:rsidRPr="007347A9">
        <w:rPr>
          <w:rFonts w:ascii="宋体" w:hAnsi="宋体" w:cs="Arial" w:hint="eastAsia"/>
          <w:sz w:val="28"/>
          <w:szCs w:val="28"/>
        </w:rPr>
        <w:t>公开招标</w:t>
      </w:r>
    </w:p>
    <w:p w:rsidR="00DC4DB3" w:rsidRPr="007347A9" w:rsidRDefault="00DC4DB3" w:rsidP="00DC4DB3">
      <w:pPr>
        <w:snapToGrid w:val="0"/>
        <w:spacing w:line="360" w:lineRule="exact"/>
        <w:ind w:firstLineChars="196" w:firstLine="551"/>
        <w:rPr>
          <w:rFonts w:ascii="宋体" w:hAnsi="宋体" w:cs="Arial"/>
          <w:b/>
          <w:sz w:val="28"/>
          <w:szCs w:val="28"/>
        </w:rPr>
      </w:pPr>
      <w:r w:rsidRPr="007347A9">
        <w:rPr>
          <w:rFonts w:ascii="宋体" w:hAnsi="宋体" w:cs="Arial" w:hint="eastAsia"/>
          <w:b/>
          <w:sz w:val="28"/>
          <w:szCs w:val="28"/>
        </w:rPr>
        <w:t>四、采购内容及数量：</w:t>
      </w:r>
      <w:r>
        <w:rPr>
          <w:rFonts w:ascii="宋体" w:hAnsi="宋体" w:hint="eastAsia"/>
          <w:sz w:val="28"/>
          <w:szCs w:val="28"/>
        </w:rPr>
        <w:t>机关食堂食材集中采购配送服务</w:t>
      </w:r>
      <w:r w:rsidRPr="007347A9">
        <w:rPr>
          <w:rFonts w:ascii="宋体" w:hAnsi="宋体" w:hint="eastAsia"/>
          <w:sz w:val="28"/>
          <w:szCs w:val="28"/>
        </w:rPr>
        <w:t>一项，服务期三年</w:t>
      </w:r>
      <w:r w:rsidRPr="007347A9">
        <w:rPr>
          <w:rFonts w:ascii="宋体" w:hAnsi="宋体" w:cs="Arial" w:hint="eastAsia"/>
          <w:sz w:val="28"/>
          <w:szCs w:val="28"/>
        </w:rPr>
        <w:t>，预算金额：</w:t>
      </w:r>
      <w:r w:rsidRPr="007347A9">
        <w:rPr>
          <w:rFonts w:ascii="宋体" w:hAnsi="宋体" w:cs="Arial"/>
          <w:sz w:val="28"/>
          <w:szCs w:val="28"/>
        </w:rPr>
        <w:t>1140</w:t>
      </w:r>
      <w:r w:rsidRPr="007347A9">
        <w:rPr>
          <w:rFonts w:ascii="宋体" w:hAnsi="宋体" w:cs="Arial" w:hint="eastAsia"/>
          <w:sz w:val="28"/>
          <w:szCs w:val="28"/>
        </w:rPr>
        <w:t>万元；具体要求详见第二章《招标项目采购需求》。</w:t>
      </w:r>
    </w:p>
    <w:p w:rsidR="00DC4DB3" w:rsidRPr="007347A9" w:rsidRDefault="00DC4DB3" w:rsidP="00DC4DB3">
      <w:pPr>
        <w:snapToGrid w:val="0"/>
        <w:spacing w:line="360" w:lineRule="exact"/>
        <w:ind w:firstLineChars="200" w:firstLine="562"/>
        <w:rPr>
          <w:rFonts w:ascii="宋体" w:hAnsi="宋体" w:cs="Arial"/>
          <w:b/>
          <w:sz w:val="28"/>
          <w:szCs w:val="28"/>
        </w:rPr>
      </w:pPr>
      <w:r w:rsidRPr="007347A9">
        <w:rPr>
          <w:rFonts w:ascii="宋体" w:hAnsi="宋体" w:cs="Arial" w:hint="eastAsia"/>
          <w:b/>
          <w:sz w:val="28"/>
          <w:szCs w:val="28"/>
        </w:rPr>
        <w:t>五、本项目需要落实的政府采购政策：</w:t>
      </w:r>
    </w:p>
    <w:p w:rsidR="00DC4DB3" w:rsidRPr="007347A9" w:rsidRDefault="00DC4DB3" w:rsidP="00DC4DB3">
      <w:pPr>
        <w:pStyle w:val="a3"/>
        <w:widowControl w:val="0"/>
        <w:spacing w:afterLines="0" w:line="360" w:lineRule="exact"/>
        <w:ind w:firstLine="560"/>
        <w:rPr>
          <w:rFonts w:ascii="宋体" w:hAnsi="宋体"/>
          <w:sz w:val="28"/>
          <w:szCs w:val="28"/>
        </w:rPr>
      </w:pPr>
      <w:r w:rsidRPr="007347A9">
        <w:rPr>
          <w:rFonts w:ascii="宋体" w:hAnsi="宋体" w:hint="eastAsia"/>
          <w:sz w:val="28"/>
          <w:szCs w:val="28"/>
        </w:rPr>
        <w:t>《政府采购促进中小企业发展暂行办法》（财库〔2011〕181号）；《财政部 民政部 中国残疾人联合会关于促进残疾人就业政府采购政策的通知》（财库〔2018〕141号）；《关于运用政府采购政策支持脱贫攻坚的通知》（财库〔2019〕27号）。</w:t>
      </w:r>
    </w:p>
    <w:p w:rsidR="00DC4DB3" w:rsidRPr="007347A9" w:rsidRDefault="00DC4DB3" w:rsidP="00DC4DB3">
      <w:pPr>
        <w:snapToGrid w:val="0"/>
        <w:spacing w:line="360" w:lineRule="exact"/>
        <w:ind w:firstLineChars="200" w:firstLine="562"/>
        <w:rPr>
          <w:rFonts w:ascii="宋体" w:hAnsi="宋体" w:cs="Arial"/>
          <w:b/>
          <w:bCs/>
          <w:sz w:val="28"/>
          <w:szCs w:val="28"/>
        </w:rPr>
      </w:pPr>
      <w:r w:rsidRPr="007347A9">
        <w:rPr>
          <w:rFonts w:ascii="宋体" w:hAnsi="宋体" w:cs="Arial" w:hint="eastAsia"/>
          <w:b/>
          <w:sz w:val="28"/>
          <w:szCs w:val="28"/>
        </w:rPr>
        <w:t>六</w:t>
      </w:r>
      <w:r w:rsidRPr="007347A9">
        <w:rPr>
          <w:rFonts w:ascii="宋体" w:hAnsi="宋体" w:cs="Arial" w:hint="eastAsia"/>
          <w:sz w:val="28"/>
          <w:szCs w:val="28"/>
        </w:rPr>
        <w:t>、</w:t>
      </w:r>
      <w:r w:rsidRPr="007347A9">
        <w:rPr>
          <w:rFonts w:ascii="宋体" w:hAnsi="宋体" w:cs="Arial" w:hint="eastAsia"/>
          <w:b/>
          <w:bCs/>
          <w:sz w:val="28"/>
          <w:szCs w:val="28"/>
        </w:rPr>
        <w:t>投标人的资格</w:t>
      </w:r>
    </w:p>
    <w:p w:rsidR="00DC4DB3" w:rsidRPr="007347A9" w:rsidRDefault="00DC4DB3" w:rsidP="00DC4DB3">
      <w:pPr>
        <w:snapToGrid w:val="0"/>
        <w:spacing w:line="360" w:lineRule="exact"/>
        <w:ind w:firstLineChars="225" w:firstLine="630"/>
        <w:rPr>
          <w:rFonts w:ascii="宋体" w:hAnsi="宋体" w:cs="Arial"/>
          <w:sz w:val="28"/>
          <w:szCs w:val="28"/>
        </w:rPr>
      </w:pPr>
      <w:r w:rsidRPr="007347A9">
        <w:rPr>
          <w:rFonts w:ascii="宋体" w:hAnsi="宋体" w:cs="Arial" w:hint="eastAsia"/>
          <w:sz w:val="28"/>
          <w:szCs w:val="28"/>
        </w:rPr>
        <w:t>1、投</w:t>
      </w:r>
      <w:r w:rsidRPr="007347A9">
        <w:rPr>
          <w:rFonts w:ascii="宋体" w:hAnsi="宋体" w:cs="Arial"/>
          <w:sz w:val="28"/>
          <w:szCs w:val="28"/>
        </w:rPr>
        <w:t>标人须符合《中华人民共和国政府采购法》第二十二条规定；</w:t>
      </w:r>
    </w:p>
    <w:p w:rsidR="00DC4DB3" w:rsidRPr="007347A9" w:rsidRDefault="00DC4DB3" w:rsidP="00DC4DB3">
      <w:pPr>
        <w:snapToGrid w:val="0"/>
        <w:spacing w:line="360" w:lineRule="exact"/>
        <w:ind w:firstLineChars="225" w:firstLine="630"/>
        <w:rPr>
          <w:sz w:val="28"/>
          <w:szCs w:val="28"/>
        </w:rPr>
      </w:pPr>
      <w:r w:rsidRPr="007347A9">
        <w:rPr>
          <w:rFonts w:ascii="宋体" w:hAnsi="宋体" w:hint="eastAsia"/>
          <w:sz w:val="28"/>
          <w:szCs w:val="28"/>
        </w:rPr>
        <w:t>2、国内注册（指按国家工商管理有关规定要求核准登记的）经营范围达到本次招标采购服务要求，具有合法资格的供应商</w:t>
      </w:r>
      <w:r w:rsidRPr="007347A9">
        <w:rPr>
          <w:rFonts w:hint="eastAsia"/>
          <w:sz w:val="28"/>
          <w:szCs w:val="28"/>
        </w:rPr>
        <w:t>；</w:t>
      </w:r>
    </w:p>
    <w:p w:rsidR="00DC4DB3" w:rsidRPr="007347A9" w:rsidRDefault="00DC4DB3" w:rsidP="00DC4DB3">
      <w:pPr>
        <w:snapToGrid w:val="0"/>
        <w:spacing w:line="360" w:lineRule="exact"/>
        <w:ind w:firstLineChars="225" w:firstLine="630"/>
        <w:rPr>
          <w:rFonts w:ascii="宋体" w:hAnsi="宋体"/>
          <w:sz w:val="28"/>
          <w:szCs w:val="28"/>
        </w:rPr>
      </w:pPr>
      <w:r w:rsidRPr="007347A9">
        <w:rPr>
          <w:rFonts w:ascii="宋体" w:hAnsi="宋体" w:hint="eastAsia"/>
          <w:sz w:val="28"/>
          <w:szCs w:val="28"/>
        </w:rPr>
        <w:t>3、对在“信用中国”网站(www.creditchina.gov.cn)(事业单位除外)、中国政府采购网(www.ccgp.gov.cn)等渠道列入失信被执行人、重大税收违法案件当事人名单、政府采购严重违法失信行为记录名单及其他不符合《中华人民共和国政府采购法》第二十二条规定条件的供应商，不得参与本次政府采购活动；</w:t>
      </w:r>
    </w:p>
    <w:p w:rsidR="00DC4DB3" w:rsidRPr="007347A9" w:rsidRDefault="00DC4DB3" w:rsidP="00DC4DB3">
      <w:pPr>
        <w:snapToGrid w:val="0"/>
        <w:spacing w:line="360" w:lineRule="exact"/>
        <w:ind w:firstLineChars="225" w:firstLine="630"/>
        <w:rPr>
          <w:rFonts w:ascii="宋体" w:hAnsi="宋体"/>
          <w:sz w:val="28"/>
          <w:szCs w:val="28"/>
        </w:rPr>
      </w:pPr>
      <w:r w:rsidRPr="007347A9">
        <w:rPr>
          <w:rFonts w:ascii="宋体" w:hAnsi="宋体" w:hint="eastAsia"/>
          <w:sz w:val="28"/>
          <w:szCs w:val="28"/>
        </w:rPr>
        <w:t>4、本项目不接受联合体投标，不得以任何形式转包。</w:t>
      </w:r>
    </w:p>
    <w:p w:rsidR="00DC4DB3" w:rsidRPr="007347A9" w:rsidRDefault="00DC4DB3" w:rsidP="00DC4DB3">
      <w:pPr>
        <w:snapToGrid w:val="0"/>
        <w:spacing w:line="360" w:lineRule="exact"/>
        <w:ind w:firstLineChars="225" w:firstLine="632"/>
        <w:rPr>
          <w:rFonts w:ascii="宋体" w:hAnsi="宋体" w:cs="Arial"/>
          <w:sz w:val="28"/>
          <w:szCs w:val="28"/>
        </w:rPr>
      </w:pPr>
      <w:r w:rsidRPr="007347A9">
        <w:rPr>
          <w:rFonts w:ascii="宋体" w:hAnsi="宋体" w:hint="eastAsia"/>
          <w:b/>
          <w:bCs/>
          <w:sz w:val="28"/>
          <w:szCs w:val="28"/>
        </w:rPr>
        <w:t>注：供应商在购买招标文件时，须提交投标人的营业执照副本复印件或事业单位法人证书副本复印件及经办人有效身份证复印件各一份，已购买招标文件的服务商不等于符合本项目的投标人资格。</w:t>
      </w:r>
    </w:p>
    <w:p w:rsidR="00DC4DB3" w:rsidRPr="007347A9" w:rsidRDefault="00DC4DB3" w:rsidP="00DC4DB3">
      <w:pPr>
        <w:snapToGrid w:val="0"/>
        <w:spacing w:line="360" w:lineRule="exact"/>
        <w:ind w:firstLineChars="225" w:firstLine="632"/>
        <w:rPr>
          <w:rFonts w:ascii="宋体" w:hAnsi="宋体" w:cs="Arial"/>
          <w:sz w:val="28"/>
          <w:szCs w:val="28"/>
        </w:rPr>
      </w:pPr>
      <w:r w:rsidRPr="007347A9">
        <w:rPr>
          <w:rFonts w:ascii="宋体" w:hAnsi="宋体" w:cs="Arial" w:hint="eastAsia"/>
          <w:b/>
          <w:bCs/>
          <w:sz w:val="28"/>
          <w:szCs w:val="28"/>
        </w:rPr>
        <w:t>七、招标文件的</w:t>
      </w:r>
      <w:r>
        <w:rPr>
          <w:rFonts w:ascii="宋体" w:hAnsi="宋体" w:cs="Arial" w:hint="eastAsia"/>
          <w:b/>
          <w:bCs/>
          <w:sz w:val="28"/>
          <w:szCs w:val="28"/>
        </w:rPr>
        <w:t>获取时间及方式</w:t>
      </w:r>
      <w:r w:rsidRPr="007347A9">
        <w:rPr>
          <w:rFonts w:ascii="宋体" w:hAnsi="宋体" w:cs="Arial" w:hint="eastAsia"/>
          <w:sz w:val="28"/>
          <w:szCs w:val="28"/>
        </w:rPr>
        <w:t>：</w:t>
      </w:r>
    </w:p>
    <w:p w:rsidR="00DC4DB3" w:rsidRPr="007347A9" w:rsidRDefault="00DC4DB3" w:rsidP="00DC4DB3">
      <w:pPr>
        <w:snapToGrid w:val="0"/>
        <w:spacing w:line="360" w:lineRule="exact"/>
        <w:ind w:firstLineChars="225" w:firstLine="630"/>
        <w:jc w:val="left"/>
        <w:rPr>
          <w:rFonts w:ascii="宋体" w:hAnsi="宋体" w:cs="Arial"/>
          <w:sz w:val="28"/>
          <w:szCs w:val="28"/>
        </w:rPr>
      </w:pPr>
      <w:r w:rsidRPr="007347A9">
        <w:rPr>
          <w:rFonts w:ascii="宋体" w:hAnsi="宋体" w:cs="Arial" w:hint="eastAsia"/>
          <w:sz w:val="28"/>
          <w:szCs w:val="28"/>
        </w:rPr>
        <w:t>1、</w:t>
      </w:r>
      <w:r w:rsidRPr="00E75D02">
        <w:rPr>
          <w:rFonts w:ascii="宋体" w:hAnsi="宋体" w:cs="Arial" w:hint="eastAsia"/>
          <w:sz w:val="28"/>
          <w:szCs w:val="28"/>
        </w:rPr>
        <w:t>获取时间</w:t>
      </w:r>
      <w:r w:rsidRPr="007347A9">
        <w:rPr>
          <w:rFonts w:ascii="宋体" w:hAnsi="宋体" w:cs="Arial" w:hint="eastAsia"/>
          <w:sz w:val="28"/>
          <w:szCs w:val="28"/>
        </w:rPr>
        <w:t>：</w:t>
      </w:r>
      <w:r w:rsidRPr="00E75D02">
        <w:rPr>
          <w:rFonts w:ascii="宋体" w:hAnsi="宋体" w:cs="Arial" w:hint="eastAsia"/>
          <w:sz w:val="28"/>
          <w:szCs w:val="28"/>
        </w:rPr>
        <w:t>自本公告发布之时起至2020年</w:t>
      </w:r>
      <w:r>
        <w:rPr>
          <w:rFonts w:ascii="宋体" w:hAnsi="宋体" w:cs="Arial" w:hint="eastAsia"/>
          <w:sz w:val="28"/>
          <w:szCs w:val="28"/>
        </w:rPr>
        <w:t>2</w:t>
      </w:r>
      <w:r w:rsidRPr="00E75D02">
        <w:rPr>
          <w:rFonts w:ascii="宋体" w:hAnsi="宋体" w:cs="Arial" w:hint="eastAsia"/>
          <w:sz w:val="28"/>
          <w:szCs w:val="28"/>
        </w:rPr>
        <w:t>月</w:t>
      </w:r>
      <w:r w:rsidR="00C62100">
        <w:rPr>
          <w:rFonts w:ascii="宋体" w:hAnsi="宋体" w:cs="Arial" w:hint="eastAsia"/>
          <w:sz w:val="28"/>
          <w:szCs w:val="28"/>
        </w:rPr>
        <w:t>1</w:t>
      </w:r>
      <w:r w:rsidRPr="00E75D02">
        <w:rPr>
          <w:rFonts w:ascii="宋体" w:hAnsi="宋体" w:cs="Arial" w:hint="eastAsia"/>
          <w:sz w:val="28"/>
          <w:szCs w:val="28"/>
        </w:rPr>
        <w:t>日</w:t>
      </w:r>
      <w:r>
        <w:rPr>
          <w:rFonts w:ascii="宋体" w:hAnsi="宋体" w:cs="Arial" w:hint="eastAsia"/>
          <w:sz w:val="28"/>
          <w:szCs w:val="28"/>
        </w:rPr>
        <w:t>17</w:t>
      </w:r>
      <w:r w:rsidRPr="00E75D02">
        <w:rPr>
          <w:rFonts w:ascii="宋体" w:hAnsi="宋体" w:cs="Arial" w:hint="eastAsia"/>
          <w:sz w:val="28"/>
          <w:szCs w:val="28"/>
        </w:rPr>
        <w:t>时00分止。</w:t>
      </w:r>
    </w:p>
    <w:p w:rsidR="00DC4DB3" w:rsidRPr="00E75D02" w:rsidRDefault="00DC4DB3" w:rsidP="00DC4DB3">
      <w:pPr>
        <w:snapToGrid w:val="0"/>
        <w:spacing w:line="360" w:lineRule="exact"/>
        <w:ind w:firstLineChars="225" w:firstLine="630"/>
        <w:jc w:val="left"/>
        <w:rPr>
          <w:rFonts w:ascii="宋体" w:hAnsi="宋体" w:cs="Arial"/>
          <w:sz w:val="28"/>
          <w:szCs w:val="28"/>
        </w:rPr>
      </w:pPr>
      <w:r w:rsidRPr="007347A9">
        <w:rPr>
          <w:rFonts w:ascii="宋体" w:hAnsi="宋体" w:cs="Arial" w:hint="eastAsia"/>
          <w:sz w:val="28"/>
          <w:szCs w:val="28"/>
        </w:rPr>
        <w:t>2、</w:t>
      </w:r>
      <w:r w:rsidRPr="00E75D02">
        <w:rPr>
          <w:rFonts w:ascii="宋体" w:hAnsi="宋体" w:cs="Arial" w:hint="eastAsia"/>
          <w:sz w:val="28"/>
          <w:szCs w:val="28"/>
        </w:rPr>
        <w:t>获取</w:t>
      </w:r>
      <w:r>
        <w:rPr>
          <w:rFonts w:ascii="宋体" w:hAnsi="宋体" w:cs="Arial" w:hint="eastAsia"/>
          <w:sz w:val="28"/>
          <w:szCs w:val="28"/>
        </w:rPr>
        <w:t>方式</w:t>
      </w:r>
      <w:r w:rsidRPr="007347A9">
        <w:rPr>
          <w:rFonts w:ascii="宋体" w:hAnsi="宋体" w:cs="Arial" w:hint="eastAsia"/>
          <w:sz w:val="28"/>
          <w:szCs w:val="28"/>
        </w:rPr>
        <w:t>：</w:t>
      </w:r>
      <w:r w:rsidRPr="00E75D02">
        <w:rPr>
          <w:rFonts w:ascii="宋体" w:hAnsi="宋体" w:cs="Arial" w:hint="eastAsia"/>
          <w:sz w:val="28"/>
          <w:szCs w:val="28"/>
        </w:rPr>
        <w:t>供应商登陆广西柳州公共资源交易服务中心网（ggzy.liuzhou.gov.cn）的“交易信息”——“政府采购”——“政采公告”中打开项目的招标公告正文，点击下方的“获取招标文件”按钮，下载招标文件；</w:t>
      </w:r>
    </w:p>
    <w:p w:rsidR="00DC4DB3" w:rsidRPr="00E75D02" w:rsidRDefault="00DC4DB3" w:rsidP="00DC4DB3">
      <w:pPr>
        <w:snapToGrid w:val="0"/>
        <w:spacing w:line="360" w:lineRule="exact"/>
        <w:ind w:firstLineChars="225" w:firstLine="630"/>
        <w:rPr>
          <w:rFonts w:ascii="宋体" w:hAnsi="宋体" w:cs="Arial"/>
          <w:sz w:val="28"/>
          <w:szCs w:val="28"/>
        </w:rPr>
      </w:pPr>
      <w:r w:rsidRPr="00E75D02">
        <w:rPr>
          <w:rFonts w:ascii="宋体" w:hAnsi="宋体" w:cs="Arial" w:hint="eastAsia"/>
          <w:sz w:val="28"/>
          <w:szCs w:val="28"/>
        </w:rPr>
        <w:t>3、获取操作</w:t>
      </w:r>
      <w:r>
        <w:rPr>
          <w:rFonts w:ascii="宋体" w:hAnsi="宋体" w:cs="Arial" w:hint="eastAsia"/>
          <w:sz w:val="28"/>
          <w:szCs w:val="28"/>
        </w:rPr>
        <w:t>流程</w:t>
      </w:r>
      <w:r w:rsidRPr="00E75D02">
        <w:rPr>
          <w:rFonts w:ascii="宋体" w:hAnsi="宋体" w:cs="Arial" w:hint="eastAsia"/>
          <w:sz w:val="28"/>
          <w:szCs w:val="28"/>
        </w:rPr>
        <w:t>：供应商自行下载《政府采购类项目网上获取招标文件操作手册》（zfcg.gov.cn/0802/92336.html）；</w:t>
      </w:r>
    </w:p>
    <w:p w:rsidR="00DC4DB3" w:rsidRPr="007347A9" w:rsidRDefault="00DC4DB3" w:rsidP="00DC4DB3">
      <w:pPr>
        <w:snapToGrid w:val="0"/>
        <w:spacing w:line="360" w:lineRule="exact"/>
        <w:ind w:firstLineChars="225" w:firstLine="630"/>
        <w:rPr>
          <w:rFonts w:ascii="宋体" w:hAnsi="宋体" w:cs="Arial"/>
          <w:sz w:val="28"/>
          <w:szCs w:val="28"/>
        </w:rPr>
      </w:pPr>
      <w:r w:rsidRPr="00E75D02">
        <w:rPr>
          <w:rFonts w:ascii="宋体" w:hAnsi="宋体" w:cs="Arial" w:hint="eastAsia"/>
          <w:sz w:val="28"/>
          <w:szCs w:val="28"/>
        </w:rPr>
        <w:t>4、投标人获取公开招标文件时应当填写完整准确的名称</w:t>
      </w:r>
      <w:r>
        <w:rPr>
          <w:rFonts w:ascii="宋体" w:hAnsi="宋体" w:cs="Arial" w:hint="eastAsia"/>
          <w:sz w:val="28"/>
          <w:szCs w:val="28"/>
        </w:rPr>
        <w:t>，</w:t>
      </w:r>
      <w:r w:rsidRPr="00E75D02">
        <w:rPr>
          <w:rFonts w:ascii="宋体" w:hAnsi="宋体" w:cs="Arial" w:hint="eastAsia"/>
          <w:sz w:val="28"/>
          <w:szCs w:val="28"/>
        </w:rPr>
        <w:t>未获取招标文件的投标人，采购代理机构将拒收其投标文件。已获取招标文件的投标人不等于符合本项目的投标人资格。</w:t>
      </w:r>
    </w:p>
    <w:p w:rsidR="00DC4DB3" w:rsidRPr="007347A9" w:rsidRDefault="00DC4DB3" w:rsidP="00DC4DB3">
      <w:pPr>
        <w:snapToGrid w:val="0"/>
        <w:spacing w:line="360" w:lineRule="exact"/>
        <w:ind w:firstLineChars="200" w:firstLine="562"/>
        <w:rPr>
          <w:rFonts w:ascii="宋体" w:hAnsi="宋体" w:cs="Arial"/>
          <w:sz w:val="28"/>
          <w:szCs w:val="28"/>
        </w:rPr>
      </w:pPr>
      <w:r w:rsidRPr="007347A9">
        <w:rPr>
          <w:rFonts w:hAnsi="宋体" w:hint="eastAsia"/>
          <w:b/>
          <w:sz w:val="28"/>
          <w:szCs w:val="28"/>
        </w:rPr>
        <w:t>八</w:t>
      </w:r>
      <w:r w:rsidRPr="007347A9">
        <w:rPr>
          <w:rFonts w:ascii="宋体" w:hAnsi="宋体" w:cs="Arial" w:hint="eastAsia"/>
          <w:b/>
          <w:bCs/>
          <w:sz w:val="28"/>
          <w:szCs w:val="28"/>
        </w:rPr>
        <w:t>、投标保证金</w:t>
      </w:r>
      <w:r w:rsidRPr="007347A9">
        <w:rPr>
          <w:rFonts w:ascii="宋体" w:hAnsi="宋体" w:cs="Arial" w:hint="eastAsia"/>
          <w:sz w:val="28"/>
          <w:szCs w:val="28"/>
        </w:rPr>
        <w:t>：</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投标保证金为：人民币贰拾万元整（￥200,000.00）；</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lastRenderedPageBreak/>
        <w:t>投标人须于投标文件截止递交时间前将投标保证金以</w:t>
      </w:r>
      <w:r w:rsidRPr="007347A9">
        <w:rPr>
          <w:rFonts w:ascii="宋体" w:hAnsi="宋体" w:cs="Arial" w:hint="eastAsia"/>
          <w:bCs/>
          <w:sz w:val="28"/>
          <w:szCs w:val="28"/>
          <w:u w:val="single"/>
        </w:rPr>
        <w:t>电汇或转账</w:t>
      </w:r>
      <w:r w:rsidRPr="007347A9">
        <w:rPr>
          <w:rFonts w:ascii="宋体" w:hAnsi="宋体" w:cs="Arial" w:hint="eastAsia"/>
          <w:sz w:val="28"/>
          <w:szCs w:val="28"/>
        </w:rPr>
        <w:t>形式交至保证金专户，</w:t>
      </w:r>
      <w:r w:rsidRPr="007347A9">
        <w:rPr>
          <w:rFonts w:ascii="宋体" w:hAnsi="宋体" w:cs="Arial" w:hint="eastAsia"/>
          <w:bCs/>
          <w:sz w:val="28"/>
          <w:szCs w:val="28"/>
        </w:rPr>
        <w:t>全称；</w:t>
      </w:r>
      <w:r>
        <w:rPr>
          <w:rFonts w:ascii="宋体" w:hAnsi="宋体" w:cs="Arial" w:hint="eastAsia"/>
          <w:bCs/>
          <w:sz w:val="28"/>
          <w:szCs w:val="28"/>
          <w:u w:val="single"/>
        </w:rPr>
        <w:t>广西德胜工程项目管理有限公司柳州分公司</w:t>
      </w:r>
      <w:r w:rsidRPr="007347A9">
        <w:rPr>
          <w:rFonts w:ascii="宋体" w:hAnsi="宋体" w:cs="Arial" w:hint="eastAsia"/>
          <w:sz w:val="28"/>
          <w:szCs w:val="28"/>
        </w:rPr>
        <w:t>，开户银行：</w:t>
      </w:r>
      <w:r w:rsidRPr="007347A9">
        <w:rPr>
          <w:rFonts w:ascii="宋体" w:hAnsi="宋体" w:cs="Arial" w:hint="eastAsia"/>
          <w:sz w:val="28"/>
          <w:szCs w:val="28"/>
          <w:u w:val="single"/>
        </w:rPr>
        <w:t>柳州银行锦绣路支行</w:t>
      </w:r>
      <w:r w:rsidRPr="007347A9">
        <w:rPr>
          <w:rFonts w:ascii="宋体" w:hAnsi="宋体" w:cs="Arial" w:hint="eastAsia"/>
          <w:sz w:val="28"/>
          <w:szCs w:val="28"/>
        </w:rPr>
        <w:t>，账号：</w:t>
      </w:r>
      <w:r w:rsidRPr="007347A9">
        <w:rPr>
          <w:rFonts w:ascii="宋体" w:hAnsi="宋体" w:cs="Arial" w:hint="eastAsia"/>
          <w:sz w:val="28"/>
          <w:szCs w:val="28"/>
          <w:u w:val="single"/>
        </w:rPr>
        <w:t>7070 7500 0000 0000 1027</w:t>
      </w:r>
      <w:r w:rsidRPr="007347A9">
        <w:rPr>
          <w:rFonts w:ascii="宋体" w:hAnsi="宋体" w:cs="Arial" w:hint="eastAsia"/>
          <w:sz w:val="28"/>
          <w:szCs w:val="28"/>
        </w:rPr>
        <w:t>；（以银行入账时间为准）。</w:t>
      </w:r>
    </w:p>
    <w:p w:rsidR="00DC4DB3" w:rsidRPr="007347A9" w:rsidRDefault="00DC4DB3" w:rsidP="00DC4DB3">
      <w:pPr>
        <w:snapToGrid w:val="0"/>
        <w:spacing w:line="360" w:lineRule="exact"/>
        <w:ind w:firstLineChars="200" w:firstLine="562"/>
        <w:jc w:val="left"/>
        <w:rPr>
          <w:rFonts w:ascii="宋体" w:hAnsi="宋体" w:cs="Arial"/>
          <w:sz w:val="28"/>
          <w:szCs w:val="28"/>
        </w:rPr>
      </w:pPr>
      <w:r w:rsidRPr="007347A9">
        <w:rPr>
          <w:rFonts w:ascii="宋体" w:hAnsi="宋体" w:cs="Arial" w:hint="eastAsia"/>
          <w:b/>
          <w:bCs/>
          <w:sz w:val="28"/>
          <w:szCs w:val="28"/>
        </w:rPr>
        <w:t>九、投标截止时间和地点</w:t>
      </w:r>
      <w:r w:rsidRPr="007347A9">
        <w:rPr>
          <w:rFonts w:ascii="宋体" w:hAnsi="宋体" w:cs="Arial" w:hint="eastAsia"/>
          <w:sz w:val="28"/>
          <w:szCs w:val="28"/>
        </w:rPr>
        <w:t>：</w:t>
      </w:r>
    </w:p>
    <w:p w:rsidR="00DC4DB3" w:rsidRPr="007347A9" w:rsidRDefault="00DC4DB3" w:rsidP="00DC4DB3">
      <w:pPr>
        <w:snapToGrid w:val="0"/>
        <w:spacing w:line="360" w:lineRule="exact"/>
        <w:ind w:firstLineChars="200" w:firstLine="560"/>
        <w:jc w:val="left"/>
        <w:rPr>
          <w:rFonts w:ascii="宋体" w:hAnsi="宋体"/>
          <w:sz w:val="28"/>
          <w:szCs w:val="28"/>
        </w:rPr>
      </w:pPr>
      <w:r w:rsidRPr="007347A9">
        <w:rPr>
          <w:rFonts w:ascii="宋体" w:hAnsi="宋体" w:hint="eastAsia"/>
          <w:sz w:val="28"/>
          <w:szCs w:val="28"/>
        </w:rPr>
        <w:t>投标文件开始接收时间：</w:t>
      </w:r>
      <w:r>
        <w:rPr>
          <w:rFonts w:ascii="宋体" w:hAnsi="宋体" w:cs="Arial" w:hint="eastAsia"/>
          <w:sz w:val="28"/>
          <w:szCs w:val="28"/>
          <w:u w:val="single"/>
        </w:rPr>
        <w:t>2020</w:t>
      </w:r>
      <w:r w:rsidRPr="007347A9">
        <w:rPr>
          <w:rFonts w:ascii="宋体" w:hAnsi="宋体" w:cs="Arial" w:hint="eastAsia"/>
          <w:sz w:val="28"/>
          <w:szCs w:val="28"/>
          <w:u w:val="single"/>
        </w:rPr>
        <w:t>年</w:t>
      </w:r>
      <w:r>
        <w:rPr>
          <w:rFonts w:ascii="宋体" w:hAnsi="宋体" w:cs="Arial" w:hint="eastAsia"/>
          <w:sz w:val="28"/>
          <w:szCs w:val="28"/>
          <w:u w:val="single"/>
        </w:rPr>
        <w:t>2</w:t>
      </w:r>
      <w:r w:rsidRPr="007347A9">
        <w:rPr>
          <w:rFonts w:ascii="宋体" w:hAnsi="宋体" w:cs="Arial" w:hint="eastAsia"/>
          <w:sz w:val="28"/>
          <w:szCs w:val="28"/>
          <w:u w:val="single"/>
        </w:rPr>
        <w:t>月</w:t>
      </w:r>
      <w:r>
        <w:rPr>
          <w:rFonts w:ascii="宋体" w:hAnsi="宋体" w:cs="Arial" w:hint="eastAsia"/>
          <w:sz w:val="28"/>
          <w:szCs w:val="28"/>
          <w:u w:val="single"/>
        </w:rPr>
        <w:t>7</w:t>
      </w:r>
      <w:r w:rsidRPr="007347A9">
        <w:rPr>
          <w:rFonts w:ascii="宋体" w:hAnsi="宋体" w:cs="Arial" w:hint="eastAsia"/>
          <w:sz w:val="28"/>
          <w:szCs w:val="28"/>
          <w:u w:val="single"/>
        </w:rPr>
        <w:t>日9时</w:t>
      </w:r>
      <w:r w:rsidRPr="007347A9">
        <w:rPr>
          <w:rFonts w:ascii="宋体" w:hAnsi="宋体" w:hint="eastAsia"/>
          <w:sz w:val="28"/>
          <w:szCs w:val="28"/>
        </w:rPr>
        <w:t>；投标人须于</w:t>
      </w:r>
      <w:r>
        <w:rPr>
          <w:rFonts w:ascii="宋体" w:hAnsi="宋体" w:cs="Arial" w:hint="eastAsia"/>
          <w:sz w:val="28"/>
          <w:szCs w:val="28"/>
          <w:u w:val="single"/>
        </w:rPr>
        <w:t>2020</w:t>
      </w:r>
      <w:r w:rsidRPr="007347A9">
        <w:rPr>
          <w:rFonts w:ascii="宋体" w:hAnsi="宋体" w:cs="Arial" w:hint="eastAsia"/>
          <w:sz w:val="28"/>
          <w:szCs w:val="28"/>
          <w:u w:val="single"/>
        </w:rPr>
        <w:t>年</w:t>
      </w:r>
      <w:r>
        <w:rPr>
          <w:rFonts w:ascii="宋体" w:hAnsi="宋体" w:cs="Arial" w:hint="eastAsia"/>
          <w:sz w:val="28"/>
          <w:szCs w:val="28"/>
          <w:u w:val="single"/>
        </w:rPr>
        <w:t>2</w:t>
      </w:r>
      <w:r w:rsidRPr="007347A9">
        <w:rPr>
          <w:rFonts w:ascii="宋体" w:hAnsi="宋体" w:cs="Arial" w:hint="eastAsia"/>
          <w:sz w:val="28"/>
          <w:szCs w:val="28"/>
          <w:u w:val="single"/>
        </w:rPr>
        <w:t>月</w:t>
      </w:r>
      <w:r>
        <w:rPr>
          <w:rFonts w:ascii="宋体" w:hAnsi="宋体" w:cs="Arial" w:hint="eastAsia"/>
          <w:sz w:val="28"/>
          <w:szCs w:val="28"/>
          <w:u w:val="single"/>
        </w:rPr>
        <w:t>7</w:t>
      </w:r>
      <w:r w:rsidRPr="007347A9">
        <w:rPr>
          <w:rFonts w:ascii="宋体" w:hAnsi="宋体" w:cs="Arial" w:hint="eastAsia"/>
          <w:sz w:val="28"/>
          <w:szCs w:val="28"/>
          <w:u w:val="single"/>
        </w:rPr>
        <w:t>日9时30分</w:t>
      </w:r>
      <w:r w:rsidRPr="007347A9">
        <w:rPr>
          <w:rFonts w:ascii="宋体" w:hAnsi="宋体" w:hint="eastAsia"/>
          <w:sz w:val="28"/>
          <w:szCs w:val="28"/>
        </w:rPr>
        <w:t>前将投标文件密封送交到</w:t>
      </w:r>
      <w:r w:rsidRPr="007347A9">
        <w:rPr>
          <w:rFonts w:ascii="宋体" w:hAnsi="宋体" w:cs="Arial" w:hint="eastAsia"/>
          <w:sz w:val="28"/>
          <w:szCs w:val="28"/>
          <w:u w:val="single"/>
        </w:rPr>
        <w:t>广西柳州市新柳大道115号柳州市国际会展中心会议中心八楼开标厅</w:t>
      </w:r>
      <w:r w:rsidRPr="007347A9">
        <w:rPr>
          <w:rFonts w:ascii="宋体" w:hAnsi="宋体" w:hint="eastAsia"/>
          <w:sz w:val="28"/>
          <w:szCs w:val="28"/>
        </w:rPr>
        <w:t>，逾期送达将予以拒收。</w:t>
      </w:r>
    </w:p>
    <w:p w:rsidR="00DC4DB3" w:rsidRPr="007347A9" w:rsidRDefault="00DC4DB3" w:rsidP="00DC4DB3">
      <w:pPr>
        <w:snapToGrid w:val="0"/>
        <w:spacing w:line="360" w:lineRule="exact"/>
        <w:ind w:firstLineChars="200" w:firstLine="560"/>
        <w:jc w:val="left"/>
        <w:rPr>
          <w:rFonts w:ascii="宋体" w:hAnsi="宋体"/>
          <w:sz w:val="28"/>
          <w:szCs w:val="28"/>
        </w:rPr>
      </w:pPr>
      <w:r w:rsidRPr="007347A9">
        <w:rPr>
          <w:rFonts w:ascii="宋体" w:hAnsi="宋体" w:hint="eastAsia"/>
          <w:sz w:val="28"/>
          <w:szCs w:val="28"/>
        </w:rPr>
        <w:t>投标人的法定代表人或委托代理人必须出示本人有效身份证，经验证后递交文件</w:t>
      </w:r>
      <w:r w:rsidRPr="007347A9">
        <w:rPr>
          <w:rFonts w:ascii="宋体" w:hAnsi="宋体" w:hint="eastAsia"/>
          <w:b/>
          <w:bCs/>
          <w:sz w:val="28"/>
          <w:szCs w:val="28"/>
        </w:rPr>
        <w:t>。</w:t>
      </w:r>
    </w:p>
    <w:p w:rsidR="00DC4DB3" w:rsidRPr="007347A9" w:rsidRDefault="00DC4DB3" w:rsidP="00DC4DB3">
      <w:pPr>
        <w:snapToGrid w:val="0"/>
        <w:spacing w:line="360" w:lineRule="exact"/>
        <w:ind w:firstLineChars="200" w:firstLine="562"/>
        <w:rPr>
          <w:rFonts w:ascii="宋体" w:hAnsi="宋体" w:cs="Arial"/>
          <w:sz w:val="28"/>
          <w:szCs w:val="28"/>
        </w:rPr>
      </w:pPr>
      <w:r w:rsidRPr="007347A9">
        <w:rPr>
          <w:rFonts w:ascii="宋体" w:hAnsi="宋体" w:cs="Arial" w:hint="eastAsia"/>
          <w:b/>
          <w:bCs/>
          <w:sz w:val="28"/>
          <w:szCs w:val="28"/>
        </w:rPr>
        <w:t>十、开标时间及地点</w:t>
      </w:r>
      <w:r w:rsidRPr="007347A9">
        <w:rPr>
          <w:rFonts w:ascii="宋体" w:hAnsi="宋体" w:cs="Arial" w:hint="eastAsia"/>
          <w:sz w:val="28"/>
          <w:szCs w:val="28"/>
        </w:rPr>
        <w:t>：</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本次招标将于</w:t>
      </w:r>
      <w:r>
        <w:rPr>
          <w:rFonts w:ascii="宋体" w:hAnsi="宋体" w:cs="Arial" w:hint="eastAsia"/>
          <w:sz w:val="28"/>
          <w:szCs w:val="28"/>
          <w:u w:val="single"/>
        </w:rPr>
        <w:t>2020</w:t>
      </w:r>
      <w:r w:rsidRPr="007347A9">
        <w:rPr>
          <w:rFonts w:ascii="宋体" w:hAnsi="宋体" w:cs="Arial" w:hint="eastAsia"/>
          <w:sz w:val="28"/>
          <w:szCs w:val="28"/>
          <w:u w:val="single"/>
        </w:rPr>
        <w:t>年</w:t>
      </w:r>
      <w:r>
        <w:rPr>
          <w:rFonts w:ascii="宋体" w:hAnsi="宋体" w:cs="Arial" w:hint="eastAsia"/>
          <w:sz w:val="28"/>
          <w:szCs w:val="28"/>
          <w:u w:val="single"/>
        </w:rPr>
        <w:t>2</w:t>
      </w:r>
      <w:r w:rsidRPr="007347A9">
        <w:rPr>
          <w:rFonts w:ascii="宋体" w:hAnsi="宋体" w:cs="Arial" w:hint="eastAsia"/>
          <w:sz w:val="28"/>
          <w:szCs w:val="28"/>
          <w:u w:val="single"/>
        </w:rPr>
        <w:t>月</w:t>
      </w:r>
      <w:r>
        <w:rPr>
          <w:rFonts w:ascii="宋体" w:hAnsi="宋体" w:cs="Arial" w:hint="eastAsia"/>
          <w:sz w:val="28"/>
          <w:szCs w:val="28"/>
          <w:u w:val="single"/>
        </w:rPr>
        <w:t>7</w:t>
      </w:r>
      <w:r w:rsidRPr="007347A9">
        <w:rPr>
          <w:rFonts w:ascii="宋体" w:hAnsi="宋体" w:cs="Arial" w:hint="eastAsia"/>
          <w:sz w:val="28"/>
          <w:szCs w:val="28"/>
          <w:u w:val="single"/>
        </w:rPr>
        <w:t>日9时30分</w:t>
      </w:r>
      <w:r w:rsidRPr="007347A9">
        <w:rPr>
          <w:rFonts w:ascii="宋体" w:hAnsi="宋体" w:cs="Arial" w:hint="eastAsia"/>
          <w:sz w:val="28"/>
          <w:szCs w:val="28"/>
        </w:rPr>
        <w:t>在</w:t>
      </w:r>
      <w:r w:rsidRPr="007347A9">
        <w:rPr>
          <w:rFonts w:ascii="宋体" w:hAnsi="宋体" w:cs="Arial" w:hint="eastAsia"/>
          <w:sz w:val="28"/>
          <w:szCs w:val="28"/>
          <w:u w:val="single"/>
        </w:rPr>
        <w:t>广西柳州市新柳大道115号柳州市国际会展中心会议中心八楼开标厅</w:t>
      </w:r>
      <w:r w:rsidRPr="007347A9">
        <w:rPr>
          <w:rFonts w:ascii="宋体" w:hAnsi="宋体" w:hint="eastAsia"/>
          <w:sz w:val="28"/>
          <w:szCs w:val="28"/>
        </w:rPr>
        <w:t>开</w:t>
      </w:r>
      <w:r w:rsidRPr="007347A9">
        <w:rPr>
          <w:rFonts w:ascii="宋体" w:hAnsi="宋体" w:cs="Arial" w:hint="eastAsia"/>
          <w:sz w:val="28"/>
          <w:szCs w:val="28"/>
        </w:rPr>
        <w:t>标，</w:t>
      </w:r>
      <w:r w:rsidRPr="007347A9">
        <w:rPr>
          <w:rFonts w:ascii="宋体" w:hAnsi="宋体" w:hint="eastAsia"/>
          <w:sz w:val="28"/>
          <w:szCs w:val="28"/>
        </w:rPr>
        <w:t>投标人的法定代表人可以委托代理人参加开标会</w:t>
      </w:r>
      <w:r w:rsidRPr="007347A9">
        <w:rPr>
          <w:rFonts w:ascii="宋体" w:hAnsi="宋体" w:cs="Arial" w:hint="eastAsia"/>
          <w:sz w:val="28"/>
          <w:szCs w:val="28"/>
        </w:rPr>
        <w:t>。</w:t>
      </w:r>
    </w:p>
    <w:p w:rsidR="00DC4DB3" w:rsidRPr="007347A9" w:rsidRDefault="00DC4DB3" w:rsidP="00DC4DB3">
      <w:pPr>
        <w:snapToGrid w:val="0"/>
        <w:spacing w:line="360" w:lineRule="exact"/>
        <w:ind w:firstLineChars="200" w:firstLine="562"/>
        <w:rPr>
          <w:rFonts w:ascii="宋体" w:hAnsi="宋体" w:cs="Arial"/>
          <w:b/>
          <w:sz w:val="28"/>
          <w:szCs w:val="28"/>
        </w:rPr>
      </w:pPr>
      <w:r w:rsidRPr="007347A9">
        <w:rPr>
          <w:rFonts w:ascii="宋体" w:hAnsi="宋体" w:cs="Arial" w:hint="eastAsia"/>
          <w:b/>
          <w:sz w:val="28"/>
          <w:szCs w:val="28"/>
        </w:rPr>
        <w:t>十一、网上查询地址：</w:t>
      </w:r>
    </w:p>
    <w:p w:rsidR="00DC4DB3" w:rsidRPr="007347A9" w:rsidRDefault="00DC4DB3" w:rsidP="00DC4DB3">
      <w:pPr>
        <w:snapToGrid w:val="0"/>
        <w:spacing w:line="360" w:lineRule="exact"/>
        <w:ind w:firstLineChars="200" w:firstLine="560"/>
      </w:pPr>
      <w:r w:rsidRPr="007347A9">
        <w:rPr>
          <w:rFonts w:ascii="宋体" w:hAnsi="宋体" w:cs="Arial" w:hint="eastAsia"/>
          <w:sz w:val="28"/>
          <w:szCs w:val="28"/>
          <w:u w:val="single"/>
        </w:rPr>
        <w:t>www.ccgp.gov.cn</w:t>
      </w:r>
      <w:r w:rsidRPr="007347A9">
        <w:rPr>
          <w:rFonts w:ascii="宋体" w:hAnsi="宋体" w:cs="Arial" w:hint="eastAsia"/>
          <w:sz w:val="28"/>
          <w:szCs w:val="28"/>
        </w:rPr>
        <w:t>（中国政府采购网）、</w:t>
      </w:r>
      <w:r>
        <w:rPr>
          <w:rFonts w:ascii="宋体" w:hAnsi="宋体" w:cs="Arial"/>
          <w:sz w:val="28"/>
          <w:szCs w:val="28"/>
          <w:u w:val="single"/>
        </w:rPr>
        <w:t>zfcg.gxzf.gov.cn</w:t>
      </w:r>
      <w:r w:rsidRPr="007347A9">
        <w:rPr>
          <w:rFonts w:ascii="宋体" w:hAnsi="宋体" w:cs="Arial" w:hint="eastAsia"/>
          <w:sz w:val="28"/>
          <w:szCs w:val="28"/>
        </w:rPr>
        <w:t>（广西壮族自治区政府采购网）、</w:t>
      </w:r>
      <w:r w:rsidRPr="007347A9">
        <w:rPr>
          <w:rFonts w:ascii="宋体" w:hAnsi="宋体" w:cs="Arial" w:hint="eastAsia"/>
          <w:sz w:val="28"/>
          <w:szCs w:val="28"/>
          <w:u w:val="single"/>
        </w:rPr>
        <w:t>www.zfcg.gov.cn</w:t>
      </w:r>
      <w:r w:rsidRPr="007347A9">
        <w:rPr>
          <w:rFonts w:ascii="宋体" w:hAnsi="宋体" w:cs="Arial" w:hint="eastAsia"/>
          <w:sz w:val="28"/>
          <w:szCs w:val="28"/>
        </w:rPr>
        <w:t>（柳州市政府采购网）。</w:t>
      </w:r>
    </w:p>
    <w:p w:rsidR="00DC4DB3" w:rsidRPr="007347A9" w:rsidRDefault="00DC4DB3" w:rsidP="00DC4DB3">
      <w:pPr>
        <w:snapToGrid w:val="0"/>
        <w:spacing w:line="360" w:lineRule="exact"/>
        <w:ind w:firstLineChars="199" w:firstLine="559"/>
        <w:rPr>
          <w:rFonts w:ascii="宋体" w:hAnsi="宋体" w:cs="Arial"/>
          <w:b/>
          <w:sz w:val="28"/>
          <w:szCs w:val="28"/>
        </w:rPr>
      </w:pPr>
      <w:r w:rsidRPr="007347A9">
        <w:rPr>
          <w:rFonts w:ascii="宋体" w:hAnsi="宋体" w:cs="Arial" w:hint="eastAsia"/>
          <w:b/>
          <w:sz w:val="28"/>
          <w:szCs w:val="28"/>
        </w:rPr>
        <w:t>十二、业务咨询：</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 xml:space="preserve">采购人：柳州市公安局  </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地址：广西柳州市学院路</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联系人：李成                联系电话：0772-3892339</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采购代理机构：广西德胜工程项目管理有限公司</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地址：柳州市海关路12号阳光100经典时代东区2栋1-21</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联系人：敬伟                联系电话：0772-8857228  8857258</w:t>
      </w:r>
    </w:p>
    <w:p w:rsidR="00DC4DB3" w:rsidRPr="007347A9" w:rsidRDefault="00DC4DB3" w:rsidP="00DC4DB3">
      <w:pPr>
        <w:snapToGrid w:val="0"/>
        <w:spacing w:line="360" w:lineRule="exact"/>
        <w:ind w:firstLineChars="200" w:firstLine="560"/>
        <w:rPr>
          <w:rFonts w:ascii="宋体" w:hAnsi="宋体" w:cs="Arial"/>
          <w:sz w:val="28"/>
          <w:szCs w:val="28"/>
        </w:rPr>
      </w:pPr>
      <w:r w:rsidRPr="007347A9">
        <w:rPr>
          <w:rFonts w:ascii="宋体" w:hAnsi="宋体" w:cs="Arial" w:hint="eastAsia"/>
          <w:sz w:val="28"/>
          <w:szCs w:val="28"/>
        </w:rPr>
        <w:t>政府采购监督管理部门：柳州市财政局   联系电话：0772-2830320</w:t>
      </w:r>
    </w:p>
    <w:p w:rsidR="00DC4DB3" w:rsidRPr="007347A9" w:rsidRDefault="00DC4DB3" w:rsidP="00DC4DB3">
      <w:pPr>
        <w:snapToGrid w:val="0"/>
        <w:spacing w:line="360" w:lineRule="exact"/>
        <w:ind w:firstLineChars="300" w:firstLine="840"/>
        <w:rPr>
          <w:rFonts w:ascii="宋体" w:hAnsi="宋体" w:cs="Arial"/>
          <w:sz w:val="28"/>
          <w:szCs w:val="28"/>
        </w:rPr>
      </w:pPr>
    </w:p>
    <w:p w:rsidR="00DC4DB3" w:rsidRPr="007347A9" w:rsidRDefault="00DC4DB3" w:rsidP="00DC4DB3">
      <w:pPr>
        <w:snapToGrid w:val="0"/>
        <w:spacing w:line="360" w:lineRule="exact"/>
        <w:ind w:left="238"/>
        <w:jc w:val="center"/>
        <w:rPr>
          <w:rFonts w:ascii="宋体" w:hAnsi="宋体"/>
          <w:sz w:val="28"/>
          <w:szCs w:val="28"/>
        </w:rPr>
      </w:pPr>
    </w:p>
    <w:p w:rsidR="00DC4DB3" w:rsidRPr="007347A9" w:rsidRDefault="00DC4DB3" w:rsidP="00DC4DB3">
      <w:pPr>
        <w:snapToGrid w:val="0"/>
        <w:spacing w:line="360" w:lineRule="exact"/>
        <w:ind w:left="238"/>
        <w:jc w:val="center"/>
        <w:rPr>
          <w:rFonts w:ascii="宋体" w:hAnsi="宋体" w:cs="Arial"/>
          <w:sz w:val="28"/>
          <w:szCs w:val="28"/>
        </w:rPr>
      </w:pPr>
      <w:r w:rsidRPr="007347A9">
        <w:rPr>
          <w:rFonts w:ascii="宋体" w:hAnsi="宋体" w:hint="eastAsia"/>
          <w:sz w:val="28"/>
          <w:szCs w:val="28"/>
        </w:rPr>
        <w:t xml:space="preserve">                                     </w:t>
      </w:r>
      <w:r w:rsidRPr="007347A9">
        <w:rPr>
          <w:rFonts w:ascii="宋体" w:hAnsi="宋体" w:cs="Arial" w:hint="eastAsia"/>
          <w:sz w:val="28"/>
          <w:szCs w:val="28"/>
        </w:rPr>
        <w:t>广西德胜工程项目管理有限公司</w:t>
      </w:r>
    </w:p>
    <w:p w:rsidR="00DC4DB3" w:rsidRPr="007347A9" w:rsidRDefault="00DC4DB3" w:rsidP="00DC4DB3">
      <w:pPr>
        <w:snapToGrid w:val="0"/>
        <w:spacing w:line="360" w:lineRule="exact"/>
        <w:ind w:left="238"/>
        <w:jc w:val="center"/>
        <w:rPr>
          <w:rFonts w:ascii="宋体" w:hAnsi="宋体" w:cs="Arial"/>
          <w:sz w:val="28"/>
          <w:szCs w:val="28"/>
        </w:rPr>
      </w:pPr>
      <w:r w:rsidRPr="007347A9">
        <w:rPr>
          <w:rFonts w:ascii="宋体" w:hAnsi="宋体" w:hint="eastAsia"/>
          <w:sz w:val="28"/>
          <w:szCs w:val="28"/>
        </w:rPr>
        <w:t xml:space="preserve">                                  </w:t>
      </w:r>
      <w:r w:rsidRPr="007347A9">
        <w:rPr>
          <w:rFonts w:ascii="宋体" w:hAnsi="宋体" w:cs="Arial" w:hint="eastAsia"/>
          <w:sz w:val="28"/>
          <w:szCs w:val="28"/>
        </w:rPr>
        <w:t xml:space="preserve"> </w:t>
      </w:r>
      <w:r>
        <w:rPr>
          <w:rFonts w:ascii="宋体" w:hAnsi="宋体" w:cs="Arial" w:hint="eastAsia"/>
          <w:sz w:val="28"/>
          <w:szCs w:val="28"/>
        </w:rPr>
        <w:t>二〇二〇年一月十七日</w:t>
      </w:r>
      <w:bookmarkEnd w:id="1"/>
    </w:p>
    <w:p w:rsidR="0098054B" w:rsidRPr="002D3E19" w:rsidRDefault="0098054B" w:rsidP="00496DE1">
      <w:pPr>
        <w:snapToGrid w:val="0"/>
        <w:rPr>
          <w:rFonts w:ascii="仿宋_GB2312" w:eastAsia="仿宋_GB2312" w:hAnsi="宋体"/>
          <w:sz w:val="10"/>
          <w:szCs w:val="10"/>
        </w:rPr>
      </w:pPr>
    </w:p>
    <w:sectPr w:rsidR="0098054B" w:rsidRPr="002D3E19" w:rsidSect="00C26097">
      <w:pgSz w:w="11906" w:h="16838" w:code="9"/>
      <w:pgMar w:top="1191" w:right="851"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4B3" w:rsidRDefault="001654B3" w:rsidP="004F31B0">
      <w:r>
        <w:separator/>
      </w:r>
    </w:p>
  </w:endnote>
  <w:endnote w:type="continuationSeparator" w:id="1">
    <w:p w:rsidR="001654B3" w:rsidRDefault="001654B3" w:rsidP="004F3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4B3" w:rsidRDefault="001654B3" w:rsidP="004F31B0">
      <w:r>
        <w:separator/>
      </w:r>
    </w:p>
  </w:footnote>
  <w:footnote w:type="continuationSeparator" w:id="1">
    <w:p w:rsidR="001654B3" w:rsidRDefault="001654B3" w:rsidP="004F3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7893"/>
    <w:rsid w:val="00002CD5"/>
    <w:rsid w:val="00003F82"/>
    <w:rsid w:val="00037573"/>
    <w:rsid w:val="000E0CAF"/>
    <w:rsid w:val="000E268F"/>
    <w:rsid w:val="000F15D5"/>
    <w:rsid w:val="001654B3"/>
    <w:rsid w:val="001678A0"/>
    <w:rsid w:val="001A1119"/>
    <w:rsid w:val="001A4074"/>
    <w:rsid w:val="001F27DA"/>
    <w:rsid w:val="00215527"/>
    <w:rsid w:val="0022721B"/>
    <w:rsid w:val="00262FB5"/>
    <w:rsid w:val="00290ACB"/>
    <w:rsid w:val="002D3E19"/>
    <w:rsid w:val="002D4EF8"/>
    <w:rsid w:val="002E127B"/>
    <w:rsid w:val="003059D4"/>
    <w:rsid w:val="00316716"/>
    <w:rsid w:val="00323195"/>
    <w:rsid w:val="00330787"/>
    <w:rsid w:val="00362C79"/>
    <w:rsid w:val="00367EAC"/>
    <w:rsid w:val="003B5201"/>
    <w:rsid w:val="003F51C0"/>
    <w:rsid w:val="00424A06"/>
    <w:rsid w:val="0042571C"/>
    <w:rsid w:val="00462077"/>
    <w:rsid w:val="00487240"/>
    <w:rsid w:val="00496DE1"/>
    <w:rsid w:val="004A0A48"/>
    <w:rsid w:val="004B3BAE"/>
    <w:rsid w:val="004D5F71"/>
    <w:rsid w:val="004E2C29"/>
    <w:rsid w:val="004E3217"/>
    <w:rsid w:val="004F31B0"/>
    <w:rsid w:val="00510570"/>
    <w:rsid w:val="00513C46"/>
    <w:rsid w:val="005A7C87"/>
    <w:rsid w:val="005F58B8"/>
    <w:rsid w:val="006344D8"/>
    <w:rsid w:val="00651661"/>
    <w:rsid w:val="006B3D5A"/>
    <w:rsid w:val="006C452D"/>
    <w:rsid w:val="006D0A01"/>
    <w:rsid w:val="006D5092"/>
    <w:rsid w:val="006F7A2E"/>
    <w:rsid w:val="00714E4D"/>
    <w:rsid w:val="00720954"/>
    <w:rsid w:val="007F479A"/>
    <w:rsid w:val="00800D8E"/>
    <w:rsid w:val="0080149E"/>
    <w:rsid w:val="00805E09"/>
    <w:rsid w:val="00811245"/>
    <w:rsid w:val="00813A6A"/>
    <w:rsid w:val="0082780F"/>
    <w:rsid w:val="00850AB3"/>
    <w:rsid w:val="008B15DD"/>
    <w:rsid w:val="008F7195"/>
    <w:rsid w:val="00901DEB"/>
    <w:rsid w:val="00911D11"/>
    <w:rsid w:val="00911EAA"/>
    <w:rsid w:val="009169D2"/>
    <w:rsid w:val="00924548"/>
    <w:rsid w:val="009313BE"/>
    <w:rsid w:val="009630E3"/>
    <w:rsid w:val="0098054B"/>
    <w:rsid w:val="00987E9D"/>
    <w:rsid w:val="009B06B7"/>
    <w:rsid w:val="009D3B59"/>
    <w:rsid w:val="009D41AB"/>
    <w:rsid w:val="009E5AF0"/>
    <w:rsid w:val="009F0F54"/>
    <w:rsid w:val="00A16CE2"/>
    <w:rsid w:val="00A34707"/>
    <w:rsid w:val="00A36477"/>
    <w:rsid w:val="00A5226D"/>
    <w:rsid w:val="00A522DE"/>
    <w:rsid w:val="00A60C13"/>
    <w:rsid w:val="00AA3DF3"/>
    <w:rsid w:val="00AB6FD8"/>
    <w:rsid w:val="00B302E0"/>
    <w:rsid w:val="00B60320"/>
    <w:rsid w:val="00C075ED"/>
    <w:rsid w:val="00C26097"/>
    <w:rsid w:val="00C62100"/>
    <w:rsid w:val="00C65B81"/>
    <w:rsid w:val="00C94442"/>
    <w:rsid w:val="00C94D33"/>
    <w:rsid w:val="00CB10C4"/>
    <w:rsid w:val="00D51708"/>
    <w:rsid w:val="00D6387D"/>
    <w:rsid w:val="00D73AB7"/>
    <w:rsid w:val="00D92302"/>
    <w:rsid w:val="00DA038B"/>
    <w:rsid w:val="00DA0435"/>
    <w:rsid w:val="00DC4DB3"/>
    <w:rsid w:val="00E01ECE"/>
    <w:rsid w:val="00E07893"/>
    <w:rsid w:val="00E37954"/>
    <w:rsid w:val="00E542C9"/>
    <w:rsid w:val="00E61DB9"/>
    <w:rsid w:val="00E74203"/>
    <w:rsid w:val="00E81FD1"/>
    <w:rsid w:val="00EB3AEF"/>
    <w:rsid w:val="00EC60D3"/>
    <w:rsid w:val="00EC63BF"/>
    <w:rsid w:val="00ED37D1"/>
    <w:rsid w:val="00F45F47"/>
    <w:rsid w:val="00F90580"/>
    <w:rsid w:val="00FA791D"/>
    <w:rsid w:val="00FB3F90"/>
    <w:rsid w:val="00FB6FAA"/>
    <w:rsid w:val="00FE5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8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E07893"/>
    <w:pPr>
      <w:widowControl/>
      <w:snapToGrid w:val="0"/>
      <w:spacing w:afterLines="50"/>
      <w:ind w:firstLineChars="200" w:firstLine="200"/>
    </w:pPr>
    <w:rPr>
      <w:kern w:val="0"/>
      <w:sz w:val="24"/>
      <w:szCs w:val="20"/>
    </w:rPr>
  </w:style>
  <w:style w:type="paragraph" w:styleId="a4">
    <w:name w:val="header"/>
    <w:basedOn w:val="a"/>
    <w:link w:val="Char"/>
    <w:uiPriority w:val="99"/>
    <w:semiHidden/>
    <w:unhideWhenUsed/>
    <w:rsid w:val="004F3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F31B0"/>
    <w:rPr>
      <w:kern w:val="2"/>
      <w:sz w:val="18"/>
      <w:szCs w:val="18"/>
    </w:rPr>
  </w:style>
  <w:style w:type="paragraph" w:styleId="a5">
    <w:name w:val="footer"/>
    <w:basedOn w:val="a"/>
    <w:link w:val="Char0"/>
    <w:uiPriority w:val="99"/>
    <w:semiHidden/>
    <w:unhideWhenUsed/>
    <w:rsid w:val="004F31B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F31B0"/>
    <w:rPr>
      <w:kern w:val="2"/>
      <w:sz w:val="18"/>
      <w:szCs w:val="18"/>
    </w:rPr>
  </w:style>
  <w:style w:type="character" w:customStyle="1" w:styleId="2Char">
    <w:name w:val="正文文本缩进 2 Char"/>
    <w:link w:val="2"/>
    <w:rsid w:val="00E61DB9"/>
    <w:rPr>
      <w:sz w:val="32"/>
    </w:rPr>
  </w:style>
  <w:style w:type="paragraph" w:styleId="2">
    <w:name w:val="Body Text Indent 2"/>
    <w:basedOn w:val="a"/>
    <w:link w:val="2Char"/>
    <w:qFormat/>
    <w:rsid w:val="00E61DB9"/>
    <w:pPr>
      <w:spacing w:line="440" w:lineRule="exact"/>
      <w:ind w:firstLineChars="200" w:firstLine="630"/>
    </w:pPr>
    <w:rPr>
      <w:kern w:val="0"/>
      <w:sz w:val="32"/>
      <w:szCs w:val="20"/>
    </w:rPr>
  </w:style>
  <w:style w:type="character" w:customStyle="1" w:styleId="2Char1">
    <w:name w:val="正文文本缩进 2 Char1"/>
    <w:basedOn w:val="a0"/>
    <w:link w:val="2"/>
    <w:uiPriority w:val="99"/>
    <w:semiHidden/>
    <w:rsid w:val="00E61DB9"/>
    <w:rPr>
      <w:kern w:val="2"/>
      <w:sz w:val="21"/>
      <w:szCs w:val="24"/>
    </w:rPr>
  </w:style>
  <w:style w:type="character" w:styleId="a6">
    <w:name w:val="Hyperlink"/>
    <w:uiPriority w:val="99"/>
    <w:rsid w:val="00C94D3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2</Pages>
  <Words>285</Words>
  <Characters>1627</Characters>
  <Application>Microsoft Office Word</Application>
  <DocSecurity>0</DocSecurity>
  <Lines>13</Lines>
  <Paragraphs>3</Paragraphs>
  <ScaleCrop>false</ScaleCrop>
  <Company>China</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微软中国</cp:lastModifiedBy>
  <cp:revision>59</cp:revision>
  <cp:lastPrinted>2019-09-11T08:15:00Z</cp:lastPrinted>
  <dcterms:created xsi:type="dcterms:W3CDTF">2017-04-21T02:52:00Z</dcterms:created>
  <dcterms:modified xsi:type="dcterms:W3CDTF">2020-01-17T03:18:00Z</dcterms:modified>
</cp:coreProperties>
</file>