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380" w:lineRule="exact"/>
        <w:jc w:val="center"/>
        <w:rPr>
          <w:rFonts w:hint="eastAsia"/>
          <w:b/>
          <w:bCs w:val="0"/>
          <w:sz w:val="24"/>
          <w:szCs w:val="24"/>
          <w:u w:val="none"/>
          <w:lang w:val="en-US" w:eastAsia="zh-CN"/>
        </w:rPr>
      </w:pPr>
      <w:r>
        <w:rPr>
          <w:rFonts w:hint="eastAsia"/>
          <w:b/>
          <w:bCs w:val="0"/>
          <w:sz w:val="24"/>
          <w:szCs w:val="24"/>
          <w:u w:val="none"/>
          <w:lang w:eastAsia="zh-CN"/>
        </w:rPr>
        <w:t>广西建通工程咨询有限责任公司</w:t>
      </w:r>
      <w:r>
        <w:rPr>
          <w:rFonts w:hint="eastAsia"/>
          <w:b/>
          <w:bCs w:val="0"/>
          <w:sz w:val="24"/>
          <w:szCs w:val="24"/>
          <w:u w:val="none"/>
          <w:lang w:val="en-US" w:eastAsia="zh-CN"/>
        </w:rPr>
        <w:t>隆林各族自治县新州至克长二级路3</w:t>
      </w:r>
      <w:bookmarkStart w:id="1" w:name="_GoBack"/>
      <w:bookmarkEnd w:id="1"/>
      <w:r>
        <w:rPr>
          <w:rFonts w:hint="eastAsia"/>
          <w:b/>
          <w:bCs w:val="0"/>
          <w:sz w:val="24"/>
          <w:szCs w:val="24"/>
          <w:u w:val="none"/>
          <w:lang w:val="en-US" w:eastAsia="zh-CN"/>
        </w:rPr>
        <w:t>处管线改造项目</w:t>
      </w:r>
    </w:p>
    <w:p>
      <w:pPr>
        <w:pStyle w:val="2"/>
        <w:spacing w:before="240" w:after="240" w:line="380" w:lineRule="exact"/>
        <w:jc w:val="center"/>
        <w:rPr>
          <w:rFonts w:hint="eastAsia" w:ascii="宋体" w:hAnsi="宋体"/>
          <w:b/>
          <w:bCs w:val="0"/>
          <w:sz w:val="24"/>
          <w:szCs w:val="24"/>
          <w:u w:val="none"/>
        </w:rPr>
      </w:pPr>
      <w:r>
        <w:rPr>
          <w:rFonts w:hint="eastAsia" w:ascii="宋体" w:hAnsi="宋体"/>
          <w:b/>
          <w:bCs w:val="0"/>
          <w:sz w:val="24"/>
          <w:szCs w:val="24"/>
          <w:u w:val="none"/>
        </w:rPr>
        <w:t>竞争性谈判公告</w:t>
      </w:r>
    </w:p>
    <w:p>
      <w:pPr>
        <w:spacing w:line="400" w:lineRule="exact"/>
        <w:ind w:firstLine="420" w:firstLineChars="200"/>
        <w:rPr>
          <w:rFonts w:hint="eastAsia"/>
          <w:u w:val="single"/>
        </w:rPr>
      </w:pPr>
      <w:bookmarkStart w:id="0" w:name="_Toc234382570"/>
      <w:bookmarkEnd w:id="0"/>
      <w:r>
        <w:rPr>
          <w:rFonts w:hint="eastAsia"/>
          <w:szCs w:val="21"/>
          <w:u w:val="single"/>
          <w:lang w:eastAsia="zh-CN"/>
        </w:rPr>
        <w:t>广西建通工程咨询有限责任公司</w:t>
      </w:r>
      <w:r>
        <w:rPr>
          <w:rFonts w:hint="eastAsia"/>
          <w:szCs w:val="21"/>
        </w:rPr>
        <w:t>受</w:t>
      </w:r>
      <w:r>
        <w:rPr>
          <w:rFonts w:hint="eastAsia" w:cs="微软雅黑"/>
          <w:szCs w:val="21"/>
          <w:u w:val="single"/>
          <w:lang w:val="en-US" w:eastAsia="zh-CN"/>
        </w:rPr>
        <w:t>隆林各族自治县水利局工程管理站</w:t>
      </w:r>
      <w:r>
        <w:rPr>
          <w:rFonts w:hint="eastAsia"/>
          <w:szCs w:val="21"/>
        </w:rPr>
        <w:t>的委托，根据《中华人民共和国政府采购法》、《中华人民共和国政府采购法实施条例》、《政府采购非招标采购方式管理办法》等有关规定，按财政部门批准的政府采购计划书（编号：</w:t>
      </w:r>
      <w:r>
        <w:rPr>
          <w:rFonts w:hint="eastAsia"/>
          <w:szCs w:val="21"/>
          <w:lang w:val="en-US" w:eastAsia="zh-CN"/>
        </w:rPr>
        <w:t>隆林采备[2020]2928号-001</w:t>
      </w:r>
      <w:r>
        <w:rPr>
          <w:rFonts w:hint="eastAsia"/>
          <w:szCs w:val="21"/>
        </w:rPr>
        <w:t>），</w:t>
      </w:r>
      <w:r>
        <w:rPr>
          <w:rFonts w:hint="eastAsia" w:ascii="宋体" w:hAnsi="宋体"/>
          <w:szCs w:val="21"/>
        </w:rPr>
        <w:t>现对</w:t>
      </w:r>
      <w:r>
        <w:rPr>
          <w:rFonts w:hint="eastAsia"/>
          <w:b/>
          <w:bCs/>
          <w:u w:val="single"/>
          <w:lang w:val="en-US" w:eastAsia="zh-CN"/>
        </w:rPr>
        <w:t>隆林各族自治县新州至克长二级路3处管线改造项目</w:t>
      </w:r>
      <w:r>
        <w:rPr>
          <w:rFonts w:hint="eastAsia" w:ascii="宋体" w:hAnsi="宋体"/>
          <w:szCs w:val="21"/>
        </w:rPr>
        <w:t>进行竞争性谈判，由谈判小组审核竞争性谈判文件并与采购人分别以书面推荐方式邀请3家或3家以上符合条件要求的供应商参与本次采购活动</w:t>
      </w:r>
      <w:r>
        <w:rPr>
          <w:rFonts w:hint="eastAsia"/>
        </w:rPr>
        <w:t>，现将有关事项公告如下：</w:t>
      </w:r>
    </w:p>
    <w:p>
      <w:pPr>
        <w:spacing w:line="350" w:lineRule="exact"/>
        <w:ind w:firstLine="422" w:firstLineChars="200"/>
        <w:rPr>
          <w:rFonts w:hint="eastAsia"/>
          <w:b/>
          <w:szCs w:val="21"/>
        </w:rPr>
      </w:pPr>
      <w:r>
        <w:rPr>
          <w:rFonts w:hint="eastAsia"/>
          <w:b/>
          <w:szCs w:val="21"/>
        </w:rPr>
        <w:t>一、项目名称、编号及内容</w:t>
      </w:r>
    </w:p>
    <w:p>
      <w:pPr>
        <w:spacing w:line="350" w:lineRule="exact"/>
        <w:ind w:firstLine="525" w:firstLineChars="250"/>
        <w:rPr>
          <w:rFonts w:hint="eastAsia" w:ascii="宋体" w:hAnsi="宋体"/>
          <w:sz w:val="24"/>
        </w:rPr>
      </w:pPr>
      <w:r>
        <w:rPr>
          <w:rFonts w:hint="eastAsia" w:ascii="宋体" w:hAnsi="宋体"/>
          <w:szCs w:val="21"/>
        </w:rPr>
        <w:t>项目名称：</w:t>
      </w:r>
      <w:r>
        <w:rPr>
          <w:rFonts w:hint="eastAsia"/>
          <w:szCs w:val="21"/>
          <w:lang w:eastAsia="zh-CN"/>
        </w:rPr>
        <w:t>隆林各族自治县新州至克长二级路3处管线改造项目</w:t>
      </w:r>
      <w:r>
        <w:rPr>
          <w:rFonts w:hint="eastAsia" w:ascii="宋体" w:hAnsi="宋体"/>
          <w:sz w:val="24"/>
        </w:rPr>
        <w:t>；</w:t>
      </w:r>
    </w:p>
    <w:p>
      <w:pPr>
        <w:spacing w:line="350" w:lineRule="exact"/>
        <w:ind w:firstLine="525" w:firstLineChars="250"/>
        <w:rPr>
          <w:rFonts w:hint="eastAsia" w:ascii="宋体" w:hAnsi="宋体" w:eastAsia="宋体"/>
          <w:color w:val="auto"/>
          <w:szCs w:val="21"/>
          <w:lang w:eastAsia="zh-CN"/>
        </w:rPr>
      </w:pPr>
      <w:r>
        <w:rPr>
          <w:rFonts w:hint="eastAsia" w:ascii="宋体" w:hAnsi="宋体"/>
          <w:color w:val="auto"/>
          <w:szCs w:val="21"/>
          <w:lang w:val="en-US" w:eastAsia="zh-CN"/>
        </w:rPr>
        <w:t>项目</w:t>
      </w:r>
      <w:r>
        <w:rPr>
          <w:rFonts w:hint="eastAsia" w:ascii="宋体" w:hAnsi="宋体"/>
          <w:color w:val="auto"/>
          <w:szCs w:val="21"/>
        </w:rPr>
        <w:t xml:space="preserve">编号： </w:t>
      </w:r>
      <w:r>
        <w:rPr>
          <w:rFonts w:hint="eastAsia" w:ascii="宋体" w:hAnsi="宋体" w:eastAsia="宋体" w:cs="宋体"/>
          <w:color w:val="auto"/>
          <w:szCs w:val="21"/>
          <w:lang w:eastAsia="zh-CN"/>
        </w:rPr>
        <w:t>BSZC2020-J2-12004-GXJT</w:t>
      </w:r>
    </w:p>
    <w:p>
      <w:pPr>
        <w:spacing w:line="350" w:lineRule="exact"/>
        <w:ind w:left="468" w:leftChars="223" w:firstLine="105" w:firstLineChars="50"/>
        <w:rPr>
          <w:rFonts w:hint="eastAsia"/>
        </w:rPr>
      </w:pPr>
      <w:r>
        <w:rPr>
          <w:rFonts w:hint="eastAsia" w:ascii="宋体" w:hAnsi="宋体"/>
          <w:szCs w:val="21"/>
        </w:rPr>
        <w:t>建设规模：</w:t>
      </w:r>
      <w:r>
        <w:rPr>
          <w:rFonts w:hint="eastAsia"/>
          <w:szCs w:val="21"/>
        </w:rPr>
        <w:t>隆林各族自治县</w:t>
      </w:r>
      <w:r>
        <w:rPr>
          <w:rFonts w:hint="eastAsia"/>
          <w:szCs w:val="21"/>
          <w:lang w:eastAsia="zh-CN"/>
        </w:rPr>
        <w:t>隆林各族自治县新州至克长二级路3处管线改造项目</w:t>
      </w:r>
      <w:r>
        <w:rPr>
          <w:rFonts w:hint="eastAsia" w:ascii="宋体" w:hAnsi="宋体" w:cs="宋体"/>
          <w:szCs w:val="21"/>
        </w:rPr>
        <w:t>，具体详见施工图及工程量清单</w:t>
      </w:r>
      <w:r>
        <w:rPr>
          <w:rFonts w:hint="eastAsia" w:ascii="宋体" w:hAnsi="宋体" w:cs="Courier New"/>
          <w:bCs/>
          <w:szCs w:val="21"/>
        </w:rPr>
        <w:t>；</w:t>
      </w:r>
    </w:p>
    <w:p>
      <w:pPr>
        <w:spacing w:line="350" w:lineRule="exact"/>
        <w:ind w:firstLine="525" w:firstLineChars="250"/>
        <w:rPr>
          <w:rFonts w:hint="eastAsia"/>
          <w:color w:val="FF0000"/>
          <w:szCs w:val="21"/>
        </w:rPr>
      </w:pPr>
      <w:r>
        <w:rPr>
          <w:rFonts w:hint="eastAsia" w:ascii="宋体" w:hAnsi="宋体"/>
          <w:szCs w:val="21"/>
        </w:rPr>
        <w:t>建设地点：</w:t>
      </w:r>
      <w:r>
        <w:rPr>
          <w:rFonts w:hint="eastAsia"/>
          <w:szCs w:val="21"/>
          <w:lang w:val="en-US" w:eastAsia="zh-CN"/>
        </w:rPr>
        <w:t>隆林县境</w:t>
      </w:r>
      <w:r>
        <w:rPr>
          <w:rFonts w:hint="eastAsia"/>
          <w:szCs w:val="21"/>
        </w:rPr>
        <w:t>；</w:t>
      </w:r>
    </w:p>
    <w:p>
      <w:pPr>
        <w:spacing w:line="350" w:lineRule="exact"/>
        <w:ind w:firstLine="525" w:firstLineChars="250"/>
        <w:rPr>
          <w:rFonts w:hint="eastAsia"/>
          <w:szCs w:val="21"/>
        </w:rPr>
      </w:pPr>
      <w:r>
        <w:rPr>
          <w:rFonts w:hint="eastAsia"/>
          <w:szCs w:val="21"/>
        </w:rPr>
        <w:t>工期要求</w:t>
      </w:r>
      <w:r>
        <w:rPr>
          <w:rFonts w:hint="eastAsia" w:ascii="宋体" w:hAnsi="宋体"/>
          <w:szCs w:val="21"/>
        </w:rPr>
        <w:t>：90日历天</w:t>
      </w:r>
    </w:p>
    <w:p>
      <w:pPr>
        <w:spacing w:line="350" w:lineRule="exact"/>
        <w:ind w:firstLine="525" w:firstLineChars="250"/>
        <w:rPr>
          <w:rFonts w:hint="eastAsia"/>
          <w:szCs w:val="21"/>
        </w:rPr>
      </w:pPr>
      <w:r>
        <w:rPr>
          <w:rFonts w:hint="eastAsia"/>
          <w:szCs w:val="21"/>
        </w:rPr>
        <w:t>质量要求：合格；</w:t>
      </w:r>
    </w:p>
    <w:p>
      <w:pPr>
        <w:spacing w:line="350" w:lineRule="exact"/>
        <w:ind w:firstLine="525" w:firstLineChars="250"/>
        <w:rPr>
          <w:rFonts w:hint="eastAsia"/>
          <w:szCs w:val="21"/>
        </w:rPr>
      </w:pPr>
      <w:r>
        <w:rPr>
          <w:rFonts w:hint="eastAsia"/>
          <w:szCs w:val="21"/>
        </w:rPr>
        <w:t>采购方式：竞争性谈判；</w:t>
      </w:r>
    </w:p>
    <w:p>
      <w:pPr>
        <w:spacing w:line="350" w:lineRule="exact"/>
        <w:ind w:firstLine="525" w:firstLineChars="250"/>
        <w:rPr>
          <w:rFonts w:hint="eastAsia"/>
          <w:szCs w:val="21"/>
        </w:rPr>
      </w:pPr>
      <w:r>
        <w:rPr>
          <w:rFonts w:hint="eastAsia"/>
          <w:szCs w:val="21"/>
        </w:rPr>
        <w:t>资金来源：</w:t>
      </w:r>
      <w:r>
        <w:rPr>
          <w:rFonts w:hint="eastAsia"/>
          <w:szCs w:val="21"/>
          <w:lang w:val="en-US" w:eastAsia="zh-CN"/>
        </w:rPr>
        <w:t>桂财工交[2020]9号；</w:t>
      </w:r>
    </w:p>
    <w:p>
      <w:pPr>
        <w:spacing w:line="350" w:lineRule="exact"/>
        <w:ind w:firstLine="525" w:firstLineChars="250"/>
        <w:rPr>
          <w:rFonts w:hint="eastAsia" w:ascii="宋体" w:hAnsi="宋体"/>
          <w:color w:val="000000"/>
          <w:spacing w:val="-4"/>
          <w:kern w:val="0"/>
          <w:szCs w:val="21"/>
        </w:rPr>
      </w:pPr>
      <w:r>
        <w:rPr>
          <w:rFonts w:hint="eastAsia"/>
          <w:szCs w:val="21"/>
        </w:rPr>
        <w:t>采购范围：</w:t>
      </w:r>
      <w:r>
        <w:rPr>
          <w:rFonts w:hint="eastAsia"/>
          <w:color w:val="000000"/>
          <w:szCs w:val="21"/>
          <w:lang w:eastAsia="zh-CN"/>
        </w:rPr>
        <w:t>隆林各族自治县新州至克长二级路3处管线改造项目</w:t>
      </w:r>
      <w:r>
        <w:rPr>
          <w:rFonts w:hint="eastAsia"/>
          <w:color w:val="000000"/>
          <w:szCs w:val="21"/>
          <w:lang w:val="en-US" w:eastAsia="zh-CN"/>
        </w:rPr>
        <w:t>1项，详见</w:t>
      </w:r>
      <w:r>
        <w:rPr>
          <w:rFonts w:hint="eastAsia" w:ascii="宋体" w:hAnsi="宋体"/>
          <w:color w:val="000000"/>
          <w:spacing w:val="-4"/>
          <w:kern w:val="0"/>
          <w:szCs w:val="21"/>
        </w:rPr>
        <w:t>采购人提供的</w:t>
      </w:r>
      <w:r>
        <w:rPr>
          <w:rFonts w:ascii="宋体" w:hAnsi="宋体"/>
          <w:color w:val="000000"/>
          <w:spacing w:val="-4"/>
          <w:kern w:val="0"/>
          <w:szCs w:val="21"/>
        </w:rPr>
        <w:t>施工设计图纸</w:t>
      </w:r>
      <w:r>
        <w:rPr>
          <w:rFonts w:hint="eastAsia" w:ascii="宋体" w:hAnsi="宋体"/>
          <w:color w:val="000000"/>
          <w:spacing w:val="-4"/>
          <w:kern w:val="0"/>
          <w:szCs w:val="21"/>
        </w:rPr>
        <w:t>、</w:t>
      </w:r>
      <w:r>
        <w:rPr>
          <w:rFonts w:ascii="宋体" w:hAnsi="宋体"/>
          <w:color w:val="000000"/>
          <w:spacing w:val="-4"/>
          <w:kern w:val="0"/>
          <w:szCs w:val="21"/>
        </w:rPr>
        <w:t>工程量清单</w:t>
      </w:r>
      <w:r>
        <w:rPr>
          <w:rFonts w:hint="eastAsia" w:ascii="宋体" w:hAnsi="宋体"/>
          <w:color w:val="000000"/>
          <w:spacing w:val="-4"/>
          <w:kern w:val="0"/>
          <w:szCs w:val="21"/>
        </w:rPr>
        <w:t>、竞争性谈判文件</w:t>
      </w:r>
      <w:r>
        <w:rPr>
          <w:rFonts w:hint="eastAsia" w:ascii="宋体" w:hAnsi="宋体"/>
          <w:color w:val="000000"/>
          <w:spacing w:val="-4"/>
          <w:kern w:val="0"/>
          <w:szCs w:val="21"/>
          <w:lang w:eastAsia="zh-CN"/>
        </w:rPr>
        <w:t>。</w:t>
      </w:r>
    </w:p>
    <w:p>
      <w:pPr>
        <w:spacing w:line="350" w:lineRule="exact"/>
        <w:ind w:firstLine="527" w:firstLineChars="250"/>
        <w:rPr>
          <w:rFonts w:hint="eastAsia" w:ascii="宋体" w:hAnsi="宋体"/>
          <w:b/>
          <w:bCs/>
          <w:szCs w:val="21"/>
        </w:rPr>
      </w:pPr>
      <w:r>
        <w:rPr>
          <w:rFonts w:hint="eastAsia" w:ascii="宋体" w:hAnsi="宋体"/>
          <w:b/>
          <w:bCs/>
          <w:szCs w:val="21"/>
        </w:rPr>
        <w:t>采购预算（人民币）：</w:t>
      </w:r>
      <w:r>
        <w:rPr>
          <w:rFonts w:hint="eastAsia" w:ascii="宋体" w:hAnsi="宋体"/>
          <w:b/>
          <w:bCs/>
          <w:szCs w:val="21"/>
          <w:lang w:val="en-US" w:eastAsia="zh-CN"/>
        </w:rPr>
        <w:t>人民币壹佰柒拾柒万伍仟伍佰捌拾元零角捌分（1775580.08元）</w:t>
      </w:r>
      <w:r>
        <w:rPr>
          <w:rFonts w:hint="eastAsia" w:ascii="宋体" w:hAnsi="宋体"/>
          <w:b/>
          <w:bCs/>
          <w:szCs w:val="21"/>
        </w:rPr>
        <w:t>。</w:t>
      </w:r>
    </w:p>
    <w:p>
      <w:pPr>
        <w:spacing w:line="350" w:lineRule="exact"/>
        <w:ind w:firstLine="406" w:firstLineChars="200"/>
        <w:rPr>
          <w:rFonts w:hint="eastAsia" w:ascii="宋体" w:hAnsi="宋体"/>
          <w:b/>
        </w:rPr>
      </w:pPr>
      <w:r>
        <w:rPr>
          <w:rFonts w:hint="eastAsia" w:ascii="宋体" w:hAnsi="宋体"/>
          <w:b/>
          <w:spacing w:val="-4"/>
          <w:kern w:val="0"/>
          <w:szCs w:val="21"/>
        </w:rPr>
        <w:t>二、</w:t>
      </w:r>
      <w:r>
        <w:rPr>
          <w:rFonts w:hint="eastAsia" w:ascii="宋体" w:hAnsi="宋体"/>
          <w:b/>
        </w:rPr>
        <w:t>本项目需要落实的政府采购政策：</w:t>
      </w:r>
    </w:p>
    <w:p>
      <w:pPr>
        <w:spacing w:line="350" w:lineRule="exact"/>
        <w:ind w:firstLine="420" w:firstLineChars="200"/>
        <w:rPr>
          <w:rFonts w:hint="eastAsia" w:ascii="宋体" w:hAnsi="宋体"/>
          <w:szCs w:val="21"/>
        </w:rPr>
      </w:pPr>
      <w:r>
        <w:rPr>
          <w:rFonts w:ascii="宋体" w:hAnsi="宋体"/>
          <w:szCs w:val="21"/>
        </w:rPr>
        <w:t>1</w:t>
      </w:r>
      <w:r>
        <w:rPr>
          <w:rFonts w:hint="eastAsia" w:ascii="宋体" w:hAnsi="宋体"/>
          <w:szCs w:val="21"/>
        </w:rPr>
        <w:t>.政府采购促进中小企业发展暂行办法；</w:t>
      </w:r>
    </w:p>
    <w:p>
      <w:pPr>
        <w:spacing w:line="350" w:lineRule="exact"/>
        <w:ind w:firstLine="420" w:firstLineChars="200"/>
        <w:rPr>
          <w:rFonts w:hint="eastAsia" w:ascii="宋体" w:hAnsi="宋体"/>
          <w:color w:val="auto"/>
          <w:szCs w:val="21"/>
        </w:rPr>
      </w:pPr>
      <w:r>
        <w:rPr>
          <w:rFonts w:hint="eastAsia" w:ascii="宋体" w:hAnsi="宋体"/>
          <w:szCs w:val="21"/>
        </w:rPr>
        <w:t>2.政府采购支持监狱企业</w:t>
      </w:r>
      <w:r>
        <w:rPr>
          <w:rFonts w:hint="eastAsia" w:ascii="宋体" w:hAnsi="宋体"/>
          <w:color w:val="auto"/>
          <w:szCs w:val="21"/>
        </w:rPr>
        <w:t>发展；</w:t>
      </w:r>
    </w:p>
    <w:p>
      <w:pPr>
        <w:spacing w:line="350" w:lineRule="exact"/>
        <w:ind w:firstLine="420" w:firstLineChars="200"/>
        <w:rPr>
          <w:rFonts w:hint="eastAsia" w:ascii="宋体" w:hAnsi="宋体"/>
          <w:color w:val="auto"/>
          <w:szCs w:val="21"/>
        </w:rPr>
      </w:pPr>
      <w:r>
        <w:rPr>
          <w:rFonts w:hint="eastAsia" w:ascii="宋体" w:hAnsi="宋体"/>
          <w:color w:val="auto"/>
          <w:szCs w:val="21"/>
        </w:rPr>
        <w:t>3.政府采购支持残疾人就业政策。</w:t>
      </w:r>
    </w:p>
    <w:p>
      <w:pPr>
        <w:spacing w:line="350" w:lineRule="exact"/>
        <w:ind w:firstLine="406" w:firstLineChars="200"/>
        <w:rPr>
          <w:rFonts w:hint="eastAsia" w:ascii="宋体" w:hAnsi="宋体"/>
          <w:b/>
          <w:color w:val="auto"/>
          <w:spacing w:val="-4"/>
          <w:kern w:val="0"/>
          <w:szCs w:val="21"/>
        </w:rPr>
      </w:pPr>
      <w:r>
        <w:rPr>
          <w:rFonts w:hint="eastAsia" w:ascii="宋体" w:hAnsi="宋体"/>
          <w:b/>
          <w:color w:val="auto"/>
          <w:spacing w:val="-4"/>
          <w:kern w:val="0"/>
          <w:szCs w:val="21"/>
        </w:rPr>
        <w:t>三、竞标人资格要求：</w:t>
      </w:r>
    </w:p>
    <w:p>
      <w:pPr>
        <w:spacing w:line="35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.国内注册（指按国家有关规定要求注册的）经营本次采购服务，具备法人资格的竞标人；</w:t>
      </w:r>
    </w:p>
    <w:p>
      <w:pPr>
        <w:spacing w:line="350" w:lineRule="exact"/>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.符合《中华人民共和国政府采购法》第二十二条规定；</w:t>
      </w:r>
    </w:p>
    <w:p>
      <w:pPr>
        <w:pStyle w:val="9"/>
        <w:bidi w:val="0"/>
        <w:rPr>
          <w:rFonts w:hint="eastAsia" w:ascii="宋体" w:hAnsi="宋体" w:cs="宋体"/>
          <w:color w:val="auto"/>
          <w:szCs w:val="21"/>
        </w:rPr>
      </w:pPr>
      <w:r>
        <w:rPr>
          <w:rFonts w:hint="eastAsia" w:ascii="宋体" w:hAnsi="宋体"/>
          <w:color w:val="auto"/>
          <w:spacing w:val="-4"/>
          <w:kern w:val="0"/>
          <w:szCs w:val="21"/>
        </w:rPr>
        <w:t>3.须具备</w:t>
      </w:r>
      <w:r>
        <w:rPr>
          <w:rFonts w:ascii="宋体" w:hAnsi="宋体"/>
          <w:color w:val="auto"/>
          <w:spacing w:val="-4"/>
          <w:kern w:val="0"/>
          <w:szCs w:val="21"/>
        </w:rPr>
        <w:t>国内独立法人资格，具备</w:t>
      </w:r>
      <w:r>
        <w:rPr>
          <w:rFonts w:hint="eastAsia"/>
          <w:b/>
          <w:color w:val="auto"/>
          <w:spacing w:val="-4"/>
          <w:kern w:val="0"/>
          <w:szCs w:val="21"/>
          <w:u w:val="single"/>
          <w:lang w:val="en-US" w:eastAsia="zh-CN"/>
        </w:rPr>
        <w:t>水利水电工程施工总承包叁级及以上</w:t>
      </w:r>
      <w:r>
        <w:rPr>
          <w:rFonts w:ascii="宋体" w:hAnsi="宋体"/>
          <w:color w:val="auto"/>
          <w:spacing w:val="-4"/>
          <w:kern w:val="0"/>
          <w:szCs w:val="21"/>
        </w:rPr>
        <w:t>资质</w:t>
      </w:r>
      <w:r>
        <w:rPr>
          <w:rFonts w:hint="eastAsia" w:ascii="宋体" w:hAnsi="宋体"/>
          <w:color w:val="auto"/>
          <w:spacing w:val="-4"/>
          <w:kern w:val="0"/>
          <w:szCs w:val="21"/>
        </w:rPr>
        <w:t>，</w:t>
      </w:r>
      <w:r>
        <w:rPr>
          <w:rFonts w:ascii="宋体" w:hAnsi="宋体"/>
          <w:color w:val="auto"/>
          <w:spacing w:val="-4"/>
          <w:kern w:val="0"/>
          <w:szCs w:val="21"/>
        </w:rPr>
        <w:t>并在人员、设备、资金等方面具有相应的施工能力</w:t>
      </w:r>
      <w:r>
        <w:rPr>
          <w:rFonts w:hint="eastAsia" w:ascii="宋体" w:hAnsi="宋体" w:cs="宋体"/>
          <w:color w:val="auto"/>
          <w:szCs w:val="21"/>
        </w:rPr>
        <w:t>；</w:t>
      </w:r>
    </w:p>
    <w:p>
      <w:pPr>
        <w:spacing w:line="350" w:lineRule="exact"/>
        <w:ind w:firstLine="420" w:firstLineChars="200"/>
        <w:rPr>
          <w:rFonts w:hint="eastAsia" w:ascii="宋体" w:hAnsi="宋体"/>
          <w:color w:val="auto"/>
          <w:spacing w:val="-4"/>
          <w:kern w:val="0"/>
          <w:szCs w:val="21"/>
        </w:rPr>
      </w:pPr>
      <w:r>
        <w:rPr>
          <w:rFonts w:hint="eastAsia" w:ascii="宋体" w:hAnsi="宋体" w:cs="宋体"/>
          <w:color w:val="auto"/>
          <w:szCs w:val="21"/>
        </w:rPr>
        <w:t>4.</w:t>
      </w:r>
      <w:r>
        <w:rPr>
          <w:rFonts w:hint="eastAsia" w:ascii="宋体" w:hAnsi="宋体"/>
          <w:color w:val="auto"/>
          <w:spacing w:val="-4"/>
          <w:kern w:val="0"/>
          <w:szCs w:val="21"/>
        </w:rPr>
        <w:t xml:space="preserve"> </w:t>
      </w:r>
      <w:r>
        <w:rPr>
          <w:rFonts w:ascii="宋体" w:hAnsi="宋体"/>
          <w:color w:val="auto"/>
          <w:spacing w:val="-4"/>
          <w:kern w:val="0"/>
          <w:szCs w:val="21"/>
        </w:rPr>
        <w:t>项目经理具备</w:t>
      </w:r>
      <w:r>
        <w:rPr>
          <w:rFonts w:hint="eastAsia" w:ascii="宋体" w:hAnsi="宋体"/>
          <w:b/>
          <w:color w:val="auto"/>
          <w:spacing w:val="-4"/>
          <w:kern w:val="0"/>
          <w:szCs w:val="21"/>
          <w:u w:val="single"/>
          <w:lang w:val="en-US" w:eastAsia="zh-CN"/>
        </w:rPr>
        <w:t>水利水电工程施工贰级及以上</w:t>
      </w:r>
      <w:r>
        <w:rPr>
          <w:rFonts w:ascii="宋体" w:hAnsi="宋体"/>
          <w:color w:val="auto"/>
          <w:spacing w:val="-4"/>
          <w:kern w:val="0"/>
          <w:szCs w:val="21"/>
        </w:rPr>
        <w:t>注册建造师资格</w:t>
      </w:r>
      <w:r>
        <w:rPr>
          <w:rFonts w:hint="eastAsia" w:ascii="宋体" w:hAnsi="宋体"/>
          <w:color w:val="auto"/>
          <w:spacing w:val="-4"/>
          <w:kern w:val="0"/>
          <w:szCs w:val="21"/>
        </w:rPr>
        <w:t>，</w:t>
      </w:r>
      <w:r>
        <w:rPr>
          <w:rFonts w:hint="eastAsia" w:ascii="宋体" w:hAnsi="宋体" w:cs="宋体"/>
          <w:color w:val="auto"/>
          <w:szCs w:val="21"/>
          <w:shd w:val="clear" w:color="auto" w:fill="FFFFFF"/>
        </w:rPr>
        <w:t>并具备有效的安全生产考核合格证书（B类）</w:t>
      </w:r>
      <w:r>
        <w:rPr>
          <w:rFonts w:ascii="宋体" w:hAnsi="宋体"/>
          <w:color w:val="auto"/>
        </w:rPr>
        <w:t>本项目不接受有在建、已成交未开工或已列为其他项目成交候选人第一名的建造师作为项目经理</w:t>
      </w:r>
      <w:r>
        <w:rPr>
          <w:rFonts w:hint="eastAsia" w:ascii="宋体" w:hAnsi="宋体"/>
          <w:color w:val="auto"/>
          <w:spacing w:val="-4"/>
          <w:kern w:val="0"/>
          <w:szCs w:val="21"/>
        </w:rPr>
        <w:t>；</w:t>
      </w:r>
    </w:p>
    <w:p>
      <w:pPr>
        <w:spacing w:line="360" w:lineRule="exact"/>
        <w:ind w:firstLine="420" w:firstLineChars="200"/>
        <w:jc w:val="left"/>
        <w:rPr>
          <w:rFonts w:hint="eastAsia" w:ascii="宋体" w:hAnsi="宋体" w:cs="宋体"/>
          <w:color w:val="auto"/>
          <w:szCs w:val="21"/>
        </w:rPr>
      </w:pPr>
      <w:r>
        <w:rPr>
          <w:rFonts w:hint="eastAsia" w:ascii="宋体" w:hAnsi="宋体"/>
          <w:color w:val="auto"/>
          <w:szCs w:val="21"/>
        </w:rPr>
        <w:t>5．</w:t>
      </w:r>
      <w:r>
        <w:rPr>
          <w:rFonts w:ascii="宋体" w:hAnsi="宋体" w:cs="Arial"/>
          <w:color w:val="auto"/>
          <w:kern w:val="0"/>
          <w:szCs w:val="21"/>
        </w:rPr>
        <w:t>201</w:t>
      </w:r>
      <w:r>
        <w:rPr>
          <w:rFonts w:hint="eastAsia" w:ascii="宋体" w:hAnsi="宋体" w:cs="Arial"/>
          <w:color w:val="auto"/>
          <w:kern w:val="0"/>
          <w:szCs w:val="21"/>
          <w:lang w:val="en-US" w:eastAsia="zh-CN"/>
        </w:rPr>
        <w:t>7</w:t>
      </w:r>
      <w:r>
        <w:rPr>
          <w:rFonts w:ascii="宋体" w:hAnsi="宋体" w:cs="Arial"/>
          <w:color w:val="auto"/>
          <w:kern w:val="0"/>
          <w:szCs w:val="21"/>
        </w:rPr>
        <w:t>年起未被列入失信被执行人、重大税收违法案件当事人名单、政府采购严重违法失信行为记录名单</w:t>
      </w:r>
      <w:r>
        <w:rPr>
          <w:rFonts w:hint="eastAsia" w:ascii="宋体" w:hAnsi="宋体"/>
          <w:color w:val="auto"/>
          <w:szCs w:val="21"/>
        </w:rPr>
        <w:t xml:space="preserve">；（被列入失信被执行人、重大税收违法案件当事人名单、政府采购严重违法失信行为记录名单及其他不符合《中华人民共和国政府采购法》第二十二条规定条件的供应商，将被拒绝其参与本次政府采购活动。 供应商可在 </w:t>
      </w:r>
      <w:r>
        <w:rPr>
          <w:rFonts w:ascii="宋体" w:hAnsi="宋体"/>
          <w:color w:val="auto"/>
          <w:szCs w:val="21"/>
        </w:rPr>
        <w:t>“</w:t>
      </w:r>
      <w:r>
        <w:rPr>
          <w:rFonts w:hint="eastAsia" w:ascii="宋体" w:hAnsi="宋体"/>
          <w:color w:val="auto"/>
          <w:szCs w:val="21"/>
        </w:rPr>
        <w:t xml:space="preserve"> 信用中国 </w:t>
      </w:r>
      <w:r>
        <w:rPr>
          <w:rFonts w:ascii="宋体" w:hAnsi="宋体"/>
          <w:color w:val="auto"/>
          <w:szCs w:val="21"/>
        </w:rPr>
        <w:t>”</w:t>
      </w:r>
      <w:r>
        <w:rPr>
          <w:rFonts w:hint="eastAsia" w:ascii="宋体" w:hAnsi="宋体"/>
          <w:color w:val="auto"/>
          <w:szCs w:val="21"/>
        </w:rPr>
        <w:t xml:space="preserve"> 网站（</w:t>
      </w:r>
      <w:r>
        <w:rPr>
          <w:rFonts w:ascii="宋体" w:hAnsi="宋体"/>
          <w:color w:val="auto"/>
          <w:szCs w:val="21"/>
        </w:rPr>
        <w:t>www.creditchina.gov.cn</w:t>
      </w:r>
      <w:r>
        <w:rPr>
          <w:rFonts w:hint="eastAsia" w:ascii="宋体" w:hAnsi="宋体"/>
          <w:color w:val="auto"/>
          <w:szCs w:val="21"/>
        </w:rPr>
        <w:t>）、中国政府采购网（</w:t>
      </w:r>
      <w:r>
        <w:rPr>
          <w:rFonts w:ascii="宋体" w:hAnsi="宋体"/>
          <w:color w:val="auto"/>
          <w:szCs w:val="21"/>
        </w:rPr>
        <w:t>www.ccgp.gov.cn</w:t>
      </w:r>
      <w:r>
        <w:rPr>
          <w:rFonts w:hint="eastAsia" w:ascii="宋体" w:hAnsi="宋体"/>
          <w:color w:val="auto"/>
          <w:szCs w:val="21"/>
        </w:rPr>
        <w:t>）查询相关供应商主体信用记录。）</w:t>
      </w:r>
      <w:r>
        <w:rPr>
          <w:rFonts w:hint="eastAsia" w:ascii="宋体" w:hAnsi="宋体" w:cs="宋体"/>
          <w:color w:val="auto"/>
          <w:szCs w:val="21"/>
        </w:rPr>
        <w:t xml:space="preserve"> </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6．单位负责人为同一人或存在直接控股、管理关系的不同供应商，不得参加同一合同项下的政府采购活动；</w:t>
      </w:r>
    </w:p>
    <w:p>
      <w:pPr>
        <w:spacing w:line="350" w:lineRule="exact"/>
        <w:ind w:firstLine="420" w:firstLineChars="200"/>
        <w:rPr>
          <w:rFonts w:ascii="宋体" w:hAnsi="宋体" w:cs="宋体"/>
          <w:color w:val="auto"/>
          <w:szCs w:val="21"/>
        </w:rPr>
      </w:pPr>
      <w:r>
        <w:rPr>
          <w:rFonts w:hint="eastAsia" w:ascii="宋体" w:hAnsi="宋体" w:cs="宋体"/>
          <w:color w:val="auto"/>
          <w:szCs w:val="21"/>
        </w:rPr>
        <w:t>7.本项目只接受采购人和评审专家推荐的供应商竞标。</w:t>
      </w:r>
    </w:p>
    <w:p>
      <w:pPr>
        <w:spacing w:line="350" w:lineRule="exact"/>
        <w:ind w:firstLine="404" w:firstLineChars="200"/>
        <w:rPr>
          <w:rFonts w:hint="eastAsia" w:ascii="宋体" w:hAnsi="宋体"/>
          <w:color w:val="auto"/>
          <w:spacing w:val="-4"/>
          <w:kern w:val="0"/>
          <w:szCs w:val="21"/>
        </w:rPr>
      </w:pPr>
      <w:r>
        <w:rPr>
          <w:rFonts w:hint="eastAsia" w:ascii="宋体" w:hAnsi="宋体"/>
          <w:color w:val="auto"/>
          <w:spacing w:val="-4"/>
          <w:kern w:val="0"/>
          <w:szCs w:val="21"/>
        </w:rPr>
        <w:t>8.本项目不接受联合体竞标。</w:t>
      </w:r>
    </w:p>
    <w:p>
      <w:pPr>
        <w:spacing w:line="350" w:lineRule="exact"/>
        <w:ind w:firstLine="406" w:firstLineChars="200"/>
        <w:rPr>
          <w:rFonts w:hint="eastAsia" w:ascii="宋体" w:hAnsi="宋体"/>
          <w:b/>
          <w:color w:val="auto"/>
          <w:spacing w:val="-4"/>
          <w:kern w:val="0"/>
          <w:szCs w:val="21"/>
        </w:rPr>
      </w:pPr>
      <w:r>
        <w:rPr>
          <w:rFonts w:hint="eastAsia" w:ascii="宋体" w:hAnsi="宋体"/>
          <w:b/>
          <w:color w:val="auto"/>
          <w:spacing w:val="-4"/>
          <w:kern w:val="0"/>
          <w:szCs w:val="21"/>
        </w:rPr>
        <w:t>四、竞争性谈判文</w:t>
      </w:r>
      <w:r>
        <w:rPr>
          <w:rFonts w:hint="eastAsia" w:ascii="宋体" w:hAnsi="宋体"/>
          <w:b/>
          <w:color w:val="auto"/>
          <w:spacing w:val="-4"/>
          <w:kern w:val="0"/>
          <w:szCs w:val="21"/>
        </w:rPr>
        <w:t>件获取时间：</w:t>
      </w:r>
    </w:p>
    <w:p>
      <w:pPr>
        <w:spacing w:line="350" w:lineRule="exact"/>
        <w:ind w:firstLine="420" w:firstLineChars="200"/>
        <w:rPr>
          <w:rFonts w:ascii="宋体" w:hAnsi="宋体" w:cs="宋体"/>
          <w:color w:val="auto"/>
          <w:szCs w:val="21"/>
        </w:rPr>
      </w:pPr>
      <w:r>
        <w:rPr>
          <w:rFonts w:hint="eastAsia" w:ascii="宋体" w:hAnsi="宋体" w:cs="宋体"/>
          <w:color w:val="auto"/>
          <w:szCs w:val="21"/>
        </w:rPr>
        <w:t>1.发售时间：</w:t>
      </w:r>
      <w:r>
        <w:rPr>
          <w:rFonts w:hint="eastAsia" w:ascii="宋体" w:hAnsi="宋体" w:cs="宋体"/>
          <w:color w:val="auto"/>
          <w:szCs w:val="21"/>
          <w:u w:val="none"/>
          <w:lang w:eastAsia="zh-CN"/>
        </w:rPr>
        <w:t>2020</w:t>
      </w:r>
      <w:r>
        <w:rPr>
          <w:rFonts w:hint="eastAsia" w:ascii="宋体" w:hAnsi="宋体" w:cs="宋体"/>
          <w:color w:val="auto"/>
          <w:szCs w:val="21"/>
          <w:u w:val="none"/>
        </w:rPr>
        <w:t>年</w:t>
      </w:r>
      <w:r>
        <w:rPr>
          <w:rFonts w:hint="eastAsia" w:ascii="宋体" w:hAnsi="宋体" w:cs="宋体"/>
          <w:color w:val="auto"/>
          <w:szCs w:val="21"/>
          <w:u w:val="none"/>
          <w:lang w:val="en-US" w:eastAsia="zh-CN"/>
        </w:rPr>
        <w:t>5</w:t>
      </w:r>
      <w:r>
        <w:rPr>
          <w:rFonts w:hint="eastAsia" w:ascii="宋体" w:hAnsi="宋体" w:cs="宋体"/>
          <w:color w:val="auto"/>
          <w:szCs w:val="21"/>
          <w:u w:val="none"/>
        </w:rPr>
        <w:t>月</w:t>
      </w:r>
      <w:r>
        <w:rPr>
          <w:rFonts w:hint="eastAsia" w:ascii="宋体" w:hAnsi="宋体" w:cs="宋体"/>
          <w:color w:val="auto"/>
          <w:szCs w:val="21"/>
          <w:u w:val="none"/>
          <w:lang w:val="en-US" w:eastAsia="zh-CN"/>
        </w:rPr>
        <w:t>11</w:t>
      </w:r>
      <w:r>
        <w:rPr>
          <w:rFonts w:hint="eastAsia" w:ascii="宋体" w:hAnsi="宋体" w:cs="宋体"/>
          <w:color w:val="auto"/>
          <w:szCs w:val="21"/>
          <w:u w:val="none"/>
        </w:rPr>
        <w:t>日至</w:t>
      </w:r>
      <w:r>
        <w:rPr>
          <w:rFonts w:hint="eastAsia" w:ascii="宋体" w:hAnsi="宋体" w:cs="宋体"/>
          <w:color w:val="auto"/>
          <w:szCs w:val="21"/>
          <w:u w:val="none"/>
          <w:lang w:eastAsia="zh-CN"/>
        </w:rPr>
        <w:t>2020</w:t>
      </w:r>
      <w:r>
        <w:rPr>
          <w:rFonts w:hint="eastAsia" w:ascii="宋体" w:hAnsi="宋体" w:cs="宋体"/>
          <w:color w:val="auto"/>
          <w:szCs w:val="21"/>
          <w:u w:val="none"/>
        </w:rPr>
        <w:t>年</w:t>
      </w:r>
      <w:r>
        <w:rPr>
          <w:rFonts w:hint="eastAsia" w:ascii="宋体" w:hAnsi="宋体" w:cs="宋体"/>
          <w:color w:val="auto"/>
          <w:szCs w:val="21"/>
          <w:u w:val="none"/>
          <w:lang w:val="en-US" w:eastAsia="zh-CN"/>
        </w:rPr>
        <w:t>5</w:t>
      </w:r>
      <w:r>
        <w:rPr>
          <w:rFonts w:hint="eastAsia" w:ascii="宋体" w:hAnsi="宋体" w:cs="宋体"/>
          <w:color w:val="auto"/>
          <w:szCs w:val="21"/>
          <w:u w:val="none"/>
        </w:rPr>
        <w:t>月</w:t>
      </w:r>
      <w:r>
        <w:rPr>
          <w:rFonts w:hint="eastAsia" w:ascii="宋体" w:hAnsi="宋体" w:cs="宋体"/>
          <w:color w:val="auto"/>
          <w:szCs w:val="21"/>
          <w:u w:val="none"/>
          <w:lang w:val="en-US" w:eastAsia="zh-CN"/>
        </w:rPr>
        <w:t>13</w:t>
      </w:r>
      <w:r>
        <w:rPr>
          <w:rFonts w:hint="eastAsia" w:ascii="宋体" w:hAnsi="宋体" w:cs="宋体"/>
          <w:color w:val="auto"/>
          <w:szCs w:val="21"/>
          <w:u w:val="none"/>
        </w:rPr>
        <w:t>日</w:t>
      </w:r>
      <w:r>
        <w:rPr>
          <w:rFonts w:hint="eastAsia" w:ascii="宋体" w:hAnsi="宋体" w:cs="宋体"/>
          <w:color w:val="auto"/>
          <w:szCs w:val="21"/>
        </w:rPr>
        <w:t>，每日上午08:30-12 :00，下午15:00-18:00，节假日除外；</w:t>
      </w:r>
    </w:p>
    <w:p>
      <w:pPr>
        <w:spacing w:line="350" w:lineRule="exact"/>
        <w:ind w:firstLine="420" w:firstLineChars="200"/>
        <w:rPr>
          <w:rFonts w:ascii="宋体" w:hAnsi="宋体" w:cs="宋体"/>
          <w:color w:val="auto"/>
          <w:szCs w:val="21"/>
        </w:rPr>
      </w:pPr>
      <w:r>
        <w:rPr>
          <w:rFonts w:hint="eastAsia" w:ascii="宋体" w:hAnsi="宋体" w:cs="宋体"/>
          <w:color w:val="auto"/>
          <w:szCs w:val="21"/>
        </w:rPr>
        <w:t>2.发售地点：广西建通工程咨询有限责任公司（广西百色市右江区迎龙路70号建通中心2号楼A座22层招标一所）；</w:t>
      </w:r>
    </w:p>
    <w:p>
      <w:pPr>
        <w:spacing w:line="350" w:lineRule="exact"/>
        <w:ind w:firstLine="420" w:firstLineChars="200"/>
        <w:rPr>
          <w:rFonts w:ascii="宋体" w:hAnsi="宋体" w:cs="宋体"/>
          <w:color w:val="auto"/>
          <w:szCs w:val="21"/>
        </w:rPr>
      </w:pPr>
      <w:r>
        <w:rPr>
          <w:rFonts w:hint="eastAsia" w:ascii="宋体" w:hAnsi="宋体" w:cs="宋体"/>
          <w:color w:val="auto"/>
          <w:szCs w:val="21"/>
        </w:rPr>
        <w:t>3.售价：竞争性谈判文件工本费每本250元，售后不退。</w:t>
      </w:r>
    </w:p>
    <w:p>
      <w:pPr>
        <w:spacing w:line="350" w:lineRule="exact"/>
        <w:ind w:firstLine="420" w:firstLineChars="200"/>
        <w:rPr>
          <w:rFonts w:ascii="宋体" w:hAnsi="宋体" w:cs="宋体"/>
          <w:color w:val="auto"/>
          <w:szCs w:val="21"/>
        </w:rPr>
      </w:pPr>
      <w:r>
        <w:rPr>
          <w:rFonts w:hint="eastAsia" w:ascii="宋体" w:hAnsi="宋体" w:cs="宋体"/>
          <w:color w:val="auto"/>
          <w:szCs w:val="21"/>
        </w:rPr>
        <w:t>4.本项目只接受采购人和专家小组推荐的供应商</w:t>
      </w:r>
    </w:p>
    <w:p>
      <w:pPr>
        <w:spacing w:line="350" w:lineRule="exact"/>
        <w:ind w:firstLine="420" w:firstLineChars="200"/>
        <w:rPr>
          <w:rFonts w:ascii="宋体" w:hAnsi="宋体" w:cs="宋体"/>
          <w:color w:val="auto"/>
          <w:szCs w:val="21"/>
        </w:rPr>
      </w:pPr>
      <w:r>
        <w:rPr>
          <w:rFonts w:hint="eastAsia" w:ascii="宋体" w:hAnsi="宋体" w:cs="宋体"/>
          <w:color w:val="auto"/>
          <w:szCs w:val="21"/>
        </w:rPr>
        <w:t>5.获取竞争性谈判文件的方式：由推荐供应商企业法定代表人或被授权人携带以下材料购买文件：⑴企业营业执照副本复印件（未实行三证合一的竞标人必须同时提供组织机构代码证副本复印件、税务登记证副本复印件）、资质证书副本复印件；（2）</w:t>
      </w:r>
      <w:r>
        <w:rPr>
          <w:rFonts w:hint="eastAsia" w:ascii="宋体" w:hAnsi="宋体" w:cs="宋体"/>
          <w:color w:val="auto"/>
          <w:szCs w:val="21"/>
          <w:shd w:val="clear" w:color="auto" w:fill="FFFFFF"/>
        </w:rPr>
        <w:t>拟投入本项目项目经理的注册建造师注册证书、安全生产考核合格证B证、职称证书、身份证的复印件；（3）拟投入项目技术负责人中级及以上职称证书及身份证复印件；（4）拟投入安全员有效的安全生产考核合格证（C证）及身份证复印件（5）拟派本项目的四大员（施工员、质检员、安全员、材料员）有效的上岗证、身份证的复印件；(</w:t>
      </w:r>
      <w:r>
        <w:rPr>
          <w:rFonts w:hint="eastAsia" w:ascii="宋体" w:hAnsi="宋体" w:cs="宋体"/>
          <w:color w:val="auto"/>
          <w:szCs w:val="21"/>
        </w:rPr>
        <w:t>6) 法定代表人（企业负责人）有效的身份证正反面复印件；(7) 有效的法定代表人（企业负责人）授权委托书（原件）及委托代理人有效的身份证(委托时必须提供，明确委托权限及时间)；（8）竞标确认函（格式自拟）。</w:t>
      </w:r>
    </w:p>
    <w:p>
      <w:pPr>
        <w:spacing w:line="350" w:lineRule="exact"/>
        <w:ind w:firstLine="422" w:firstLineChars="200"/>
        <w:rPr>
          <w:rFonts w:ascii="宋体" w:hAnsi="Courier New"/>
          <w:b/>
          <w:color w:val="auto"/>
          <w:szCs w:val="21"/>
        </w:rPr>
      </w:pPr>
      <w:r>
        <w:rPr>
          <w:rFonts w:hint="eastAsia" w:ascii="宋体" w:hAnsi="Courier New"/>
          <w:b/>
          <w:color w:val="auto"/>
          <w:szCs w:val="21"/>
        </w:rPr>
        <w:t>五、确认</w:t>
      </w:r>
    </w:p>
    <w:p>
      <w:pPr>
        <w:spacing w:line="350" w:lineRule="exact"/>
        <w:ind w:firstLine="420" w:firstLineChars="200"/>
        <w:rPr>
          <w:rFonts w:ascii="宋体" w:hAnsi="宋体" w:cs="宋体"/>
          <w:color w:val="auto"/>
          <w:szCs w:val="21"/>
        </w:rPr>
      </w:pPr>
      <w:r>
        <w:rPr>
          <w:rFonts w:hint="eastAsia" w:ascii="宋体" w:hAnsi="宋体" w:cs="宋体"/>
          <w:color w:val="auto"/>
          <w:szCs w:val="21"/>
        </w:rPr>
        <w:t>你单位收到本项目邀请书后，请于</w:t>
      </w:r>
      <w:r>
        <w:rPr>
          <w:rFonts w:hint="eastAsia" w:ascii="宋体" w:hAnsi="宋体" w:cs="宋体"/>
          <w:color w:val="auto"/>
          <w:szCs w:val="21"/>
          <w:lang w:eastAsia="zh-CN"/>
        </w:rPr>
        <w:t>2020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13</w:t>
      </w:r>
      <w:r>
        <w:rPr>
          <w:rFonts w:hint="eastAsia" w:ascii="宋体" w:hAnsi="宋体" w:cs="宋体"/>
          <w:color w:val="auto"/>
          <w:szCs w:val="21"/>
        </w:rPr>
        <w:t>日18时00分前</w:t>
      </w:r>
      <w:r>
        <w:rPr>
          <w:rFonts w:hint="eastAsia" w:ascii="宋体" w:hAnsi="宋体" w:cs="宋体"/>
          <w:color w:val="auto"/>
          <w:szCs w:val="21"/>
        </w:rPr>
        <w:t>以书面形式予以确认。</w:t>
      </w:r>
    </w:p>
    <w:p>
      <w:pPr>
        <w:numPr>
          <w:ilvl w:val="0"/>
          <w:numId w:val="1"/>
        </w:numPr>
        <w:spacing w:line="350" w:lineRule="exact"/>
        <w:ind w:firstLine="422" w:firstLineChars="200"/>
        <w:rPr>
          <w:rFonts w:hint="eastAsia" w:ascii="宋体" w:hAnsi="宋体"/>
          <w:bCs/>
          <w:color w:val="auto"/>
          <w:szCs w:val="21"/>
        </w:rPr>
      </w:pPr>
      <w:r>
        <w:rPr>
          <w:rFonts w:hint="eastAsia" w:ascii="宋体" w:hAnsi="Courier New"/>
          <w:b/>
          <w:color w:val="auto"/>
          <w:szCs w:val="21"/>
        </w:rPr>
        <w:t>竞标保</w:t>
      </w:r>
      <w:r>
        <w:rPr>
          <w:rFonts w:hint="eastAsia" w:ascii="宋体" w:hAnsi="Courier New"/>
          <w:b/>
          <w:bCs w:val="0"/>
          <w:color w:val="auto"/>
          <w:szCs w:val="21"/>
        </w:rPr>
        <w:t>证金：</w:t>
      </w:r>
      <w:r>
        <w:rPr>
          <w:rFonts w:hint="eastAsia" w:ascii="宋体" w:hAnsi="Courier New"/>
          <w:b/>
          <w:bCs w:val="0"/>
          <w:color w:val="auto"/>
          <w:szCs w:val="21"/>
          <w:lang w:eastAsia="zh-CN"/>
        </w:rPr>
        <w:t>伍仟元整（￥5000.00）</w:t>
      </w:r>
    </w:p>
    <w:p>
      <w:pPr>
        <w:spacing w:line="350" w:lineRule="exact"/>
        <w:rPr>
          <w:rFonts w:hint="eastAsia"/>
          <w:color w:val="auto"/>
          <w:szCs w:val="21"/>
          <w:lang w:eastAsia="zh-CN"/>
        </w:rPr>
      </w:pPr>
      <w:r>
        <w:rPr>
          <w:rFonts w:hint="eastAsia"/>
          <w:color w:val="auto"/>
          <w:szCs w:val="21"/>
          <w:lang w:eastAsia="zh-CN"/>
        </w:rPr>
        <w:t>供应商的竞标保证金必须从供应商基本账户以转账或电汇形式转出并于竞标截止时间前到达以下账户中：</w:t>
      </w:r>
    </w:p>
    <w:p>
      <w:pPr>
        <w:spacing w:line="350" w:lineRule="exact"/>
        <w:ind w:firstLine="525" w:firstLineChars="250"/>
        <w:rPr>
          <w:rFonts w:hint="eastAsia"/>
          <w:color w:val="auto"/>
          <w:szCs w:val="21"/>
          <w:lang w:val="zh-CN" w:eastAsia="zh-CN"/>
        </w:rPr>
      </w:pPr>
      <w:r>
        <w:rPr>
          <w:rFonts w:hint="eastAsia"/>
          <w:color w:val="auto"/>
          <w:szCs w:val="21"/>
          <w:lang w:val="zh-CN" w:eastAsia="zh-CN"/>
        </w:rPr>
        <w:t>开户名：广西建通工程咨询有限责任公司</w:t>
      </w:r>
    </w:p>
    <w:p>
      <w:pPr>
        <w:spacing w:line="350" w:lineRule="exact"/>
        <w:ind w:firstLine="525" w:firstLineChars="250"/>
        <w:rPr>
          <w:rFonts w:hint="eastAsia"/>
          <w:color w:val="auto"/>
          <w:szCs w:val="21"/>
          <w:lang w:eastAsia="zh-CN"/>
        </w:rPr>
      </w:pPr>
      <w:r>
        <w:rPr>
          <w:rFonts w:hint="eastAsia"/>
          <w:color w:val="auto"/>
          <w:szCs w:val="21"/>
          <w:lang w:val="zh-CN" w:eastAsia="zh-CN"/>
        </w:rPr>
        <w:t>开户银行：中国工商银行百色分行营业厅</w:t>
      </w:r>
    </w:p>
    <w:p>
      <w:pPr>
        <w:spacing w:line="350" w:lineRule="exact"/>
        <w:ind w:firstLine="525" w:firstLineChars="250"/>
        <w:rPr>
          <w:rFonts w:hint="eastAsia"/>
          <w:color w:val="auto"/>
          <w:szCs w:val="21"/>
          <w:lang w:eastAsia="zh-CN"/>
        </w:rPr>
      </w:pPr>
      <w:r>
        <w:rPr>
          <w:rFonts w:hint="eastAsia"/>
          <w:color w:val="auto"/>
          <w:szCs w:val="21"/>
          <w:lang w:val="zh-CN" w:eastAsia="zh-CN"/>
        </w:rPr>
        <w:t>银行账号：2110 6005 0920 1112 227</w:t>
      </w:r>
    </w:p>
    <w:p>
      <w:pPr>
        <w:spacing w:line="350" w:lineRule="exact"/>
        <w:ind w:firstLine="525" w:firstLineChars="250"/>
        <w:rPr>
          <w:rFonts w:hint="eastAsia"/>
          <w:color w:val="auto"/>
          <w:szCs w:val="21"/>
          <w:lang w:eastAsia="zh-CN"/>
        </w:rPr>
      </w:pPr>
      <w:r>
        <w:rPr>
          <w:rFonts w:hint="eastAsia"/>
          <w:color w:val="auto"/>
          <w:szCs w:val="21"/>
          <w:lang w:eastAsia="zh-CN"/>
        </w:rPr>
        <w:t>办理竞标保证金手续时，在银行转账单或电汇单的用途栏或空白栏上注明谈判</w:t>
      </w:r>
      <w:r>
        <w:rPr>
          <w:rFonts w:hint="eastAsia"/>
          <w:color w:val="auto"/>
          <w:szCs w:val="21"/>
          <w:lang w:val="en-US" w:eastAsia="zh-CN"/>
        </w:rPr>
        <w:t>的</w:t>
      </w:r>
      <w:r>
        <w:rPr>
          <w:rFonts w:hint="eastAsia"/>
          <w:color w:val="auto"/>
          <w:szCs w:val="21"/>
          <w:lang w:eastAsia="zh-CN"/>
        </w:rPr>
        <w:t>项目名称</w:t>
      </w:r>
      <w:r>
        <w:rPr>
          <w:rFonts w:hint="eastAsia"/>
          <w:color w:val="auto"/>
          <w:szCs w:val="21"/>
          <w:lang w:val="en-US" w:eastAsia="zh-CN"/>
        </w:rPr>
        <w:t>+保证金</w:t>
      </w:r>
      <w:r>
        <w:rPr>
          <w:rFonts w:hint="eastAsia"/>
          <w:color w:val="auto"/>
          <w:szCs w:val="21"/>
          <w:lang w:eastAsia="zh-CN"/>
        </w:rPr>
        <w:t>。</w:t>
      </w:r>
    </w:p>
    <w:p>
      <w:pPr>
        <w:spacing w:line="350" w:lineRule="exact"/>
        <w:ind w:firstLine="422" w:firstLineChars="200"/>
        <w:rPr>
          <w:rFonts w:ascii="宋体" w:hAnsi="宋体" w:cs="宋体"/>
          <w:color w:val="auto"/>
          <w:szCs w:val="21"/>
        </w:rPr>
      </w:pPr>
      <w:r>
        <w:rPr>
          <w:rFonts w:hint="eastAsia"/>
          <w:b/>
          <w:color w:val="auto"/>
          <w:szCs w:val="21"/>
        </w:rPr>
        <w:t>七、竞标文件递交截止时间和地点：</w:t>
      </w:r>
      <w:r>
        <w:rPr>
          <w:rFonts w:hint="eastAsia" w:ascii="宋体" w:hAnsi="宋体" w:cs="宋体"/>
          <w:color w:val="auto"/>
          <w:szCs w:val="21"/>
        </w:rPr>
        <w:t>谈判供应商应于</w:t>
      </w:r>
      <w:r>
        <w:rPr>
          <w:rFonts w:hint="eastAsia" w:ascii="宋体" w:hAnsi="宋体" w:cs="宋体"/>
          <w:color w:val="auto"/>
          <w:szCs w:val="21"/>
          <w:lang w:eastAsia="zh-CN"/>
        </w:rPr>
        <w:t>2020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lang w:eastAsia="zh-CN"/>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15</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分止</w:t>
      </w:r>
      <w:r>
        <w:rPr>
          <w:rFonts w:hint="eastAsia" w:ascii="宋体" w:hAnsi="宋体" w:cs="宋体"/>
          <w:color w:val="auto"/>
          <w:szCs w:val="21"/>
        </w:rPr>
        <w:t>，将响应文件密封提交到广西建通工程咨询有限责任公司会议室（广西百色市右江区迎龙路70号建通中心（竹洲大桥旁）2号楼A座2楼建通会务中心），逾期送达的将予以拒收。</w:t>
      </w:r>
    </w:p>
    <w:p>
      <w:pPr>
        <w:spacing w:line="350" w:lineRule="exact"/>
        <w:ind w:firstLine="422" w:firstLineChars="200"/>
        <w:rPr>
          <w:rFonts w:ascii="宋体" w:hAnsi="宋体" w:cs="宋体"/>
          <w:color w:val="auto"/>
          <w:szCs w:val="21"/>
        </w:rPr>
      </w:pPr>
      <w:r>
        <w:rPr>
          <w:rFonts w:hint="eastAsia"/>
          <w:b/>
          <w:color w:val="auto"/>
          <w:szCs w:val="21"/>
        </w:rPr>
        <w:t>八、谈判时间及地点：</w:t>
      </w:r>
      <w:r>
        <w:rPr>
          <w:rFonts w:hint="eastAsia" w:ascii="宋体" w:hAnsi="宋体" w:cs="宋体"/>
          <w:color w:val="auto"/>
          <w:szCs w:val="21"/>
          <w:lang w:eastAsia="zh-CN"/>
        </w:rPr>
        <w:t>2020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lang w:eastAsia="zh-CN"/>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15</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w:t>
      </w:r>
      <w:r>
        <w:rPr>
          <w:rFonts w:hint="eastAsia" w:ascii="宋体" w:hAnsi="宋体" w:cs="宋体"/>
          <w:color w:val="auto"/>
          <w:szCs w:val="21"/>
        </w:rPr>
        <w:t>止在广西建通工程咨询有限责任公司会议室（广西百色市右江区迎龙路70号建通中心（竹洲大桥旁）2号楼A座2楼建通会务中心）组织谈判。</w:t>
      </w:r>
    </w:p>
    <w:p>
      <w:pPr>
        <w:spacing w:line="350" w:lineRule="exact"/>
        <w:ind w:firstLine="422" w:firstLineChars="200"/>
        <w:rPr>
          <w:b/>
          <w:color w:val="auto"/>
          <w:szCs w:val="21"/>
        </w:rPr>
      </w:pPr>
      <w:r>
        <w:rPr>
          <w:rFonts w:hint="eastAsia"/>
          <w:b/>
          <w:color w:val="auto"/>
          <w:szCs w:val="21"/>
        </w:rPr>
        <w:t>九、联系方式</w:t>
      </w:r>
    </w:p>
    <w:p>
      <w:pPr>
        <w:spacing w:line="35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1.采购人名称：</w:t>
      </w:r>
      <w:r>
        <w:rPr>
          <w:rFonts w:hint="eastAsia" w:ascii="宋体" w:hAnsi="宋体" w:cs="宋体"/>
          <w:color w:val="auto"/>
          <w:szCs w:val="21"/>
          <w:lang w:eastAsia="zh-CN"/>
        </w:rPr>
        <w:t>隆林各族自治县水利局工程管理站</w:t>
      </w:r>
    </w:p>
    <w:p>
      <w:pPr>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地址：隆林各族自治县新州镇民权街185号</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420" w:firstLineChars="200"/>
        <w:jc w:val="left"/>
        <w:textAlignment w:val="auto"/>
        <w:rPr>
          <w:rFonts w:ascii="宋体" w:hAnsi="宋体" w:cs="宋体"/>
          <w:color w:val="auto"/>
          <w:szCs w:val="21"/>
        </w:rPr>
      </w:pPr>
      <w:r>
        <w:rPr>
          <w:rFonts w:hint="eastAsia" w:ascii="宋体" w:hAnsi="宋体" w:cs="宋体"/>
          <w:color w:val="auto"/>
          <w:szCs w:val="21"/>
          <w:highlight w:val="none"/>
          <w:lang w:eastAsia="zh-CN"/>
        </w:rPr>
        <w:t xml:space="preserve">联系人：郭秀红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联系电话：13877671369</w:t>
      </w:r>
      <w:r>
        <w:rPr>
          <w:rFonts w:hint="eastAsia" w:ascii="宋体" w:hAnsi="宋体" w:cs="宋体"/>
          <w:color w:val="auto"/>
          <w:szCs w:val="21"/>
        </w:rPr>
        <w:t xml:space="preserve">          </w:t>
      </w:r>
    </w:p>
    <w:p>
      <w:pPr>
        <w:pStyle w:val="4"/>
        <w:spacing w:line="350" w:lineRule="exact"/>
        <w:ind w:firstLine="420"/>
        <w:rPr>
          <w:rFonts w:hAnsi="宋体" w:cs="宋体"/>
          <w:color w:val="auto"/>
          <w:szCs w:val="21"/>
        </w:rPr>
      </w:pPr>
      <w:r>
        <w:rPr>
          <w:rFonts w:hint="eastAsia" w:hAnsi="宋体" w:cs="宋体"/>
          <w:color w:val="auto"/>
          <w:szCs w:val="21"/>
        </w:rPr>
        <w:t>2.采购代理机构名称：广西建通工程咨询有限责任公司</w:t>
      </w:r>
    </w:p>
    <w:p>
      <w:pPr>
        <w:pStyle w:val="4"/>
        <w:spacing w:line="350" w:lineRule="exact"/>
        <w:ind w:firstLine="420"/>
        <w:rPr>
          <w:rFonts w:hAnsi="宋体" w:cs="宋体"/>
          <w:color w:val="auto"/>
          <w:szCs w:val="21"/>
        </w:rPr>
      </w:pPr>
      <w:r>
        <w:rPr>
          <w:rFonts w:hint="eastAsia" w:hAnsi="宋体" w:cs="宋体"/>
          <w:color w:val="auto"/>
          <w:szCs w:val="21"/>
        </w:rPr>
        <w:t>地址：</w:t>
      </w:r>
      <w:r>
        <w:rPr>
          <w:rFonts w:hint="eastAsia" w:hAnsi="宋体"/>
          <w:color w:val="auto"/>
          <w:szCs w:val="21"/>
        </w:rPr>
        <w:t>广西百色市右江区迎龙路70号建通中心（竹洲大桥旁）</w:t>
      </w:r>
      <w:r>
        <w:rPr>
          <w:rFonts w:hint="eastAsia" w:hAnsi="宋体" w:cs="宋体"/>
          <w:color w:val="auto"/>
          <w:szCs w:val="21"/>
        </w:rPr>
        <w:t xml:space="preserve">       邮编：533000 </w:t>
      </w:r>
    </w:p>
    <w:p>
      <w:pPr>
        <w:spacing w:line="400" w:lineRule="exact"/>
        <w:ind w:firstLine="411" w:firstLineChars="196"/>
      </w:pPr>
      <w:r>
        <w:rPr>
          <w:rFonts w:hint="eastAsia" w:ascii="宋体" w:hAnsi="宋体"/>
          <w:color w:val="auto"/>
          <w:szCs w:val="21"/>
        </w:rPr>
        <w:t xml:space="preserve">联系人：韦工 </w:t>
      </w:r>
      <w:r>
        <w:rPr>
          <w:rFonts w:hint="eastAsia" w:ascii="宋体" w:hAnsi="宋体"/>
          <w:szCs w:val="21"/>
        </w:rPr>
        <w:t xml:space="preserve">     联系电话：0771-2865718</w:t>
      </w:r>
    </w:p>
    <w:p>
      <w:pPr>
        <w:numPr>
          <w:ilvl w:val="0"/>
          <w:numId w:val="2"/>
        </w:numPr>
        <w:spacing w:line="350" w:lineRule="exact"/>
        <w:ind w:firstLine="420" w:firstLineChars="200"/>
        <w:rPr>
          <w:rFonts w:ascii="宋体" w:hAnsi="宋体" w:cs="宋体"/>
          <w:color w:val="000000"/>
          <w:szCs w:val="21"/>
        </w:rPr>
      </w:pPr>
      <w:r>
        <w:rPr>
          <w:rFonts w:hint="eastAsia" w:ascii="宋体" w:hAnsi="宋体" w:cs="宋体"/>
          <w:color w:val="000000"/>
          <w:szCs w:val="21"/>
        </w:rPr>
        <w:t>监督部门：隆林各族自治县政府采购管理办公室             电话：0776-8216909</w:t>
      </w:r>
    </w:p>
    <w:p>
      <w:pPr>
        <w:spacing w:line="350" w:lineRule="exact"/>
        <w:rPr>
          <w:rFonts w:ascii="宋体" w:hAnsi="宋体" w:cs="宋体"/>
          <w:color w:val="000000"/>
          <w:szCs w:val="21"/>
        </w:rPr>
      </w:pPr>
      <w:r>
        <w:rPr>
          <w:rFonts w:hint="eastAsia" w:ascii="宋体" w:hAnsi="宋体" w:cs="宋体"/>
          <w:color w:val="000000"/>
          <w:szCs w:val="21"/>
        </w:rPr>
        <w:t xml:space="preserve">                  隆林各族自治县工程建设项目领导小组办公室     电话：0776-8220111</w:t>
      </w:r>
    </w:p>
    <w:p>
      <w:pPr>
        <w:spacing w:line="350" w:lineRule="exact"/>
        <w:ind w:firstLine="422" w:firstLineChars="200"/>
        <w:rPr>
          <w:b/>
          <w:color w:val="000000"/>
          <w:szCs w:val="21"/>
        </w:rPr>
      </w:pPr>
      <w:r>
        <w:rPr>
          <w:rFonts w:hint="eastAsia"/>
          <w:b/>
          <w:color w:val="000000"/>
          <w:szCs w:val="21"/>
        </w:rPr>
        <w:t>十、公告媒介查询</w:t>
      </w:r>
    </w:p>
    <w:p>
      <w:pPr>
        <w:spacing w:line="350" w:lineRule="exact"/>
        <w:ind w:firstLine="420" w:firstLineChars="200"/>
        <w:rPr>
          <w:rFonts w:hint="eastAsia" w:ascii="宋体" w:hAnsi="宋体"/>
          <w:color w:val="000000"/>
          <w:szCs w:val="21"/>
        </w:rPr>
      </w:pPr>
      <w:r>
        <w:rPr>
          <w:rFonts w:hint="eastAsia" w:ascii="宋体" w:hAnsi="宋体" w:cs="宋体"/>
          <w:color w:val="000000"/>
          <w:szCs w:val="21"/>
        </w:rPr>
        <w:t>中国政府采购网（http: //</w:t>
      </w:r>
      <w:r>
        <w:fldChar w:fldCharType="begin"/>
      </w:r>
      <w:r>
        <w:instrText xml:space="preserve">HYPERLINK "http://www.ccgp.gov.cn/"</w:instrText>
      </w:r>
      <w:r>
        <w:fldChar w:fldCharType="separate"/>
      </w:r>
      <w:r>
        <w:rPr>
          <w:rFonts w:hint="eastAsia" w:ascii="宋体" w:hAnsi="宋体" w:cs="宋体"/>
          <w:color w:val="000000"/>
          <w:szCs w:val="21"/>
        </w:rPr>
        <w:t>www.ccgp.gov.cn</w:t>
      </w:r>
      <w:r>
        <w:fldChar w:fldCharType="end"/>
      </w:r>
      <w:r>
        <w:rPr>
          <w:rFonts w:hint="eastAsia" w:ascii="宋体" w:hAnsi="宋体" w:cs="宋体"/>
          <w:color w:val="000000"/>
          <w:szCs w:val="21"/>
        </w:rPr>
        <w:t>）、广西壮族自治区政府采购网</w:t>
      </w:r>
      <w:r>
        <w:rPr>
          <w:rFonts w:ascii="宋体" w:hAnsi="宋体" w:cs="宋体"/>
          <w:color w:val="000000"/>
          <w:szCs w:val="21"/>
        </w:rPr>
        <w:t>（http://www.ccgp-guangxi.gov.cn/index.html）</w:t>
      </w:r>
      <w:r>
        <w:rPr>
          <w:rFonts w:hint="eastAsia" w:ascii="宋体" w:hAnsi="宋体" w:cs="宋体"/>
          <w:color w:val="000000"/>
          <w:szCs w:val="21"/>
        </w:rPr>
        <w:t>。</w:t>
      </w:r>
    </w:p>
    <w:p>
      <w:pPr>
        <w:spacing w:line="350" w:lineRule="exact"/>
        <w:jc w:val="right"/>
        <w:rPr>
          <w:rFonts w:ascii="宋体" w:hAnsi="宋体"/>
          <w:color w:val="000000"/>
          <w:szCs w:val="21"/>
        </w:rPr>
      </w:pPr>
      <w:r>
        <w:rPr>
          <w:rFonts w:hint="eastAsia" w:ascii="宋体" w:hAnsi="宋体"/>
          <w:color w:val="000000"/>
          <w:szCs w:val="21"/>
        </w:rPr>
        <w:t>广西建通工程咨询有限责任公司</w:t>
      </w:r>
    </w:p>
    <w:p>
      <w:pPr>
        <w:spacing w:line="350" w:lineRule="exact"/>
        <w:jc w:val="right"/>
        <w:rPr>
          <w:rFonts w:hint="eastAsia" w:ascii="宋体" w:hAnsi="宋体"/>
          <w:bCs/>
          <w:color w:val="000000"/>
          <w:szCs w:val="21"/>
        </w:rPr>
      </w:pPr>
      <w:r>
        <w:rPr>
          <w:rFonts w:hint="eastAsia" w:ascii="宋体" w:hAnsi="宋体"/>
          <w:bCs/>
          <w:color w:val="000000"/>
          <w:szCs w:val="21"/>
          <w:lang w:eastAsia="zh-CN"/>
        </w:rPr>
        <w:t>2020</w:t>
      </w:r>
      <w:r>
        <w:rPr>
          <w:rFonts w:hint="eastAsia" w:ascii="宋体" w:hAnsi="宋体"/>
          <w:bCs/>
          <w:color w:val="000000"/>
          <w:szCs w:val="21"/>
        </w:rPr>
        <w:t>年</w:t>
      </w:r>
      <w:r>
        <w:rPr>
          <w:rFonts w:hint="eastAsia" w:ascii="宋体" w:hAnsi="宋体"/>
          <w:bCs/>
          <w:color w:val="000000"/>
          <w:szCs w:val="21"/>
          <w:lang w:val="en-US" w:eastAsia="zh-CN"/>
        </w:rPr>
        <w:t>5</w:t>
      </w:r>
      <w:r>
        <w:rPr>
          <w:rFonts w:hint="eastAsia" w:ascii="宋体" w:hAnsi="宋体"/>
          <w:bCs/>
          <w:color w:val="000000"/>
          <w:szCs w:val="21"/>
          <w:lang w:eastAsia="zh-CN"/>
        </w:rPr>
        <w:t>月</w:t>
      </w:r>
      <w:r>
        <w:rPr>
          <w:rFonts w:hint="eastAsia" w:ascii="宋体" w:hAnsi="宋体"/>
          <w:bCs/>
          <w:color w:val="000000"/>
          <w:szCs w:val="21"/>
          <w:lang w:val="en-US" w:eastAsia="zh-CN"/>
        </w:rPr>
        <w:t>8</w:t>
      </w:r>
      <w:r>
        <w:rPr>
          <w:rFonts w:hint="eastAsia" w:ascii="宋体" w:hAnsi="宋体"/>
          <w:bCs/>
          <w:color w:val="000000"/>
          <w:szCs w:val="21"/>
        </w:rPr>
        <w:t>日</w:t>
      </w:r>
    </w:p>
    <w:p>
      <w:pPr>
        <w:spacing w:line="350" w:lineRule="exact"/>
        <w:ind w:firstLine="6930" w:firstLineChars="3300"/>
        <w:rPr>
          <w:rFonts w:hint="eastAsia" w:ascii="宋体" w:hAnsi="宋体"/>
          <w:bCs/>
          <w:color w:val="000000"/>
          <w:szCs w:val="21"/>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DF1CC"/>
    <w:multiLevelType w:val="singleLevel"/>
    <w:tmpl w:val="AB5DF1CC"/>
    <w:lvl w:ilvl="0" w:tentative="0">
      <w:start w:val="6"/>
      <w:numFmt w:val="chineseCounting"/>
      <w:suff w:val="nothing"/>
      <w:lvlText w:val="%1、"/>
      <w:lvlJc w:val="left"/>
      <w:rPr>
        <w:rFonts w:hint="eastAsia"/>
      </w:rPr>
    </w:lvl>
  </w:abstractNum>
  <w:abstractNum w:abstractNumId="1">
    <w:nsid w:val="B2C59D62"/>
    <w:multiLevelType w:val="singleLevel"/>
    <w:tmpl w:val="B2C59D6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464F1"/>
    <w:rsid w:val="09F46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400" w:lineRule="exact"/>
      <w:outlineLvl w:val="0"/>
    </w:pPr>
    <w:rPr>
      <w:b/>
      <w:kern w:val="0"/>
      <w:sz w:val="44"/>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0"/>
    <w:pPr>
      <w:adjustRightInd w:val="0"/>
      <w:spacing w:line="312" w:lineRule="atLeast"/>
      <w:textAlignment w:val="baseline"/>
    </w:pPr>
    <w:rPr>
      <w:rFonts w:ascii="宋体" w:hAnsi="Courier New"/>
      <w:kern w:val="0"/>
      <w:szCs w:val="20"/>
    </w:rPr>
  </w:style>
  <w:style w:type="paragraph" w:styleId="5">
    <w:name w:val="footer"/>
    <w:basedOn w:val="1"/>
    <w:uiPriority w:val="0"/>
    <w:pPr>
      <w:tabs>
        <w:tab w:val="center" w:pos="4153"/>
        <w:tab w:val="right" w:pos="8306"/>
      </w:tabs>
      <w:snapToGrid w:val="0"/>
      <w:jc w:val="left"/>
    </w:pPr>
    <w:rPr>
      <w:sz w:val="18"/>
      <w:szCs w:val="18"/>
    </w:rPr>
  </w:style>
  <w:style w:type="character" w:styleId="8">
    <w:name w:val="page number"/>
    <w:basedOn w:val="7"/>
    <w:uiPriority w:val="0"/>
  </w:style>
  <w:style w:type="paragraph" w:customStyle="1" w:styleId="9">
    <w:name w:val="样式1"/>
    <w:basedOn w:val="1"/>
    <w:next w:val="3"/>
    <w:qFormat/>
    <w:uiPriority w:val="0"/>
    <w:pPr>
      <w:spacing w:line="360" w:lineRule="auto"/>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2020-05-08T00:54:00Z</dcterms:created>
  <dc:creator>NTKO</dc:creator>
  <cp:lastModifiedBy>NTKO</cp:lastModifiedBy>
  <dcterms:modified xsi:type="dcterms:W3CDTF">2020-05-08T00:57:32Z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