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line="380" w:lineRule="exact"/>
        <w:jc w:val="center"/>
        <w:rPr>
          <w:rFonts w:hint="eastAsia" w:ascii="宋体" w:hAnsi="宋体"/>
          <w:sz w:val="28"/>
          <w:szCs w:val="28"/>
          <w:u w:val="none"/>
        </w:rPr>
      </w:pPr>
      <w:r>
        <w:rPr>
          <w:rFonts w:hint="eastAsia" w:hAnsi="宋体"/>
          <w:color w:val="auto"/>
          <w:sz w:val="28"/>
          <w:szCs w:val="28"/>
          <w:u w:val="none"/>
          <w:lang w:eastAsia="zh-CN"/>
        </w:rPr>
        <w:t>广西建通工程咨询有限责任公司</w:t>
      </w:r>
      <w:r>
        <w:rPr>
          <w:rFonts w:hint="eastAsia"/>
          <w:sz w:val="28"/>
          <w:szCs w:val="28"/>
          <w:u w:val="none"/>
          <w:lang w:eastAsia="zh-CN"/>
        </w:rPr>
        <w:t>隆林各族自治县妇幼保健院二院门诊大楼室内装饰工程</w:t>
      </w:r>
      <w:r>
        <w:rPr>
          <w:rFonts w:hint="eastAsia" w:ascii="宋体" w:hAnsi="宋体"/>
          <w:sz w:val="28"/>
          <w:szCs w:val="28"/>
          <w:u w:val="none"/>
        </w:rPr>
        <w:t>竞争性谈判公告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bookmarkStart w:id="0" w:name="_Toc234382570"/>
      <w:bookmarkEnd w:id="0"/>
      <w:r>
        <w:rPr>
          <w:rFonts w:hint="eastAsia" w:hAnsi="宋体"/>
          <w:color w:val="auto"/>
          <w:sz w:val="24"/>
          <w:szCs w:val="24"/>
          <w:u w:val="single"/>
          <w:lang w:eastAsia="zh-CN"/>
        </w:rPr>
        <w:t>广西建通工程咨询有限责任公司</w:t>
      </w:r>
      <w:r>
        <w:rPr>
          <w:rFonts w:hint="eastAsia" w:hAnsi="宋体"/>
          <w:color w:val="auto"/>
          <w:sz w:val="24"/>
          <w:szCs w:val="24"/>
          <w:lang w:eastAsia="zh-CN"/>
        </w:rPr>
        <w:t>受</w:t>
      </w:r>
      <w:r>
        <w:rPr>
          <w:rFonts w:hint="eastAsia" w:hAnsi="宋体"/>
          <w:color w:val="auto"/>
          <w:sz w:val="24"/>
          <w:szCs w:val="24"/>
          <w:u w:val="single"/>
          <w:lang w:eastAsia="zh-CN"/>
        </w:rPr>
        <w:t>隆林各族自治县妇幼保健院</w:t>
      </w:r>
      <w:r>
        <w:rPr>
          <w:rFonts w:hint="eastAsia" w:hAnsi="宋体"/>
          <w:color w:val="auto"/>
          <w:sz w:val="24"/>
          <w:szCs w:val="24"/>
          <w:lang w:eastAsia="zh-CN"/>
        </w:rPr>
        <w:t>的委托，根据《中华人民共和国政府采购法》、《中华人民共和国政府采购法实施条例》、《政府采购非招标采购方式管理办法》等有关规定，按财政部门批准的政府采购计划书（编号：隆林采备[2020]2383号-001），现对</w:t>
      </w:r>
      <w:r>
        <w:rPr>
          <w:rFonts w:hint="eastAsia" w:hAnsi="宋体"/>
          <w:color w:val="auto"/>
          <w:sz w:val="24"/>
          <w:szCs w:val="24"/>
          <w:u w:val="single"/>
          <w:lang w:eastAsia="zh-CN"/>
        </w:rPr>
        <w:t>隆林各族自治县妇幼保健院二院门诊大楼室内装饰工程</w:t>
      </w:r>
      <w:r>
        <w:rPr>
          <w:rFonts w:hint="eastAsia" w:hAnsi="宋体"/>
          <w:color w:val="auto"/>
          <w:sz w:val="24"/>
          <w:szCs w:val="24"/>
          <w:lang w:eastAsia="zh-CN"/>
        </w:rPr>
        <w:t>进行竞争性谈判，由谈判小组审核竞争性谈判文件并与采购人分别以书面推荐方式邀请3家或3家以上符合条件要求的供应商参与本次采购活动，现将有关事项公告如下：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szCs w:val="24"/>
        </w:rPr>
      </w:pPr>
      <w:r>
        <w:rPr>
          <w:rFonts w:hint="eastAsia"/>
          <w:b/>
          <w:sz w:val="24"/>
          <w:szCs w:val="24"/>
        </w:rPr>
        <w:t>项目名称</w:t>
      </w:r>
      <w:r>
        <w:rPr>
          <w:rFonts w:hint="eastAsia"/>
          <w:b/>
          <w:sz w:val="24"/>
          <w:szCs w:val="24"/>
          <w:lang w:eastAsia="zh-CN"/>
        </w:rPr>
        <w:t>：</w:t>
      </w:r>
      <w:r>
        <w:rPr>
          <w:rFonts w:hint="eastAsia"/>
          <w:sz w:val="24"/>
          <w:szCs w:val="24"/>
          <w:lang w:eastAsia="zh-CN"/>
        </w:rPr>
        <w:t>隆林各族自治县妇幼保健院二院门诊大楼室内装饰工程</w:t>
      </w:r>
      <w:r>
        <w:rPr>
          <w:rFonts w:hint="eastAsia" w:ascii="宋体" w:hAnsi="宋体"/>
          <w:sz w:val="24"/>
          <w:szCs w:val="24"/>
        </w:rPr>
        <w:t>；</w:t>
      </w:r>
    </w:p>
    <w:p>
      <w:pPr>
        <w:keepNext w:val="0"/>
        <w:keepLines w:val="0"/>
        <w:pageBreakBefore w:val="0"/>
        <w:widowControl w:val="0"/>
        <w:kinsoku/>
        <w:wordWrap/>
        <w:overflowPunct/>
        <w:topLinePunct w:val="0"/>
        <w:bidi w:val="0"/>
        <w:spacing w:line="360" w:lineRule="auto"/>
        <w:ind w:firstLine="482" w:firstLineChars="200"/>
        <w:rPr>
          <w:rFonts w:hint="eastAsia" w:ascii="宋体" w:eastAsia="宋体"/>
          <w:sz w:val="24"/>
          <w:szCs w:val="24"/>
          <w:lang w:eastAsia="zh-CN"/>
        </w:rPr>
      </w:pPr>
      <w:r>
        <w:rPr>
          <w:rFonts w:hint="eastAsia" w:ascii="宋体" w:hAnsi="宋体"/>
          <w:b/>
          <w:bCs/>
          <w:sz w:val="24"/>
          <w:szCs w:val="24"/>
        </w:rPr>
        <w:t>二、项目编号：</w:t>
      </w:r>
      <w:r>
        <w:rPr>
          <w:rFonts w:hint="eastAsia" w:ascii="宋体" w:hAnsi="宋体"/>
          <w:sz w:val="24"/>
          <w:szCs w:val="24"/>
          <w:lang w:eastAsia="zh-CN"/>
        </w:rPr>
        <w:t>BSZC2020-J2-12003-GXJT</w:t>
      </w:r>
    </w:p>
    <w:p>
      <w:pPr>
        <w:keepNext w:val="0"/>
        <w:keepLines w:val="0"/>
        <w:pageBreakBefore w:val="0"/>
        <w:widowControl w:val="0"/>
        <w:kinsoku/>
        <w:wordWrap/>
        <w:overflowPunct/>
        <w:topLinePunct w:val="0"/>
        <w:bidi w:val="0"/>
        <w:spacing w:line="360" w:lineRule="auto"/>
        <w:ind w:firstLine="482" w:firstLineChars="200"/>
        <w:rPr>
          <w:rFonts w:ascii="宋体" w:hAnsi="宋体"/>
          <w:b w:val="0"/>
          <w:bCs w:val="0"/>
          <w:color w:val="auto"/>
          <w:sz w:val="24"/>
          <w:szCs w:val="24"/>
        </w:rPr>
      </w:pPr>
      <w:r>
        <w:rPr>
          <w:rFonts w:hint="eastAsia" w:ascii="宋体" w:hAnsi="宋体"/>
          <w:b/>
          <w:bCs/>
          <w:color w:val="auto"/>
          <w:sz w:val="24"/>
          <w:szCs w:val="24"/>
        </w:rPr>
        <w:t>三、</w:t>
      </w:r>
      <w:r>
        <w:rPr>
          <w:rFonts w:hint="eastAsia" w:ascii="宋体" w:hAnsi="宋体"/>
          <w:b/>
          <w:bCs/>
          <w:color w:val="auto"/>
          <w:sz w:val="24"/>
          <w:szCs w:val="24"/>
          <w:lang w:eastAsia="zh-CN"/>
        </w:rPr>
        <w:t>工</w:t>
      </w:r>
      <w:r>
        <w:rPr>
          <w:rFonts w:hint="eastAsia" w:ascii="宋体" w:hAnsi="宋体"/>
          <w:b/>
          <w:bCs/>
          <w:color w:val="auto"/>
          <w:sz w:val="24"/>
          <w:szCs w:val="24"/>
        </w:rPr>
        <w:t>期</w:t>
      </w:r>
      <w:r>
        <w:rPr>
          <w:rFonts w:hint="eastAsia" w:ascii="宋体" w:hAnsi="宋体"/>
          <w:b/>
          <w:bCs/>
          <w:color w:val="auto"/>
          <w:sz w:val="24"/>
          <w:szCs w:val="24"/>
          <w:lang w:eastAsia="zh-CN"/>
        </w:rPr>
        <w:t>要求</w:t>
      </w:r>
      <w:r>
        <w:rPr>
          <w:rFonts w:hint="eastAsia" w:ascii="宋体" w:hAnsi="宋体"/>
          <w:b/>
          <w:bCs/>
          <w:color w:val="auto"/>
          <w:sz w:val="24"/>
          <w:szCs w:val="24"/>
        </w:rPr>
        <w:t>：</w:t>
      </w:r>
      <w:r>
        <w:rPr>
          <w:rFonts w:hint="eastAsia" w:ascii="宋体" w:hAnsi="宋体"/>
          <w:b w:val="0"/>
          <w:bCs w:val="0"/>
          <w:color w:val="auto"/>
          <w:sz w:val="24"/>
          <w:szCs w:val="24"/>
          <w:lang w:val="en-US" w:eastAsia="zh-CN"/>
        </w:rPr>
        <w:t>90天（日历天）</w:t>
      </w:r>
    </w:p>
    <w:p>
      <w:pPr>
        <w:keepNext w:val="0"/>
        <w:keepLines w:val="0"/>
        <w:pageBreakBefore w:val="0"/>
        <w:widowControl w:val="0"/>
        <w:kinsoku/>
        <w:wordWrap/>
        <w:overflowPunct/>
        <w:topLinePunct w:val="0"/>
        <w:bidi w:val="0"/>
        <w:spacing w:line="360" w:lineRule="auto"/>
        <w:ind w:firstLine="482" w:firstLineChars="200"/>
        <w:rPr>
          <w:rFonts w:ascii="宋体"/>
          <w:color w:val="auto"/>
          <w:sz w:val="24"/>
          <w:szCs w:val="24"/>
        </w:rPr>
      </w:pPr>
      <w:r>
        <w:rPr>
          <w:rFonts w:hint="eastAsia" w:ascii="宋体" w:hAnsi="宋体"/>
          <w:b/>
          <w:bCs/>
          <w:color w:val="auto"/>
          <w:sz w:val="24"/>
          <w:szCs w:val="24"/>
        </w:rPr>
        <w:t>四、采购方式：</w:t>
      </w:r>
      <w:r>
        <w:rPr>
          <w:rFonts w:hint="eastAsia" w:ascii="宋体" w:hAnsi="宋体"/>
          <w:color w:val="auto"/>
          <w:sz w:val="24"/>
          <w:szCs w:val="24"/>
        </w:rPr>
        <w:t>竞争性谈判　</w:t>
      </w:r>
    </w:p>
    <w:p>
      <w:pPr>
        <w:keepNext w:val="0"/>
        <w:keepLines w:val="0"/>
        <w:pageBreakBefore w:val="0"/>
        <w:widowControl w:val="0"/>
        <w:kinsoku/>
        <w:wordWrap/>
        <w:overflowPunct/>
        <w:topLinePunct w:val="0"/>
        <w:bidi w:val="0"/>
        <w:spacing w:line="360" w:lineRule="auto"/>
        <w:ind w:firstLine="482" w:firstLineChars="200"/>
        <w:rPr>
          <w:rFonts w:hint="eastAsia" w:ascii="宋体" w:hAnsi="宋体"/>
          <w:b/>
          <w:bCs/>
          <w:color w:val="auto"/>
          <w:sz w:val="24"/>
          <w:szCs w:val="24"/>
          <w:lang w:eastAsia="zh-CN"/>
        </w:rPr>
      </w:pPr>
      <w:r>
        <w:rPr>
          <w:rFonts w:hint="eastAsia" w:ascii="宋体" w:hAnsi="宋体"/>
          <w:b/>
          <w:bCs/>
          <w:color w:val="auto"/>
          <w:sz w:val="24"/>
          <w:szCs w:val="24"/>
        </w:rPr>
        <w:t>五、项目采购预算：</w:t>
      </w:r>
      <w:r>
        <w:rPr>
          <w:rFonts w:hint="eastAsia" w:ascii="宋体" w:hAnsi="宋体"/>
          <w:b/>
          <w:bCs/>
          <w:color w:val="auto"/>
          <w:sz w:val="24"/>
          <w:szCs w:val="24"/>
          <w:lang w:eastAsia="zh-CN"/>
        </w:rPr>
        <w:t>人民币捌拾壹万捌仟壹佰柒拾捌元零叁分（</w:t>
      </w:r>
      <w:r>
        <w:rPr>
          <w:rFonts w:hint="eastAsia" w:ascii="宋体" w:hAnsi="宋体"/>
          <w:b/>
          <w:bCs/>
          <w:color w:val="auto"/>
          <w:sz w:val="24"/>
          <w:szCs w:val="24"/>
          <w:lang w:val="en-US" w:eastAsia="zh-CN"/>
        </w:rPr>
        <w:t>818178.03元</w:t>
      </w:r>
      <w:r>
        <w:rPr>
          <w:rFonts w:hint="eastAsia" w:ascii="宋体" w:hAnsi="宋体"/>
          <w:b/>
          <w:bCs/>
          <w:color w:val="auto"/>
          <w:sz w:val="24"/>
          <w:szCs w:val="24"/>
          <w:lang w:eastAsia="zh-CN"/>
        </w:rPr>
        <w:t>）</w:t>
      </w:r>
    </w:p>
    <w:p>
      <w:pPr>
        <w:keepNext w:val="0"/>
        <w:keepLines w:val="0"/>
        <w:pageBreakBefore w:val="0"/>
        <w:widowControl w:val="0"/>
        <w:kinsoku/>
        <w:wordWrap/>
        <w:overflowPunct/>
        <w:topLinePunct w:val="0"/>
        <w:bidi w:val="0"/>
        <w:spacing w:line="360" w:lineRule="auto"/>
        <w:ind w:firstLine="482" w:firstLineChars="200"/>
        <w:rPr>
          <w:rFonts w:hint="eastAsia" w:ascii="宋体" w:hAnsi="宋体"/>
          <w:b/>
          <w:bCs/>
          <w:color w:val="auto"/>
          <w:sz w:val="24"/>
          <w:szCs w:val="24"/>
          <w:lang w:eastAsia="zh-CN"/>
        </w:rPr>
      </w:pPr>
      <w:r>
        <w:rPr>
          <w:rFonts w:hint="eastAsia" w:ascii="宋体" w:hAnsi="宋体"/>
          <w:b/>
          <w:bCs/>
          <w:color w:val="auto"/>
          <w:sz w:val="24"/>
          <w:szCs w:val="24"/>
        </w:rPr>
        <w:t>六、采购内容：</w:t>
      </w:r>
      <w:r>
        <w:rPr>
          <w:rFonts w:hint="eastAsia" w:ascii="宋体" w:hAnsi="宋体"/>
          <w:color w:val="auto"/>
          <w:sz w:val="24"/>
          <w:szCs w:val="24"/>
          <w:lang w:eastAsia="zh-CN"/>
        </w:rPr>
        <w:t>隆林各族自治县妇幼保健院二院门诊大楼室内装饰工程1项，具体详见施工图及工程量清单；</w:t>
      </w:r>
    </w:p>
    <w:p>
      <w:pPr>
        <w:keepNext w:val="0"/>
        <w:keepLines w:val="0"/>
        <w:pageBreakBefore w:val="0"/>
        <w:widowControl w:val="0"/>
        <w:kinsoku/>
        <w:wordWrap/>
        <w:overflowPunct/>
        <w:topLinePunct w:val="0"/>
        <w:bidi w:val="0"/>
        <w:spacing w:line="360" w:lineRule="auto"/>
        <w:ind w:firstLine="466" w:firstLineChars="200"/>
        <w:rPr>
          <w:rFonts w:hint="eastAsia" w:ascii="宋体" w:hAnsi="宋体"/>
          <w:b/>
          <w:color w:val="auto"/>
          <w:sz w:val="24"/>
          <w:szCs w:val="24"/>
        </w:rPr>
      </w:pPr>
      <w:r>
        <w:rPr>
          <w:rFonts w:hint="eastAsia" w:ascii="宋体" w:hAnsi="宋体"/>
          <w:b/>
          <w:color w:val="auto"/>
          <w:spacing w:val="-4"/>
          <w:kern w:val="0"/>
          <w:sz w:val="24"/>
          <w:szCs w:val="24"/>
          <w:lang w:eastAsia="zh-CN"/>
        </w:rPr>
        <w:t>七</w:t>
      </w:r>
      <w:r>
        <w:rPr>
          <w:rFonts w:hint="eastAsia" w:ascii="宋体" w:hAnsi="宋体"/>
          <w:b/>
          <w:color w:val="auto"/>
          <w:spacing w:val="-4"/>
          <w:kern w:val="0"/>
          <w:sz w:val="24"/>
          <w:szCs w:val="24"/>
        </w:rPr>
        <w:t>、</w:t>
      </w:r>
      <w:r>
        <w:rPr>
          <w:rFonts w:hint="eastAsia" w:ascii="宋体" w:hAnsi="宋体"/>
          <w:b/>
          <w:color w:val="auto"/>
          <w:sz w:val="24"/>
          <w:szCs w:val="24"/>
        </w:rPr>
        <w:t>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val="en-US" w:eastAsia="zh-CN"/>
        </w:rPr>
        <w:t>1、</w:t>
      </w:r>
      <w:r>
        <w:rPr>
          <w:rFonts w:hint="eastAsia" w:ascii="宋体" w:hAnsi="宋体"/>
          <w:color w:val="000000"/>
          <w:sz w:val="24"/>
          <w:szCs w:val="24"/>
        </w:rPr>
        <w:t>强制</w:t>
      </w:r>
      <w:r>
        <w:rPr>
          <w:rFonts w:hint="eastAsia" w:ascii="宋体" w:hAnsi="宋体"/>
          <w:color w:val="000000"/>
          <w:sz w:val="24"/>
          <w:szCs w:val="24"/>
          <w:lang w:eastAsia="zh-CN"/>
        </w:rPr>
        <w:t>性节能产品、鼓励性节能政策：对国家公布的节能产品政府采购清单中属于强制采购的产品，予以强制采购。属于非强制采购的产品，在技术、服务等指标同等条件下，予以优先采购。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2、鼓励性环保政策：在性能、技术、服务等指标同等条件下，优先采购国家公布的属于环境标志产品政府采购清单中产品。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3、扶持中小企业政策：评审时小型和微型企业产品的给予价格扣除。监狱企业、残疾人福利性单位视同小型、微型企业，其产品在评审时给予相同的价格扣除。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sz w:val="24"/>
          <w:szCs w:val="24"/>
          <w:lang w:val="en-US" w:eastAsia="zh-CN"/>
        </w:rPr>
      </w:pPr>
      <w:r>
        <w:rPr>
          <w:rFonts w:hint="eastAsia" w:ascii="宋体" w:hAnsi="宋体"/>
          <w:color w:val="000000"/>
          <w:sz w:val="24"/>
          <w:szCs w:val="24"/>
          <w:lang w:val="en-US" w:eastAsia="zh-CN"/>
        </w:rPr>
        <w:t>4、扶持少数民族地区政策：招标采购促进广西工业产品产销对接实施细则。</w:t>
      </w:r>
    </w:p>
    <w:p>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宋体" w:hAnsi="宋体"/>
          <w:b/>
          <w:spacing w:val="-4"/>
          <w:kern w:val="0"/>
          <w:sz w:val="24"/>
          <w:szCs w:val="24"/>
        </w:rPr>
      </w:pPr>
      <w:r>
        <w:rPr>
          <w:rFonts w:hint="eastAsia" w:ascii="宋体" w:hAnsi="宋体"/>
          <w:b/>
          <w:spacing w:val="-4"/>
          <w:kern w:val="0"/>
          <w:sz w:val="24"/>
          <w:szCs w:val="24"/>
          <w:lang w:eastAsia="zh-CN"/>
        </w:rPr>
        <w:t>八</w:t>
      </w:r>
      <w:r>
        <w:rPr>
          <w:rFonts w:hint="eastAsia" w:ascii="宋体" w:hAnsi="宋体"/>
          <w:b/>
          <w:spacing w:val="-4"/>
          <w:kern w:val="0"/>
          <w:sz w:val="24"/>
          <w:szCs w:val="24"/>
        </w:rPr>
        <w:t>、竞标人资格要求：</w:t>
      </w:r>
    </w:p>
    <w:p>
      <w:pPr>
        <w:pStyle w:val="3"/>
        <w:keepNext w:val="0"/>
        <w:keepLines w:val="0"/>
        <w:pageBreakBefore w:val="0"/>
        <w:widowControl w:val="0"/>
        <w:kinsoku/>
        <w:wordWrap/>
        <w:overflowPunct/>
        <w:topLinePunct w:val="0"/>
        <w:bidi w:val="0"/>
        <w:spacing w:line="360" w:lineRule="auto"/>
        <w:ind w:firstLine="480" w:firstLineChars="200"/>
        <w:rPr>
          <w:rFonts w:hint="eastAsia" w:ascii="宋体" w:hAnsi="宋体"/>
          <w:b/>
          <w:color w:val="auto"/>
          <w:spacing w:val="-4"/>
          <w:kern w:val="0"/>
          <w:sz w:val="24"/>
          <w:szCs w:val="24"/>
        </w:rPr>
      </w:pPr>
      <w:r>
        <w:rPr>
          <w:rFonts w:hint="eastAsia" w:hAnsi="宋体" w:cs="Arial"/>
          <w:bCs/>
          <w:color w:val="auto"/>
          <w:sz w:val="24"/>
          <w:szCs w:val="24"/>
        </w:rPr>
        <w:t>1.符合《中华人民共和国政府采购法》、《政府采购非招标采购方式管理办法》的相关规定；</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.国内注册（指按国家有关规定要求注册的）经营本次采购服务，具备法人资格的竞标人；</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eastAsia="zh-CN"/>
        </w:rPr>
        <w:t>3.须具有国内独立法人资格，具备</w:t>
      </w:r>
      <w:r>
        <w:rPr>
          <w:rFonts w:hint="eastAsia" w:ascii="宋体" w:hAnsi="宋体"/>
          <w:b/>
          <w:color w:val="auto"/>
          <w:spacing w:val="-4"/>
          <w:kern w:val="0"/>
          <w:sz w:val="24"/>
          <w:szCs w:val="24"/>
          <w:u w:val="single"/>
          <w:lang w:val="en-US" w:eastAsia="zh-CN"/>
        </w:rPr>
        <w:t>建筑装饰装修工程专业承包贰级或建筑工程施工总承包叁级以上资质</w:t>
      </w:r>
      <w:r>
        <w:rPr>
          <w:rFonts w:hint="eastAsia" w:ascii="宋体" w:hAnsi="宋体" w:cs="宋体"/>
          <w:color w:val="auto"/>
          <w:sz w:val="24"/>
          <w:szCs w:val="24"/>
          <w:lang w:eastAsia="zh-CN"/>
        </w:rPr>
        <w:t>，并在人员、设备、资金等方面具有相应的施工能力的施工企业；</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color w:val="auto"/>
          <w:spacing w:val="-4"/>
          <w:kern w:val="0"/>
          <w:sz w:val="24"/>
          <w:szCs w:val="24"/>
        </w:rPr>
      </w:pPr>
      <w:r>
        <w:rPr>
          <w:rFonts w:hint="eastAsia" w:ascii="宋体" w:hAnsi="宋体" w:cs="宋体"/>
          <w:color w:val="auto"/>
          <w:sz w:val="24"/>
          <w:szCs w:val="24"/>
        </w:rPr>
        <w:t>4.</w:t>
      </w:r>
      <w:r>
        <w:rPr>
          <w:rFonts w:hint="eastAsia" w:ascii="宋体" w:hAnsi="宋体"/>
          <w:color w:val="auto"/>
          <w:spacing w:val="-4"/>
          <w:kern w:val="0"/>
          <w:sz w:val="24"/>
          <w:szCs w:val="24"/>
        </w:rPr>
        <w:t xml:space="preserve"> </w:t>
      </w:r>
      <w:r>
        <w:rPr>
          <w:rFonts w:ascii="宋体" w:hAnsi="宋体"/>
          <w:color w:val="auto"/>
          <w:spacing w:val="-4"/>
          <w:kern w:val="0"/>
          <w:sz w:val="24"/>
          <w:szCs w:val="24"/>
        </w:rPr>
        <w:t>项目经理具备</w:t>
      </w:r>
      <w:r>
        <w:rPr>
          <w:rFonts w:hint="eastAsia" w:ascii="宋体" w:hAnsi="宋体"/>
          <w:b/>
          <w:color w:val="auto"/>
          <w:spacing w:val="-4"/>
          <w:kern w:val="0"/>
          <w:sz w:val="24"/>
          <w:szCs w:val="24"/>
          <w:u w:val="single"/>
          <w:lang w:val="en-US" w:eastAsia="zh-CN"/>
        </w:rPr>
        <w:t>建筑工程贰级及以上</w:t>
      </w:r>
      <w:r>
        <w:rPr>
          <w:rFonts w:ascii="宋体" w:hAnsi="宋体"/>
          <w:color w:val="auto"/>
          <w:spacing w:val="-4"/>
          <w:kern w:val="0"/>
          <w:sz w:val="24"/>
          <w:szCs w:val="24"/>
        </w:rPr>
        <w:t>注册建造师资格</w:t>
      </w:r>
      <w:r>
        <w:rPr>
          <w:rFonts w:hint="eastAsia" w:ascii="宋体" w:hAnsi="宋体"/>
          <w:b w:val="0"/>
          <w:bCs w:val="0"/>
          <w:color w:val="auto"/>
          <w:spacing w:val="-4"/>
          <w:kern w:val="0"/>
          <w:sz w:val="24"/>
          <w:szCs w:val="24"/>
        </w:rPr>
        <w:t>，</w:t>
      </w:r>
      <w:r>
        <w:rPr>
          <w:rFonts w:hint="eastAsia" w:ascii="宋体" w:hAnsi="宋体" w:eastAsia="宋体" w:cs="宋体"/>
          <w:b w:val="0"/>
          <w:bCs w:val="0"/>
          <w:color w:val="auto"/>
          <w:sz w:val="24"/>
          <w:szCs w:val="24"/>
          <w:highlight w:val="none"/>
          <w:shd w:val="clear" w:color="auto" w:fill="FFFFFF"/>
          <w:lang w:val="en-US" w:eastAsia="zh-CN"/>
        </w:rPr>
        <w:t>并具有工程师以上职称（含工程师），持有项目经理安全生产考核合格证（B证），且未担任其他在建工程的项目经理</w:t>
      </w:r>
      <w:r>
        <w:rPr>
          <w:rFonts w:hint="eastAsia" w:ascii="宋体" w:hAnsi="宋体"/>
          <w:color w:val="auto"/>
          <w:spacing w:val="-4"/>
          <w:kern w:val="0"/>
          <w:sz w:val="24"/>
          <w:szCs w:val="24"/>
        </w:rPr>
        <w:t>；</w:t>
      </w:r>
    </w:p>
    <w:p>
      <w:pPr>
        <w:keepNext w:val="0"/>
        <w:keepLines w:val="0"/>
        <w:pageBreakBefore w:val="0"/>
        <w:widowControl w:val="0"/>
        <w:kinsoku/>
        <w:wordWrap/>
        <w:overflowPunct/>
        <w:topLinePunct w:val="0"/>
        <w:bidi w:val="0"/>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olor w:val="auto"/>
          <w:sz w:val="24"/>
          <w:szCs w:val="24"/>
        </w:rPr>
        <w:t>5．</w:t>
      </w:r>
      <w:r>
        <w:rPr>
          <w:rFonts w:hint="eastAsia" w:hAnsi="宋体" w:cs="Arial"/>
          <w:bCs/>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政府采购活动；</w:t>
      </w:r>
    </w:p>
    <w:p>
      <w:pPr>
        <w:pStyle w:val="3"/>
        <w:keepNext w:val="0"/>
        <w:keepLines w:val="0"/>
        <w:pageBreakBefore w:val="0"/>
        <w:widowControl w:val="0"/>
        <w:kinsoku/>
        <w:wordWrap/>
        <w:overflowPunct/>
        <w:topLinePunct w:val="0"/>
        <w:bidi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w:t>
      </w:r>
      <w:r>
        <w:rPr>
          <w:rFonts w:hint="eastAsia" w:hAnsi="宋体" w:cs="Arial"/>
          <w:bCs/>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7.本项目只接受采购人和评审专家推荐的供应商竞标。</w:t>
      </w:r>
    </w:p>
    <w:p>
      <w:pPr>
        <w:keepNext w:val="0"/>
        <w:keepLines w:val="0"/>
        <w:pageBreakBefore w:val="0"/>
        <w:widowControl w:val="0"/>
        <w:kinsoku/>
        <w:wordWrap/>
        <w:overflowPunct/>
        <w:topLinePunct w:val="0"/>
        <w:bidi w:val="0"/>
        <w:spacing w:line="360" w:lineRule="auto"/>
        <w:ind w:firstLine="464" w:firstLineChars="200"/>
        <w:rPr>
          <w:rFonts w:hint="eastAsia" w:ascii="宋体" w:hAnsi="宋体"/>
          <w:color w:val="auto"/>
          <w:spacing w:val="-4"/>
          <w:kern w:val="0"/>
          <w:sz w:val="24"/>
          <w:szCs w:val="24"/>
        </w:rPr>
      </w:pPr>
      <w:r>
        <w:rPr>
          <w:rFonts w:hint="eastAsia" w:ascii="宋体" w:hAnsi="宋体"/>
          <w:color w:val="auto"/>
          <w:spacing w:val="-4"/>
          <w:kern w:val="0"/>
          <w:sz w:val="24"/>
          <w:szCs w:val="24"/>
        </w:rPr>
        <w:t>8.本项目不接受联合体竞标。</w:t>
      </w:r>
    </w:p>
    <w:p>
      <w:pPr>
        <w:keepNext w:val="0"/>
        <w:keepLines w:val="0"/>
        <w:pageBreakBefore w:val="0"/>
        <w:widowControl w:val="0"/>
        <w:kinsoku/>
        <w:wordWrap/>
        <w:overflowPunct/>
        <w:topLinePunct w:val="0"/>
        <w:bidi w:val="0"/>
        <w:spacing w:line="360" w:lineRule="auto"/>
        <w:ind w:firstLine="466" w:firstLineChars="200"/>
        <w:rPr>
          <w:rFonts w:hint="eastAsia" w:ascii="宋体" w:hAnsi="宋体"/>
          <w:b/>
          <w:color w:val="auto"/>
          <w:spacing w:val="-4"/>
          <w:kern w:val="0"/>
          <w:sz w:val="24"/>
          <w:szCs w:val="24"/>
        </w:rPr>
      </w:pPr>
      <w:r>
        <w:rPr>
          <w:rFonts w:hint="eastAsia" w:ascii="宋体" w:hAnsi="宋体"/>
          <w:b/>
          <w:color w:val="auto"/>
          <w:spacing w:val="-4"/>
          <w:kern w:val="0"/>
          <w:sz w:val="24"/>
          <w:szCs w:val="24"/>
          <w:lang w:eastAsia="zh-CN"/>
        </w:rPr>
        <w:t>九</w:t>
      </w:r>
      <w:r>
        <w:rPr>
          <w:rFonts w:hint="eastAsia" w:ascii="宋体" w:hAnsi="宋体"/>
          <w:b/>
          <w:color w:val="auto"/>
          <w:spacing w:val="-4"/>
          <w:kern w:val="0"/>
          <w:sz w:val="24"/>
          <w:szCs w:val="24"/>
        </w:rPr>
        <w:t>、竞争性谈判文件获取时间：</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auto"/>
          <w:sz w:val="24"/>
          <w:szCs w:val="24"/>
        </w:rPr>
        <w:t>1.发售时间：</w:t>
      </w:r>
      <w:r>
        <w:rPr>
          <w:rFonts w:hint="eastAsia" w:ascii="宋体" w:hAnsi="宋体" w:cs="宋体"/>
          <w:color w:val="auto"/>
          <w:sz w:val="24"/>
          <w:szCs w:val="24"/>
          <w:lang w:eastAsia="zh-CN"/>
        </w:rPr>
        <w:t>2020年4月2</w:t>
      </w:r>
      <w:r>
        <w:rPr>
          <w:rFonts w:hint="eastAsia" w:ascii="宋体" w:hAnsi="宋体" w:cs="宋体"/>
          <w:color w:val="auto"/>
          <w:sz w:val="24"/>
          <w:szCs w:val="24"/>
          <w:lang w:val="en-US" w:eastAsia="zh-CN"/>
        </w:rPr>
        <w:t>7</w:t>
      </w:r>
      <w:r>
        <w:rPr>
          <w:rFonts w:hint="eastAsia" w:ascii="宋体" w:hAnsi="宋体" w:cs="宋体"/>
          <w:color w:val="auto"/>
          <w:sz w:val="24"/>
          <w:szCs w:val="24"/>
          <w:lang w:eastAsia="zh-CN"/>
        </w:rPr>
        <w:t>日至2020年4月2</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日</w:t>
      </w:r>
      <w:r>
        <w:rPr>
          <w:rFonts w:hint="eastAsia" w:ascii="宋体" w:hAnsi="宋体" w:cs="宋体"/>
          <w:color w:val="auto"/>
          <w:sz w:val="24"/>
          <w:szCs w:val="24"/>
        </w:rPr>
        <w:t>，每日上午08:30-12 :00，下午15:00-18</w:t>
      </w:r>
      <w:r>
        <w:rPr>
          <w:rFonts w:hint="eastAsia" w:ascii="宋体" w:hAnsi="宋体" w:cs="宋体"/>
          <w:color w:val="000000"/>
          <w:sz w:val="24"/>
          <w:szCs w:val="24"/>
        </w:rPr>
        <w:t>:00，节假日除外；</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2.发售地点：广西建通工程咨询有限责任公司（</w:t>
      </w:r>
      <w:r>
        <w:rPr>
          <w:rFonts w:hint="eastAsia" w:ascii="宋体" w:hAnsi="宋体" w:cs="宋体"/>
          <w:color w:val="000000"/>
          <w:sz w:val="24"/>
          <w:szCs w:val="24"/>
          <w:lang w:eastAsia="zh-CN"/>
        </w:rPr>
        <w:t>广西百色市右江区迎龙路70号建通中心（竹洲大桥旁）2号楼A座</w:t>
      </w:r>
      <w:r>
        <w:rPr>
          <w:rFonts w:hint="eastAsia" w:ascii="宋体" w:hAnsi="宋体" w:cs="宋体"/>
          <w:color w:val="000000"/>
          <w:sz w:val="24"/>
          <w:szCs w:val="24"/>
        </w:rPr>
        <w:t>22层招标一所）；</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3.售价：竞争性谈判文件工本费每本250元，售后不退。</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4.本项目只接受采购人和专家小组推荐的供应商</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获取竞争性谈判文件的方式：由推荐供应商企业法定代表人或被授权人携带以下材料购买文件：⑴企业营业执照副本复印件（未实行三证合一的竞标人必须同时提供组织机构代码证副本复印件、税务登记证副本复印件）、资质证书副本复印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highlight w:val="none"/>
          <w:shd w:val="clear" w:color="auto" w:fill="FFFFFF"/>
          <w:lang w:eastAsia="zh-CN"/>
        </w:rPr>
        <w:t>拟投入本项目项目经理的注册建造师注册证书、安全生产考核合格证B证、职称证书、身份证的复印件；（</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拟投入</w:t>
      </w:r>
      <w:r>
        <w:rPr>
          <w:rFonts w:hint="eastAsia" w:ascii="宋体" w:hAnsi="宋体" w:eastAsia="宋体" w:cs="宋体"/>
          <w:color w:val="auto"/>
          <w:sz w:val="24"/>
          <w:szCs w:val="24"/>
          <w:highlight w:val="none"/>
          <w:shd w:val="clear" w:color="auto" w:fill="FFFFFF"/>
          <w:lang w:eastAsia="zh-CN"/>
        </w:rPr>
        <w:t>项目技术负责人中级及以上职称证书</w:t>
      </w:r>
      <w:r>
        <w:rPr>
          <w:rFonts w:hint="eastAsia" w:ascii="宋体" w:hAnsi="宋体" w:eastAsia="宋体" w:cs="宋体"/>
          <w:color w:val="auto"/>
          <w:sz w:val="24"/>
          <w:szCs w:val="24"/>
          <w:highlight w:val="none"/>
          <w:shd w:val="clear" w:color="auto" w:fill="FFFFFF"/>
          <w:lang w:val="en-US" w:eastAsia="zh-CN"/>
        </w:rPr>
        <w:t>及</w:t>
      </w:r>
      <w:r>
        <w:rPr>
          <w:rFonts w:hint="eastAsia" w:ascii="宋体" w:hAnsi="宋体" w:eastAsia="宋体" w:cs="宋体"/>
          <w:color w:val="auto"/>
          <w:sz w:val="24"/>
          <w:szCs w:val="24"/>
          <w:highlight w:val="none"/>
          <w:shd w:val="clear" w:color="auto" w:fill="FFFFFF"/>
          <w:lang w:eastAsia="zh-CN"/>
        </w:rPr>
        <w:t>身份证</w:t>
      </w:r>
      <w:r>
        <w:rPr>
          <w:rFonts w:hint="eastAsia" w:ascii="宋体" w:hAnsi="宋体" w:eastAsia="宋体" w:cs="宋体"/>
          <w:color w:val="auto"/>
          <w:sz w:val="24"/>
          <w:szCs w:val="24"/>
          <w:highlight w:val="none"/>
          <w:shd w:val="clear" w:color="auto" w:fill="FFFFFF"/>
          <w:lang w:val="en-US" w:eastAsia="zh-CN"/>
        </w:rPr>
        <w:t>复印件；（4）拟投入安全员</w:t>
      </w:r>
      <w:r>
        <w:rPr>
          <w:rFonts w:hint="eastAsia" w:ascii="宋体" w:hAnsi="宋体" w:eastAsia="宋体" w:cs="宋体"/>
          <w:color w:val="auto"/>
          <w:sz w:val="24"/>
          <w:szCs w:val="24"/>
          <w:highlight w:val="none"/>
          <w:shd w:val="clear" w:color="auto" w:fill="FFFFFF"/>
          <w:lang w:eastAsia="zh-CN"/>
        </w:rPr>
        <w:t>有效的安全生产考核合格证（C证）及身份证</w:t>
      </w:r>
      <w:r>
        <w:rPr>
          <w:rFonts w:hint="eastAsia" w:ascii="宋体" w:hAnsi="宋体" w:eastAsia="宋体" w:cs="宋体"/>
          <w:color w:val="auto"/>
          <w:sz w:val="24"/>
          <w:szCs w:val="24"/>
          <w:highlight w:val="none"/>
          <w:shd w:val="clear" w:color="auto" w:fill="FFFFFF"/>
          <w:lang w:val="en-US" w:eastAsia="zh-CN"/>
        </w:rPr>
        <w:t>复印件（5）</w:t>
      </w:r>
      <w:r>
        <w:rPr>
          <w:rFonts w:hint="eastAsia" w:ascii="宋体" w:hAnsi="宋体" w:eastAsia="宋体" w:cs="宋体"/>
          <w:color w:val="auto"/>
          <w:sz w:val="24"/>
          <w:szCs w:val="24"/>
          <w:highlight w:val="none"/>
          <w:shd w:val="clear" w:color="auto" w:fill="FFFFFF"/>
          <w:lang w:eastAsia="zh-CN"/>
        </w:rPr>
        <w:t>拟派本项目的四大员（施工员、质检员、安全员、材料员）有效的上岗证、身份证的复印件；(</w:t>
      </w:r>
      <w:r>
        <w:rPr>
          <w:rFonts w:hint="eastAsia" w:ascii="宋体" w:hAnsi="宋体" w:cs="宋体"/>
          <w:color w:val="auto"/>
          <w:sz w:val="24"/>
          <w:szCs w:val="24"/>
          <w:lang w:val="en-US" w:eastAsia="zh-CN"/>
        </w:rPr>
        <w:t>6</w:t>
      </w:r>
      <w:r>
        <w:rPr>
          <w:rFonts w:hint="eastAsia" w:ascii="宋体" w:hAnsi="宋体" w:cs="宋体"/>
          <w:color w:val="auto"/>
          <w:sz w:val="24"/>
          <w:szCs w:val="24"/>
        </w:rPr>
        <w:t>) 法定代表人（企业负责人）有效的身份证正反面复印件；(</w:t>
      </w:r>
      <w:r>
        <w:rPr>
          <w:rFonts w:hint="eastAsia" w:ascii="宋体" w:hAnsi="宋体" w:cs="宋体"/>
          <w:color w:val="auto"/>
          <w:sz w:val="24"/>
          <w:szCs w:val="24"/>
          <w:lang w:val="en-US" w:eastAsia="zh-CN"/>
        </w:rPr>
        <w:t>7</w:t>
      </w:r>
      <w:r>
        <w:rPr>
          <w:rFonts w:hint="eastAsia" w:ascii="宋体" w:hAnsi="宋体" w:cs="宋体"/>
          <w:color w:val="auto"/>
          <w:sz w:val="24"/>
          <w:szCs w:val="24"/>
        </w:rPr>
        <w:t>) 有效的法定代表人（企业负责人）</w:t>
      </w:r>
      <w:r>
        <w:rPr>
          <w:rFonts w:hint="eastAsia" w:ascii="宋体" w:hAnsi="宋体" w:cs="宋体"/>
          <w:color w:val="000000"/>
          <w:sz w:val="24"/>
          <w:szCs w:val="24"/>
        </w:rPr>
        <w:t>授权委托书（原件）及委托代理人有效的身份证(委托时必须提供，明确委托权限及时间)；</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竞标</w:t>
      </w:r>
      <w:r>
        <w:rPr>
          <w:rFonts w:hint="eastAsia" w:ascii="宋体" w:hAnsi="宋体" w:cs="宋体"/>
          <w:color w:val="000000"/>
          <w:sz w:val="24"/>
          <w:szCs w:val="24"/>
        </w:rPr>
        <w:t>确认函（格式自拟）。</w:t>
      </w:r>
    </w:p>
    <w:p>
      <w:pPr>
        <w:keepNext w:val="0"/>
        <w:keepLines w:val="0"/>
        <w:pageBreakBefore w:val="0"/>
        <w:widowControl w:val="0"/>
        <w:kinsoku/>
        <w:wordWrap/>
        <w:overflowPunct/>
        <w:topLinePunct w:val="0"/>
        <w:bidi w:val="0"/>
        <w:spacing w:line="360" w:lineRule="auto"/>
        <w:ind w:firstLine="482" w:firstLineChars="200"/>
        <w:rPr>
          <w:rFonts w:hint="eastAsia" w:ascii="宋体" w:hAnsi="Courier New"/>
          <w:b/>
          <w:color w:val="000000"/>
          <w:sz w:val="24"/>
          <w:szCs w:val="24"/>
          <w:lang w:eastAsia="zh-CN"/>
        </w:rPr>
      </w:pPr>
    </w:p>
    <w:p>
      <w:pPr>
        <w:keepNext w:val="0"/>
        <w:keepLines w:val="0"/>
        <w:pageBreakBefore w:val="0"/>
        <w:widowControl w:val="0"/>
        <w:kinsoku/>
        <w:wordWrap/>
        <w:overflowPunct/>
        <w:topLinePunct w:val="0"/>
        <w:bidi w:val="0"/>
        <w:spacing w:line="360" w:lineRule="auto"/>
        <w:ind w:firstLine="482" w:firstLineChars="200"/>
        <w:rPr>
          <w:rFonts w:ascii="宋体" w:hAnsi="Courier New"/>
          <w:b/>
          <w:color w:val="000000"/>
          <w:sz w:val="24"/>
          <w:szCs w:val="24"/>
        </w:rPr>
      </w:pPr>
      <w:r>
        <w:rPr>
          <w:rFonts w:hint="eastAsia" w:ascii="宋体" w:hAnsi="Courier New"/>
          <w:b/>
          <w:color w:val="000000"/>
          <w:sz w:val="24"/>
          <w:szCs w:val="24"/>
          <w:lang w:eastAsia="zh-CN"/>
        </w:rPr>
        <w:t>十</w:t>
      </w:r>
      <w:r>
        <w:rPr>
          <w:rFonts w:hint="eastAsia" w:ascii="宋体" w:hAnsi="Courier New"/>
          <w:b/>
          <w:color w:val="000000"/>
          <w:sz w:val="24"/>
          <w:szCs w:val="24"/>
        </w:rPr>
        <w:t>、确认</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你单位收到本项目邀请书后，请于</w:t>
      </w:r>
      <w:r>
        <w:rPr>
          <w:rFonts w:hint="eastAsia" w:ascii="宋体" w:hAnsi="宋体" w:cs="宋体"/>
          <w:color w:val="auto"/>
          <w:sz w:val="24"/>
          <w:szCs w:val="24"/>
          <w:lang w:eastAsia="zh-CN"/>
        </w:rPr>
        <w:t>2020年4月</w:t>
      </w:r>
      <w:r>
        <w:rPr>
          <w:rFonts w:hint="eastAsia" w:ascii="宋体" w:hAnsi="宋体" w:cs="宋体"/>
          <w:color w:val="auto"/>
          <w:sz w:val="24"/>
          <w:szCs w:val="24"/>
          <w:lang w:val="en-US" w:eastAsia="zh-CN"/>
        </w:rPr>
        <w:t>29</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18</w:t>
      </w:r>
      <w:r>
        <w:rPr>
          <w:rFonts w:hint="eastAsia" w:ascii="宋体" w:hAnsi="宋体" w:cs="宋体"/>
          <w:color w:val="auto"/>
          <w:sz w:val="24"/>
          <w:szCs w:val="24"/>
          <w:lang w:eastAsia="zh-CN"/>
        </w:rPr>
        <w:t>时00分</w:t>
      </w:r>
      <w:r>
        <w:rPr>
          <w:rFonts w:hint="eastAsia" w:ascii="宋体" w:hAnsi="宋体" w:cs="宋体"/>
          <w:color w:val="auto"/>
          <w:sz w:val="24"/>
          <w:szCs w:val="24"/>
        </w:rPr>
        <w:t>前以书面形式予以确认。</w:t>
      </w:r>
    </w:p>
    <w:p>
      <w:pPr>
        <w:keepNext w:val="0"/>
        <w:keepLines w:val="0"/>
        <w:pageBreakBefore w:val="0"/>
        <w:widowControl w:val="0"/>
        <w:numPr>
          <w:ilvl w:val="0"/>
          <w:numId w:val="2"/>
        </w:numPr>
        <w:kinsoku/>
        <w:wordWrap/>
        <w:overflowPunct/>
        <w:topLinePunct w:val="0"/>
        <w:bidi w:val="0"/>
        <w:spacing w:line="360" w:lineRule="auto"/>
        <w:ind w:firstLine="482" w:firstLineChars="200"/>
        <w:rPr>
          <w:rFonts w:hint="eastAsia" w:ascii="宋体" w:hAnsi="宋体" w:cs="宋体"/>
          <w:color w:val="auto"/>
          <w:sz w:val="24"/>
          <w:szCs w:val="24"/>
        </w:rPr>
      </w:pPr>
      <w:r>
        <w:rPr>
          <w:rFonts w:hint="eastAsia" w:ascii="宋体" w:hAnsi="Courier New"/>
          <w:b/>
          <w:color w:val="auto"/>
          <w:sz w:val="24"/>
          <w:szCs w:val="24"/>
        </w:rPr>
        <w:t>竞标保证金：</w:t>
      </w:r>
      <w:r>
        <w:rPr>
          <w:rFonts w:hint="eastAsia" w:ascii="宋体" w:hAnsi="宋体" w:cs="宋体"/>
          <w:color w:val="auto"/>
          <w:sz w:val="24"/>
          <w:szCs w:val="24"/>
        </w:rPr>
        <w:t>人民币伍仟元整（￥5000</w:t>
      </w:r>
      <w:r>
        <w:rPr>
          <w:rFonts w:ascii="宋体" w:hAnsi="宋体" w:cs="宋体"/>
          <w:color w:val="auto"/>
          <w:sz w:val="24"/>
          <w:szCs w:val="24"/>
        </w:rPr>
        <w:t>.00</w:t>
      </w:r>
      <w:r>
        <w:rPr>
          <w:rFonts w:hint="eastAsia" w:ascii="宋体" w:hAnsi="宋体" w:cs="宋体"/>
          <w:color w:val="auto"/>
          <w:sz w:val="24"/>
          <w:szCs w:val="24"/>
        </w:rPr>
        <w:t>元）。</w:t>
      </w:r>
    </w:p>
    <w:p>
      <w:pPr>
        <w:keepNext w:val="0"/>
        <w:keepLines w:val="0"/>
        <w:pageBreakBefore w:val="0"/>
        <w:widowControl w:val="0"/>
        <w:numPr>
          <w:ilvl w:val="0"/>
          <w:numId w:val="0"/>
        </w:numPr>
        <w:kinsoku/>
        <w:wordWrap/>
        <w:overflowPunct/>
        <w:topLinePunct w:val="0"/>
        <w:bidi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竞标人必须于</w:t>
      </w:r>
      <w:r>
        <w:rPr>
          <w:rFonts w:hint="eastAsia" w:ascii="宋体" w:hAnsi="宋体" w:cs="宋体"/>
          <w:color w:val="auto"/>
          <w:sz w:val="24"/>
          <w:szCs w:val="24"/>
          <w:lang w:eastAsia="zh-CN"/>
        </w:rPr>
        <w:t>2020年4月</w:t>
      </w:r>
      <w:r>
        <w:rPr>
          <w:rFonts w:hint="eastAsia" w:ascii="宋体" w:hAnsi="宋体" w:cs="宋体"/>
          <w:color w:val="auto"/>
          <w:sz w:val="24"/>
          <w:szCs w:val="24"/>
          <w:lang w:val="en-US" w:eastAsia="zh-CN"/>
        </w:rPr>
        <w:t>29</w:t>
      </w:r>
      <w:r>
        <w:rPr>
          <w:rFonts w:hint="eastAsia" w:ascii="宋体" w:hAnsi="宋体" w:cs="宋体"/>
          <w:color w:val="auto"/>
          <w:sz w:val="24"/>
          <w:szCs w:val="24"/>
          <w:lang w:eastAsia="zh-CN"/>
        </w:rPr>
        <w:t>日1</w:t>
      </w:r>
      <w:r>
        <w:rPr>
          <w:rFonts w:hint="eastAsia" w:ascii="宋体" w:hAnsi="宋体" w:cs="宋体"/>
          <w:color w:val="auto"/>
          <w:sz w:val="24"/>
          <w:szCs w:val="24"/>
          <w:lang w:val="en-US" w:eastAsia="zh-CN"/>
        </w:rPr>
        <w:t>8</w:t>
      </w:r>
      <w:r>
        <w:rPr>
          <w:rFonts w:hint="eastAsia" w:ascii="宋体" w:hAnsi="宋体" w:cs="宋体"/>
          <w:color w:val="auto"/>
          <w:sz w:val="24"/>
          <w:szCs w:val="24"/>
          <w:lang w:eastAsia="zh-CN"/>
        </w:rPr>
        <w:t>时00分</w:t>
      </w:r>
      <w:r>
        <w:rPr>
          <w:rFonts w:hint="eastAsia" w:ascii="宋体" w:hAnsi="宋体" w:cs="宋体"/>
          <w:color w:val="auto"/>
          <w:sz w:val="24"/>
          <w:szCs w:val="24"/>
        </w:rPr>
        <w:t>前将竞标保证金从本单位基本账户转至以下账户：</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bCs/>
          <w:color w:val="auto"/>
          <w:sz w:val="24"/>
          <w:szCs w:val="24"/>
          <w:lang w:val="zh-CN"/>
        </w:rPr>
      </w:pPr>
      <w:r>
        <w:rPr>
          <w:rFonts w:hint="eastAsia" w:ascii="宋体" w:hAnsi="宋体"/>
          <w:bCs/>
          <w:color w:val="auto"/>
          <w:sz w:val="24"/>
          <w:szCs w:val="24"/>
          <w:lang w:val="zh-CN"/>
        </w:rPr>
        <w:t>开户名：广西建通工程咨询有限责任公司；</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lang w:val="zh-CN"/>
        </w:rPr>
        <w:t>开户银行：中国</w:t>
      </w:r>
      <w:r>
        <w:rPr>
          <w:rFonts w:hint="eastAsia" w:ascii="宋体" w:hAnsi="宋体"/>
          <w:bCs/>
          <w:color w:val="auto"/>
          <w:sz w:val="24"/>
          <w:szCs w:val="24"/>
        </w:rPr>
        <w:t>工商</w:t>
      </w:r>
      <w:r>
        <w:rPr>
          <w:rFonts w:hint="eastAsia" w:ascii="宋体" w:hAnsi="宋体"/>
          <w:bCs/>
          <w:color w:val="auto"/>
          <w:sz w:val="24"/>
          <w:szCs w:val="24"/>
          <w:lang w:val="zh-CN"/>
        </w:rPr>
        <w:t>银行百色</w:t>
      </w:r>
      <w:r>
        <w:rPr>
          <w:rFonts w:hint="eastAsia" w:ascii="宋体" w:hAnsi="宋体"/>
          <w:bCs/>
          <w:color w:val="auto"/>
          <w:sz w:val="24"/>
          <w:szCs w:val="24"/>
        </w:rPr>
        <w:t>分</w:t>
      </w:r>
      <w:r>
        <w:rPr>
          <w:rFonts w:hint="eastAsia" w:ascii="宋体" w:hAnsi="宋体"/>
          <w:bCs/>
          <w:color w:val="auto"/>
          <w:sz w:val="24"/>
          <w:szCs w:val="24"/>
          <w:lang w:val="zh-CN"/>
        </w:rPr>
        <w:t>行</w:t>
      </w:r>
      <w:r>
        <w:rPr>
          <w:rFonts w:hint="eastAsia" w:ascii="宋体" w:hAnsi="宋体"/>
          <w:bCs/>
          <w:color w:val="auto"/>
          <w:sz w:val="24"/>
          <w:szCs w:val="24"/>
        </w:rPr>
        <w:t>营业厅；</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bCs/>
          <w:color w:val="auto"/>
          <w:sz w:val="24"/>
          <w:szCs w:val="24"/>
        </w:rPr>
      </w:pPr>
      <w:r>
        <w:rPr>
          <w:rFonts w:hint="eastAsia" w:ascii="宋体" w:hAnsi="宋体"/>
          <w:bCs/>
          <w:color w:val="auto"/>
          <w:sz w:val="24"/>
          <w:szCs w:val="24"/>
          <w:lang w:val="zh-CN"/>
        </w:rPr>
        <w:t>银行账号：</w:t>
      </w:r>
      <w:r>
        <w:rPr>
          <w:rFonts w:hint="eastAsia" w:ascii="宋体" w:hAnsi="宋体"/>
          <w:bCs/>
          <w:color w:val="auto"/>
          <w:sz w:val="24"/>
          <w:szCs w:val="24"/>
        </w:rPr>
        <w:t>2110</w:t>
      </w:r>
      <w:r>
        <w:rPr>
          <w:rFonts w:hint="eastAsia" w:ascii="宋体" w:hAnsi="宋体"/>
          <w:bCs/>
          <w:color w:val="auto"/>
          <w:sz w:val="24"/>
          <w:szCs w:val="24"/>
          <w:lang w:val="zh-CN"/>
        </w:rPr>
        <w:t xml:space="preserve"> </w:t>
      </w:r>
      <w:r>
        <w:rPr>
          <w:rFonts w:hint="eastAsia" w:ascii="宋体" w:hAnsi="宋体"/>
          <w:bCs/>
          <w:color w:val="auto"/>
          <w:sz w:val="24"/>
          <w:szCs w:val="24"/>
        </w:rPr>
        <w:t>6005</w:t>
      </w:r>
      <w:r>
        <w:rPr>
          <w:rFonts w:hint="eastAsia" w:ascii="宋体" w:hAnsi="宋体"/>
          <w:bCs/>
          <w:color w:val="auto"/>
          <w:sz w:val="24"/>
          <w:szCs w:val="24"/>
          <w:lang w:val="zh-CN"/>
        </w:rPr>
        <w:t xml:space="preserve"> </w:t>
      </w:r>
      <w:r>
        <w:rPr>
          <w:rFonts w:hint="eastAsia" w:ascii="宋体" w:hAnsi="宋体"/>
          <w:bCs/>
          <w:color w:val="auto"/>
          <w:sz w:val="24"/>
          <w:szCs w:val="24"/>
        </w:rPr>
        <w:t>0920</w:t>
      </w:r>
      <w:r>
        <w:rPr>
          <w:rFonts w:hint="eastAsia" w:ascii="宋体" w:hAnsi="宋体"/>
          <w:bCs/>
          <w:color w:val="auto"/>
          <w:sz w:val="24"/>
          <w:szCs w:val="24"/>
          <w:lang w:val="zh-CN"/>
        </w:rPr>
        <w:t xml:space="preserve"> </w:t>
      </w:r>
      <w:r>
        <w:rPr>
          <w:rFonts w:hint="eastAsia" w:ascii="宋体" w:hAnsi="宋体"/>
          <w:bCs/>
          <w:color w:val="auto"/>
          <w:sz w:val="24"/>
          <w:szCs w:val="24"/>
        </w:rPr>
        <w:t>1112</w:t>
      </w:r>
      <w:r>
        <w:rPr>
          <w:rFonts w:hint="eastAsia" w:ascii="宋体" w:hAnsi="宋体"/>
          <w:bCs/>
          <w:color w:val="auto"/>
          <w:sz w:val="24"/>
          <w:szCs w:val="24"/>
          <w:lang w:val="zh-CN"/>
        </w:rPr>
        <w:t xml:space="preserve"> </w:t>
      </w:r>
      <w:r>
        <w:rPr>
          <w:rFonts w:hint="eastAsia" w:ascii="宋体" w:hAnsi="宋体"/>
          <w:bCs/>
          <w:color w:val="auto"/>
          <w:sz w:val="24"/>
          <w:szCs w:val="24"/>
        </w:rPr>
        <w:t>227</w:t>
      </w:r>
    </w:p>
    <w:p>
      <w:pPr>
        <w:keepNext w:val="0"/>
        <w:keepLines w:val="0"/>
        <w:pageBreakBefore w:val="0"/>
        <w:widowControl w:val="0"/>
        <w:kinsoku/>
        <w:wordWrap/>
        <w:overflowPunct/>
        <w:topLinePunct w:val="0"/>
        <w:bidi w:val="0"/>
        <w:spacing w:line="360" w:lineRule="auto"/>
        <w:ind w:firstLine="482" w:firstLineChars="200"/>
        <w:rPr>
          <w:rFonts w:ascii="宋体" w:hAnsi="宋体" w:cs="宋体"/>
          <w:color w:val="auto"/>
          <w:sz w:val="24"/>
          <w:szCs w:val="24"/>
        </w:rPr>
      </w:pPr>
      <w:r>
        <w:rPr>
          <w:rFonts w:hint="eastAsia"/>
          <w:b/>
          <w:color w:val="auto"/>
          <w:sz w:val="24"/>
          <w:szCs w:val="24"/>
          <w:lang w:eastAsia="zh-CN"/>
        </w:rPr>
        <w:t>十二</w:t>
      </w:r>
      <w:r>
        <w:rPr>
          <w:rFonts w:hint="eastAsia"/>
          <w:b/>
          <w:color w:val="auto"/>
          <w:sz w:val="24"/>
          <w:szCs w:val="24"/>
        </w:rPr>
        <w:t>、竞标文件递交截止时间和地点：</w:t>
      </w:r>
      <w:r>
        <w:rPr>
          <w:rFonts w:hint="eastAsia" w:ascii="宋体" w:hAnsi="宋体" w:cs="宋体"/>
          <w:color w:val="auto"/>
          <w:sz w:val="24"/>
          <w:szCs w:val="24"/>
          <w:lang w:eastAsia="zh-CN"/>
        </w:rPr>
        <w:t>竞标人</w:t>
      </w:r>
      <w:r>
        <w:rPr>
          <w:rFonts w:hint="eastAsia" w:ascii="宋体" w:hAnsi="宋体" w:cs="宋体"/>
          <w:color w:val="auto"/>
          <w:sz w:val="24"/>
          <w:szCs w:val="24"/>
        </w:rPr>
        <w:t>应于20</w:t>
      </w:r>
      <w:r>
        <w:rPr>
          <w:rFonts w:hint="eastAsia" w:ascii="宋体" w:hAnsi="宋体" w:cs="宋体"/>
          <w:color w:val="auto"/>
          <w:sz w:val="24"/>
          <w:szCs w:val="24"/>
          <w:lang w:val="en-US" w:eastAsia="zh-CN"/>
        </w:rPr>
        <w:t>20</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时</w:t>
      </w:r>
      <w:r>
        <w:rPr>
          <w:rFonts w:hint="eastAsia" w:ascii="宋体" w:hAnsi="宋体" w:cs="宋体"/>
          <w:color w:val="auto"/>
          <w:sz w:val="24"/>
          <w:szCs w:val="24"/>
        </w:rPr>
        <w:t>00分止，将响应文件密封提交到广西建通工程咨询有限责任公司会议室（广西百色市右江区迎龙路70号建通中心（竹洲大桥旁）2号楼A座2楼建通会务中心），逾期送达的将予以拒收。</w:t>
      </w:r>
    </w:p>
    <w:p>
      <w:pPr>
        <w:keepNext w:val="0"/>
        <w:keepLines w:val="0"/>
        <w:pageBreakBefore w:val="0"/>
        <w:widowControl w:val="0"/>
        <w:kinsoku/>
        <w:wordWrap/>
        <w:overflowPunct/>
        <w:topLinePunct w:val="0"/>
        <w:bidi w:val="0"/>
        <w:spacing w:line="360" w:lineRule="auto"/>
        <w:ind w:firstLine="482" w:firstLineChars="200"/>
        <w:rPr>
          <w:rFonts w:ascii="宋体" w:hAnsi="宋体" w:cs="宋体"/>
          <w:color w:val="auto"/>
          <w:sz w:val="24"/>
          <w:szCs w:val="24"/>
        </w:rPr>
      </w:pPr>
      <w:r>
        <w:rPr>
          <w:rFonts w:hint="eastAsia"/>
          <w:b/>
          <w:color w:val="auto"/>
          <w:sz w:val="24"/>
          <w:szCs w:val="24"/>
          <w:lang w:eastAsia="zh-CN"/>
        </w:rPr>
        <w:t>十三</w:t>
      </w:r>
      <w:r>
        <w:rPr>
          <w:rFonts w:hint="eastAsia"/>
          <w:b/>
          <w:color w:val="auto"/>
          <w:sz w:val="24"/>
          <w:szCs w:val="24"/>
        </w:rPr>
        <w:t>、谈判时间及地点：</w:t>
      </w:r>
      <w:r>
        <w:rPr>
          <w:rFonts w:hint="eastAsia" w:ascii="宋体" w:hAnsi="宋体" w:cs="宋体"/>
          <w:color w:val="auto"/>
          <w:sz w:val="24"/>
          <w:szCs w:val="24"/>
        </w:rPr>
        <w:t>20</w:t>
      </w:r>
      <w:r>
        <w:rPr>
          <w:rFonts w:hint="eastAsia" w:ascii="宋体" w:hAnsi="宋体" w:cs="宋体"/>
          <w:color w:val="auto"/>
          <w:sz w:val="24"/>
          <w:szCs w:val="24"/>
          <w:lang w:val="en-US" w:eastAsia="zh-CN"/>
        </w:rPr>
        <w:t>20</w:t>
      </w:r>
      <w:r>
        <w:rPr>
          <w:rFonts w:hint="eastAsia" w:ascii="宋体" w:hAnsi="宋体" w:cs="宋体"/>
          <w:color w:val="auto"/>
          <w:sz w:val="24"/>
          <w:szCs w:val="24"/>
        </w:rPr>
        <w:t>年</w:t>
      </w:r>
      <w:r>
        <w:rPr>
          <w:rFonts w:hint="eastAsia" w:ascii="宋体" w:hAnsi="宋体" w:cs="宋体"/>
          <w:color w:val="auto"/>
          <w:sz w:val="24"/>
          <w:szCs w:val="24"/>
          <w:lang w:val="en-US" w:eastAsia="zh-CN"/>
        </w:rPr>
        <w:t>4</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时</w:t>
      </w:r>
      <w:r>
        <w:rPr>
          <w:rFonts w:hint="eastAsia" w:ascii="宋体" w:hAnsi="宋体" w:cs="宋体"/>
          <w:color w:val="auto"/>
          <w:sz w:val="24"/>
          <w:szCs w:val="24"/>
        </w:rPr>
        <w:t>00 分止在广西建通工程咨询有限责任公司会议室（广西百色市右江区迎龙路70号建通中心（竹洲大桥旁）2号楼A座2楼建通会务中心）组织谈判。</w:t>
      </w:r>
      <w:bookmarkStart w:id="1" w:name="_GoBack"/>
      <w:bookmarkEnd w:id="1"/>
    </w:p>
    <w:p>
      <w:pPr>
        <w:keepNext w:val="0"/>
        <w:keepLines w:val="0"/>
        <w:pageBreakBefore w:val="0"/>
        <w:widowControl w:val="0"/>
        <w:kinsoku/>
        <w:wordWrap/>
        <w:overflowPunct/>
        <w:topLinePunct w:val="0"/>
        <w:bidi w:val="0"/>
        <w:spacing w:line="360" w:lineRule="auto"/>
        <w:ind w:firstLine="482" w:firstLineChars="200"/>
        <w:rPr>
          <w:b/>
          <w:color w:val="000000"/>
          <w:sz w:val="24"/>
          <w:szCs w:val="24"/>
        </w:rPr>
      </w:pPr>
      <w:r>
        <w:rPr>
          <w:rFonts w:hint="eastAsia"/>
          <w:b/>
          <w:color w:val="000000"/>
          <w:sz w:val="24"/>
          <w:szCs w:val="24"/>
          <w:lang w:val="en-US" w:eastAsia="zh-CN"/>
        </w:rPr>
        <w:t>十四</w:t>
      </w:r>
      <w:r>
        <w:rPr>
          <w:rFonts w:hint="eastAsia"/>
          <w:b/>
          <w:color w:val="000000"/>
          <w:sz w:val="24"/>
          <w:szCs w:val="24"/>
        </w:rPr>
        <w:t>、联系方式</w:t>
      </w:r>
    </w:p>
    <w:p>
      <w:pPr>
        <w:keepNext w:val="0"/>
        <w:keepLines w:val="0"/>
        <w:pageBreakBefore w:val="0"/>
        <w:widowControl w:val="0"/>
        <w:kinsoku/>
        <w:wordWrap/>
        <w:overflowPunct/>
        <w:topLinePunct w:val="0"/>
        <w:bidi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1.采购人名称：</w:t>
      </w:r>
      <w:r>
        <w:rPr>
          <w:rFonts w:hint="eastAsia" w:ascii="宋体" w:hAnsi="宋体" w:cs="宋体"/>
          <w:color w:val="000000"/>
          <w:sz w:val="24"/>
          <w:szCs w:val="24"/>
          <w:lang w:eastAsia="zh-CN"/>
        </w:rPr>
        <w:t>隆林各族自治县妇幼保健院</w:t>
      </w:r>
    </w:p>
    <w:p>
      <w:pPr>
        <w:keepNext w:val="0"/>
        <w:keepLines w:val="0"/>
        <w:pageBreakBefore w:val="0"/>
        <w:widowControl w:val="0"/>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spacing w:val="15"/>
          <w:sz w:val="24"/>
          <w:szCs w:val="24"/>
          <w:lang w:eastAsia="zh-CN"/>
        </w:rPr>
        <w:t>隆林各族自治县新州镇民生街233号</w:t>
      </w:r>
      <w:r>
        <w:rPr>
          <w:rFonts w:hint="eastAsia" w:ascii="宋体" w:hAnsi="宋体" w:cs="宋体"/>
          <w:sz w:val="24"/>
          <w:szCs w:val="24"/>
        </w:rPr>
        <w:t xml:space="preserve"> </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联系人：</w:t>
      </w:r>
      <w:r>
        <w:rPr>
          <w:rFonts w:hint="eastAsia" w:ascii="宋体" w:hAnsi="宋体" w:cs="宋体"/>
          <w:color w:val="000000"/>
          <w:sz w:val="24"/>
          <w:szCs w:val="24"/>
          <w:lang w:eastAsia="zh-CN"/>
        </w:rPr>
        <w:t>肖龙微</w:t>
      </w:r>
      <w:r>
        <w:rPr>
          <w:rFonts w:hint="eastAsia" w:ascii="宋体" w:hAnsi="宋体" w:cs="宋体"/>
          <w:color w:val="000000"/>
          <w:sz w:val="24"/>
          <w:szCs w:val="24"/>
        </w:rPr>
        <w:t>    联系电话：</w:t>
      </w:r>
      <w:r>
        <w:rPr>
          <w:rFonts w:hint="eastAsia" w:ascii="宋体" w:hAnsi="宋体" w:cs="宋体"/>
          <w:color w:val="000000"/>
          <w:sz w:val="24"/>
          <w:szCs w:val="24"/>
          <w:lang w:eastAsia="zh-CN"/>
        </w:rPr>
        <w:t>0776-8206117</w:t>
      </w:r>
      <w:r>
        <w:rPr>
          <w:rFonts w:hint="eastAsia" w:ascii="宋体" w:hAnsi="宋体" w:cs="宋体"/>
          <w:color w:val="000000"/>
          <w:sz w:val="24"/>
          <w:szCs w:val="24"/>
        </w:rPr>
        <w:t xml:space="preserve">           </w:t>
      </w:r>
    </w:p>
    <w:p>
      <w:pPr>
        <w:pStyle w:val="3"/>
        <w:keepNext w:val="0"/>
        <w:keepLines w:val="0"/>
        <w:pageBreakBefore w:val="0"/>
        <w:widowControl w:val="0"/>
        <w:kinsoku/>
        <w:wordWrap/>
        <w:overflowPunct/>
        <w:topLinePunct w:val="0"/>
        <w:bidi w:val="0"/>
        <w:spacing w:line="360" w:lineRule="auto"/>
        <w:ind w:firstLine="420"/>
        <w:rPr>
          <w:rFonts w:hAnsi="宋体" w:cs="宋体"/>
          <w:color w:val="000000"/>
          <w:sz w:val="24"/>
          <w:szCs w:val="24"/>
        </w:rPr>
      </w:pPr>
      <w:r>
        <w:rPr>
          <w:rFonts w:hint="eastAsia" w:hAnsi="宋体" w:cs="宋体"/>
          <w:color w:val="000000"/>
          <w:sz w:val="24"/>
          <w:szCs w:val="24"/>
        </w:rPr>
        <w:t>2.采购代理机构名称：广西建通工程咨询有限责任公司</w:t>
      </w:r>
    </w:p>
    <w:p>
      <w:pPr>
        <w:pStyle w:val="3"/>
        <w:keepNext w:val="0"/>
        <w:keepLines w:val="0"/>
        <w:pageBreakBefore w:val="0"/>
        <w:widowControl w:val="0"/>
        <w:kinsoku/>
        <w:wordWrap/>
        <w:overflowPunct/>
        <w:topLinePunct w:val="0"/>
        <w:bidi w:val="0"/>
        <w:spacing w:line="360" w:lineRule="auto"/>
        <w:ind w:firstLine="420"/>
        <w:rPr>
          <w:rFonts w:hAnsi="宋体" w:cs="宋体"/>
          <w:color w:val="000000"/>
          <w:sz w:val="24"/>
          <w:szCs w:val="24"/>
        </w:rPr>
      </w:pPr>
      <w:r>
        <w:rPr>
          <w:rFonts w:hint="eastAsia" w:hAnsi="宋体" w:cs="宋体"/>
          <w:color w:val="000000"/>
          <w:sz w:val="24"/>
          <w:szCs w:val="24"/>
        </w:rPr>
        <w:t>地址：</w:t>
      </w:r>
      <w:r>
        <w:rPr>
          <w:rFonts w:hint="eastAsia" w:hAnsi="宋体"/>
          <w:color w:val="000000"/>
          <w:sz w:val="24"/>
          <w:szCs w:val="24"/>
        </w:rPr>
        <w:t>广西百色市右江区迎龙路70号建通中心（竹洲大桥旁）</w:t>
      </w:r>
      <w:r>
        <w:rPr>
          <w:rFonts w:hint="eastAsia" w:hAnsi="宋体" w:cs="宋体"/>
          <w:color w:val="000000"/>
          <w:sz w:val="24"/>
          <w:szCs w:val="24"/>
        </w:rPr>
        <w:t xml:space="preserve">       邮编：533000 </w:t>
      </w:r>
    </w:p>
    <w:p>
      <w:pPr>
        <w:keepNext w:val="0"/>
        <w:keepLines w:val="0"/>
        <w:pageBreakBefore w:val="0"/>
        <w:widowControl w:val="0"/>
        <w:kinsoku/>
        <w:wordWrap/>
        <w:overflowPunct/>
        <w:topLinePunct w:val="0"/>
        <w:bidi w:val="0"/>
        <w:spacing w:line="360" w:lineRule="auto"/>
        <w:ind w:firstLine="470" w:firstLineChars="196"/>
        <w:rPr>
          <w:sz w:val="24"/>
          <w:szCs w:val="24"/>
        </w:rPr>
      </w:pPr>
      <w:r>
        <w:rPr>
          <w:rFonts w:hint="eastAsia" w:ascii="宋体" w:hAnsi="宋体"/>
          <w:sz w:val="24"/>
          <w:szCs w:val="24"/>
        </w:rPr>
        <w:t>联系人：</w:t>
      </w:r>
      <w:r>
        <w:rPr>
          <w:rFonts w:hint="eastAsia" w:ascii="宋体" w:hAnsi="宋体"/>
          <w:sz w:val="24"/>
          <w:szCs w:val="24"/>
          <w:lang w:eastAsia="zh-CN"/>
        </w:rPr>
        <w:t>韦工</w:t>
      </w:r>
      <w:r>
        <w:rPr>
          <w:rFonts w:hint="eastAsia" w:ascii="宋体" w:hAnsi="宋体"/>
          <w:sz w:val="24"/>
          <w:szCs w:val="24"/>
        </w:rPr>
        <w:t xml:space="preserve">      联系电话：0771-2865718</w:t>
      </w:r>
    </w:p>
    <w:p>
      <w:pPr>
        <w:keepNext w:val="0"/>
        <w:keepLines w:val="0"/>
        <w:pageBreakBefore w:val="0"/>
        <w:widowControl w:val="0"/>
        <w:numPr>
          <w:ilvl w:val="0"/>
          <w:numId w:val="3"/>
        </w:numPr>
        <w:kinsoku/>
        <w:wordWrap/>
        <w:overflowPunct/>
        <w:topLinePunct w:val="0"/>
        <w:bidi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监督部门：隆林各族自治县政府采购管理办公室             电话：0776-8216909</w:t>
      </w:r>
    </w:p>
    <w:p>
      <w:pPr>
        <w:keepNext w:val="0"/>
        <w:keepLines w:val="0"/>
        <w:pageBreakBefore w:val="0"/>
        <w:widowControl w:val="0"/>
        <w:kinsoku/>
        <w:wordWrap/>
        <w:overflowPunct/>
        <w:topLinePunct w:val="0"/>
        <w:bidi w:val="0"/>
        <w:spacing w:line="360" w:lineRule="auto"/>
        <w:rPr>
          <w:color w:val="000000"/>
          <w:sz w:val="24"/>
          <w:szCs w:val="24"/>
        </w:rPr>
      </w:pPr>
      <w:r>
        <w:rPr>
          <w:rFonts w:hint="eastAsia" w:ascii="宋体" w:hAnsi="宋体" w:cs="宋体"/>
          <w:color w:val="000000"/>
          <w:sz w:val="24"/>
          <w:szCs w:val="24"/>
        </w:rPr>
        <w:t xml:space="preserve">                  隆林各族自治县工程建设项目领导小组办公室     电话：0776-8220111</w:t>
      </w:r>
    </w:p>
    <w:p>
      <w:pPr>
        <w:keepNext w:val="0"/>
        <w:keepLines w:val="0"/>
        <w:pageBreakBefore w:val="0"/>
        <w:widowControl w:val="0"/>
        <w:kinsoku/>
        <w:wordWrap/>
        <w:overflowPunct/>
        <w:topLinePunct w:val="0"/>
        <w:bidi w:val="0"/>
        <w:spacing w:line="360" w:lineRule="auto"/>
        <w:jc w:val="right"/>
        <w:rPr>
          <w:rFonts w:hint="eastAsia" w:ascii="宋体" w:hAnsi="宋体"/>
          <w:color w:val="000000"/>
          <w:sz w:val="24"/>
          <w:szCs w:val="24"/>
        </w:rPr>
      </w:pPr>
    </w:p>
    <w:p>
      <w:pPr>
        <w:keepNext w:val="0"/>
        <w:keepLines w:val="0"/>
        <w:pageBreakBefore w:val="0"/>
        <w:widowControl w:val="0"/>
        <w:kinsoku/>
        <w:wordWrap/>
        <w:overflowPunct/>
        <w:topLinePunct w:val="0"/>
        <w:bidi w:val="0"/>
        <w:spacing w:line="360" w:lineRule="auto"/>
        <w:jc w:val="right"/>
        <w:rPr>
          <w:rFonts w:ascii="宋体" w:hAnsi="宋体"/>
          <w:color w:val="000000"/>
          <w:sz w:val="24"/>
          <w:szCs w:val="24"/>
        </w:rPr>
      </w:pPr>
      <w:r>
        <w:rPr>
          <w:rFonts w:hint="eastAsia" w:ascii="宋体" w:hAnsi="宋体"/>
          <w:color w:val="000000"/>
          <w:sz w:val="24"/>
          <w:szCs w:val="24"/>
        </w:rPr>
        <w:t>广西建通工程咨询有限责任公司</w:t>
      </w:r>
    </w:p>
    <w:p>
      <w:pPr>
        <w:keepNext w:val="0"/>
        <w:keepLines w:val="0"/>
        <w:pageBreakBefore w:val="0"/>
        <w:widowControl w:val="0"/>
        <w:kinsoku/>
        <w:wordWrap/>
        <w:overflowPunct/>
        <w:topLinePunct w:val="0"/>
        <w:bidi w:val="0"/>
        <w:spacing w:line="360" w:lineRule="auto"/>
        <w:ind w:firstLine="7920" w:firstLineChars="3300"/>
        <w:jc w:val="right"/>
        <w:rPr>
          <w:rFonts w:hint="eastAsia" w:ascii="宋体" w:hAnsi="宋体"/>
          <w:b/>
          <w:color w:val="auto"/>
          <w:sz w:val="24"/>
          <w:szCs w:val="24"/>
        </w:rPr>
      </w:pPr>
      <w:r>
        <w:rPr>
          <w:rFonts w:hint="eastAsia" w:ascii="宋体" w:hAnsi="宋体"/>
          <w:bCs/>
          <w:color w:val="auto"/>
          <w:sz w:val="24"/>
          <w:szCs w:val="24"/>
          <w:lang w:val="en-US" w:eastAsia="zh-CN"/>
        </w:rPr>
        <w:t>2020</w:t>
      </w:r>
      <w:r>
        <w:rPr>
          <w:rFonts w:hint="eastAsia" w:ascii="宋体" w:hAnsi="宋体"/>
          <w:bCs/>
          <w:color w:val="auto"/>
          <w:sz w:val="24"/>
          <w:szCs w:val="24"/>
        </w:rPr>
        <w:t>年</w:t>
      </w:r>
      <w:r>
        <w:rPr>
          <w:rFonts w:hint="eastAsia" w:ascii="宋体" w:hAnsi="宋体"/>
          <w:bCs/>
          <w:color w:val="auto"/>
          <w:sz w:val="24"/>
          <w:szCs w:val="24"/>
          <w:lang w:val="en-US" w:eastAsia="zh-CN"/>
        </w:rPr>
        <w:t>4</w:t>
      </w:r>
      <w:r>
        <w:rPr>
          <w:rFonts w:hint="eastAsia" w:ascii="宋体" w:hAnsi="宋体"/>
          <w:bCs/>
          <w:color w:val="auto"/>
          <w:sz w:val="24"/>
          <w:szCs w:val="24"/>
        </w:rPr>
        <w:t>月</w:t>
      </w:r>
      <w:r>
        <w:rPr>
          <w:rFonts w:hint="eastAsia" w:ascii="宋体" w:hAnsi="宋体"/>
          <w:bCs/>
          <w:color w:val="auto"/>
          <w:sz w:val="24"/>
          <w:szCs w:val="24"/>
          <w:lang w:val="en-US" w:eastAsia="zh-CN"/>
        </w:rPr>
        <w:t>26</w:t>
      </w:r>
      <w:r>
        <w:rPr>
          <w:rFonts w:hint="eastAsia" w:ascii="宋体" w:hAnsi="宋体"/>
          <w:bCs/>
          <w:color w:val="auto"/>
          <w:sz w:val="24"/>
          <w:szCs w:val="24"/>
        </w:rPr>
        <w:t>日</w:t>
      </w:r>
    </w:p>
    <w:p>
      <w:pPr>
        <w:rPr>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59D62"/>
    <w:multiLevelType w:val="singleLevel"/>
    <w:tmpl w:val="B2C59D62"/>
    <w:lvl w:ilvl="0" w:tentative="0">
      <w:start w:val="3"/>
      <w:numFmt w:val="decimal"/>
      <w:lvlText w:val="%1."/>
      <w:lvlJc w:val="left"/>
      <w:pPr>
        <w:tabs>
          <w:tab w:val="left" w:pos="312"/>
        </w:tabs>
      </w:pPr>
    </w:lvl>
  </w:abstractNum>
  <w:abstractNum w:abstractNumId="1">
    <w:nsid w:val="F2AB61B6"/>
    <w:multiLevelType w:val="singleLevel"/>
    <w:tmpl w:val="F2AB61B6"/>
    <w:lvl w:ilvl="0" w:tentative="0">
      <w:start w:val="11"/>
      <w:numFmt w:val="chineseCounting"/>
      <w:suff w:val="nothing"/>
      <w:lvlText w:val="%1、"/>
      <w:lvlJc w:val="left"/>
      <w:rPr>
        <w:rFonts w:hint="eastAsia"/>
      </w:rPr>
    </w:lvl>
  </w:abstractNum>
  <w:abstractNum w:abstractNumId="2">
    <w:nsid w:val="49533DD4"/>
    <w:multiLevelType w:val="singleLevel"/>
    <w:tmpl w:val="49533DD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D7FA9"/>
    <w:rsid w:val="6A9D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400" w:lineRule="exact"/>
      <w:outlineLvl w:val="0"/>
    </w:pPr>
    <w:rPr>
      <w:b/>
      <w:kern w:val="0"/>
      <w:sz w:val="4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adjustRightInd w:val="0"/>
      <w:spacing w:line="312" w:lineRule="atLeast"/>
      <w:textAlignment w:val="baseline"/>
    </w:pPr>
    <w:rPr>
      <w:rFonts w:ascii="宋体" w:hAnsi="Courier New"/>
      <w:kern w:val="0"/>
      <w:szCs w:val="20"/>
    </w:r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2020-04-26T09:25:00Z</dcterms:created>
  <dc:creator>NTKO</dc:creator>
  <cp:lastModifiedBy>NTKO</cp:lastModifiedBy>
  <dcterms:modified xsi:type="dcterms:W3CDTF">2020-04-26T09:28:11Z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