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5B" w:rsidRPr="00FC165B" w:rsidRDefault="00FC165B" w:rsidP="00FC165B">
      <w:pPr>
        <w:jc w:val="center"/>
        <w:rPr>
          <w:b/>
          <w:sz w:val="44"/>
          <w:szCs w:val="44"/>
        </w:rPr>
      </w:pPr>
      <w:r w:rsidRPr="00FC165B">
        <w:rPr>
          <w:rFonts w:hint="eastAsia"/>
          <w:b/>
          <w:sz w:val="44"/>
          <w:szCs w:val="44"/>
        </w:rPr>
        <w:t>宾阳县教育局</w:t>
      </w:r>
      <w:r w:rsidRPr="00FC165B">
        <w:rPr>
          <w:rFonts w:hint="eastAsia"/>
          <w:b/>
          <w:sz w:val="44"/>
          <w:szCs w:val="44"/>
        </w:rPr>
        <w:t>202</w:t>
      </w:r>
      <w:r w:rsidR="000235A9">
        <w:rPr>
          <w:rFonts w:hint="eastAsia"/>
          <w:b/>
          <w:sz w:val="44"/>
          <w:szCs w:val="44"/>
        </w:rPr>
        <w:t>2</w:t>
      </w:r>
      <w:r w:rsidRPr="00FC165B">
        <w:rPr>
          <w:rFonts w:hint="eastAsia"/>
          <w:b/>
          <w:sz w:val="44"/>
          <w:szCs w:val="44"/>
        </w:rPr>
        <w:t>年</w:t>
      </w:r>
      <w:r w:rsidR="00DD6B53">
        <w:rPr>
          <w:rFonts w:hint="eastAsia"/>
          <w:b/>
          <w:sz w:val="44"/>
          <w:szCs w:val="44"/>
        </w:rPr>
        <w:t>8</w:t>
      </w:r>
      <w:r w:rsidRPr="00FC165B">
        <w:rPr>
          <w:rFonts w:hint="eastAsia"/>
          <w:b/>
          <w:sz w:val="44"/>
          <w:szCs w:val="44"/>
        </w:rPr>
        <w:t>月</w:t>
      </w:r>
    </w:p>
    <w:p w:rsidR="00630072" w:rsidRDefault="00FC165B" w:rsidP="00FC165B">
      <w:pPr>
        <w:jc w:val="center"/>
        <w:rPr>
          <w:b/>
          <w:sz w:val="44"/>
          <w:szCs w:val="44"/>
        </w:rPr>
      </w:pPr>
      <w:r w:rsidRPr="00FC165B">
        <w:rPr>
          <w:rFonts w:hint="eastAsia"/>
          <w:b/>
          <w:sz w:val="44"/>
          <w:szCs w:val="44"/>
        </w:rPr>
        <w:t>政府采购意向</w:t>
      </w:r>
    </w:p>
    <w:p w:rsidR="00FC165B" w:rsidRPr="00FF6BC2" w:rsidRDefault="00FC165B" w:rsidP="00FC165B">
      <w:pPr>
        <w:rPr>
          <w:rFonts w:ascii="仿宋_GB2312" w:eastAsia="仿宋_GB2312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</w:t>
      </w:r>
      <w:r w:rsidRPr="00FF6BC2">
        <w:rPr>
          <w:rFonts w:hint="eastAsia"/>
          <w:b/>
          <w:sz w:val="24"/>
          <w:szCs w:val="24"/>
        </w:rPr>
        <w:t xml:space="preserve"> </w:t>
      </w:r>
      <w:r w:rsidRPr="00FF6BC2">
        <w:rPr>
          <w:rFonts w:ascii="仿宋_GB2312" w:eastAsia="仿宋_GB2312" w:hint="eastAsia"/>
          <w:b/>
          <w:sz w:val="24"/>
          <w:szCs w:val="24"/>
        </w:rPr>
        <w:t>为便于供应商及时了解政府采购信息，根据《财政部关于开展政府采购意向公开工作的通知》（财库[2020]10号）等有关规定现将宾阳县教育局202</w:t>
      </w:r>
      <w:r w:rsidR="009C250B">
        <w:rPr>
          <w:rFonts w:ascii="仿宋_GB2312" w:eastAsia="仿宋_GB2312" w:hint="eastAsia"/>
          <w:b/>
          <w:sz w:val="24"/>
          <w:szCs w:val="24"/>
        </w:rPr>
        <w:t>2</w:t>
      </w:r>
      <w:r w:rsidRPr="00FF6BC2">
        <w:rPr>
          <w:rFonts w:ascii="仿宋_GB2312" w:eastAsia="仿宋_GB2312" w:hint="eastAsia"/>
          <w:b/>
          <w:sz w:val="24"/>
          <w:szCs w:val="24"/>
        </w:rPr>
        <w:t>年</w:t>
      </w:r>
      <w:r w:rsidR="009E5841">
        <w:rPr>
          <w:rFonts w:ascii="仿宋_GB2312" w:eastAsia="仿宋_GB2312" w:hint="eastAsia"/>
          <w:b/>
          <w:sz w:val="24"/>
          <w:szCs w:val="24"/>
        </w:rPr>
        <w:t>8</w:t>
      </w:r>
      <w:r w:rsidRPr="00FF6BC2">
        <w:rPr>
          <w:rFonts w:ascii="仿宋_GB2312" w:eastAsia="仿宋_GB2312" w:hint="eastAsia"/>
          <w:b/>
          <w:sz w:val="24"/>
          <w:szCs w:val="24"/>
        </w:rPr>
        <w:t>月</w:t>
      </w:r>
      <w:r w:rsidR="00FF6BC2" w:rsidRPr="00FF6BC2">
        <w:rPr>
          <w:rFonts w:ascii="仿宋_GB2312" w:eastAsia="仿宋_GB2312" w:hint="eastAsia"/>
          <w:b/>
          <w:sz w:val="24"/>
          <w:szCs w:val="24"/>
        </w:rPr>
        <w:t>至</w:t>
      </w:r>
      <w:r w:rsidR="009E5841">
        <w:rPr>
          <w:rFonts w:ascii="仿宋_GB2312" w:eastAsia="仿宋_GB2312" w:hint="eastAsia"/>
          <w:b/>
          <w:sz w:val="24"/>
          <w:szCs w:val="24"/>
        </w:rPr>
        <w:t>8</w:t>
      </w:r>
      <w:r w:rsidR="00FF6BC2" w:rsidRPr="00FF6BC2">
        <w:rPr>
          <w:rFonts w:ascii="仿宋_GB2312" w:eastAsia="仿宋_GB2312" w:hint="eastAsia"/>
          <w:b/>
          <w:sz w:val="24"/>
          <w:szCs w:val="24"/>
        </w:rPr>
        <w:t>月</w:t>
      </w:r>
      <w:r w:rsidRPr="00FF6BC2">
        <w:rPr>
          <w:rFonts w:ascii="仿宋_GB2312" w:eastAsia="仿宋_GB2312" w:hint="eastAsia"/>
          <w:b/>
          <w:sz w:val="24"/>
          <w:szCs w:val="24"/>
        </w:rPr>
        <w:t>政府采购意向公开如下：</w:t>
      </w:r>
    </w:p>
    <w:tbl>
      <w:tblPr>
        <w:tblStyle w:val="a3"/>
        <w:tblW w:w="8755" w:type="dxa"/>
        <w:tblLook w:val="04A0"/>
      </w:tblPr>
      <w:tblGrid>
        <w:gridCol w:w="817"/>
        <w:gridCol w:w="1559"/>
        <w:gridCol w:w="2410"/>
        <w:gridCol w:w="1559"/>
        <w:gridCol w:w="1418"/>
        <w:gridCol w:w="992"/>
      </w:tblGrid>
      <w:tr w:rsidR="00FC165B" w:rsidRPr="00E54DBC" w:rsidTr="00563A40">
        <w:tc>
          <w:tcPr>
            <w:tcW w:w="817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采购项目名称</w:t>
            </w:r>
          </w:p>
        </w:tc>
        <w:tc>
          <w:tcPr>
            <w:tcW w:w="2410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采购需求概况</w:t>
            </w:r>
          </w:p>
        </w:tc>
        <w:tc>
          <w:tcPr>
            <w:tcW w:w="1559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预算金额（万元）</w:t>
            </w:r>
          </w:p>
        </w:tc>
        <w:tc>
          <w:tcPr>
            <w:tcW w:w="1418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预计采购时间</w:t>
            </w:r>
          </w:p>
        </w:tc>
        <w:tc>
          <w:tcPr>
            <w:tcW w:w="992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E54DBC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F72A03" w:rsidRPr="000E6B87" w:rsidTr="00563A40">
        <w:trPr>
          <w:trHeight w:val="1286"/>
        </w:trPr>
        <w:tc>
          <w:tcPr>
            <w:tcW w:w="817" w:type="dxa"/>
            <w:vAlign w:val="center"/>
          </w:tcPr>
          <w:p w:rsidR="00F72A03" w:rsidRPr="00E54DBC" w:rsidRDefault="00F72A03" w:rsidP="000C6B95">
            <w:pPr>
              <w:jc w:val="center"/>
              <w:rPr>
                <w:rFonts w:ascii="仿宋_GB2312" w:eastAsia="仿宋_GB2312"/>
                <w:sz w:val="22"/>
              </w:rPr>
            </w:pPr>
            <w:r w:rsidRPr="00E54DBC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72A03" w:rsidRPr="00E54DBC" w:rsidRDefault="009E5841" w:rsidP="00940A90">
            <w:pPr>
              <w:jc w:val="center"/>
              <w:rPr>
                <w:rFonts w:ascii="仿宋_GB2312" w:eastAsia="仿宋_GB2312"/>
                <w:sz w:val="22"/>
              </w:rPr>
            </w:pPr>
            <w:r w:rsidRPr="009E5841">
              <w:rPr>
                <w:rFonts w:ascii="仿宋_GB2312" w:eastAsia="仿宋_GB2312" w:hint="eastAsia"/>
                <w:sz w:val="22"/>
              </w:rPr>
              <w:t>宾阳县基础教育学校及配套设施提升项目11个子项目</w:t>
            </w:r>
          </w:p>
        </w:tc>
        <w:tc>
          <w:tcPr>
            <w:tcW w:w="2410" w:type="dxa"/>
          </w:tcPr>
          <w:p w:rsidR="006E7561" w:rsidRDefault="00400ADE" w:rsidP="009E5841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1.</w:t>
            </w:r>
            <w:r w:rsidR="009E584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黎塘镇第三幼儿园:</w:t>
            </w:r>
            <w:r w:rsidR="009E5841">
              <w:rPr>
                <w:rFonts w:ascii="仿宋_GB2312" w:eastAsia="仿宋_GB2312" w:hAnsi="仿宋_GB2312" w:cs="仿宋_GB2312"/>
              </w:rPr>
              <w:t xml:space="preserve"> </w:t>
            </w:r>
            <w:r w:rsidR="009E5841">
              <w:rPr>
                <w:rStyle w:val="font41"/>
                <w:rFonts w:ascii="仿宋_GB2312" w:eastAsia="仿宋_GB2312" w:hAnsi="仿宋_GB2312" w:cs="仿宋_GB2312" w:hint="default"/>
              </w:rPr>
              <w:t>新建一所幼儿园及配套附属设施，建筑面积</w:t>
            </w:r>
            <w:r w:rsidR="009E584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2970.00</w:t>
            </w:r>
            <w:r w:rsidR="009E5841">
              <w:rPr>
                <w:rStyle w:val="font41"/>
                <w:rFonts w:ascii="仿宋_GB2312" w:eastAsia="仿宋_GB2312" w:hAnsi="仿宋_GB2312" w:cs="仿宋_GB2312" w:hint="default"/>
              </w:rPr>
              <w:t>平方米</w:t>
            </w:r>
            <w:r w:rsidR="00AF4372">
              <w:rPr>
                <w:rStyle w:val="font41"/>
                <w:rFonts w:ascii="仿宋_GB2312" w:eastAsia="仿宋_GB2312" w:hAnsi="仿宋_GB2312" w:cs="仿宋_GB2312" w:hint="default"/>
              </w:rPr>
              <w:t>。</w:t>
            </w:r>
          </w:p>
          <w:p w:rsidR="00AF4372" w:rsidRDefault="00400ADE" w:rsidP="009E5841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2. </w:t>
            </w:r>
            <w:r w:rsidR="009E584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黎塘镇第四幼儿园:</w:t>
            </w:r>
            <w:r w:rsidR="009E5841">
              <w:rPr>
                <w:rFonts w:ascii="仿宋_GB2312" w:eastAsia="仿宋_GB2312" w:hAnsi="仿宋_GB2312" w:cs="仿宋_GB2312"/>
              </w:rPr>
              <w:t xml:space="preserve"> </w:t>
            </w:r>
            <w:r w:rsidR="009E5841">
              <w:rPr>
                <w:rStyle w:val="font41"/>
                <w:rFonts w:ascii="仿宋_GB2312" w:eastAsia="仿宋_GB2312" w:hAnsi="仿宋_GB2312" w:cs="仿宋_GB2312" w:hint="default"/>
              </w:rPr>
              <w:t>新建一所幼儿园及配套附属设施，建筑面积</w:t>
            </w:r>
            <w:r w:rsidR="009E584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2970.00</w:t>
            </w:r>
            <w:r w:rsidR="009E5841">
              <w:rPr>
                <w:rStyle w:val="font41"/>
                <w:rFonts w:ascii="仿宋_GB2312" w:eastAsia="仿宋_GB2312" w:hAnsi="仿宋_GB2312" w:cs="仿宋_GB2312" w:hint="default"/>
              </w:rPr>
              <w:t>平方米</w:t>
            </w:r>
            <w:r w:rsidR="00AF4372">
              <w:rPr>
                <w:rFonts w:ascii="仿宋_GB2312" w:eastAsia="仿宋_GB2312" w:hint="eastAsia"/>
                <w:sz w:val="22"/>
              </w:rPr>
              <w:t>。</w:t>
            </w:r>
          </w:p>
          <w:p w:rsidR="009E5841" w:rsidRDefault="009E5841" w:rsidP="009E5841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黎塘镇月湾小学: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新建一所小学及配套附属设施，建筑面积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26886.72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平方米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  <w:p w:rsidR="009E5841" w:rsidRDefault="009E5841" w:rsidP="009E5841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宾阳高中新建一栋学生宿舍楼，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建筑面积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4800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平方米</w:t>
            </w:r>
            <w:r>
              <w:rPr>
                <w:rFonts w:ascii="仿宋_GB2312" w:eastAsia="仿宋_GB2312" w:hint="eastAsia"/>
                <w:sz w:val="22"/>
              </w:rPr>
              <w:t>。</w:t>
            </w:r>
            <w:r w:rsidR="00AF4372">
              <w:rPr>
                <w:rFonts w:ascii="仿宋_GB2312" w:eastAsia="仿宋_GB2312" w:hint="eastAsia"/>
                <w:sz w:val="22"/>
              </w:rPr>
              <w:t>及一栋教学综合楼，</w:t>
            </w:r>
            <w:r w:rsidR="00AF4372">
              <w:rPr>
                <w:rStyle w:val="font41"/>
                <w:rFonts w:ascii="仿宋_GB2312" w:eastAsia="仿宋_GB2312" w:hAnsi="仿宋_GB2312" w:cs="仿宋_GB2312" w:hint="default"/>
              </w:rPr>
              <w:t>建筑面积</w:t>
            </w:r>
            <w:r w:rsidR="00AF437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8797</w:t>
            </w:r>
            <w:r w:rsidR="00AF4372">
              <w:rPr>
                <w:rStyle w:val="font41"/>
                <w:rFonts w:ascii="仿宋_GB2312" w:eastAsia="仿宋_GB2312" w:hAnsi="仿宋_GB2312" w:cs="仿宋_GB2312" w:hint="default"/>
              </w:rPr>
              <w:t>平方米。</w:t>
            </w:r>
          </w:p>
          <w:p w:rsidR="00AF4372" w:rsidRDefault="009E5841" w:rsidP="00AF4372">
            <w:pPr>
              <w:rPr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智中学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新建一栋</w:t>
            </w:r>
            <w:r w:rsidR="00AF43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风雨操场，</w:t>
            </w:r>
            <w:r w:rsidR="00AF4372">
              <w:rPr>
                <w:rStyle w:val="font41"/>
                <w:rFonts w:ascii="仿宋_GB2312" w:eastAsia="仿宋_GB2312" w:hAnsi="仿宋_GB2312" w:cs="仿宋_GB2312" w:hint="default"/>
              </w:rPr>
              <w:t>，建筑面积</w:t>
            </w:r>
            <w:r w:rsidR="00AF437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3000</w:t>
            </w:r>
            <w:r w:rsidR="00AF4372">
              <w:rPr>
                <w:rStyle w:val="font41"/>
                <w:rFonts w:ascii="仿宋_GB2312" w:eastAsia="仿宋_GB2312" w:hAnsi="仿宋_GB2312" w:cs="仿宋_GB2312" w:hint="default"/>
              </w:rPr>
              <w:t>平方米。</w:t>
            </w:r>
          </w:p>
          <w:p w:rsidR="00AF4372" w:rsidRDefault="00AF4372" w:rsidP="00AF4372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6.</w:t>
            </w:r>
            <w:r w:rsidRPr="006F099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宾阳中学初中部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：新建一所初级中学，</w:t>
            </w:r>
            <w:r w:rsidRPr="006F0998">
              <w:rPr>
                <w:rFonts w:ascii="仿宋_GB2312" w:eastAsia="仿宋_GB2312" w:hAnsi="仿宋_GB2312" w:cs="仿宋_GB2312"/>
                <w:color w:val="000000"/>
                <w:sz w:val="24"/>
              </w:rPr>
              <w:t>建筑面积为15389.76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平方米。</w:t>
            </w:r>
          </w:p>
          <w:p w:rsidR="009E5841" w:rsidRDefault="00AF4372" w:rsidP="009E5841">
            <w:pPr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int="eastAsia"/>
                <w:sz w:val="22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宾阳县职业技术学校实训楼：新建一栋实训楼，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建筑面积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10000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平方米。</w:t>
            </w:r>
          </w:p>
          <w:p w:rsidR="00AF4372" w:rsidRDefault="00AF4372" w:rsidP="00AF4372">
            <w:pPr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宾阳县开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智中学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初中部：新建一所初级中学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包括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教学及教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lastRenderedPageBreak/>
              <w:t>学辅助用房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、学生宿舍楼、学生食堂及运动场，总建筑面积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15389.76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平方米。</w:t>
            </w:r>
          </w:p>
          <w:p w:rsidR="00AF4372" w:rsidRDefault="00AF4372" w:rsidP="00AF4372">
            <w:pPr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9.宾阳县新宾中学新校区：</w:t>
            </w:r>
            <w:r w:rsidRPr="006E7561">
              <w:rPr>
                <w:rStyle w:val="font41"/>
                <w:rFonts w:ascii="仿宋_GB2312" w:eastAsia="仿宋_GB2312" w:hAnsi="仿宋_GB2312" w:cs="仿宋_GB2312" w:hint="default"/>
                <w:color w:val="auto"/>
              </w:rPr>
              <w:t>扩建新校区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及配套附属设施、教学设备购置，建筑面积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40453.38</w:t>
            </w:r>
            <w:r>
              <w:rPr>
                <w:rStyle w:val="font41"/>
                <w:rFonts w:ascii="仿宋_GB2312" w:eastAsia="仿宋_GB2312" w:hAnsi="仿宋_GB2312" w:cs="仿宋_GB2312" w:hint="default"/>
              </w:rPr>
              <w:t>平方米。</w:t>
            </w:r>
          </w:p>
          <w:p w:rsidR="006E7561" w:rsidRDefault="00AF4372" w:rsidP="006E7561">
            <w:pPr>
              <w:rPr>
                <w:rFonts w:ascii="仿宋_GB2312" w:eastAsia="仿宋_GB2312"/>
                <w:sz w:val="22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10.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宾阳县宾州镇第一初级中学</w:t>
            </w:r>
            <w:r w:rsidR="006E75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新建一栋</w:t>
            </w:r>
            <w:r w:rsidR="006E7561">
              <w:rPr>
                <w:rStyle w:val="font41"/>
                <w:rFonts w:ascii="仿宋_GB2312" w:eastAsia="仿宋_GB2312" w:hAnsi="仿宋_GB2312" w:cs="仿宋_GB2312" w:hint="default"/>
              </w:rPr>
              <w:t>教学综合楼，建筑面积</w:t>
            </w:r>
            <w:r w:rsidR="006E756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4784</w:t>
            </w:r>
            <w:r w:rsidR="006E7561">
              <w:rPr>
                <w:rStyle w:val="font41"/>
                <w:rFonts w:ascii="仿宋_GB2312" w:eastAsia="仿宋_GB2312" w:hAnsi="仿宋_GB2312" w:cs="仿宋_GB2312" w:hint="default"/>
              </w:rPr>
              <w:t>平方米。以上项目</w:t>
            </w:r>
            <w:r w:rsidR="00DD6B53">
              <w:rPr>
                <w:rStyle w:val="font41"/>
                <w:rFonts w:ascii="仿宋_GB2312" w:eastAsia="仿宋_GB2312" w:hAnsi="仿宋_GB2312" w:cs="仿宋_GB2312" w:hint="default"/>
              </w:rPr>
              <w:t>总建筑面积</w:t>
            </w:r>
            <w:r w:rsidR="00DD6B5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127043.62</w:t>
            </w:r>
            <w:r w:rsidR="00DD6B5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平方米，</w:t>
            </w:r>
            <w:r w:rsidR="006E7561" w:rsidRPr="00E54DBC">
              <w:rPr>
                <w:rFonts w:ascii="仿宋_GB2312" w:eastAsia="仿宋_GB2312" w:hint="eastAsia"/>
                <w:sz w:val="22"/>
              </w:rPr>
              <w:t>包括土建、装修、</w:t>
            </w:r>
            <w:r w:rsidR="006E7561">
              <w:rPr>
                <w:rFonts w:ascii="仿宋_GB2312" w:eastAsia="仿宋_GB2312" w:hint="eastAsia"/>
                <w:sz w:val="22"/>
              </w:rPr>
              <w:t>电气、</w:t>
            </w:r>
            <w:r w:rsidR="006E7561" w:rsidRPr="00E54DBC">
              <w:rPr>
                <w:rFonts w:ascii="仿宋_GB2312" w:eastAsia="仿宋_GB2312" w:hint="eastAsia"/>
                <w:sz w:val="22"/>
              </w:rPr>
              <w:t>给排水、</w:t>
            </w:r>
            <w:r w:rsidR="006E7561">
              <w:rPr>
                <w:rFonts w:ascii="仿宋_GB2312" w:eastAsia="仿宋_GB2312" w:hint="eastAsia"/>
                <w:sz w:val="22"/>
              </w:rPr>
              <w:t>绿色建筑、</w:t>
            </w:r>
            <w:r w:rsidR="006E7561" w:rsidRPr="00E54DBC">
              <w:rPr>
                <w:rFonts w:ascii="仿宋_GB2312" w:eastAsia="仿宋_GB2312" w:hint="eastAsia"/>
                <w:sz w:val="22"/>
              </w:rPr>
              <w:t>消防</w:t>
            </w:r>
            <w:r w:rsidR="006E7561">
              <w:rPr>
                <w:rFonts w:ascii="仿宋_GB2312" w:eastAsia="仿宋_GB2312" w:hint="eastAsia"/>
                <w:sz w:val="22"/>
              </w:rPr>
              <w:t>等</w:t>
            </w:r>
            <w:r w:rsidR="006E7561" w:rsidRPr="00E54DBC">
              <w:rPr>
                <w:rFonts w:ascii="仿宋_GB2312" w:eastAsia="仿宋_GB2312" w:hint="eastAsia"/>
                <w:sz w:val="22"/>
              </w:rPr>
              <w:t>工程</w:t>
            </w:r>
            <w:r w:rsidR="006E7561">
              <w:rPr>
                <w:rFonts w:ascii="仿宋_GB2312" w:eastAsia="仿宋_GB2312" w:hint="eastAsia"/>
                <w:sz w:val="22"/>
              </w:rPr>
              <w:t>。符合现行竣工验收规范要求。</w:t>
            </w:r>
          </w:p>
          <w:p w:rsidR="00AF4372" w:rsidRDefault="00AF4372" w:rsidP="00AF4372">
            <w:pPr>
              <w:rPr>
                <w:rStyle w:val="font41"/>
                <w:rFonts w:ascii="仿宋_GB2312" w:eastAsia="仿宋_GB2312" w:hAnsi="仿宋_GB2312" w:cs="仿宋_GB2312" w:hint="default"/>
              </w:rPr>
            </w:pPr>
          </w:p>
          <w:p w:rsidR="00AF4372" w:rsidRPr="00AF4372" w:rsidRDefault="00AF4372" w:rsidP="00AF4372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72A03" w:rsidRPr="00E54DBC" w:rsidRDefault="00DD6B53" w:rsidP="005819DB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39484.43</w:t>
            </w:r>
          </w:p>
        </w:tc>
        <w:tc>
          <w:tcPr>
            <w:tcW w:w="1418" w:type="dxa"/>
            <w:vAlign w:val="center"/>
          </w:tcPr>
          <w:p w:rsidR="00F72A03" w:rsidRPr="00E54DBC" w:rsidRDefault="00DD6B53" w:rsidP="00DD6B53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2022年10月</w:t>
            </w:r>
          </w:p>
        </w:tc>
        <w:tc>
          <w:tcPr>
            <w:tcW w:w="992" w:type="dxa"/>
            <w:vMerge w:val="restart"/>
            <w:vAlign w:val="center"/>
          </w:tcPr>
          <w:p w:rsidR="00F72A03" w:rsidRPr="000E6B87" w:rsidRDefault="00F72A03" w:rsidP="006E7561">
            <w:pPr>
              <w:jc w:val="center"/>
              <w:rPr>
                <w:rFonts w:ascii="仿宋_GB2312" w:eastAsia="仿宋_GB2312"/>
                <w:sz w:val="22"/>
              </w:rPr>
            </w:pPr>
            <w:r w:rsidRPr="000E6B87">
              <w:rPr>
                <w:rFonts w:ascii="仿宋_GB2312" w:eastAsia="仿宋_GB2312" w:hint="eastAsia"/>
                <w:sz w:val="22"/>
              </w:rPr>
              <w:t>预算金额源于</w:t>
            </w:r>
            <w:r w:rsidR="006E7561">
              <w:rPr>
                <w:rFonts w:ascii="仿宋_GB2312" w:eastAsia="仿宋_GB2312" w:hint="eastAsia"/>
                <w:sz w:val="22"/>
              </w:rPr>
              <w:t>估算</w:t>
            </w:r>
            <w:r w:rsidRPr="000E6B87">
              <w:rPr>
                <w:rFonts w:ascii="仿宋_GB2312" w:eastAsia="仿宋_GB2312" w:hint="eastAsia"/>
                <w:sz w:val="22"/>
              </w:rPr>
              <w:t>，最后招标控制价</w:t>
            </w:r>
            <w:r>
              <w:rPr>
                <w:rFonts w:ascii="仿宋_GB2312" w:eastAsia="仿宋_GB2312" w:hint="eastAsia"/>
                <w:sz w:val="22"/>
              </w:rPr>
              <w:t>以</w:t>
            </w:r>
            <w:r w:rsidRPr="000E6B87">
              <w:rPr>
                <w:rFonts w:ascii="仿宋_GB2312" w:eastAsia="仿宋_GB2312" w:hint="eastAsia"/>
                <w:sz w:val="22"/>
              </w:rPr>
              <w:t>宾阳县财政投资项目评审中心审定为准</w:t>
            </w:r>
          </w:p>
        </w:tc>
      </w:tr>
      <w:tr w:rsidR="00F72A03" w:rsidRPr="00E54DBC" w:rsidTr="00563A40">
        <w:tc>
          <w:tcPr>
            <w:tcW w:w="817" w:type="dxa"/>
            <w:vAlign w:val="center"/>
          </w:tcPr>
          <w:p w:rsidR="00F72A03" w:rsidRPr="00E54DBC" w:rsidRDefault="00F72A03" w:rsidP="00563A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72A03" w:rsidRPr="00E54DBC" w:rsidRDefault="00F72A03" w:rsidP="000235A9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</w:tcPr>
          <w:p w:rsidR="00F72A03" w:rsidRPr="00E54DBC" w:rsidRDefault="00F72A03" w:rsidP="000235A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72A03" w:rsidRPr="00E54DBC" w:rsidRDefault="00F72A03" w:rsidP="00563A40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72A03" w:rsidRPr="00E54DBC" w:rsidRDefault="00F72A03" w:rsidP="000235A9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72A03" w:rsidRPr="00E54DBC" w:rsidRDefault="00F72A03" w:rsidP="00563A40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FC165B" w:rsidRPr="00E54DBC" w:rsidTr="00563A40">
        <w:tc>
          <w:tcPr>
            <w:tcW w:w="817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</w:tcPr>
          <w:p w:rsidR="00FC165B" w:rsidRPr="00E54DBC" w:rsidRDefault="00FC165B" w:rsidP="000E6B87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165B" w:rsidRPr="00E54DBC" w:rsidRDefault="00FC165B" w:rsidP="001D2F62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C165B" w:rsidRPr="00E54DBC" w:rsidRDefault="00FC165B" w:rsidP="001D2F62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FC165B" w:rsidRPr="00E54DBC" w:rsidTr="00563A40">
        <w:tc>
          <w:tcPr>
            <w:tcW w:w="817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</w:tcPr>
          <w:p w:rsidR="00FC165B" w:rsidRPr="00E54DBC" w:rsidRDefault="00FC165B" w:rsidP="000E6B87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C165B" w:rsidRPr="00E54DBC" w:rsidRDefault="00FC165B" w:rsidP="00FF6BC2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FC165B" w:rsidRPr="00E54DBC" w:rsidRDefault="00FC165B" w:rsidP="00563A40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FC165B" w:rsidRPr="00E54DBC" w:rsidTr="00563A40">
        <w:tc>
          <w:tcPr>
            <w:tcW w:w="817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410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</w:tcPr>
          <w:p w:rsidR="00FC165B" w:rsidRPr="00E54DBC" w:rsidRDefault="00FC165B" w:rsidP="00FC165B">
            <w:pPr>
              <w:rPr>
                <w:rFonts w:ascii="仿宋_GB2312" w:eastAsia="仿宋_GB2312"/>
                <w:b/>
                <w:sz w:val="22"/>
              </w:rPr>
            </w:pPr>
          </w:p>
        </w:tc>
      </w:tr>
    </w:tbl>
    <w:p w:rsidR="00FC165B" w:rsidRPr="00FF6BC2" w:rsidRDefault="00651B4E" w:rsidP="00FC165B">
      <w:pPr>
        <w:rPr>
          <w:rFonts w:ascii="仿宋_GB2312" w:eastAsia="仿宋_GB2312"/>
          <w:b/>
          <w:sz w:val="24"/>
          <w:szCs w:val="24"/>
        </w:rPr>
      </w:pPr>
      <w:r w:rsidRPr="00E54DBC">
        <w:rPr>
          <w:rFonts w:ascii="仿宋_GB2312" w:eastAsia="仿宋_GB2312" w:hint="eastAsia"/>
          <w:b/>
          <w:sz w:val="30"/>
          <w:szCs w:val="30"/>
        </w:rPr>
        <w:t xml:space="preserve">   </w:t>
      </w:r>
      <w:r w:rsidRPr="00FF6BC2">
        <w:rPr>
          <w:rFonts w:ascii="仿宋_GB2312" w:eastAsia="仿宋_GB2312" w:hint="eastAsia"/>
          <w:b/>
          <w:sz w:val="24"/>
          <w:szCs w:val="24"/>
        </w:rPr>
        <w:t>本次公开的政府采购意向</w:t>
      </w:r>
      <w:r w:rsidR="00561802" w:rsidRPr="00FF6BC2">
        <w:rPr>
          <w:rFonts w:ascii="仿宋_GB2312" w:eastAsia="仿宋_GB2312" w:hint="eastAsia"/>
          <w:b/>
          <w:sz w:val="24"/>
          <w:szCs w:val="24"/>
        </w:rPr>
        <w:t>是</w:t>
      </w:r>
      <w:r w:rsidRPr="00FF6BC2">
        <w:rPr>
          <w:rFonts w:ascii="仿宋_GB2312" w:eastAsia="仿宋_GB2312" w:hint="eastAsia"/>
          <w:b/>
          <w:sz w:val="24"/>
          <w:szCs w:val="24"/>
        </w:rPr>
        <w:t>本单位政府采购工作的初步安排，具体采购项目情况以相关采购公告和采购文件为准。</w:t>
      </w:r>
    </w:p>
    <w:p w:rsidR="00651B4E" w:rsidRPr="00E54DBC" w:rsidRDefault="00651B4E" w:rsidP="00651B4E">
      <w:pPr>
        <w:jc w:val="right"/>
        <w:rPr>
          <w:rFonts w:ascii="仿宋_GB2312" w:eastAsia="仿宋_GB2312"/>
          <w:b/>
          <w:sz w:val="30"/>
          <w:szCs w:val="30"/>
        </w:rPr>
      </w:pPr>
      <w:r w:rsidRPr="00E54DBC">
        <w:rPr>
          <w:rFonts w:ascii="仿宋_GB2312" w:eastAsia="仿宋_GB2312" w:hint="eastAsia"/>
          <w:b/>
          <w:sz w:val="30"/>
          <w:szCs w:val="30"/>
        </w:rPr>
        <w:t>宾阳县教育局</w:t>
      </w:r>
    </w:p>
    <w:p w:rsidR="00651B4E" w:rsidRPr="00E54DBC" w:rsidRDefault="00651B4E" w:rsidP="00651B4E">
      <w:pPr>
        <w:jc w:val="right"/>
        <w:rPr>
          <w:rFonts w:ascii="仿宋_GB2312" w:eastAsia="仿宋_GB2312"/>
          <w:b/>
          <w:sz w:val="30"/>
          <w:szCs w:val="30"/>
        </w:rPr>
      </w:pPr>
      <w:r w:rsidRPr="00E54DBC">
        <w:rPr>
          <w:rFonts w:ascii="仿宋_GB2312" w:eastAsia="仿宋_GB2312" w:hint="eastAsia"/>
          <w:b/>
          <w:sz w:val="30"/>
          <w:szCs w:val="30"/>
        </w:rPr>
        <w:t>202</w:t>
      </w:r>
      <w:r w:rsidR="000235A9">
        <w:rPr>
          <w:rFonts w:ascii="仿宋_GB2312" w:eastAsia="仿宋_GB2312" w:hint="eastAsia"/>
          <w:b/>
          <w:sz w:val="30"/>
          <w:szCs w:val="30"/>
        </w:rPr>
        <w:t>2</w:t>
      </w:r>
      <w:r w:rsidRPr="00E54DBC">
        <w:rPr>
          <w:rFonts w:ascii="仿宋_GB2312" w:eastAsia="仿宋_GB2312" w:hint="eastAsia"/>
          <w:b/>
          <w:sz w:val="30"/>
          <w:szCs w:val="30"/>
        </w:rPr>
        <w:t>年</w:t>
      </w:r>
      <w:r w:rsidR="006E7561">
        <w:rPr>
          <w:rFonts w:ascii="仿宋_GB2312" w:eastAsia="仿宋_GB2312" w:hint="eastAsia"/>
          <w:b/>
          <w:sz w:val="30"/>
          <w:szCs w:val="30"/>
        </w:rPr>
        <w:t>8</w:t>
      </w:r>
      <w:r w:rsidRPr="00E54DBC">
        <w:rPr>
          <w:rFonts w:ascii="仿宋_GB2312" w:eastAsia="仿宋_GB2312" w:hint="eastAsia"/>
          <w:b/>
          <w:sz w:val="30"/>
          <w:szCs w:val="30"/>
        </w:rPr>
        <w:t>月</w:t>
      </w:r>
      <w:r w:rsidR="00E54DBC"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E54DBC">
        <w:rPr>
          <w:rFonts w:ascii="仿宋_GB2312" w:eastAsia="仿宋_GB2312" w:hint="eastAsia"/>
          <w:b/>
          <w:sz w:val="30"/>
          <w:szCs w:val="30"/>
        </w:rPr>
        <w:t>日</w:t>
      </w:r>
    </w:p>
    <w:sectPr w:rsidR="00651B4E" w:rsidRPr="00E54DBC" w:rsidSect="001A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EC" w:rsidRDefault="009519EC" w:rsidP="00561802">
      <w:r>
        <w:separator/>
      </w:r>
    </w:p>
  </w:endnote>
  <w:endnote w:type="continuationSeparator" w:id="0">
    <w:p w:rsidR="009519EC" w:rsidRDefault="009519EC" w:rsidP="0056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EC" w:rsidRDefault="009519EC" w:rsidP="00561802">
      <w:r>
        <w:separator/>
      </w:r>
    </w:p>
  </w:footnote>
  <w:footnote w:type="continuationSeparator" w:id="0">
    <w:p w:rsidR="009519EC" w:rsidRDefault="009519EC" w:rsidP="00561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65B"/>
    <w:rsid w:val="00010849"/>
    <w:rsid w:val="000235A9"/>
    <w:rsid w:val="000C2AE1"/>
    <w:rsid w:val="000C6B95"/>
    <w:rsid w:val="000E6B87"/>
    <w:rsid w:val="00106061"/>
    <w:rsid w:val="001134B3"/>
    <w:rsid w:val="0012224A"/>
    <w:rsid w:val="001A080E"/>
    <w:rsid w:val="001C54E1"/>
    <w:rsid w:val="001D2F62"/>
    <w:rsid w:val="001F6D9C"/>
    <w:rsid w:val="00204BC0"/>
    <w:rsid w:val="00237A93"/>
    <w:rsid w:val="00297940"/>
    <w:rsid w:val="002D4F49"/>
    <w:rsid w:val="002E7671"/>
    <w:rsid w:val="00400ADE"/>
    <w:rsid w:val="00411ED0"/>
    <w:rsid w:val="004553CA"/>
    <w:rsid w:val="00484A0B"/>
    <w:rsid w:val="00534707"/>
    <w:rsid w:val="00561802"/>
    <w:rsid w:val="00563A40"/>
    <w:rsid w:val="005819DB"/>
    <w:rsid w:val="00651B4E"/>
    <w:rsid w:val="006C7823"/>
    <w:rsid w:val="006E7561"/>
    <w:rsid w:val="007A59AB"/>
    <w:rsid w:val="00833A0D"/>
    <w:rsid w:val="008B1EC7"/>
    <w:rsid w:val="00940A90"/>
    <w:rsid w:val="009519EC"/>
    <w:rsid w:val="009C250B"/>
    <w:rsid w:val="009E5841"/>
    <w:rsid w:val="00A16B5D"/>
    <w:rsid w:val="00A43387"/>
    <w:rsid w:val="00A92CE3"/>
    <w:rsid w:val="00AB0865"/>
    <w:rsid w:val="00AF4372"/>
    <w:rsid w:val="00B3251B"/>
    <w:rsid w:val="00B5347F"/>
    <w:rsid w:val="00BC3AA1"/>
    <w:rsid w:val="00BE0F07"/>
    <w:rsid w:val="00BF283F"/>
    <w:rsid w:val="00C379C8"/>
    <w:rsid w:val="00D13E43"/>
    <w:rsid w:val="00DD318C"/>
    <w:rsid w:val="00DD3363"/>
    <w:rsid w:val="00DD374D"/>
    <w:rsid w:val="00DD6B53"/>
    <w:rsid w:val="00E54DBC"/>
    <w:rsid w:val="00EB6D3C"/>
    <w:rsid w:val="00EE1D10"/>
    <w:rsid w:val="00F72A03"/>
    <w:rsid w:val="00FC165B"/>
    <w:rsid w:val="00FC4540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8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802"/>
    <w:rPr>
      <w:sz w:val="18"/>
      <w:szCs w:val="18"/>
    </w:rPr>
  </w:style>
  <w:style w:type="character" w:customStyle="1" w:styleId="font41">
    <w:name w:val="font41"/>
    <w:basedOn w:val="a0"/>
    <w:qFormat/>
    <w:rsid w:val="009E5841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125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28</cp:revision>
  <cp:lastPrinted>2022-07-26T07:47:00Z</cp:lastPrinted>
  <dcterms:created xsi:type="dcterms:W3CDTF">2021-04-07T08:40:00Z</dcterms:created>
  <dcterms:modified xsi:type="dcterms:W3CDTF">2022-08-15T07:40:00Z</dcterms:modified>
</cp:coreProperties>
</file>