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南宁市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  <w:t>壮锦学校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2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02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年面向中小企业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预留项目执行情况公告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根据《政府采购促进中小企业发展管理办法》（财库〔2022〕46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号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要求，现对本部门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年面向中小企业预留项目执行情况公告如下：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本部门（单位）202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年预留项目面向中小企业采购共计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3.8558万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元，其中，面向小微企业采购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3.8558万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元，占100%。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22" w:line="580" w:lineRule="exact"/>
        <w:ind w:left="1482" w:right="168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面向中小企业预留项目明细</w:t>
      </w:r>
    </w:p>
    <w:tbl>
      <w:tblPr>
        <w:tblStyle w:val="6"/>
        <w:tblW w:w="935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191"/>
        <w:gridCol w:w="1034"/>
        <w:gridCol w:w="1764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0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78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  <w:t>项目名称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  <w:t>预留选项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right="271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  <w:t>面向中小企业采购金额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  <w:lang w:eastAsia="zh-CN"/>
              </w:rPr>
              <w:t>）</w:t>
            </w:r>
          </w:p>
        </w:tc>
        <w:tc>
          <w:tcPr>
            <w:tcW w:w="376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92" w:right="18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u w:val="none"/>
              </w:rPr>
              <w:t>合同链接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03" w:type="dxa"/>
            <w:vAlign w:val="center"/>
          </w:tcPr>
          <w:p>
            <w:pPr>
              <w:pStyle w:val="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</w:t>
            </w:r>
          </w:p>
        </w:tc>
        <w:tc>
          <w:tcPr>
            <w:tcW w:w="219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南宁市壮锦学校采购A4复印纸25件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i/>
                <w:sz w:val="2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https://indenture.zcygov.cn/indenture-center/#/contract/common/detail/41909066?_app_=zcy.contract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南宁市壮锦学校采购A4复印纸4件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https://indenture.zcygov.cn/indenture-center/#/contract/common/detail/41909224?_app_=zcy.contract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南宁市壮锦学校采购平板电视1台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https://indenture.zcygov.cn/indenture-center/#/contract/common/detail/41568342?_app_=zcy.contract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南宁市壮锦学校采购落地式电风扇2台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https://indenture.zcygov.cn/indenture-center/#/contract/common/detail/40816460?_app_=zcy.contract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南宁市壮锦学校采购桌面音响1套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https://indenture.zcygov.cn/indenture-center/#/contract/common/detail/40816327?_app_=zcy.contract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南宁市壮锦学校采购复印纸25件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https://indenture.zcygov.cn/indenture-center/#/contract/common/detail/41126725?_app_=zcy.contract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南宁市壮锦学校采购彩色音乐凳60张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https://indenture.zcygov.cn/indenture-center/#/contract/common/detail/40561563?_app_=zcy.contract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南宁市壮锦学校采购书架2个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https://indenture.zcygov.cn/indenture-center/#/contract/common/detail/40115539?_app_=zcy.contract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南宁市壮锦学校采购复印纸20件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https://indenture.zcygov.cn/indenture-center/#/contract/common/detail/39369680?_app_=zcy.contract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南宁市壮锦学校采购空调1台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https://indenture.zcygov.cn/indenture-center/#/contract/common/detail/39369679?_app_=zcy.contract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03" w:type="dxa"/>
            <w:vAlign w:val="center"/>
          </w:tcPr>
          <w:p>
            <w:pPr>
              <w:pStyle w:val="12"/>
              <w:spacing w:before="130"/>
              <w:ind w:left="86" w:right="79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南宁市壮锦学校采购碎纸机、激光打印机、喷墨打印机各2台</w:t>
            </w:r>
          </w:p>
        </w:tc>
        <w:tc>
          <w:tcPr>
            <w:tcW w:w="1034" w:type="dxa"/>
            <w:vAlign w:val="center"/>
          </w:tcPr>
          <w:p>
            <w:pPr>
              <w:pStyle w:val="12"/>
              <w:spacing w:line="295" w:lineRule="exact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采购项目整体预留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0.8118</w:t>
            </w:r>
          </w:p>
        </w:tc>
        <w:tc>
          <w:tcPr>
            <w:tcW w:w="3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https://indenture.zcygov.cn/indenture-center/#/contract/common/detail/37630680?_app_=zcy.contract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58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580" w:lineRule="exact"/>
        <w:ind w:left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壮锦学校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58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10" w:h="16840"/>
      <w:pgMar w:top="2098" w:right="1587" w:bottom="1361" w:left="1587" w:header="0" w:footer="1196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mNDdiYjUwZGIxYTZlNmZjODRhY2U0MmI1YjE3ZjkifQ=="/>
  </w:docVars>
  <w:rsids>
    <w:rsidRoot w:val="007157DA"/>
    <w:rsid w:val="00001D19"/>
    <w:rsid w:val="000217B6"/>
    <w:rsid w:val="00064B35"/>
    <w:rsid w:val="000D4C12"/>
    <w:rsid w:val="00131C98"/>
    <w:rsid w:val="00144069"/>
    <w:rsid w:val="001A1665"/>
    <w:rsid w:val="001C3DA1"/>
    <w:rsid w:val="0023616C"/>
    <w:rsid w:val="002D14EC"/>
    <w:rsid w:val="002D3B2B"/>
    <w:rsid w:val="002D69D4"/>
    <w:rsid w:val="002E71C4"/>
    <w:rsid w:val="0031078F"/>
    <w:rsid w:val="00361B85"/>
    <w:rsid w:val="00372393"/>
    <w:rsid w:val="00386FAE"/>
    <w:rsid w:val="003E3431"/>
    <w:rsid w:val="00435FD6"/>
    <w:rsid w:val="00495073"/>
    <w:rsid w:val="004B67F3"/>
    <w:rsid w:val="00555199"/>
    <w:rsid w:val="00562AA1"/>
    <w:rsid w:val="00605506"/>
    <w:rsid w:val="0061285F"/>
    <w:rsid w:val="00626665"/>
    <w:rsid w:val="00634EDB"/>
    <w:rsid w:val="00711C5A"/>
    <w:rsid w:val="007157DA"/>
    <w:rsid w:val="0072324C"/>
    <w:rsid w:val="007C3C8B"/>
    <w:rsid w:val="007F0D47"/>
    <w:rsid w:val="007F76A1"/>
    <w:rsid w:val="00825291"/>
    <w:rsid w:val="00870615"/>
    <w:rsid w:val="008C5499"/>
    <w:rsid w:val="008D22D6"/>
    <w:rsid w:val="00953CBF"/>
    <w:rsid w:val="00990143"/>
    <w:rsid w:val="00A43D66"/>
    <w:rsid w:val="00AF0D33"/>
    <w:rsid w:val="00B10A1B"/>
    <w:rsid w:val="00B32659"/>
    <w:rsid w:val="00BA3125"/>
    <w:rsid w:val="00C1656B"/>
    <w:rsid w:val="00C32AF2"/>
    <w:rsid w:val="00C449BC"/>
    <w:rsid w:val="00C657CC"/>
    <w:rsid w:val="00CF1F16"/>
    <w:rsid w:val="00DC3CAA"/>
    <w:rsid w:val="00DF0116"/>
    <w:rsid w:val="00E86A20"/>
    <w:rsid w:val="00EA1609"/>
    <w:rsid w:val="00F266AA"/>
    <w:rsid w:val="00FD533B"/>
    <w:rsid w:val="00FE13B6"/>
    <w:rsid w:val="03D248F1"/>
    <w:rsid w:val="0CC62A1C"/>
    <w:rsid w:val="10EE11DC"/>
    <w:rsid w:val="15B66837"/>
    <w:rsid w:val="1F4B5E76"/>
    <w:rsid w:val="21AC264B"/>
    <w:rsid w:val="2D045C82"/>
    <w:rsid w:val="2EDE3101"/>
    <w:rsid w:val="42AC36FA"/>
    <w:rsid w:val="43887E40"/>
    <w:rsid w:val="445E20C6"/>
    <w:rsid w:val="5EE80859"/>
    <w:rsid w:val="662E17E0"/>
    <w:rsid w:val="79BE0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99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05" w:right="169" w:firstLine="655"/>
    </w:pPr>
    <w:rPr>
      <w:u w:val="single" w:color="000000"/>
    </w:rPr>
  </w:style>
  <w:style w:type="paragraph" w:customStyle="1" w:styleId="12">
    <w:name w:val="Table Paragraph"/>
    <w:basedOn w:val="1"/>
    <w:qFormat/>
    <w:uiPriority w:val="1"/>
    <w:rPr>
      <w:u w:val="single" w:color="000000"/>
    </w:rPr>
  </w:style>
  <w:style w:type="character" w:customStyle="1" w:styleId="13">
    <w:name w:val="页眉 Char"/>
    <w:basedOn w:val="7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Char"/>
    <w:basedOn w:val="7"/>
    <w:link w:val="4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46CCC-923E-45C2-BE0F-8BEA23208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767</Characters>
  <Lines>63</Lines>
  <Paragraphs>17</Paragraphs>
  <TotalTime>1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2021-01-25T13:26:00Z</dcterms:created>
  <dc:creator>夏玲</dc:creator>
  <cp:lastModifiedBy>红牛</cp:lastModifiedBy>
  <cp:lastPrinted>2023-01-20T02:08:00Z</cp:lastPrinted>
  <dcterms:modified xsi:type="dcterms:W3CDTF">2023-01-20T02:53:47Z</dcterms:modified>
  <dc:title>政府采购促进中小企业发展管理办法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51293AB1AE924A87B0589A3044C7253F</vt:lpwstr>
  </property>
</Properties>
</file>