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jc w:val="center"/>
        <w:rPr>
          <w:b/>
          <w:sz w:val="30"/>
          <w:szCs w:val="30"/>
        </w:rPr>
      </w:pPr>
      <w:r>
        <w:rPr>
          <w:rFonts w:hint="eastAsia" w:hAnsi="宋体"/>
          <w:b/>
          <w:sz w:val="32"/>
          <w:szCs w:val="32"/>
          <w:lang w:eastAsia="zh-CN"/>
        </w:rPr>
        <w:t>富川瑶族自治县区域旅游扶贫建设工程监理项目</w:t>
      </w:r>
      <w:r>
        <w:rPr>
          <w:rFonts w:hAnsi="宋体"/>
          <w:b/>
          <w:sz w:val="32"/>
          <w:szCs w:val="32"/>
        </w:rPr>
        <w:t>招标公告</w:t>
      </w:r>
    </w:p>
    <w:p>
      <w:pPr>
        <w:spacing w:line="480" w:lineRule="auto"/>
        <w:rPr>
          <w:b/>
          <w:bCs/>
          <w:sz w:val="24"/>
        </w:rPr>
      </w:pPr>
    </w:p>
    <w:p>
      <w:pPr>
        <w:pStyle w:val="3"/>
        <w:rPr>
          <w:sz w:val="24"/>
          <w:szCs w:val="24"/>
        </w:rPr>
      </w:pPr>
      <w:bookmarkStart w:id="0" w:name="_Toc459567721"/>
      <w:bookmarkStart w:id="1" w:name="_Toc28972"/>
      <w:r>
        <w:rPr>
          <w:sz w:val="24"/>
          <w:szCs w:val="24"/>
        </w:rPr>
        <w:t>1.</w:t>
      </w:r>
      <w:r>
        <w:rPr>
          <w:rFonts w:hint="eastAsia"/>
          <w:sz w:val="24"/>
          <w:szCs w:val="24"/>
        </w:rPr>
        <w:t xml:space="preserve"> </w:t>
      </w:r>
      <w:r>
        <w:rPr>
          <w:rFonts w:hAnsi="宋体"/>
          <w:sz w:val="24"/>
          <w:szCs w:val="24"/>
        </w:rPr>
        <w:t>招标条件</w:t>
      </w:r>
      <w:bookmarkEnd w:id="0"/>
      <w:bookmarkEnd w:id="1"/>
    </w:p>
    <w:p>
      <w:pPr>
        <w:spacing w:line="360" w:lineRule="auto"/>
        <w:ind w:firstLine="480" w:firstLineChars="200"/>
        <w:rPr>
          <w:sz w:val="24"/>
          <w:szCs w:val="24"/>
        </w:rPr>
      </w:pPr>
      <w:r>
        <w:rPr>
          <w:rFonts w:hint="eastAsia" w:cs="宋体"/>
          <w:color w:val="000000"/>
          <w:sz w:val="24"/>
          <w:szCs w:val="24"/>
        </w:rPr>
        <w:t>本招标项目</w:t>
      </w:r>
      <w:r>
        <w:rPr>
          <w:rFonts w:hint="eastAsia" w:cs="宋体"/>
          <w:color w:val="000000"/>
          <w:sz w:val="24"/>
          <w:szCs w:val="24"/>
          <w:u w:val="none"/>
          <w:lang w:eastAsia="zh-CN"/>
        </w:rPr>
        <w:t>富川瑶族自治县区域旅游扶贫建设工程监理项目</w:t>
      </w:r>
      <w:r>
        <w:rPr>
          <w:rFonts w:hint="eastAsia" w:hAnsi="宋体"/>
          <w:sz w:val="24"/>
          <w:szCs w:val="24"/>
          <w:u w:val="none"/>
        </w:rPr>
        <w:t>已由</w:t>
      </w:r>
      <w:r>
        <w:rPr>
          <w:rFonts w:hint="eastAsia"/>
          <w:sz w:val="24"/>
          <w:szCs w:val="24"/>
          <w:u w:val="none"/>
          <w:lang w:eastAsia="zh-CN"/>
        </w:rPr>
        <w:t>富川瑶族自治县发展和改革局</w:t>
      </w:r>
      <w:r>
        <w:rPr>
          <w:rFonts w:hint="eastAsia" w:hAnsi="宋体"/>
          <w:sz w:val="24"/>
          <w:szCs w:val="24"/>
          <w:u w:val="none"/>
        </w:rPr>
        <w:t>以</w:t>
      </w:r>
      <w:r>
        <w:rPr>
          <w:rFonts w:hint="eastAsia" w:hAnsi="宋体"/>
          <w:sz w:val="24"/>
          <w:szCs w:val="24"/>
          <w:u w:val="none"/>
          <w:lang w:eastAsia="zh-CN"/>
        </w:rPr>
        <w:t>富发</w:t>
      </w:r>
      <w:r>
        <w:rPr>
          <w:rFonts w:hint="eastAsia" w:hAnsi="宋体"/>
          <w:sz w:val="24"/>
          <w:szCs w:val="24"/>
          <w:lang w:eastAsia="zh-CN"/>
        </w:rPr>
        <w:t>改投资【</w:t>
      </w:r>
      <w:r>
        <w:rPr>
          <w:rFonts w:hint="eastAsia" w:hAnsi="宋体"/>
          <w:sz w:val="24"/>
          <w:szCs w:val="24"/>
          <w:lang w:val="en-US" w:eastAsia="zh-CN"/>
        </w:rPr>
        <w:t>2020</w:t>
      </w:r>
      <w:r>
        <w:rPr>
          <w:rFonts w:hint="eastAsia" w:hAnsi="宋体"/>
          <w:sz w:val="24"/>
          <w:szCs w:val="24"/>
          <w:lang w:eastAsia="zh-CN"/>
        </w:rPr>
        <w:t>】</w:t>
      </w:r>
      <w:r>
        <w:rPr>
          <w:rFonts w:hint="eastAsia" w:hAnsi="宋体"/>
          <w:sz w:val="24"/>
          <w:szCs w:val="24"/>
          <w:lang w:val="en-US" w:eastAsia="zh-CN"/>
        </w:rPr>
        <w:t>26号文</w:t>
      </w:r>
      <w:r>
        <w:rPr>
          <w:rFonts w:hint="eastAsia" w:hAnsi="宋体"/>
          <w:sz w:val="24"/>
          <w:szCs w:val="24"/>
        </w:rPr>
        <w:t>批准建设，本次招标的项目为该工程建设项目的监理招标，招标人为富川瑶族自治县文体和旅游局，建设资金来自</w:t>
      </w:r>
      <w:r>
        <w:rPr>
          <w:rFonts w:hint="eastAsia" w:hAnsi="宋体"/>
          <w:sz w:val="24"/>
          <w:szCs w:val="24"/>
          <w:lang w:eastAsia="zh-CN"/>
        </w:rPr>
        <w:t>业主多渠道自筹资金</w:t>
      </w:r>
      <w:r>
        <w:rPr>
          <w:rFonts w:hint="eastAsia" w:hAnsi="宋体"/>
          <w:sz w:val="24"/>
          <w:szCs w:val="24"/>
        </w:rPr>
        <w:t>，项目出资比例为</w:t>
      </w:r>
      <w:r>
        <w:rPr>
          <w:rFonts w:hint="eastAsia"/>
          <w:sz w:val="24"/>
          <w:szCs w:val="24"/>
          <w:u w:val="none"/>
          <w:lang w:val="en-US" w:eastAsia="zh-CN"/>
        </w:rPr>
        <w:t>100%</w:t>
      </w:r>
      <w:r>
        <w:rPr>
          <w:rFonts w:hint="eastAsia" w:hAnsi="宋体"/>
          <w:sz w:val="24"/>
          <w:szCs w:val="24"/>
        </w:rPr>
        <w:t>。项目已具备招标条件，</w:t>
      </w:r>
      <w:r>
        <w:rPr>
          <w:rFonts w:hAnsi="宋体"/>
          <w:sz w:val="24"/>
          <w:szCs w:val="24"/>
        </w:rPr>
        <w:t>现对该</w:t>
      </w:r>
      <w:r>
        <w:rPr>
          <w:rFonts w:hint="eastAsia" w:hAnsi="宋体"/>
          <w:sz w:val="24"/>
          <w:szCs w:val="24"/>
        </w:rPr>
        <w:t>工程</w:t>
      </w:r>
      <w:r>
        <w:rPr>
          <w:rFonts w:hAnsi="宋体"/>
          <w:sz w:val="24"/>
          <w:szCs w:val="24"/>
        </w:rPr>
        <w:t>的</w:t>
      </w:r>
      <w:r>
        <w:rPr>
          <w:rFonts w:hint="eastAsia" w:hAnsi="宋体"/>
          <w:sz w:val="24"/>
          <w:szCs w:val="24"/>
          <w:u w:val="none"/>
          <w:lang w:eastAsia="zh-CN"/>
        </w:rPr>
        <w:t>施工</w:t>
      </w:r>
      <w:r>
        <w:rPr>
          <w:rFonts w:hAnsi="宋体"/>
          <w:sz w:val="24"/>
          <w:szCs w:val="24"/>
        </w:rPr>
        <w:t>监理服务进行公开招标。</w:t>
      </w:r>
    </w:p>
    <w:p>
      <w:pPr>
        <w:pStyle w:val="3"/>
        <w:rPr>
          <w:sz w:val="24"/>
          <w:szCs w:val="24"/>
        </w:rPr>
      </w:pPr>
      <w:bookmarkStart w:id="2" w:name="_Toc1869"/>
      <w:bookmarkStart w:id="3" w:name="_Toc459567722"/>
      <w:r>
        <w:rPr>
          <w:sz w:val="24"/>
          <w:szCs w:val="24"/>
        </w:rPr>
        <w:t>2.</w:t>
      </w:r>
      <w:r>
        <w:rPr>
          <w:rFonts w:hint="eastAsia"/>
          <w:sz w:val="24"/>
          <w:szCs w:val="24"/>
        </w:rPr>
        <w:t xml:space="preserve"> </w:t>
      </w:r>
      <w:r>
        <w:rPr>
          <w:sz w:val="24"/>
          <w:szCs w:val="24"/>
        </w:rPr>
        <w:t>项目概况与招标范围</w:t>
      </w:r>
      <w:bookmarkEnd w:id="2"/>
      <w:bookmarkEnd w:id="3"/>
    </w:p>
    <w:p>
      <w:pPr>
        <w:spacing w:line="360" w:lineRule="auto"/>
        <w:ind w:firstLine="480" w:firstLineChars="200"/>
        <w:rPr>
          <w:rFonts w:hint="eastAsia"/>
          <w:sz w:val="24"/>
          <w:szCs w:val="24"/>
        </w:rPr>
      </w:pPr>
      <w:r>
        <w:rPr>
          <w:rFonts w:hint="eastAsia"/>
          <w:sz w:val="24"/>
          <w:szCs w:val="24"/>
        </w:rPr>
        <w:t>项目招标编号：</w:t>
      </w:r>
      <w:r>
        <w:rPr>
          <w:rFonts w:hint="eastAsia"/>
          <w:sz w:val="24"/>
          <w:szCs w:val="24"/>
          <w:u w:val="none"/>
        </w:rPr>
        <w:t xml:space="preserve"> </w:t>
      </w:r>
      <w:r>
        <w:rPr>
          <w:rFonts w:hint="eastAsia"/>
          <w:sz w:val="24"/>
          <w:szCs w:val="24"/>
          <w:u w:val="none"/>
          <w:lang w:val="en-US" w:eastAsia="zh-CN"/>
        </w:rPr>
        <w:t>FCZJZB2020服字15号</w:t>
      </w:r>
      <w:r>
        <w:rPr>
          <w:rFonts w:hint="eastAsia"/>
          <w:sz w:val="24"/>
          <w:szCs w:val="24"/>
          <w:u w:val="none"/>
        </w:rPr>
        <w:t xml:space="preserve"> </w:t>
      </w:r>
    </w:p>
    <w:p>
      <w:pPr>
        <w:spacing w:line="360" w:lineRule="auto"/>
        <w:ind w:firstLine="480" w:firstLineChars="200"/>
        <w:rPr>
          <w:sz w:val="24"/>
          <w:szCs w:val="24"/>
          <w:u w:val="single"/>
        </w:rPr>
      </w:pPr>
      <w:r>
        <w:rPr>
          <w:rFonts w:hAnsi="宋体"/>
          <w:sz w:val="24"/>
          <w:szCs w:val="24"/>
        </w:rPr>
        <w:t>建设地点：</w:t>
      </w:r>
      <w:r>
        <w:rPr>
          <w:rFonts w:hint="eastAsia" w:hAnsi="宋体"/>
          <w:sz w:val="24"/>
          <w:szCs w:val="24"/>
        </w:rPr>
        <w:t>富川县朝东镇秀水村、岔山村、山下村及福溪村</w:t>
      </w:r>
    </w:p>
    <w:p>
      <w:pPr>
        <w:spacing w:line="360" w:lineRule="auto"/>
        <w:ind w:firstLine="480" w:firstLineChars="200"/>
        <w:rPr>
          <w:rFonts w:hint="default" w:hAnsi="宋体"/>
          <w:sz w:val="24"/>
          <w:szCs w:val="24"/>
        </w:rPr>
      </w:pPr>
      <w:r>
        <w:rPr>
          <w:rFonts w:hAnsi="宋体"/>
          <w:sz w:val="24"/>
          <w:szCs w:val="24"/>
        </w:rPr>
        <w:t>建设规模：</w:t>
      </w: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w:t>
      </w:r>
      <w:r>
        <w:rPr>
          <w:rFonts w:hint="default" w:hAnsi="宋体"/>
          <w:sz w:val="24"/>
          <w:szCs w:val="24"/>
        </w:rPr>
        <w:t>秀水村</w:t>
      </w:r>
      <w:r>
        <w:rPr>
          <w:rFonts w:hint="eastAsia" w:hAnsi="宋体"/>
          <w:sz w:val="24"/>
          <w:szCs w:val="24"/>
          <w:lang w:eastAsia="zh-CN"/>
        </w:rPr>
        <w:t>：</w:t>
      </w:r>
      <w:r>
        <w:rPr>
          <w:rFonts w:hint="default" w:hAnsi="宋体"/>
          <w:sz w:val="24"/>
          <w:szCs w:val="24"/>
          <w:lang w:val="en-US" w:eastAsia="zh-CN"/>
        </w:rPr>
        <w:t>建设秀水村活化、富川北部旅游集散中心、青龙长寿山庄、中小学生夏令营教育集训基地4个景区。新建建筑面积共</w:t>
      </w:r>
      <w:r>
        <w:rPr>
          <w:rFonts w:hint="eastAsia" w:hAnsi="宋体"/>
          <w:sz w:val="24"/>
          <w:szCs w:val="24"/>
          <w:lang w:val="en-US" w:eastAsia="zh-CN"/>
        </w:rPr>
        <w:t>35780</w:t>
      </w:r>
      <w:r>
        <w:rPr>
          <w:rFonts w:hint="default" w:hAnsi="宋体"/>
          <w:sz w:val="24"/>
          <w:szCs w:val="24"/>
          <w:lang w:val="en-US" w:eastAsia="zh-CN"/>
        </w:rPr>
        <w:t>㎡，改造建筑面积共1550㎡。包括古建筑维护</w:t>
      </w:r>
      <w:r>
        <w:rPr>
          <w:rFonts w:hint="default" w:hAnsi="宋体"/>
          <w:sz w:val="24"/>
          <w:szCs w:val="24"/>
          <w:lang w:eastAsia="zh-CN"/>
        </w:rPr>
        <w:t>、</w:t>
      </w:r>
      <w:r>
        <w:rPr>
          <w:rFonts w:hint="default" w:hAnsi="宋体"/>
          <w:sz w:val="24"/>
          <w:szCs w:val="24"/>
          <w:lang w:val="en-US" w:eastAsia="zh-CN"/>
        </w:rPr>
        <w:t>新建</w:t>
      </w:r>
      <w:r>
        <w:rPr>
          <w:rFonts w:hint="eastAsia" w:hAnsi="宋体"/>
          <w:sz w:val="24"/>
          <w:szCs w:val="24"/>
          <w:lang w:val="en-US" w:eastAsia="zh-CN"/>
        </w:rPr>
        <w:t>酒店</w:t>
      </w:r>
      <w:r>
        <w:rPr>
          <w:rFonts w:hint="default" w:hAnsi="宋体"/>
          <w:sz w:val="24"/>
          <w:szCs w:val="24"/>
        </w:rPr>
        <w:t>民宿</w:t>
      </w:r>
      <w:r>
        <w:rPr>
          <w:rFonts w:hint="default" w:hAnsi="宋体"/>
          <w:sz w:val="24"/>
          <w:szCs w:val="24"/>
          <w:lang w:eastAsia="zh-CN"/>
        </w:rPr>
        <w:t>、</w:t>
      </w:r>
      <w:r>
        <w:rPr>
          <w:rFonts w:hint="default" w:hAnsi="宋体"/>
          <w:sz w:val="24"/>
          <w:szCs w:val="24"/>
          <w:lang w:val="en-US" w:eastAsia="zh-CN"/>
        </w:rPr>
        <w:t>旅游集散中心</w:t>
      </w:r>
      <w:r>
        <w:rPr>
          <w:rFonts w:hint="default" w:hAnsi="宋体"/>
          <w:sz w:val="24"/>
          <w:szCs w:val="24"/>
        </w:rPr>
        <w:t>、</w:t>
      </w:r>
      <w:r>
        <w:rPr>
          <w:rFonts w:hint="default" w:hAnsi="宋体"/>
          <w:sz w:val="24"/>
          <w:szCs w:val="24"/>
          <w:lang w:val="en-US" w:eastAsia="zh-CN"/>
        </w:rPr>
        <w:t>公共服务用房等。配套建设</w:t>
      </w:r>
      <w:r>
        <w:rPr>
          <w:rFonts w:hint="default" w:hAnsi="宋体"/>
          <w:sz w:val="24"/>
          <w:szCs w:val="24"/>
        </w:rPr>
        <w:t>文化景观</w:t>
      </w:r>
      <w:r>
        <w:rPr>
          <w:rFonts w:hint="default" w:hAnsi="宋体"/>
          <w:sz w:val="24"/>
          <w:szCs w:val="24"/>
          <w:lang w:eastAsia="zh-CN"/>
        </w:rPr>
        <w:t>、</w:t>
      </w:r>
      <w:r>
        <w:rPr>
          <w:rFonts w:hint="default" w:hAnsi="宋体"/>
          <w:sz w:val="24"/>
          <w:szCs w:val="24"/>
        </w:rPr>
        <w:t>水上游船线路</w:t>
      </w:r>
      <w:r>
        <w:rPr>
          <w:rFonts w:hint="default" w:hAnsi="宋体"/>
          <w:sz w:val="24"/>
          <w:szCs w:val="24"/>
          <w:lang w:eastAsia="zh-CN"/>
        </w:rPr>
        <w:t>、</w:t>
      </w:r>
      <w:r>
        <w:rPr>
          <w:rFonts w:hint="default" w:hAnsi="宋体"/>
          <w:sz w:val="24"/>
          <w:szCs w:val="24"/>
        </w:rPr>
        <w:t>生态停车场、道路铺装、景观绿化、照明工程、</w:t>
      </w:r>
      <w:r>
        <w:rPr>
          <w:rFonts w:hint="default" w:hAnsi="宋体"/>
          <w:sz w:val="24"/>
          <w:szCs w:val="24"/>
          <w:lang w:eastAsia="zh-CN"/>
        </w:rPr>
        <w:t>喷淋系统、</w:t>
      </w:r>
      <w:r>
        <w:rPr>
          <w:rFonts w:hint="default" w:hAnsi="宋体"/>
          <w:sz w:val="24"/>
          <w:szCs w:val="24"/>
        </w:rPr>
        <w:t>购置安装标识引导牌</w:t>
      </w:r>
      <w:r>
        <w:rPr>
          <w:rFonts w:hint="default" w:hAnsi="宋体"/>
          <w:sz w:val="24"/>
          <w:szCs w:val="24"/>
          <w:lang w:eastAsia="zh-CN"/>
        </w:rPr>
        <w:t>和小型游船</w:t>
      </w:r>
      <w:r>
        <w:rPr>
          <w:rFonts w:hint="default" w:hAnsi="宋体"/>
          <w:sz w:val="24"/>
          <w:szCs w:val="24"/>
        </w:rPr>
        <w:t>等。</w:t>
      </w:r>
    </w:p>
    <w:p>
      <w:pPr>
        <w:spacing w:line="360" w:lineRule="auto"/>
        <w:ind w:firstLine="480" w:firstLineChars="200"/>
        <w:rPr>
          <w:rFonts w:hint="default" w:hAnsi="宋体"/>
          <w:sz w:val="24"/>
          <w:szCs w:val="24"/>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w:t>
      </w:r>
      <w:r>
        <w:rPr>
          <w:rFonts w:hint="default" w:hAnsi="宋体"/>
          <w:sz w:val="24"/>
          <w:szCs w:val="24"/>
        </w:rPr>
        <w:t>岔山村</w:t>
      </w:r>
      <w:r>
        <w:rPr>
          <w:rFonts w:hint="eastAsia" w:hAnsi="宋体"/>
          <w:sz w:val="24"/>
          <w:szCs w:val="24"/>
          <w:lang w:eastAsia="zh-CN"/>
        </w:rPr>
        <w:t>：</w:t>
      </w:r>
      <w:r>
        <w:rPr>
          <w:rFonts w:hint="default" w:hAnsi="宋体"/>
          <w:sz w:val="24"/>
          <w:szCs w:val="24"/>
          <w:lang w:eastAsia="zh-CN"/>
        </w:rPr>
        <w:t>建设岔山村景观及基础设施提升和岔山幻趣谷</w:t>
      </w:r>
      <w:r>
        <w:rPr>
          <w:rFonts w:hint="default" w:hAnsi="宋体"/>
          <w:sz w:val="24"/>
          <w:szCs w:val="24"/>
          <w:lang w:val="en-US" w:eastAsia="zh-CN"/>
        </w:rPr>
        <w:t>2个景区</w:t>
      </w:r>
      <w:r>
        <w:rPr>
          <w:rFonts w:hint="default" w:hAnsi="宋体"/>
          <w:sz w:val="24"/>
          <w:szCs w:val="24"/>
          <w:lang w:eastAsia="zh-CN"/>
        </w:rPr>
        <w:t>，</w:t>
      </w:r>
      <w:r>
        <w:rPr>
          <w:rFonts w:hint="default" w:hAnsi="宋体"/>
          <w:sz w:val="24"/>
          <w:szCs w:val="24"/>
          <w:lang w:val="en-US" w:eastAsia="zh-CN"/>
        </w:rPr>
        <w:t>新建建筑面积905㎡，改造建筑面积1890㎡。</w:t>
      </w:r>
      <w:r>
        <w:rPr>
          <w:rFonts w:hint="default" w:hAnsi="宋体"/>
          <w:sz w:val="24"/>
          <w:szCs w:val="24"/>
        </w:rPr>
        <w:t>包括村落风貌改造</w:t>
      </w:r>
      <w:r>
        <w:rPr>
          <w:rFonts w:hint="default" w:hAnsi="宋体"/>
          <w:sz w:val="24"/>
          <w:szCs w:val="24"/>
          <w:lang w:eastAsia="zh-CN"/>
        </w:rPr>
        <w:t>、</w:t>
      </w:r>
      <w:r>
        <w:rPr>
          <w:rFonts w:hint="default" w:hAnsi="宋体"/>
          <w:sz w:val="24"/>
          <w:szCs w:val="24"/>
          <w:lang w:val="en-US" w:eastAsia="zh-CN"/>
        </w:rPr>
        <w:t>新建</w:t>
      </w:r>
      <w:r>
        <w:rPr>
          <w:rFonts w:hint="default" w:hAnsi="宋体"/>
          <w:sz w:val="24"/>
          <w:szCs w:val="24"/>
          <w:lang w:eastAsia="zh-CN"/>
        </w:rPr>
        <w:t>驿站、服务中心</w:t>
      </w:r>
      <w:r>
        <w:rPr>
          <w:rFonts w:hint="default" w:hAnsi="宋体"/>
          <w:sz w:val="24"/>
          <w:szCs w:val="24"/>
          <w:lang w:val="en-US" w:eastAsia="zh-CN"/>
        </w:rPr>
        <w:t>和配套用房</w:t>
      </w:r>
      <w:r>
        <w:rPr>
          <w:rFonts w:hint="default" w:hAnsi="宋体"/>
          <w:sz w:val="24"/>
          <w:szCs w:val="24"/>
          <w:lang w:eastAsia="zh-CN"/>
        </w:rPr>
        <w:t>。配套建设</w:t>
      </w:r>
      <w:r>
        <w:rPr>
          <w:rFonts w:hint="default" w:hAnsi="宋体"/>
          <w:sz w:val="24"/>
          <w:szCs w:val="24"/>
        </w:rPr>
        <w:t>道路铺装、生态停车场</w:t>
      </w:r>
      <w:r>
        <w:rPr>
          <w:rFonts w:hint="default" w:hAnsi="宋体"/>
          <w:sz w:val="24"/>
          <w:szCs w:val="24"/>
          <w:lang w:eastAsia="zh-CN"/>
        </w:rPr>
        <w:t>、</w:t>
      </w:r>
      <w:r>
        <w:rPr>
          <w:rFonts w:hint="default" w:hAnsi="宋体"/>
          <w:sz w:val="24"/>
          <w:szCs w:val="24"/>
        </w:rPr>
        <w:t>景观绿化、景观照明亮化工程、给</w:t>
      </w:r>
      <w:r>
        <w:rPr>
          <w:rFonts w:hint="default" w:hAnsi="宋体"/>
          <w:sz w:val="24"/>
          <w:szCs w:val="24"/>
          <w:lang w:val="en-US" w:eastAsia="zh-CN"/>
        </w:rPr>
        <w:t>排</w:t>
      </w:r>
      <w:r>
        <w:rPr>
          <w:rFonts w:hint="default" w:hAnsi="宋体"/>
          <w:sz w:val="24"/>
          <w:szCs w:val="24"/>
        </w:rPr>
        <w:t>水工程</w:t>
      </w:r>
      <w:r>
        <w:rPr>
          <w:rFonts w:hint="default" w:hAnsi="宋体"/>
          <w:sz w:val="24"/>
          <w:szCs w:val="24"/>
          <w:lang w:eastAsia="zh-CN"/>
        </w:rPr>
        <w:t>、</w:t>
      </w:r>
      <w:r>
        <w:rPr>
          <w:rFonts w:hint="default" w:hAnsi="宋体"/>
          <w:sz w:val="24"/>
          <w:szCs w:val="24"/>
        </w:rPr>
        <w:t>生态修复工程</w:t>
      </w:r>
      <w:r>
        <w:rPr>
          <w:rFonts w:hint="default" w:hAnsi="宋体"/>
          <w:sz w:val="24"/>
          <w:szCs w:val="24"/>
          <w:lang w:eastAsia="zh-CN"/>
        </w:rPr>
        <w:t>、喷淋系统、</w:t>
      </w:r>
      <w:r>
        <w:rPr>
          <w:rFonts w:hint="default" w:hAnsi="宋体"/>
          <w:sz w:val="24"/>
          <w:szCs w:val="24"/>
        </w:rPr>
        <w:t>购置安装标识系统</w:t>
      </w:r>
      <w:r>
        <w:rPr>
          <w:rFonts w:hint="default" w:hAnsi="宋体"/>
          <w:sz w:val="24"/>
          <w:szCs w:val="24"/>
          <w:lang w:val="en-US" w:eastAsia="zh-CN"/>
        </w:rPr>
        <w:t>和旅游设施</w:t>
      </w:r>
      <w:r>
        <w:rPr>
          <w:rFonts w:hint="default" w:hAnsi="宋体"/>
          <w:sz w:val="24"/>
          <w:szCs w:val="24"/>
        </w:rPr>
        <w:t>等。</w:t>
      </w:r>
    </w:p>
    <w:p>
      <w:pPr>
        <w:spacing w:line="360" w:lineRule="auto"/>
        <w:ind w:firstLine="480" w:firstLineChars="200"/>
        <w:rPr>
          <w:rFonts w:hint="default" w:hAnsi="宋体"/>
          <w:sz w:val="24"/>
          <w:szCs w:val="24"/>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w:t>
      </w:r>
      <w:r>
        <w:rPr>
          <w:rFonts w:hint="default" w:hAnsi="宋体"/>
          <w:sz w:val="24"/>
          <w:szCs w:val="24"/>
        </w:rPr>
        <w:t>山下村</w:t>
      </w:r>
      <w:r>
        <w:rPr>
          <w:rFonts w:hint="eastAsia" w:hAnsi="宋体"/>
          <w:sz w:val="24"/>
          <w:szCs w:val="24"/>
          <w:lang w:eastAsia="zh-CN"/>
        </w:rPr>
        <w:t>：</w:t>
      </w:r>
      <w:r>
        <w:rPr>
          <w:rFonts w:hint="default" w:hAnsi="宋体"/>
          <w:sz w:val="24"/>
          <w:szCs w:val="24"/>
        </w:rPr>
        <w:t>建设瑶族桃源创意田园</w:t>
      </w:r>
      <w:r>
        <w:rPr>
          <w:rFonts w:hint="default" w:hAnsi="宋体"/>
          <w:sz w:val="24"/>
          <w:szCs w:val="24"/>
          <w:lang w:eastAsia="zh-CN"/>
        </w:rPr>
        <w:t>，新建建筑面积</w:t>
      </w:r>
      <w:r>
        <w:rPr>
          <w:rFonts w:hint="default" w:hAnsi="宋体"/>
          <w:sz w:val="24"/>
          <w:szCs w:val="24"/>
          <w:lang w:val="en-US" w:eastAsia="zh-CN"/>
        </w:rPr>
        <w:t>2680㎡。</w:t>
      </w:r>
      <w:r>
        <w:rPr>
          <w:rFonts w:hint="default" w:hAnsi="宋体"/>
          <w:sz w:val="24"/>
          <w:szCs w:val="24"/>
        </w:rPr>
        <w:t>包括</w:t>
      </w:r>
      <w:r>
        <w:rPr>
          <w:rFonts w:hint="default" w:hAnsi="宋体"/>
          <w:sz w:val="24"/>
          <w:szCs w:val="24"/>
          <w:lang w:val="en-US" w:eastAsia="zh-CN"/>
        </w:rPr>
        <w:t>田园</w:t>
      </w:r>
      <w:r>
        <w:rPr>
          <w:rFonts w:hint="default" w:hAnsi="宋体"/>
          <w:sz w:val="24"/>
          <w:szCs w:val="24"/>
        </w:rPr>
        <w:t>民宿、</w:t>
      </w:r>
      <w:r>
        <w:rPr>
          <w:rFonts w:hint="default" w:hAnsi="宋体"/>
          <w:sz w:val="24"/>
          <w:szCs w:val="24"/>
          <w:lang w:eastAsia="zh-CN"/>
        </w:rPr>
        <w:t>服务中心、茶话瑶舍。配套建设</w:t>
      </w:r>
      <w:r>
        <w:rPr>
          <w:rFonts w:hint="default" w:hAnsi="宋体"/>
          <w:sz w:val="24"/>
          <w:szCs w:val="24"/>
        </w:rPr>
        <w:t>房车营地、帐篷营地、</w:t>
      </w:r>
      <w:r>
        <w:rPr>
          <w:rFonts w:hint="default" w:hAnsi="宋体"/>
          <w:sz w:val="24"/>
          <w:szCs w:val="24"/>
          <w:lang w:val="en-US" w:eastAsia="zh-CN"/>
        </w:rPr>
        <w:t>广场和</w:t>
      </w:r>
      <w:r>
        <w:rPr>
          <w:rFonts w:hint="default" w:hAnsi="宋体"/>
          <w:sz w:val="24"/>
          <w:szCs w:val="24"/>
        </w:rPr>
        <w:t>道路铺装、景观绿化、亮化工程、给</w:t>
      </w:r>
      <w:r>
        <w:rPr>
          <w:rFonts w:hint="default" w:hAnsi="宋体"/>
          <w:sz w:val="24"/>
          <w:szCs w:val="24"/>
          <w:lang w:val="en-US" w:eastAsia="zh-CN"/>
        </w:rPr>
        <w:t>排</w:t>
      </w:r>
      <w:r>
        <w:rPr>
          <w:rFonts w:hint="default" w:hAnsi="宋体"/>
          <w:sz w:val="24"/>
          <w:szCs w:val="24"/>
        </w:rPr>
        <w:t>水工程</w:t>
      </w:r>
      <w:r>
        <w:rPr>
          <w:rFonts w:hint="default" w:hAnsi="宋体"/>
          <w:sz w:val="24"/>
          <w:szCs w:val="24"/>
          <w:lang w:eastAsia="zh-CN"/>
        </w:rPr>
        <w:t>、喷淋系统、</w:t>
      </w:r>
      <w:r>
        <w:rPr>
          <w:rFonts w:hint="default" w:hAnsi="宋体"/>
          <w:sz w:val="24"/>
          <w:szCs w:val="24"/>
        </w:rPr>
        <w:t>购置安装标识系统等。</w:t>
      </w:r>
    </w:p>
    <w:p>
      <w:pPr>
        <w:spacing w:line="360" w:lineRule="auto"/>
        <w:ind w:firstLine="480" w:firstLineChars="200"/>
        <w:rPr>
          <w:rFonts w:hint="eastAsia" w:eastAsia="宋体"/>
          <w:sz w:val="24"/>
          <w:szCs w:val="24"/>
          <w:lang w:eastAsia="zh-CN"/>
        </w:rPr>
      </w:pPr>
      <w:r>
        <w:rPr>
          <w:rFonts w:hint="eastAsia" w:hAnsi="宋体"/>
          <w:sz w:val="24"/>
          <w:szCs w:val="24"/>
          <w:lang w:eastAsia="zh-CN"/>
        </w:rPr>
        <w:t>（</w:t>
      </w:r>
      <w:r>
        <w:rPr>
          <w:rFonts w:hint="eastAsia" w:hAnsi="宋体"/>
          <w:sz w:val="24"/>
          <w:szCs w:val="24"/>
          <w:lang w:val="en-US" w:eastAsia="zh-CN"/>
        </w:rPr>
        <w:t>4</w:t>
      </w:r>
      <w:r>
        <w:rPr>
          <w:rFonts w:hint="eastAsia" w:hAnsi="宋体"/>
          <w:sz w:val="24"/>
          <w:szCs w:val="24"/>
          <w:lang w:eastAsia="zh-CN"/>
        </w:rPr>
        <w:t>）</w:t>
      </w:r>
      <w:r>
        <w:rPr>
          <w:rFonts w:hint="default" w:hAnsi="宋体"/>
          <w:sz w:val="24"/>
          <w:szCs w:val="24"/>
        </w:rPr>
        <w:t>福溪村</w:t>
      </w:r>
      <w:r>
        <w:rPr>
          <w:rFonts w:hint="eastAsia" w:hAnsi="宋体"/>
          <w:sz w:val="24"/>
          <w:szCs w:val="24"/>
          <w:lang w:eastAsia="zh-CN"/>
        </w:rPr>
        <w:t>：</w:t>
      </w:r>
      <w:r>
        <w:rPr>
          <w:rFonts w:hint="default" w:hAnsi="宋体"/>
          <w:sz w:val="24"/>
          <w:szCs w:val="24"/>
        </w:rPr>
        <w:t>包括村落风貌改造</w:t>
      </w:r>
      <w:r>
        <w:rPr>
          <w:rFonts w:hint="default" w:hAnsi="宋体"/>
          <w:sz w:val="24"/>
          <w:szCs w:val="24"/>
          <w:lang w:eastAsia="zh-CN"/>
        </w:rPr>
        <w:t>建筑面积</w:t>
      </w:r>
      <w:r>
        <w:rPr>
          <w:rFonts w:hint="default" w:hAnsi="宋体"/>
          <w:sz w:val="24"/>
          <w:szCs w:val="24"/>
          <w:lang w:val="en-US" w:eastAsia="zh-CN"/>
        </w:rPr>
        <w:t>3000㎡及</w:t>
      </w:r>
      <w:r>
        <w:rPr>
          <w:rFonts w:hint="default" w:hAnsi="宋体"/>
          <w:sz w:val="24"/>
          <w:szCs w:val="24"/>
        </w:rPr>
        <w:t>绿化</w:t>
      </w:r>
      <w:r>
        <w:rPr>
          <w:rFonts w:hint="default" w:hAnsi="宋体"/>
          <w:sz w:val="24"/>
          <w:szCs w:val="24"/>
          <w:lang w:val="en-US" w:eastAsia="zh-CN"/>
        </w:rPr>
        <w:t>景观</w:t>
      </w:r>
      <w:r>
        <w:rPr>
          <w:rFonts w:hint="default" w:hAnsi="宋体"/>
          <w:sz w:val="24"/>
          <w:szCs w:val="24"/>
        </w:rPr>
        <w:t>工程等。</w:t>
      </w:r>
      <w:r>
        <w:rPr>
          <w:rFonts w:hint="eastAsia" w:hAnsi="宋体"/>
          <w:sz w:val="24"/>
          <w:szCs w:val="24"/>
          <w:lang w:eastAsia="zh-CN"/>
        </w:rPr>
        <w:t>（具体详见招标文件）</w:t>
      </w:r>
    </w:p>
    <w:p>
      <w:pPr>
        <w:spacing w:line="360" w:lineRule="auto"/>
        <w:ind w:firstLine="480" w:firstLineChars="200"/>
        <w:rPr>
          <w:rFonts w:hint="eastAsia"/>
          <w:sz w:val="24"/>
          <w:szCs w:val="24"/>
          <w:u w:val="none"/>
          <w:lang w:val="en-US" w:eastAsia="zh-CN"/>
        </w:rPr>
      </w:pPr>
      <w:r>
        <w:rPr>
          <w:rFonts w:hint="eastAsia" w:hAnsi="宋体"/>
          <w:sz w:val="24"/>
          <w:szCs w:val="24"/>
        </w:rPr>
        <w:t>建筑安装工程费</w:t>
      </w:r>
      <w:r>
        <w:rPr>
          <w:rFonts w:hAnsi="宋体"/>
          <w:sz w:val="24"/>
          <w:szCs w:val="24"/>
        </w:rPr>
        <w:t>：</w:t>
      </w:r>
      <w:r>
        <w:rPr>
          <w:rFonts w:hint="eastAsia"/>
          <w:sz w:val="24"/>
          <w:szCs w:val="24"/>
          <w:u w:val="none"/>
          <w:lang w:val="en-US" w:eastAsia="zh-CN"/>
        </w:rPr>
        <w:t>34192.79万元</w:t>
      </w:r>
    </w:p>
    <w:p>
      <w:pPr>
        <w:spacing w:line="360" w:lineRule="auto"/>
        <w:ind w:firstLine="480" w:firstLineChars="200"/>
        <w:rPr>
          <w:rFonts w:hint="default"/>
          <w:sz w:val="24"/>
          <w:szCs w:val="24"/>
          <w:u w:val="none"/>
          <w:lang w:val="en-US" w:eastAsia="zh-CN"/>
        </w:rPr>
      </w:pPr>
      <w:r>
        <w:rPr>
          <w:rFonts w:hint="eastAsia"/>
          <w:sz w:val="24"/>
          <w:szCs w:val="24"/>
          <w:u w:val="none"/>
          <w:lang w:val="en-US" w:eastAsia="zh-CN"/>
        </w:rPr>
        <w:t>监理合同估算价：438万元</w:t>
      </w:r>
    </w:p>
    <w:p>
      <w:pPr>
        <w:spacing w:line="360" w:lineRule="auto"/>
        <w:ind w:firstLine="480" w:firstLineChars="200"/>
        <w:rPr>
          <w:rFonts w:hint="eastAsia" w:hAnsi="宋体"/>
          <w:sz w:val="24"/>
          <w:szCs w:val="24"/>
        </w:rPr>
      </w:pPr>
      <w:r>
        <w:rPr>
          <w:rFonts w:hint="eastAsia" w:hAnsi="宋体"/>
          <w:sz w:val="24"/>
          <w:szCs w:val="24"/>
        </w:rPr>
        <w:t>工程施工工期：</w:t>
      </w:r>
      <w:r>
        <w:rPr>
          <w:rFonts w:hint="eastAsia" w:hAnsi="宋体"/>
          <w:sz w:val="24"/>
          <w:szCs w:val="24"/>
          <w:u w:val="none"/>
          <w:lang w:val="en-US" w:eastAsia="zh-CN"/>
        </w:rPr>
        <w:t>730</w:t>
      </w:r>
      <w:r>
        <w:rPr>
          <w:rFonts w:hAnsi="宋体"/>
          <w:sz w:val="24"/>
          <w:szCs w:val="24"/>
        </w:rPr>
        <w:t>日历天</w:t>
      </w:r>
    </w:p>
    <w:p>
      <w:pPr>
        <w:spacing w:line="360" w:lineRule="auto"/>
        <w:ind w:firstLine="480" w:firstLineChars="200"/>
        <w:rPr>
          <w:rFonts w:hint="eastAsia" w:eastAsia="宋体"/>
          <w:sz w:val="24"/>
          <w:szCs w:val="24"/>
          <w:u w:val="none"/>
          <w:lang w:eastAsia="zh-CN"/>
        </w:rPr>
      </w:pPr>
      <w:r>
        <w:rPr>
          <w:rFonts w:hAnsi="宋体"/>
          <w:sz w:val="24"/>
          <w:szCs w:val="24"/>
        </w:rPr>
        <w:t>监理服务</w:t>
      </w:r>
      <w:r>
        <w:rPr>
          <w:rFonts w:hint="eastAsia" w:hAnsi="宋体"/>
          <w:sz w:val="24"/>
          <w:szCs w:val="24"/>
        </w:rPr>
        <w:t>周</w:t>
      </w:r>
      <w:r>
        <w:rPr>
          <w:rFonts w:hAnsi="宋体"/>
          <w:sz w:val="24"/>
          <w:szCs w:val="24"/>
        </w:rPr>
        <w:t>期：</w:t>
      </w:r>
      <w:r>
        <w:rPr>
          <w:rFonts w:hint="eastAsia" w:hAnsi="宋体"/>
          <w:sz w:val="24"/>
          <w:szCs w:val="24"/>
          <w:u w:val="none"/>
          <w:lang w:eastAsia="zh-CN"/>
        </w:rPr>
        <w:t>签订合同之日起至竣工验收合格</w:t>
      </w:r>
    </w:p>
    <w:p>
      <w:pPr>
        <w:spacing w:line="360" w:lineRule="auto"/>
        <w:ind w:firstLine="480" w:firstLineChars="200"/>
        <w:rPr>
          <w:sz w:val="24"/>
          <w:szCs w:val="24"/>
          <w:u w:val="single"/>
        </w:rPr>
      </w:pPr>
      <w:r>
        <w:rPr>
          <w:rFonts w:hAnsi="宋体"/>
          <w:sz w:val="24"/>
          <w:szCs w:val="24"/>
        </w:rPr>
        <w:t>质量要求：</w:t>
      </w:r>
      <w:r>
        <w:rPr>
          <w:rFonts w:hint="eastAsia"/>
          <w:sz w:val="24"/>
          <w:szCs w:val="24"/>
          <w:u w:val="none"/>
          <w:lang w:eastAsia="zh-CN"/>
        </w:rPr>
        <w:t>合格</w:t>
      </w:r>
    </w:p>
    <w:p>
      <w:pPr>
        <w:spacing w:line="360" w:lineRule="auto"/>
        <w:ind w:firstLine="480" w:firstLineChars="200"/>
        <w:rPr>
          <w:rFonts w:hAnsi="宋体"/>
          <w:sz w:val="24"/>
          <w:szCs w:val="24"/>
        </w:rPr>
      </w:pPr>
      <w:r>
        <w:rPr>
          <w:rFonts w:hAnsi="宋体"/>
          <w:sz w:val="24"/>
          <w:szCs w:val="24"/>
        </w:rPr>
        <w:t>招标范围</w:t>
      </w:r>
      <w:r>
        <w:rPr>
          <w:rFonts w:hint="eastAsia" w:hAnsi="宋体"/>
          <w:sz w:val="24"/>
          <w:szCs w:val="24"/>
          <w:lang w:eastAsia="zh-CN"/>
        </w:rPr>
        <w:t>：</w:t>
      </w:r>
      <w:r>
        <w:rPr>
          <w:rFonts w:hint="eastAsia"/>
          <w:sz w:val="24"/>
          <w:szCs w:val="24"/>
        </w:rPr>
        <w:t>施工阶段监理</w:t>
      </w:r>
    </w:p>
    <w:p>
      <w:pPr>
        <w:pStyle w:val="3"/>
        <w:rPr>
          <w:sz w:val="24"/>
          <w:szCs w:val="24"/>
        </w:rPr>
      </w:pPr>
      <w:bookmarkStart w:id="4" w:name="_Toc5054"/>
      <w:bookmarkStart w:id="5" w:name="_Toc459567723"/>
      <w:r>
        <w:rPr>
          <w:sz w:val="24"/>
          <w:szCs w:val="24"/>
        </w:rPr>
        <w:t>3.</w:t>
      </w:r>
      <w:r>
        <w:rPr>
          <w:rFonts w:hint="eastAsia"/>
          <w:sz w:val="24"/>
          <w:szCs w:val="24"/>
        </w:rPr>
        <w:t xml:space="preserve"> </w:t>
      </w:r>
      <w:r>
        <w:rPr>
          <w:sz w:val="24"/>
          <w:szCs w:val="24"/>
        </w:rPr>
        <w:t>投标人资格要求</w:t>
      </w:r>
      <w:bookmarkEnd w:id="4"/>
      <w:bookmarkEnd w:id="5"/>
    </w:p>
    <w:p>
      <w:pPr>
        <w:spacing w:line="360" w:lineRule="auto"/>
        <w:ind w:firstLine="480" w:firstLineChars="200"/>
        <w:rPr>
          <w:sz w:val="24"/>
          <w:szCs w:val="24"/>
        </w:rPr>
      </w:pPr>
      <w:r>
        <w:rPr>
          <w:sz w:val="24"/>
          <w:szCs w:val="24"/>
        </w:rPr>
        <w:t>3.1</w:t>
      </w:r>
      <w:r>
        <w:rPr>
          <w:rFonts w:hint="eastAsia"/>
          <w:sz w:val="24"/>
          <w:szCs w:val="24"/>
        </w:rPr>
        <w:t xml:space="preserve"> </w:t>
      </w:r>
      <w:r>
        <w:rPr>
          <w:rFonts w:hAnsi="宋体"/>
          <w:sz w:val="24"/>
          <w:szCs w:val="24"/>
        </w:rPr>
        <w:t>本次招标要求投标人须</w:t>
      </w:r>
      <w:r>
        <w:rPr>
          <w:sz w:val="24"/>
          <w:szCs w:val="24"/>
        </w:rPr>
        <w:t>已办理诚信库入库手续并处于有效</w:t>
      </w:r>
      <w:r>
        <w:rPr>
          <w:rFonts w:hint="eastAsia"/>
          <w:sz w:val="24"/>
          <w:szCs w:val="24"/>
        </w:rPr>
        <w:t>状态，</w:t>
      </w:r>
      <w:r>
        <w:rPr>
          <w:rFonts w:hAnsi="宋体"/>
          <w:sz w:val="24"/>
          <w:szCs w:val="24"/>
        </w:rPr>
        <w:t>具备</w:t>
      </w:r>
      <w:r>
        <w:rPr>
          <w:rFonts w:hint="eastAsia" w:hAnsi="宋体"/>
          <w:sz w:val="24"/>
          <w:szCs w:val="24"/>
        </w:rPr>
        <w:t>住房城乡</w:t>
      </w:r>
      <w:r>
        <w:rPr>
          <w:rFonts w:hAnsi="宋体"/>
          <w:sz w:val="24"/>
          <w:szCs w:val="24"/>
        </w:rPr>
        <w:t>建设行政主管部门颁发的</w:t>
      </w:r>
      <w:r>
        <w:rPr>
          <w:rFonts w:hint="eastAsia" w:hAnsi="宋体"/>
          <w:sz w:val="24"/>
          <w:szCs w:val="24"/>
        </w:rPr>
        <w:t>工程监理综合资质或房屋建筑工程</w:t>
      </w:r>
      <w:r>
        <w:rPr>
          <w:rFonts w:hint="eastAsia" w:hAnsi="宋体"/>
          <w:sz w:val="24"/>
          <w:szCs w:val="24"/>
          <w:lang w:eastAsia="zh-CN"/>
        </w:rPr>
        <w:t>乙</w:t>
      </w:r>
      <w:r>
        <w:rPr>
          <w:rFonts w:hint="eastAsia" w:hAnsi="宋体"/>
          <w:sz w:val="24"/>
          <w:szCs w:val="24"/>
        </w:rPr>
        <w:t>级</w:t>
      </w:r>
      <w:r>
        <w:rPr>
          <w:rFonts w:hint="eastAsia" w:hAnsi="宋体"/>
          <w:sz w:val="24"/>
          <w:szCs w:val="24"/>
          <w:lang w:eastAsia="zh-CN"/>
        </w:rPr>
        <w:t>及</w:t>
      </w:r>
      <w:r>
        <w:rPr>
          <w:rFonts w:hint="eastAsia" w:hAnsi="宋体"/>
          <w:sz w:val="24"/>
          <w:szCs w:val="24"/>
        </w:rPr>
        <w:t>以上监理</w:t>
      </w:r>
      <w:r>
        <w:rPr>
          <w:rFonts w:hAnsi="宋体"/>
          <w:sz w:val="24"/>
          <w:szCs w:val="24"/>
        </w:rPr>
        <w:t>资质，并在人员、资金等方面具</w:t>
      </w:r>
      <w:r>
        <w:rPr>
          <w:rFonts w:hint="eastAsia" w:hAnsi="宋体"/>
          <w:sz w:val="24"/>
          <w:szCs w:val="24"/>
        </w:rPr>
        <w:t>备</w:t>
      </w:r>
      <w:r>
        <w:rPr>
          <w:rFonts w:hAnsi="宋体"/>
          <w:sz w:val="24"/>
          <w:szCs w:val="24"/>
        </w:rPr>
        <w:t>相应的工程监理能力</w:t>
      </w:r>
      <w:r>
        <w:rPr>
          <w:rFonts w:hint="eastAsia" w:hAnsi="宋体"/>
          <w:sz w:val="24"/>
          <w:szCs w:val="24"/>
        </w:rPr>
        <w:t>。</w:t>
      </w:r>
      <w:r>
        <w:rPr>
          <w:rFonts w:hAnsi="宋体"/>
          <w:sz w:val="24"/>
          <w:szCs w:val="24"/>
        </w:rPr>
        <w:t>其中投标人拟派总监理工程师须具备国家注册监理工程师执业资格</w:t>
      </w:r>
      <w:r>
        <w:rPr>
          <w:rFonts w:hint="eastAsia" w:hAnsi="宋体"/>
          <w:sz w:val="24"/>
          <w:szCs w:val="24"/>
        </w:rPr>
        <w:t>证（房屋建筑工程</w:t>
      </w:r>
      <w:r>
        <w:rPr>
          <w:rFonts w:hint="eastAsia"/>
          <w:sz w:val="24"/>
          <w:szCs w:val="24"/>
        </w:rPr>
        <w:t>注册</w:t>
      </w:r>
      <w:r>
        <w:rPr>
          <w:rFonts w:hAnsi="宋体"/>
          <w:sz w:val="24"/>
          <w:szCs w:val="24"/>
        </w:rPr>
        <w:t>专业</w:t>
      </w:r>
      <w:r>
        <w:rPr>
          <w:rFonts w:hint="eastAsia" w:hAnsi="宋体"/>
          <w:sz w:val="24"/>
          <w:szCs w:val="24"/>
        </w:rPr>
        <w:t>），</w:t>
      </w:r>
      <w:r>
        <w:rPr>
          <w:rFonts w:hAnsi="宋体"/>
          <w:sz w:val="24"/>
          <w:szCs w:val="24"/>
        </w:rPr>
        <w:t>并</w:t>
      </w:r>
      <w:r>
        <w:rPr>
          <w:rFonts w:hint="eastAsia" w:cs="宋体"/>
          <w:color w:val="000000"/>
          <w:sz w:val="24"/>
          <w:szCs w:val="24"/>
        </w:rPr>
        <w:t>已录入</w:t>
      </w:r>
      <w:r>
        <w:rPr>
          <w:color w:val="000000"/>
          <w:sz w:val="24"/>
          <w:szCs w:val="24"/>
        </w:rPr>
        <w:t>广西建筑业企业诚信信息库</w:t>
      </w:r>
      <w:r>
        <w:rPr>
          <w:rFonts w:hint="eastAsia" w:cs="宋体"/>
          <w:color w:val="000000"/>
          <w:sz w:val="24"/>
          <w:szCs w:val="24"/>
        </w:rPr>
        <w:t>并处于有效状态</w:t>
      </w:r>
      <w:r>
        <w:rPr>
          <w:rFonts w:hint="eastAsia"/>
          <w:sz w:val="24"/>
          <w:szCs w:val="24"/>
        </w:rPr>
        <w:t>（</w:t>
      </w:r>
      <w:r>
        <w:rPr>
          <w:rFonts w:hint="eastAsia"/>
          <w:color w:val="000000"/>
          <w:sz w:val="24"/>
          <w:szCs w:val="24"/>
        </w:rPr>
        <w:t>不接受存在以下任一种情形的项目总监：1.在广西行政区域外有担任项目总监的在监项目；2.在广西全区范围内已经担任项目总监和已列为第一中标候选人项目总监的工程总数达到3个的</w:t>
      </w:r>
      <w:r>
        <w:rPr>
          <w:rFonts w:hint="eastAsia"/>
          <w:sz w:val="24"/>
          <w:szCs w:val="24"/>
        </w:rPr>
        <w:t>）。</w:t>
      </w:r>
    </w:p>
    <w:p>
      <w:pPr>
        <w:spacing w:line="360" w:lineRule="auto"/>
        <w:ind w:firstLine="480" w:firstLineChars="200"/>
        <w:rPr>
          <w:rFonts w:hint="eastAsia"/>
          <w:sz w:val="24"/>
          <w:szCs w:val="24"/>
        </w:rPr>
      </w:pPr>
      <w:r>
        <w:rPr>
          <w:sz w:val="24"/>
          <w:szCs w:val="24"/>
        </w:rPr>
        <w:t>3.</w:t>
      </w:r>
      <w:r>
        <w:rPr>
          <w:rFonts w:hint="eastAsia"/>
          <w:sz w:val="24"/>
          <w:szCs w:val="24"/>
          <w:lang w:val="en-US" w:eastAsia="zh-CN"/>
        </w:rPr>
        <w:t>2</w:t>
      </w:r>
      <w:r>
        <w:rPr>
          <w:rFonts w:hint="eastAsia"/>
          <w:sz w:val="24"/>
          <w:szCs w:val="24"/>
        </w:rPr>
        <w:t xml:space="preserve"> 业绩要求：无要求</w:t>
      </w:r>
      <w:r>
        <w:rPr>
          <w:rFonts w:hint="eastAsia"/>
          <w:sz w:val="24"/>
          <w:szCs w:val="24"/>
          <w:lang w:eastAsia="zh-CN"/>
        </w:rPr>
        <w:t>。</w:t>
      </w:r>
    </w:p>
    <w:p>
      <w:pPr>
        <w:spacing w:line="360" w:lineRule="auto"/>
        <w:ind w:firstLine="480" w:firstLineChars="200"/>
        <w:rPr>
          <w:sz w:val="24"/>
          <w:szCs w:val="24"/>
        </w:rPr>
      </w:pPr>
      <w:r>
        <w:rPr>
          <w:color w:val="000000"/>
          <w:sz w:val="24"/>
          <w:szCs w:val="24"/>
        </w:rPr>
        <w:t>3.</w:t>
      </w:r>
      <w:r>
        <w:rPr>
          <w:rFonts w:hint="eastAsia"/>
          <w:color w:val="000000"/>
          <w:sz w:val="24"/>
          <w:szCs w:val="24"/>
          <w:lang w:val="en-US" w:eastAsia="zh-CN"/>
        </w:rPr>
        <w:t>3</w:t>
      </w:r>
      <w:r>
        <w:rPr>
          <w:rFonts w:hAnsi="宋体"/>
          <w:sz w:val="24"/>
          <w:szCs w:val="24"/>
        </w:rPr>
        <w:t>本次招标不接受联合体投标。</w:t>
      </w:r>
    </w:p>
    <w:p>
      <w:pPr>
        <w:spacing w:line="360" w:lineRule="auto"/>
        <w:ind w:firstLine="480" w:firstLineChars="200"/>
        <w:rPr>
          <w:sz w:val="24"/>
          <w:szCs w:val="24"/>
        </w:rPr>
      </w:pPr>
      <w:bookmarkStart w:id="6" w:name="_Toc459567724"/>
      <w:bookmarkStart w:id="7" w:name="_Toc458520187"/>
      <w:bookmarkStart w:id="8" w:name="_Toc389065125"/>
      <w:r>
        <w:rPr>
          <w:color w:val="000000"/>
          <w:sz w:val="24"/>
          <w:szCs w:val="24"/>
        </w:rPr>
        <w:t>3.</w:t>
      </w:r>
      <w:r>
        <w:rPr>
          <w:rFonts w:hint="eastAsia"/>
          <w:color w:val="000000"/>
          <w:sz w:val="24"/>
          <w:szCs w:val="24"/>
          <w:lang w:val="en-US" w:eastAsia="zh-CN"/>
        </w:rPr>
        <w:t>4</w:t>
      </w:r>
      <w:r>
        <w:rPr>
          <w:rFonts w:hint="eastAsia"/>
          <w:color w:val="000000"/>
          <w:sz w:val="24"/>
          <w:szCs w:val="24"/>
        </w:rPr>
        <w:t>投标人信息以广西建筑业企业诚信信息库为准</w:t>
      </w:r>
      <w:r>
        <w:rPr>
          <w:rFonts w:hint="eastAsia" w:hAnsi="宋体"/>
          <w:sz w:val="24"/>
          <w:szCs w:val="24"/>
        </w:rPr>
        <w:t>。</w:t>
      </w:r>
    </w:p>
    <w:bookmarkEnd w:id="6"/>
    <w:bookmarkEnd w:id="7"/>
    <w:bookmarkEnd w:id="8"/>
    <w:p>
      <w:pPr>
        <w:pStyle w:val="3"/>
        <w:rPr>
          <w:sz w:val="24"/>
          <w:szCs w:val="24"/>
        </w:rPr>
      </w:pPr>
      <w:bookmarkStart w:id="9" w:name="_Toc16343"/>
      <w:bookmarkStart w:id="10" w:name="_Toc458520188"/>
      <w:bookmarkStart w:id="11" w:name="_Toc389065126"/>
      <w:bookmarkStart w:id="12" w:name="_Toc459567725"/>
      <w:r>
        <w:rPr>
          <w:sz w:val="24"/>
          <w:szCs w:val="24"/>
        </w:rPr>
        <w:t>4. 招标文件的获取</w:t>
      </w:r>
      <w:bookmarkEnd w:id="9"/>
      <w:bookmarkEnd w:id="10"/>
      <w:bookmarkEnd w:id="11"/>
      <w:bookmarkEnd w:id="12"/>
    </w:p>
    <w:p>
      <w:pPr>
        <w:spacing w:line="360" w:lineRule="auto"/>
        <w:ind w:firstLine="480" w:firstLineChars="200"/>
        <w:rPr>
          <w:color w:val="000000"/>
          <w:sz w:val="24"/>
          <w:szCs w:val="24"/>
        </w:rPr>
      </w:pPr>
      <w:r>
        <w:rPr>
          <w:rFonts w:hint="eastAsia"/>
          <w:color w:val="000000"/>
          <w:sz w:val="24"/>
          <w:szCs w:val="24"/>
          <w:u w:val="none"/>
          <w:lang w:val="en-US" w:eastAsia="zh-CN"/>
        </w:rPr>
        <w:t>2020</w:t>
      </w:r>
      <w:r>
        <w:rPr>
          <w:rFonts w:hint="eastAsia" w:cs="宋体"/>
          <w:color w:val="000000"/>
          <w:sz w:val="24"/>
          <w:szCs w:val="24"/>
          <w:u w:val="none"/>
        </w:rPr>
        <w:t>年</w:t>
      </w:r>
      <w:r>
        <w:rPr>
          <w:rFonts w:hint="eastAsia"/>
          <w:color w:val="000000"/>
          <w:sz w:val="24"/>
          <w:szCs w:val="24"/>
          <w:u w:val="none"/>
          <w:lang w:val="en-US" w:eastAsia="zh-CN"/>
        </w:rPr>
        <w:t>8</w:t>
      </w:r>
      <w:r>
        <w:rPr>
          <w:rFonts w:hint="eastAsia" w:cs="宋体"/>
          <w:color w:val="000000"/>
          <w:sz w:val="24"/>
          <w:szCs w:val="24"/>
          <w:u w:val="none"/>
        </w:rPr>
        <w:t>月</w:t>
      </w:r>
      <w:r>
        <w:rPr>
          <w:rFonts w:hint="eastAsia"/>
          <w:color w:val="000000"/>
          <w:sz w:val="24"/>
          <w:szCs w:val="24"/>
          <w:u w:val="none"/>
          <w:lang w:val="en-US" w:eastAsia="zh-CN"/>
        </w:rPr>
        <w:t>14</w:t>
      </w:r>
      <w:r>
        <w:rPr>
          <w:rFonts w:hint="eastAsia" w:cs="宋体"/>
          <w:color w:val="000000"/>
          <w:sz w:val="24"/>
          <w:szCs w:val="24"/>
        </w:rPr>
        <w:t>日本项目《招标公告》发布之时至</w:t>
      </w:r>
      <w:r>
        <w:rPr>
          <w:rFonts w:ascii="Calibri" w:hAnsi="Calibri"/>
          <w:color w:val="000000"/>
          <w:sz w:val="24"/>
          <w:szCs w:val="24"/>
          <w:u w:val="none"/>
        </w:rPr>
        <w:t>投标文件提交的截止时间止</w:t>
      </w:r>
      <w:r>
        <w:rPr>
          <w:rFonts w:hint="eastAsia" w:cs="宋体"/>
          <w:color w:val="000000"/>
          <w:sz w:val="24"/>
          <w:szCs w:val="24"/>
        </w:rPr>
        <w:t>，由潜在投标人登录贺州市公共资源交易服务平台网站（http://www.hzggzy.org.cn）下载招标文件。</w:t>
      </w:r>
    </w:p>
    <w:p>
      <w:pPr>
        <w:pStyle w:val="3"/>
        <w:rPr>
          <w:sz w:val="24"/>
          <w:szCs w:val="24"/>
        </w:rPr>
      </w:pPr>
      <w:bookmarkStart w:id="13" w:name="_Toc459567726"/>
      <w:bookmarkStart w:id="14" w:name="_Toc19833"/>
      <w:r>
        <w:rPr>
          <w:sz w:val="24"/>
          <w:szCs w:val="24"/>
        </w:rPr>
        <w:t>5.</w:t>
      </w:r>
      <w:r>
        <w:rPr>
          <w:kern w:val="0"/>
          <w:sz w:val="24"/>
          <w:szCs w:val="24"/>
        </w:rPr>
        <w:t xml:space="preserve"> </w:t>
      </w:r>
      <w:r>
        <w:rPr>
          <w:sz w:val="24"/>
          <w:szCs w:val="24"/>
        </w:rPr>
        <w:t>投标文件的</w:t>
      </w:r>
      <w:bookmarkEnd w:id="13"/>
      <w:r>
        <w:rPr>
          <w:sz w:val="24"/>
          <w:szCs w:val="24"/>
        </w:rPr>
        <w:t>提交</w:t>
      </w:r>
      <w:bookmarkEnd w:id="14"/>
    </w:p>
    <w:p>
      <w:pPr>
        <w:spacing w:line="360" w:lineRule="auto"/>
        <w:ind w:firstLine="480" w:firstLineChars="200"/>
        <w:rPr>
          <w:sz w:val="24"/>
          <w:szCs w:val="24"/>
        </w:rPr>
      </w:pPr>
      <w:r>
        <w:rPr>
          <w:sz w:val="24"/>
          <w:szCs w:val="24"/>
        </w:rPr>
        <w:t>5.1</w:t>
      </w:r>
      <w:r>
        <w:rPr>
          <w:rFonts w:hint="eastAsia"/>
          <w:sz w:val="24"/>
          <w:szCs w:val="24"/>
        </w:rPr>
        <w:t>投标文件递交的截止时间（投标截止时间，下同）为2020年</w:t>
      </w:r>
      <w:r>
        <w:rPr>
          <w:rFonts w:hint="eastAsia"/>
          <w:sz w:val="24"/>
          <w:szCs w:val="24"/>
          <w:lang w:val="en-US" w:eastAsia="zh-CN"/>
        </w:rPr>
        <w:t>9</w:t>
      </w:r>
      <w:r>
        <w:rPr>
          <w:rFonts w:hint="eastAsia"/>
          <w:sz w:val="24"/>
          <w:szCs w:val="24"/>
        </w:rPr>
        <w:t> 月</w:t>
      </w:r>
      <w:r>
        <w:rPr>
          <w:rFonts w:hint="eastAsia"/>
          <w:sz w:val="24"/>
          <w:szCs w:val="24"/>
          <w:lang w:val="en-US" w:eastAsia="zh-CN"/>
        </w:rPr>
        <w:t>4</w:t>
      </w:r>
      <w:r>
        <w:rPr>
          <w:rFonts w:hint="eastAsia"/>
          <w:sz w:val="24"/>
          <w:szCs w:val="24"/>
        </w:rPr>
        <w:t>日</w:t>
      </w:r>
      <w:r>
        <w:rPr>
          <w:rFonts w:hint="eastAsia"/>
          <w:sz w:val="24"/>
          <w:szCs w:val="24"/>
          <w:lang w:val="en-US" w:eastAsia="zh-CN"/>
        </w:rPr>
        <w:t>9</w:t>
      </w:r>
      <w:r>
        <w:rPr>
          <w:rFonts w:hint="eastAsia"/>
          <w:sz w:val="24"/>
          <w:szCs w:val="24"/>
        </w:rPr>
        <w:t>时</w:t>
      </w:r>
      <w:r>
        <w:rPr>
          <w:rFonts w:hint="eastAsia"/>
          <w:sz w:val="24"/>
          <w:szCs w:val="24"/>
          <w:lang w:val="en-US" w:eastAsia="zh-CN"/>
        </w:rPr>
        <w:t>00分</w:t>
      </w:r>
      <w:r>
        <w:rPr>
          <w:rFonts w:hint="eastAsia"/>
          <w:sz w:val="24"/>
          <w:szCs w:val="24"/>
        </w:rPr>
        <w:t>，地点为贺州市公共资源交易中心交易大厅（贺州市鞍山西路83-1号四楼）。</w:t>
      </w:r>
    </w:p>
    <w:p>
      <w:pPr>
        <w:spacing w:line="360" w:lineRule="auto"/>
        <w:ind w:firstLine="435"/>
        <w:rPr>
          <w:sz w:val="24"/>
          <w:szCs w:val="24"/>
        </w:rPr>
      </w:pPr>
      <w:r>
        <w:rPr>
          <w:sz w:val="24"/>
          <w:szCs w:val="24"/>
        </w:rPr>
        <w:t xml:space="preserve">5.2 </w:t>
      </w:r>
      <w:r>
        <w:rPr>
          <w:rFonts w:hint="eastAsia"/>
          <w:sz w:val="24"/>
          <w:szCs w:val="24"/>
        </w:rPr>
        <w:t>逾期送达的或者未送达指定地点的投标文件，招标人不予受理。</w:t>
      </w:r>
    </w:p>
    <w:p>
      <w:pPr>
        <w:spacing w:line="360" w:lineRule="auto"/>
        <w:ind w:firstLine="435"/>
        <w:rPr>
          <w:rFonts w:hint="eastAsia"/>
          <w:sz w:val="24"/>
          <w:szCs w:val="24"/>
        </w:rPr>
      </w:pPr>
      <w:r>
        <w:rPr>
          <w:rFonts w:hint="eastAsia"/>
          <w:sz w:val="24"/>
          <w:szCs w:val="24"/>
        </w:rPr>
        <w:t>5.3投标文件必须由企业法定代表人或其授权的专职投标员本人递交，并持专职投标员本人（如为法定代表人递交时可持本企业任一专职投标员的身份证原件）、拟投入的总监理工程师的身份证复印件</w:t>
      </w:r>
      <w:r>
        <w:rPr>
          <w:rFonts w:hint="eastAsia"/>
          <w:sz w:val="24"/>
          <w:szCs w:val="24"/>
          <w:lang w:eastAsia="zh-CN"/>
        </w:rPr>
        <w:t>查询</w:t>
      </w:r>
      <w:r>
        <w:rPr>
          <w:rFonts w:hint="eastAsia"/>
          <w:sz w:val="24"/>
          <w:szCs w:val="24"/>
        </w:rPr>
        <w:t>通</w:t>
      </w:r>
      <w:bookmarkStart w:id="22" w:name="_GoBack"/>
      <w:bookmarkEnd w:id="22"/>
      <w:r>
        <w:rPr>
          <w:rFonts w:hint="eastAsia"/>
          <w:sz w:val="24"/>
          <w:szCs w:val="24"/>
        </w:rPr>
        <w:t>过验证，否则招标人不予受理</w:t>
      </w:r>
      <w:r>
        <w:rPr>
          <w:rFonts w:hint="eastAsia"/>
          <w:sz w:val="24"/>
          <w:szCs w:val="24"/>
          <w:lang w:eastAsia="zh-CN"/>
        </w:rPr>
        <w:t>。</w:t>
      </w:r>
    </w:p>
    <w:p>
      <w:pPr>
        <w:pStyle w:val="3"/>
        <w:rPr>
          <w:rFonts w:hint="eastAsia"/>
          <w:sz w:val="24"/>
          <w:szCs w:val="24"/>
        </w:rPr>
      </w:pPr>
      <w:bookmarkStart w:id="15" w:name="_Toc7230"/>
      <w:bookmarkStart w:id="16" w:name="_Toc459567728"/>
      <w:r>
        <w:rPr>
          <w:sz w:val="24"/>
          <w:szCs w:val="24"/>
        </w:rPr>
        <w:t>6</w:t>
      </w:r>
      <w:r>
        <w:rPr>
          <w:rFonts w:hint="eastAsia"/>
          <w:sz w:val="24"/>
          <w:szCs w:val="24"/>
        </w:rPr>
        <w:t xml:space="preserve">. </w:t>
      </w:r>
      <w:r>
        <w:rPr>
          <w:sz w:val="24"/>
          <w:szCs w:val="24"/>
        </w:rPr>
        <w:t>发布媒介</w:t>
      </w:r>
      <w:bookmarkEnd w:id="15"/>
      <w:bookmarkEnd w:id="16"/>
    </w:p>
    <w:p>
      <w:pPr>
        <w:pStyle w:val="3"/>
        <w:keepNext w:val="0"/>
        <w:keepLines w:val="0"/>
        <w:widowControl/>
        <w:suppressLineNumbers w:val="0"/>
        <w:shd w:val="clear" w:color="auto" w:fill="FFFFFF"/>
        <w:spacing w:line="360" w:lineRule="atLeast"/>
        <w:ind w:left="0" w:firstLine="420"/>
        <w:rPr>
          <w:color w:val="000000"/>
          <w:sz w:val="24"/>
          <w:szCs w:val="24"/>
        </w:rPr>
      </w:pPr>
      <w:bookmarkStart w:id="17" w:name="_Toc160"/>
      <w:r>
        <w:rPr>
          <w:rFonts w:hint="eastAsia" w:ascii="Times New Roman" w:hAnsi="Times New Roman" w:eastAsia="宋体"/>
          <w:b w:val="0"/>
          <w:kern w:val="2"/>
          <w:sz w:val="24"/>
          <w:szCs w:val="24"/>
          <w:lang w:val="en-US" w:eastAsia="zh-CN" w:bidi="ar-SA"/>
        </w:rPr>
        <w:t>本次招标公告同时在广西壮族自治区招标投标公共服务平台ztb.gxi.gov.cn、贺州市公共资源交易服务平台网站（</w:t>
      </w:r>
      <w:r>
        <w:rPr>
          <w:rFonts w:hint="default" w:ascii="Times New Roman" w:hAnsi="Times New Roman" w:eastAsia="宋体"/>
          <w:b w:val="0"/>
          <w:kern w:val="2"/>
          <w:sz w:val="24"/>
          <w:szCs w:val="24"/>
          <w:lang w:val="en-US" w:eastAsia="zh-CN" w:bidi="ar-SA"/>
        </w:rPr>
        <w:fldChar w:fldCharType="begin"/>
      </w:r>
      <w:r>
        <w:rPr>
          <w:rFonts w:hint="default" w:ascii="Times New Roman" w:hAnsi="Times New Roman" w:eastAsia="宋体"/>
          <w:b w:val="0"/>
          <w:kern w:val="2"/>
          <w:sz w:val="24"/>
          <w:szCs w:val="24"/>
          <w:lang w:val="en-US" w:eastAsia="zh-CN" w:bidi="ar-SA"/>
        </w:rPr>
        <w:instrText xml:space="preserve">INCLUDEPICTURE \d "http://www.hzggzy.cn/gxhzzbw/UploadFile/c15f2141-3d02-42eb-8190-1c8aa53d097f/20200422180558986001.jpg" \* MERGEFORMATINET </w:instrText>
      </w:r>
      <w:r>
        <w:rPr>
          <w:rFonts w:hint="default" w:ascii="Times New Roman" w:hAnsi="Times New Roman" w:eastAsia="宋体"/>
          <w:b w:val="0"/>
          <w:kern w:val="2"/>
          <w:sz w:val="24"/>
          <w:szCs w:val="24"/>
          <w:lang w:val="en-US" w:eastAsia="zh-CN" w:bidi="ar-SA"/>
        </w:rPr>
        <w:fldChar w:fldCharType="separate"/>
      </w:r>
      <w:r>
        <w:rPr>
          <w:rFonts w:hint="default" w:ascii="Times New Roman" w:hAnsi="Times New Roman" w:eastAsia="宋体"/>
          <w:b w:val="0"/>
          <w:kern w:val="2"/>
          <w:sz w:val="24"/>
          <w:szCs w:val="24"/>
          <w:lang w:val="en-US" w:eastAsia="zh-CN" w:bidi="ar-SA"/>
        </w:rPr>
        <w:drawing>
          <wp:inline distT="0" distB="0" distL="114300" distR="114300">
            <wp:extent cx="190500" cy="1428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int="default" w:ascii="Times New Roman" w:hAnsi="Times New Roman" w:eastAsia="宋体"/>
          <w:b w:val="0"/>
          <w:kern w:val="2"/>
          <w:sz w:val="24"/>
          <w:szCs w:val="24"/>
          <w:lang w:val="en-US" w:eastAsia="zh-CN" w:bidi="ar-SA"/>
        </w:rPr>
        <w:fldChar w:fldCharType="end"/>
      </w:r>
      <w:r>
        <w:rPr>
          <w:rFonts w:hint="eastAsia" w:ascii="Times New Roman" w:hAnsi="Times New Roman" w:eastAsia="宋体"/>
          <w:b w:val="0"/>
          <w:kern w:val="2"/>
          <w:sz w:val="24"/>
          <w:szCs w:val="24"/>
          <w:lang w:val="en-US" w:eastAsia="zh-CN" w:bidi="ar-SA"/>
        </w:rPr>
        <w:t>http://www.hzggzy.org.cn）、中国政府采购网</w:t>
      </w:r>
      <w:r>
        <w:rPr>
          <w:rFonts w:hint="eastAsia" w:ascii="Times New Roman" w:hAnsi="Times New Roman" w:eastAsia="宋体"/>
          <w:b w:val="0"/>
          <w:kern w:val="2"/>
          <w:sz w:val="24"/>
          <w:szCs w:val="24"/>
          <w:lang w:val="en-US" w:eastAsia="zh-CN" w:bidi="ar-SA"/>
        </w:rPr>
        <w:fldChar w:fldCharType="begin"/>
      </w:r>
      <w:r>
        <w:rPr>
          <w:rFonts w:hint="eastAsia" w:ascii="Times New Roman" w:hAnsi="Times New Roman" w:eastAsia="宋体"/>
          <w:b w:val="0"/>
          <w:kern w:val="2"/>
          <w:sz w:val="24"/>
          <w:szCs w:val="24"/>
          <w:lang w:val="en-US" w:eastAsia="zh-CN" w:bidi="ar-SA"/>
        </w:rPr>
        <w:instrText xml:space="preserve">HYPERLINK "http://www.ccgp.gov.cn"</w:instrText>
      </w:r>
      <w:r>
        <w:rPr>
          <w:rFonts w:hint="eastAsia" w:ascii="Times New Roman" w:hAnsi="Times New Roman" w:eastAsia="宋体"/>
          <w:b w:val="0"/>
          <w:kern w:val="2"/>
          <w:sz w:val="24"/>
          <w:szCs w:val="24"/>
          <w:lang w:val="en-US" w:eastAsia="zh-CN" w:bidi="ar-SA"/>
        </w:rPr>
        <w:fldChar w:fldCharType="separate"/>
      </w:r>
      <w:r>
        <w:rPr>
          <w:rFonts w:hint="eastAsia" w:ascii="Times New Roman" w:hAnsi="Times New Roman" w:eastAsia="宋体"/>
          <w:b w:val="0"/>
          <w:kern w:val="2"/>
          <w:sz w:val="24"/>
          <w:szCs w:val="24"/>
          <w:lang w:val="en-US" w:eastAsia="zh-CN" w:bidi="ar-SA"/>
        </w:rPr>
        <w:t>www.ccgp.gov.cn</w:t>
      </w:r>
      <w:r>
        <w:rPr>
          <w:rFonts w:hint="eastAsia" w:ascii="Times New Roman" w:hAnsi="Times New Roman" w:eastAsia="宋体"/>
          <w:b w:val="0"/>
          <w:kern w:val="2"/>
          <w:sz w:val="24"/>
          <w:szCs w:val="24"/>
          <w:lang w:val="en-US" w:eastAsia="zh-CN" w:bidi="ar-SA"/>
        </w:rPr>
        <w:fldChar w:fldCharType="end"/>
      </w:r>
      <w:r>
        <w:rPr>
          <w:rFonts w:hint="eastAsia" w:ascii="Times New Roman" w:hAnsi="Times New Roman" w:eastAsia="宋体"/>
          <w:b w:val="0"/>
          <w:kern w:val="2"/>
          <w:sz w:val="24"/>
          <w:szCs w:val="24"/>
          <w:lang w:val="en-US" w:eastAsia="zh-CN" w:bidi="ar-SA"/>
        </w:rPr>
        <w:t>、广西壮族自治区政府采购网zfcg.gxzf.gov.cn上发布。</w:t>
      </w:r>
      <w:bookmarkEnd w:id="17"/>
    </w:p>
    <w:p>
      <w:pPr>
        <w:pStyle w:val="3"/>
        <w:rPr>
          <w:rFonts w:hint="eastAsia"/>
          <w:sz w:val="24"/>
          <w:szCs w:val="24"/>
        </w:rPr>
      </w:pPr>
      <w:bookmarkStart w:id="18" w:name="_Toc31318"/>
      <w:r>
        <w:rPr>
          <w:sz w:val="24"/>
          <w:szCs w:val="24"/>
        </w:rPr>
        <w:t>7</w:t>
      </w:r>
      <w:r>
        <w:rPr>
          <w:rFonts w:hint="eastAsia"/>
          <w:sz w:val="24"/>
          <w:szCs w:val="24"/>
        </w:rPr>
        <w:t>. 交易服务单位</w:t>
      </w:r>
      <w:bookmarkEnd w:id="18"/>
    </w:p>
    <w:p>
      <w:pPr>
        <w:spacing w:line="360" w:lineRule="auto"/>
        <w:ind w:firstLine="480" w:firstLineChars="200"/>
        <w:rPr>
          <w:rFonts w:hint="eastAsia"/>
          <w:sz w:val="24"/>
          <w:szCs w:val="24"/>
          <w:u w:val="none"/>
        </w:rPr>
      </w:pPr>
      <w:r>
        <w:rPr>
          <w:rFonts w:hint="eastAsia"/>
          <w:sz w:val="24"/>
          <w:szCs w:val="24"/>
          <w:u w:val="none"/>
        </w:rPr>
        <w:t xml:space="preserve">贺州市公共资源交易中心  </w:t>
      </w:r>
    </w:p>
    <w:p>
      <w:pPr>
        <w:pStyle w:val="3"/>
        <w:rPr>
          <w:rFonts w:hint="eastAsia"/>
          <w:sz w:val="24"/>
          <w:szCs w:val="24"/>
        </w:rPr>
      </w:pPr>
      <w:bookmarkStart w:id="19" w:name="_Toc3539"/>
      <w:r>
        <w:rPr>
          <w:sz w:val="24"/>
          <w:szCs w:val="24"/>
        </w:rPr>
        <w:t>8</w:t>
      </w:r>
      <w:r>
        <w:rPr>
          <w:rFonts w:hint="eastAsia"/>
          <w:sz w:val="24"/>
          <w:szCs w:val="24"/>
        </w:rPr>
        <w:t>. 监督部门及电话</w:t>
      </w:r>
      <w:bookmarkEnd w:id="19"/>
    </w:p>
    <w:p>
      <w:pPr>
        <w:spacing w:line="360" w:lineRule="auto"/>
        <w:ind w:firstLine="480" w:firstLineChars="200"/>
        <w:rPr>
          <w:rFonts w:hint="eastAsia"/>
          <w:sz w:val="24"/>
          <w:szCs w:val="24"/>
        </w:rPr>
      </w:pPr>
      <w:r>
        <w:rPr>
          <w:rFonts w:hint="eastAsia"/>
          <w:sz w:val="24"/>
          <w:szCs w:val="24"/>
          <w:u w:val="none"/>
          <w:lang w:eastAsia="zh-CN"/>
        </w:rPr>
        <w:t>富川瑶族自治县</w:t>
      </w:r>
      <w:r>
        <w:rPr>
          <w:rFonts w:hint="eastAsia"/>
          <w:sz w:val="24"/>
          <w:szCs w:val="24"/>
          <w:u w:val="none"/>
        </w:rPr>
        <w:t>住房和城乡建设局</w:t>
      </w:r>
      <w:r>
        <w:rPr>
          <w:rFonts w:hint="eastAsia"/>
          <w:sz w:val="24"/>
          <w:szCs w:val="24"/>
          <w:u w:val="none"/>
          <w:lang w:eastAsia="zh-CN"/>
        </w:rPr>
        <w:t>，电话：</w:t>
      </w:r>
      <w:r>
        <w:rPr>
          <w:rFonts w:hint="eastAsia"/>
          <w:sz w:val="24"/>
          <w:szCs w:val="24"/>
          <w:u w:val="none"/>
        </w:rPr>
        <w:t xml:space="preserve"> 0774</w:t>
      </w:r>
      <w:r>
        <w:rPr>
          <w:rFonts w:hint="eastAsia"/>
          <w:sz w:val="24"/>
          <w:szCs w:val="24"/>
          <w:u w:val="none"/>
          <w:lang w:val="en-US" w:eastAsia="zh-CN"/>
        </w:rPr>
        <w:t>-</w:t>
      </w:r>
      <w:r>
        <w:rPr>
          <w:rFonts w:hint="eastAsia"/>
          <w:sz w:val="24"/>
          <w:szCs w:val="24"/>
          <w:u w:val="none"/>
        </w:rPr>
        <w:t>7893153</w:t>
      </w:r>
    </w:p>
    <w:p>
      <w:pPr>
        <w:pStyle w:val="3"/>
        <w:rPr>
          <w:sz w:val="24"/>
          <w:szCs w:val="24"/>
        </w:rPr>
      </w:pPr>
      <w:bookmarkStart w:id="20" w:name="_Toc12788"/>
      <w:bookmarkStart w:id="21" w:name="_Toc459567730"/>
      <w:r>
        <w:rPr>
          <w:sz w:val="24"/>
          <w:szCs w:val="24"/>
        </w:rPr>
        <w:t>9.</w:t>
      </w:r>
      <w:r>
        <w:rPr>
          <w:rFonts w:hint="eastAsia" w:cs="黑体"/>
          <w:sz w:val="24"/>
          <w:szCs w:val="24"/>
        </w:rPr>
        <w:t xml:space="preserve"> </w:t>
      </w:r>
      <w:r>
        <w:rPr>
          <w:rFonts w:hAnsi="宋体"/>
          <w:sz w:val="24"/>
          <w:szCs w:val="24"/>
        </w:rPr>
        <w:t>联系方式</w:t>
      </w:r>
      <w:bookmarkEnd w:id="20"/>
      <w:bookmarkEnd w:id="21"/>
    </w:p>
    <w:p>
      <w:pPr>
        <w:spacing w:line="360" w:lineRule="auto"/>
        <w:ind w:left="6480" w:hanging="6480" w:hangingChars="2700"/>
        <w:jc w:val="left"/>
        <w:rPr>
          <w:sz w:val="24"/>
          <w:szCs w:val="24"/>
          <w:u w:val="single"/>
        </w:rPr>
      </w:pPr>
      <w:r>
        <w:rPr>
          <w:rFonts w:hAnsi="宋体"/>
          <w:sz w:val="24"/>
          <w:szCs w:val="24"/>
        </w:rPr>
        <w:t>招</w:t>
      </w:r>
      <w:r>
        <w:rPr>
          <w:sz w:val="24"/>
          <w:szCs w:val="24"/>
        </w:rPr>
        <w:t xml:space="preserve"> </w:t>
      </w:r>
      <w:r>
        <w:rPr>
          <w:rFonts w:hAnsi="宋体"/>
          <w:sz w:val="24"/>
          <w:szCs w:val="24"/>
        </w:rPr>
        <w:t>标</w:t>
      </w:r>
      <w:r>
        <w:rPr>
          <w:sz w:val="24"/>
          <w:szCs w:val="24"/>
        </w:rPr>
        <w:t xml:space="preserve"> </w:t>
      </w:r>
      <w:r>
        <w:rPr>
          <w:rFonts w:hAnsi="宋体"/>
          <w:sz w:val="24"/>
          <w:szCs w:val="24"/>
        </w:rPr>
        <w:t>人：</w:t>
      </w:r>
      <w:r>
        <w:rPr>
          <w:rFonts w:hint="eastAsia" w:hAnsi="宋体"/>
          <w:sz w:val="24"/>
          <w:szCs w:val="24"/>
        </w:rPr>
        <w:t>富川瑶族自治县文体和旅游局</w:t>
      </w:r>
      <w:r>
        <w:rPr>
          <w:sz w:val="24"/>
          <w:szCs w:val="24"/>
        </w:rPr>
        <w:t xml:space="preserve">   </w:t>
      </w:r>
      <w:r>
        <w:rPr>
          <w:rFonts w:hAnsi="宋体"/>
          <w:sz w:val="24"/>
          <w:szCs w:val="24"/>
        </w:rPr>
        <w:t>招标代理机构：</w:t>
      </w:r>
      <w:r>
        <w:rPr>
          <w:rFonts w:hint="eastAsia" w:hAnsi="宋体"/>
          <w:sz w:val="24"/>
          <w:szCs w:val="24"/>
          <w:lang w:eastAsia="zh-CN"/>
        </w:rPr>
        <w:t>广西晨瑞工程咨询管理有限公司</w:t>
      </w:r>
    </w:p>
    <w:p>
      <w:pPr>
        <w:spacing w:line="360" w:lineRule="auto"/>
        <w:ind w:left="5250" w:hanging="6000" w:hangingChars="2500"/>
        <w:rPr>
          <w:sz w:val="24"/>
          <w:szCs w:val="24"/>
          <w:u w:val="none"/>
        </w:rPr>
      </w:pPr>
      <w:r>
        <w:rPr>
          <w:rFonts w:hAnsi="宋体"/>
          <w:sz w:val="24"/>
          <w:szCs w:val="24"/>
          <w:u w:val="none"/>
        </w:rPr>
        <w:t>地</w:t>
      </w:r>
      <w:r>
        <w:rPr>
          <w:sz w:val="24"/>
          <w:szCs w:val="24"/>
          <w:u w:val="none"/>
        </w:rPr>
        <w:t xml:space="preserve">    </w:t>
      </w:r>
      <w:r>
        <w:rPr>
          <w:rFonts w:hAnsi="宋体"/>
          <w:sz w:val="24"/>
          <w:szCs w:val="24"/>
          <w:u w:val="none"/>
        </w:rPr>
        <w:t>址：</w:t>
      </w:r>
      <w:r>
        <w:rPr>
          <w:rFonts w:hint="eastAsia"/>
          <w:sz w:val="24"/>
          <w:szCs w:val="24"/>
          <w:u w:val="none"/>
          <w:lang w:eastAsia="zh-CN"/>
        </w:rPr>
        <w:t>富川县新建路</w:t>
      </w:r>
      <w:r>
        <w:rPr>
          <w:rFonts w:hint="eastAsia"/>
          <w:sz w:val="24"/>
          <w:szCs w:val="24"/>
          <w:u w:val="none"/>
          <w:lang w:val="en-US" w:eastAsia="zh-CN"/>
        </w:rPr>
        <w:t>33号</w:t>
      </w:r>
      <w:r>
        <w:rPr>
          <w:sz w:val="24"/>
          <w:szCs w:val="24"/>
          <w:u w:val="none"/>
        </w:rPr>
        <w:t xml:space="preserve">  </w:t>
      </w:r>
      <w:r>
        <w:rPr>
          <w:rFonts w:hint="eastAsia"/>
          <w:sz w:val="24"/>
          <w:szCs w:val="24"/>
          <w:u w:val="none"/>
          <w:lang w:val="en-US" w:eastAsia="zh-CN"/>
        </w:rPr>
        <w:t xml:space="preserve">          </w:t>
      </w:r>
      <w:r>
        <w:rPr>
          <w:rFonts w:hAnsi="宋体"/>
          <w:sz w:val="24"/>
          <w:szCs w:val="24"/>
          <w:u w:val="none"/>
        </w:rPr>
        <w:t>地</w:t>
      </w:r>
      <w:r>
        <w:rPr>
          <w:sz w:val="24"/>
          <w:szCs w:val="24"/>
          <w:u w:val="none"/>
        </w:rPr>
        <w:t xml:space="preserve">    </w:t>
      </w:r>
      <w:r>
        <w:rPr>
          <w:rFonts w:hAnsi="宋体"/>
          <w:sz w:val="24"/>
          <w:szCs w:val="24"/>
          <w:u w:val="none"/>
        </w:rPr>
        <w:t>址：</w:t>
      </w:r>
      <w:r>
        <w:rPr>
          <w:rFonts w:hint="eastAsia" w:hAnsi="宋体"/>
          <w:sz w:val="24"/>
          <w:szCs w:val="24"/>
          <w:u w:val="none"/>
        </w:rPr>
        <w:t>富川县园区大厦广场东路凤凰家园门</w:t>
      </w:r>
      <w:r>
        <w:rPr>
          <w:rFonts w:hint="eastAsia" w:hAnsi="宋体"/>
          <w:sz w:val="24"/>
          <w:szCs w:val="24"/>
          <w:u w:val="none"/>
          <w:lang w:eastAsia="zh-CN"/>
        </w:rPr>
        <w:t>面</w:t>
      </w:r>
      <w:r>
        <w:rPr>
          <w:rFonts w:hint="eastAsia" w:hAnsi="宋体"/>
          <w:sz w:val="24"/>
          <w:szCs w:val="24"/>
          <w:u w:val="none"/>
        </w:rPr>
        <w:t>三楼</w:t>
      </w:r>
    </w:p>
    <w:p>
      <w:pPr>
        <w:spacing w:line="360" w:lineRule="auto"/>
        <w:rPr>
          <w:rFonts w:hint="default" w:eastAsia="宋体"/>
          <w:sz w:val="24"/>
          <w:szCs w:val="24"/>
          <w:u w:val="none"/>
          <w:lang w:val="en-US" w:eastAsia="zh-CN"/>
        </w:rPr>
      </w:pPr>
      <w:r>
        <w:rPr>
          <w:rFonts w:hAnsi="宋体"/>
          <w:sz w:val="24"/>
          <w:szCs w:val="24"/>
          <w:u w:val="none"/>
        </w:rPr>
        <w:t>邮</w:t>
      </w:r>
      <w:r>
        <w:rPr>
          <w:sz w:val="24"/>
          <w:szCs w:val="24"/>
          <w:u w:val="none"/>
        </w:rPr>
        <w:t xml:space="preserve">    </w:t>
      </w:r>
      <w:r>
        <w:rPr>
          <w:rFonts w:hAnsi="宋体"/>
          <w:sz w:val="24"/>
          <w:szCs w:val="24"/>
          <w:u w:val="none"/>
        </w:rPr>
        <w:t>编：</w:t>
      </w:r>
      <w:r>
        <w:rPr>
          <w:rFonts w:hint="eastAsia"/>
          <w:sz w:val="24"/>
          <w:szCs w:val="24"/>
          <w:u w:val="none"/>
          <w:lang w:val="en-US" w:eastAsia="zh-CN"/>
        </w:rPr>
        <w:t>542800</w:t>
      </w:r>
      <w:r>
        <w:rPr>
          <w:sz w:val="24"/>
          <w:szCs w:val="24"/>
          <w:u w:val="none"/>
        </w:rPr>
        <w:t xml:space="preserve">   </w:t>
      </w:r>
      <w:r>
        <w:rPr>
          <w:rFonts w:hint="eastAsia"/>
          <w:sz w:val="24"/>
          <w:szCs w:val="24"/>
          <w:u w:val="none"/>
          <w:lang w:val="en-US" w:eastAsia="zh-CN"/>
        </w:rPr>
        <w:t xml:space="preserve">                    </w:t>
      </w:r>
      <w:r>
        <w:rPr>
          <w:rFonts w:hAnsi="宋体"/>
          <w:sz w:val="24"/>
          <w:szCs w:val="24"/>
          <w:u w:val="none"/>
        </w:rPr>
        <w:t>邮</w:t>
      </w:r>
      <w:r>
        <w:rPr>
          <w:sz w:val="24"/>
          <w:szCs w:val="24"/>
          <w:u w:val="none"/>
        </w:rPr>
        <w:t xml:space="preserve">    </w:t>
      </w:r>
      <w:r>
        <w:rPr>
          <w:rFonts w:hAnsi="宋体"/>
          <w:sz w:val="24"/>
          <w:szCs w:val="24"/>
          <w:u w:val="none"/>
        </w:rPr>
        <w:t>编：</w:t>
      </w:r>
      <w:r>
        <w:rPr>
          <w:rFonts w:hint="eastAsia"/>
          <w:sz w:val="24"/>
          <w:szCs w:val="24"/>
          <w:u w:val="none"/>
          <w:lang w:val="en-US" w:eastAsia="zh-CN"/>
        </w:rPr>
        <w:t>542800</w:t>
      </w:r>
    </w:p>
    <w:p>
      <w:pPr>
        <w:spacing w:line="360" w:lineRule="auto"/>
        <w:rPr>
          <w:rFonts w:hint="eastAsia" w:eastAsia="宋体"/>
          <w:sz w:val="24"/>
          <w:szCs w:val="24"/>
          <w:u w:val="none"/>
          <w:lang w:eastAsia="zh-CN"/>
        </w:rPr>
      </w:pPr>
      <w:r>
        <w:rPr>
          <w:rFonts w:hAnsi="宋体"/>
          <w:sz w:val="24"/>
          <w:szCs w:val="24"/>
          <w:u w:val="none"/>
        </w:rPr>
        <w:t>联</w:t>
      </w:r>
      <w:r>
        <w:rPr>
          <w:sz w:val="24"/>
          <w:szCs w:val="24"/>
          <w:u w:val="none"/>
        </w:rPr>
        <w:t xml:space="preserve"> </w:t>
      </w:r>
      <w:r>
        <w:rPr>
          <w:rFonts w:hAnsi="宋体"/>
          <w:sz w:val="24"/>
          <w:szCs w:val="24"/>
          <w:u w:val="none"/>
        </w:rPr>
        <w:t>系</w:t>
      </w:r>
      <w:r>
        <w:rPr>
          <w:sz w:val="24"/>
          <w:szCs w:val="24"/>
          <w:u w:val="none"/>
        </w:rPr>
        <w:t xml:space="preserve"> </w:t>
      </w:r>
      <w:r>
        <w:rPr>
          <w:rFonts w:hAnsi="宋体"/>
          <w:sz w:val="24"/>
          <w:szCs w:val="24"/>
          <w:u w:val="none"/>
        </w:rPr>
        <w:t>人：</w:t>
      </w:r>
      <w:r>
        <w:rPr>
          <w:rFonts w:hint="eastAsia"/>
          <w:sz w:val="24"/>
          <w:szCs w:val="24"/>
          <w:u w:val="none"/>
          <w:lang w:eastAsia="zh-CN"/>
        </w:rPr>
        <w:t>刘哲瑜</w:t>
      </w:r>
      <w:r>
        <w:rPr>
          <w:sz w:val="24"/>
          <w:szCs w:val="24"/>
          <w:u w:val="none"/>
        </w:rPr>
        <w:t xml:space="preserve">   </w:t>
      </w:r>
      <w:r>
        <w:rPr>
          <w:rFonts w:hint="eastAsia"/>
          <w:sz w:val="24"/>
          <w:szCs w:val="24"/>
          <w:u w:val="none"/>
          <w:lang w:val="en-US" w:eastAsia="zh-CN"/>
        </w:rPr>
        <w:t xml:space="preserve">                      </w:t>
      </w:r>
      <w:r>
        <w:rPr>
          <w:rFonts w:hAnsi="宋体"/>
          <w:sz w:val="24"/>
          <w:szCs w:val="24"/>
          <w:u w:val="none"/>
        </w:rPr>
        <w:t>联</w:t>
      </w:r>
      <w:r>
        <w:rPr>
          <w:sz w:val="24"/>
          <w:szCs w:val="24"/>
          <w:u w:val="none"/>
        </w:rPr>
        <w:t xml:space="preserve"> </w:t>
      </w:r>
      <w:r>
        <w:rPr>
          <w:rFonts w:hAnsi="宋体"/>
          <w:sz w:val="24"/>
          <w:szCs w:val="24"/>
          <w:u w:val="none"/>
        </w:rPr>
        <w:t>系</w:t>
      </w:r>
      <w:r>
        <w:rPr>
          <w:sz w:val="24"/>
          <w:szCs w:val="24"/>
          <w:u w:val="none"/>
        </w:rPr>
        <w:t xml:space="preserve"> </w:t>
      </w:r>
      <w:r>
        <w:rPr>
          <w:rFonts w:hAnsi="宋体"/>
          <w:sz w:val="24"/>
          <w:szCs w:val="24"/>
          <w:u w:val="none"/>
        </w:rPr>
        <w:t>人：</w:t>
      </w:r>
      <w:r>
        <w:rPr>
          <w:rFonts w:hint="eastAsia"/>
          <w:sz w:val="24"/>
          <w:szCs w:val="24"/>
          <w:u w:val="none"/>
          <w:lang w:eastAsia="zh-CN"/>
        </w:rPr>
        <w:t>黄光和</w:t>
      </w:r>
    </w:p>
    <w:p>
      <w:pPr>
        <w:spacing w:line="360" w:lineRule="auto"/>
        <w:rPr>
          <w:rFonts w:hint="default" w:eastAsia="宋体"/>
          <w:sz w:val="24"/>
          <w:szCs w:val="24"/>
          <w:u w:val="none"/>
          <w:lang w:val="en-US" w:eastAsia="zh-CN"/>
        </w:rPr>
      </w:pPr>
      <w:r>
        <w:rPr>
          <w:rFonts w:hAnsi="宋体"/>
          <w:sz w:val="24"/>
          <w:szCs w:val="24"/>
          <w:u w:val="none"/>
        </w:rPr>
        <w:t>电</w:t>
      </w:r>
      <w:r>
        <w:rPr>
          <w:sz w:val="24"/>
          <w:szCs w:val="24"/>
          <w:u w:val="none"/>
        </w:rPr>
        <w:t xml:space="preserve">    </w:t>
      </w:r>
      <w:r>
        <w:rPr>
          <w:rFonts w:hAnsi="宋体"/>
          <w:sz w:val="24"/>
          <w:szCs w:val="24"/>
          <w:u w:val="none"/>
        </w:rPr>
        <w:t>话：</w:t>
      </w:r>
      <w:r>
        <w:rPr>
          <w:rFonts w:hint="eastAsia"/>
          <w:sz w:val="24"/>
          <w:szCs w:val="24"/>
          <w:u w:val="none"/>
          <w:lang w:val="en-US" w:eastAsia="zh-CN"/>
        </w:rPr>
        <w:t>0774-2451229</w:t>
      </w:r>
      <w:r>
        <w:rPr>
          <w:sz w:val="24"/>
          <w:szCs w:val="24"/>
          <w:u w:val="none"/>
        </w:rPr>
        <w:t xml:space="preserve">  </w:t>
      </w:r>
      <w:r>
        <w:rPr>
          <w:rFonts w:hint="eastAsia"/>
          <w:sz w:val="24"/>
          <w:szCs w:val="24"/>
          <w:u w:val="none"/>
          <w:lang w:val="en-US" w:eastAsia="zh-CN"/>
        </w:rPr>
        <w:t xml:space="preserve">              </w:t>
      </w:r>
      <w:r>
        <w:rPr>
          <w:sz w:val="24"/>
          <w:szCs w:val="24"/>
          <w:u w:val="none"/>
        </w:rPr>
        <w:t xml:space="preserve"> </w:t>
      </w:r>
      <w:r>
        <w:rPr>
          <w:rFonts w:hAnsi="宋体"/>
          <w:sz w:val="24"/>
          <w:szCs w:val="24"/>
          <w:u w:val="none"/>
        </w:rPr>
        <w:t>电</w:t>
      </w:r>
      <w:r>
        <w:rPr>
          <w:sz w:val="24"/>
          <w:szCs w:val="24"/>
          <w:u w:val="none"/>
        </w:rPr>
        <w:t xml:space="preserve">    </w:t>
      </w:r>
      <w:r>
        <w:rPr>
          <w:rFonts w:hAnsi="宋体"/>
          <w:sz w:val="24"/>
          <w:szCs w:val="24"/>
          <w:u w:val="none"/>
        </w:rPr>
        <w:t>话：</w:t>
      </w:r>
      <w:r>
        <w:rPr>
          <w:rFonts w:hint="eastAsia"/>
          <w:sz w:val="24"/>
          <w:szCs w:val="24"/>
          <w:u w:val="none"/>
          <w:lang w:val="en-US" w:eastAsia="zh-CN"/>
        </w:rPr>
        <w:t>19197970091</w:t>
      </w:r>
    </w:p>
    <w:p>
      <w:pPr>
        <w:spacing w:line="360" w:lineRule="auto"/>
        <w:ind w:firstLine="437"/>
        <w:rPr>
          <w:rFonts w:hint="eastAsia"/>
          <w:sz w:val="24"/>
          <w:szCs w:val="24"/>
          <w:u w:val="none"/>
        </w:rPr>
      </w:pPr>
      <w:r>
        <w:rPr>
          <w:rFonts w:hint="eastAsia" w:hAnsi="宋体"/>
          <w:sz w:val="24"/>
          <w:szCs w:val="24"/>
          <w:u w:val="none"/>
        </w:rPr>
        <w:t xml:space="preserve">                                      </w:t>
      </w:r>
    </w:p>
    <w:p>
      <w:pPr>
        <w:spacing w:line="360" w:lineRule="auto"/>
        <w:ind w:right="420"/>
        <w:jc w:val="right"/>
        <w:rPr>
          <w:rFonts w:hint="eastAsia"/>
          <w:sz w:val="24"/>
          <w:szCs w:val="24"/>
          <w:u w:val="none"/>
          <w:lang w:val="en-US" w:eastAsia="zh-CN"/>
        </w:rPr>
      </w:pPr>
      <w:r>
        <w:rPr>
          <w:rFonts w:hint="eastAsia"/>
          <w:sz w:val="24"/>
          <w:szCs w:val="24"/>
          <w:u w:val="none"/>
          <w:lang w:val="en-US" w:eastAsia="zh-CN"/>
        </w:rPr>
        <w:t>2020</w:t>
      </w:r>
      <w:r>
        <w:rPr>
          <w:rFonts w:hAnsi="宋体"/>
          <w:sz w:val="24"/>
          <w:szCs w:val="24"/>
          <w:u w:val="none"/>
        </w:rPr>
        <w:t>年</w:t>
      </w:r>
      <w:r>
        <w:rPr>
          <w:rFonts w:hint="eastAsia"/>
          <w:sz w:val="24"/>
          <w:szCs w:val="24"/>
          <w:u w:val="none"/>
          <w:lang w:val="en-US" w:eastAsia="zh-CN"/>
        </w:rPr>
        <w:t>8月14日</w:t>
      </w:r>
    </w:p>
    <w:p>
      <w:pPr>
        <w:pStyle w:val="2"/>
        <w:rPr>
          <w:rFonts w:hint="eastAsia"/>
          <w:sz w:val="24"/>
          <w:szCs w:val="24"/>
          <w:u w:val="single"/>
          <w:lang w:val="en-US" w:eastAsia="zh-CN"/>
        </w:rPr>
      </w:pPr>
    </w:p>
    <w:p>
      <w:pPr>
        <w:pStyle w:val="2"/>
        <w:rPr>
          <w:rFonts w:hint="eastAsia"/>
          <w:sz w:val="24"/>
          <w:szCs w:val="24"/>
          <w:u w:val="single"/>
          <w:lang w:val="en-US" w:eastAsia="zh-CN"/>
        </w:rPr>
      </w:pPr>
    </w:p>
    <w:p>
      <w:pPr>
        <w:pStyle w:val="2"/>
        <w:rPr>
          <w:rFonts w:hint="eastAsia"/>
          <w:sz w:val="24"/>
          <w:szCs w:val="24"/>
          <w:u w:val="single"/>
          <w:lang w:val="en-US" w:eastAsia="zh-CN"/>
        </w:rPr>
      </w:pPr>
    </w:p>
    <w:p>
      <w:pPr>
        <w:pStyle w:val="2"/>
        <w:rPr>
          <w:rFonts w:hint="eastAsia"/>
          <w:sz w:val="24"/>
          <w:szCs w:val="24"/>
          <w:u w:val="singl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76EFB"/>
    <w:rsid w:val="08EB0954"/>
    <w:rsid w:val="1BA72735"/>
    <w:rsid w:val="1E3D34F1"/>
    <w:rsid w:val="32235ED0"/>
    <w:rsid w:val="44576EFB"/>
    <w:rsid w:val="496C17A8"/>
    <w:rsid w:val="49ED5370"/>
    <w:rsid w:val="556819FE"/>
    <w:rsid w:val="5F3B6715"/>
    <w:rsid w:val="6164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2020-08-12T03:43:00Z</dcterms:created>
  <dc:creator>湮梓</dc:creator>
  <cp:lastModifiedBy>湮梓</cp:lastModifiedBy>
  <dcterms:modified xsi:type="dcterms:W3CDTF">2020-08-13T09:33:53Z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