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460" w:lineRule="exact"/>
        <w:jc w:val="center"/>
        <w:rPr>
          <w:rFonts w:hint="eastAsia" w:ascii="宋体" w:hAnsi="宋体" w:cs="宋体"/>
          <w:b/>
          <w:sz w:val="28"/>
          <w:szCs w:val="28"/>
        </w:rPr>
      </w:pPr>
      <w:r>
        <w:rPr>
          <w:rFonts w:hint="eastAsia" w:ascii="宋体" w:hAnsi="宋体" w:cs="宋体"/>
          <w:b/>
          <w:sz w:val="28"/>
          <w:szCs w:val="28"/>
        </w:rPr>
        <w:t>凭祥市政府投资项目工程竣工结算审核服务</w:t>
      </w:r>
    </w:p>
    <w:p>
      <w:pPr>
        <w:pageBreakBefore w:val="0"/>
        <w:kinsoku/>
        <w:wordWrap/>
        <w:overflowPunct/>
        <w:topLinePunct w:val="0"/>
        <w:bidi w:val="0"/>
        <w:spacing w:line="460" w:lineRule="exact"/>
        <w:jc w:val="center"/>
        <w:rPr>
          <w:rFonts w:ascii="宋体" w:hAnsi="宋体" w:cs="宋体"/>
          <w:b/>
          <w:sz w:val="28"/>
          <w:szCs w:val="28"/>
        </w:rPr>
      </w:pPr>
      <w:r>
        <w:rPr>
          <w:rFonts w:hint="eastAsia" w:ascii="宋体" w:hAnsi="宋体" w:cs="宋体"/>
          <w:b/>
          <w:sz w:val="28"/>
          <w:szCs w:val="28"/>
        </w:rPr>
        <w:t>（项目编号：</w:t>
      </w:r>
      <w:r>
        <w:rPr>
          <w:rFonts w:hint="eastAsia" w:ascii="宋体" w:hAnsi="宋体" w:cs="宋体"/>
          <w:b/>
          <w:sz w:val="32"/>
          <w:szCs w:val="32"/>
        </w:rPr>
        <w:t>PXZC2020-G3-00001-GS</w:t>
      </w:r>
      <w:r>
        <w:rPr>
          <w:rFonts w:hint="eastAsia" w:ascii="宋体" w:hAnsi="宋体" w:cs="宋体"/>
          <w:b/>
          <w:color w:val="000000"/>
          <w:sz w:val="28"/>
          <w:szCs w:val="28"/>
        </w:rPr>
        <w:t>）</w:t>
      </w:r>
      <w:r>
        <w:rPr>
          <w:rFonts w:hint="eastAsia" w:ascii="宋体" w:hAnsi="宋体" w:cs="宋体"/>
          <w:b/>
          <w:sz w:val="28"/>
          <w:szCs w:val="28"/>
        </w:rPr>
        <w:t>公开招标公告</w:t>
      </w:r>
    </w:p>
    <w:p>
      <w:pPr>
        <w:pageBreakBefore w:val="0"/>
        <w:kinsoku/>
        <w:wordWrap/>
        <w:overflowPunct/>
        <w:topLinePunct w:val="0"/>
        <w:bidi w:val="0"/>
        <w:snapToGrid w:val="0"/>
        <w:spacing w:line="420" w:lineRule="exact"/>
        <w:ind w:firstLine="480" w:firstLineChars="200"/>
        <w:jc w:val="left"/>
        <w:rPr>
          <w:rFonts w:hint="eastAsia" w:ascii="宋体" w:hAnsi="宋体" w:cs="宋体"/>
          <w:bCs/>
          <w:sz w:val="24"/>
          <w:szCs w:val="24"/>
        </w:rPr>
      </w:pPr>
      <w:r>
        <w:rPr>
          <w:rFonts w:hint="eastAsia" w:ascii="宋体" w:hAnsi="宋体" w:cs="宋体"/>
          <w:bCs/>
          <w:sz w:val="24"/>
          <w:szCs w:val="24"/>
        </w:rPr>
        <w:t>广西桂水工程咨询有限公司受凭祥市财政局委托，根据《中华人民共和国政府采购法》、《中华人民共和国政府采购法实施条例》、《政府采购货物和服务招标投标管理办法》等规定，对凭祥市政府投资项目工程竣工结算审核服务项目进行公开招标采购，现将本次公开招标有关事项公告如下：</w:t>
      </w:r>
    </w:p>
    <w:p>
      <w:pPr>
        <w:pageBreakBefore w:val="0"/>
        <w:kinsoku/>
        <w:wordWrap/>
        <w:overflowPunct/>
        <w:topLinePunct w:val="0"/>
        <w:bidi w:val="0"/>
        <w:snapToGrid w:val="0"/>
        <w:spacing w:line="420" w:lineRule="exact"/>
        <w:ind w:firstLine="240" w:firstLineChars="100"/>
        <w:jc w:val="left"/>
        <w:rPr>
          <w:rFonts w:hint="eastAsia" w:ascii="宋体" w:hAnsi="宋体" w:cs="宋体"/>
          <w:bCs/>
          <w:sz w:val="24"/>
          <w:szCs w:val="24"/>
        </w:rPr>
      </w:pPr>
      <w:r>
        <w:rPr>
          <w:rFonts w:hint="eastAsia" w:ascii="宋体" w:hAnsi="宋体" w:cs="宋体"/>
          <w:bCs/>
          <w:sz w:val="24"/>
          <w:szCs w:val="24"/>
        </w:rPr>
        <w:t>一、采购项目名称：凭祥市政府投资项目工程竣工结算审核服务</w:t>
      </w:r>
    </w:p>
    <w:p>
      <w:pPr>
        <w:pageBreakBefore w:val="0"/>
        <w:kinsoku/>
        <w:wordWrap/>
        <w:overflowPunct/>
        <w:topLinePunct w:val="0"/>
        <w:bidi w:val="0"/>
        <w:snapToGrid w:val="0"/>
        <w:spacing w:line="420" w:lineRule="exact"/>
        <w:ind w:firstLine="240" w:firstLineChars="100"/>
        <w:jc w:val="left"/>
        <w:rPr>
          <w:rFonts w:hint="eastAsia" w:ascii="宋体" w:hAnsi="宋体" w:cs="宋体"/>
          <w:bCs/>
          <w:sz w:val="24"/>
          <w:szCs w:val="24"/>
        </w:rPr>
      </w:pPr>
      <w:r>
        <w:rPr>
          <w:rFonts w:hint="eastAsia" w:ascii="宋体" w:hAnsi="宋体" w:cs="宋体"/>
          <w:bCs/>
          <w:sz w:val="24"/>
          <w:szCs w:val="24"/>
        </w:rPr>
        <w:t>二、采购项目编号：PXZC2020-G3-00001-GS</w:t>
      </w:r>
    </w:p>
    <w:p>
      <w:pPr>
        <w:pageBreakBefore w:val="0"/>
        <w:kinsoku/>
        <w:wordWrap/>
        <w:overflowPunct/>
        <w:topLinePunct w:val="0"/>
        <w:bidi w:val="0"/>
        <w:snapToGrid w:val="0"/>
        <w:spacing w:line="420" w:lineRule="exact"/>
        <w:ind w:firstLine="241" w:firstLineChars="100"/>
        <w:rPr>
          <w:rFonts w:hint="eastAsia" w:ascii="宋体" w:hAnsi="宋体" w:cs="宋体"/>
          <w:b/>
          <w:bCs/>
          <w:color w:val="auto"/>
          <w:sz w:val="24"/>
          <w:szCs w:val="24"/>
        </w:rPr>
      </w:pPr>
      <w:r>
        <w:rPr>
          <w:rFonts w:hint="eastAsia" w:ascii="宋体" w:hAnsi="宋体" w:cs="宋体"/>
          <w:b/>
          <w:bCs/>
          <w:color w:val="auto"/>
          <w:sz w:val="24"/>
          <w:szCs w:val="24"/>
        </w:rPr>
        <w:t>三、采购项目的名称、数量、简要规格描述或项目基本概况介绍：</w:t>
      </w:r>
    </w:p>
    <w:p>
      <w:pPr>
        <w:pStyle w:val="4"/>
        <w:ind w:firstLine="480" w:firstLineChars="200"/>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通过公开招标采购，选择10家工程造价咨询机构参与凭祥市政府投资项目工程竣工结算审核。投标人必须服从采购人监督与管理,接受委托方的工作安排，按时、保质、保量地完成编制评审服务工作，如需进一步了解详细内容，详见招标文件。</w:t>
      </w:r>
    </w:p>
    <w:p>
      <w:pPr>
        <w:pageBreakBefore w:val="0"/>
        <w:kinsoku/>
        <w:wordWrap/>
        <w:overflowPunct/>
        <w:topLinePunct w:val="0"/>
        <w:bidi w:val="0"/>
        <w:snapToGrid w:val="0"/>
        <w:spacing w:line="420" w:lineRule="exact"/>
        <w:ind w:firstLine="241" w:firstLineChars="100"/>
        <w:rPr>
          <w:rFonts w:hint="eastAsia" w:ascii="宋体" w:hAnsi="宋体" w:cs="宋体"/>
          <w:b/>
          <w:bCs/>
          <w:color w:val="auto"/>
          <w:sz w:val="24"/>
          <w:szCs w:val="24"/>
        </w:rPr>
      </w:pPr>
      <w:r>
        <w:rPr>
          <w:rFonts w:hint="eastAsia" w:ascii="宋体" w:hAnsi="宋体" w:cs="宋体"/>
          <w:b/>
          <w:bCs/>
          <w:color w:val="auto"/>
          <w:sz w:val="24"/>
          <w:szCs w:val="24"/>
          <w:lang w:eastAsia="zh-CN"/>
        </w:rPr>
        <w:t>四、</w:t>
      </w:r>
      <w:r>
        <w:rPr>
          <w:rFonts w:hint="eastAsia" w:ascii="宋体" w:hAnsi="宋体" w:cs="宋体"/>
          <w:b/>
          <w:bCs/>
          <w:color w:val="auto"/>
          <w:sz w:val="24"/>
          <w:szCs w:val="24"/>
        </w:rPr>
        <w:t>采购项目预算金额：无</w:t>
      </w:r>
    </w:p>
    <w:p>
      <w:pPr>
        <w:pStyle w:val="7"/>
        <w:pageBreakBefore w:val="0"/>
        <w:kinsoku/>
        <w:wordWrap/>
        <w:overflowPunct/>
        <w:topLinePunct w:val="0"/>
        <w:bidi w:val="0"/>
        <w:spacing w:line="420" w:lineRule="exact"/>
        <w:rPr>
          <w:rFonts w:hint="eastAsia"/>
          <w:color w:val="auto"/>
          <w:sz w:val="24"/>
          <w:szCs w:val="24"/>
        </w:rPr>
      </w:pPr>
      <w:r>
        <w:rPr>
          <w:rFonts w:hint="eastAsia" w:hAnsi="宋体"/>
          <w:b/>
          <w:color w:val="auto"/>
          <w:sz w:val="24"/>
          <w:szCs w:val="24"/>
        </w:rPr>
        <w:t xml:space="preserve"> </w:t>
      </w:r>
      <w:r>
        <w:rPr>
          <w:rFonts w:hint="eastAsia" w:hAnsi="宋体"/>
          <w:b/>
          <w:color w:val="auto"/>
          <w:sz w:val="24"/>
          <w:szCs w:val="24"/>
          <w:lang w:val="en-US" w:eastAsia="zh-CN"/>
        </w:rPr>
        <w:t xml:space="preserve"> </w:t>
      </w:r>
      <w:r>
        <w:rPr>
          <w:rFonts w:hint="eastAsia" w:hAnsi="宋体"/>
          <w:b/>
          <w:color w:val="auto"/>
          <w:sz w:val="24"/>
          <w:szCs w:val="24"/>
          <w:lang w:eastAsia="zh-CN"/>
        </w:rPr>
        <w:t>五</w:t>
      </w:r>
      <w:r>
        <w:rPr>
          <w:rFonts w:hint="eastAsia" w:hAnsi="宋体"/>
          <w:b/>
          <w:color w:val="auto"/>
          <w:sz w:val="24"/>
          <w:szCs w:val="24"/>
        </w:rPr>
        <w:t>、服务期限：</w:t>
      </w:r>
      <w:r>
        <w:rPr>
          <w:rFonts w:hint="eastAsia" w:hAnsi="宋体"/>
          <w:bCs/>
          <w:color w:val="auto"/>
          <w:sz w:val="24"/>
          <w:szCs w:val="24"/>
        </w:rPr>
        <w:t>自合同签订之日起贰年（具体起止时间以合同签订时间为准）。</w:t>
      </w:r>
    </w:p>
    <w:p>
      <w:pPr>
        <w:pageBreakBefore w:val="0"/>
        <w:kinsoku/>
        <w:wordWrap/>
        <w:overflowPunct/>
        <w:topLinePunct w:val="0"/>
        <w:bidi w:val="0"/>
        <w:snapToGrid w:val="0"/>
        <w:spacing w:line="420" w:lineRule="exact"/>
        <w:ind w:firstLine="241" w:firstLineChars="100"/>
        <w:rPr>
          <w:rFonts w:hint="eastAsia" w:ascii="宋体" w:hAnsi="宋体" w:cs="宋体"/>
          <w:b/>
          <w:bCs/>
          <w:color w:val="auto"/>
          <w:sz w:val="24"/>
          <w:szCs w:val="24"/>
        </w:rPr>
      </w:pPr>
      <w:r>
        <w:rPr>
          <w:rFonts w:hint="eastAsia" w:ascii="宋体" w:hAnsi="宋体" w:cs="宋体"/>
          <w:b/>
          <w:bCs/>
          <w:color w:val="auto"/>
          <w:sz w:val="24"/>
          <w:szCs w:val="24"/>
          <w:lang w:eastAsia="zh-CN"/>
        </w:rPr>
        <w:t>六</w:t>
      </w:r>
      <w:r>
        <w:rPr>
          <w:rFonts w:hint="eastAsia" w:ascii="宋体" w:hAnsi="宋体" w:cs="宋体"/>
          <w:b/>
          <w:bCs/>
          <w:color w:val="auto"/>
          <w:sz w:val="24"/>
          <w:szCs w:val="24"/>
        </w:rPr>
        <w:t>、本项目需要落实的政府采购政策：</w:t>
      </w:r>
    </w:p>
    <w:p>
      <w:pPr>
        <w:pageBreakBefore w:val="0"/>
        <w:kinsoku/>
        <w:wordWrap/>
        <w:overflowPunct/>
        <w:topLinePunct w:val="0"/>
        <w:bidi w:val="0"/>
        <w:snapToGrid w:val="0"/>
        <w:spacing w:line="420" w:lineRule="exact"/>
        <w:ind w:firstLine="480" w:firstLineChars="200"/>
        <w:rPr>
          <w:rFonts w:hint="eastAsia" w:ascii="宋体" w:hAnsi="宋体"/>
          <w:color w:val="auto"/>
          <w:sz w:val="24"/>
          <w:szCs w:val="24"/>
        </w:rPr>
      </w:pPr>
      <w:r>
        <w:rPr>
          <w:rFonts w:hint="eastAsia" w:ascii="宋体" w:hAnsi="宋体"/>
          <w:color w:val="auto"/>
          <w:sz w:val="24"/>
          <w:szCs w:val="24"/>
        </w:rPr>
        <w:t>1.政府采购促进中小企业发展。</w:t>
      </w:r>
    </w:p>
    <w:p>
      <w:pPr>
        <w:pageBreakBefore w:val="0"/>
        <w:kinsoku/>
        <w:wordWrap/>
        <w:overflowPunct/>
        <w:topLinePunct w:val="0"/>
        <w:bidi w:val="0"/>
        <w:snapToGrid w:val="0"/>
        <w:spacing w:line="420" w:lineRule="exact"/>
        <w:ind w:firstLine="480" w:firstLineChars="200"/>
        <w:rPr>
          <w:rFonts w:hint="eastAsia" w:ascii="宋体" w:hAnsi="宋体"/>
          <w:color w:val="auto"/>
          <w:sz w:val="24"/>
          <w:szCs w:val="24"/>
        </w:rPr>
      </w:pPr>
      <w:r>
        <w:rPr>
          <w:rFonts w:hint="eastAsia" w:ascii="宋体" w:hAnsi="宋体"/>
          <w:color w:val="auto"/>
          <w:sz w:val="24"/>
          <w:szCs w:val="24"/>
        </w:rPr>
        <w:t>2.政府采购促进残疾人就业政策。</w:t>
      </w:r>
    </w:p>
    <w:p>
      <w:pPr>
        <w:pageBreakBefore w:val="0"/>
        <w:kinsoku/>
        <w:wordWrap/>
        <w:overflowPunct/>
        <w:topLinePunct w:val="0"/>
        <w:bidi w:val="0"/>
        <w:snapToGrid w:val="0"/>
        <w:spacing w:line="420" w:lineRule="exact"/>
        <w:ind w:firstLine="480" w:firstLineChars="200"/>
        <w:rPr>
          <w:rFonts w:hint="eastAsia" w:ascii="宋体" w:hAnsi="宋体"/>
          <w:color w:val="auto"/>
          <w:sz w:val="24"/>
          <w:szCs w:val="24"/>
        </w:rPr>
      </w:pPr>
      <w:r>
        <w:rPr>
          <w:rFonts w:hint="eastAsia" w:ascii="宋体" w:hAnsi="宋体"/>
          <w:color w:val="auto"/>
          <w:sz w:val="24"/>
          <w:szCs w:val="24"/>
        </w:rPr>
        <w:t>3.政府采购支持监狱企业发展。</w:t>
      </w:r>
    </w:p>
    <w:p>
      <w:pPr>
        <w:pageBreakBefore w:val="0"/>
        <w:kinsoku/>
        <w:wordWrap/>
        <w:overflowPunct/>
        <w:topLinePunct w:val="0"/>
        <w:bidi w:val="0"/>
        <w:snapToGrid w:val="0"/>
        <w:spacing w:line="420" w:lineRule="exact"/>
        <w:ind w:firstLine="241" w:firstLineChars="100"/>
        <w:rPr>
          <w:rFonts w:hint="eastAsia" w:ascii="宋体" w:hAnsi="宋体" w:cs="宋体"/>
          <w:b/>
          <w:bCs/>
          <w:color w:val="auto"/>
          <w:sz w:val="24"/>
          <w:szCs w:val="24"/>
        </w:rPr>
      </w:pPr>
      <w:r>
        <w:rPr>
          <w:rFonts w:hint="eastAsia" w:ascii="宋体" w:hAnsi="宋体" w:cs="宋体"/>
          <w:b/>
          <w:bCs/>
          <w:color w:val="auto"/>
          <w:sz w:val="24"/>
          <w:szCs w:val="24"/>
          <w:lang w:eastAsia="zh-CN"/>
        </w:rPr>
        <w:t>七</w:t>
      </w:r>
      <w:r>
        <w:rPr>
          <w:rFonts w:hint="eastAsia" w:ascii="宋体" w:hAnsi="宋体" w:cs="宋体"/>
          <w:b/>
          <w:bCs/>
          <w:color w:val="auto"/>
          <w:sz w:val="24"/>
          <w:szCs w:val="24"/>
        </w:rPr>
        <w:t>、合格投标人的资格要求：</w:t>
      </w:r>
    </w:p>
    <w:p>
      <w:pPr>
        <w:snapToGri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1.符合《中华人民共和国政府采购法》第二十二条规定，且为境内注册（指按国家有关规定要求注册的），具有独立法人资格且具有建设行政主管部门颁发的工程造价咨询资质；</w:t>
      </w:r>
    </w:p>
    <w:p>
      <w:pPr>
        <w:snapToGri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．本项目不接受未购买本公开招标文件的投标人投标；</w:t>
      </w:r>
    </w:p>
    <w:p>
      <w:pPr>
        <w:snapToGri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5</w:t>
      </w:r>
      <w:r>
        <w:rPr>
          <w:rFonts w:hint="eastAsia" w:ascii="宋体" w:hAnsi="宋体" w:cs="宋体"/>
          <w:color w:val="auto"/>
          <w:kern w:val="0"/>
          <w:sz w:val="24"/>
        </w:rPr>
        <w:t>．本项目不接受联合体投标。</w:t>
      </w:r>
    </w:p>
    <w:p>
      <w:pPr>
        <w:pageBreakBefore w:val="0"/>
        <w:kinsoku/>
        <w:wordWrap/>
        <w:overflowPunct/>
        <w:topLinePunct w:val="0"/>
        <w:bidi w:val="0"/>
        <w:snapToGrid w:val="0"/>
        <w:spacing w:line="420" w:lineRule="exact"/>
        <w:ind w:firstLine="542" w:firstLineChars="225"/>
        <w:rPr>
          <w:rFonts w:hint="eastAsia" w:ascii="宋体" w:hAnsi="宋体" w:cs="宋体"/>
          <w:color w:val="auto"/>
          <w:sz w:val="24"/>
          <w:szCs w:val="24"/>
        </w:rPr>
      </w:pPr>
      <w:r>
        <w:rPr>
          <w:rFonts w:hint="eastAsia" w:ascii="宋体" w:hAnsi="宋体" w:cs="宋体"/>
          <w:b/>
          <w:bCs/>
          <w:color w:val="auto"/>
          <w:sz w:val="24"/>
          <w:szCs w:val="24"/>
          <w:lang w:eastAsia="zh-CN"/>
        </w:rPr>
        <w:t>八</w:t>
      </w:r>
      <w:r>
        <w:rPr>
          <w:rFonts w:hint="eastAsia" w:ascii="宋体" w:hAnsi="宋体" w:cs="宋体"/>
          <w:b/>
          <w:bCs/>
          <w:color w:val="auto"/>
          <w:sz w:val="24"/>
          <w:szCs w:val="24"/>
        </w:rPr>
        <w:t>、招标文件的发售</w:t>
      </w:r>
      <w:r>
        <w:rPr>
          <w:rFonts w:hint="eastAsia" w:ascii="宋体" w:hAnsi="宋体" w:cs="宋体"/>
          <w:color w:val="auto"/>
          <w:sz w:val="24"/>
          <w:szCs w:val="24"/>
        </w:rPr>
        <w:t>：</w:t>
      </w:r>
    </w:p>
    <w:p>
      <w:pPr>
        <w:pageBreakBefore w:val="0"/>
        <w:kinsoku/>
        <w:wordWrap/>
        <w:overflowPunct/>
        <w:topLinePunct w:val="0"/>
        <w:bidi w:val="0"/>
        <w:snapToGrid w:val="0"/>
        <w:spacing w:line="420" w:lineRule="exact"/>
        <w:ind w:firstLine="540" w:firstLineChars="225"/>
        <w:rPr>
          <w:rFonts w:hint="eastAsia" w:ascii="宋体" w:hAnsi="宋体" w:cs="宋体"/>
          <w:color w:val="auto"/>
          <w:sz w:val="24"/>
          <w:szCs w:val="24"/>
        </w:rPr>
      </w:pPr>
      <w:r>
        <w:rPr>
          <w:rFonts w:hint="eastAsia" w:ascii="宋体" w:hAnsi="宋体" w:cs="宋体"/>
          <w:color w:val="auto"/>
          <w:sz w:val="24"/>
          <w:szCs w:val="24"/>
        </w:rPr>
        <w:t>1、发售时间：</w:t>
      </w:r>
      <w:r>
        <w:rPr>
          <w:rFonts w:hint="eastAsia" w:ascii="宋体" w:hAnsi="宋体" w:cs="宋体"/>
          <w:color w:val="auto"/>
          <w:sz w:val="24"/>
          <w:szCs w:val="24"/>
          <w:u w:val="single"/>
        </w:rPr>
        <w:t>2020年</w:t>
      </w:r>
      <w:r>
        <w:rPr>
          <w:rFonts w:hint="eastAsia" w:ascii="宋体" w:hAnsi="宋体" w:cs="宋体"/>
          <w:color w:val="auto"/>
          <w:sz w:val="24"/>
          <w:szCs w:val="24"/>
          <w:u w:val="single"/>
          <w:lang w:val="en-US" w:eastAsia="zh-CN"/>
        </w:rPr>
        <w:t>3</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10</w:t>
      </w:r>
      <w:r>
        <w:rPr>
          <w:rFonts w:hint="eastAsia" w:ascii="宋体" w:hAnsi="宋体" w:cs="宋体"/>
          <w:color w:val="auto"/>
          <w:sz w:val="24"/>
          <w:szCs w:val="24"/>
          <w:u w:val="single"/>
        </w:rPr>
        <w:t>日</w:t>
      </w:r>
      <w:r>
        <w:rPr>
          <w:rFonts w:hint="eastAsia" w:ascii="宋体" w:hAnsi="宋体" w:cs="宋体"/>
          <w:color w:val="auto"/>
          <w:sz w:val="24"/>
          <w:szCs w:val="24"/>
        </w:rPr>
        <w:t xml:space="preserve">起至 </w:t>
      </w:r>
      <w:r>
        <w:rPr>
          <w:rFonts w:hint="eastAsia" w:ascii="宋体" w:hAnsi="宋体" w:cs="宋体"/>
          <w:color w:val="auto"/>
          <w:sz w:val="24"/>
          <w:szCs w:val="24"/>
          <w:u w:val="single"/>
        </w:rPr>
        <w:t>2020年</w:t>
      </w:r>
      <w:r>
        <w:rPr>
          <w:rFonts w:hint="eastAsia" w:ascii="宋体" w:hAnsi="宋体" w:cs="宋体"/>
          <w:color w:val="auto"/>
          <w:sz w:val="24"/>
          <w:szCs w:val="24"/>
          <w:u w:val="single"/>
          <w:lang w:val="en-US" w:eastAsia="zh-CN"/>
        </w:rPr>
        <w:t>3</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17</w:t>
      </w:r>
      <w:r>
        <w:rPr>
          <w:rFonts w:hint="eastAsia" w:ascii="宋体" w:hAnsi="宋体" w:cs="宋体"/>
          <w:color w:val="auto"/>
          <w:sz w:val="24"/>
          <w:szCs w:val="24"/>
          <w:u w:val="single"/>
        </w:rPr>
        <w:t>日</w:t>
      </w:r>
      <w:r>
        <w:rPr>
          <w:rFonts w:hint="eastAsia" w:ascii="宋体" w:hAnsi="宋体" w:cs="宋体"/>
          <w:color w:val="auto"/>
          <w:sz w:val="24"/>
          <w:szCs w:val="24"/>
        </w:rPr>
        <w:t>止（工作日）,每日上午9:00-12:00；下午15:00-17:30。</w:t>
      </w:r>
    </w:p>
    <w:p>
      <w:pPr>
        <w:pageBreakBefore w:val="0"/>
        <w:kinsoku/>
        <w:wordWrap/>
        <w:overflowPunct/>
        <w:topLinePunct w:val="0"/>
        <w:bidi w:val="0"/>
        <w:snapToGrid w:val="0"/>
        <w:spacing w:line="420" w:lineRule="exact"/>
        <w:ind w:firstLine="540" w:firstLineChars="225"/>
        <w:rPr>
          <w:rFonts w:hint="eastAsia" w:ascii="宋体" w:hAnsi="宋体" w:cs="宋体"/>
          <w:color w:val="auto"/>
          <w:sz w:val="24"/>
          <w:szCs w:val="24"/>
        </w:rPr>
      </w:pPr>
      <w:r>
        <w:rPr>
          <w:rFonts w:hint="eastAsia" w:ascii="宋体" w:hAnsi="宋体" w:cs="宋体"/>
          <w:color w:val="auto"/>
          <w:sz w:val="24"/>
          <w:szCs w:val="24"/>
        </w:rPr>
        <w:t>2、发售地点：在疫情期间，本项目采用邮寄形式接受报名</w:t>
      </w:r>
      <w:r>
        <w:rPr>
          <w:rFonts w:hint="eastAsia" w:ascii="宋体" w:hAnsi="宋体" w:cs="宋体"/>
          <w:color w:val="auto"/>
          <w:sz w:val="24"/>
          <w:szCs w:val="24"/>
          <w:lang w:eastAsia="zh-CN"/>
        </w:rPr>
        <w:t>；</w:t>
      </w:r>
      <w:r>
        <w:rPr>
          <w:rFonts w:hint="eastAsia" w:ascii="宋体" w:hAnsi="宋体" w:cs="宋体"/>
          <w:color w:val="auto"/>
          <w:sz w:val="24"/>
          <w:szCs w:val="24"/>
        </w:rPr>
        <w:t>广西桂水工程咨询有限公司（南宁市东葛路延长线118号青秀万达银座2513室）。</w:t>
      </w:r>
    </w:p>
    <w:p>
      <w:pPr>
        <w:pageBreakBefore w:val="0"/>
        <w:kinsoku/>
        <w:wordWrap/>
        <w:overflowPunct/>
        <w:topLinePunct w:val="0"/>
        <w:bidi w:val="0"/>
        <w:snapToGrid w:val="0"/>
        <w:spacing w:line="420" w:lineRule="exact"/>
        <w:ind w:firstLine="540" w:firstLineChars="225"/>
        <w:rPr>
          <w:rFonts w:hint="eastAsia" w:ascii="宋体" w:hAnsi="宋体" w:eastAsia="宋体" w:cs="宋体"/>
          <w:color w:val="auto"/>
          <w:sz w:val="24"/>
          <w:szCs w:val="24"/>
          <w:lang w:eastAsia="zh-CN"/>
        </w:rPr>
      </w:pPr>
      <w:r>
        <w:rPr>
          <w:rFonts w:hint="eastAsia" w:ascii="宋体" w:hAnsi="宋体" w:cs="宋体"/>
          <w:color w:val="auto"/>
          <w:sz w:val="24"/>
          <w:szCs w:val="24"/>
        </w:rPr>
        <w:t>3、售价：招标文件工本费每套300元，招标文件售后不退，不提供招标文件电子版本</w:t>
      </w:r>
      <w:r>
        <w:rPr>
          <w:rFonts w:hint="eastAsia" w:ascii="宋体" w:hAnsi="宋体" w:cs="宋体"/>
          <w:color w:val="auto"/>
          <w:sz w:val="24"/>
          <w:szCs w:val="24"/>
          <w:lang w:eastAsia="zh-CN"/>
        </w:rPr>
        <w:t>。</w:t>
      </w:r>
      <w:r>
        <w:rPr>
          <w:rFonts w:hint="eastAsia" w:ascii="宋体" w:hAnsi="宋体" w:cs="宋体"/>
          <w:color w:val="auto"/>
          <w:sz w:val="24"/>
          <w:szCs w:val="24"/>
        </w:rPr>
        <w:t>依据国家税务总局《关于增值税发票开具有关</w:t>
      </w:r>
      <w:bookmarkStart w:id="2" w:name="_GoBack"/>
      <w:bookmarkEnd w:id="2"/>
      <w:r>
        <w:rPr>
          <w:rFonts w:hint="eastAsia" w:ascii="宋体" w:hAnsi="宋体" w:cs="宋体"/>
          <w:color w:val="auto"/>
          <w:sz w:val="24"/>
          <w:szCs w:val="24"/>
        </w:rPr>
        <w:t>问题的公告》（国家税务总局公告2017年第16号）的规定，供应商在索取发票时，请提供纳税人识别号或统一社会信用代码。招标文件工本费交纳银行账户</w:t>
      </w:r>
      <w:r>
        <w:rPr>
          <w:rFonts w:hint="eastAsia" w:ascii="宋体" w:hAnsi="宋体" w:cs="宋体"/>
          <w:color w:val="auto"/>
          <w:kern w:val="0"/>
          <w:sz w:val="24"/>
          <w:szCs w:val="24"/>
        </w:rPr>
        <w:t>户名：广西桂水工程咨询有限公司南宁第三分公司</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账号：4505 0160 4663 0000 0383</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开户行：中国建设银行南宁市五象广场支行</w:t>
      </w:r>
      <w:r>
        <w:rPr>
          <w:rFonts w:hint="eastAsia" w:ascii="宋体" w:hAnsi="宋体" w:cs="宋体"/>
          <w:color w:val="auto"/>
          <w:kern w:val="0"/>
          <w:sz w:val="24"/>
          <w:szCs w:val="24"/>
          <w:lang w:eastAsia="zh-CN"/>
        </w:rPr>
        <w:t>。</w:t>
      </w:r>
    </w:p>
    <w:p>
      <w:pPr>
        <w:pageBreakBefore w:val="0"/>
        <w:kinsoku/>
        <w:wordWrap/>
        <w:overflowPunct/>
        <w:topLinePunct w:val="0"/>
        <w:bidi w:val="0"/>
        <w:snapToGrid w:val="0"/>
        <w:spacing w:line="420" w:lineRule="exact"/>
        <w:ind w:firstLine="540" w:firstLineChars="225"/>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4、获取招标文件的方式：将以下材料邮寄至</w:t>
      </w:r>
      <w:r>
        <w:rPr>
          <w:rFonts w:hint="eastAsia" w:ascii="宋体" w:hAnsi="宋体" w:cs="宋体"/>
          <w:color w:val="auto"/>
          <w:sz w:val="24"/>
          <w:szCs w:val="24"/>
        </w:rPr>
        <w:t>广西桂水工程咨询有限公司（南宁市东葛路延长线118号青秀万达银座2513室）</w:t>
      </w:r>
      <w:r>
        <w:rPr>
          <w:rFonts w:hint="eastAsia" w:ascii="宋体" w:hAnsi="宋体" w:cs="宋体"/>
          <w:color w:val="auto"/>
          <w:sz w:val="24"/>
          <w:szCs w:val="24"/>
          <w:lang w:eastAsia="zh-CN"/>
        </w:rPr>
        <w:t>，联系人及电话：刘工</w:t>
      </w:r>
      <w:r>
        <w:rPr>
          <w:rFonts w:hint="eastAsia" w:ascii="宋体" w:hAnsi="宋体" w:cs="宋体"/>
          <w:bCs/>
          <w:color w:val="auto"/>
          <w:sz w:val="24"/>
          <w:szCs w:val="24"/>
          <w:lang w:eastAsia="zh-CN"/>
        </w:rPr>
        <w:t>0771-5678886</w:t>
      </w:r>
      <w:r>
        <w:rPr>
          <w:rFonts w:hint="eastAsia" w:ascii="宋体" w:hAnsi="宋体" w:cs="宋体"/>
          <w:color w:val="auto"/>
          <w:sz w:val="24"/>
          <w:szCs w:val="24"/>
          <w:lang w:eastAsia="zh-CN"/>
        </w:rPr>
        <w:t>；购买文件所需材料：</w:t>
      </w:r>
      <w:r>
        <w:rPr>
          <w:rFonts w:hint="eastAsia" w:ascii="宋体" w:hAnsi="宋体" w:cs="宋体"/>
          <w:color w:val="auto"/>
          <w:sz w:val="24"/>
          <w:szCs w:val="24"/>
          <w:lang w:val="en-US" w:eastAsia="zh-CN"/>
        </w:rPr>
        <w:t>委托代理人提供法定代表人（机构负责人）授权委托书原件、代理人身份证复印件；法定代表人（机构负责人）提供本人身份证复印件。</w:t>
      </w:r>
    </w:p>
    <w:p>
      <w:pPr>
        <w:pageBreakBefore w:val="0"/>
        <w:kinsoku/>
        <w:wordWrap/>
        <w:overflowPunct/>
        <w:topLinePunct w:val="0"/>
        <w:bidi w:val="0"/>
        <w:snapToGrid w:val="0"/>
        <w:spacing w:line="420" w:lineRule="exact"/>
        <w:ind w:firstLine="540" w:firstLineChars="225"/>
        <w:rPr>
          <w:rFonts w:hint="eastAsia" w:ascii="宋体" w:hAnsi="宋体" w:cs="宋体"/>
          <w:color w:val="auto"/>
          <w:sz w:val="24"/>
          <w:szCs w:val="24"/>
        </w:rPr>
      </w:pPr>
      <w:r>
        <w:rPr>
          <w:rFonts w:hint="eastAsia" w:ascii="宋体" w:hAnsi="宋体" w:cs="宋体"/>
          <w:color w:val="auto"/>
          <w:sz w:val="24"/>
          <w:szCs w:val="24"/>
          <w:lang w:val="en-US" w:eastAsia="zh-CN"/>
        </w:rPr>
        <w:t>注：本项目采用邮购招标文件方式，必须于招标文件的获取时间截止前将招标文件工本费汇到采购代理机构指定账户,并在购买所需材料上附上工本费缴费底单，提供的材料须注明收件人姓名、收件人联系方式及收件地址，未按本公告要求提供有效收件人联系方式的，不予办理邮寄手续；因此造成投标人无法按时获取招标文件的，责任由投标人承担</w:t>
      </w:r>
      <w:r>
        <w:rPr>
          <w:rFonts w:hint="eastAsia" w:ascii="宋体" w:hAnsi="宋体" w:cs="宋体"/>
          <w:color w:val="auto"/>
          <w:sz w:val="24"/>
          <w:szCs w:val="24"/>
        </w:rPr>
        <w:t>。</w:t>
      </w:r>
    </w:p>
    <w:p>
      <w:pPr>
        <w:pageBreakBefore w:val="0"/>
        <w:kinsoku/>
        <w:wordWrap/>
        <w:overflowPunct/>
        <w:topLinePunct w:val="0"/>
        <w:bidi w:val="0"/>
        <w:snapToGrid w:val="0"/>
        <w:spacing w:line="420" w:lineRule="exact"/>
        <w:ind w:firstLine="482" w:firstLineChars="200"/>
        <w:rPr>
          <w:rFonts w:hint="eastAsia" w:ascii="宋体" w:hAnsi="宋体" w:cs="宋体"/>
          <w:color w:val="auto"/>
          <w:sz w:val="24"/>
          <w:szCs w:val="24"/>
        </w:rPr>
      </w:pPr>
      <w:r>
        <w:rPr>
          <w:rFonts w:hint="eastAsia" w:ascii="宋体" w:hAnsi="宋体" w:cs="宋体"/>
          <w:b/>
          <w:bCs/>
          <w:color w:val="auto"/>
          <w:sz w:val="24"/>
          <w:szCs w:val="24"/>
          <w:lang w:eastAsia="zh-CN"/>
        </w:rPr>
        <w:t>九</w:t>
      </w:r>
      <w:r>
        <w:rPr>
          <w:rFonts w:hint="eastAsia" w:ascii="宋体" w:hAnsi="宋体" w:cs="宋体"/>
          <w:b/>
          <w:bCs/>
          <w:color w:val="auto"/>
          <w:sz w:val="24"/>
          <w:szCs w:val="24"/>
        </w:rPr>
        <w:t>、投标保证金</w:t>
      </w:r>
      <w:r>
        <w:rPr>
          <w:rFonts w:hint="eastAsia" w:ascii="宋体" w:hAnsi="宋体" w:cs="宋体"/>
          <w:color w:val="auto"/>
          <w:sz w:val="24"/>
          <w:szCs w:val="24"/>
        </w:rPr>
        <w:t>：人民币（大写）：壹万元整（¥10000.00）；</w:t>
      </w:r>
    </w:p>
    <w:p>
      <w:pPr>
        <w:pageBreakBefore w:val="0"/>
        <w:kinsoku/>
        <w:wordWrap/>
        <w:overflowPunct/>
        <w:topLinePunct w:val="0"/>
        <w:bidi w:val="0"/>
        <w:snapToGrid w:val="0"/>
        <w:spacing w:line="4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投标人应于投标截止时间前将投标保证金以电汇、转帐、汇票等非现金形式交至以下账户。</w:t>
      </w:r>
    </w:p>
    <w:p>
      <w:pPr>
        <w:pageBreakBefore w:val="0"/>
        <w:kinsoku/>
        <w:wordWrap/>
        <w:overflowPunct/>
        <w:topLinePunct w:val="0"/>
        <w:bidi w:val="0"/>
        <w:snapToGrid w:val="0"/>
        <w:spacing w:line="42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 xml:space="preserve">开户名称：崇左市公共资源交易中心 </w:t>
      </w:r>
    </w:p>
    <w:p>
      <w:pPr>
        <w:pageBreakBefore w:val="0"/>
        <w:kinsoku/>
        <w:wordWrap/>
        <w:overflowPunct/>
        <w:topLinePunct w:val="0"/>
        <w:bidi w:val="0"/>
        <w:snapToGrid w:val="0"/>
        <w:spacing w:line="42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 xml:space="preserve">开户行：中国建设银行股份有限公司崇左友谊大道支行 </w:t>
      </w:r>
    </w:p>
    <w:p>
      <w:pPr>
        <w:pageBreakBefore w:val="0"/>
        <w:kinsoku/>
        <w:wordWrap/>
        <w:overflowPunct/>
        <w:topLinePunct w:val="0"/>
        <w:bidi w:val="0"/>
        <w:snapToGrid w:val="0"/>
        <w:spacing w:line="42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开户账号1：4500 1598 0540 5955 6677 </w:t>
      </w:r>
    </w:p>
    <w:p>
      <w:pPr>
        <w:pageBreakBefore w:val="0"/>
        <w:kinsoku/>
        <w:wordWrap/>
        <w:overflowPunct/>
        <w:topLinePunct w:val="0"/>
        <w:bidi w:val="0"/>
        <w:snapToGrid w:val="0"/>
        <w:spacing w:line="420" w:lineRule="exact"/>
        <w:ind w:firstLine="482" w:firstLineChars="200"/>
        <w:jc w:val="left"/>
        <w:rPr>
          <w:rFonts w:hint="eastAsia" w:ascii="宋体" w:hAnsi="宋体" w:cs="宋体"/>
          <w:color w:val="auto"/>
          <w:sz w:val="24"/>
          <w:szCs w:val="24"/>
        </w:rPr>
      </w:pPr>
      <w:r>
        <w:rPr>
          <w:rFonts w:hint="eastAsia" w:ascii="宋体" w:hAnsi="宋体" w:cs="宋体"/>
          <w:b/>
          <w:bCs/>
          <w:color w:val="auto"/>
          <w:sz w:val="24"/>
          <w:szCs w:val="24"/>
          <w:lang w:eastAsia="zh-CN"/>
        </w:rPr>
        <w:t>十</w:t>
      </w:r>
      <w:r>
        <w:rPr>
          <w:rFonts w:hint="eastAsia" w:ascii="宋体" w:hAnsi="宋体" w:cs="宋体"/>
          <w:b/>
          <w:bCs/>
          <w:color w:val="auto"/>
          <w:sz w:val="24"/>
          <w:szCs w:val="24"/>
        </w:rPr>
        <w:t>、投标截止时间和地点</w:t>
      </w:r>
      <w:r>
        <w:rPr>
          <w:rFonts w:hint="eastAsia" w:ascii="宋体" w:hAnsi="宋体" w:cs="宋体"/>
          <w:color w:val="auto"/>
          <w:sz w:val="24"/>
          <w:szCs w:val="24"/>
        </w:rPr>
        <w:t>：</w:t>
      </w:r>
    </w:p>
    <w:p>
      <w:pPr>
        <w:pageBreakBefore w:val="0"/>
        <w:kinsoku/>
        <w:wordWrap/>
        <w:overflowPunct/>
        <w:topLinePunct w:val="0"/>
        <w:bidi w:val="0"/>
        <w:snapToGrid w:val="0"/>
        <w:spacing w:line="420" w:lineRule="exact"/>
        <w:ind w:firstLine="480" w:firstLineChars="200"/>
        <w:jc w:val="left"/>
        <w:rPr>
          <w:rFonts w:hint="eastAsia"/>
          <w:color w:val="auto"/>
          <w:sz w:val="24"/>
          <w:szCs w:val="24"/>
        </w:rPr>
      </w:pPr>
      <w:r>
        <w:rPr>
          <w:rFonts w:hint="eastAsia" w:ascii="宋体" w:hAnsi="宋体" w:cs="宋体"/>
          <w:color w:val="auto"/>
          <w:sz w:val="24"/>
          <w:szCs w:val="24"/>
        </w:rPr>
        <w:t xml:space="preserve">投标人应于 </w:t>
      </w:r>
      <w:r>
        <w:rPr>
          <w:rFonts w:hint="eastAsia" w:ascii="宋体" w:hAnsi="宋体" w:cs="宋体"/>
          <w:color w:val="auto"/>
          <w:sz w:val="24"/>
          <w:szCs w:val="24"/>
          <w:u w:val="single"/>
        </w:rPr>
        <w:t>2020年</w:t>
      </w:r>
      <w:r>
        <w:rPr>
          <w:rFonts w:hint="eastAsia" w:ascii="宋体" w:hAnsi="宋体" w:cs="宋体"/>
          <w:color w:val="auto"/>
          <w:sz w:val="24"/>
          <w:szCs w:val="24"/>
          <w:u w:val="single"/>
          <w:lang w:val="en-US" w:eastAsia="zh-CN"/>
        </w:rPr>
        <w:t>4</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1</w:t>
      </w:r>
      <w:r>
        <w:rPr>
          <w:rFonts w:hint="eastAsia" w:ascii="宋体" w:hAnsi="宋体" w:cs="宋体"/>
          <w:color w:val="auto"/>
          <w:sz w:val="24"/>
          <w:szCs w:val="24"/>
          <w:u w:val="single"/>
        </w:rPr>
        <w:t>日</w:t>
      </w:r>
      <w:r>
        <w:rPr>
          <w:rFonts w:hint="eastAsia" w:ascii="宋体" w:hAnsi="宋体" w:cs="宋体"/>
          <w:color w:val="auto"/>
          <w:sz w:val="24"/>
          <w:szCs w:val="24"/>
          <w:u w:val="single"/>
          <w:lang w:val="en-US" w:eastAsia="zh-CN"/>
        </w:rPr>
        <w:t>9</w:t>
      </w:r>
      <w:r>
        <w:rPr>
          <w:rFonts w:hint="eastAsia" w:ascii="宋体" w:hAnsi="宋体" w:cs="宋体"/>
          <w:color w:val="auto"/>
          <w:sz w:val="24"/>
          <w:szCs w:val="24"/>
          <w:u w:val="single"/>
        </w:rPr>
        <w:t xml:space="preserve"> 时</w:t>
      </w:r>
      <w:r>
        <w:rPr>
          <w:rFonts w:hint="eastAsia" w:ascii="宋体" w:hAnsi="宋体" w:cs="宋体"/>
          <w:color w:val="auto"/>
          <w:sz w:val="24"/>
          <w:szCs w:val="24"/>
          <w:u w:val="single"/>
          <w:lang w:val="en-US" w:eastAsia="zh-CN"/>
        </w:rPr>
        <w:t>3</w:t>
      </w:r>
      <w:r>
        <w:rPr>
          <w:rFonts w:hint="eastAsia" w:ascii="宋体" w:hAnsi="宋体" w:cs="宋体"/>
          <w:color w:val="auto"/>
          <w:sz w:val="24"/>
          <w:szCs w:val="24"/>
          <w:u w:val="single"/>
        </w:rPr>
        <w:t>0 分</w:t>
      </w:r>
      <w:r>
        <w:rPr>
          <w:rFonts w:hint="eastAsia" w:ascii="宋体" w:hAnsi="宋体" w:cs="宋体"/>
          <w:color w:val="auto"/>
          <w:sz w:val="24"/>
          <w:szCs w:val="24"/>
        </w:rPr>
        <w:t>前将投标文件密封送交到崇左市公共资源交易中心（崇左市城南新区石景林路东段政务服务中心综合楼5楼）具体详见5楼电子显示屏安排，逾期送达或未按规定密封或标记的投标文件将被拒绝；没有购买招标文件的供应商的投标文件将被拒绝。</w:t>
      </w:r>
    </w:p>
    <w:p>
      <w:pPr>
        <w:pageBreakBefore w:val="0"/>
        <w:kinsoku/>
        <w:wordWrap/>
        <w:overflowPunct/>
        <w:topLinePunct w:val="0"/>
        <w:bidi w:val="0"/>
        <w:snapToGrid w:val="0"/>
        <w:spacing w:line="420" w:lineRule="exact"/>
        <w:ind w:firstLine="482" w:firstLineChars="200"/>
        <w:rPr>
          <w:rFonts w:hint="eastAsia" w:ascii="宋体" w:hAnsi="宋体" w:cs="宋体"/>
          <w:color w:val="auto"/>
          <w:sz w:val="24"/>
          <w:szCs w:val="24"/>
        </w:rPr>
      </w:pPr>
      <w:r>
        <w:rPr>
          <w:rFonts w:hint="eastAsia" w:ascii="宋体" w:hAnsi="宋体" w:cs="宋体"/>
          <w:b/>
          <w:bCs/>
          <w:color w:val="auto"/>
          <w:sz w:val="24"/>
          <w:szCs w:val="24"/>
        </w:rPr>
        <w:t>十</w:t>
      </w:r>
      <w:r>
        <w:rPr>
          <w:rFonts w:hint="eastAsia" w:ascii="宋体" w:hAnsi="宋体" w:cs="宋体"/>
          <w:b/>
          <w:bCs/>
          <w:color w:val="auto"/>
          <w:sz w:val="24"/>
          <w:szCs w:val="24"/>
          <w:lang w:eastAsia="zh-CN"/>
        </w:rPr>
        <w:t>一</w:t>
      </w:r>
      <w:r>
        <w:rPr>
          <w:rFonts w:hint="eastAsia" w:ascii="宋体" w:hAnsi="宋体" w:cs="宋体"/>
          <w:b/>
          <w:bCs/>
          <w:color w:val="auto"/>
          <w:sz w:val="24"/>
          <w:szCs w:val="24"/>
        </w:rPr>
        <w:t>、开标时间及地点</w:t>
      </w:r>
      <w:r>
        <w:rPr>
          <w:rFonts w:hint="eastAsia" w:ascii="宋体" w:hAnsi="宋体" w:cs="宋体"/>
          <w:color w:val="auto"/>
          <w:sz w:val="24"/>
          <w:szCs w:val="24"/>
        </w:rPr>
        <w:t>：</w:t>
      </w:r>
    </w:p>
    <w:p>
      <w:pPr>
        <w:pageBreakBefore w:val="0"/>
        <w:kinsoku/>
        <w:wordWrap/>
        <w:overflowPunct/>
        <w:topLinePunct w:val="0"/>
        <w:bidi w:val="0"/>
        <w:snapToGrid w:val="0"/>
        <w:spacing w:line="420" w:lineRule="exact"/>
        <w:ind w:firstLine="480" w:firstLineChars="200"/>
        <w:rPr>
          <w:rFonts w:hint="eastAsia" w:ascii="宋体" w:hAnsi="宋体" w:cs="宋体"/>
          <w:bCs/>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 xml:space="preserve">本次招标将于 </w:t>
      </w:r>
      <w:r>
        <w:rPr>
          <w:rFonts w:hint="eastAsia" w:ascii="宋体" w:hAnsi="宋体" w:cs="宋体"/>
          <w:color w:val="auto"/>
          <w:sz w:val="24"/>
          <w:szCs w:val="24"/>
          <w:u w:val="single"/>
        </w:rPr>
        <w:t>2020年</w:t>
      </w:r>
      <w:r>
        <w:rPr>
          <w:rFonts w:hint="eastAsia" w:ascii="宋体" w:hAnsi="宋体" w:cs="宋体"/>
          <w:color w:val="auto"/>
          <w:sz w:val="24"/>
          <w:szCs w:val="24"/>
          <w:u w:val="single"/>
          <w:lang w:val="en-US" w:eastAsia="zh-CN"/>
        </w:rPr>
        <w:t>4</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1</w:t>
      </w:r>
      <w:r>
        <w:rPr>
          <w:rFonts w:hint="eastAsia" w:ascii="宋体" w:hAnsi="宋体" w:cs="宋体"/>
          <w:color w:val="auto"/>
          <w:sz w:val="24"/>
          <w:szCs w:val="24"/>
          <w:u w:val="single"/>
        </w:rPr>
        <w:t>日</w:t>
      </w:r>
      <w:r>
        <w:rPr>
          <w:rFonts w:hint="eastAsia" w:ascii="宋体" w:hAnsi="宋体" w:cs="宋体"/>
          <w:color w:val="auto"/>
          <w:sz w:val="24"/>
          <w:szCs w:val="24"/>
          <w:u w:val="single"/>
          <w:lang w:val="en-US" w:eastAsia="zh-CN"/>
        </w:rPr>
        <w:t>9</w:t>
      </w:r>
      <w:r>
        <w:rPr>
          <w:rFonts w:hint="eastAsia" w:ascii="宋体" w:hAnsi="宋体" w:cs="宋体"/>
          <w:color w:val="auto"/>
          <w:sz w:val="24"/>
          <w:szCs w:val="24"/>
          <w:u w:val="single"/>
        </w:rPr>
        <w:t xml:space="preserve"> 时</w:t>
      </w:r>
      <w:r>
        <w:rPr>
          <w:rFonts w:hint="eastAsia" w:ascii="宋体" w:hAnsi="宋体" w:cs="宋体"/>
          <w:color w:val="auto"/>
          <w:sz w:val="24"/>
          <w:szCs w:val="24"/>
          <w:u w:val="single"/>
          <w:lang w:val="en-US" w:eastAsia="zh-CN"/>
        </w:rPr>
        <w:t>3</w:t>
      </w:r>
      <w:r>
        <w:rPr>
          <w:rFonts w:hint="eastAsia" w:ascii="宋体" w:hAnsi="宋体" w:cs="宋体"/>
          <w:color w:val="auto"/>
          <w:sz w:val="24"/>
          <w:szCs w:val="24"/>
          <w:u w:val="single"/>
        </w:rPr>
        <w:t>0 分</w:t>
      </w:r>
      <w:r>
        <w:rPr>
          <w:rFonts w:hint="eastAsia" w:ascii="宋体" w:hAnsi="宋体" w:cs="宋体"/>
          <w:color w:val="auto"/>
          <w:sz w:val="24"/>
          <w:szCs w:val="24"/>
        </w:rPr>
        <w:t>在崇左市公共资源交易中心（崇左市城南新区石景林路政务服务中心综合楼五楼）评标室开标，具体详见5楼电子显示屏安排</w:t>
      </w:r>
      <w:r>
        <w:rPr>
          <w:rFonts w:hint="eastAsia" w:ascii="宋体" w:hAnsi="宋体" w:cs="宋体"/>
          <w:color w:val="auto"/>
          <w:sz w:val="24"/>
          <w:szCs w:val="24"/>
          <w:lang w:eastAsia="zh-CN"/>
        </w:rPr>
        <w:t>。</w:t>
      </w:r>
      <w:r>
        <w:rPr>
          <w:rFonts w:hint="eastAsia" w:ascii="宋体" w:hAnsi="宋体" w:cs="宋体"/>
          <w:color w:val="auto"/>
          <w:sz w:val="24"/>
          <w:szCs w:val="24"/>
        </w:rPr>
        <w:t>供应商可以由法定代表人或委托代理人出席开标会议（携带本人身份证原件，委托代理人出席应携带单位授权委托书原件）</w:t>
      </w:r>
      <w:r>
        <w:rPr>
          <w:rFonts w:hint="eastAsia" w:ascii="宋体" w:hAnsi="宋体" w:cs="宋体"/>
          <w:bCs/>
          <w:color w:val="auto"/>
          <w:sz w:val="24"/>
          <w:szCs w:val="24"/>
        </w:rPr>
        <w:t>。</w:t>
      </w:r>
    </w:p>
    <w:p>
      <w:pPr>
        <w:pageBreakBefore w:val="0"/>
        <w:kinsoku/>
        <w:wordWrap/>
        <w:overflowPunct/>
        <w:topLinePunct w:val="0"/>
        <w:bidi w:val="0"/>
        <w:snapToGrid w:val="0"/>
        <w:spacing w:line="42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2、投标人参加开标会时需正确佩戴口罩、体温不得超过37.3℃、没有疫情接触史或医学观察已满14天，否则将被劝返或隔离，必要时配合区域防疫机构强制隔离。开标当天需提交新冠肺炎疫情防控期个人承诺书原件交给崇左市公共资源交易中心工作人员，承诺书格式详见《崇左市公共资源交易中心关于恢复各类公共资源交易活动的公告》。链接如下：http://www.czjyzx.gov.cn/gxczzbw/infodetail/?infoid=c7ae7e8d-8ece-47ca-bbc9-1ac309f76a3e&amp;categoryNum=008</w:t>
      </w:r>
    </w:p>
    <w:p>
      <w:pPr>
        <w:pageBreakBefore w:val="0"/>
        <w:kinsoku/>
        <w:wordWrap/>
        <w:overflowPunct/>
        <w:topLinePunct w:val="0"/>
        <w:bidi w:val="0"/>
        <w:snapToGrid w:val="0"/>
        <w:spacing w:line="420" w:lineRule="exact"/>
        <w:ind w:firstLine="482" w:firstLineChars="200"/>
        <w:rPr>
          <w:rFonts w:hint="eastAsia" w:ascii="宋体" w:hAnsi="宋体" w:cs="宋体"/>
          <w:b/>
          <w:color w:val="auto"/>
          <w:sz w:val="24"/>
          <w:szCs w:val="24"/>
        </w:rPr>
      </w:pPr>
      <w:r>
        <w:rPr>
          <w:rFonts w:hint="eastAsia" w:ascii="宋体" w:hAnsi="宋体" w:cs="宋体"/>
          <w:b/>
          <w:color w:val="auto"/>
          <w:sz w:val="24"/>
          <w:szCs w:val="24"/>
        </w:rPr>
        <w:t>十</w:t>
      </w:r>
      <w:r>
        <w:rPr>
          <w:rFonts w:hint="eastAsia" w:ascii="宋体" w:hAnsi="宋体" w:cs="宋体"/>
          <w:b/>
          <w:color w:val="auto"/>
          <w:sz w:val="24"/>
          <w:szCs w:val="24"/>
          <w:lang w:eastAsia="zh-CN"/>
        </w:rPr>
        <w:t>二</w:t>
      </w:r>
      <w:r>
        <w:rPr>
          <w:rFonts w:hint="eastAsia" w:ascii="宋体" w:hAnsi="宋体" w:cs="宋体"/>
          <w:b/>
          <w:color w:val="auto"/>
          <w:sz w:val="24"/>
          <w:szCs w:val="24"/>
        </w:rPr>
        <w:t>、网上查询地址：</w:t>
      </w:r>
    </w:p>
    <w:p>
      <w:pPr>
        <w:pageBreakBefore w:val="0"/>
        <w:kinsoku/>
        <w:wordWrap/>
        <w:overflowPunct/>
        <w:topLinePunct w:val="0"/>
        <w:bidi w:val="0"/>
        <w:snapToGrid w:val="0"/>
        <w:spacing w:line="4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中国政府采购网（www.ccgp.gov.cn）、广西壮族自治区政府采购网（http://zfcg.gxzf.gov.cn/）、崇左市公共资源交易中心网（www.czjyzx.gov.cn）。</w:t>
      </w:r>
    </w:p>
    <w:p>
      <w:pPr>
        <w:pStyle w:val="3"/>
        <w:pageBreakBefore w:val="0"/>
        <w:kinsoku/>
        <w:wordWrap/>
        <w:overflowPunct/>
        <w:topLinePunct w:val="0"/>
        <w:bidi w:val="0"/>
        <w:spacing w:line="420" w:lineRule="exact"/>
        <w:rPr>
          <w:rFonts w:hint="eastAsia"/>
          <w:sz w:val="24"/>
          <w:szCs w:val="24"/>
        </w:rPr>
      </w:pPr>
    </w:p>
    <w:p>
      <w:pPr>
        <w:pageBreakBefore w:val="0"/>
        <w:kinsoku/>
        <w:wordWrap/>
        <w:overflowPunct/>
        <w:topLinePunct w:val="0"/>
        <w:bidi w:val="0"/>
        <w:snapToGrid w:val="0"/>
        <w:spacing w:line="420" w:lineRule="exact"/>
        <w:ind w:firstLine="420"/>
        <w:rPr>
          <w:rFonts w:hint="eastAsia" w:ascii="宋体" w:hAnsi="宋体" w:cs="宋体"/>
          <w:b/>
          <w:color w:val="auto"/>
          <w:sz w:val="24"/>
          <w:szCs w:val="24"/>
        </w:rPr>
      </w:pPr>
      <w:r>
        <w:rPr>
          <w:rFonts w:hint="eastAsia" w:ascii="宋体" w:hAnsi="宋体" w:cs="宋体"/>
          <w:b/>
          <w:color w:val="auto"/>
          <w:sz w:val="24"/>
          <w:szCs w:val="24"/>
        </w:rPr>
        <w:t>十</w:t>
      </w:r>
      <w:r>
        <w:rPr>
          <w:rFonts w:hint="eastAsia" w:ascii="宋体" w:hAnsi="宋体" w:cs="宋体"/>
          <w:b/>
          <w:color w:val="auto"/>
          <w:sz w:val="24"/>
          <w:szCs w:val="24"/>
          <w:lang w:eastAsia="zh-CN"/>
        </w:rPr>
        <w:t>三</w:t>
      </w:r>
      <w:r>
        <w:rPr>
          <w:rFonts w:hint="eastAsia" w:ascii="宋体" w:hAnsi="宋体" w:cs="宋体"/>
          <w:b/>
          <w:color w:val="auto"/>
          <w:sz w:val="24"/>
          <w:szCs w:val="24"/>
        </w:rPr>
        <w:t>、联系事项：</w:t>
      </w:r>
    </w:p>
    <w:p>
      <w:pPr>
        <w:pageBreakBefore w:val="0"/>
        <w:kinsoku/>
        <w:wordWrap/>
        <w:overflowPunct/>
        <w:topLinePunct w:val="0"/>
        <w:bidi w:val="0"/>
        <w:snapToGrid w:val="0"/>
        <w:spacing w:line="420" w:lineRule="exact"/>
        <w:ind w:firstLine="480" w:firstLineChars="200"/>
        <w:rPr>
          <w:rFonts w:hint="eastAsia" w:ascii="宋体" w:hAnsi="宋体" w:cs="宋体"/>
          <w:bCs/>
          <w:color w:val="auto"/>
          <w:sz w:val="24"/>
          <w:szCs w:val="24"/>
        </w:rPr>
      </w:pPr>
      <w:bookmarkStart w:id="0" w:name="_Toc10028_WPSOffice_Level2"/>
      <w:r>
        <w:rPr>
          <w:rFonts w:hint="eastAsia" w:ascii="宋体" w:hAnsi="宋体" w:cs="宋体"/>
          <w:bCs/>
          <w:color w:val="auto"/>
          <w:sz w:val="24"/>
          <w:szCs w:val="24"/>
        </w:rPr>
        <w:t>1、采购人：</w:t>
      </w:r>
      <w:bookmarkEnd w:id="0"/>
      <w:r>
        <w:rPr>
          <w:rFonts w:hint="eastAsia" w:ascii="宋体" w:hAnsi="宋体" w:cs="宋体"/>
          <w:bCs/>
          <w:color w:val="auto"/>
          <w:sz w:val="24"/>
          <w:szCs w:val="24"/>
        </w:rPr>
        <w:t>凭祥市财政局</w:t>
      </w:r>
    </w:p>
    <w:p>
      <w:pPr>
        <w:pageBreakBefore w:val="0"/>
        <w:kinsoku/>
        <w:wordWrap/>
        <w:overflowPunct/>
        <w:topLinePunct w:val="0"/>
        <w:bidi w:val="0"/>
        <w:snapToGrid w:val="0"/>
        <w:spacing w:line="42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地  址：凭祥市北环路65号</w:t>
      </w:r>
    </w:p>
    <w:p>
      <w:pPr>
        <w:pageBreakBefore w:val="0"/>
        <w:kinsoku/>
        <w:wordWrap/>
        <w:overflowPunct/>
        <w:topLinePunct w:val="0"/>
        <w:bidi w:val="0"/>
        <w:snapToGrid w:val="0"/>
        <w:spacing w:line="42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 xml:space="preserve">联系人及电话：黄主任       </w:t>
      </w:r>
      <w:r>
        <w:rPr>
          <w:rFonts w:hint="eastAsia" w:ascii="宋体" w:hAnsi="宋体" w:cs="宋体"/>
          <w:bCs/>
          <w:sz w:val="24"/>
        </w:rPr>
        <w:t>0771-5972687</w:t>
      </w:r>
      <w:r>
        <w:rPr>
          <w:rFonts w:hint="eastAsia" w:ascii="宋体" w:hAnsi="宋体" w:cs="宋体"/>
          <w:bCs/>
          <w:color w:val="auto"/>
          <w:sz w:val="24"/>
          <w:szCs w:val="24"/>
        </w:rPr>
        <w:t xml:space="preserve">    </w:t>
      </w:r>
    </w:p>
    <w:p>
      <w:pPr>
        <w:pageBreakBefore w:val="0"/>
        <w:kinsoku/>
        <w:wordWrap/>
        <w:overflowPunct/>
        <w:topLinePunct w:val="0"/>
        <w:bidi w:val="0"/>
        <w:snapToGrid w:val="0"/>
        <w:spacing w:line="420" w:lineRule="exact"/>
        <w:ind w:firstLine="480" w:firstLineChars="200"/>
        <w:rPr>
          <w:rFonts w:hint="eastAsia" w:ascii="宋体" w:hAnsi="宋体" w:cs="宋体"/>
          <w:bCs/>
          <w:color w:val="auto"/>
          <w:sz w:val="24"/>
          <w:szCs w:val="24"/>
        </w:rPr>
      </w:pPr>
      <w:bookmarkStart w:id="1" w:name="_Toc26067_WPSOffice_Level2"/>
      <w:r>
        <w:rPr>
          <w:rFonts w:hint="eastAsia" w:ascii="宋体" w:hAnsi="宋体" w:cs="宋体"/>
          <w:bCs/>
          <w:color w:val="auto"/>
          <w:sz w:val="24"/>
          <w:szCs w:val="24"/>
        </w:rPr>
        <w:t>2、代理机构：</w:t>
      </w:r>
      <w:bookmarkEnd w:id="1"/>
      <w:r>
        <w:rPr>
          <w:rFonts w:hint="eastAsia" w:ascii="宋体" w:hAnsi="宋体" w:cs="宋体"/>
          <w:bCs/>
          <w:color w:val="auto"/>
          <w:sz w:val="24"/>
          <w:szCs w:val="24"/>
        </w:rPr>
        <w:t xml:space="preserve">广西桂水工程咨询有限公司  </w:t>
      </w:r>
    </w:p>
    <w:p>
      <w:pPr>
        <w:pageBreakBefore w:val="0"/>
        <w:kinsoku/>
        <w:wordWrap/>
        <w:overflowPunct/>
        <w:topLinePunct w:val="0"/>
        <w:bidi w:val="0"/>
        <w:snapToGrid w:val="0"/>
        <w:spacing w:line="42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联系电话：</w:t>
      </w:r>
      <w:r>
        <w:rPr>
          <w:rFonts w:hint="eastAsia" w:ascii="宋体" w:hAnsi="宋体" w:cs="宋体"/>
          <w:bCs/>
          <w:color w:val="auto"/>
          <w:sz w:val="24"/>
          <w:szCs w:val="24"/>
          <w:lang w:eastAsia="zh-CN"/>
        </w:rPr>
        <w:t>0771-5678886</w:t>
      </w:r>
      <w:r>
        <w:rPr>
          <w:rFonts w:hint="eastAsia" w:ascii="宋体" w:hAnsi="宋体" w:cs="宋体"/>
          <w:bCs/>
          <w:color w:val="auto"/>
          <w:sz w:val="24"/>
          <w:szCs w:val="24"/>
        </w:rPr>
        <w:t xml:space="preserve">         联系人：刘工</w:t>
      </w:r>
    </w:p>
    <w:p>
      <w:pPr>
        <w:pageBreakBefore w:val="0"/>
        <w:kinsoku/>
        <w:wordWrap/>
        <w:overflowPunct/>
        <w:topLinePunct w:val="0"/>
        <w:bidi w:val="0"/>
        <w:snapToGrid w:val="0"/>
        <w:spacing w:line="42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联系地址：南宁市东葛路延长线118号青秀万达银座2513室</w:t>
      </w:r>
    </w:p>
    <w:p>
      <w:pPr>
        <w:pageBreakBefore w:val="0"/>
        <w:kinsoku/>
        <w:wordWrap/>
        <w:overflowPunct/>
        <w:topLinePunct w:val="0"/>
        <w:bidi w:val="0"/>
        <w:snapToGrid w:val="0"/>
        <w:spacing w:line="42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 xml:space="preserve">3、监督部门：凭祥市财政局政府采购监督管理股   </w:t>
      </w:r>
    </w:p>
    <w:p>
      <w:pPr>
        <w:pageBreakBefore w:val="0"/>
        <w:kinsoku/>
        <w:wordWrap/>
        <w:overflowPunct/>
        <w:topLinePunct w:val="0"/>
        <w:bidi w:val="0"/>
        <w:snapToGrid w:val="0"/>
        <w:spacing w:line="420" w:lineRule="exact"/>
        <w:ind w:firstLine="480" w:firstLineChars="200"/>
        <w:rPr>
          <w:rFonts w:hint="eastAsia"/>
          <w:color w:val="auto"/>
          <w:sz w:val="24"/>
          <w:szCs w:val="24"/>
        </w:rPr>
      </w:pPr>
      <w:r>
        <w:rPr>
          <w:rFonts w:hint="eastAsia" w:ascii="宋体" w:hAnsi="宋体" w:cs="宋体"/>
          <w:bCs/>
          <w:color w:val="auto"/>
          <w:sz w:val="24"/>
          <w:szCs w:val="24"/>
        </w:rPr>
        <w:t>电话：0771-5972672</w:t>
      </w:r>
    </w:p>
    <w:p>
      <w:pPr>
        <w:pageBreakBefore w:val="0"/>
        <w:kinsoku/>
        <w:wordWrap/>
        <w:overflowPunct/>
        <w:topLinePunct w:val="0"/>
        <w:bidi w:val="0"/>
        <w:spacing w:line="420" w:lineRule="exact"/>
        <w:ind w:firstLine="3600" w:firstLineChars="1500"/>
        <w:rPr>
          <w:rFonts w:hint="eastAsia" w:ascii="宋体" w:hAnsi="宋体" w:cs="宋体"/>
          <w:color w:val="auto"/>
          <w:sz w:val="24"/>
          <w:szCs w:val="24"/>
        </w:rPr>
      </w:pPr>
      <w:r>
        <w:rPr>
          <w:rFonts w:hint="eastAsia" w:ascii="宋体" w:hAnsi="宋体" w:cs="宋体"/>
          <w:bCs/>
          <w:color w:val="auto"/>
          <w:sz w:val="24"/>
          <w:szCs w:val="24"/>
        </w:rPr>
        <w:t>采购人：凭祥市财政局</w:t>
      </w:r>
    </w:p>
    <w:p>
      <w:pPr>
        <w:pageBreakBefore w:val="0"/>
        <w:kinsoku/>
        <w:wordWrap/>
        <w:overflowPunct/>
        <w:topLinePunct w:val="0"/>
        <w:bidi w:val="0"/>
        <w:spacing w:line="420" w:lineRule="exact"/>
        <w:ind w:firstLine="3600" w:firstLineChars="1500"/>
        <w:rPr>
          <w:rFonts w:hint="eastAsia" w:ascii="宋体" w:hAnsi="宋体" w:cs="宋体"/>
          <w:color w:val="auto"/>
          <w:sz w:val="24"/>
          <w:szCs w:val="24"/>
        </w:rPr>
      </w:pPr>
      <w:r>
        <w:rPr>
          <w:rFonts w:hint="eastAsia" w:ascii="宋体" w:hAnsi="宋体" w:cs="宋体"/>
          <w:color w:val="auto"/>
          <w:sz w:val="24"/>
          <w:szCs w:val="24"/>
        </w:rPr>
        <w:t>采购代理机构：广西桂水工程咨询有限公司</w:t>
      </w:r>
    </w:p>
    <w:p>
      <w:pPr>
        <w:pageBreakBefore w:val="0"/>
        <w:kinsoku/>
        <w:wordWrap/>
        <w:overflowPunct/>
        <w:topLinePunct w:val="0"/>
        <w:bidi w:val="0"/>
        <w:spacing w:line="420" w:lineRule="exact"/>
        <w:jc w:val="left"/>
        <w:rPr>
          <w:rFonts w:hint="eastAsia" w:ascii="宋体" w:hAnsi="宋体" w:cs="宋体"/>
          <w:color w:val="auto"/>
          <w:sz w:val="24"/>
          <w:szCs w:val="24"/>
        </w:rPr>
      </w:pPr>
    </w:p>
    <w:p>
      <w:pPr>
        <w:pageBreakBefore w:val="0"/>
        <w:kinsoku/>
        <w:wordWrap/>
        <w:overflowPunct/>
        <w:topLinePunct w:val="0"/>
        <w:bidi w:val="0"/>
        <w:snapToGrid w:val="0"/>
        <w:spacing w:line="420" w:lineRule="exact"/>
        <w:ind w:firstLine="4080" w:firstLineChars="1700"/>
        <w:rPr>
          <w:rFonts w:hint="eastAsia" w:ascii="宋体" w:hAnsi="宋体" w:cs="宋体"/>
          <w:color w:val="auto"/>
          <w:kern w:val="0"/>
          <w:sz w:val="24"/>
          <w:szCs w:val="24"/>
        </w:rPr>
      </w:pPr>
      <w:r>
        <w:rPr>
          <w:rFonts w:hint="eastAsia" w:ascii="宋体" w:hAnsi="宋体" w:cs="宋体"/>
          <w:color w:val="auto"/>
          <w:sz w:val="24"/>
          <w:szCs w:val="24"/>
        </w:rPr>
        <w:t>日    期： 2020年</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10</w:t>
      </w:r>
      <w:r>
        <w:rPr>
          <w:rFonts w:hint="eastAsia" w:ascii="宋体" w:hAnsi="宋体" w:cs="宋体"/>
          <w:color w:val="auto"/>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569B7"/>
    <w:rsid w:val="05A74F65"/>
    <w:rsid w:val="0E427B43"/>
    <w:rsid w:val="299049A6"/>
    <w:rsid w:val="2B4569B7"/>
    <w:rsid w:val="3798372A"/>
    <w:rsid w:val="442937C3"/>
    <w:rsid w:val="44E354EE"/>
    <w:rsid w:val="4ADC4847"/>
    <w:rsid w:val="4E043E56"/>
    <w:rsid w:val="4FBF11CD"/>
    <w:rsid w:val="63940C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annotation text"/>
    <w:basedOn w:val="1"/>
    <w:qFormat/>
    <w:uiPriority w:val="0"/>
    <w:pPr>
      <w:jc w:val="left"/>
    </w:p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2020-03-03T01:26:00Z</dcterms:created>
  <dc:creator>               Hey.</dc:creator>
  <cp:lastModifiedBy>？？符</cp:lastModifiedBy>
  <cp:lastPrinted>2020-03-03T09:28:00Z</cp:lastPrinted>
  <dcterms:modified xsi:type="dcterms:W3CDTF">2020-03-10T07:49:57Z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