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szCs w:val="21"/>
          <w:highlight w:val="none"/>
        </w:rPr>
      </w:pPr>
    </w:p>
    <w:p>
      <w:pPr>
        <w:jc w:val="center"/>
        <w:rPr>
          <w:b/>
          <w:color w:val="auto"/>
          <w:sz w:val="28"/>
          <w:szCs w:val="28"/>
          <w:highlight w:val="none"/>
        </w:rPr>
      </w:pPr>
      <w:r>
        <w:rPr>
          <w:rFonts w:hint="eastAsia" w:eastAsia="黑体"/>
          <w:color w:val="auto"/>
          <w:sz w:val="28"/>
          <w:szCs w:val="28"/>
          <w:highlight w:val="none"/>
        </w:rPr>
        <w:t>中标公告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3294"/>
        <w:gridCol w:w="10"/>
        <w:gridCol w:w="1430"/>
        <w:gridCol w:w="25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highlight w:val="none"/>
                <w:u w:val="none"/>
              </w:rPr>
              <w:t>北流市家具产业园林产品质量检验检测中心建设工程—检测中心大楼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color w:val="auto"/>
                <w:szCs w:val="21"/>
                <w:highlight w:val="none"/>
              </w:rPr>
              <w:t>招标</w:t>
            </w:r>
            <w:r>
              <w:rPr>
                <w:rFonts w:hAnsi="宋体"/>
                <w:color w:val="auto"/>
                <w:szCs w:val="21"/>
                <w:highlight w:val="none"/>
              </w:rPr>
              <w:t>编号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BLCT2019-G2-001-HTXZ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代建单位（如有）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建设单位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  <w:lang w:eastAsia="zh-CN"/>
              </w:rPr>
              <w:t>北流市城市建设投资股份有限公司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招标类别</w:t>
            </w:r>
          </w:p>
        </w:tc>
        <w:tc>
          <w:tcPr>
            <w:tcW w:w="3294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  <w:u w:val="none"/>
              </w:rPr>
              <w:t>委托招标</w:t>
            </w:r>
            <w:r>
              <w:rPr>
                <w:color w:val="auto"/>
                <w:kern w:val="0"/>
                <w:szCs w:val="21"/>
                <w:highlight w:val="none"/>
                <w:u w:val="none"/>
              </w:rPr>
              <w:t xml:space="preserve">   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  <w:u w:val="none"/>
              </w:rPr>
              <w:t>招标方式</w:t>
            </w:r>
          </w:p>
        </w:tc>
        <w:tc>
          <w:tcPr>
            <w:tcW w:w="3006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  <w:u w:val="none"/>
              </w:rPr>
              <w:t>公开招标</w:t>
            </w:r>
            <w:r>
              <w:rPr>
                <w:color w:val="auto"/>
                <w:kern w:val="0"/>
                <w:szCs w:val="21"/>
                <w:highlight w:val="none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招标代理机构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</w:rPr>
              <w:t>广西火天信工程管理咨询有限公司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中标范围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85" w:rightChars="88"/>
              <w:jc w:val="left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highlight w:val="none"/>
                <w:u w:val="none"/>
              </w:rPr>
              <w:t>北流市家具产业园林产品质量检验检测中心建设工程—检测中心大楼施工设计图纸及工程量清单内容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开标时间</w:t>
            </w:r>
          </w:p>
        </w:tc>
        <w:tc>
          <w:tcPr>
            <w:tcW w:w="3304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2020年1月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color w:val="auto"/>
                <w:highlight w:val="none"/>
              </w:rPr>
              <w:t>日上午9时30分</w:t>
            </w:r>
          </w:p>
        </w:tc>
        <w:tc>
          <w:tcPr>
            <w:tcW w:w="1455" w:type="dxa"/>
            <w:gridSpan w:val="2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开标地点</w:t>
            </w:r>
          </w:p>
        </w:tc>
        <w:tc>
          <w:tcPr>
            <w:tcW w:w="2981" w:type="dxa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玉林公共资源交易中心（玉林市玉东新区秀水路2 号玉林市政务服务中心办公楼五楼）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中标人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</w:rPr>
              <w:t>广西大业建设集团有限公司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中标价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捌佰柒拾捌万肆仟陆佰壹拾捌元柒角叁分（￥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</w:rPr>
              <w:t>8784618.73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240天（日历天）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质量等级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项目经理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林武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Ansi="宋体"/>
                <w:color w:val="auto"/>
                <w:kern w:val="0"/>
                <w:sz w:val="21"/>
                <w:szCs w:val="21"/>
                <w:highlight w:val="none"/>
                <w:u w:val="none"/>
              </w:rPr>
              <w:t>注册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  <w:highlight w:val="none"/>
                <w:u w:val="none"/>
              </w:rPr>
              <w:t>编</w:t>
            </w:r>
            <w:r>
              <w:rPr>
                <w:rFonts w:hAnsi="宋体"/>
                <w:color w:val="auto"/>
                <w:kern w:val="0"/>
                <w:sz w:val="21"/>
                <w:szCs w:val="21"/>
                <w:highlight w:val="none"/>
                <w:u w:val="none"/>
              </w:rPr>
              <w:t>号：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桂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245080910393</w:t>
            </w:r>
            <w:r>
              <w:rPr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身份证</w:t>
            </w:r>
            <w:r>
              <w:rPr>
                <w:rFonts w:hAnsi="宋体"/>
                <w:color w:val="auto"/>
                <w:kern w:val="0"/>
                <w:sz w:val="21"/>
                <w:szCs w:val="21"/>
                <w:highlight w:val="none"/>
                <w:u w:val="none"/>
              </w:rPr>
              <w:t>号：</w:t>
            </w:r>
            <w:r>
              <w:rPr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45010419******1572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公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告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媒介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中国采购与招标网（www.chinabidding.com.cn）</w:t>
            </w:r>
          </w:p>
          <w:p>
            <w:pPr>
              <w:spacing w:line="360" w:lineRule="auto"/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中国政府采购网(www. ccgp.gov.cn)</w:t>
            </w:r>
          </w:p>
          <w:p>
            <w:pPr>
              <w:spacing w:line="360" w:lineRule="auto"/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广西壮族自治区政府采购网（http://zfcg.gxzf.gov.cn）</w:t>
            </w:r>
          </w:p>
          <w:p>
            <w:pPr>
              <w:spacing w:line="360" w:lineRule="auto"/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广西壮族自治区招标投标公共服务平台（ztb.gxi.gov.cn）</w:t>
            </w:r>
          </w:p>
          <w:p>
            <w:pPr>
              <w:spacing w:line="360" w:lineRule="auto"/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玉林市公共资源交易平台（http://ggzy.yulin.gov.cn）</w:t>
            </w:r>
          </w:p>
          <w:p>
            <w:pPr>
              <w:spacing w:line="360" w:lineRule="auto"/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玉林市人民政府门户网站（www.yulin.gov.cn）</w:t>
            </w:r>
          </w:p>
          <w:p>
            <w:pPr>
              <w:widowControl/>
              <w:spacing w:line="360" w:lineRule="auto"/>
              <w:ind w:right="178" w:rightChars="85"/>
              <w:rPr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北流市人民政府门户网站 （www.beiliu.gov.cn）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公告日期（即中标通知书签发日期）</w:t>
            </w:r>
          </w:p>
        </w:tc>
        <w:tc>
          <w:tcPr>
            <w:tcW w:w="7740" w:type="dxa"/>
            <w:gridSpan w:val="5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right="178" w:rightChars="85"/>
              <w:rPr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2020年2月14日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E2E6D"/>
    <w:rsid w:val="09BE2E6D"/>
    <w:rsid w:val="4E0C1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2020-02-13T01:53:00Z</dcterms:created>
  <dc:creator>无奈1413971389</dc:creator>
  <cp:lastModifiedBy>无奈1413971389</cp:lastModifiedBy>
  <dcterms:modified xsi:type="dcterms:W3CDTF">2020-02-13T07:50:20Z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