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pacing w:val="20"/>
          <w:sz w:val="28"/>
          <w:szCs w:val="28"/>
        </w:rPr>
        <w:t>广西建设工程机电设备招标中心有限公司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横县2019年大中型水库移民后期扶持基金项目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[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GS(2)2020051GHX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bCs/>
          <w:spacing w:val="20"/>
          <w:sz w:val="28"/>
          <w:szCs w:val="28"/>
        </w:rPr>
        <w:t>中标结果公告</w:t>
      </w:r>
    </w:p>
    <w:tbl>
      <w:tblPr>
        <w:tblStyle w:val="6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706"/>
        <w:gridCol w:w="3448"/>
        <w:gridCol w:w="1258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横县2019年大中型水库移民后期扶持基金项目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GS(2)2020051GHX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横县水库移民安置服务中心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招标类别</w:t>
            </w:r>
          </w:p>
        </w:tc>
        <w:tc>
          <w:tcPr>
            <w:tcW w:w="4154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left="42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■委托招标  □自行招标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招标方式</w:t>
            </w:r>
          </w:p>
        </w:tc>
        <w:tc>
          <w:tcPr>
            <w:tcW w:w="3234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■公开招标 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招标代理机构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广西建设工程机电设备招标中心有限公司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中标范围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横县2019年大中型水库移民后期扶持基金项目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5个分标2个移民整村提升工程、1个新村扩建项目、1个街道硬化项目、1个农产品深加工项目等工程量清单及施工图纸包括的全部内容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开标时间</w:t>
            </w:r>
          </w:p>
        </w:tc>
        <w:tc>
          <w:tcPr>
            <w:tcW w:w="4154" w:type="dxa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2020年10月10日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9时00分</w:t>
            </w:r>
          </w:p>
        </w:tc>
        <w:tc>
          <w:tcPr>
            <w:tcW w:w="1258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3234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横县横州镇茉莉花大道国泰综合大楼2号楼3楼开标厅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13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中标情况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A分标</w:t>
            </w:r>
          </w:p>
        </w:tc>
        <w:tc>
          <w:tcPr>
            <w:tcW w:w="7940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3"/>
              <w:gridCol w:w="1679"/>
              <w:gridCol w:w="1405"/>
              <w:gridCol w:w="26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5775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广西宸胤建设工程有限公司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5775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人民币陆佰肆拾万零伍仟零叁拾壹元捌角肆分（¥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bidi="ar"/>
                    </w:rPr>
                    <w:t>6405031.84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67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40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691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5775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陈小烽（证书编号：桂245181868861）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5775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夏俊光（证书编号：桂建安C（2014）0004073）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 w:hRule="atLeast"/>
              </w:trPr>
              <w:tc>
                <w:tcPr>
                  <w:tcW w:w="176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5775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13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B分标</w:t>
            </w:r>
          </w:p>
        </w:tc>
        <w:tc>
          <w:tcPr>
            <w:tcW w:w="7940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9"/>
              <w:gridCol w:w="1634"/>
              <w:gridCol w:w="1367"/>
              <w:gridCol w:w="2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5619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广西宸胤建设工程有限公司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5619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人民币肆佰陆拾万零肆仟伍佰肆拾伍元肆角伍分（¥</w:t>
                  </w: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4604545.45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36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61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5619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韦树宁（证书编号：桂245080908017）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5619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雷楷章（证书编号：桂建安C（2016）0012856）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1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5619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13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C分标</w:t>
            </w:r>
          </w:p>
        </w:tc>
        <w:tc>
          <w:tcPr>
            <w:tcW w:w="7940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0"/>
              <w:gridCol w:w="1634"/>
              <w:gridCol w:w="1367"/>
              <w:gridCol w:w="2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广西运成建筑工程有限公司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人民币贰佰伍拾捌万捌仟伍佰陆拾肆元零捌分（¥</w:t>
                  </w: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2588564.08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61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雷鸿生（证书编号：桂245111119230）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商家豪（证书编号：桂建安C（2017）0011364）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分标</w:t>
            </w:r>
          </w:p>
        </w:tc>
        <w:tc>
          <w:tcPr>
            <w:tcW w:w="7940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0"/>
              <w:gridCol w:w="1634"/>
              <w:gridCol w:w="1367"/>
              <w:gridCol w:w="2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bidi="ar"/>
                    </w:rPr>
                    <w:t>广西新康建设工程有限公司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人民币贰佰陆拾陆万贰仟壹佰叁拾陆元肆角捌分（¥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bidi="ar"/>
                    </w:rPr>
                    <w:t>2662136.48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61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罗秀芬（证书编号：桂245090910425）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谢国通（证书编号：桂建安C（2014）0003279）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分标</w:t>
            </w:r>
          </w:p>
        </w:tc>
        <w:tc>
          <w:tcPr>
            <w:tcW w:w="7940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7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0"/>
              <w:gridCol w:w="1634"/>
              <w:gridCol w:w="1367"/>
              <w:gridCol w:w="2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bidi="ar"/>
                    </w:rPr>
                    <w:t>广西宸胤建设工程有限公司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eastAsia="zh-CN"/>
                    </w:rPr>
                    <w:t>中标报价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人民币玖拾伍万零伍佰叁拾壹元贰角贰分（¥</w:t>
                  </w:r>
                  <w:bookmarkStart w:id="0" w:name="_GoBack"/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bidi="ar"/>
                    </w:rPr>
                    <w:t>950531.22</w:t>
                  </w:r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工期</w:t>
                  </w:r>
                </w:p>
              </w:tc>
              <w:tc>
                <w:tcPr>
                  <w:tcW w:w="163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90日历天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质量等级</w:t>
                  </w:r>
                </w:p>
              </w:tc>
              <w:tc>
                <w:tcPr>
                  <w:tcW w:w="2617" w:type="dxa"/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项目经理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卢其建（证书编号：桂245161652057）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专职安全员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韦明慧（证书编号：桂建安C（2016）0012385）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</w:trPr>
              <w:tc>
                <w:tcPr>
                  <w:tcW w:w="192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投标所用企业业绩</w:t>
                  </w:r>
                </w:p>
              </w:tc>
              <w:tc>
                <w:tcPr>
                  <w:tcW w:w="5618" w:type="dxa"/>
                  <w:gridSpan w:val="3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无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公告媒介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本次公吿同时在南宁市公共资源交易中心网、中国政府采购网、广西政府采购网、南宁市政府采购网、广西壮族自治区招标投标公共服务平台、广西招标网同步发布。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公告日期（即中标通知书签发日期）</w:t>
            </w:r>
          </w:p>
        </w:tc>
        <w:tc>
          <w:tcPr>
            <w:tcW w:w="8646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spacing w:line="240" w:lineRule="auto"/>
        <w:ind w:right="480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</w:p>
    <w:p>
      <w:pPr>
        <w:widowControl/>
        <w:spacing w:line="240" w:lineRule="auto"/>
        <w:ind w:right="480"/>
        <w:jc w:val="center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widowControl/>
        <w:spacing w:line="240" w:lineRule="auto"/>
        <w:ind w:right="480"/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1"/>
          <w:szCs w:val="21"/>
        </w:rPr>
        <w:t>招 标 人：</w:t>
      </w:r>
      <w:r>
        <w:rPr>
          <w:rFonts w:ascii="宋体" w:hAnsi="宋体"/>
          <w:sz w:val="21"/>
          <w:szCs w:val="21"/>
        </w:rPr>
        <w:t>横县水库移民安置服务中心</w:t>
      </w:r>
    </w:p>
    <w:p>
      <w:pPr>
        <w:widowControl/>
        <w:spacing w:line="240" w:lineRule="auto"/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         招标代理机构: 广西建设工程机电设备招标中心有限公司</w:t>
      </w:r>
    </w:p>
    <w:p>
      <w:pPr>
        <w:spacing w:line="24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 xml:space="preserve"> 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         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20</w:t>
      </w:r>
      <w:r>
        <w:rPr>
          <w:rFonts w:hint="eastAsia" w:ascii="宋体" w:hAnsi="宋体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sz w:val="21"/>
          <w:szCs w:val="21"/>
        </w:rPr>
        <w:t>年1</w:t>
      </w:r>
      <w:r>
        <w:rPr>
          <w:rFonts w:hint="eastAsia" w:ascii="宋体" w:hAnsi="宋体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sz w:val="21"/>
          <w:szCs w:val="21"/>
        </w:rPr>
        <w:t xml:space="preserve">月 </w:t>
      </w:r>
      <w:r>
        <w:rPr>
          <w:rFonts w:hint="eastAsia" w:ascii="宋体" w:hAnsi="宋体"/>
          <w:sz w:val="21"/>
          <w:szCs w:val="21"/>
          <w:lang w:val="en-US" w:eastAsia="zh-CN"/>
        </w:rPr>
        <w:t>19</w:t>
      </w:r>
      <w:r>
        <w:rPr>
          <w:rFonts w:hint="eastAsia" w:ascii="宋体" w:hAnsi="宋体"/>
          <w:sz w:val="21"/>
          <w:szCs w:val="21"/>
        </w:rPr>
        <w:t>日</w:t>
      </w:r>
    </w:p>
    <w:sectPr>
      <w:pgSz w:w="11906" w:h="16838"/>
      <w:pgMar w:top="964" w:right="567" w:bottom="567" w:left="902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10A3"/>
    <w:rsid w:val="001058A6"/>
    <w:rsid w:val="002016A4"/>
    <w:rsid w:val="002B65F5"/>
    <w:rsid w:val="003311D5"/>
    <w:rsid w:val="00481F99"/>
    <w:rsid w:val="004874CB"/>
    <w:rsid w:val="0053676A"/>
    <w:rsid w:val="00585A1E"/>
    <w:rsid w:val="006111A1"/>
    <w:rsid w:val="00616CF1"/>
    <w:rsid w:val="00676D50"/>
    <w:rsid w:val="007516D7"/>
    <w:rsid w:val="007A10A3"/>
    <w:rsid w:val="008176CA"/>
    <w:rsid w:val="00863FB4"/>
    <w:rsid w:val="008C0B86"/>
    <w:rsid w:val="008C23B2"/>
    <w:rsid w:val="0094137A"/>
    <w:rsid w:val="009A7C6A"/>
    <w:rsid w:val="00A85C95"/>
    <w:rsid w:val="00C66AC3"/>
    <w:rsid w:val="00DA2302"/>
    <w:rsid w:val="00E07283"/>
    <w:rsid w:val="00E37F96"/>
    <w:rsid w:val="00E83542"/>
    <w:rsid w:val="00EA222C"/>
    <w:rsid w:val="00EB2C4B"/>
    <w:rsid w:val="00F02C30"/>
    <w:rsid w:val="00F502A3"/>
    <w:rsid w:val="00FC7D79"/>
    <w:rsid w:val="02EA0EA8"/>
    <w:rsid w:val="06B279CD"/>
    <w:rsid w:val="0BCB5F3E"/>
    <w:rsid w:val="0D4265BC"/>
    <w:rsid w:val="0ECC4E63"/>
    <w:rsid w:val="0F603809"/>
    <w:rsid w:val="1AB34BB2"/>
    <w:rsid w:val="1C1F17EC"/>
    <w:rsid w:val="1FA3250E"/>
    <w:rsid w:val="20517889"/>
    <w:rsid w:val="21E24B9E"/>
    <w:rsid w:val="23063D61"/>
    <w:rsid w:val="25805F1E"/>
    <w:rsid w:val="294D332F"/>
    <w:rsid w:val="29ED7810"/>
    <w:rsid w:val="2B0D7D13"/>
    <w:rsid w:val="2C4A3251"/>
    <w:rsid w:val="2EBC0D07"/>
    <w:rsid w:val="2FFB2B79"/>
    <w:rsid w:val="30A37CD3"/>
    <w:rsid w:val="31056AB9"/>
    <w:rsid w:val="31DB25E8"/>
    <w:rsid w:val="34FE4C61"/>
    <w:rsid w:val="357A1E69"/>
    <w:rsid w:val="392769DC"/>
    <w:rsid w:val="3AD4184B"/>
    <w:rsid w:val="426E0C40"/>
    <w:rsid w:val="454D220F"/>
    <w:rsid w:val="481F5970"/>
    <w:rsid w:val="489E2CE0"/>
    <w:rsid w:val="4B017A39"/>
    <w:rsid w:val="4B8771E0"/>
    <w:rsid w:val="4F886309"/>
    <w:rsid w:val="54951513"/>
    <w:rsid w:val="551E454D"/>
    <w:rsid w:val="552C6098"/>
    <w:rsid w:val="561468C7"/>
    <w:rsid w:val="56AF179F"/>
    <w:rsid w:val="5DCB0E8C"/>
    <w:rsid w:val="5E745C91"/>
    <w:rsid w:val="5F0A05B2"/>
    <w:rsid w:val="60580940"/>
    <w:rsid w:val="6CAD03F6"/>
    <w:rsid w:val="6DE24A85"/>
    <w:rsid w:val="760C5BDD"/>
    <w:rsid w:val="768C0DD5"/>
    <w:rsid w:val="7BC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197</Words>
  <Characters>1127</Characters>
  <Lines>9</Lines>
  <Paragraphs>2</Paragraphs>
  <TotalTime>7</TotalTime>
  <ScaleCrop>false</ScaleCrop>
  <LinksUpToDate>false</LinksUpToDate>
  <CharactersWithSpaces>1322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2016-08-11T08:34:00Z</dcterms:created>
  <dc:creator>NTKO</dc:creator>
  <cp:lastModifiedBy>wiki</cp:lastModifiedBy>
  <cp:lastPrinted>2018-10-10T02:59:00Z</cp:lastPrinted>
  <dcterms:modified xsi:type="dcterms:W3CDTF">2020-10-12T13:31:34Z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