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7" w:beforeLines="50" w:after="0" w:line="360" w:lineRule="auto"/>
        <w:rPr>
          <w:rFonts w:hint="eastAsia" w:ascii="华文细黑" w:hAnsi="华文细黑" w:eastAsia="华文细黑" w:cs="华文细黑"/>
          <w:sz w:val="30"/>
          <w:szCs w:val="30"/>
          <w:highlight w:val="none"/>
        </w:rPr>
      </w:pPr>
      <w:bookmarkStart w:id="0" w:name="_Toc374617638"/>
      <w:bookmarkStart w:id="1" w:name="_Toc365885044"/>
      <w:bookmarkStart w:id="2" w:name="_Toc365991008"/>
      <w:r>
        <w:rPr>
          <w:rFonts w:hint="eastAsia" w:ascii="华文细黑" w:hAnsi="华文细黑" w:eastAsia="华文细黑" w:cs="华文细黑"/>
          <w:sz w:val="30"/>
          <w:szCs w:val="30"/>
          <w:highlight w:val="none"/>
          <w:lang w:eastAsia="zh-CN"/>
        </w:rPr>
        <w:t>广西建坤工程咨询有限公司</w:t>
      </w:r>
      <w:r>
        <w:rPr>
          <w:rFonts w:hint="eastAsia" w:ascii="华文细黑" w:hAnsi="华文细黑" w:eastAsia="华文细黑" w:cs="华文细黑"/>
          <w:sz w:val="30"/>
          <w:szCs w:val="30"/>
          <w:highlight w:val="none"/>
        </w:rPr>
        <w:t>关于</w:t>
      </w:r>
      <w:r>
        <w:rPr>
          <w:rFonts w:hint="eastAsia" w:ascii="华文细黑" w:hAnsi="华文细黑" w:eastAsia="华文细黑" w:cs="华文细黑"/>
          <w:sz w:val="30"/>
          <w:szCs w:val="30"/>
          <w:highlight w:val="none"/>
          <w:lang w:eastAsia="zh-CN"/>
        </w:rPr>
        <w:t>三江县易地扶贫搬迁产业扶贫万亩茶园项目</w:t>
      </w:r>
      <w:r>
        <w:rPr>
          <w:rFonts w:hint="eastAsia" w:ascii="华文细黑" w:hAnsi="华文细黑" w:eastAsia="华文细黑" w:cs="华文细黑"/>
          <w:sz w:val="30"/>
          <w:szCs w:val="30"/>
          <w:highlight w:val="none"/>
        </w:rPr>
        <w:t>【</w:t>
      </w:r>
      <w:r>
        <w:rPr>
          <w:rFonts w:hint="eastAsia" w:ascii="华文细黑" w:hAnsi="华文细黑" w:eastAsia="华文细黑" w:cs="华文细黑"/>
          <w:sz w:val="30"/>
          <w:szCs w:val="30"/>
          <w:highlight w:val="none"/>
          <w:lang w:eastAsia="zh-CN"/>
        </w:rPr>
        <w:t>SJG20-028</w:t>
      </w:r>
      <w:r>
        <w:rPr>
          <w:rFonts w:hint="eastAsia" w:ascii="华文细黑" w:hAnsi="华文细黑" w:eastAsia="华文细黑" w:cs="华文细黑"/>
          <w:sz w:val="30"/>
          <w:szCs w:val="30"/>
          <w:highlight w:val="none"/>
        </w:rPr>
        <w:t>】的公开招标公告</w:t>
      </w:r>
      <w:bookmarkEnd w:id="0"/>
      <w:bookmarkEnd w:id="1"/>
      <w:bookmarkEnd w:id="2"/>
    </w:p>
    <w:p>
      <w:pPr>
        <w:pStyle w:val="10"/>
        <w:spacing w:before="157" w:beforeLines="50" w:after="0" w:line="432" w:lineRule="auto"/>
        <w:ind w:firstLine="480" w:firstLineChars="200"/>
        <w:rPr>
          <w:rFonts w:hint="eastAsia" w:ascii="宋体" w:hAnsi="宋体" w:eastAsia="宋体"/>
          <w:sz w:val="24"/>
          <w:highlight w:val="none"/>
        </w:rPr>
      </w:pPr>
      <w:r>
        <w:rPr>
          <w:rFonts w:hint="eastAsia" w:ascii="宋体" w:hAnsi="宋体" w:eastAsia="宋体"/>
          <w:sz w:val="24"/>
          <w:highlight w:val="none"/>
          <w:u w:val="single"/>
          <w:lang w:eastAsia="zh-CN"/>
        </w:rPr>
        <w:t>广西建坤工程咨询有限公司</w:t>
      </w:r>
      <w:r>
        <w:rPr>
          <w:rFonts w:hint="eastAsia" w:ascii="宋体" w:hAnsi="宋体" w:eastAsia="宋体"/>
          <w:sz w:val="24"/>
          <w:highlight w:val="none"/>
        </w:rPr>
        <w:t>受</w:t>
      </w:r>
      <w:r>
        <w:rPr>
          <w:rFonts w:hint="eastAsia" w:ascii="宋体" w:hAnsi="宋体" w:eastAsia="宋体"/>
          <w:sz w:val="24"/>
          <w:highlight w:val="none"/>
          <w:u w:val="single"/>
          <w:lang w:eastAsia="zh-CN"/>
        </w:rPr>
        <w:t>三江侗族自治县农业农村局</w:t>
      </w:r>
      <w:r>
        <w:rPr>
          <w:rFonts w:hint="eastAsia" w:ascii="宋体" w:hAnsi="宋体" w:eastAsia="宋体"/>
          <w:sz w:val="24"/>
          <w:highlight w:val="none"/>
        </w:rPr>
        <w:t>的委托，根据《中华人民共和国政府采购法》等有关规定，现对</w:t>
      </w:r>
      <w:r>
        <w:rPr>
          <w:rFonts w:hint="eastAsia" w:ascii="宋体" w:hAnsi="宋体" w:eastAsia="宋体"/>
          <w:sz w:val="24"/>
          <w:highlight w:val="none"/>
          <w:u w:val="single"/>
          <w:lang w:eastAsia="zh-CN"/>
        </w:rPr>
        <w:t>三江县易地扶贫搬迁产业扶贫万亩茶园项目</w:t>
      </w:r>
      <w:r>
        <w:rPr>
          <w:rFonts w:hint="eastAsia" w:ascii="宋体" w:hAnsi="宋体" w:eastAsia="宋体"/>
          <w:sz w:val="24"/>
          <w:highlight w:val="none"/>
        </w:rPr>
        <w:t>进行公开招标，现将本次公开招标有关事项公告如下:</w:t>
      </w:r>
    </w:p>
    <w:p>
      <w:pPr>
        <w:numPr>
          <w:ilvl w:val="0"/>
          <w:numId w:val="1"/>
        </w:numPr>
        <w:autoSpaceDN w:val="0"/>
        <w:adjustRightInd/>
        <w:spacing w:line="432" w:lineRule="auto"/>
        <w:ind w:firstLine="482" w:firstLineChars="200"/>
        <w:jc w:val="left"/>
        <w:textAlignment w:val="auto"/>
        <w:rPr>
          <w:rFonts w:hint="eastAsia" w:ascii="宋体" w:hAnsi="宋体" w:eastAsia="宋体"/>
          <w:bCs/>
          <w:sz w:val="24"/>
          <w:highlight w:val="none"/>
          <w:u w:val="single"/>
          <w:lang w:eastAsia="zh-CN"/>
        </w:rPr>
      </w:pPr>
      <w:r>
        <w:rPr>
          <w:rFonts w:hint="eastAsia" w:ascii="宋体" w:hAnsi="宋体" w:eastAsia="宋体"/>
          <w:b/>
          <w:sz w:val="24"/>
          <w:highlight w:val="none"/>
        </w:rPr>
        <w:t>采购</w:t>
      </w:r>
      <w:r>
        <w:rPr>
          <w:rFonts w:ascii="宋体" w:hAnsi="宋体" w:eastAsia="宋体"/>
          <w:b/>
          <w:sz w:val="24"/>
          <w:highlight w:val="none"/>
        </w:rPr>
        <w:t>项目名称：</w:t>
      </w:r>
      <w:r>
        <w:rPr>
          <w:rFonts w:hint="eastAsia" w:ascii="宋体" w:hAnsi="宋体" w:eastAsia="宋体"/>
          <w:bCs/>
          <w:sz w:val="24"/>
          <w:highlight w:val="none"/>
          <w:u w:val="single"/>
          <w:lang w:eastAsia="zh-CN"/>
        </w:rPr>
        <w:t>三江县易地扶贫搬迁产业扶贫万亩茶园项目</w:t>
      </w:r>
    </w:p>
    <w:p>
      <w:pPr>
        <w:numPr>
          <w:ilvl w:val="0"/>
          <w:numId w:val="1"/>
        </w:numPr>
        <w:autoSpaceDN w:val="0"/>
        <w:adjustRightInd/>
        <w:spacing w:line="432" w:lineRule="auto"/>
        <w:ind w:firstLine="482" w:firstLineChars="200"/>
        <w:jc w:val="left"/>
        <w:textAlignment w:val="auto"/>
        <w:rPr>
          <w:rFonts w:hint="eastAsia" w:ascii="宋体" w:hAnsi="宋体" w:eastAsia="宋体"/>
          <w:sz w:val="24"/>
          <w:highlight w:val="none"/>
          <w:lang w:eastAsia="zh-CN"/>
        </w:rPr>
      </w:pPr>
      <w:r>
        <w:rPr>
          <w:rFonts w:hint="eastAsia" w:ascii="宋体" w:hAnsi="宋体" w:eastAsia="宋体"/>
          <w:b/>
          <w:sz w:val="24"/>
          <w:highlight w:val="none"/>
        </w:rPr>
        <w:t>采购</w:t>
      </w:r>
      <w:r>
        <w:rPr>
          <w:rFonts w:ascii="宋体" w:hAnsi="宋体" w:eastAsia="宋体"/>
          <w:b/>
          <w:sz w:val="24"/>
          <w:highlight w:val="none"/>
        </w:rPr>
        <w:t>项目编号：</w:t>
      </w:r>
      <w:r>
        <w:rPr>
          <w:rFonts w:hint="eastAsia" w:ascii="宋体" w:hAnsi="宋体" w:eastAsia="宋体"/>
          <w:sz w:val="24"/>
          <w:highlight w:val="none"/>
          <w:u w:val="single"/>
          <w:lang w:eastAsia="zh-CN"/>
        </w:rPr>
        <w:t>SJG20-028</w:t>
      </w:r>
    </w:p>
    <w:p>
      <w:pPr>
        <w:autoSpaceDN w:val="0"/>
        <w:adjustRightInd/>
        <w:spacing w:line="432" w:lineRule="auto"/>
        <w:ind w:firstLine="482" w:firstLineChars="200"/>
        <w:jc w:val="left"/>
        <w:textAlignment w:val="auto"/>
        <w:rPr>
          <w:rFonts w:hint="eastAsia" w:ascii="宋体" w:hAnsi="宋体" w:eastAsia="宋体"/>
          <w:sz w:val="24"/>
          <w:highlight w:val="none"/>
        </w:rPr>
      </w:pPr>
      <w:r>
        <w:rPr>
          <w:rFonts w:ascii="宋体" w:hAnsi="宋体" w:eastAsia="宋体"/>
          <w:b/>
          <w:sz w:val="24"/>
          <w:highlight w:val="none"/>
        </w:rPr>
        <w:t>三、采购方式：</w:t>
      </w:r>
      <w:r>
        <w:rPr>
          <w:rFonts w:ascii="宋体" w:hAnsi="宋体" w:eastAsia="宋体"/>
          <w:sz w:val="24"/>
          <w:highlight w:val="none"/>
        </w:rPr>
        <w:t>公开招标</w:t>
      </w:r>
    </w:p>
    <w:p>
      <w:pPr>
        <w:autoSpaceDN w:val="0"/>
        <w:adjustRightInd/>
        <w:spacing w:line="432" w:lineRule="auto"/>
        <w:ind w:firstLine="482" w:firstLineChars="200"/>
        <w:jc w:val="left"/>
        <w:textAlignment w:val="auto"/>
        <w:rPr>
          <w:rFonts w:hint="eastAsia" w:ascii="宋体" w:hAnsi="宋体" w:eastAsia="宋体"/>
          <w:sz w:val="24"/>
          <w:highlight w:val="none"/>
        </w:rPr>
      </w:pPr>
      <w:r>
        <w:rPr>
          <w:rFonts w:hint="eastAsia" w:ascii="宋体" w:hAnsi="宋体" w:eastAsia="宋体"/>
          <w:b/>
          <w:sz w:val="24"/>
          <w:highlight w:val="none"/>
        </w:rPr>
        <w:t>四、</w:t>
      </w:r>
      <w:r>
        <w:rPr>
          <w:rFonts w:ascii="宋体" w:hAnsi="宋体" w:eastAsia="宋体"/>
          <w:b/>
          <w:sz w:val="24"/>
          <w:highlight w:val="none"/>
        </w:rPr>
        <w:t>招标</w:t>
      </w:r>
      <w:r>
        <w:rPr>
          <w:rFonts w:hint="eastAsia" w:ascii="宋体" w:hAnsi="宋体" w:eastAsia="宋体"/>
          <w:b/>
          <w:sz w:val="24"/>
          <w:highlight w:val="none"/>
        </w:rPr>
        <w:t>规模及</w:t>
      </w:r>
      <w:r>
        <w:rPr>
          <w:rFonts w:ascii="宋体" w:hAnsi="宋体" w:eastAsia="宋体"/>
          <w:b/>
          <w:sz w:val="24"/>
          <w:highlight w:val="none"/>
        </w:rPr>
        <w:t>范围：</w:t>
      </w:r>
      <w:r>
        <w:rPr>
          <w:rFonts w:hint="eastAsia" w:ascii="宋体" w:hAnsi="宋体" w:eastAsia="宋体"/>
          <w:sz w:val="24"/>
          <w:highlight w:val="none"/>
        </w:rPr>
        <w:t>施工设计图纸和工程量清单范围内工程项目</w:t>
      </w:r>
      <w:r>
        <w:rPr>
          <w:rFonts w:hint="eastAsia" w:ascii="宋体" w:hAnsi="宋体" w:eastAsia="宋体"/>
          <w:sz w:val="24"/>
          <w:highlight w:val="none"/>
          <w:lang w:eastAsia="zh-CN"/>
        </w:rPr>
        <w:t>；</w:t>
      </w:r>
      <w:r>
        <w:rPr>
          <w:rFonts w:hint="eastAsia" w:hAnsi="宋体" w:eastAsia="宋体"/>
          <w:sz w:val="24"/>
          <w:highlight w:val="none"/>
          <w:lang w:eastAsia="zh-CN"/>
        </w:rPr>
        <w:t>项目总采购预算约</w:t>
      </w:r>
      <w:r>
        <w:rPr>
          <w:rFonts w:hint="eastAsia" w:hAnsi="宋体" w:eastAsia="宋体"/>
          <w:sz w:val="24"/>
          <w:highlight w:val="none"/>
          <w:lang w:val="en-US" w:eastAsia="zh-CN"/>
        </w:rPr>
        <w:t>2100.00万元</w:t>
      </w:r>
      <w:r>
        <w:rPr>
          <w:rFonts w:hint="eastAsia" w:ascii="宋体" w:hAnsi="宋体" w:eastAsia="宋体"/>
          <w:sz w:val="24"/>
          <w:highlight w:val="none"/>
        </w:rPr>
        <w:t>。</w:t>
      </w:r>
    </w:p>
    <w:p>
      <w:pPr>
        <w:autoSpaceDN w:val="0"/>
        <w:adjustRightInd/>
        <w:spacing w:line="432" w:lineRule="auto"/>
        <w:ind w:firstLine="482" w:firstLineChars="200"/>
        <w:jc w:val="left"/>
        <w:textAlignment w:val="auto"/>
        <w:rPr>
          <w:rFonts w:ascii="瀹嬩綋"/>
          <w:sz w:val="24"/>
          <w:highlight w:val="none"/>
        </w:rPr>
      </w:pPr>
      <w:r>
        <w:rPr>
          <w:rFonts w:hint="eastAsia" w:ascii="宋体" w:hAnsi="宋体" w:eastAsia="宋体"/>
          <w:b/>
          <w:sz w:val="24"/>
          <w:highlight w:val="none"/>
        </w:rPr>
        <w:t>五、</w:t>
      </w:r>
      <w:r>
        <w:rPr>
          <w:rFonts w:ascii="宋体" w:hAnsi="宋体" w:eastAsia="宋体"/>
          <w:b/>
          <w:sz w:val="24"/>
          <w:highlight w:val="none"/>
        </w:rPr>
        <w:t>合格投标人的资格要求</w:t>
      </w:r>
    </w:p>
    <w:p>
      <w:pPr>
        <w:autoSpaceDN w:val="0"/>
        <w:adjustRightInd/>
        <w:spacing w:line="432" w:lineRule="auto"/>
        <w:ind w:left="6" w:firstLine="480" w:firstLineChars="200"/>
        <w:jc w:val="left"/>
        <w:textAlignment w:val="auto"/>
        <w:rPr>
          <w:rFonts w:ascii="宋体" w:hAnsi="宋体" w:eastAsia="宋体"/>
          <w:sz w:val="24"/>
          <w:highlight w:val="none"/>
        </w:rPr>
      </w:pPr>
      <w:r>
        <w:rPr>
          <w:rFonts w:ascii="宋体" w:hAnsi="宋体" w:eastAsia="宋体"/>
          <w:sz w:val="24"/>
          <w:highlight w:val="none"/>
        </w:rPr>
        <w:t>1、符合《中华人民共和国政府采购法》第二十二条规定；</w:t>
      </w:r>
    </w:p>
    <w:p>
      <w:pPr>
        <w:autoSpaceDN w:val="0"/>
        <w:adjustRightInd/>
        <w:spacing w:line="432" w:lineRule="auto"/>
        <w:ind w:left="6"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w:t>
      </w:r>
      <w:r>
        <w:rPr>
          <w:rFonts w:hint="eastAsia" w:ascii="宋体" w:hAnsi="宋体" w:eastAsia="宋体"/>
          <w:sz w:val="24"/>
          <w:highlight w:val="none"/>
        </w:rPr>
        <w:t>具有国内独立法人资格，</w:t>
      </w:r>
      <w:r>
        <w:rPr>
          <w:rFonts w:hint="eastAsia" w:ascii="宋体" w:hAnsi="宋体" w:eastAsia="宋体"/>
          <w:sz w:val="24"/>
          <w:highlight w:val="none"/>
          <w:lang w:val="en-US" w:eastAsia="zh-CN"/>
        </w:rPr>
        <w:t>投标人须</w:t>
      </w:r>
      <w:r>
        <w:rPr>
          <w:rFonts w:hint="eastAsia" w:ascii="宋体" w:hAnsi="宋体" w:eastAsia="宋体"/>
          <w:sz w:val="24"/>
          <w:highlight w:val="none"/>
        </w:rPr>
        <w:t>具有</w:t>
      </w:r>
      <w:r>
        <w:rPr>
          <w:rFonts w:hint="eastAsia" w:ascii="宋体" w:hAnsi="宋体" w:eastAsia="宋体"/>
          <w:sz w:val="24"/>
          <w:highlight w:val="none"/>
          <w:lang w:eastAsia="zh-CN"/>
        </w:rPr>
        <w:t>水利水电工程施工总承包叁级（含叁级）以上</w:t>
      </w:r>
      <w:r>
        <w:rPr>
          <w:rFonts w:hint="eastAsia" w:ascii="宋体" w:hAnsi="宋体" w:eastAsia="宋体"/>
          <w:sz w:val="24"/>
          <w:highlight w:val="none"/>
        </w:rPr>
        <w:t>资质</w:t>
      </w:r>
      <w:r>
        <w:rPr>
          <w:rFonts w:hint="eastAsia" w:ascii="宋体" w:hAnsi="宋体" w:eastAsia="宋体"/>
          <w:sz w:val="24"/>
          <w:highlight w:val="none"/>
          <w:lang w:eastAsia="zh-CN"/>
        </w:rPr>
        <w:t>；</w:t>
      </w:r>
      <w:r>
        <w:rPr>
          <w:rFonts w:hint="eastAsia" w:ascii="宋体" w:hAnsi="宋体" w:eastAsia="宋体"/>
          <w:sz w:val="24"/>
          <w:highlight w:val="none"/>
        </w:rPr>
        <w:t>并在人员、设备、资金等方面具备相应的施工能力</w:t>
      </w:r>
      <w:r>
        <w:rPr>
          <w:rFonts w:hint="eastAsia" w:ascii="宋体" w:hAnsi="宋体" w:eastAsia="宋体"/>
          <w:sz w:val="24"/>
          <w:highlight w:val="none"/>
          <w:lang w:eastAsia="zh-CN"/>
        </w:rPr>
        <w:t>；</w:t>
      </w:r>
      <w:r>
        <w:rPr>
          <w:rFonts w:hint="eastAsia" w:ascii="宋体" w:hAnsi="宋体" w:eastAsia="宋体"/>
          <w:sz w:val="24"/>
          <w:highlight w:val="none"/>
        </w:rPr>
        <w:t>投标人拟派项目经理须具备</w:t>
      </w:r>
      <w:r>
        <w:rPr>
          <w:rFonts w:hint="eastAsia" w:ascii="宋体" w:hAnsi="宋体" w:eastAsia="宋体"/>
          <w:sz w:val="24"/>
          <w:highlight w:val="none"/>
          <w:u w:val="single"/>
          <w:lang w:val="en-US" w:eastAsia="zh-CN"/>
        </w:rPr>
        <w:t>[</w:t>
      </w:r>
      <w:r>
        <w:rPr>
          <w:rFonts w:hint="eastAsia" w:ascii="宋体" w:hAnsi="宋体" w:eastAsia="宋体"/>
          <w:sz w:val="24"/>
          <w:highlight w:val="none"/>
          <w:u w:val="single"/>
        </w:rPr>
        <w:t>水利水电工程</w:t>
      </w:r>
      <w:r>
        <w:rPr>
          <w:rFonts w:hint="eastAsia" w:ascii="宋体" w:hAnsi="宋体" w:eastAsia="宋体"/>
          <w:sz w:val="24"/>
          <w:highlight w:val="none"/>
          <w:u w:val="single"/>
          <w:lang w:val="en-US" w:eastAsia="zh-CN"/>
        </w:rPr>
        <w:t>]</w:t>
      </w:r>
      <w:r>
        <w:rPr>
          <w:rFonts w:hint="eastAsia" w:ascii="宋体" w:hAnsi="宋体" w:eastAsia="宋体"/>
          <w:sz w:val="24"/>
          <w:highlight w:val="none"/>
          <w:u w:val="single"/>
        </w:rPr>
        <w:t>贰级(含)以上</w:t>
      </w:r>
      <w:r>
        <w:rPr>
          <w:rFonts w:hint="eastAsia" w:ascii="宋体" w:hAnsi="宋体" w:eastAsia="宋体"/>
          <w:sz w:val="24"/>
          <w:highlight w:val="none"/>
        </w:rPr>
        <w:t>专业注册建造师执业资格</w:t>
      </w:r>
      <w:r>
        <w:rPr>
          <w:rFonts w:hint="eastAsia" w:ascii="宋体" w:hAnsi="宋体" w:eastAsia="宋体"/>
          <w:sz w:val="24"/>
          <w:highlight w:val="none"/>
          <w:lang w:eastAsia="zh-CN"/>
        </w:rPr>
        <w:t>，须</w:t>
      </w:r>
      <w:r>
        <w:rPr>
          <w:rFonts w:hint="eastAsia" w:ascii="宋体" w:hAnsi="宋体" w:eastAsia="宋体"/>
          <w:sz w:val="24"/>
          <w:highlight w:val="none"/>
        </w:rPr>
        <w:t>具备有效的安全生产考核合格证书（B类）。本项目不接受有在建、已中标未开工或已列为其他项目中标候选人第一名的建造师作为项目经理。</w:t>
      </w:r>
    </w:p>
    <w:p>
      <w:pPr>
        <w:autoSpaceDN w:val="0"/>
        <w:adjustRightInd/>
        <w:spacing w:line="432" w:lineRule="auto"/>
        <w:ind w:left="6"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3、本次招标不接受联合体投标。</w:t>
      </w:r>
    </w:p>
    <w:p>
      <w:pPr>
        <w:autoSpaceDN w:val="0"/>
        <w:adjustRightInd/>
        <w:spacing w:line="432" w:lineRule="auto"/>
        <w:ind w:left="6"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4、本项目需要落实的政府采购政策：《政府采购促进中小企业发展暂行办法》（财库2011）181号）</w:t>
      </w:r>
    </w:p>
    <w:p>
      <w:pPr>
        <w:autoSpaceDN w:val="0"/>
        <w:adjustRightInd/>
        <w:spacing w:line="432" w:lineRule="auto"/>
        <w:ind w:left="6"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5、投标人不得是被列入失信被执行人、重大税收违法案件当事人名单、政府采购严重违法失信行为记录名单及其他不符合《中华人民共和国政府采购法》第二十二条规定条件的。</w:t>
      </w:r>
    </w:p>
    <w:p>
      <w:pPr>
        <w:autoSpaceDN w:val="0"/>
        <w:adjustRightInd/>
        <w:spacing w:line="432" w:lineRule="auto"/>
        <w:ind w:firstLine="482" w:firstLineChars="200"/>
        <w:jc w:val="left"/>
        <w:textAlignment w:val="auto"/>
        <w:rPr>
          <w:rFonts w:ascii="瀹嬩綋"/>
          <w:sz w:val="24"/>
          <w:highlight w:val="none"/>
        </w:rPr>
      </w:pPr>
      <w:r>
        <w:rPr>
          <w:rFonts w:hint="eastAsia" w:ascii="宋体" w:hAnsi="宋体" w:eastAsia="宋体"/>
          <w:b/>
          <w:sz w:val="24"/>
          <w:highlight w:val="none"/>
        </w:rPr>
        <w:t>六</w:t>
      </w:r>
      <w:r>
        <w:rPr>
          <w:rFonts w:ascii="宋体" w:hAnsi="宋体" w:eastAsia="宋体"/>
          <w:b/>
          <w:sz w:val="24"/>
          <w:highlight w:val="none"/>
        </w:rPr>
        <w:t>、招标文件的</w:t>
      </w:r>
      <w:r>
        <w:rPr>
          <w:rFonts w:hint="eastAsia" w:ascii="宋体" w:hAnsi="宋体" w:eastAsia="宋体"/>
          <w:b/>
          <w:sz w:val="24"/>
          <w:highlight w:val="none"/>
          <w:lang w:eastAsia="zh-CN"/>
        </w:rPr>
        <w:t>获取</w:t>
      </w:r>
      <w:r>
        <w:rPr>
          <w:rFonts w:ascii="宋体" w:hAnsi="宋体" w:eastAsia="宋体"/>
          <w:b/>
          <w:sz w:val="24"/>
          <w:highlight w:val="none"/>
        </w:rPr>
        <w:t>：</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1.获取时间：自本公告发布之时起至</w:t>
      </w:r>
      <w:r>
        <w:rPr>
          <w:rFonts w:hint="eastAsia" w:ascii="宋体" w:hAnsi="宋体" w:eastAsia="宋体"/>
          <w:sz w:val="24"/>
          <w:highlight w:val="none"/>
          <w:u w:val="single"/>
        </w:rPr>
        <w:t xml:space="preserve"> 2020 </w:t>
      </w:r>
      <w:r>
        <w:rPr>
          <w:rFonts w:hint="eastAsia" w:ascii="宋体" w:hAnsi="宋体" w:eastAsia="宋体"/>
          <w:sz w:val="24"/>
          <w:highlight w:val="none"/>
        </w:rPr>
        <w:t>年</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6</w:t>
      </w:r>
      <w:r>
        <w:rPr>
          <w:rFonts w:hint="eastAsia" w:ascii="宋体" w:hAnsi="宋体" w:eastAsia="宋体"/>
          <w:sz w:val="24"/>
          <w:highlight w:val="none"/>
          <w:u w:val="single"/>
        </w:rPr>
        <w:t xml:space="preserve"> </w:t>
      </w:r>
      <w:r>
        <w:rPr>
          <w:rFonts w:hint="eastAsia" w:ascii="宋体" w:hAnsi="宋体" w:eastAsia="宋体"/>
          <w:sz w:val="24"/>
          <w:highlight w:val="none"/>
        </w:rPr>
        <w:t>月</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 xml:space="preserve"> 15 </w:t>
      </w:r>
      <w:r>
        <w:rPr>
          <w:rFonts w:hint="eastAsia" w:ascii="宋体" w:hAnsi="宋体" w:eastAsia="宋体"/>
          <w:sz w:val="24"/>
          <w:highlight w:val="none"/>
          <w:u w:val="single"/>
        </w:rPr>
        <w:t xml:space="preserve"> </w:t>
      </w:r>
      <w:r>
        <w:rPr>
          <w:rFonts w:hint="eastAsia" w:ascii="宋体" w:hAnsi="宋体" w:eastAsia="宋体"/>
          <w:sz w:val="24"/>
          <w:highlight w:val="none"/>
        </w:rPr>
        <w:t>日</w:t>
      </w:r>
      <w:r>
        <w:rPr>
          <w:rFonts w:hint="eastAsia" w:ascii="宋体" w:hAnsi="宋体" w:eastAsia="宋体"/>
          <w:sz w:val="24"/>
          <w:highlight w:val="none"/>
          <w:lang w:val="en-US" w:eastAsia="zh-CN"/>
        </w:rPr>
        <w:t xml:space="preserve"> </w:t>
      </w:r>
      <w:r>
        <w:rPr>
          <w:rFonts w:hint="eastAsia" w:ascii="宋体" w:hAnsi="宋体" w:eastAsia="宋体"/>
          <w:sz w:val="24"/>
          <w:highlight w:val="none"/>
        </w:rPr>
        <w:t>16</w:t>
      </w:r>
      <w:r>
        <w:rPr>
          <w:rFonts w:hint="eastAsia" w:ascii="宋体" w:hAnsi="宋体" w:eastAsia="宋体"/>
          <w:sz w:val="24"/>
          <w:highlight w:val="none"/>
          <w:lang w:val="en-US" w:eastAsia="zh-CN"/>
        </w:rPr>
        <w:t xml:space="preserve"> </w:t>
      </w:r>
      <w:r>
        <w:rPr>
          <w:rFonts w:hint="eastAsia" w:ascii="宋体" w:hAnsi="宋体" w:eastAsia="宋体"/>
          <w:sz w:val="24"/>
          <w:highlight w:val="none"/>
        </w:rPr>
        <w:t>时</w:t>
      </w:r>
      <w:r>
        <w:rPr>
          <w:rFonts w:hint="eastAsia" w:ascii="宋体" w:hAnsi="宋体" w:eastAsia="宋体"/>
          <w:sz w:val="24"/>
          <w:highlight w:val="none"/>
          <w:lang w:val="en-US" w:eastAsia="zh-CN"/>
        </w:rPr>
        <w:t xml:space="preserve"> </w:t>
      </w:r>
      <w:r>
        <w:rPr>
          <w:rFonts w:hint="eastAsia" w:ascii="宋体" w:hAnsi="宋体" w:eastAsia="宋体"/>
          <w:sz w:val="24"/>
          <w:highlight w:val="none"/>
        </w:rPr>
        <w:t>00</w:t>
      </w:r>
      <w:r>
        <w:rPr>
          <w:rFonts w:hint="eastAsia" w:ascii="宋体" w:hAnsi="宋体" w:eastAsia="宋体"/>
          <w:sz w:val="24"/>
          <w:highlight w:val="none"/>
          <w:lang w:val="en-US" w:eastAsia="zh-CN"/>
        </w:rPr>
        <w:t xml:space="preserve"> </w:t>
      </w:r>
      <w:r>
        <w:rPr>
          <w:rFonts w:hint="eastAsia" w:ascii="宋体" w:hAnsi="宋体" w:eastAsia="宋体"/>
          <w:sz w:val="24"/>
          <w:highlight w:val="none"/>
        </w:rPr>
        <w:t>分止。</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2.获取方式：本项目招标文件为网上免费下载，投标人可以登陆广西柳州公共资源交易服务中心网（ggzy.liuzhou.gov.cn）的“交易信息”——“政府采购”——“政采公告”中打开项目的招标公告正文，点击下方的“获取招标文件”按钮，下载招标文件。</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注：1.投标人获取招标文件时应当填写完整准确的单位名称；2.已获取招标文件的投标人不等于符合本项目的投标人资格。</w:t>
      </w:r>
    </w:p>
    <w:p>
      <w:pPr>
        <w:autoSpaceDN w:val="0"/>
        <w:adjustRightInd/>
        <w:spacing w:line="432" w:lineRule="auto"/>
        <w:ind w:firstLine="482" w:firstLineChars="200"/>
        <w:jc w:val="left"/>
        <w:textAlignment w:val="auto"/>
        <w:rPr>
          <w:rFonts w:hint="eastAsia" w:ascii="宋体" w:hAnsi="宋体" w:eastAsia="宋体"/>
          <w:b/>
          <w:sz w:val="24"/>
          <w:highlight w:val="none"/>
        </w:rPr>
      </w:pPr>
      <w:r>
        <w:rPr>
          <w:rFonts w:hint="eastAsia" w:ascii="宋体" w:hAnsi="宋体" w:eastAsia="宋体"/>
          <w:b/>
          <w:sz w:val="24"/>
          <w:highlight w:val="none"/>
          <w:lang w:eastAsia="zh-CN"/>
        </w:rPr>
        <w:t>七</w:t>
      </w:r>
      <w:r>
        <w:rPr>
          <w:rFonts w:hint="eastAsia" w:ascii="宋体" w:hAnsi="宋体" w:eastAsia="宋体"/>
          <w:b/>
          <w:sz w:val="24"/>
          <w:highlight w:val="none"/>
        </w:rPr>
        <w:t>、投标保证金(人民币)：</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本项目投标保证金为：</w:t>
      </w:r>
      <w:r>
        <w:rPr>
          <w:rFonts w:hint="eastAsia" w:ascii="宋体" w:hAnsi="宋体" w:eastAsia="宋体"/>
          <w:sz w:val="24"/>
          <w:highlight w:val="none"/>
          <w:lang w:eastAsia="zh-CN"/>
        </w:rPr>
        <w:t>壹拾</w:t>
      </w:r>
      <w:r>
        <w:rPr>
          <w:rFonts w:hint="eastAsia" w:ascii="宋体" w:hAnsi="宋体" w:eastAsia="宋体"/>
          <w:sz w:val="24"/>
          <w:highlight w:val="none"/>
        </w:rPr>
        <w:t>万元整（</w:t>
      </w:r>
      <w:r>
        <w:rPr>
          <w:rFonts w:hint="default" w:ascii="宋体" w:hAnsi="宋体" w:eastAsia="宋体"/>
          <w:sz w:val="24"/>
          <w:highlight w:val="none"/>
          <w:lang w:val="en-US" w:eastAsia="zh-CN"/>
        </w:rPr>
        <w:t>¥</w:t>
      </w:r>
      <w:r>
        <w:rPr>
          <w:rFonts w:hint="eastAsia" w:ascii="宋体" w:hAnsi="宋体" w:eastAsia="宋体"/>
          <w:sz w:val="24"/>
          <w:highlight w:val="none"/>
          <w:lang w:val="en-US" w:eastAsia="zh-CN"/>
        </w:rPr>
        <w:t>100000.00</w:t>
      </w:r>
      <w:r>
        <w:rPr>
          <w:rFonts w:hint="eastAsia" w:ascii="宋体" w:hAnsi="宋体" w:eastAsia="宋体"/>
          <w:sz w:val="24"/>
          <w:highlight w:val="none"/>
        </w:rPr>
        <w:t>元）（必须按时足额交纳）。</w:t>
      </w:r>
    </w:p>
    <w:p>
      <w:pPr>
        <w:autoSpaceDN w:val="0"/>
        <w:adjustRightInd/>
        <w:spacing w:line="432" w:lineRule="auto"/>
        <w:ind w:firstLine="480" w:firstLineChars="200"/>
        <w:jc w:val="left"/>
        <w:textAlignment w:val="auto"/>
        <w:rPr>
          <w:rFonts w:hint="eastAsia" w:ascii="宋体" w:hAnsi="宋体" w:eastAsia="宋体"/>
          <w:sz w:val="24"/>
          <w:highlight w:val="none"/>
          <w:lang w:eastAsia="zh-CN"/>
        </w:rPr>
      </w:pPr>
      <w:r>
        <w:rPr>
          <w:rFonts w:hint="eastAsia" w:ascii="宋体" w:hAnsi="宋体" w:eastAsia="宋体"/>
          <w:sz w:val="24"/>
          <w:highlight w:val="none"/>
        </w:rPr>
        <w:t>投标人须于</w:t>
      </w:r>
      <w:r>
        <w:rPr>
          <w:rFonts w:hint="eastAsia" w:ascii="宋体" w:hAnsi="宋体" w:eastAsia="宋体"/>
          <w:sz w:val="24"/>
          <w:highlight w:val="none"/>
          <w:lang w:val="en-US" w:eastAsia="zh-CN"/>
        </w:rPr>
        <w:t>投标截止日前</w:t>
      </w:r>
      <w:r>
        <w:rPr>
          <w:rFonts w:hint="eastAsia" w:ascii="宋体" w:hAnsi="宋体" w:eastAsia="宋体"/>
          <w:sz w:val="24"/>
          <w:highlight w:val="none"/>
        </w:rPr>
        <w:t>将投标保证金以电汇、转账等非现金形式转入到账</w:t>
      </w:r>
      <w:r>
        <w:rPr>
          <w:rFonts w:hint="eastAsia" w:ascii="宋体" w:hAnsi="宋体" w:eastAsia="宋体"/>
          <w:sz w:val="24"/>
          <w:highlight w:val="none"/>
          <w:lang w:eastAsia="zh-CN"/>
        </w:rPr>
        <w:t>。</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开户名称：广西建坤工程咨询有限公司柳州桂中分公司</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账    号：7020 1500 0000 0000 3289</w:t>
      </w:r>
    </w:p>
    <w:p>
      <w:pPr>
        <w:autoSpaceDN w:val="0"/>
        <w:adjustRightInd/>
        <w:spacing w:line="432" w:lineRule="auto"/>
        <w:ind w:firstLine="480" w:firstLineChars="200"/>
        <w:jc w:val="left"/>
        <w:textAlignment w:val="auto"/>
        <w:rPr>
          <w:rFonts w:hint="eastAsia" w:ascii="宋体" w:hAnsi="宋体" w:eastAsia="宋体"/>
          <w:b/>
          <w:sz w:val="24"/>
          <w:highlight w:val="none"/>
        </w:rPr>
      </w:pPr>
      <w:r>
        <w:rPr>
          <w:rFonts w:hint="eastAsia" w:ascii="宋体" w:hAnsi="宋体" w:eastAsia="宋体"/>
          <w:sz w:val="24"/>
          <w:highlight w:val="none"/>
        </w:rPr>
        <w:t xml:space="preserve">开户银行：柳州银行股份有限公司跃进路支行  </w:t>
      </w:r>
      <w:r>
        <w:rPr>
          <w:rFonts w:hint="eastAsia" w:ascii="宋体" w:hAnsi="宋体" w:eastAsia="宋体"/>
          <w:b/>
          <w:sz w:val="24"/>
          <w:highlight w:val="none"/>
        </w:rPr>
        <w:t xml:space="preserve"> </w:t>
      </w:r>
    </w:p>
    <w:p>
      <w:pPr>
        <w:autoSpaceDN w:val="0"/>
        <w:adjustRightInd/>
        <w:spacing w:line="432" w:lineRule="auto"/>
        <w:ind w:firstLine="482" w:firstLineChars="200"/>
        <w:jc w:val="left"/>
        <w:textAlignment w:val="auto"/>
        <w:rPr>
          <w:rFonts w:ascii="瀹嬩綋"/>
          <w:sz w:val="24"/>
          <w:highlight w:val="none"/>
        </w:rPr>
      </w:pPr>
      <w:r>
        <w:rPr>
          <w:rFonts w:hint="eastAsia" w:ascii="宋体" w:hAnsi="宋体" w:eastAsia="宋体"/>
          <w:b/>
          <w:sz w:val="24"/>
          <w:highlight w:val="none"/>
          <w:lang w:eastAsia="zh-CN"/>
        </w:rPr>
        <w:t>八</w:t>
      </w:r>
      <w:r>
        <w:rPr>
          <w:rFonts w:ascii="宋体" w:hAnsi="宋体" w:eastAsia="宋体"/>
          <w:b/>
          <w:sz w:val="24"/>
          <w:highlight w:val="none"/>
        </w:rPr>
        <w:t>、投标截止时间和地点：</w:t>
      </w:r>
    </w:p>
    <w:p>
      <w:pPr>
        <w:autoSpaceDN w:val="0"/>
        <w:adjustRightInd/>
        <w:spacing w:line="432" w:lineRule="auto"/>
        <w:ind w:firstLine="480" w:firstLineChars="200"/>
        <w:jc w:val="left"/>
        <w:textAlignment w:val="auto"/>
        <w:rPr>
          <w:rFonts w:ascii="宋体" w:hAnsi="宋体" w:eastAsia="宋体"/>
          <w:sz w:val="24"/>
          <w:highlight w:val="none"/>
        </w:rPr>
      </w:pPr>
      <w:r>
        <w:rPr>
          <w:rFonts w:ascii="宋体" w:hAnsi="宋体" w:eastAsia="宋体"/>
          <w:sz w:val="24"/>
          <w:highlight w:val="none"/>
        </w:rPr>
        <w:t>投标文件开始接收时间：</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2020</w:t>
      </w:r>
      <w:r>
        <w:rPr>
          <w:rFonts w:hint="eastAsia" w:ascii="宋体" w:hAnsi="宋体" w:eastAsia="宋体"/>
          <w:sz w:val="24"/>
          <w:highlight w:val="none"/>
          <w:u w:val="single"/>
        </w:rPr>
        <w:t xml:space="preserve"> </w:t>
      </w:r>
      <w:r>
        <w:rPr>
          <w:rFonts w:ascii="宋体" w:hAnsi="宋体" w:eastAsia="宋体"/>
          <w:sz w:val="24"/>
          <w:highlight w:val="none"/>
        </w:rPr>
        <w:t>年</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 xml:space="preserve">06 </w:t>
      </w:r>
      <w:r>
        <w:rPr>
          <w:rFonts w:ascii="宋体" w:hAnsi="宋体" w:eastAsia="宋体"/>
          <w:sz w:val="24"/>
          <w:highlight w:val="none"/>
        </w:rPr>
        <w:t>月</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 xml:space="preserve">28 </w:t>
      </w:r>
      <w:r>
        <w:rPr>
          <w:rFonts w:ascii="宋体" w:hAnsi="宋体" w:eastAsia="宋体"/>
          <w:sz w:val="24"/>
          <w:highlight w:val="none"/>
        </w:rPr>
        <w:t>日</w:t>
      </w:r>
      <w:r>
        <w:rPr>
          <w:rFonts w:hint="eastAsia" w:ascii="宋体" w:hAnsi="宋体"/>
          <w:sz w:val="24"/>
          <w:highlight w:val="none"/>
          <w:u w:val="single"/>
        </w:rPr>
        <w:t>09</w:t>
      </w:r>
      <w:r>
        <w:rPr>
          <w:rFonts w:ascii="宋体" w:hAnsi="宋体" w:eastAsia="宋体"/>
          <w:sz w:val="24"/>
          <w:highlight w:val="none"/>
          <w:u w:val="single"/>
        </w:rPr>
        <w:t>时</w:t>
      </w:r>
      <w:r>
        <w:rPr>
          <w:rFonts w:hint="eastAsia" w:ascii="宋体" w:hAnsi="宋体" w:eastAsia="宋体"/>
          <w:sz w:val="24"/>
          <w:highlight w:val="none"/>
          <w:u w:val="single"/>
        </w:rPr>
        <w:t>00</w:t>
      </w:r>
      <w:r>
        <w:rPr>
          <w:rFonts w:ascii="宋体" w:hAnsi="宋体" w:eastAsia="宋体"/>
          <w:sz w:val="24"/>
          <w:highlight w:val="none"/>
          <w:u w:val="single"/>
        </w:rPr>
        <w:t>分</w:t>
      </w:r>
      <w:r>
        <w:rPr>
          <w:rFonts w:ascii="宋体" w:hAnsi="宋体" w:eastAsia="宋体"/>
          <w:sz w:val="24"/>
          <w:highlight w:val="none"/>
        </w:rPr>
        <w:t>；投标人须于</w:t>
      </w:r>
      <w:r>
        <w:rPr>
          <w:rFonts w:hint="eastAsia" w:ascii="宋体" w:hAnsi="宋体" w:eastAsia="宋体"/>
          <w:sz w:val="24"/>
          <w:highlight w:val="none"/>
          <w:lang w:eastAsia="zh-CN"/>
        </w:rPr>
        <w:t>投标截止时间</w:t>
      </w:r>
      <w:r>
        <w:rPr>
          <w:rFonts w:ascii="宋体" w:hAnsi="宋体" w:eastAsia="宋体"/>
          <w:sz w:val="24"/>
          <w:highlight w:val="none"/>
        </w:rPr>
        <w:t>前将投标文件</w:t>
      </w:r>
      <w:r>
        <w:rPr>
          <w:rFonts w:hint="eastAsia" w:ascii="宋体" w:hAnsi="宋体" w:eastAsia="宋体"/>
          <w:sz w:val="24"/>
          <w:highlight w:val="none"/>
        </w:rPr>
        <w:t>按招标文件的要求</w:t>
      </w:r>
      <w:r>
        <w:rPr>
          <w:rFonts w:ascii="宋体" w:hAnsi="宋体" w:eastAsia="宋体"/>
          <w:sz w:val="24"/>
          <w:highlight w:val="none"/>
        </w:rPr>
        <w:t>密封送交到</w:t>
      </w:r>
      <w:r>
        <w:rPr>
          <w:rFonts w:hint="eastAsia" w:ascii="宋体" w:hAnsi="宋体" w:eastAsia="宋体"/>
          <w:sz w:val="24"/>
          <w:highlight w:val="none"/>
          <w:u w:val="single"/>
        </w:rPr>
        <w:t>柳州市公共资源交易中心（柳州市新柳大道115号国际会展中心会议中心八楼）</w:t>
      </w:r>
      <w:r>
        <w:rPr>
          <w:rFonts w:ascii="宋体" w:hAnsi="宋体" w:eastAsia="宋体"/>
          <w:sz w:val="24"/>
          <w:highlight w:val="none"/>
        </w:rPr>
        <w:t>，逾期送达将予以拒收。</w:t>
      </w:r>
    </w:p>
    <w:p>
      <w:pPr>
        <w:autoSpaceDN w:val="0"/>
        <w:adjustRightInd/>
        <w:spacing w:line="432" w:lineRule="auto"/>
        <w:ind w:firstLine="480" w:firstLineChars="200"/>
        <w:jc w:val="left"/>
        <w:textAlignment w:val="auto"/>
        <w:rPr>
          <w:rFonts w:ascii="宋体" w:hAnsi="宋体" w:eastAsia="宋体"/>
          <w:sz w:val="24"/>
          <w:highlight w:val="none"/>
        </w:rPr>
      </w:pPr>
      <w:r>
        <w:rPr>
          <w:rFonts w:hint="eastAsia" w:ascii="宋体" w:hAnsi="宋体" w:eastAsia="宋体"/>
          <w:sz w:val="24"/>
          <w:highlight w:val="none"/>
        </w:rPr>
        <w:t>投标人必须由法定代表人或授权委托代理人出席开标会，由</w:t>
      </w:r>
      <w:r>
        <w:rPr>
          <w:rFonts w:ascii="宋体" w:hAnsi="宋体" w:eastAsia="宋体"/>
          <w:sz w:val="24"/>
          <w:highlight w:val="none"/>
        </w:rPr>
        <w:t>法定代表人</w:t>
      </w:r>
      <w:r>
        <w:rPr>
          <w:rFonts w:hint="eastAsia" w:ascii="宋体" w:hAnsi="宋体" w:eastAsia="宋体"/>
          <w:sz w:val="24"/>
          <w:highlight w:val="none"/>
        </w:rPr>
        <w:t>出席的</w:t>
      </w:r>
      <w:r>
        <w:rPr>
          <w:rFonts w:ascii="宋体" w:hAnsi="宋体" w:eastAsia="宋体"/>
          <w:sz w:val="24"/>
          <w:highlight w:val="none"/>
        </w:rPr>
        <w:t>出示</w:t>
      </w:r>
      <w:r>
        <w:rPr>
          <w:rFonts w:hint="eastAsia" w:ascii="宋体" w:hAnsi="宋体" w:eastAsia="宋体"/>
          <w:sz w:val="24"/>
          <w:highlight w:val="none"/>
        </w:rPr>
        <w:t>法定代表人身份证明书及身份证原件</w:t>
      </w:r>
      <w:r>
        <w:rPr>
          <w:rFonts w:hint="eastAsia" w:ascii="宋体" w:hAnsi="宋体" w:eastAsia="宋体"/>
          <w:sz w:val="24"/>
          <w:highlight w:val="none"/>
          <w:lang w:eastAsia="zh-CN"/>
        </w:rPr>
        <w:t>和投标保证金转帐底单原件或复印件加盖单位公章</w:t>
      </w:r>
      <w:r>
        <w:rPr>
          <w:rFonts w:hint="eastAsia" w:ascii="宋体" w:hAnsi="宋体" w:eastAsia="宋体"/>
          <w:sz w:val="24"/>
          <w:highlight w:val="none"/>
        </w:rPr>
        <w:t>，由授权委托代理人出席的</w:t>
      </w:r>
      <w:r>
        <w:rPr>
          <w:rFonts w:ascii="宋体" w:hAnsi="宋体" w:eastAsia="宋体"/>
          <w:sz w:val="24"/>
          <w:highlight w:val="none"/>
        </w:rPr>
        <w:t>出示</w:t>
      </w:r>
      <w:r>
        <w:rPr>
          <w:rFonts w:hint="eastAsia" w:ascii="宋体" w:hAnsi="宋体" w:eastAsia="宋体"/>
          <w:sz w:val="24"/>
          <w:highlight w:val="none"/>
        </w:rPr>
        <w:t>法人授权委托书及本人身份证原件</w:t>
      </w:r>
      <w:r>
        <w:rPr>
          <w:rFonts w:hint="eastAsia" w:ascii="宋体" w:hAnsi="宋体" w:eastAsia="宋体"/>
          <w:sz w:val="24"/>
          <w:highlight w:val="none"/>
          <w:lang w:eastAsia="zh-CN"/>
        </w:rPr>
        <w:t>和投标保证金转帐底单原件或复印件加盖单位公章</w:t>
      </w:r>
      <w:r>
        <w:rPr>
          <w:rFonts w:ascii="宋体" w:hAnsi="宋体" w:eastAsia="宋体"/>
          <w:sz w:val="24"/>
          <w:highlight w:val="none"/>
        </w:rPr>
        <w:t>，经验证后递交投标文件。</w:t>
      </w:r>
    </w:p>
    <w:p>
      <w:pPr>
        <w:autoSpaceDN w:val="0"/>
        <w:adjustRightInd/>
        <w:spacing w:line="432" w:lineRule="auto"/>
        <w:ind w:firstLine="482" w:firstLineChars="200"/>
        <w:jc w:val="left"/>
        <w:textAlignment w:val="auto"/>
        <w:rPr>
          <w:rFonts w:ascii="瀹嬩綋"/>
          <w:sz w:val="24"/>
          <w:highlight w:val="none"/>
        </w:rPr>
      </w:pPr>
      <w:r>
        <w:rPr>
          <w:rFonts w:hint="eastAsia" w:ascii="宋体" w:hAnsi="宋体" w:eastAsia="宋体"/>
          <w:b/>
          <w:sz w:val="24"/>
          <w:highlight w:val="none"/>
          <w:lang w:eastAsia="zh-CN"/>
        </w:rPr>
        <w:t>九</w:t>
      </w:r>
      <w:r>
        <w:rPr>
          <w:rFonts w:ascii="宋体" w:hAnsi="宋体" w:eastAsia="宋体"/>
          <w:b/>
          <w:sz w:val="24"/>
          <w:highlight w:val="none"/>
        </w:rPr>
        <w:t>、开标时间及地点：</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ascii="宋体" w:hAnsi="宋体" w:eastAsia="宋体"/>
          <w:sz w:val="24"/>
          <w:highlight w:val="none"/>
        </w:rPr>
        <w:t>本次招标将于</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2020</w:t>
      </w:r>
      <w:r>
        <w:rPr>
          <w:rFonts w:hint="eastAsia" w:ascii="宋体" w:hAnsi="宋体" w:eastAsia="宋体"/>
          <w:sz w:val="24"/>
          <w:highlight w:val="none"/>
          <w:u w:val="single"/>
        </w:rPr>
        <w:t xml:space="preserve"> </w:t>
      </w:r>
      <w:r>
        <w:rPr>
          <w:rFonts w:ascii="宋体" w:hAnsi="宋体" w:eastAsia="宋体"/>
          <w:sz w:val="24"/>
          <w:highlight w:val="none"/>
        </w:rPr>
        <w:t>年</w:t>
      </w:r>
      <w:r>
        <w:rPr>
          <w:rFonts w:hint="eastAsia" w:ascii="宋体" w:hAnsi="宋体" w:eastAsia="宋体"/>
          <w:sz w:val="24"/>
          <w:highlight w:val="none"/>
          <w:u w:val="single"/>
          <w:lang w:val="en-US" w:eastAsia="zh-CN"/>
        </w:rPr>
        <w:t>06</w:t>
      </w:r>
      <w:r>
        <w:rPr>
          <w:rFonts w:hint="eastAsia" w:ascii="宋体" w:hAnsi="宋体" w:eastAsia="宋体"/>
          <w:sz w:val="24"/>
          <w:highlight w:val="none"/>
          <w:u w:val="single"/>
        </w:rPr>
        <w:t xml:space="preserve"> </w:t>
      </w:r>
      <w:r>
        <w:rPr>
          <w:rFonts w:ascii="宋体" w:hAnsi="宋体" w:eastAsia="宋体"/>
          <w:sz w:val="24"/>
          <w:highlight w:val="none"/>
        </w:rPr>
        <w:t>月</w:t>
      </w:r>
      <w:r>
        <w:rPr>
          <w:rFonts w:hint="eastAsia" w:ascii="宋体" w:hAnsi="宋体" w:eastAsia="宋体"/>
          <w:sz w:val="24"/>
          <w:highlight w:val="none"/>
          <w:u w:val="single"/>
          <w:lang w:val="en-US" w:eastAsia="zh-CN"/>
        </w:rPr>
        <w:t xml:space="preserve"> 28</w:t>
      </w:r>
      <w:r>
        <w:rPr>
          <w:rFonts w:hint="eastAsia" w:ascii="宋体" w:hAnsi="宋体" w:eastAsia="宋体"/>
          <w:sz w:val="24"/>
          <w:highlight w:val="none"/>
          <w:u w:val="single"/>
        </w:rPr>
        <w:t xml:space="preserve"> </w:t>
      </w:r>
      <w:r>
        <w:rPr>
          <w:rFonts w:ascii="宋体" w:hAnsi="宋体" w:eastAsia="宋体"/>
          <w:sz w:val="24"/>
          <w:highlight w:val="none"/>
        </w:rPr>
        <w:t>日</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u w:val="single"/>
        </w:rPr>
        <w:t>09</w:t>
      </w:r>
      <w:r>
        <w:rPr>
          <w:rFonts w:hint="eastAsia" w:ascii="宋体" w:hAnsi="宋体" w:eastAsia="宋体"/>
          <w:sz w:val="24"/>
          <w:highlight w:val="none"/>
          <w:u w:val="single"/>
          <w:lang w:val="en-US" w:eastAsia="zh-CN"/>
        </w:rPr>
        <w:t xml:space="preserve"> </w:t>
      </w:r>
      <w:r>
        <w:rPr>
          <w:rFonts w:ascii="宋体" w:hAnsi="宋体" w:eastAsia="宋体"/>
          <w:sz w:val="24"/>
          <w:highlight w:val="none"/>
        </w:rPr>
        <w:t>时</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u w:val="single"/>
        </w:rPr>
        <w:t>30</w:t>
      </w:r>
      <w:r>
        <w:rPr>
          <w:rFonts w:ascii="宋体" w:hAnsi="宋体" w:eastAsia="宋体"/>
          <w:sz w:val="24"/>
          <w:highlight w:val="none"/>
          <w:u w:val="single"/>
        </w:rPr>
        <w:t>分</w:t>
      </w:r>
      <w:r>
        <w:rPr>
          <w:rFonts w:ascii="宋体" w:hAnsi="宋体" w:eastAsia="宋体"/>
          <w:sz w:val="24"/>
          <w:highlight w:val="none"/>
        </w:rPr>
        <w:t>在</w:t>
      </w:r>
      <w:r>
        <w:rPr>
          <w:rFonts w:hint="eastAsia" w:ascii="宋体" w:hAnsi="宋体" w:eastAsia="宋体"/>
          <w:sz w:val="24"/>
          <w:highlight w:val="none"/>
          <w:u w:val="single"/>
        </w:rPr>
        <w:t>柳州市公共资源交易中心（柳州市新柳大道115号国际会展中心会议中心八楼）</w:t>
      </w:r>
      <w:r>
        <w:rPr>
          <w:rFonts w:hint="eastAsia" w:ascii="宋体" w:hAnsi="宋体" w:eastAsia="宋体"/>
          <w:sz w:val="24"/>
          <w:highlight w:val="none"/>
        </w:rPr>
        <w:t>公开开标</w:t>
      </w:r>
      <w:r>
        <w:rPr>
          <w:rFonts w:ascii="宋体" w:hAnsi="宋体" w:eastAsia="宋体"/>
          <w:sz w:val="24"/>
          <w:highlight w:val="none"/>
        </w:rPr>
        <w:t>。</w:t>
      </w:r>
      <w:r>
        <w:rPr>
          <w:rFonts w:hint="eastAsia" w:ascii="宋体" w:hAnsi="宋体" w:eastAsia="宋体"/>
          <w:sz w:val="24"/>
          <w:highlight w:val="none"/>
        </w:rPr>
        <w:t xml:space="preserve"> </w:t>
      </w:r>
    </w:p>
    <w:p>
      <w:pPr>
        <w:autoSpaceDN w:val="0"/>
        <w:adjustRightInd/>
        <w:spacing w:line="432" w:lineRule="auto"/>
        <w:ind w:firstLine="482" w:firstLineChars="200"/>
        <w:jc w:val="left"/>
        <w:textAlignment w:val="auto"/>
        <w:rPr>
          <w:rFonts w:ascii="瀹嬩綋"/>
          <w:sz w:val="24"/>
          <w:highlight w:val="none"/>
        </w:rPr>
      </w:pPr>
      <w:r>
        <w:rPr>
          <w:rFonts w:hint="eastAsia" w:ascii="宋体" w:hAnsi="宋体" w:eastAsia="宋体"/>
          <w:b/>
          <w:sz w:val="24"/>
          <w:highlight w:val="none"/>
        </w:rPr>
        <w:t>十</w:t>
      </w:r>
      <w:r>
        <w:rPr>
          <w:rFonts w:ascii="宋体" w:hAnsi="宋体" w:eastAsia="宋体"/>
          <w:b/>
          <w:sz w:val="24"/>
          <w:highlight w:val="none"/>
        </w:rPr>
        <w:t>、网上查询地址：</w:t>
      </w:r>
    </w:p>
    <w:p>
      <w:pPr>
        <w:autoSpaceDN w:val="0"/>
        <w:adjustRightInd/>
        <w:spacing w:line="432" w:lineRule="auto"/>
        <w:ind w:firstLine="480" w:firstLineChars="200"/>
        <w:jc w:val="left"/>
        <w:textAlignment w:val="auto"/>
        <w:rPr>
          <w:rFonts w:hint="eastAsia" w:ascii="宋体" w:hAnsi="宋体" w:eastAsia="宋体"/>
          <w:b w:val="0"/>
          <w:bCs/>
          <w:sz w:val="24"/>
          <w:highlight w:val="none"/>
        </w:rPr>
      </w:pPr>
      <w:r>
        <w:rPr>
          <w:rFonts w:hint="eastAsia" w:ascii="宋体" w:hAnsi="宋体" w:eastAsia="宋体"/>
          <w:b w:val="0"/>
          <w:bCs/>
          <w:sz w:val="24"/>
          <w:highlight w:val="none"/>
        </w:rPr>
        <w:fldChar w:fldCharType="begin"/>
      </w:r>
      <w:r>
        <w:rPr>
          <w:rFonts w:hint="eastAsia" w:ascii="宋体" w:hAnsi="宋体" w:eastAsia="宋体"/>
          <w:b w:val="0"/>
          <w:bCs/>
          <w:sz w:val="24"/>
          <w:highlight w:val="none"/>
        </w:rPr>
        <w:instrText xml:space="preserve"> HYPERLINK "http://www.ccgp.gov.cn（中国政府采购网）、zfcg.gxzf.gov.cn（广西壮族自治区政府采购网）、www.zfcg.gov.cn（柳州市政府采购网）、ggzy.liuzhou.gov.cn（柳州市公共资源交易平台）。" </w:instrText>
      </w:r>
      <w:r>
        <w:rPr>
          <w:rFonts w:hint="eastAsia" w:ascii="宋体" w:hAnsi="宋体" w:eastAsia="宋体"/>
          <w:b w:val="0"/>
          <w:bCs/>
          <w:sz w:val="24"/>
          <w:highlight w:val="none"/>
        </w:rPr>
        <w:fldChar w:fldCharType="separate"/>
      </w:r>
      <w:r>
        <w:rPr>
          <w:rStyle w:val="9"/>
          <w:rFonts w:hint="eastAsia" w:ascii="宋体" w:hAnsi="宋体" w:eastAsia="宋体"/>
          <w:b w:val="0"/>
          <w:bCs/>
          <w:sz w:val="24"/>
          <w:highlight w:val="none"/>
        </w:rPr>
        <w:t>www.ccgp.gov.cn（中国政府采购网）、zfcg.gxzf.gov.cn（广西壮族自治区政府采购网）、www.zfcg.gov.cn（柳州市政府采购网）、ggzy.liuzhou.gov.cn（柳州市公共资源交易平台）。</w:t>
      </w:r>
      <w:r>
        <w:rPr>
          <w:rFonts w:hint="eastAsia" w:ascii="宋体" w:hAnsi="宋体" w:eastAsia="宋体"/>
          <w:b w:val="0"/>
          <w:bCs/>
          <w:sz w:val="24"/>
          <w:highlight w:val="none"/>
        </w:rPr>
        <w:fldChar w:fldCharType="end"/>
      </w:r>
    </w:p>
    <w:p>
      <w:pPr>
        <w:autoSpaceDN w:val="0"/>
        <w:adjustRightInd/>
        <w:spacing w:line="432" w:lineRule="auto"/>
        <w:ind w:firstLine="482" w:firstLineChars="200"/>
        <w:jc w:val="left"/>
        <w:textAlignment w:val="auto"/>
        <w:rPr>
          <w:rFonts w:ascii="宋体" w:hAnsi="宋体" w:eastAsia="宋体"/>
          <w:b/>
          <w:sz w:val="24"/>
          <w:highlight w:val="none"/>
        </w:rPr>
      </w:pPr>
      <w:r>
        <w:rPr>
          <w:rFonts w:hint="eastAsia" w:ascii="宋体" w:hAnsi="宋体" w:eastAsia="宋体"/>
          <w:b/>
          <w:sz w:val="24"/>
          <w:highlight w:val="none"/>
        </w:rPr>
        <w:t>十一、联系电话及通讯地址</w:t>
      </w:r>
      <w:r>
        <w:rPr>
          <w:rFonts w:ascii="宋体" w:hAnsi="宋体" w:eastAsia="宋体"/>
          <w:b/>
          <w:sz w:val="24"/>
          <w:highlight w:val="none"/>
        </w:rPr>
        <w:t>：</w:t>
      </w:r>
    </w:p>
    <w:p>
      <w:pPr>
        <w:autoSpaceDN w:val="0"/>
        <w:adjustRightInd/>
        <w:spacing w:line="432" w:lineRule="auto"/>
        <w:ind w:firstLine="480"/>
        <w:jc w:val="left"/>
        <w:textAlignment w:val="auto"/>
        <w:rPr>
          <w:rFonts w:hint="eastAsia" w:ascii="宋体" w:hAnsi="宋体" w:eastAsia="宋体"/>
          <w:sz w:val="24"/>
          <w:highlight w:val="none"/>
        </w:rPr>
      </w:pPr>
      <w:r>
        <w:rPr>
          <w:rFonts w:hint="eastAsia" w:ascii="宋体" w:hAnsi="宋体" w:eastAsia="宋体"/>
          <w:sz w:val="24"/>
          <w:highlight w:val="none"/>
        </w:rPr>
        <w:t>采购人：</w:t>
      </w:r>
      <w:r>
        <w:rPr>
          <w:rFonts w:hint="eastAsia" w:ascii="宋体" w:hAnsi="宋体" w:eastAsia="宋体"/>
          <w:sz w:val="24"/>
          <w:highlight w:val="none"/>
          <w:lang w:eastAsia="zh-CN"/>
        </w:rPr>
        <w:t>三江侗族自治县农业农村局</w:t>
      </w:r>
      <w:r>
        <w:rPr>
          <w:rFonts w:hint="eastAsia" w:ascii="宋体" w:hAnsi="宋体" w:eastAsia="宋体"/>
          <w:sz w:val="24"/>
          <w:highlight w:val="none"/>
        </w:rPr>
        <w:t xml:space="preserve">      </w:t>
      </w:r>
    </w:p>
    <w:p>
      <w:pPr>
        <w:autoSpaceDN w:val="0"/>
        <w:adjustRightInd/>
        <w:spacing w:line="432" w:lineRule="auto"/>
        <w:ind w:firstLine="480"/>
        <w:jc w:val="left"/>
        <w:textAlignment w:val="auto"/>
        <w:rPr>
          <w:rFonts w:hint="eastAsia" w:ascii="宋体" w:hAnsi="宋体" w:eastAsia="宋体"/>
          <w:sz w:val="24"/>
          <w:highlight w:val="none"/>
        </w:rPr>
      </w:pPr>
      <w:r>
        <w:rPr>
          <w:rFonts w:hint="eastAsia" w:ascii="宋体" w:hAnsi="宋体" w:eastAsia="宋体"/>
          <w:sz w:val="24"/>
          <w:highlight w:val="none"/>
        </w:rPr>
        <w:t>联系人：</w:t>
      </w:r>
      <w:r>
        <w:rPr>
          <w:rFonts w:hint="eastAsia" w:ascii="宋体" w:hAnsi="宋体" w:eastAsia="宋体"/>
          <w:sz w:val="24"/>
          <w:highlight w:val="none"/>
          <w:lang w:val="en-US" w:eastAsia="zh-CN"/>
        </w:rPr>
        <w:t>罗汉林</w:t>
      </w:r>
      <w:r>
        <w:rPr>
          <w:rFonts w:hint="eastAsia" w:ascii="宋体" w:hAnsi="宋体" w:eastAsia="宋体"/>
          <w:sz w:val="24"/>
          <w:highlight w:val="none"/>
        </w:rPr>
        <w:t xml:space="preserve">         </w:t>
      </w:r>
      <w:bookmarkStart w:id="3" w:name="_GoBack"/>
      <w:r>
        <w:rPr>
          <w:rFonts w:hint="eastAsia" w:ascii="宋体" w:hAnsi="宋体" w:eastAsia="宋体"/>
          <w:sz w:val="24"/>
          <w:highlight w:val="none"/>
        </w:rPr>
        <w:t>联系</w:t>
      </w:r>
      <w:bookmarkEnd w:id="3"/>
      <w:r>
        <w:rPr>
          <w:rFonts w:hint="eastAsia" w:ascii="宋体" w:hAnsi="宋体" w:eastAsia="宋体"/>
          <w:sz w:val="24"/>
          <w:highlight w:val="none"/>
        </w:rPr>
        <w:t>电话：0772</w:t>
      </w:r>
      <w:r>
        <w:rPr>
          <w:rFonts w:hint="eastAsia" w:ascii="宋体" w:hAnsi="宋体" w:eastAsia="宋体"/>
          <w:sz w:val="24"/>
          <w:highlight w:val="none"/>
          <w:lang w:val="en-US" w:eastAsia="zh-CN"/>
        </w:rPr>
        <w:t>-</w:t>
      </w:r>
      <w:r>
        <w:rPr>
          <w:rFonts w:hint="eastAsia" w:ascii="宋体" w:hAnsi="宋体" w:eastAsia="宋体"/>
          <w:sz w:val="24"/>
          <w:highlight w:val="none"/>
        </w:rPr>
        <w:t xml:space="preserve">8615679 </w:t>
      </w:r>
    </w:p>
    <w:p>
      <w:pPr>
        <w:autoSpaceDN w:val="0"/>
        <w:adjustRightInd/>
        <w:spacing w:line="432"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地址：三江县古宜镇江峰街39号 </w:t>
      </w:r>
    </w:p>
    <w:p>
      <w:pPr>
        <w:autoSpaceDN w:val="0"/>
        <w:adjustRightInd/>
        <w:spacing w:line="432" w:lineRule="auto"/>
        <w:ind w:firstLine="480" w:firstLineChars="200"/>
        <w:jc w:val="left"/>
        <w:textAlignment w:val="auto"/>
        <w:rPr>
          <w:rFonts w:hint="eastAsia" w:ascii="宋体" w:hAnsi="宋体" w:eastAsia="宋体"/>
          <w:sz w:val="24"/>
          <w:highlight w:val="none"/>
          <w:lang w:eastAsia="zh-CN"/>
        </w:rPr>
      </w:pPr>
      <w:r>
        <w:rPr>
          <w:rFonts w:hint="eastAsia" w:ascii="宋体" w:hAnsi="宋体" w:eastAsia="宋体"/>
          <w:sz w:val="24"/>
          <w:highlight w:val="none"/>
        </w:rPr>
        <w:t>采购代理机构：</w:t>
      </w:r>
      <w:r>
        <w:rPr>
          <w:rFonts w:hint="eastAsia" w:ascii="宋体" w:hAnsi="宋体" w:eastAsia="宋体"/>
          <w:sz w:val="24"/>
          <w:highlight w:val="none"/>
          <w:lang w:eastAsia="zh-CN"/>
        </w:rPr>
        <w:t>广西建坤工程咨询有限公司</w:t>
      </w:r>
    </w:p>
    <w:p>
      <w:pPr>
        <w:autoSpaceDN w:val="0"/>
        <w:adjustRightInd/>
        <w:spacing w:line="432"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sz w:val="24"/>
          <w:highlight w:val="none"/>
        </w:rPr>
        <w:t>联系人：</w:t>
      </w:r>
      <w:r>
        <w:rPr>
          <w:rFonts w:hint="eastAsia" w:ascii="宋体" w:hAnsi="宋体" w:eastAsia="宋体"/>
          <w:sz w:val="24"/>
          <w:highlight w:val="none"/>
          <w:lang w:eastAsia="zh-CN"/>
        </w:rPr>
        <w:t>苏</w:t>
      </w:r>
      <w:r>
        <w:rPr>
          <w:rFonts w:hint="eastAsia" w:ascii="宋体" w:hAnsi="宋体" w:eastAsia="宋体"/>
          <w:sz w:val="24"/>
          <w:highlight w:val="none"/>
          <w:lang w:val="en-US" w:eastAsia="zh-CN"/>
        </w:rPr>
        <w:t xml:space="preserve">  </w:t>
      </w:r>
      <w:r>
        <w:rPr>
          <w:rFonts w:hint="eastAsia" w:ascii="宋体" w:hAnsi="宋体" w:eastAsia="宋体"/>
          <w:sz w:val="24"/>
          <w:highlight w:val="none"/>
          <w:lang w:eastAsia="zh-CN"/>
        </w:rPr>
        <w:t>工</w:t>
      </w:r>
      <w:r>
        <w:rPr>
          <w:rFonts w:hint="eastAsia" w:ascii="宋体" w:hAnsi="宋体" w:eastAsia="宋体"/>
          <w:sz w:val="24"/>
          <w:highlight w:val="none"/>
        </w:rPr>
        <w:t xml:space="preserve">        电话/传真：</w:t>
      </w:r>
      <w:r>
        <w:rPr>
          <w:rFonts w:hint="eastAsia" w:ascii="宋体" w:hAnsi="宋体" w:eastAsia="宋体"/>
          <w:sz w:val="24"/>
          <w:highlight w:val="none"/>
          <w:lang w:val="en-US" w:eastAsia="zh-CN"/>
        </w:rPr>
        <w:t>0772-2690086/2690078</w:t>
      </w:r>
    </w:p>
    <w:p>
      <w:pPr>
        <w:spacing w:line="432"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广西省</w:t>
      </w:r>
      <w:r>
        <w:rPr>
          <w:rFonts w:hint="eastAsia" w:ascii="宋体" w:hAnsi="宋体" w:eastAsia="宋体" w:cs="宋体"/>
          <w:sz w:val="24"/>
          <w:highlight w:val="none"/>
        </w:rPr>
        <w:t>柳州市跃进路19号天元金都2单3－17至25室</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监督部门：三江侗族自治县政府采购</w:t>
      </w:r>
      <w:r>
        <w:rPr>
          <w:rFonts w:hint="eastAsia" w:ascii="宋体" w:hAnsi="宋体" w:eastAsia="宋体"/>
          <w:sz w:val="24"/>
          <w:highlight w:val="none"/>
          <w:lang w:eastAsia="zh-CN"/>
        </w:rPr>
        <w:t>监督</w:t>
      </w:r>
      <w:r>
        <w:rPr>
          <w:rFonts w:hint="eastAsia" w:ascii="宋体" w:hAnsi="宋体" w:eastAsia="宋体"/>
          <w:sz w:val="24"/>
          <w:highlight w:val="none"/>
        </w:rPr>
        <w:t>管理办公室　　　  联系电话：0772-8612196</w:t>
      </w:r>
    </w:p>
    <w:p>
      <w:pPr>
        <w:autoSpaceDN w:val="0"/>
        <w:adjustRightInd/>
        <w:spacing w:line="432" w:lineRule="auto"/>
        <w:ind w:firstLine="480" w:firstLineChars="200"/>
        <w:jc w:val="left"/>
        <w:textAlignment w:val="auto"/>
        <w:rPr>
          <w:rFonts w:hint="eastAsia" w:ascii="宋体" w:hAnsi="宋体" w:eastAsia="宋体"/>
          <w:sz w:val="24"/>
          <w:highlight w:val="none"/>
        </w:rPr>
      </w:pPr>
      <w:r>
        <w:rPr>
          <w:rFonts w:hint="eastAsia" w:ascii="宋体" w:hAnsi="宋体" w:eastAsia="宋体"/>
          <w:sz w:val="24"/>
          <w:highlight w:val="none"/>
        </w:rPr>
        <w:t xml:space="preserve">地址：三江侗族自治县古宜镇中长街73号       </w:t>
      </w:r>
    </w:p>
    <w:p>
      <w:pPr>
        <w:autoSpaceDN w:val="0"/>
        <w:adjustRightInd/>
        <w:spacing w:before="315" w:beforeLines="100" w:line="240" w:lineRule="auto"/>
        <w:ind w:firstLine="480" w:firstLineChars="200"/>
        <w:jc w:val="right"/>
        <w:textAlignment w:val="auto"/>
        <w:rPr>
          <w:rFonts w:hint="eastAsia" w:ascii="宋体" w:hAnsi="宋体" w:eastAsia="宋体" w:cs="宋体"/>
          <w:sz w:val="24"/>
          <w:highlight w:val="none"/>
        </w:rPr>
      </w:pPr>
    </w:p>
    <w:p>
      <w:pPr>
        <w:autoSpaceDN w:val="0"/>
        <w:adjustRightInd/>
        <w:spacing w:before="315" w:beforeLines="100" w:line="480" w:lineRule="auto"/>
        <w:ind w:firstLine="480" w:firstLineChars="200"/>
        <w:jc w:val="righ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广西建坤工程咨询有限公司</w:t>
      </w:r>
    </w:p>
    <w:p>
      <w:pPr>
        <w:autoSpaceDN w:val="0"/>
        <w:adjustRightInd/>
        <w:spacing w:before="315" w:beforeLines="100" w:line="348" w:lineRule="auto"/>
        <w:ind w:firstLine="480" w:firstLineChars="20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lang w:val="en-US" w:eastAsia="zh-CN"/>
        </w:rPr>
        <w:t xml:space="preserve">  2020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 xml:space="preserve">  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sectPr>
      <w:pgSz w:w="11906" w:h="16838"/>
      <w:pgMar w:top="1134"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瀹嬩綋">
    <w:altName w:val="宋体"/>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D51BB"/>
    <w:multiLevelType w:val="singleLevel"/>
    <w:tmpl w:val="F5CD51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A3786"/>
    <w:rsid w:val="00D05014"/>
    <w:rsid w:val="01C47A1A"/>
    <w:rsid w:val="0A6D7001"/>
    <w:rsid w:val="2D492CCD"/>
    <w:rsid w:val="33CC7E0E"/>
    <w:rsid w:val="49BD756D"/>
    <w:rsid w:val="5BFC7C93"/>
    <w:rsid w:val="5F8F1D33"/>
    <w:rsid w:val="67254AAF"/>
    <w:rsid w:val="679112AE"/>
    <w:rsid w:val="69412AD3"/>
    <w:rsid w:val="75C86701"/>
    <w:rsid w:val="78AA3786"/>
    <w:rsid w:val="7D75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楷体_GB2312" w:cs="Times New Roman"/>
      <w:sz w:val="21"/>
      <w:szCs w:val="24"/>
      <w:lang w:val="en-US" w:eastAsia="zh-CN" w:bidi="ar-SA"/>
    </w:rPr>
  </w:style>
  <w:style w:type="paragraph" w:styleId="2">
    <w:name w:val="heading 4"/>
    <w:basedOn w:val="1"/>
    <w:next w:val="1"/>
    <w:qFormat/>
    <w:uiPriority w:val="0"/>
    <w:pPr>
      <w:keepNext/>
      <w:keepLines/>
      <w:widowControl/>
      <w:adjustRightInd/>
      <w:spacing w:before="120" w:beforeLines="0" w:after="120" w:afterLines="0" w:line="360" w:lineRule="auto"/>
      <w:textAlignment w:val="auto"/>
      <w:outlineLvl w:val="3"/>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5">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8">
    <w:name w:val="page number"/>
    <w:basedOn w:val="7"/>
    <w:qFormat/>
    <w:uiPriority w:val="0"/>
  </w:style>
  <w:style w:type="character" w:styleId="9">
    <w:name w:val="Hyperlink"/>
    <w:basedOn w:val="7"/>
    <w:qFormat/>
    <w:uiPriority w:val="0"/>
    <w:rPr>
      <w:color w:val="333333"/>
      <w:u w:val="none"/>
    </w:rPr>
  </w:style>
  <w:style w:type="paragraph" w:customStyle="1" w:styleId="10">
    <w:name w:val="Default Paragraph Font Para Char Char Char Char Char Char"/>
    <w:basedOn w:val="1"/>
    <w:qFormat/>
    <w:uiPriority w:val="0"/>
    <w:pPr>
      <w:widowControl/>
      <w:adjustRightInd/>
      <w:spacing w:after="160" w:afterLines="0" w:line="240" w:lineRule="exact"/>
      <w:jc w:val="left"/>
      <w:textAlignment w:val="auto"/>
    </w:pPr>
    <w:rPr>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2019-02-23T08:26:00Z</dcterms:created>
  <dc:creator>幸福心连心莫</dc:creator>
  <cp:lastModifiedBy>Administrator</cp:lastModifiedBy>
  <dcterms:modified xsi:type="dcterms:W3CDTF">2020-06-05T01:38:49Z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