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69A" w:rsidRDefault="0085169A" w:rsidP="0085169A">
      <w:pPr>
        <w:pStyle w:val="a6"/>
        <w:spacing w:line="400" w:lineRule="exact"/>
        <w:jc w:val="center"/>
        <w:rPr>
          <w:rFonts w:ascii="黑体" w:eastAsia="黑体"/>
          <w:position w:val="6"/>
          <w:sz w:val="30"/>
          <w:szCs w:val="30"/>
        </w:rPr>
      </w:pPr>
      <w:r>
        <w:rPr>
          <w:rFonts w:ascii="黑体" w:eastAsia="黑体" w:hint="eastAsia"/>
          <w:position w:val="6"/>
          <w:sz w:val="30"/>
          <w:szCs w:val="30"/>
        </w:rPr>
        <w:t>云之龙招标集团有限公司2020年金秀县境内大同江、荔浦河、蒙江三条河流管理范围划定实物桩制作及安装（</w:t>
      </w:r>
      <w:r>
        <w:rPr>
          <w:rFonts w:ascii="黑体" w:eastAsia="黑体"/>
          <w:position w:val="6"/>
          <w:sz w:val="30"/>
          <w:szCs w:val="30"/>
        </w:rPr>
        <w:t>LBJXZC2020-J3-00002-YLZB</w:t>
      </w:r>
      <w:r>
        <w:rPr>
          <w:rFonts w:ascii="黑体" w:eastAsia="黑体" w:hint="eastAsia"/>
          <w:position w:val="6"/>
          <w:sz w:val="30"/>
          <w:szCs w:val="30"/>
        </w:rPr>
        <w:t>）         竞争性谈判公告</w:t>
      </w:r>
    </w:p>
    <w:p w:rsidR="0085169A" w:rsidRDefault="0085169A" w:rsidP="0085169A">
      <w:pPr>
        <w:spacing w:line="400" w:lineRule="exact"/>
        <w:ind w:firstLine="555"/>
        <w:rPr>
          <w:rFonts w:ascii="宋体" w:hAnsi="宋体"/>
          <w:sz w:val="28"/>
          <w:szCs w:val="28"/>
        </w:rPr>
      </w:pPr>
      <w:r>
        <w:rPr>
          <w:rFonts w:ascii="宋体" w:hAnsi="宋体" w:hint="eastAsia"/>
          <w:sz w:val="28"/>
          <w:szCs w:val="28"/>
        </w:rPr>
        <w:t>云之龙招标集团有限公司受金秀瑶族自治县农业农村局委托，根据《中华人民共和国政府采购法》等有关规定，现对2020年金秀县境内大同江、荔浦河、蒙江三条河流管理范围划定实物桩制作及安装进行竞争性谈判采购，欢迎符合条件的供应商前来参加谈判活动。</w:t>
      </w:r>
    </w:p>
    <w:p w:rsidR="0085169A" w:rsidRDefault="0085169A" w:rsidP="0085169A">
      <w:pPr>
        <w:spacing w:line="400" w:lineRule="exact"/>
        <w:ind w:firstLine="555"/>
        <w:rPr>
          <w:rFonts w:ascii="宋体" w:hAnsi="宋体"/>
          <w:sz w:val="28"/>
          <w:szCs w:val="28"/>
        </w:rPr>
      </w:pPr>
      <w:r>
        <w:rPr>
          <w:rFonts w:ascii="宋体" w:hAnsi="宋体" w:hint="eastAsia"/>
          <w:b/>
          <w:sz w:val="28"/>
          <w:szCs w:val="28"/>
        </w:rPr>
        <w:t>一、采购项目名称：</w:t>
      </w:r>
      <w:r>
        <w:rPr>
          <w:rFonts w:ascii="宋体" w:hAnsi="宋体" w:hint="eastAsia"/>
          <w:sz w:val="28"/>
          <w:szCs w:val="28"/>
        </w:rPr>
        <w:t>2020年金秀县境内大同江、荔浦河、蒙江三条河流管理范围划定实物桩制作及安装</w:t>
      </w:r>
    </w:p>
    <w:p w:rsidR="0085169A" w:rsidRDefault="0085169A" w:rsidP="0085169A">
      <w:pPr>
        <w:spacing w:line="400" w:lineRule="exact"/>
        <w:ind w:firstLine="555"/>
        <w:rPr>
          <w:rFonts w:ascii="宋体" w:hAnsi="宋体"/>
          <w:sz w:val="28"/>
          <w:szCs w:val="28"/>
        </w:rPr>
      </w:pPr>
      <w:r>
        <w:rPr>
          <w:rFonts w:ascii="宋体" w:hAnsi="宋体" w:hint="eastAsia"/>
          <w:b/>
          <w:sz w:val="28"/>
          <w:szCs w:val="28"/>
        </w:rPr>
        <w:t>二、采购项目编号：</w:t>
      </w:r>
      <w:r>
        <w:rPr>
          <w:rFonts w:ascii="宋体" w:hAnsi="宋体"/>
          <w:sz w:val="28"/>
          <w:szCs w:val="28"/>
        </w:rPr>
        <w:t>LBJXZC2020-J3-00002-YLZB</w:t>
      </w:r>
    </w:p>
    <w:p w:rsidR="0085169A" w:rsidRPr="00A61362" w:rsidRDefault="0085169A" w:rsidP="0085169A">
      <w:pPr>
        <w:spacing w:line="400" w:lineRule="exact"/>
        <w:ind w:firstLineChars="200" w:firstLine="562"/>
        <w:rPr>
          <w:rFonts w:ascii="宋体" w:hAnsi="宋体" w:cs="仿宋_GB2312"/>
          <w:kern w:val="0"/>
          <w:sz w:val="28"/>
          <w:szCs w:val="28"/>
        </w:rPr>
      </w:pPr>
      <w:r>
        <w:rPr>
          <w:rFonts w:ascii="宋体" w:hAnsi="宋体" w:hint="eastAsia"/>
          <w:b/>
          <w:sz w:val="28"/>
          <w:szCs w:val="28"/>
        </w:rPr>
        <w:t>三、采购项目的名称、数量、简要规格描述或项目基本概况介绍</w:t>
      </w:r>
      <w:r>
        <w:rPr>
          <w:rFonts w:ascii="宋体" w:hAnsi="宋体" w:hint="eastAsia"/>
          <w:sz w:val="28"/>
          <w:szCs w:val="28"/>
        </w:rPr>
        <w:t>：2020年金秀县境内大同江、荔浦河、蒙江三条河流管理范围划定实物桩制作及安装，大同江、荔浦河、蒙江（金秀县段）干流河道管理范围线界桩、公告牌埋设项目位于金秀县境内的大同江、荔浦河、蒙江干流两岸上，项目内容为：对大同江、荔浦河、蒙江干流河流总长92.66km（其中大同江长31.13km，荔浦河长39.8km，蒙江长21.73km）的河道两岸，放样定出其河道（水库）管理范围线对应的实物界桩、公告牌的埋设位置，并进行实物界桩、公告牌制作，最后进行埋设。3条河流需埋设实物界桩577个，埋设公告牌57块</w:t>
      </w:r>
      <w:r w:rsidRPr="00A61362">
        <w:rPr>
          <w:rFonts w:ascii="宋体" w:hAnsi="宋体" w:hint="eastAsia"/>
          <w:sz w:val="28"/>
          <w:szCs w:val="28"/>
        </w:rPr>
        <w:t>以及提交其电子矢量数据成果。</w:t>
      </w:r>
      <w:r w:rsidRPr="00A61362">
        <w:rPr>
          <w:rFonts w:hAnsi="宋体" w:hint="eastAsia"/>
          <w:sz w:val="28"/>
          <w:szCs w:val="28"/>
        </w:rPr>
        <w:t>如需进一步了解详细内容，详见竞争性谈判文件</w:t>
      </w:r>
      <w:r w:rsidRPr="00A61362">
        <w:rPr>
          <w:rFonts w:ascii="宋体" w:hAnsi="宋体" w:cs="仿宋_GB2312" w:hint="eastAsia"/>
          <w:kern w:val="0"/>
          <w:sz w:val="28"/>
          <w:szCs w:val="28"/>
        </w:rPr>
        <w:t>。</w:t>
      </w:r>
    </w:p>
    <w:p w:rsidR="0085169A" w:rsidRPr="00A61362" w:rsidRDefault="0085169A" w:rsidP="0085169A">
      <w:pPr>
        <w:spacing w:line="400" w:lineRule="exact"/>
        <w:ind w:firstLineChars="200" w:firstLine="560"/>
        <w:rPr>
          <w:rFonts w:ascii="宋体" w:hAnsi="宋体"/>
          <w:sz w:val="28"/>
          <w:szCs w:val="28"/>
        </w:rPr>
      </w:pPr>
      <w:r w:rsidRPr="00A61362">
        <w:rPr>
          <w:rFonts w:ascii="宋体" w:hAnsi="宋体" w:cs="仿宋_GB2312" w:hint="eastAsia"/>
          <w:kern w:val="0"/>
          <w:sz w:val="28"/>
          <w:szCs w:val="28"/>
        </w:rPr>
        <w:t>服务期限：合同签订之日起3个月内完成。</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w:t>
      </w:r>
      <w:r>
        <w:rPr>
          <w:rFonts w:ascii="宋体" w:hAnsi="宋体" w:hint="eastAsia"/>
          <w:b/>
          <w:sz w:val="28"/>
          <w:szCs w:val="28"/>
        </w:rPr>
        <w:t>四、政府采购预算金额（人民币）：伍拾肆万伍仟柒佰元整（￥545700.00）</w:t>
      </w:r>
      <w:r>
        <w:rPr>
          <w:rFonts w:ascii="宋体" w:hAnsi="宋体" w:hint="eastAsia"/>
          <w:sz w:val="28"/>
          <w:szCs w:val="28"/>
        </w:rPr>
        <w:t>。</w:t>
      </w:r>
    </w:p>
    <w:p w:rsidR="0085169A" w:rsidRDefault="0085169A" w:rsidP="0085169A">
      <w:pPr>
        <w:spacing w:line="400" w:lineRule="exact"/>
        <w:rPr>
          <w:rFonts w:ascii="宋体" w:hAnsi="宋体"/>
          <w:b/>
          <w:sz w:val="28"/>
          <w:szCs w:val="28"/>
        </w:rPr>
      </w:pPr>
      <w:r>
        <w:rPr>
          <w:rFonts w:ascii="宋体" w:hAnsi="宋体" w:hint="eastAsia"/>
          <w:b/>
          <w:sz w:val="28"/>
          <w:szCs w:val="28"/>
        </w:rPr>
        <w:t xml:space="preserve">    五、本项目需要落实的政府采购政策： </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1.《政府采购促进中小企业发展暂行办法》。</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2.政府采购促进残疾人企业发展。</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3.政府采购支持采用本国产品的政策，强制采购、优先采购环境标志产品、节能产品。</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4.《财政部、司法部关于政府采购支持监狱企业发展有关问题的通知》。</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 xml:space="preserve">5.扶持不发达地区和少数民族地区政策。  </w:t>
      </w:r>
    </w:p>
    <w:p w:rsidR="0085169A" w:rsidRDefault="0085169A" w:rsidP="0085169A">
      <w:pPr>
        <w:spacing w:line="400" w:lineRule="exact"/>
        <w:ind w:firstLineChars="200" w:firstLine="562"/>
        <w:rPr>
          <w:rFonts w:ascii="宋体" w:hAnsi="宋体"/>
          <w:b/>
          <w:sz w:val="28"/>
          <w:szCs w:val="28"/>
        </w:rPr>
      </w:pPr>
      <w:r>
        <w:rPr>
          <w:rFonts w:ascii="宋体" w:hAnsi="宋体" w:hint="eastAsia"/>
          <w:b/>
          <w:sz w:val="28"/>
          <w:szCs w:val="28"/>
        </w:rPr>
        <w:t>六、谈判供应商资格要求：</w:t>
      </w:r>
    </w:p>
    <w:p w:rsidR="0085169A" w:rsidRPr="0014518E" w:rsidRDefault="0085169A" w:rsidP="0085169A">
      <w:pPr>
        <w:spacing w:line="400" w:lineRule="exact"/>
        <w:ind w:firstLineChars="200" w:firstLine="560"/>
        <w:rPr>
          <w:rFonts w:ascii="宋体" w:hAnsi="宋体"/>
          <w:sz w:val="28"/>
          <w:szCs w:val="28"/>
        </w:rPr>
      </w:pPr>
      <w:r w:rsidRPr="0014518E">
        <w:rPr>
          <w:rFonts w:ascii="宋体" w:hAnsi="宋体" w:hint="eastAsia"/>
          <w:sz w:val="28"/>
          <w:szCs w:val="28"/>
        </w:rPr>
        <w:t>1.《中华人民共和国政府采购法》第二十二条规定，国内注册（指按国家有关规定要求注册）具备法人资格，具备建筑工程施工总承包叁级以上（含叁级）资质的施工企业；</w:t>
      </w:r>
    </w:p>
    <w:p w:rsidR="0085169A" w:rsidRPr="0014518E" w:rsidRDefault="0085169A" w:rsidP="0085169A">
      <w:pPr>
        <w:spacing w:line="400" w:lineRule="exact"/>
        <w:ind w:firstLineChars="200" w:firstLine="560"/>
        <w:rPr>
          <w:rFonts w:ascii="宋体" w:hAnsi="宋体"/>
          <w:sz w:val="28"/>
          <w:szCs w:val="28"/>
        </w:rPr>
      </w:pPr>
      <w:r w:rsidRPr="0014518E">
        <w:rPr>
          <w:rFonts w:ascii="宋体" w:hAnsi="宋体" w:hint="eastAsia"/>
          <w:sz w:val="28"/>
          <w:szCs w:val="28"/>
        </w:rPr>
        <w:t>2.单位负责人为同一人或者存在直接控股、管理关系的不同供应商，不得参加同一合同项下的政府采购活动。除单一来源采购项目外，为采购项目提供整体设计、规范编制或者项目管理、监理、检测等服务的供应商，不得再参加</w:t>
      </w:r>
      <w:r w:rsidRPr="0014518E">
        <w:rPr>
          <w:rFonts w:ascii="宋体" w:hAnsi="宋体" w:hint="eastAsia"/>
          <w:sz w:val="28"/>
          <w:szCs w:val="28"/>
        </w:rPr>
        <w:lastRenderedPageBreak/>
        <w:t>该采购项目的其他采购活动。</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rsidR="0085169A" w:rsidRDefault="0085169A" w:rsidP="0085169A">
      <w:pPr>
        <w:spacing w:line="400" w:lineRule="exact"/>
        <w:ind w:firstLineChars="200" w:firstLine="560"/>
        <w:rPr>
          <w:rFonts w:ascii="宋体" w:hAnsi="宋体"/>
          <w:sz w:val="28"/>
          <w:szCs w:val="28"/>
        </w:rPr>
      </w:pPr>
      <w:r>
        <w:rPr>
          <w:rFonts w:hAnsi="宋体" w:hint="eastAsia"/>
          <w:sz w:val="28"/>
          <w:szCs w:val="28"/>
        </w:rPr>
        <w:t>4.</w:t>
      </w:r>
      <w:r>
        <w:rPr>
          <w:rFonts w:hAnsi="宋体" w:hint="eastAsia"/>
          <w:sz w:val="28"/>
          <w:szCs w:val="28"/>
        </w:rPr>
        <w:t>本项目不接受未购买本项目竞争性谈判文件的供应商竞标，</w:t>
      </w:r>
      <w:r>
        <w:rPr>
          <w:rFonts w:ascii="宋体" w:hAnsi="宋体" w:hint="eastAsia"/>
          <w:sz w:val="28"/>
          <w:szCs w:val="28"/>
        </w:rPr>
        <w:t>不接受联合体竞标。</w:t>
      </w:r>
    </w:p>
    <w:p w:rsidR="0085169A" w:rsidRDefault="0085169A" w:rsidP="0085169A">
      <w:pPr>
        <w:spacing w:line="400" w:lineRule="exact"/>
        <w:rPr>
          <w:rFonts w:ascii="宋体" w:hAnsi="宋体"/>
          <w:b/>
          <w:sz w:val="28"/>
          <w:szCs w:val="28"/>
        </w:rPr>
      </w:pPr>
      <w:r>
        <w:rPr>
          <w:rFonts w:ascii="宋体" w:hAnsi="宋体" w:hint="eastAsia"/>
          <w:sz w:val="28"/>
          <w:szCs w:val="28"/>
        </w:rPr>
        <w:t xml:space="preserve">    </w:t>
      </w:r>
      <w:r>
        <w:rPr>
          <w:rFonts w:ascii="宋体" w:hAnsi="宋体" w:hint="eastAsia"/>
          <w:b/>
          <w:sz w:val="28"/>
          <w:szCs w:val="28"/>
        </w:rPr>
        <w:t>七、竞争性谈判文件的获取：</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1.发售时间：2020年</w:t>
      </w:r>
      <w:r w:rsidRPr="00383574">
        <w:rPr>
          <w:rFonts w:ascii="宋体" w:hAnsi="宋体" w:hint="eastAsia"/>
          <w:sz w:val="28"/>
          <w:szCs w:val="28"/>
        </w:rPr>
        <w:t>5</w:t>
      </w:r>
      <w:r>
        <w:rPr>
          <w:rFonts w:ascii="宋体" w:hAnsi="宋体" w:hint="eastAsia"/>
          <w:sz w:val="28"/>
          <w:szCs w:val="28"/>
        </w:rPr>
        <w:t>月8日公告发布之时起至2020年</w:t>
      </w:r>
      <w:r w:rsidRPr="00383574">
        <w:rPr>
          <w:rFonts w:ascii="宋体" w:hAnsi="宋体" w:hint="eastAsia"/>
          <w:sz w:val="28"/>
          <w:szCs w:val="28"/>
        </w:rPr>
        <w:t>5</w:t>
      </w:r>
      <w:r>
        <w:rPr>
          <w:rFonts w:ascii="宋体" w:hAnsi="宋体" w:hint="eastAsia"/>
          <w:sz w:val="28"/>
          <w:szCs w:val="28"/>
        </w:rPr>
        <w:t>月</w:t>
      </w:r>
      <w:r w:rsidRPr="00383574">
        <w:rPr>
          <w:rFonts w:ascii="宋体" w:hAnsi="宋体" w:hint="eastAsia"/>
          <w:sz w:val="28"/>
          <w:szCs w:val="28"/>
        </w:rPr>
        <w:t>12</w:t>
      </w:r>
      <w:r>
        <w:rPr>
          <w:rFonts w:ascii="宋体" w:hAnsi="宋体" w:hint="eastAsia"/>
          <w:sz w:val="28"/>
          <w:szCs w:val="28"/>
        </w:rPr>
        <w:t>日止的正常工作时间，正常工作时间是指每天8时00分到12时00分，15时00分到18时00分，双休日和法定节假日不办理业务。</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2.发售地点：云之龙招标集团有限公司 (广西来宾市古三路丽景苑商业城北门2-1号)</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3.售价：竞争性谈判文件工本费每本</w:t>
      </w:r>
      <w:r>
        <w:rPr>
          <w:rFonts w:ascii="宋体" w:hAnsi="宋体" w:hint="eastAsia"/>
          <w:sz w:val="28"/>
          <w:szCs w:val="28"/>
          <w:u w:val="single"/>
        </w:rPr>
        <w:t>250</w:t>
      </w:r>
      <w:r>
        <w:rPr>
          <w:rFonts w:ascii="宋体" w:hAnsi="宋体" w:hint="eastAsia"/>
          <w:sz w:val="28"/>
          <w:szCs w:val="28"/>
        </w:rPr>
        <w:t>元，本竞争性谈判文件不代办邮寄，不提供电子版竞争性谈判文件，竞争性谈判文件售后不退。</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4.获取竞争性谈判文件的方式：供应商在购买竞争性谈判文件时，由本单位法定代表人或授权委托人持本人有效身份证原件并携带以下资料前往：(1)供应商有效的营业执照复印件；(2) 本人有效的身份证正反面复印件；(3)有效的法人授权委托书原件（授权委托时）；以上证件或资料均须加盖供应商公章，购买竞争性谈判文件后复印件留下存档,材料合格且有效方可购买竞争性谈判文件，已购买竞争性谈判文件的供应商不等于符合本项目的供应商资格。</w:t>
      </w:r>
    </w:p>
    <w:p w:rsidR="0085169A" w:rsidRDefault="0085169A" w:rsidP="0085169A">
      <w:pPr>
        <w:spacing w:line="400" w:lineRule="exact"/>
        <w:rPr>
          <w:rFonts w:ascii="宋体" w:hAnsi="宋体"/>
          <w:sz w:val="28"/>
          <w:szCs w:val="28"/>
        </w:rPr>
      </w:pPr>
      <w:r>
        <w:rPr>
          <w:rFonts w:ascii="宋体" w:hAnsi="宋体" w:hint="eastAsia"/>
          <w:b/>
          <w:sz w:val="28"/>
          <w:szCs w:val="28"/>
        </w:rPr>
        <w:t xml:space="preserve">    八、谈判保证金(人民币)：</w:t>
      </w:r>
      <w:r>
        <w:rPr>
          <w:rFonts w:ascii="宋体" w:hAnsi="宋体" w:hint="eastAsia"/>
          <w:sz w:val="28"/>
          <w:szCs w:val="28"/>
        </w:rPr>
        <w:t>壹万元整（￥10000.00）。</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供应商应于响应文件递交截止时间前将谈判保证金银行转账、电汇或网上支付、支票、汇票、本票或者银行、保险机构出具的保函，禁止采用现钞交纳方式。</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采用银行转账、电汇或网上支付形式的，在竞标时间截止时间前交至以下指定账户。</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账户名称：云之龙招标集团有限公司来宾分公司</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账    号：8113001014700074527</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开 户 行：中信银行南宁东葛支行</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采用支票、汇票、本票或者银行、保险机构出具的保函等形式的，在竞标时间截止时间前，供应商应当在递交响应文件的同时递交单独密封的保函原件。否则视为无效竞标保证金。 </w:t>
      </w:r>
    </w:p>
    <w:p w:rsidR="0085169A" w:rsidRDefault="0085169A" w:rsidP="0085169A">
      <w:pPr>
        <w:spacing w:line="400" w:lineRule="exact"/>
        <w:ind w:firstLineChars="200" w:firstLine="562"/>
        <w:rPr>
          <w:rFonts w:ascii="宋体" w:hAnsi="宋体"/>
          <w:b/>
          <w:sz w:val="28"/>
          <w:szCs w:val="28"/>
        </w:rPr>
      </w:pPr>
      <w:r>
        <w:rPr>
          <w:rFonts w:ascii="宋体" w:hAnsi="宋体" w:hint="eastAsia"/>
          <w:b/>
          <w:sz w:val="28"/>
          <w:szCs w:val="28"/>
        </w:rPr>
        <w:t>九、响应文件递交截止时间和地点:</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谈判供应商应于2020年</w:t>
      </w:r>
      <w:r w:rsidRPr="00383574">
        <w:rPr>
          <w:rFonts w:ascii="宋体" w:hAnsi="宋体" w:hint="eastAsia"/>
          <w:sz w:val="28"/>
          <w:szCs w:val="28"/>
        </w:rPr>
        <w:t>5</w:t>
      </w:r>
      <w:r>
        <w:rPr>
          <w:rFonts w:ascii="宋体" w:hAnsi="宋体" w:hint="eastAsia"/>
          <w:sz w:val="28"/>
          <w:szCs w:val="28"/>
        </w:rPr>
        <w:t>月</w:t>
      </w:r>
      <w:r w:rsidRPr="00383574">
        <w:rPr>
          <w:rFonts w:ascii="宋体" w:hAnsi="宋体" w:hint="eastAsia"/>
          <w:sz w:val="28"/>
          <w:szCs w:val="28"/>
        </w:rPr>
        <w:t>1</w:t>
      </w:r>
      <w:r w:rsidR="006D0F5A">
        <w:rPr>
          <w:rFonts w:ascii="宋体" w:hAnsi="宋体" w:hint="eastAsia"/>
          <w:sz w:val="28"/>
          <w:szCs w:val="28"/>
        </w:rPr>
        <w:t>4</w:t>
      </w:r>
      <w:r>
        <w:rPr>
          <w:rFonts w:ascii="宋体" w:hAnsi="宋体" w:hint="eastAsia"/>
          <w:sz w:val="28"/>
          <w:szCs w:val="28"/>
        </w:rPr>
        <w:t>日</w:t>
      </w:r>
      <w:r w:rsidRPr="00383574">
        <w:rPr>
          <w:rFonts w:ascii="宋体" w:hAnsi="宋体" w:hint="eastAsia"/>
          <w:sz w:val="28"/>
          <w:szCs w:val="28"/>
        </w:rPr>
        <w:t>10</w:t>
      </w:r>
      <w:r>
        <w:rPr>
          <w:rFonts w:ascii="宋体" w:hAnsi="宋体" w:hint="eastAsia"/>
          <w:sz w:val="28"/>
          <w:szCs w:val="28"/>
        </w:rPr>
        <w:t>时</w:t>
      </w:r>
      <w:r w:rsidRPr="00383574">
        <w:rPr>
          <w:rFonts w:ascii="宋体" w:hAnsi="宋体" w:hint="eastAsia"/>
          <w:sz w:val="28"/>
          <w:szCs w:val="28"/>
        </w:rPr>
        <w:t>00</w:t>
      </w:r>
      <w:r>
        <w:rPr>
          <w:rFonts w:ascii="宋体" w:hAnsi="宋体" w:hint="eastAsia"/>
          <w:sz w:val="28"/>
          <w:szCs w:val="28"/>
        </w:rPr>
        <w:t>分前，将响应文件密封提交到云之龙招标集团有限公司大厅(广西来宾市古三路丽景苑商业城北门2-1号)，</w:t>
      </w:r>
      <w:r>
        <w:rPr>
          <w:rFonts w:ascii="宋体" w:hAnsi="宋体" w:hint="eastAsia"/>
          <w:sz w:val="28"/>
          <w:szCs w:val="28"/>
        </w:rPr>
        <w:lastRenderedPageBreak/>
        <w:t>逾期送达的将予以拒收。</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w:t>
      </w:r>
      <w:r>
        <w:rPr>
          <w:rFonts w:ascii="宋体" w:hAnsi="宋体" w:hint="eastAsia"/>
          <w:b/>
          <w:sz w:val="28"/>
          <w:szCs w:val="28"/>
        </w:rPr>
        <w:t>十、谈判时间及地点：</w:t>
      </w:r>
      <w:r>
        <w:rPr>
          <w:rFonts w:ascii="宋体" w:hAnsi="宋体" w:hint="eastAsia"/>
          <w:sz w:val="28"/>
          <w:szCs w:val="28"/>
        </w:rPr>
        <w:t>2020年</w:t>
      </w:r>
      <w:r w:rsidRPr="00383574">
        <w:rPr>
          <w:rFonts w:ascii="宋体" w:hAnsi="宋体" w:hint="eastAsia"/>
          <w:sz w:val="28"/>
          <w:szCs w:val="28"/>
        </w:rPr>
        <w:t>5</w:t>
      </w:r>
      <w:r>
        <w:rPr>
          <w:rFonts w:ascii="宋体" w:hAnsi="宋体" w:hint="eastAsia"/>
          <w:sz w:val="28"/>
          <w:szCs w:val="28"/>
        </w:rPr>
        <w:t>月</w:t>
      </w:r>
      <w:r w:rsidRPr="00383574">
        <w:rPr>
          <w:rFonts w:ascii="宋体" w:hAnsi="宋体" w:hint="eastAsia"/>
          <w:sz w:val="28"/>
          <w:szCs w:val="28"/>
        </w:rPr>
        <w:t>1</w:t>
      </w:r>
      <w:r w:rsidR="006D0F5A">
        <w:rPr>
          <w:rFonts w:ascii="宋体" w:hAnsi="宋体" w:hint="eastAsia"/>
          <w:sz w:val="28"/>
          <w:szCs w:val="28"/>
        </w:rPr>
        <w:t>4</w:t>
      </w:r>
      <w:r>
        <w:rPr>
          <w:rFonts w:ascii="宋体" w:hAnsi="宋体" w:hint="eastAsia"/>
          <w:sz w:val="28"/>
          <w:szCs w:val="28"/>
        </w:rPr>
        <w:t>日</w:t>
      </w:r>
      <w:r w:rsidRPr="00383574">
        <w:rPr>
          <w:rFonts w:ascii="宋体" w:hAnsi="宋体" w:hint="eastAsia"/>
          <w:sz w:val="28"/>
          <w:szCs w:val="28"/>
        </w:rPr>
        <w:t>10</w:t>
      </w:r>
      <w:r>
        <w:rPr>
          <w:rFonts w:ascii="宋体" w:hAnsi="宋体" w:hint="eastAsia"/>
          <w:sz w:val="28"/>
          <w:szCs w:val="28"/>
        </w:rPr>
        <w:t>时</w:t>
      </w:r>
      <w:r w:rsidRPr="00383574">
        <w:rPr>
          <w:rFonts w:ascii="宋体" w:hAnsi="宋体" w:hint="eastAsia"/>
          <w:sz w:val="28"/>
          <w:szCs w:val="28"/>
        </w:rPr>
        <w:t>00</w:t>
      </w:r>
      <w:r>
        <w:rPr>
          <w:rFonts w:ascii="宋体" w:hAnsi="宋体" w:hint="eastAsia"/>
          <w:sz w:val="28"/>
          <w:szCs w:val="28"/>
        </w:rPr>
        <w:t>分截止后为谈判小组与谈判供应商谈判时间，具体时间由代理机构工作人员另行通知。地点：云之龙招标集团有限公司评标室(广西来宾市古三路丽景苑商业城北门2-1号)，参加谈判的法定代表人或委托代理人必须持有效证件[法定代表人凭身份证或委托代理人凭法人授权委托书原件和身份证]依时到达指定地点等候当面谈判。</w:t>
      </w:r>
    </w:p>
    <w:p w:rsidR="0085169A" w:rsidRDefault="0085169A" w:rsidP="0085169A">
      <w:pPr>
        <w:spacing w:line="400" w:lineRule="exact"/>
        <w:ind w:firstLineChars="200" w:firstLine="562"/>
        <w:rPr>
          <w:sz w:val="28"/>
          <w:szCs w:val="28"/>
        </w:rPr>
      </w:pPr>
      <w:r>
        <w:rPr>
          <w:rFonts w:ascii="宋体" w:hAnsi="宋体" w:hint="eastAsia"/>
          <w:b/>
          <w:sz w:val="28"/>
          <w:szCs w:val="28"/>
        </w:rPr>
        <w:t>十一、网上公告媒体查询：</w:t>
      </w:r>
      <w:r>
        <w:rPr>
          <w:rFonts w:hint="eastAsia"/>
          <w:sz w:val="28"/>
          <w:szCs w:val="28"/>
        </w:rPr>
        <w:t>中国政府采购网（</w:t>
      </w:r>
      <w:r>
        <w:rPr>
          <w:rFonts w:hint="eastAsia"/>
          <w:sz w:val="28"/>
          <w:szCs w:val="28"/>
        </w:rPr>
        <w:t>http://</w:t>
      </w:r>
      <w:r>
        <w:rPr>
          <w:sz w:val="28"/>
          <w:szCs w:val="28"/>
        </w:rPr>
        <w:t>www.ccgp.gov.cn</w:t>
      </w:r>
      <w:r>
        <w:rPr>
          <w:rFonts w:hint="eastAsia"/>
          <w:sz w:val="28"/>
          <w:szCs w:val="28"/>
        </w:rPr>
        <w:t>）、广西政府采购网（</w:t>
      </w:r>
      <w:r>
        <w:rPr>
          <w:sz w:val="28"/>
          <w:szCs w:val="28"/>
        </w:rPr>
        <w:t>http:// zfcg.gxzf.gov.cn</w:t>
      </w:r>
      <w:r>
        <w:rPr>
          <w:rFonts w:hint="eastAsia"/>
          <w:sz w:val="28"/>
          <w:szCs w:val="28"/>
        </w:rPr>
        <w:t>）。</w:t>
      </w:r>
    </w:p>
    <w:p w:rsidR="0085169A" w:rsidRDefault="0085169A" w:rsidP="0085169A">
      <w:pPr>
        <w:spacing w:line="400" w:lineRule="exact"/>
        <w:ind w:firstLineChars="200" w:firstLine="562"/>
        <w:rPr>
          <w:b/>
          <w:sz w:val="28"/>
          <w:szCs w:val="28"/>
        </w:rPr>
      </w:pPr>
      <w:r>
        <w:rPr>
          <w:rFonts w:hint="eastAsia"/>
          <w:b/>
          <w:sz w:val="28"/>
          <w:szCs w:val="28"/>
        </w:rPr>
        <w:t>十二、联系事项：</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 xml:space="preserve">1.采购单位：金秀瑶族自治县农业农村局          </w:t>
      </w:r>
    </w:p>
    <w:p w:rsidR="0085169A" w:rsidRPr="0014518E" w:rsidRDefault="0085169A" w:rsidP="0085169A">
      <w:pPr>
        <w:spacing w:line="400" w:lineRule="exact"/>
        <w:ind w:firstLineChars="200" w:firstLine="560"/>
        <w:rPr>
          <w:rFonts w:ascii="宋体" w:hAnsi="宋体"/>
          <w:sz w:val="28"/>
          <w:szCs w:val="28"/>
        </w:rPr>
      </w:pPr>
      <w:r w:rsidRPr="0014518E">
        <w:rPr>
          <w:rFonts w:ascii="宋体" w:hAnsi="宋体" w:hint="eastAsia"/>
          <w:sz w:val="28"/>
          <w:szCs w:val="28"/>
        </w:rPr>
        <w:t>地址：金秀县金秀镇秀水路37号</w:t>
      </w:r>
    </w:p>
    <w:p w:rsidR="0085169A" w:rsidRPr="0014518E" w:rsidRDefault="0085169A" w:rsidP="0085169A">
      <w:pPr>
        <w:spacing w:line="400" w:lineRule="exact"/>
        <w:ind w:firstLineChars="200" w:firstLine="560"/>
        <w:rPr>
          <w:rFonts w:ascii="宋体" w:hAnsi="宋体"/>
          <w:sz w:val="28"/>
          <w:szCs w:val="28"/>
        </w:rPr>
      </w:pPr>
      <w:r w:rsidRPr="0014518E">
        <w:rPr>
          <w:rFonts w:ascii="宋体" w:hAnsi="宋体" w:hint="eastAsia"/>
          <w:sz w:val="28"/>
          <w:szCs w:val="28"/>
        </w:rPr>
        <w:t>联系人： 盘工     联系电话：0772</w:t>
      </w:r>
      <w:r>
        <w:rPr>
          <w:rFonts w:ascii="宋体" w:hAnsi="宋体" w:hint="eastAsia"/>
          <w:sz w:val="28"/>
          <w:szCs w:val="28"/>
        </w:rPr>
        <w:t>-</w:t>
      </w:r>
      <w:r w:rsidRPr="0014518E">
        <w:rPr>
          <w:rFonts w:ascii="宋体" w:hAnsi="宋体" w:hint="eastAsia"/>
          <w:sz w:val="28"/>
          <w:szCs w:val="28"/>
        </w:rPr>
        <w:t>6216902</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2.采购代理机构名称：云之龙招标集团有限公司</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地址：广西来宾市古三路丽景苑商业城北门2-1号</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 xml:space="preserve">项目联系人：刘子贵   联系电话: 0772-4299199、4298488   </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 xml:space="preserve">传真：0772-4299238 </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 xml:space="preserve">3.监督部门: 金秀瑶族自治县财政局  </w:t>
      </w:r>
    </w:p>
    <w:p w:rsidR="0085169A" w:rsidRDefault="0085169A" w:rsidP="0085169A">
      <w:pPr>
        <w:spacing w:line="400" w:lineRule="exact"/>
        <w:ind w:firstLineChars="200" w:firstLine="560"/>
        <w:rPr>
          <w:rFonts w:ascii="宋体" w:hAnsi="宋体"/>
          <w:sz w:val="28"/>
          <w:szCs w:val="28"/>
        </w:rPr>
      </w:pPr>
      <w:r>
        <w:rPr>
          <w:rFonts w:ascii="宋体" w:hAnsi="宋体" w:hint="eastAsia"/>
          <w:sz w:val="28"/>
          <w:szCs w:val="28"/>
        </w:rPr>
        <w:t>电话:</w:t>
      </w:r>
      <w:r>
        <w:t xml:space="preserve"> </w:t>
      </w:r>
      <w:r>
        <w:rPr>
          <w:rFonts w:ascii="宋体" w:hAnsi="宋体"/>
          <w:sz w:val="28"/>
          <w:szCs w:val="28"/>
        </w:rPr>
        <w:t>0772-6215667</w:t>
      </w:r>
    </w:p>
    <w:p w:rsidR="0085169A" w:rsidRDefault="0085169A" w:rsidP="0085169A">
      <w:pPr>
        <w:spacing w:line="400" w:lineRule="exact"/>
        <w:rPr>
          <w:rFonts w:ascii="宋体" w:hAnsi="宋体"/>
          <w:sz w:val="28"/>
          <w:szCs w:val="28"/>
        </w:rPr>
      </w:pPr>
      <w:r>
        <w:rPr>
          <w:rFonts w:ascii="宋体" w:hAnsi="宋体" w:hint="eastAsia"/>
          <w:sz w:val="28"/>
          <w:szCs w:val="28"/>
        </w:rPr>
        <w:t xml:space="preserve">                                                               </w:t>
      </w:r>
    </w:p>
    <w:p w:rsidR="0085169A" w:rsidRDefault="0085169A" w:rsidP="0085169A">
      <w:pPr>
        <w:spacing w:line="400" w:lineRule="exact"/>
        <w:jc w:val="right"/>
        <w:rPr>
          <w:rFonts w:ascii="宋体" w:hAnsi="宋体"/>
          <w:sz w:val="28"/>
          <w:szCs w:val="28"/>
        </w:rPr>
      </w:pPr>
      <w:r>
        <w:rPr>
          <w:rFonts w:ascii="宋体" w:hAnsi="宋体" w:hint="eastAsia"/>
          <w:sz w:val="28"/>
          <w:szCs w:val="28"/>
        </w:rPr>
        <w:t xml:space="preserve"> 云之龙招标集团有限公司</w:t>
      </w:r>
    </w:p>
    <w:p w:rsidR="0085169A" w:rsidRDefault="0085169A" w:rsidP="0085169A">
      <w:pPr>
        <w:spacing w:line="400" w:lineRule="exact"/>
        <w:jc w:val="right"/>
        <w:rPr>
          <w:rFonts w:ascii="宋体" w:hAnsi="宋体"/>
          <w:sz w:val="28"/>
          <w:szCs w:val="28"/>
        </w:rPr>
      </w:pPr>
      <w:r>
        <w:rPr>
          <w:rFonts w:ascii="宋体" w:hAnsi="宋体" w:hint="eastAsia"/>
          <w:sz w:val="28"/>
          <w:szCs w:val="28"/>
        </w:rPr>
        <w:t xml:space="preserve">                                                   2020年</w:t>
      </w:r>
      <w:r w:rsidRPr="00383574">
        <w:rPr>
          <w:rFonts w:ascii="宋体" w:hAnsi="宋体" w:hint="eastAsia"/>
          <w:sz w:val="28"/>
          <w:szCs w:val="28"/>
        </w:rPr>
        <w:t>5</w:t>
      </w:r>
      <w:r>
        <w:rPr>
          <w:rFonts w:ascii="宋体" w:hAnsi="宋体" w:hint="eastAsia"/>
          <w:sz w:val="28"/>
          <w:szCs w:val="28"/>
        </w:rPr>
        <w:t>月</w:t>
      </w:r>
      <w:r w:rsidRPr="00383574">
        <w:rPr>
          <w:rFonts w:ascii="宋体" w:hAnsi="宋体" w:hint="eastAsia"/>
          <w:sz w:val="28"/>
          <w:szCs w:val="28"/>
        </w:rPr>
        <w:t>8</w:t>
      </w:r>
      <w:r>
        <w:rPr>
          <w:rFonts w:ascii="宋体" w:hAnsi="宋体" w:hint="eastAsia"/>
          <w:sz w:val="28"/>
          <w:szCs w:val="28"/>
        </w:rPr>
        <w:t>日</w:t>
      </w:r>
    </w:p>
    <w:p w:rsidR="002375BD" w:rsidRPr="0085169A" w:rsidRDefault="002375BD" w:rsidP="0085169A"/>
    <w:sectPr w:rsidR="002375BD" w:rsidRPr="0085169A" w:rsidSect="003C03C7">
      <w:footerReference w:type="default" r:id="rId6"/>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F7F" w:rsidRDefault="004A4F7F" w:rsidP="003C03C7">
      <w:r>
        <w:separator/>
      </w:r>
    </w:p>
  </w:endnote>
  <w:endnote w:type="continuationSeparator" w:id="1">
    <w:p w:rsidR="004A4F7F" w:rsidRDefault="004A4F7F" w:rsidP="003C03C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57224"/>
      <w:docPartObj>
        <w:docPartGallery w:val="Page Numbers (Bottom of Page)"/>
        <w:docPartUnique/>
      </w:docPartObj>
    </w:sdtPr>
    <w:sdtContent>
      <w:p w:rsidR="003C03C7" w:rsidRDefault="008A421F" w:rsidP="003C03C7">
        <w:pPr>
          <w:pStyle w:val="a5"/>
          <w:jc w:val="center"/>
        </w:pPr>
        <w:fldSimple w:instr=" PAGE   \* MERGEFORMAT ">
          <w:r w:rsidR="006D0F5A" w:rsidRPr="006D0F5A">
            <w:rPr>
              <w:noProof/>
              <w:lang w:val="zh-CN"/>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F7F" w:rsidRDefault="004A4F7F" w:rsidP="003C03C7">
      <w:r>
        <w:separator/>
      </w:r>
    </w:p>
  </w:footnote>
  <w:footnote w:type="continuationSeparator" w:id="1">
    <w:p w:rsidR="004A4F7F" w:rsidRDefault="004A4F7F" w:rsidP="003C03C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03C7"/>
    <w:rsid w:val="002375BD"/>
    <w:rsid w:val="003C03C7"/>
    <w:rsid w:val="004A4F7F"/>
    <w:rsid w:val="006D0F5A"/>
    <w:rsid w:val="0085169A"/>
    <w:rsid w:val="008A421F"/>
    <w:rsid w:val="00B654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3C7"/>
    <w:pPr>
      <w:widowControl w:val="0"/>
      <w:jc w:val="both"/>
    </w:pPr>
    <w:rPr>
      <w:rFonts w:ascii="Times New Roman" w:eastAsia="宋体"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3C03C7"/>
    <w:pPr>
      <w:autoSpaceDE w:val="0"/>
      <w:autoSpaceDN w:val="0"/>
      <w:adjustRightInd w:val="0"/>
      <w:ind w:firstLine="645"/>
    </w:pPr>
    <w:rPr>
      <w:rFonts w:ascii="方正仿宋简体" w:eastAsia="方正仿宋简体"/>
      <w:color w:val="000000"/>
      <w:kern w:val="0"/>
      <w:sz w:val="30"/>
    </w:rPr>
  </w:style>
  <w:style w:type="character" w:customStyle="1" w:styleId="Char">
    <w:name w:val="正文文本缩进 Char"/>
    <w:basedOn w:val="a0"/>
    <w:link w:val="a3"/>
    <w:rsid w:val="003C03C7"/>
    <w:rPr>
      <w:rFonts w:ascii="方正仿宋简体" w:eastAsia="方正仿宋简体" w:hAnsi="Times New Roman" w:cs="Times New Roman"/>
      <w:color w:val="000000"/>
      <w:kern w:val="0"/>
      <w:sz w:val="30"/>
      <w:szCs w:val="20"/>
    </w:rPr>
  </w:style>
  <w:style w:type="paragraph" w:styleId="a4">
    <w:name w:val="header"/>
    <w:basedOn w:val="a"/>
    <w:link w:val="Char0"/>
    <w:uiPriority w:val="99"/>
    <w:semiHidden/>
    <w:unhideWhenUsed/>
    <w:rsid w:val="003C03C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C03C7"/>
    <w:rPr>
      <w:rFonts w:ascii="Times New Roman" w:eastAsia="宋体" w:hAnsi="Times New Roman" w:cs="Times New Roman"/>
      <w:sz w:val="18"/>
      <w:szCs w:val="18"/>
    </w:rPr>
  </w:style>
  <w:style w:type="paragraph" w:styleId="a5">
    <w:name w:val="footer"/>
    <w:basedOn w:val="a"/>
    <w:link w:val="Char1"/>
    <w:uiPriority w:val="99"/>
    <w:unhideWhenUsed/>
    <w:rsid w:val="003C03C7"/>
    <w:pPr>
      <w:tabs>
        <w:tab w:val="center" w:pos="4153"/>
        <w:tab w:val="right" w:pos="8306"/>
      </w:tabs>
      <w:snapToGrid w:val="0"/>
      <w:jc w:val="left"/>
    </w:pPr>
    <w:rPr>
      <w:sz w:val="18"/>
      <w:szCs w:val="18"/>
    </w:rPr>
  </w:style>
  <w:style w:type="character" w:customStyle="1" w:styleId="Char1">
    <w:name w:val="页脚 Char"/>
    <w:basedOn w:val="a0"/>
    <w:link w:val="a5"/>
    <w:uiPriority w:val="99"/>
    <w:rsid w:val="003C03C7"/>
    <w:rPr>
      <w:rFonts w:ascii="Times New Roman" w:eastAsia="宋体" w:hAnsi="Times New Roman" w:cs="Times New Roman"/>
      <w:sz w:val="18"/>
      <w:szCs w:val="18"/>
    </w:rPr>
  </w:style>
  <w:style w:type="paragraph" w:styleId="a6">
    <w:name w:val="Body Text"/>
    <w:basedOn w:val="a"/>
    <w:link w:val="Char2"/>
    <w:uiPriority w:val="99"/>
    <w:semiHidden/>
    <w:unhideWhenUsed/>
    <w:rsid w:val="0085169A"/>
    <w:pPr>
      <w:spacing w:after="120"/>
    </w:pPr>
  </w:style>
  <w:style w:type="character" w:customStyle="1" w:styleId="Char2">
    <w:name w:val="正文文本 Char"/>
    <w:basedOn w:val="a0"/>
    <w:link w:val="a6"/>
    <w:uiPriority w:val="99"/>
    <w:semiHidden/>
    <w:rsid w:val="0085169A"/>
    <w:rPr>
      <w:rFonts w:ascii="Times New Roman" w:eastAsia="宋体"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404</Words>
  <Characters>2307</Characters>
  <Application>Microsoft Office Word</Application>
  <DocSecurity>0</DocSecurity>
  <Lines>19</Lines>
  <Paragraphs>5</Paragraphs>
  <ScaleCrop>false</ScaleCrop>
  <Company>Microsoft</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3</cp:revision>
  <dcterms:created xsi:type="dcterms:W3CDTF">2019-09-20T01:35:00Z</dcterms:created>
  <dcterms:modified xsi:type="dcterms:W3CDTF">2020-05-07T09:19:00Z</dcterms:modified>
</cp:coreProperties>
</file>