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49" w:rsidRDefault="000D6549" w:rsidP="000D6549">
      <w:pPr>
        <w:pStyle w:val="a5"/>
        <w:snapToGrid w:val="0"/>
        <w:jc w:val="center"/>
        <w:outlineLvl w:val="0"/>
        <w:rPr>
          <w:rFonts w:hAnsi="宋体"/>
          <w:b/>
          <w:spacing w:val="-6"/>
          <w:sz w:val="28"/>
          <w:szCs w:val="28"/>
        </w:rPr>
      </w:pPr>
      <w:r>
        <w:rPr>
          <w:rFonts w:hAnsi="宋体" w:hint="eastAsia"/>
          <w:b/>
          <w:spacing w:val="-6"/>
          <w:sz w:val="28"/>
          <w:szCs w:val="28"/>
        </w:rPr>
        <w:t>广西盛嘉招标有限公司</w:t>
      </w:r>
    </w:p>
    <w:p w:rsidR="000D6549" w:rsidRDefault="000D6549" w:rsidP="000D6549">
      <w:pPr>
        <w:pStyle w:val="a5"/>
        <w:snapToGrid w:val="0"/>
        <w:jc w:val="center"/>
        <w:outlineLvl w:val="0"/>
        <w:rPr>
          <w:rFonts w:hAnsi="宋体"/>
          <w:b/>
          <w:spacing w:val="-6"/>
          <w:sz w:val="28"/>
          <w:szCs w:val="28"/>
        </w:rPr>
      </w:pPr>
      <w:r>
        <w:rPr>
          <w:rFonts w:hAnsi="宋体" w:hint="eastAsia"/>
          <w:b/>
          <w:spacing w:val="-6"/>
          <w:sz w:val="28"/>
          <w:szCs w:val="28"/>
        </w:rPr>
        <w:t>医疗及办公设备采购（</w:t>
      </w:r>
      <w:r>
        <w:rPr>
          <w:rFonts w:hAnsi="宋体" w:hint="eastAsia"/>
          <w:sz w:val="30"/>
          <w:szCs w:val="30"/>
        </w:rPr>
        <w:t>HCZC2019-G1-60011-SJZB</w:t>
      </w:r>
      <w:r>
        <w:rPr>
          <w:rFonts w:hAnsi="宋体" w:hint="eastAsia"/>
          <w:b/>
          <w:spacing w:val="-6"/>
          <w:sz w:val="28"/>
          <w:szCs w:val="28"/>
        </w:rPr>
        <w:t>）</w:t>
      </w:r>
    </w:p>
    <w:p w:rsidR="000D6549" w:rsidRPr="000D6549" w:rsidRDefault="000D6549" w:rsidP="000D6549">
      <w:pPr>
        <w:pStyle w:val="a5"/>
        <w:snapToGrid w:val="0"/>
        <w:jc w:val="center"/>
        <w:outlineLvl w:val="0"/>
        <w:rPr>
          <w:rFonts w:hAnsi="宋体"/>
          <w:b/>
          <w:spacing w:val="-6"/>
          <w:sz w:val="28"/>
          <w:szCs w:val="28"/>
        </w:rPr>
      </w:pPr>
      <w:r>
        <w:rPr>
          <w:rFonts w:hAnsi="宋体" w:hint="eastAsia"/>
          <w:b/>
          <w:spacing w:val="-6"/>
          <w:sz w:val="28"/>
          <w:szCs w:val="28"/>
        </w:rPr>
        <w:t>公开招标公告</w:t>
      </w:r>
    </w:p>
    <w:p w:rsidR="000D6549" w:rsidRDefault="000D6549" w:rsidP="000D6549">
      <w:pPr>
        <w:spacing w:line="400" w:lineRule="exact"/>
        <w:rPr>
          <w:rFonts w:ascii="宋体" w:hAnsi="宋体"/>
          <w:szCs w:val="21"/>
        </w:rPr>
      </w:pPr>
      <w:r>
        <w:rPr>
          <w:rFonts w:ascii="宋体" w:hAnsi="宋体"/>
          <w:szCs w:val="21"/>
        </w:rPr>
        <w:t xml:space="preserve">     </w:t>
      </w:r>
    </w:p>
    <w:p w:rsidR="000D6549" w:rsidRDefault="000D6549" w:rsidP="000D6549">
      <w:pPr>
        <w:spacing w:line="360" w:lineRule="exact"/>
        <w:rPr>
          <w:rFonts w:ascii="宋体" w:hAnsi="宋体"/>
          <w:szCs w:val="21"/>
        </w:rPr>
      </w:pPr>
      <w:r>
        <w:rPr>
          <w:rFonts w:ascii="宋体" w:hAnsi="宋体" w:hint="eastAsia"/>
          <w:szCs w:val="21"/>
        </w:rPr>
        <w:t xml:space="preserve">    广西盛嘉招标有限公司受巴马瑶族自治县卫生健康局委托，根据《中华人民共和国政府采购法》等有关规定</w:t>
      </w:r>
      <w:r>
        <w:rPr>
          <w:rFonts w:ascii="宋体" w:hint="eastAsia"/>
          <w:szCs w:val="21"/>
        </w:rPr>
        <w:t>，</w:t>
      </w:r>
      <w:r>
        <w:rPr>
          <w:rFonts w:ascii="宋体" w:hAnsi="宋体" w:hint="eastAsia"/>
          <w:szCs w:val="21"/>
        </w:rPr>
        <w:t>现对医疗及办公设备采购进行公开招标，现将本次公开招标有关事项公告如下</w:t>
      </w:r>
      <w:r>
        <w:rPr>
          <w:rFonts w:ascii="宋体" w:hAnsi="宋体"/>
          <w:szCs w:val="21"/>
        </w:rPr>
        <w:t>:</w:t>
      </w:r>
    </w:p>
    <w:p w:rsidR="000D6549" w:rsidRDefault="000D6549" w:rsidP="000D6549">
      <w:pPr>
        <w:spacing w:line="360" w:lineRule="exact"/>
        <w:rPr>
          <w:rFonts w:ascii="宋体" w:hAnsi="宋体"/>
          <w:szCs w:val="21"/>
          <w:u w:val="single"/>
        </w:rPr>
      </w:pPr>
      <w:r>
        <w:rPr>
          <w:rFonts w:ascii="宋体" w:hAnsi="宋体"/>
          <w:szCs w:val="21"/>
        </w:rPr>
        <w:t xml:space="preserve">    </w:t>
      </w:r>
      <w:r>
        <w:rPr>
          <w:rFonts w:ascii="宋体" w:hAnsi="宋体" w:hint="eastAsia"/>
          <w:b/>
          <w:szCs w:val="21"/>
        </w:rPr>
        <w:t>一、采购项目名称：</w:t>
      </w:r>
      <w:r>
        <w:rPr>
          <w:rFonts w:ascii="宋体" w:hAnsi="宋体" w:hint="eastAsia"/>
          <w:szCs w:val="21"/>
        </w:rPr>
        <w:t>医疗及办公设备采购</w:t>
      </w:r>
    </w:p>
    <w:p w:rsidR="000D6549" w:rsidRDefault="000D6549" w:rsidP="000D6549">
      <w:pPr>
        <w:spacing w:line="360" w:lineRule="exact"/>
        <w:rPr>
          <w:rFonts w:ascii="宋体" w:hAnsi="宋体"/>
          <w:szCs w:val="21"/>
        </w:rPr>
      </w:pPr>
      <w:r>
        <w:rPr>
          <w:rFonts w:ascii="宋体" w:hAnsi="宋体"/>
          <w:szCs w:val="21"/>
        </w:rPr>
        <w:t xml:space="preserve">    </w:t>
      </w:r>
      <w:r>
        <w:rPr>
          <w:rFonts w:ascii="宋体" w:hAnsi="宋体" w:hint="eastAsia"/>
          <w:b/>
          <w:szCs w:val="21"/>
        </w:rPr>
        <w:t>二、采购项目编号：</w:t>
      </w:r>
      <w:r>
        <w:rPr>
          <w:rFonts w:ascii="宋体" w:hAnsi="宋体"/>
          <w:bCs/>
          <w:szCs w:val="21"/>
        </w:rPr>
        <w:t>HCZC2019-G1-60011-SJZB</w:t>
      </w:r>
    </w:p>
    <w:p w:rsidR="000D6549" w:rsidRDefault="000D6549" w:rsidP="000D6549">
      <w:pPr>
        <w:spacing w:line="360" w:lineRule="exact"/>
        <w:ind w:firstLine="426"/>
        <w:rPr>
          <w:rFonts w:ascii="宋体" w:hAnsi="宋体"/>
          <w:szCs w:val="21"/>
        </w:rPr>
      </w:pPr>
      <w:r>
        <w:rPr>
          <w:rFonts w:ascii="宋体" w:hAnsi="宋体" w:hint="eastAsia"/>
          <w:b/>
          <w:szCs w:val="21"/>
        </w:rPr>
        <w:t>三、采购项目的名称、数量、简要规格描述或项目基本概况介绍：</w:t>
      </w:r>
      <w:r>
        <w:rPr>
          <w:rFonts w:ascii="宋体" w:hAnsi="宋体" w:hint="eastAsia"/>
          <w:szCs w:val="21"/>
        </w:rPr>
        <w:t>本项目分两个分标；A分标：数字化摄像系统（DR）、血球计数仪、自动生化分析仪等一批医疗设备；B分标：办公设备一批。具体内容和数量以招标文件第二章招标项目采购需求为准。</w:t>
      </w:r>
    </w:p>
    <w:p w:rsidR="000D6549" w:rsidRDefault="000D6549" w:rsidP="000D6549">
      <w:pPr>
        <w:spacing w:line="360" w:lineRule="exact"/>
        <w:rPr>
          <w:rFonts w:ascii="宋体" w:hAnsi="宋体"/>
          <w:szCs w:val="21"/>
        </w:rPr>
      </w:pPr>
      <w:r>
        <w:rPr>
          <w:rFonts w:ascii="宋体" w:hAnsi="宋体"/>
          <w:color w:val="FF0000"/>
          <w:szCs w:val="21"/>
        </w:rPr>
        <w:t xml:space="preserve">   </w:t>
      </w:r>
      <w:r>
        <w:rPr>
          <w:rFonts w:ascii="宋体" w:hAnsi="宋体"/>
          <w:szCs w:val="21"/>
        </w:rPr>
        <w:t xml:space="preserve"> </w:t>
      </w:r>
      <w:r>
        <w:rPr>
          <w:rFonts w:ascii="宋体" w:hAnsi="宋体" w:hint="eastAsia"/>
          <w:b/>
          <w:szCs w:val="21"/>
        </w:rPr>
        <w:t>四、采购项目预算金额（人民币）：</w:t>
      </w:r>
      <w:r w:rsidRPr="00EE550C">
        <w:rPr>
          <w:rFonts w:ascii="宋体" w:hAnsi="宋体" w:hint="eastAsia"/>
          <w:szCs w:val="21"/>
        </w:rPr>
        <w:t>722.2426万元（其中：A分标：684.0006万元；B分标：37.242万元）</w:t>
      </w:r>
      <w:r>
        <w:rPr>
          <w:rFonts w:ascii="宋体" w:hAnsi="宋体" w:hint="eastAsia"/>
          <w:szCs w:val="21"/>
        </w:rPr>
        <w:t>。</w:t>
      </w:r>
    </w:p>
    <w:p w:rsidR="000D6549" w:rsidRDefault="000D6549" w:rsidP="000D6549">
      <w:pPr>
        <w:shd w:val="clear" w:color="auto" w:fill="FFFFFF"/>
        <w:spacing w:line="360" w:lineRule="exact"/>
        <w:ind w:firstLineChars="200" w:firstLine="422"/>
        <w:rPr>
          <w:rFonts w:ascii="宋体" w:hAnsi="宋体" w:cs="宋体"/>
          <w:kern w:val="0"/>
          <w:szCs w:val="21"/>
        </w:rPr>
      </w:pPr>
      <w:r>
        <w:rPr>
          <w:rFonts w:ascii="宋体" w:hAnsi="宋体" w:hint="eastAsia"/>
          <w:b/>
          <w:szCs w:val="21"/>
        </w:rPr>
        <w:t>五、本项目需要落实的政府采购政策</w:t>
      </w:r>
      <w:r>
        <w:rPr>
          <w:rFonts w:ascii="宋体" w:hAnsi="宋体" w:hint="eastAsia"/>
          <w:szCs w:val="21"/>
        </w:rPr>
        <w:t>：《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rsidR="000D6549" w:rsidRDefault="000D6549" w:rsidP="000D6549">
      <w:pPr>
        <w:spacing w:line="360" w:lineRule="exact"/>
        <w:ind w:firstLineChars="200" w:firstLine="422"/>
        <w:rPr>
          <w:rFonts w:ascii="宋体" w:hAnsi="宋体"/>
          <w:b/>
          <w:szCs w:val="21"/>
        </w:rPr>
      </w:pPr>
      <w:r>
        <w:rPr>
          <w:rFonts w:ascii="宋体" w:hAnsi="宋体" w:hint="eastAsia"/>
          <w:b/>
          <w:szCs w:val="21"/>
        </w:rPr>
        <w:t>六、投标人的资格要求：</w:t>
      </w:r>
    </w:p>
    <w:p w:rsidR="000D6549" w:rsidRDefault="000D6549" w:rsidP="000D6549">
      <w:pPr>
        <w:spacing w:line="360" w:lineRule="exact"/>
        <w:ind w:firstLine="405"/>
        <w:rPr>
          <w:rFonts w:ascii="宋体" w:hAnsi="宋体"/>
          <w:szCs w:val="21"/>
        </w:rPr>
      </w:pPr>
      <w:r>
        <w:rPr>
          <w:rFonts w:ascii="宋体" w:hAnsi="宋体"/>
          <w:szCs w:val="21"/>
        </w:rPr>
        <w:t>1</w:t>
      </w:r>
      <w:r>
        <w:rPr>
          <w:rFonts w:ascii="宋体" w:hAnsi="宋体" w:hint="eastAsia"/>
          <w:szCs w:val="21"/>
        </w:rPr>
        <w:t>、符合《中华人民共和国政府采购法》第二十二条的规定；</w:t>
      </w:r>
    </w:p>
    <w:p w:rsidR="000D6549" w:rsidRDefault="000D6549" w:rsidP="000D6549">
      <w:pPr>
        <w:spacing w:line="360" w:lineRule="exact"/>
        <w:ind w:firstLine="405"/>
        <w:rPr>
          <w:rFonts w:ascii="宋体" w:hAnsi="宋体"/>
          <w:szCs w:val="21"/>
        </w:rPr>
      </w:pPr>
      <w:r>
        <w:rPr>
          <w:rFonts w:ascii="宋体" w:hAnsi="宋体" w:hint="eastAsia"/>
          <w:szCs w:val="21"/>
        </w:rPr>
        <w:t>2、国内注册（指按国家有关规定要求注册的），经营本次采购货物，并在人员、技术、设备、资金和良好信誉等方面具有相应的能力，同时具备合法资格的供应商；</w:t>
      </w:r>
    </w:p>
    <w:p w:rsidR="000D6549" w:rsidRDefault="000D6549" w:rsidP="000D6549">
      <w:pPr>
        <w:snapToGrid w:val="0"/>
        <w:spacing w:line="360" w:lineRule="exact"/>
        <w:ind w:firstLineChars="200" w:firstLine="420"/>
        <w:rPr>
          <w:rFonts w:ascii="宋体" w:hAnsi="宋体" w:cs="Arial"/>
          <w:szCs w:val="21"/>
        </w:rPr>
      </w:pPr>
      <w:r>
        <w:rPr>
          <w:rFonts w:ascii="宋体" w:hAnsi="宋体" w:hint="eastAsia"/>
          <w:szCs w:val="21"/>
        </w:rPr>
        <w:t>3、</w:t>
      </w:r>
      <w:r>
        <w:rPr>
          <w:rFonts w:ascii="宋体" w:hAnsi="宋体" w:hint="eastAsia"/>
          <w:b/>
          <w:szCs w:val="21"/>
        </w:rPr>
        <w:t>A分标</w:t>
      </w:r>
      <w:r>
        <w:rPr>
          <w:rFonts w:ascii="宋体" w:hAnsi="宋体" w:hint="eastAsia"/>
          <w:szCs w:val="21"/>
        </w:rPr>
        <w:t>的</w:t>
      </w:r>
      <w:r>
        <w:rPr>
          <w:rFonts w:cs="Arial" w:hint="eastAsia"/>
          <w:sz w:val="22"/>
          <w:szCs w:val="21"/>
        </w:rPr>
        <w:t>投标人还须具备由食品药品监督管理部门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r>
        <w:rPr>
          <w:rFonts w:ascii="宋体" w:hAnsi="宋体" w:cs="Arial" w:hint="eastAsia"/>
          <w:szCs w:val="21"/>
        </w:rPr>
        <w:t>。</w:t>
      </w:r>
    </w:p>
    <w:p w:rsidR="000D6549" w:rsidRDefault="000D6549" w:rsidP="000D6549">
      <w:pPr>
        <w:snapToGrid w:val="0"/>
        <w:spacing w:line="360" w:lineRule="exact"/>
        <w:ind w:firstLineChars="200" w:firstLine="420"/>
        <w:rPr>
          <w:rFonts w:ascii="宋体" w:hAnsi="宋体" w:cs="Tahoma"/>
          <w:kern w:val="0"/>
          <w:szCs w:val="21"/>
        </w:rPr>
      </w:pPr>
      <w:r>
        <w:rPr>
          <w:rFonts w:ascii="宋体" w:hAnsi="宋体" w:cs="Tahoma" w:hint="eastAsia"/>
          <w:kern w:val="0"/>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0D6549" w:rsidRDefault="000D6549" w:rsidP="000D6549">
      <w:pPr>
        <w:snapToGrid w:val="0"/>
        <w:spacing w:line="360" w:lineRule="exact"/>
        <w:ind w:firstLineChars="200" w:firstLine="420"/>
        <w:rPr>
          <w:rFonts w:ascii="宋体" w:hAnsi="宋体" w:cs="Arial"/>
          <w:szCs w:val="21"/>
        </w:rPr>
      </w:pPr>
      <w:r>
        <w:rPr>
          <w:rFonts w:ascii="宋体" w:hAnsi="宋体" w:cs="Tahoma" w:hint="eastAsia"/>
          <w:kern w:val="0"/>
          <w:szCs w:val="21"/>
        </w:rPr>
        <w:t>5、</w:t>
      </w:r>
      <w:r>
        <w:rPr>
          <w:rFonts w:ascii="宋体" w:hAnsi="宋体" w:cs="Arial" w:hint="eastAsia"/>
          <w:szCs w:val="21"/>
        </w:rPr>
        <w:t>购买了本项目招标文件的投标人</w:t>
      </w:r>
      <w:r>
        <w:rPr>
          <w:rFonts w:ascii="宋体" w:hAnsi="宋体" w:cs="Tahoma" w:hint="eastAsia"/>
          <w:kern w:val="0"/>
          <w:szCs w:val="21"/>
        </w:rPr>
        <w:t>；</w:t>
      </w:r>
    </w:p>
    <w:p w:rsidR="000D6549" w:rsidRDefault="000D6549" w:rsidP="000D6549">
      <w:pPr>
        <w:spacing w:line="360" w:lineRule="exact"/>
        <w:ind w:firstLine="405"/>
        <w:rPr>
          <w:rFonts w:ascii="宋体" w:hAnsi="宋体" w:cs="Arial"/>
          <w:szCs w:val="21"/>
        </w:rPr>
      </w:pPr>
      <w:r>
        <w:rPr>
          <w:rFonts w:ascii="宋体" w:hAnsi="宋体" w:hint="eastAsia"/>
          <w:szCs w:val="21"/>
        </w:rPr>
        <w:t>6、</w:t>
      </w:r>
      <w:r>
        <w:rPr>
          <w:rFonts w:ascii="宋体" w:hAnsi="宋体" w:cs="Arial" w:hint="eastAsia"/>
          <w:szCs w:val="21"/>
        </w:rPr>
        <w:t>本项目不接受联合体投标。</w:t>
      </w:r>
    </w:p>
    <w:p w:rsidR="000D6549" w:rsidRDefault="000D6549" w:rsidP="000D6549">
      <w:pPr>
        <w:spacing w:line="360" w:lineRule="exact"/>
        <w:rPr>
          <w:rFonts w:ascii="宋体" w:hAnsi="宋体"/>
          <w:b/>
          <w:szCs w:val="21"/>
        </w:rPr>
      </w:pPr>
      <w:r>
        <w:rPr>
          <w:rFonts w:ascii="宋体" w:hAnsi="宋体" w:hint="eastAsia"/>
          <w:szCs w:val="21"/>
        </w:rPr>
        <w:t xml:space="preserve">    </w:t>
      </w:r>
      <w:r>
        <w:rPr>
          <w:rFonts w:ascii="宋体" w:hAnsi="宋体" w:hint="eastAsia"/>
          <w:b/>
          <w:szCs w:val="21"/>
        </w:rPr>
        <w:t>七、投标报名：</w:t>
      </w:r>
    </w:p>
    <w:p w:rsidR="000D6549" w:rsidRDefault="000D6549" w:rsidP="000D6549">
      <w:pPr>
        <w:snapToGrid w:val="0"/>
        <w:spacing w:line="360" w:lineRule="exact"/>
        <w:ind w:firstLineChars="202" w:firstLine="424"/>
        <w:rPr>
          <w:rFonts w:ascii="宋体" w:hAnsi="宋体" w:cs="Tahoma"/>
          <w:kern w:val="0"/>
          <w:szCs w:val="21"/>
        </w:rPr>
      </w:pPr>
      <w:r>
        <w:rPr>
          <w:rFonts w:ascii="宋体" w:hAnsi="宋体" w:cs="Tahoma" w:hint="eastAsia"/>
          <w:kern w:val="0"/>
          <w:szCs w:val="21"/>
        </w:rPr>
        <w:t>本项目网上报名。凡有意参加的潜在供应商，请于</w:t>
      </w:r>
      <w:r w:rsidRPr="005D7BDD">
        <w:rPr>
          <w:rFonts w:ascii="宋体" w:hAnsi="宋体" w:cs="Tahoma" w:hint="eastAsia"/>
          <w:kern w:val="0"/>
          <w:szCs w:val="21"/>
          <w:u w:val="single"/>
        </w:rPr>
        <w:t>2019</w:t>
      </w:r>
      <w:r w:rsidRPr="005D7BDD">
        <w:rPr>
          <w:rFonts w:ascii="宋体" w:hAnsi="宋体" w:cs="Tahoma" w:hint="eastAsia"/>
          <w:kern w:val="0"/>
          <w:szCs w:val="21"/>
        </w:rPr>
        <w:t>年</w:t>
      </w:r>
      <w:r w:rsidRPr="005D7BDD">
        <w:rPr>
          <w:rFonts w:ascii="宋体" w:hAnsi="宋体" w:cs="Tahoma" w:hint="eastAsia"/>
          <w:kern w:val="0"/>
          <w:szCs w:val="21"/>
          <w:u w:val="single"/>
        </w:rPr>
        <w:t xml:space="preserve"> 11 </w:t>
      </w:r>
      <w:r w:rsidRPr="005D7BDD">
        <w:rPr>
          <w:rFonts w:ascii="宋体" w:hAnsi="宋体" w:cs="Tahoma" w:hint="eastAsia"/>
          <w:kern w:val="0"/>
          <w:szCs w:val="21"/>
        </w:rPr>
        <w:t>月</w:t>
      </w:r>
      <w:r w:rsidRPr="005D7BDD">
        <w:rPr>
          <w:rFonts w:ascii="宋体" w:hAnsi="宋体" w:cs="Tahoma" w:hint="eastAsia"/>
          <w:kern w:val="0"/>
          <w:szCs w:val="21"/>
          <w:u w:val="single"/>
        </w:rPr>
        <w:t xml:space="preserve"> 08 </w:t>
      </w:r>
      <w:r w:rsidRPr="005D7BDD">
        <w:rPr>
          <w:rFonts w:ascii="宋体" w:hAnsi="宋体" w:cs="Tahoma" w:hint="eastAsia"/>
          <w:kern w:val="0"/>
          <w:szCs w:val="21"/>
        </w:rPr>
        <w:t>日发布公告之时至</w:t>
      </w:r>
      <w:r w:rsidRPr="005D7BDD">
        <w:rPr>
          <w:rFonts w:ascii="宋体" w:hAnsi="宋体" w:cs="Tahoma" w:hint="eastAsia"/>
          <w:kern w:val="0"/>
          <w:szCs w:val="21"/>
          <w:u w:val="single"/>
        </w:rPr>
        <w:t>2019</w:t>
      </w:r>
      <w:r w:rsidRPr="005D7BDD">
        <w:rPr>
          <w:rFonts w:ascii="宋体" w:hAnsi="宋体" w:cs="Tahoma" w:hint="eastAsia"/>
          <w:kern w:val="0"/>
          <w:szCs w:val="21"/>
        </w:rPr>
        <w:t>年</w:t>
      </w:r>
      <w:r w:rsidRPr="005D7BDD">
        <w:rPr>
          <w:rFonts w:ascii="宋体" w:hAnsi="宋体" w:cs="Tahoma" w:hint="eastAsia"/>
          <w:kern w:val="0"/>
          <w:szCs w:val="21"/>
          <w:u w:val="single"/>
        </w:rPr>
        <w:t xml:space="preserve"> 11</w:t>
      </w:r>
      <w:r>
        <w:rPr>
          <w:rFonts w:ascii="宋体" w:hAnsi="宋体" w:cs="Tahoma" w:hint="eastAsia"/>
          <w:kern w:val="0"/>
          <w:szCs w:val="21"/>
          <w:u w:val="single"/>
        </w:rPr>
        <w:t xml:space="preserve"> </w:t>
      </w:r>
      <w:r w:rsidRPr="005D7BDD">
        <w:rPr>
          <w:rFonts w:ascii="宋体" w:hAnsi="宋体" w:cs="Tahoma" w:hint="eastAsia"/>
          <w:kern w:val="0"/>
          <w:szCs w:val="21"/>
          <w:u w:val="single"/>
        </w:rPr>
        <w:t xml:space="preserve"> </w:t>
      </w:r>
      <w:r w:rsidRPr="005D7BDD">
        <w:rPr>
          <w:rFonts w:ascii="宋体" w:hAnsi="宋体" w:cs="Tahoma" w:hint="eastAsia"/>
          <w:kern w:val="0"/>
          <w:szCs w:val="21"/>
        </w:rPr>
        <w:t>月</w:t>
      </w:r>
      <w:r w:rsidRPr="005D7BDD">
        <w:rPr>
          <w:rFonts w:ascii="宋体" w:hAnsi="宋体" w:cs="Tahoma" w:hint="eastAsia"/>
          <w:kern w:val="0"/>
          <w:szCs w:val="21"/>
          <w:u w:val="single"/>
        </w:rPr>
        <w:t>15</w:t>
      </w:r>
      <w:r w:rsidRPr="005D7BDD">
        <w:rPr>
          <w:rFonts w:ascii="宋体" w:hAnsi="宋体" w:cs="Tahoma" w:hint="eastAsia"/>
          <w:kern w:val="0"/>
          <w:szCs w:val="21"/>
        </w:rPr>
        <w:t>日18时00分前</w:t>
      </w:r>
      <w:r>
        <w:rPr>
          <w:rFonts w:ascii="宋体" w:hAnsi="宋体" w:cs="Tahoma" w:hint="eastAsia"/>
          <w:kern w:val="0"/>
          <w:szCs w:val="21"/>
        </w:rPr>
        <w:t>，由潜在供应商以登录或注册方式在巴马瑶族自治县公共资源交易中心网（http://www.bmggzy.org.cn）进行网上报名。</w:t>
      </w:r>
    </w:p>
    <w:p w:rsidR="000D6549" w:rsidRDefault="000D6549" w:rsidP="000D6549">
      <w:pPr>
        <w:spacing w:line="360" w:lineRule="exact"/>
        <w:rPr>
          <w:rFonts w:ascii="宋体" w:hAnsi="宋体"/>
          <w:b/>
          <w:szCs w:val="21"/>
        </w:rPr>
      </w:pPr>
      <w:r>
        <w:rPr>
          <w:rFonts w:ascii="宋体" w:hAnsi="宋体" w:hint="eastAsia"/>
          <w:szCs w:val="21"/>
        </w:rPr>
        <w:t xml:space="preserve">    </w:t>
      </w:r>
      <w:r>
        <w:rPr>
          <w:rFonts w:ascii="宋体" w:hAnsi="宋体" w:hint="eastAsia"/>
          <w:b/>
          <w:szCs w:val="21"/>
        </w:rPr>
        <w:t>八、招标文件的获取：</w:t>
      </w:r>
    </w:p>
    <w:p w:rsidR="000D6549" w:rsidRDefault="000D6549" w:rsidP="000D6549">
      <w:pPr>
        <w:spacing w:line="360" w:lineRule="exact"/>
        <w:ind w:firstLineChars="200" w:firstLine="420"/>
        <w:rPr>
          <w:rFonts w:ascii="宋体" w:hAnsi="宋体"/>
          <w:szCs w:val="21"/>
        </w:rPr>
      </w:pPr>
      <w:r>
        <w:rPr>
          <w:rFonts w:ascii="宋体" w:hAnsi="宋体" w:hint="eastAsia"/>
          <w:szCs w:val="21"/>
        </w:rPr>
        <w:t>凡通过网上报名者，于</w:t>
      </w:r>
      <w:r w:rsidRPr="005D7BDD">
        <w:rPr>
          <w:rFonts w:ascii="宋体" w:hAnsi="宋体" w:hint="eastAsia"/>
          <w:szCs w:val="21"/>
        </w:rPr>
        <w:t>2019年 11 月 08 日至2019年 11 月 15 日18时00分止</w:t>
      </w:r>
      <w:r>
        <w:rPr>
          <w:rFonts w:ascii="宋体" w:hAnsi="宋体" w:hint="eastAsia"/>
          <w:szCs w:val="21"/>
        </w:rPr>
        <w:t>在巴马瑶族自治县公共资源交易中心网（http://www.bmggzy.org.cn ）下载招标文件电子版，逾期下载无效。招</w:t>
      </w:r>
      <w:r>
        <w:rPr>
          <w:rFonts w:ascii="宋体" w:hAnsi="宋体" w:hint="eastAsia"/>
          <w:szCs w:val="21"/>
        </w:rPr>
        <w:lastRenderedPageBreak/>
        <w:t>标文件电子版每套售价250元（不再收取其他任何费用），招标代理机构在投标人递交投标文件现场收取费用及开具凭证（由于现场收取招标文件电子版费用并开具相关凭证，建议投标人在截止时间前半小时到达开标会现场缴纳费用，以免耽误投标）。</w:t>
      </w:r>
    </w:p>
    <w:p w:rsidR="000D6549" w:rsidRDefault="000D6549" w:rsidP="000D6549">
      <w:pPr>
        <w:spacing w:line="360" w:lineRule="exact"/>
        <w:rPr>
          <w:rFonts w:ascii="宋体" w:hAnsi="宋体"/>
          <w:szCs w:val="21"/>
        </w:rPr>
      </w:pPr>
      <w:r>
        <w:rPr>
          <w:rFonts w:ascii="宋体" w:hAnsi="宋体"/>
          <w:szCs w:val="21"/>
        </w:rPr>
        <w:t xml:space="preserve">     </w:t>
      </w:r>
      <w:r>
        <w:rPr>
          <w:rFonts w:ascii="宋体" w:hAnsi="宋体" w:hint="eastAsia"/>
          <w:b/>
          <w:szCs w:val="21"/>
        </w:rPr>
        <w:t>九、投标保证金</w:t>
      </w:r>
      <w:r>
        <w:rPr>
          <w:rFonts w:ascii="宋体" w:hAnsi="宋体"/>
          <w:b/>
          <w:szCs w:val="21"/>
        </w:rPr>
        <w:t>(</w:t>
      </w:r>
      <w:r>
        <w:rPr>
          <w:rFonts w:ascii="宋体" w:hAnsi="宋体" w:hint="eastAsia"/>
          <w:b/>
          <w:szCs w:val="21"/>
        </w:rPr>
        <w:t>人民币</w:t>
      </w:r>
      <w:r>
        <w:rPr>
          <w:rFonts w:ascii="宋体" w:hAnsi="宋体"/>
          <w:b/>
          <w:szCs w:val="21"/>
        </w:rPr>
        <w:t>)</w:t>
      </w:r>
      <w:r>
        <w:rPr>
          <w:rFonts w:ascii="宋体" w:hAnsi="宋体" w:hint="eastAsia"/>
          <w:b/>
          <w:szCs w:val="21"/>
        </w:rPr>
        <w:t>：</w:t>
      </w:r>
      <w:r>
        <w:rPr>
          <w:rFonts w:ascii="宋体" w:hAnsi="宋体" w:hint="eastAsia"/>
          <w:szCs w:val="21"/>
        </w:rPr>
        <w:t>A：分标：壹拾贰万元整（¥120,000.00元）；B分标：陆仟元整（¥6,000.00元）。</w:t>
      </w:r>
    </w:p>
    <w:p w:rsidR="000D6549" w:rsidRDefault="000D6549" w:rsidP="000D6549">
      <w:pPr>
        <w:snapToGrid w:val="0"/>
        <w:spacing w:line="360" w:lineRule="exact"/>
        <w:ind w:firstLineChars="200" w:firstLine="420"/>
        <w:rPr>
          <w:rFonts w:ascii="宋体" w:hAnsi="宋体"/>
          <w:szCs w:val="21"/>
        </w:rPr>
      </w:pPr>
      <w:r>
        <w:rPr>
          <w:rFonts w:ascii="宋体" w:hAnsi="宋体" w:hint="eastAsia"/>
          <w:szCs w:val="21"/>
        </w:rPr>
        <w:t>投标人应于</w:t>
      </w:r>
      <w:r w:rsidRPr="005D7BDD">
        <w:rPr>
          <w:rFonts w:ascii="宋体" w:hAnsi="宋体" w:hint="eastAsia"/>
          <w:szCs w:val="21"/>
        </w:rPr>
        <w:t xml:space="preserve">2019年 11 月 </w:t>
      </w:r>
      <w:r>
        <w:rPr>
          <w:rFonts w:ascii="宋体" w:hAnsi="宋体" w:hint="eastAsia"/>
          <w:szCs w:val="21"/>
        </w:rPr>
        <w:t>29</w:t>
      </w:r>
      <w:r w:rsidRPr="005D7BDD">
        <w:rPr>
          <w:rFonts w:ascii="宋体" w:hAnsi="宋体" w:hint="eastAsia"/>
          <w:szCs w:val="21"/>
        </w:rPr>
        <w:t xml:space="preserve"> 日 15 时 30 分</w:t>
      </w:r>
      <w:r>
        <w:rPr>
          <w:rFonts w:ascii="宋体" w:hAnsi="宋体" w:hint="eastAsia"/>
          <w:szCs w:val="21"/>
        </w:rPr>
        <w:t>前将投标保证金以电汇、转账、汇票等非现金形式从投标人基本账户</w:t>
      </w:r>
      <w:r>
        <w:rPr>
          <w:rFonts w:ascii="宋体" w:hAnsi="宋体"/>
          <w:szCs w:val="21"/>
        </w:rPr>
        <w:t>交</w:t>
      </w:r>
      <w:r>
        <w:rPr>
          <w:rFonts w:ascii="宋体" w:hAnsi="宋体" w:hint="eastAsia"/>
          <w:szCs w:val="21"/>
        </w:rPr>
        <w:t>至本项目指定账户。</w:t>
      </w:r>
    </w:p>
    <w:p w:rsidR="000D6549" w:rsidRDefault="000D6549" w:rsidP="000D6549">
      <w:pPr>
        <w:widowControl/>
        <w:spacing w:line="360" w:lineRule="exact"/>
        <w:ind w:firstLine="420"/>
        <w:rPr>
          <w:color w:val="000000"/>
          <w:kern w:val="0"/>
          <w:szCs w:val="21"/>
        </w:rPr>
      </w:pPr>
      <w:r>
        <w:rPr>
          <w:rFonts w:ascii="宋体" w:hAnsi="宋体" w:hint="eastAsia"/>
          <w:color w:val="000000"/>
          <w:kern w:val="0"/>
          <w:szCs w:val="21"/>
        </w:rPr>
        <w:t>本项目</w:t>
      </w:r>
      <w:r>
        <w:rPr>
          <w:rFonts w:ascii="宋体" w:hAnsi="宋体" w:hint="eastAsia"/>
          <w:b/>
          <w:color w:val="000000"/>
          <w:kern w:val="0"/>
          <w:szCs w:val="21"/>
        </w:rPr>
        <w:t>不接受现金形式或从个人账户转出的投标保证金</w:t>
      </w:r>
      <w:r>
        <w:rPr>
          <w:rFonts w:ascii="宋体" w:hAnsi="宋体" w:hint="eastAsia"/>
          <w:color w:val="000000"/>
          <w:kern w:val="0"/>
          <w:szCs w:val="21"/>
        </w:rPr>
        <w:t>，投标保证金必须从</w:t>
      </w:r>
      <w:r>
        <w:rPr>
          <w:rFonts w:ascii="宋体" w:hAnsi="宋体" w:hint="eastAsia"/>
          <w:b/>
          <w:color w:val="000000"/>
          <w:kern w:val="0"/>
          <w:szCs w:val="21"/>
        </w:rPr>
        <w:t>投标人基本账户</w:t>
      </w:r>
      <w:r>
        <w:rPr>
          <w:rFonts w:ascii="宋体" w:hAnsi="宋体" w:hint="eastAsia"/>
          <w:color w:val="000000"/>
          <w:kern w:val="0"/>
          <w:szCs w:val="21"/>
        </w:rPr>
        <w:t>转出，在进账凭证上注明资金用途、投标项目名称及项目编号，以便查对核实。</w:t>
      </w:r>
    </w:p>
    <w:p w:rsidR="000D6549" w:rsidRDefault="000D6549" w:rsidP="000D6549">
      <w:pPr>
        <w:spacing w:line="360" w:lineRule="exact"/>
        <w:rPr>
          <w:rFonts w:ascii="宋体" w:hAnsi="宋体"/>
          <w:b/>
          <w:szCs w:val="21"/>
        </w:rPr>
      </w:pPr>
      <w:r>
        <w:rPr>
          <w:rFonts w:ascii="宋体" w:hAnsi="宋体"/>
          <w:szCs w:val="21"/>
        </w:rPr>
        <w:t xml:space="preserve">    </w:t>
      </w:r>
      <w:r>
        <w:rPr>
          <w:rFonts w:ascii="宋体" w:hAnsi="宋体" w:hint="eastAsia"/>
          <w:b/>
          <w:szCs w:val="21"/>
        </w:rPr>
        <w:t>十、投标截止时间和地点</w:t>
      </w:r>
      <w:r>
        <w:rPr>
          <w:rFonts w:ascii="宋体" w:hAnsi="宋体"/>
          <w:b/>
          <w:szCs w:val="21"/>
        </w:rPr>
        <w:t>:</w:t>
      </w:r>
    </w:p>
    <w:p w:rsidR="000D6549" w:rsidRDefault="000D6549" w:rsidP="000D6549">
      <w:pPr>
        <w:spacing w:line="360" w:lineRule="exact"/>
        <w:rPr>
          <w:rFonts w:ascii="宋体" w:hAnsi="宋体"/>
          <w:szCs w:val="21"/>
        </w:rPr>
      </w:pPr>
      <w:r>
        <w:rPr>
          <w:rFonts w:ascii="宋体" w:hAnsi="宋体"/>
          <w:color w:val="FF0000"/>
          <w:szCs w:val="21"/>
        </w:rPr>
        <w:t xml:space="preserve">  </w:t>
      </w:r>
      <w:r>
        <w:rPr>
          <w:rFonts w:ascii="宋体" w:hAnsi="宋体"/>
          <w:szCs w:val="21"/>
        </w:rPr>
        <w:t xml:space="preserve">  </w:t>
      </w:r>
      <w:r>
        <w:rPr>
          <w:rFonts w:ascii="宋体" w:hAnsi="宋体" w:hint="eastAsia"/>
          <w:szCs w:val="21"/>
        </w:rPr>
        <w:t>投标人应于</w:t>
      </w:r>
      <w:r w:rsidRPr="005D7BDD">
        <w:rPr>
          <w:rFonts w:ascii="宋体" w:hAnsi="宋体" w:hint="eastAsia"/>
          <w:szCs w:val="21"/>
        </w:rPr>
        <w:t>2019年 11 月 29 日 15 时 30 分止</w:t>
      </w:r>
      <w:r>
        <w:rPr>
          <w:rFonts w:ascii="宋体" w:hAnsi="宋体" w:hint="eastAsia"/>
          <w:szCs w:val="21"/>
        </w:rPr>
        <w:t>，将投标文件密封提交到巴马瑶族自治县公共资源交易中心三楼开标厅</w:t>
      </w:r>
      <w:r>
        <w:rPr>
          <w:rFonts w:hint="eastAsia"/>
          <w:color w:val="000000"/>
        </w:rPr>
        <w:t>（巴马瑶族自治县寿乡大道</w:t>
      </w:r>
      <w:r>
        <w:rPr>
          <w:rFonts w:hint="eastAsia"/>
          <w:color w:val="000000"/>
        </w:rPr>
        <w:t>184</w:t>
      </w:r>
      <w:r>
        <w:rPr>
          <w:rFonts w:hint="eastAsia"/>
          <w:color w:val="000000"/>
        </w:rPr>
        <w:t>号）</w:t>
      </w:r>
      <w:r>
        <w:rPr>
          <w:rFonts w:ascii="宋体" w:hAnsi="宋体" w:hint="eastAsia"/>
          <w:szCs w:val="21"/>
        </w:rPr>
        <w:t>，逾期送达或未按规定密封或标记的投标文件将被拒绝。</w:t>
      </w:r>
    </w:p>
    <w:p w:rsidR="000D6549" w:rsidRDefault="000D6549" w:rsidP="000D6549">
      <w:pPr>
        <w:spacing w:line="360" w:lineRule="exact"/>
        <w:rPr>
          <w:rFonts w:ascii="宋体" w:hAns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十一、开标时间及地点</w:t>
      </w:r>
      <w:r>
        <w:rPr>
          <w:rFonts w:ascii="宋体" w:hAnsi="宋体"/>
          <w:b/>
          <w:szCs w:val="21"/>
        </w:rPr>
        <w:t>:</w:t>
      </w:r>
    </w:p>
    <w:p w:rsidR="000D6549" w:rsidRDefault="000D6549" w:rsidP="000D6549">
      <w:pPr>
        <w:spacing w:line="360" w:lineRule="exact"/>
        <w:ind w:firstLine="420"/>
        <w:rPr>
          <w:rFonts w:ascii="宋体" w:hAnsi="宋体"/>
          <w:szCs w:val="21"/>
        </w:rPr>
      </w:pPr>
      <w:r>
        <w:rPr>
          <w:rFonts w:ascii="宋体" w:hAnsi="宋体" w:hint="eastAsia"/>
          <w:szCs w:val="21"/>
        </w:rPr>
        <w:t>本次招标将于</w:t>
      </w:r>
      <w:r w:rsidRPr="005D7BDD">
        <w:rPr>
          <w:rFonts w:ascii="宋体" w:hAnsi="宋体" w:hint="eastAsia"/>
          <w:szCs w:val="21"/>
        </w:rPr>
        <w:t>2019年 11 月 29 日 15 时 30 分</w:t>
      </w:r>
      <w:r>
        <w:rPr>
          <w:rFonts w:ascii="宋体" w:hAnsi="宋体" w:hint="eastAsia"/>
          <w:szCs w:val="21"/>
        </w:rPr>
        <w:t>在巴马瑶族自治县公共资源交易中心三楼开标厅开标</w:t>
      </w:r>
      <w:r>
        <w:rPr>
          <w:rFonts w:hint="eastAsia"/>
          <w:color w:val="000000"/>
        </w:rPr>
        <w:t>（巴马瑶族自治县寿乡大道</w:t>
      </w:r>
      <w:r>
        <w:rPr>
          <w:rFonts w:hint="eastAsia"/>
          <w:color w:val="000000"/>
        </w:rPr>
        <w:t>184</w:t>
      </w:r>
      <w:r>
        <w:rPr>
          <w:rFonts w:hint="eastAsia"/>
          <w:color w:val="000000"/>
        </w:rPr>
        <w:t>号）</w:t>
      </w:r>
      <w:r>
        <w:rPr>
          <w:rFonts w:ascii="宋体" w:hAnsi="宋体" w:hint="eastAsia"/>
          <w:szCs w:val="21"/>
        </w:rPr>
        <w:t>，投标人可以由法定代表人或委托代理人出席开标会议（携带本人身份证原件、营业执照复印件、委托代理人出席时应携带单位授权委托书原件）。</w:t>
      </w:r>
    </w:p>
    <w:p w:rsidR="000D6549" w:rsidRDefault="000D6549" w:rsidP="000D6549">
      <w:pPr>
        <w:spacing w:line="360" w:lineRule="exact"/>
        <w:ind w:firstLineChars="150" w:firstLine="316"/>
        <w:rPr>
          <w:rFonts w:ascii="宋体" w:hAnsi="宋体"/>
          <w:b/>
          <w:szCs w:val="21"/>
        </w:rPr>
      </w:pPr>
      <w:r>
        <w:rPr>
          <w:rFonts w:ascii="宋体" w:hAnsi="宋体" w:hint="eastAsia"/>
          <w:b/>
          <w:szCs w:val="21"/>
        </w:rPr>
        <w:t>十二、</w:t>
      </w:r>
      <w:r>
        <w:rPr>
          <w:rFonts w:ascii="宋体" w:hAnsi="宋体" w:cs="Arial" w:hint="eastAsia"/>
          <w:b/>
          <w:szCs w:val="21"/>
        </w:rPr>
        <w:t>网上查询地址</w:t>
      </w:r>
      <w:r>
        <w:rPr>
          <w:rFonts w:ascii="宋体" w:hAnsi="宋体" w:hint="eastAsia"/>
          <w:b/>
          <w:szCs w:val="21"/>
        </w:rPr>
        <w:t>：</w:t>
      </w:r>
    </w:p>
    <w:p w:rsidR="000D6549" w:rsidRDefault="000D6549" w:rsidP="000D6549">
      <w:pPr>
        <w:widowControl/>
        <w:spacing w:line="360" w:lineRule="exact"/>
        <w:jc w:val="left"/>
        <w:rPr>
          <w:rFonts w:ascii="宋体" w:hAnsi="宋体"/>
          <w:color w:val="FF0000"/>
          <w:szCs w:val="21"/>
        </w:rPr>
      </w:pPr>
      <w:r>
        <w:rPr>
          <w:rFonts w:ascii="宋体" w:hAnsi="宋体" w:hint="eastAsia"/>
          <w:color w:val="FF0000"/>
          <w:szCs w:val="21"/>
        </w:rPr>
        <w:t>  </w:t>
      </w:r>
      <w:r>
        <w:rPr>
          <w:rFonts w:hint="eastAsia"/>
          <w:color w:val="000000"/>
        </w:rPr>
        <w:t>中国政府采购网（</w:t>
      </w:r>
      <w:r>
        <w:rPr>
          <w:rFonts w:hint="eastAsia"/>
          <w:color w:val="000000"/>
        </w:rPr>
        <w:t>http://www.ccgp.gov.cn/</w:t>
      </w:r>
      <w:r>
        <w:rPr>
          <w:rFonts w:hint="eastAsia"/>
          <w:color w:val="000000"/>
        </w:rPr>
        <w:t>）、广西壮族自治区政府采购网（</w:t>
      </w:r>
      <w:r>
        <w:rPr>
          <w:rFonts w:hint="eastAsia"/>
          <w:color w:val="000000"/>
        </w:rPr>
        <w:t>http://zfcg.gxzf.gov.cn/</w:t>
      </w:r>
      <w:r>
        <w:rPr>
          <w:rFonts w:hint="eastAsia"/>
          <w:color w:val="000000"/>
        </w:rPr>
        <w:t>）、巴马瑶族自治县公共资源交易中心网（</w:t>
      </w:r>
      <w:r>
        <w:rPr>
          <w:rFonts w:hint="eastAsia"/>
          <w:color w:val="000000"/>
        </w:rPr>
        <w:t>http://www.bmggzy.org.cn/gxbmzbw/</w:t>
      </w:r>
      <w:r>
        <w:rPr>
          <w:rFonts w:hint="eastAsia"/>
          <w:color w:val="000000"/>
        </w:rPr>
        <w:t>）上发布。</w:t>
      </w:r>
    </w:p>
    <w:p w:rsidR="000D6549" w:rsidRDefault="000D6549" w:rsidP="000D6549">
      <w:pPr>
        <w:spacing w:line="360" w:lineRule="exact"/>
        <w:ind w:firstLine="465"/>
        <w:rPr>
          <w:rFonts w:ascii="宋体" w:hAnsi="宋体"/>
          <w:b/>
          <w:szCs w:val="21"/>
        </w:rPr>
      </w:pPr>
      <w:r>
        <w:rPr>
          <w:rFonts w:ascii="宋体" w:hAnsi="宋体" w:hint="eastAsia"/>
          <w:b/>
          <w:szCs w:val="21"/>
        </w:rPr>
        <w:t>十三、联系事项：</w:t>
      </w:r>
    </w:p>
    <w:p w:rsidR="000D6549" w:rsidRDefault="000D6549" w:rsidP="000D6549">
      <w:pPr>
        <w:snapToGrid w:val="0"/>
        <w:spacing w:line="360" w:lineRule="exact"/>
        <w:ind w:right="480" w:firstLineChars="118" w:firstLine="248"/>
        <w:rPr>
          <w:rFonts w:ascii="宋体" w:hAnsi="宋体" w:cs="宋体"/>
          <w:color w:val="000000"/>
          <w:kern w:val="0"/>
          <w:szCs w:val="21"/>
        </w:rPr>
      </w:pPr>
      <w:r>
        <w:rPr>
          <w:rFonts w:ascii="宋体" w:hAnsi="宋体" w:hint="eastAsia"/>
          <w:szCs w:val="21"/>
        </w:rPr>
        <w:t xml:space="preserve"> 1.采购人：</w:t>
      </w:r>
      <w:r>
        <w:rPr>
          <w:rFonts w:ascii="宋体" w:hAnsi="宋体" w:cs="宋体" w:hint="eastAsia"/>
          <w:color w:val="000000"/>
          <w:kern w:val="0"/>
          <w:szCs w:val="21"/>
        </w:rPr>
        <w:t>巴马瑶族自治县卫生健康局</w:t>
      </w:r>
    </w:p>
    <w:p w:rsidR="000D6549" w:rsidRDefault="000D6549" w:rsidP="000D6549">
      <w:pPr>
        <w:snapToGrid w:val="0"/>
        <w:spacing w:line="360" w:lineRule="exact"/>
        <w:ind w:right="480" w:firstLineChars="118" w:firstLine="248"/>
        <w:rPr>
          <w:rFonts w:ascii="Arial" w:hAnsi="Arial" w:cs="Arial"/>
          <w:color w:val="333333"/>
          <w:szCs w:val="21"/>
          <w:shd w:val="clear" w:color="auto" w:fill="FFFFFF"/>
        </w:rPr>
      </w:pPr>
      <w:r>
        <w:rPr>
          <w:rFonts w:ascii="宋体" w:hAnsi="宋体" w:hint="eastAsia"/>
          <w:szCs w:val="21"/>
        </w:rPr>
        <w:t xml:space="preserve">   </w:t>
      </w:r>
      <w:r>
        <w:rPr>
          <w:rFonts w:ascii="宋体" w:hAnsi="宋体" w:hint="eastAsia"/>
          <w:color w:val="000000"/>
          <w:szCs w:val="21"/>
        </w:rPr>
        <w:t>地址：</w:t>
      </w:r>
      <w:r>
        <w:rPr>
          <w:rFonts w:ascii="Arial" w:hAnsi="Arial" w:cs="Arial"/>
          <w:color w:val="333333"/>
          <w:szCs w:val="21"/>
          <w:shd w:val="clear" w:color="auto" w:fill="FFFFFF"/>
        </w:rPr>
        <w:t>河池市巴马瑶族自治县城北路</w:t>
      </w:r>
      <w:r>
        <w:rPr>
          <w:rFonts w:ascii="Arial" w:hAnsi="Arial" w:cs="Arial"/>
          <w:color w:val="333333"/>
          <w:szCs w:val="21"/>
          <w:shd w:val="clear" w:color="auto" w:fill="FFFFFF"/>
        </w:rPr>
        <w:t>1078</w:t>
      </w:r>
      <w:r>
        <w:rPr>
          <w:rFonts w:ascii="Arial" w:hAnsi="Arial" w:cs="Arial"/>
          <w:color w:val="333333"/>
          <w:szCs w:val="21"/>
          <w:shd w:val="clear" w:color="auto" w:fill="FFFFFF"/>
        </w:rPr>
        <w:t>号</w:t>
      </w:r>
    </w:p>
    <w:p w:rsidR="000D6549" w:rsidRDefault="000D6549" w:rsidP="000D6549">
      <w:pPr>
        <w:snapToGrid w:val="0"/>
        <w:spacing w:line="360" w:lineRule="exact"/>
        <w:ind w:right="480" w:firstLineChars="268" w:firstLine="563"/>
        <w:rPr>
          <w:rFonts w:ascii="宋体" w:hAnsi="宋体"/>
          <w:color w:val="FF0000"/>
          <w:szCs w:val="21"/>
        </w:rPr>
      </w:pPr>
      <w:r>
        <w:rPr>
          <w:rFonts w:ascii="Arial" w:hAnsi="Arial" w:cs="Arial" w:hint="eastAsia"/>
          <w:color w:val="333333"/>
          <w:szCs w:val="21"/>
          <w:shd w:val="clear" w:color="auto" w:fill="FFFFFF"/>
        </w:rPr>
        <w:t>统一社会信用代码：</w:t>
      </w:r>
      <w:r w:rsidRPr="0087528F">
        <w:rPr>
          <w:rFonts w:ascii="宋体" w:hAnsi="宋体" w:hint="eastAsia"/>
          <w:kern w:val="0"/>
        </w:rPr>
        <w:t>11451227340378325T</w:t>
      </w:r>
    </w:p>
    <w:p w:rsidR="000D6549" w:rsidRDefault="000D6549" w:rsidP="000D6549">
      <w:pPr>
        <w:snapToGrid w:val="0"/>
        <w:spacing w:line="360" w:lineRule="exact"/>
        <w:ind w:right="480" w:firstLineChars="118" w:firstLine="248"/>
        <w:rPr>
          <w:rFonts w:ascii="宋体" w:hAnsi="宋体"/>
          <w:color w:val="FF0000"/>
          <w:szCs w:val="21"/>
        </w:rPr>
      </w:pPr>
      <w:r>
        <w:rPr>
          <w:rFonts w:ascii="宋体" w:hAnsi="宋体" w:hint="eastAsia"/>
          <w:color w:val="FF0000"/>
          <w:szCs w:val="21"/>
        </w:rPr>
        <w:t xml:space="preserve">  </w:t>
      </w:r>
      <w:r>
        <w:rPr>
          <w:rFonts w:ascii="宋体" w:hAnsi="宋体" w:hint="eastAsia"/>
          <w:color w:val="000000"/>
          <w:szCs w:val="21"/>
        </w:rPr>
        <w:t xml:space="preserve"> 联系人：</w:t>
      </w:r>
      <w:r w:rsidR="0028651B">
        <w:rPr>
          <w:rFonts w:hint="eastAsia"/>
          <w:color w:val="000000"/>
          <w:szCs w:val="21"/>
        </w:rPr>
        <w:t>王世众</w:t>
      </w:r>
      <w:r>
        <w:rPr>
          <w:rFonts w:ascii="宋体" w:hAnsi="宋体" w:hint="eastAsia"/>
          <w:color w:val="000000"/>
          <w:szCs w:val="21"/>
        </w:rPr>
        <w:t xml:space="preserve">          联系电话：0778-6219129</w:t>
      </w:r>
    </w:p>
    <w:p w:rsidR="000D6549" w:rsidRDefault="000D6549" w:rsidP="000D6549">
      <w:pPr>
        <w:snapToGrid w:val="0"/>
        <w:spacing w:line="360" w:lineRule="exact"/>
        <w:ind w:right="480" w:firstLineChars="118" w:firstLine="248"/>
        <w:rPr>
          <w:rFonts w:ascii="宋体" w:hAnsi="宋体"/>
          <w:szCs w:val="21"/>
        </w:rPr>
      </w:pPr>
      <w:r>
        <w:rPr>
          <w:rFonts w:ascii="宋体" w:hAnsi="宋体"/>
          <w:szCs w:val="21"/>
        </w:rPr>
        <w:t xml:space="preserve"> 2.</w:t>
      </w:r>
      <w:r>
        <w:rPr>
          <w:rFonts w:ascii="宋体" w:hAnsi="宋体" w:hint="eastAsia"/>
          <w:szCs w:val="21"/>
        </w:rPr>
        <w:t>采购代理机构：广西盛嘉招标有限公司</w:t>
      </w:r>
    </w:p>
    <w:p w:rsidR="000D6549" w:rsidRDefault="000D6549" w:rsidP="000D6549">
      <w:pPr>
        <w:snapToGrid w:val="0"/>
        <w:spacing w:line="360" w:lineRule="exact"/>
        <w:ind w:right="480" w:firstLineChars="118" w:firstLine="248"/>
        <w:rPr>
          <w:rFonts w:ascii="宋体" w:hAnsi="宋体"/>
          <w:kern w:val="0"/>
        </w:rPr>
      </w:pPr>
      <w:r>
        <w:rPr>
          <w:rFonts w:ascii="宋体" w:hAnsi="宋体" w:hint="eastAsia"/>
          <w:szCs w:val="21"/>
        </w:rPr>
        <w:t xml:space="preserve">   地址：</w:t>
      </w:r>
      <w:r>
        <w:rPr>
          <w:rFonts w:ascii="宋体" w:hAnsi="宋体" w:hint="eastAsia"/>
          <w:kern w:val="0"/>
        </w:rPr>
        <w:t>河池市金城江区金城西路13号1栋4层</w:t>
      </w:r>
    </w:p>
    <w:p w:rsidR="000D6549" w:rsidRPr="00701FA4" w:rsidRDefault="000D6549" w:rsidP="000D6549">
      <w:pPr>
        <w:snapToGrid w:val="0"/>
        <w:spacing w:line="360" w:lineRule="exact"/>
        <w:ind w:right="480" w:firstLineChars="268" w:firstLine="563"/>
        <w:rPr>
          <w:rFonts w:ascii="宋体" w:hAnsi="宋体"/>
          <w:color w:val="FF0000"/>
          <w:szCs w:val="21"/>
        </w:rPr>
      </w:pPr>
      <w:r>
        <w:rPr>
          <w:rFonts w:ascii="Arial" w:hAnsi="Arial" w:cs="Arial" w:hint="eastAsia"/>
          <w:color w:val="333333"/>
          <w:szCs w:val="21"/>
          <w:shd w:val="clear" w:color="auto" w:fill="FFFFFF"/>
        </w:rPr>
        <w:t>统一社会信用代码：</w:t>
      </w:r>
      <w:r w:rsidRPr="0087528F">
        <w:rPr>
          <w:rFonts w:ascii="宋体" w:hAnsi="宋体"/>
          <w:szCs w:val="21"/>
        </w:rPr>
        <w:t>91450103MA5K9WMU6C</w:t>
      </w:r>
    </w:p>
    <w:p w:rsidR="000D6549" w:rsidRDefault="000D6549" w:rsidP="000D6549">
      <w:pPr>
        <w:snapToGrid w:val="0"/>
        <w:spacing w:line="360" w:lineRule="exact"/>
        <w:ind w:right="480" w:firstLineChars="118" w:firstLine="248"/>
        <w:rPr>
          <w:rFonts w:ascii="宋体" w:hAnsi="宋体"/>
          <w:szCs w:val="21"/>
        </w:rPr>
      </w:pPr>
      <w:r>
        <w:rPr>
          <w:rFonts w:ascii="宋体" w:hAnsi="宋体" w:hint="eastAsia"/>
          <w:color w:val="FF0000"/>
          <w:szCs w:val="21"/>
        </w:rPr>
        <w:t xml:space="preserve">  </w:t>
      </w:r>
      <w:r>
        <w:rPr>
          <w:rFonts w:ascii="宋体" w:hAnsi="宋体" w:hint="eastAsia"/>
          <w:szCs w:val="21"/>
        </w:rPr>
        <w:t xml:space="preserve"> 项目联系人：吴桂全 </w:t>
      </w:r>
      <w:r>
        <w:rPr>
          <w:rFonts w:ascii="宋体" w:hAnsi="宋体" w:hint="eastAsia"/>
          <w:kern w:val="0"/>
        </w:rPr>
        <w:t xml:space="preserve">    联系电话：0778－2208986</w:t>
      </w:r>
    </w:p>
    <w:p w:rsidR="000D6549" w:rsidRDefault="000D6549" w:rsidP="000D6549">
      <w:pPr>
        <w:snapToGrid w:val="0"/>
        <w:spacing w:line="360" w:lineRule="exact"/>
        <w:ind w:right="480" w:firstLineChars="118" w:firstLine="248"/>
        <w:rPr>
          <w:rFonts w:ascii="宋体" w:hAnsi="宋体"/>
          <w:szCs w:val="21"/>
        </w:rPr>
      </w:pPr>
      <w:r>
        <w:rPr>
          <w:rFonts w:ascii="宋体" w:hAnsi="宋体" w:hint="eastAsia"/>
          <w:szCs w:val="21"/>
        </w:rPr>
        <w:t xml:space="preserve"> </w:t>
      </w:r>
      <w:r>
        <w:rPr>
          <w:rFonts w:ascii="宋体" w:hAnsi="宋体"/>
          <w:szCs w:val="21"/>
        </w:rPr>
        <w:t>3.</w:t>
      </w:r>
      <w:r>
        <w:rPr>
          <w:rFonts w:ascii="宋体" w:hAnsi="宋体" w:hint="eastAsia"/>
          <w:szCs w:val="21"/>
        </w:rPr>
        <w:t>监督部门:</w:t>
      </w:r>
      <w:r>
        <w:rPr>
          <w:rFonts w:ascii="宋体" w:hint="eastAsia"/>
          <w:szCs w:val="21"/>
        </w:rPr>
        <w:t xml:space="preserve"> 巴马瑶族自治县政府采购管理办公室   联系电话：0778-6221733</w:t>
      </w:r>
    </w:p>
    <w:p w:rsidR="000D6549" w:rsidRDefault="000D6549" w:rsidP="000D6549">
      <w:pPr>
        <w:spacing w:line="360" w:lineRule="exact"/>
        <w:rPr>
          <w:rFonts w:ascii="宋体" w:hAnsi="宋体"/>
          <w:szCs w:val="21"/>
        </w:rPr>
      </w:pPr>
    </w:p>
    <w:p w:rsidR="000D6549" w:rsidRDefault="000D6549" w:rsidP="000D6549">
      <w:pPr>
        <w:snapToGrid w:val="0"/>
        <w:spacing w:line="360" w:lineRule="exact"/>
        <w:jc w:val="right"/>
        <w:rPr>
          <w:rFonts w:ascii="宋体" w:hAnsi="宋体"/>
          <w:szCs w:val="21"/>
          <w:u w:val="single"/>
        </w:rPr>
      </w:pPr>
      <w:r>
        <w:rPr>
          <w:rFonts w:ascii="宋体" w:hAnsi="宋体" w:hint="eastAsia"/>
          <w:szCs w:val="21"/>
        </w:rPr>
        <w:t>广西盛嘉招标有限公司</w:t>
      </w:r>
    </w:p>
    <w:p w:rsidR="000D6549" w:rsidRPr="005D7BDD" w:rsidRDefault="000D6549" w:rsidP="000D6549">
      <w:pPr>
        <w:wordWrap w:val="0"/>
        <w:snapToGrid w:val="0"/>
        <w:spacing w:line="360" w:lineRule="exact"/>
        <w:jc w:val="right"/>
        <w:rPr>
          <w:rFonts w:ascii="宋体" w:hAnsi="宋体"/>
          <w:szCs w:val="21"/>
        </w:rPr>
      </w:pPr>
      <w:r>
        <w:rPr>
          <w:rFonts w:ascii="宋体" w:hAnsi="宋体" w:hint="eastAsia"/>
          <w:szCs w:val="21"/>
        </w:rPr>
        <w:t xml:space="preserve">                          </w:t>
      </w:r>
      <w:r w:rsidRPr="005D7BDD">
        <w:rPr>
          <w:rFonts w:ascii="宋体" w:hAnsi="宋体" w:hint="eastAsia"/>
          <w:szCs w:val="21"/>
        </w:rPr>
        <w:t xml:space="preserve"> </w:t>
      </w:r>
      <w:r w:rsidRPr="005D7BDD">
        <w:rPr>
          <w:rFonts w:ascii="宋体" w:hAnsi="宋体"/>
          <w:szCs w:val="21"/>
        </w:rPr>
        <w:t>201</w:t>
      </w:r>
      <w:r w:rsidRPr="005D7BDD">
        <w:rPr>
          <w:rFonts w:ascii="宋体" w:hAnsi="宋体" w:hint="eastAsia"/>
          <w:szCs w:val="21"/>
        </w:rPr>
        <w:t>9年 11 月 08 日</w:t>
      </w:r>
    </w:p>
    <w:p w:rsidR="00A32171" w:rsidRDefault="000D6549" w:rsidP="000D6549">
      <w:r>
        <w:rPr>
          <w:rFonts w:ascii="仿宋_GB2312" w:eastAsia="仿宋_GB2312" w:hAnsi="宋体" w:hint="eastAsia"/>
          <w:szCs w:val="21"/>
        </w:rPr>
        <w:t xml:space="preserve">    </w:t>
      </w:r>
    </w:p>
    <w:sectPr w:rsidR="00A32171" w:rsidSect="000D6549">
      <w:pgSz w:w="11906" w:h="16838"/>
      <w:pgMar w:top="1440" w:right="1133"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42" w:rsidRDefault="00444D42" w:rsidP="000D6549">
      <w:r>
        <w:separator/>
      </w:r>
    </w:p>
  </w:endnote>
  <w:endnote w:type="continuationSeparator" w:id="1">
    <w:p w:rsidR="00444D42" w:rsidRDefault="00444D42" w:rsidP="000D6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42" w:rsidRDefault="00444D42" w:rsidP="000D6549">
      <w:r>
        <w:separator/>
      </w:r>
    </w:p>
  </w:footnote>
  <w:footnote w:type="continuationSeparator" w:id="1">
    <w:p w:rsidR="00444D42" w:rsidRDefault="00444D42" w:rsidP="000D6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549"/>
    <w:rsid w:val="000D6549"/>
    <w:rsid w:val="0028651B"/>
    <w:rsid w:val="00444D42"/>
    <w:rsid w:val="00A32171"/>
    <w:rsid w:val="00AA2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5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5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6549"/>
    <w:rPr>
      <w:sz w:val="18"/>
      <w:szCs w:val="18"/>
    </w:rPr>
  </w:style>
  <w:style w:type="paragraph" w:styleId="a4">
    <w:name w:val="footer"/>
    <w:basedOn w:val="a"/>
    <w:link w:val="Char0"/>
    <w:uiPriority w:val="99"/>
    <w:semiHidden/>
    <w:unhideWhenUsed/>
    <w:rsid w:val="000D65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6549"/>
    <w:rPr>
      <w:sz w:val="18"/>
      <w:szCs w:val="18"/>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Texte Char,纯文本 Char1 Char Char Char,纯文本 Char Char Char Char Char,小 Char"/>
    <w:link w:val="a5"/>
    <w:rsid w:val="000D6549"/>
    <w:rPr>
      <w:rFonts w:ascii="宋体" w:eastAsia="宋体" w:hAnsi="Courier New"/>
    </w:rPr>
  </w:style>
  <w:style w:type="paragraph" w:styleId="a5">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普"/>
    <w:basedOn w:val="a"/>
    <w:link w:val="Char1"/>
    <w:qFormat/>
    <w:rsid w:val="000D6549"/>
    <w:rPr>
      <w:rFonts w:ascii="宋体" w:hAnsi="Courier New" w:cstheme="minorBidi"/>
      <w:szCs w:val="22"/>
    </w:rPr>
  </w:style>
  <w:style w:type="character" w:customStyle="1" w:styleId="Char2">
    <w:name w:val="纯文本 Char"/>
    <w:basedOn w:val="a0"/>
    <w:link w:val="a5"/>
    <w:uiPriority w:val="99"/>
    <w:semiHidden/>
    <w:rsid w:val="000D654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2024</Characters>
  <Application>Microsoft Office Word</Application>
  <DocSecurity>0</DocSecurity>
  <Lines>16</Lines>
  <Paragraphs>4</Paragraphs>
  <ScaleCrop>false</ScaleCrop>
  <Company>河池速达电脑有限公司</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HCSD</dc:creator>
  <cp:keywords/>
  <dc:description/>
  <cp:lastModifiedBy>HCSD</cp:lastModifiedBy>
  <cp:revision>3</cp:revision>
  <dcterms:created xsi:type="dcterms:W3CDTF">2019-11-08T03:27:00Z</dcterms:created>
  <dcterms:modified xsi:type="dcterms:W3CDTF">2019-11-08T04:18:00Z</dcterms:modified>
</cp:coreProperties>
</file>