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广西联云项目管理有限公司关于抢险全地形车采购（GLZC2020-C1-260069-GXLY）更正公告（二）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一、项目基本情况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原公告的采购项目编号：GLZC2020-C1-260069-GXLY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原公告的采购项目名称：抢险全地形车采购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首次公告日期：2020年12月31日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二、更正信息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right="0" w:rightChars="0" w:firstLine="241" w:firstLineChars="1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更正事项：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原定本项目投标截止时间和地点、开标时间及地点为2021年1月12日09时30分在桂林市公共资源交易中心4楼13号开标室开标，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现更改为：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2021年3月3日09时30分在桂林市公共资源交易中心4楼14号开标室开标；原定本项目投标文件递交起止之间为2021年1月12日上午09时00分至09时30分，现更改为：2021年3月3日上午09时00分至09时30分。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right="0" w:rightChars="0" w:firstLine="240" w:firstLineChars="100"/>
        <w:jc w:val="left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right="0" w:firstLine="480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采购文件涉及以上更正内容的，均作相应更正。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更正日期：2021年2月23日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三、凡对本次公告内容提出询问，请按以下方式联系。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1.采购人信息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名    称：永福县应急管理局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地    址：永福县永福镇凤阁路6号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联系人：罗工    0773-8556072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2.采购代理机构信息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名    称：广西联云项目管理有限公司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地　　址：广西桂林市秀峰区红岭路1号华润置地金融大厦11楼1109室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联系方式：0773-8994564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3.项目联系方式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项目联系人：蒋工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电　　话：0773-8994564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20"/>
        <w:jc w:val="left"/>
        <w:rPr>
          <w:rFonts w:hint="eastAsia" w:ascii="Times New Roman" w:hAnsi="Times New Roman" w:eastAsia="微软雅黑" w:cs="Times New Roman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06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采购代理机构：广西联云项目管理有限公司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       2021年2月23日</w:t>
      </w:r>
    </w:p>
    <w:sectPr>
      <w:pgSz w:w="11906" w:h="16838"/>
      <w:pgMar w:top="986" w:right="1009" w:bottom="986" w:left="9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widowControl/>
        <w:spacing w:line="240" w:lineRule="auto"/>
        <w:ind w:left="907" w:hanging="907"/>
        <w:textAlignment w:val="baseline"/>
      </w:pPr>
    </w:lvl>
    <w:lvl w:ilvl="1" w:tentative="0">
      <w:start w:val="1"/>
      <w:numFmt w:val="decimal"/>
      <w:suff w:val="space"/>
      <w:lvlText w:val="%1.%2 "/>
      <w:lvlJc w:val="left"/>
      <w:pPr>
        <w:widowControl/>
        <w:spacing w:line="240" w:lineRule="auto"/>
        <w:ind w:left="794" w:hanging="794"/>
        <w:textAlignment w:val="baseline"/>
      </w:pPr>
    </w:lvl>
    <w:lvl w:ilvl="2" w:tentative="0">
      <w:start w:val="0"/>
      <w:numFmt w:val="decimal"/>
      <w:lvlText w:val=""/>
      <w:lvlJc w:val="left"/>
      <w:pPr>
        <w:widowControl/>
        <w:tabs>
          <w:tab w:val="left" w:pos="360"/>
        </w:tabs>
        <w:spacing w:line="240" w:lineRule="auto"/>
        <w:textAlignment w:val="baseline"/>
      </w:pPr>
    </w:lvl>
    <w:lvl w:ilvl="3" w:tentative="0">
      <w:start w:val="0"/>
      <w:numFmt w:val="decimal"/>
      <w:lvlText w:val=""/>
      <w:lvlJc w:val="left"/>
      <w:pPr>
        <w:widowControl/>
        <w:tabs>
          <w:tab w:val="left" w:pos="360"/>
        </w:tabs>
        <w:spacing w:line="240" w:lineRule="auto"/>
        <w:textAlignment w:val="baseline"/>
      </w:pPr>
    </w:lvl>
    <w:lvl w:ilvl="4" w:tentative="0">
      <w:start w:val="0"/>
      <w:numFmt w:val="decimal"/>
      <w:pStyle w:val="2"/>
      <w:lvlText w:val=""/>
      <w:lvlJc w:val="left"/>
      <w:pPr>
        <w:widowControl/>
        <w:spacing w:line="240" w:lineRule="auto"/>
        <w:textAlignment w:val="baseline"/>
      </w:pPr>
    </w:lvl>
    <w:lvl w:ilvl="5" w:tentative="0">
      <w:start w:val="0"/>
      <w:numFmt w:val="decimal"/>
      <w:lvlText w:val=""/>
      <w:lvlJc w:val="left"/>
      <w:pPr>
        <w:widowControl/>
        <w:spacing w:line="240" w:lineRule="auto"/>
        <w:textAlignment w:val="baseline"/>
      </w:pPr>
    </w:lvl>
    <w:lvl w:ilvl="6" w:tentative="0">
      <w:start w:val="0"/>
      <w:numFmt w:val="decimal"/>
      <w:lvlText w:val=""/>
      <w:lvlJc w:val="left"/>
      <w:pPr>
        <w:widowControl/>
        <w:spacing w:line="240" w:lineRule="auto"/>
        <w:textAlignment w:val="baseline"/>
      </w:pPr>
    </w:lvl>
    <w:lvl w:ilvl="7" w:tentative="0">
      <w:start w:val="0"/>
      <w:numFmt w:val="decimal"/>
      <w:lvlText w:val=""/>
      <w:lvlJc w:val="left"/>
      <w:pPr>
        <w:widowControl/>
        <w:spacing w:line="240" w:lineRule="auto"/>
        <w:textAlignment w:val="baseline"/>
      </w:pPr>
    </w:lvl>
    <w:lvl w:ilvl="8" w:tentative="0">
      <w:start w:val="0"/>
      <w:numFmt w:val="decimal"/>
      <w:lvlText w:val=""/>
      <w:lvlJc w:val="left"/>
      <w:pPr>
        <w:widowControl/>
        <w:spacing w:line="240" w:lineRule="auto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B0798"/>
    <w:rsid w:val="04102B88"/>
    <w:rsid w:val="077709C9"/>
    <w:rsid w:val="09C015EE"/>
    <w:rsid w:val="09FE5EA8"/>
    <w:rsid w:val="0A4004FB"/>
    <w:rsid w:val="100F2B97"/>
    <w:rsid w:val="125867AB"/>
    <w:rsid w:val="17DF28D4"/>
    <w:rsid w:val="224218B6"/>
    <w:rsid w:val="290B0798"/>
    <w:rsid w:val="2AD6088D"/>
    <w:rsid w:val="2BFB7825"/>
    <w:rsid w:val="2D5778DD"/>
    <w:rsid w:val="2E9D1F46"/>
    <w:rsid w:val="2ED03AA2"/>
    <w:rsid w:val="2F3B2E2A"/>
    <w:rsid w:val="30231072"/>
    <w:rsid w:val="31BA1087"/>
    <w:rsid w:val="33953A7F"/>
    <w:rsid w:val="3B5E5E87"/>
    <w:rsid w:val="3E2F0019"/>
    <w:rsid w:val="41700705"/>
    <w:rsid w:val="41D77026"/>
    <w:rsid w:val="469557E9"/>
    <w:rsid w:val="48914FA4"/>
    <w:rsid w:val="49FD469F"/>
    <w:rsid w:val="4B3D3550"/>
    <w:rsid w:val="4C0403A5"/>
    <w:rsid w:val="4C07451B"/>
    <w:rsid w:val="4F3B04BE"/>
    <w:rsid w:val="55022569"/>
    <w:rsid w:val="58A25336"/>
    <w:rsid w:val="66CC3299"/>
    <w:rsid w:val="708F75DB"/>
    <w:rsid w:val="75D36777"/>
    <w:rsid w:val="75FF40B1"/>
    <w:rsid w:val="79002774"/>
    <w:rsid w:val="7F22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7">
    <w:name w:val="Body Text"/>
    <w:basedOn w:val="1"/>
    <w:qFormat/>
    <w:uiPriority w:val="99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rFonts w:ascii="等线" w:hAnsi="等线"/>
      <w:kern w:val="0"/>
      <w:sz w:val="22"/>
      <w:szCs w:val="2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page number"/>
    <w:basedOn w:val="13"/>
    <w:qFormat/>
    <w:uiPriority w:val="0"/>
  </w:style>
  <w:style w:type="character" w:styleId="15">
    <w:name w:val="FollowedHyperlink"/>
    <w:basedOn w:val="13"/>
    <w:qFormat/>
    <w:uiPriority w:val="0"/>
    <w:rPr>
      <w:color w:val="333333"/>
      <w:u w:val="none"/>
    </w:rPr>
  </w:style>
  <w:style w:type="character" w:styleId="16">
    <w:name w:val="Hyperlink"/>
    <w:basedOn w:val="13"/>
    <w:uiPriority w:val="0"/>
    <w:rPr>
      <w:color w:val="333333"/>
      <w:u w:val="none"/>
    </w:rPr>
  </w:style>
  <w:style w:type="paragraph" w:styleId="1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_Style 1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8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2020-04-07T04:55:00Z</dcterms:created>
  <dc:creator>王者老千</dc:creator>
  <cp:lastModifiedBy>Vampires1393820523</cp:lastModifiedBy>
  <cp:lastPrinted>2020-06-24T01:14:00Z</cp:lastPrinted>
  <dcterms:modified xsi:type="dcterms:W3CDTF">2021-02-23T07:48:54Z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