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Ansi="宋体"/>
          <w:b/>
          <w:color w:val="auto"/>
          <w:sz w:val="24"/>
          <w:szCs w:val="24"/>
        </w:rPr>
      </w:pPr>
      <w:r>
        <w:rPr>
          <w:rFonts w:hint="eastAsia" w:hAnsi="宋体"/>
          <w:b/>
          <w:color w:val="auto"/>
          <w:spacing w:val="6"/>
          <w:kern w:val="48"/>
          <w:sz w:val="24"/>
          <w:szCs w:val="24"/>
          <w:lang w:eastAsia="zh-CN"/>
        </w:rPr>
        <w:t>中资国际工程咨询集团有限责任公司</w:t>
      </w:r>
      <w:r>
        <w:rPr>
          <w:rFonts w:hint="eastAsia" w:hAnsi="宋体"/>
          <w:b/>
          <w:color w:val="auto"/>
          <w:spacing w:val="6"/>
          <w:kern w:val="48"/>
          <w:sz w:val="24"/>
          <w:szCs w:val="24"/>
        </w:rPr>
        <w:t>关于南宁市2020-2021年重大保障活动社会氛围营造宣传项目30万元-200万元（不含200万元）定点服务供应商采购（</w:t>
      </w:r>
      <w:r>
        <w:rPr>
          <w:rFonts w:hint="eastAsia" w:hAnsi="宋体" w:cs="Arial"/>
          <w:b/>
          <w:bCs/>
          <w:color w:val="auto"/>
          <w:sz w:val="24"/>
          <w:szCs w:val="24"/>
        </w:rPr>
        <w:t>项目编号：</w:t>
      </w:r>
      <w:r>
        <w:rPr>
          <w:rFonts w:hint="eastAsia" w:hAnsi="宋体" w:cs="Arial"/>
          <w:b/>
          <w:bCs/>
          <w:color w:val="auto"/>
          <w:sz w:val="24"/>
          <w:szCs w:val="24"/>
          <w:lang w:eastAsia="zh-CN"/>
        </w:rPr>
        <w:t>ZZGJ2020-G3-0047</w:t>
      </w:r>
      <w:r>
        <w:rPr>
          <w:rFonts w:hint="eastAsia" w:hAnsi="宋体"/>
          <w:b/>
          <w:color w:val="auto"/>
          <w:spacing w:val="6"/>
          <w:kern w:val="48"/>
          <w:sz w:val="24"/>
          <w:szCs w:val="24"/>
        </w:rPr>
        <w:t>）</w:t>
      </w:r>
      <w:bookmarkStart w:id="2" w:name="_GoBack"/>
      <w:r>
        <w:rPr>
          <w:rFonts w:hint="eastAsia" w:hAnsi="宋体"/>
          <w:b/>
          <w:color w:val="auto"/>
          <w:spacing w:val="6"/>
          <w:kern w:val="48"/>
          <w:sz w:val="24"/>
          <w:szCs w:val="24"/>
        </w:rPr>
        <w:t>公开招</w:t>
      </w:r>
      <w:r>
        <w:rPr>
          <w:rFonts w:hint="eastAsia" w:hAnsi="宋体"/>
          <w:b/>
          <w:color w:val="auto"/>
          <w:sz w:val="24"/>
          <w:szCs w:val="24"/>
        </w:rPr>
        <w:t>标公告</w:t>
      </w:r>
      <w:bookmarkEnd w:id="2"/>
    </w:p>
    <w:p>
      <w:pPr>
        <w:pStyle w:val="4"/>
        <w:tabs>
          <w:tab w:val="left" w:pos="3420"/>
        </w:tabs>
        <w:spacing w:line="500" w:lineRule="exact"/>
        <w:ind w:firstLine="0"/>
        <w:contextualSpacing/>
        <w:rPr>
          <w:rFonts w:hAnsi="宋体"/>
          <w:color w:val="auto"/>
          <w:spacing w:val="6"/>
          <w:kern w:val="48"/>
          <w:sz w:val="21"/>
          <w:szCs w:val="21"/>
        </w:rPr>
      </w:pPr>
      <w:r>
        <w:rPr>
          <w:rFonts w:hint="eastAsia" w:hAnsi="宋体"/>
          <w:color w:val="auto"/>
          <w:spacing w:val="6"/>
          <w:kern w:val="48"/>
          <w:sz w:val="21"/>
        </w:rPr>
        <w:t xml:space="preserve">   </w:t>
      </w:r>
      <w:r>
        <w:rPr>
          <w:rFonts w:hint="eastAsia" w:hAnsi="宋体"/>
          <w:color w:val="auto"/>
          <w:spacing w:val="6"/>
          <w:kern w:val="48"/>
          <w:sz w:val="21"/>
          <w:szCs w:val="21"/>
        </w:rPr>
        <w:t xml:space="preserve"> </w:t>
      </w:r>
      <w:r>
        <w:rPr>
          <w:rFonts w:hint="eastAsia" w:hAnsi="宋体"/>
          <w:color w:val="auto"/>
          <w:spacing w:val="6"/>
          <w:kern w:val="48"/>
          <w:sz w:val="21"/>
          <w:szCs w:val="21"/>
          <w:lang w:eastAsia="zh-CN"/>
        </w:rPr>
        <w:t>中资国际工程咨询集团有限责任公司</w:t>
      </w:r>
      <w:r>
        <w:rPr>
          <w:rFonts w:hint="eastAsia" w:hAnsi="宋体"/>
          <w:color w:val="auto"/>
          <w:spacing w:val="6"/>
          <w:kern w:val="48"/>
          <w:sz w:val="21"/>
          <w:szCs w:val="21"/>
        </w:rPr>
        <w:t>受</w:t>
      </w:r>
      <w:r>
        <w:rPr>
          <w:rFonts w:hint="eastAsia" w:hAnsi="宋体"/>
          <w:color w:val="auto"/>
          <w:spacing w:val="6"/>
          <w:kern w:val="48"/>
          <w:sz w:val="21"/>
          <w:szCs w:val="21"/>
          <w:u w:val="single"/>
          <w:lang w:eastAsia="zh-CN"/>
        </w:rPr>
        <w:t>南宁市城市照明管理处</w:t>
      </w:r>
      <w:r>
        <w:rPr>
          <w:rFonts w:hint="eastAsia" w:hAnsi="宋体"/>
          <w:color w:val="auto"/>
          <w:spacing w:val="6"/>
          <w:kern w:val="48"/>
          <w:sz w:val="21"/>
          <w:szCs w:val="21"/>
        </w:rPr>
        <w:t>的委托，根据《中华人民共和国政府采购法》、《中华人民共和国政府采购法实施条例》、《政府采购货物和服务招标投标管理办法》等规定，采购计划编号：[2020]NCCJB061；现就</w:t>
      </w:r>
      <w:r>
        <w:rPr>
          <w:rFonts w:hint="eastAsia" w:hAnsi="宋体"/>
          <w:color w:val="auto"/>
          <w:spacing w:val="6"/>
          <w:kern w:val="48"/>
          <w:sz w:val="21"/>
          <w:szCs w:val="21"/>
          <w:u w:val="single"/>
        </w:rPr>
        <w:t xml:space="preserve"> 南宁市2020-2021年重大保障活动社会氛围营造宣传项目30万元-200万元（不含200万元）定点服务供应商采购 </w:t>
      </w:r>
      <w:r>
        <w:rPr>
          <w:rFonts w:hint="eastAsia" w:hAnsi="宋体"/>
          <w:color w:val="auto"/>
          <w:spacing w:val="6"/>
          <w:kern w:val="48"/>
          <w:sz w:val="21"/>
          <w:szCs w:val="21"/>
        </w:rPr>
        <w:t>进行公开招标采购，欢迎符合条件的</w:t>
      </w:r>
      <w:r>
        <w:rPr>
          <w:rFonts w:hint="eastAsia" w:hAnsi="宋体"/>
          <w:color w:val="auto"/>
          <w:spacing w:val="6"/>
          <w:kern w:val="48"/>
          <w:sz w:val="21"/>
          <w:szCs w:val="21"/>
          <w:lang w:eastAsia="zh-CN"/>
        </w:rPr>
        <w:t>投标人</w:t>
      </w:r>
      <w:r>
        <w:rPr>
          <w:rFonts w:hint="eastAsia" w:hAnsi="宋体"/>
          <w:color w:val="auto"/>
          <w:spacing w:val="6"/>
          <w:kern w:val="48"/>
          <w:sz w:val="21"/>
          <w:szCs w:val="21"/>
        </w:rPr>
        <w:t>前来投标。现将有关事项公告如下：</w:t>
      </w:r>
    </w:p>
    <w:p>
      <w:pPr>
        <w:snapToGrid w:val="0"/>
        <w:spacing w:line="500" w:lineRule="exact"/>
        <w:ind w:left="1415" w:leftChars="201" w:hanging="993" w:hangingChars="471"/>
        <w:contextualSpacing/>
        <w:rPr>
          <w:rFonts w:hint="eastAsia" w:ascii="宋体" w:hAnsi="宋体" w:eastAsia="宋体" w:cs="Arial"/>
          <w:b/>
          <w:bCs/>
          <w:color w:val="auto"/>
          <w:szCs w:val="21"/>
        </w:rPr>
      </w:pPr>
      <w:r>
        <w:rPr>
          <w:rFonts w:hint="eastAsia" w:ascii="宋体" w:hAnsi="宋体" w:eastAsia="宋体" w:cs="Arial"/>
          <w:b/>
          <w:bCs/>
          <w:color w:val="auto"/>
          <w:szCs w:val="21"/>
        </w:rPr>
        <w:t>一、项目名称:</w:t>
      </w:r>
      <w:r>
        <w:rPr>
          <w:rFonts w:hint="eastAsia" w:ascii="宋体" w:hAnsi="宋体" w:eastAsia="宋体" w:cs="Arial"/>
          <w:color w:val="auto"/>
          <w:szCs w:val="21"/>
        </w:rPr>
        <w:t>南宁市2020-2021年重大保障活动社会氛围营造宣传项目30万元-200万元（不含200万元）定点服务供应商采购</w:t>
      </w:r>
    </w:p>
    <w:p>
      <w:pPr>
        <w:snapToGrid w:val="0"/>
        <w:spacing w:line="500" w:lineRule="exact"/>
        <w:ind w:firstLine="422" w:firstLineChars="200"/>
        <w:contextualSpacing/>
        <w:rPr>
          <w:rFonts w:hint="eastAsia" w:ascii="宋体" w:hAnsi="宋体" w:eastAsia="宋体" w:cs="Arial"/>
          <w:bCs/>
          <w:color w:val="auto"/>
          <w:szCs w:val="21"/>
          <w:u w:val="single"/>
        </w:rPr>
      </w:pPr>
      <w:r>
        <w:rPr>
          <w:rFonts w:hint="eastAsia" w:ascii="宋体" w:hAnsi="宋体" w:eastAsia="宋体" w:cs="Arial"/>
          <w:b/>
          <w:bCs/>
          <w:color w:val="auto"/>
          <w:szCs w:val="21"/>
        </w:rPr>
        <w:t>二、项目编号：</w:t>
      </w:r>
      <w:r>
        <w:rPr>
          <w:rFonts w:hint="eastAsia" w:ascii="宋体" w:hAnsi="宋体" w:eastAsia="宋体" w:cs="Arial"/>
          <w:color w:val="auto"/>
          <w:szCs w:val="21"/>
        </w:rPr>
        <w:t>ZZGJ2020-G3-0047</w:t>
      </w:r>
    </w:p>
    <w:p>
      <w:pPr>
        <w:snapToGrid w:val="0"/>
        <w:spacing w:line="500" w:lineRule="exact"/>
        <w:ind w:firstLine="422" w:firstLineChars="200"/>
        <w:contextualSpacing/>
        <w:rPr>
          <w:rFonts w:ascii="宋体" w:hAnsi="宋体" w:eastAsia="宋体" w:cs="Arial"/>
          <w:color w:val="auto"/>
          <w:szCs w:val="21"/>
        </w:rPr>
      </w:pPr>
      <w:r>
        <w:rPr>
          <w:rFonts w:hint="eastAsia" w:ascii="宋体" w:hAnsi="宋体" w:eastAsia="宋体" w:cs="Arial"/>
          <w:b/>
          <w:color w:val="auto"/>
          <w:szCs w:val="21"/>
        </w:rPr>
        <w:t>三、采购方式：</w:t>
      </w:r>
      <w:r>
        <w:rPr>
          <w:rFonts w:hint="eastAsia" w:ascii="宋体" w:hAnsi="宋体" w:eastAsia="宋体" w:cs="Arial"/>
          <w:color w:val="auto"/>
          <w:szCs w:val="21"/>
        </w:rPr>
        <w:t>公开招标</w:t>
      </w:r>
    </w:p>
    <w:p>
      <w:pPr>
        <w:snapToGrid w:val="0"/>
        <w:spacing w:line="500" w:lineRule="exact"/>
        <w:ind w:firstLine="422" w:firstLineChars="200"/>
        <w:contextualSpacing/>
        <w:rPr>
          <w:rFonts w:hint="eastAsia" w:ascii="宋体" w:hAnsi="宋体" w:eastAsia="宋体" w:cs="Arial"/>
          <w:color w:val="auto"/>
          <w:szCs w:val="21"/>
        </w:rPr>
      </w:pPr>
      <w:r>
        <w:rPr>
          <w:rFonts w:hint="eastAsia" w:ascii="宋体" w:hAnsi="宋体" w:eastAsia="宋体" w:cs="Arial"/>
          <w:b/>
          <w:color w:val="auto"/>
          <w:szCs w:val="21"/>
        </w:rPr>
        <w:t>四、</w:t>
      </w:r>
      <w:r>
        <w:rPr>
          <w:rFonts w:hint="eastAsia" w:ascii="宋体" w:hAnsi="宋体" w:eastAsia="宋体"/>
          <w:b/>
          <w:color w:val="auto"/>
          <w:szCs w:val="21"/>
        </w:rPr>
        <w:t>采购项目的名称、数量、简要规格描述或项目基本概况介绍：</w:t>
      </w:r>
      <w:r>
        <w:rPr>
          <w:rFonts w:hint="eastAsia" w:ascii="宋体" w:hAnsi="宋体" w:eastAsia="宋体" w:cs="Arial"/>
          <w:color w:val="auto"/>
          <w:szCs w:val="21"/>
        </w:rPr>
        <w:t>拟对南宁市2020-2021年重大保障活动社会氛围营造宣传项目30万元-200万元（不含200万元）服务定点采购10家服务供应商。如需进一步了解详细内容，详见招标文件。</w:t>
      </w:r>
    </w:p>
    <w:p>
      <w:pPr>
        <w:snapToGrid w:val="0"/>
        <w:spacing w:line="500" w:lineRule="exact"/>
        <w:ind w:left="1415" w:leftChars="201" w:hanging="993" w:hangingChars="471"/>
        <w:contextualSpacing/>
        <w:rPr>
          <w:rFonts w:hint="eastAsia" w:ascii="宋体" w:hAnsi="宋体" w:eastAsia="宋体" w:cs="Arial"/>
          <w:color w:val="auto"/>
          <w:szCs w:val="21"/>
        </w:rPr>
      </w:pPr>
      <w:r>
        <w:rPr>
          <w:rFonts w:hint="eastAsia" w:ascii="宋体" w:hAnsi="宋体" w:eastAsia="宋体" w:cs="Arial"/>
          <w:b/>
          <w:bCs/>
          <w:color w:val="auto"/>
          <w:szCs w:val="21"/>
        </w:rPr>
        <w:t>项目预算金额（人民币）：0元。</w:t>
      </w:r>
    </w:p>
    <w:p>
      <w:pPr>
        <w:snapToGrid w:val="0"/>
        <w:spacing w:line="500" w:lineRule="exact"/>
        <w:ind w:firstLine="422" w:firstLineChars="200"/>
        <w:contextualSpacing/>
        <w:rPr>
          <w:rFonts w:ascii="宋体" w:hAnsi="宋体" w:eastAsia="宋体" w:cs="Arial"/>
          <w:b/>
          <w:bCs/>
          <w:color w:val="auto"/>
          <w:szCs w:val="21"/>
        </w:rPr>
      </w:pPr>
      <w:r>
        <w:rPr>
          <w:rFonts w:hint="eastAsia" w:ascii="宋体" w:hAnsi="宋体" w:eastAsia="宋体" w:cs="Arial"/>
          <w:b/>
          <w:bCs/>
          <w:color w:val="auto"/>
          <w:szCs w:val="21"/>
        </w:rPr>
        <w:t>五、投标人的资格要求</w:t>
      </w:r>
    </w:p>
    <w:p>
      <w:pPr>
        <w:spacing w:line="500" w:lineRule="exact"/>
        <w:ind w:firstLine="420" w:firstLineChars="200"/>
        <w:contextualSpacing/>
        <w:rPr>
          <w:rFonts w:hint="eastAsia" w:ascii="宋体" w:hAnsi="宋体" w:eastAsia="宋体"/>
          <w:color w:val="auto"/>
          <w:kern w:val="48"/>
          <w:szCs w:val="21"/>
        </w:rPr>
      </w:pPr>
      <w:r>
        <w:rPr>
          <w:rFonts w:hint="eastAsia" w:ascii="宋体" w:hAnsi="宋体" w:eastAsia="宋体"/>
          <w:color w:val="auto"/>
          <w:kern w:val="48"/>
          <w:szCs w:val="21"/>
        </w:rPr>
        <w:t>1、符合《中华人民共和国政府采购法》第二十二条的规定；</w:t>
      </w:r>
    </w:p>
    <w:p>
      <w:pPr>
        <w:spacing w:line="500" w:lineRule="exact"/>
        <w:ind w:firstLine="420" w:firstLineChars="200"/>
        <w:contextualSpacing/>
        <w:rPr>
          <w:rFonts w:hint="eastAsia" w:ascii="宋体" w:hAnsi="宋体" w:eastAsia="宋体"/>
          <w:color w:val="auto"/>
          <w:kern w:val="48"/>
          <w:szCs w:val="21"/>
        </w:rPr>
      </w:pPr>
      <w:r>
        <w:rPr>
          <w:rFonts w:hint="eastAsia" w:ascii="宋体" w:hAnsi="宋体" w:eastAsia="宋体" w:cs="宋体"/>
          <w:color w:val="auto"/>
          <w:kern w:val="48"/>
          <w:szCs w:val="21"/>
        </w:rPr>
        <w:t>2、</w:t>
      </w:r>
      <w:r>
        <w:rPr>
          <w:rFonts w:hint="eastAsia" w:ascii="宋体" w:hAnsi="宋体" w:eastAsia="宋体" w:cs="宋体"/>
          <w:color w:val="auto"/>
          <w:kern w:val="48"/>
          <w:szCs w:val="21"/>
          <w:lang w:bidi="ar"/>
        </w:rPr>
        <w:t>国内注册，注册经营范围满足所采购内容的厂（商）家</w:t>
      </w:r>
      <w:r>
        <w:rPr>
          <w:rFonts w:hint="eastAsia" w:ascii="宋体" w:hAnsi="宋体" w:eastAsia="宋体" w:cs="宋体"/>
          <w:color w:val="auto"/>
          <w:kern w:val="48"/>
          <w:szCs w:val="21"/>
        </w:rPr>
        <w:t>；</w:t>
      </w:r>
    </w:p>
    <w:p>
      <w:pPr>
        <w:spacing w:line="500" w:lineRule="exact"/>
        <w:ind w:firstLine="420" w:firstLineChars="200"/>
        <w:contextualSpacing/>
        <w:rPr>
          <w:rFonts w:hint="eastAsia" w:ascii="宋体" w:hAnsi="宋体" w:eastAsia="宋体"/>
          <w:color w:val="auto"/>
          <w:kern w:val="48"/>
          <w:szCs w:val="21"/>
        </w:rPr>
      </w:pPr>
      <w:r>
        <w:rPr>
          <w:rFonts w:hint="eastAsia" w:ascii="宋体" w:hAnsi="宋体" w:eastAsia="宋体"/>
          <w:color w:val="auto"/>
          <w:kern w:val="48"/>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500" w:lineRule="exact"/>
        <w:ind w:firstLine="420" w:firstLineChars="200"/>
        <w:contextualSpacing/>
        <w:rPr>
          <w:rFonts w:hint="eastAsia" w:ascii="宋体" w:hAnsi="宋体" w:eastAsia="宋体"/>
          <w:color w:val="auto"/>
          <w:kern w:val="48"/>
          <w:szCs w:val="21"/>
        </w:rPr>
      </w:pPr>
      <w:r>
        <w:rPr>
          <w:rFonts w:hint="eastAsia" w:ascii="宋体" w:hAnsi="宋体" w:eastAsia="宋体"/>
          <w:color w:val="auto"/>
          <w:kern w:val="48"/>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00" w:lineRule="exact"/>
        <w:ind w:firstLine="420" w:firstLineChars="200"/>
        <w:contextualSpacing/>
        <w:rPr>
          <w:rFonts w:hint="eastAsia" w:ascii="宋体" w:hAnsi="宋体" w:eastAsia="宋体"/>
          <w:color w:val="auto"/>
          <w:kern w:val="48"/>
          <w:szCs w:val="21"/>
        </w:rPr>
      </w:pPr>
      <w:r>
        <w:rPr>
          <w:rFonts w:hint="eastAsia" w:ascii="宋体" w:hAnsi="宋体" w:eastAsia="宋体"/>
          <w:color w:val="auto"/>
          <w:kern w:val="48"/>
          <w:szCs w:val="21"/>
        </w:rPr>
        <w:t>5、本项目不接受联合体投标。</w:t>
      </w:r>
    </w:p>
    <w:p>
      <w:pPr>
        <w:snapToGrid w:val="0"/>
        <w:spacing w:line="500" w:lineRule="exact"/>
        <w:ind w:firstLine="422" w:firstLineChars="200"/>
        <w:contextualSpacing/>
        <w:rPr>
          <w:rFonts w:hint="eastAsia" w:ascii="宋体" w:hAnsi="宋体" w:eastAsia="宋体" w:cs="Arial"/>
          <w:b/>
          <w:bCs/>
          <w:color w:val="auto"/>
          <w:szCs w:val="21"/>
          <w:lang w:eastAsia="zh-CN"/>
        </w:rPr>
      </w:pPr>
      <w:r>
        <w:rPr>
          <w:rFonts w:hint="eastAsia" w:ascii="宋体" w:hAnsi="宋体" w:eastAsia="宋体" w:cs="Arial"/>
          <w:b/>
          <w:bCs/>
          <w:color w:val="auto"/>
          <w:szCs w:val="21"/>
        </w:rPr>
        <w:t>六、本次</w:t>
      </w:r>
      <w:r>
        <w:rPr>
          <w:rFonts w:hint="eastAsia" w:ascii="宋体" w:hAnsi="宋体" w:eastAsia="宋体" w:cs="Arial"/>
          <w:b/>
          <w:bCs/>
          <w:color w:val="auto"/>
          <w:szCs w:val="21"/>
          <w:highlight w:val="none"/>
        </w:rPr>
        <w:t>采购需落实的</w:t>
      </w:r>
      <w:r>
        <w:rPr>
          <w:rFonts w:hint="eastAsia" w:ascii="宋体" w:hAnsi="宋体" w:eastAsia="宋体" w:cs="Arial"/>
          <w:b/>
          <w:bCs/>
          <w:color w:val="auto"/>
          <w:szCs w:val="21"/>
          <w:highlight w:val="none"/>
          <w:lang w:val="en-US" w:eastAsia="zh-CN"/>
        </w:rPr>
        <w:t>政府</w:t>
      </w:r>
      <w:r>
        <w:rPr>
          <w:rFonts w:hint="eastAsia" w:ascii="宋体" w:hAnsi="宋体" w:eastAsia="宋体" w:cs="Arial"/>
          <w:b/>
          <w:bCs/>
          <w:color w:val="auto"/>
          <w:szCs w:val="21"/>
          <w:highlight w:val="none"/>
        </w:rPr>
        <w:t>采购政策</w:t>
      </w:r>
      <w:r>
        <w:rPr>
          <w:rFonts w:hint="eastAsia" w:ascii="宋体" w:hAnsi="宋体" w:eastAsia="宋体" w:cs="Arial"/>
          <w:b/>
          <w:bCs/>
          <w:color w:val="auto"/>
          <w:szCs w:val="21"/>
          <w:highlight w:val="none"/>
          <w:lang w:eastAsia="zh-CN"/>
        </w:rPr>
        <w:t>：</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1、《中华人民共和国政府采购法》；</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2、《中华人民共和国政府采购法实施条例》；</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3、《政府采购货物和服务招标投标管理办法》；</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4、《财政部关于在政府采购活动中查询及使用信用记录有关问题的通知》（财库〔2016〕125号）；</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5、《政府采购促进中小企业发展暂行办法》（财库〔2011〕181号）；</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6、《关于我区政府采购支持监狱企业发展有关问题的通知》（桂财采〔2015〕24号）；</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7、《关于促进残疾人就业政府采购政策的通知》财库〔2017〕141号；</w:t>
      </w:r>
    </w:p>
    <w:p>
      <w:pPr>
        <w:spacing w:line="500" w:lineRule="exact"/>
        <w:ind w:firstLine="422" w:firstLineChars="201"/>
        <w:contextualSpacing/>
        <w:rPr>
          <w:rFonts w:hint="eastAsia" w:ascii="宋体" w:hAnsi="宋体" w:eastAsia="宋体"/>
          <w:color w:val="auto"/>
          <w:kern w:val="48"/>
          <w:szCs w:val="21"/>
        </w:rPr>
      </w:pPr>
      <w:r>
        <w:rPr>
          <w:rFonts w:hint="eastAsia" w:ascii="宋体" w:hAnsi="宋体" w:eastAsia="宋体"/>
          <w:color w:val="auto"/>
          <w:kern w:val="48"/>
          <w:szCs w:val="21"/>
        </w:rPr>
        <w:t>8、《招标采购促进广西工业产品产销对接实施细则》（桂</w:t>
      </w:r>
      <w:r>
        <w:rPr>
          <w:rFonts w:hint="eastAsia" w:ascii="宋体" w:hAnsi="宋体" w:eastAsia="宋体"/>
          <w:color w:val="auto"/>
          <w:szCs w:val="21"/>
        </w:rPr>
        <w:t>政办发〔2015〕78号）。</w:t>
      </w:r>
    </w:p>
    <w:p>
      <w:pPr>
        <w:snapToGrid w:val="0"/>
        <w:spacing w:line="500" w:lineRule="exact"/>
        <w:ind w:firstLine="422" w:firstLineChars="200"/>
        <w:contextualSpacing/>
        <w:rPr>
          <w:rFonts w:ascii="宋体" w:hAnsi="宋体" w:eastAsia="宋体" w:cs="Arial"/>
          <w:b/>
          <w:bCs/>
          <w:color w:val="auto"/>
          <w:szCs w:val="21"/>
        </w:rPr>
      </w:pPr>
      <w:r>
        <w:rPr>
          <w:rFonts w:hint="eastAsia" w:ascii="宋体" w:hAnsi="宋体" w:eastAsia="宋体" w:cs="Arial"/>
          <w:b/>
          <w:bCs/>
          <w:color w:val="auto"/>
          <w:szCs w:val="21"/>
        </w:rPr>
        <w:t>七、招标文件获取方式：</w:t>
      </w:r>
    </w:p>
    <w:p>
      <w:pPr>
        <w:snapToGrid w:val="0"/>
        <w:spacing w:line="500" w:lineRule="exact"/>
        <w:ind w:firstLine="424" w:firstLineChars="202"/>
        <w:contextualSpacing/>
        <w:rPr>
          <w:rFonts w:ascii="宋体" w:hAnsi="宋体" w:eastAsia="宋体" w:cs="Arial"/>
          <w:color w:val="auto"/>
          <w:szCs w:val="21"/>
        </w:rPr>
      </w:pPr>
      <w:r>
        <w:rPr>
          <w:rFonts w:hint="eastAsia" w:ascii="宋体" w:hAnsi="宋体" w:eastAsia="宋体" w:cs="Arial"/>
          <w:color w:val="auto"/>
          <w:szCs w:val="21"/>
        </w:rPr>
        <w:t>1、报名方式：本项目不设置报名环节，各潜在投标人在招标文件要求的投标截止时间前携带身份证明材料到达指定地点均可提交投标文件参与投标。</w:t>
      </w:r>
    </w:p>
    <w:p>
      <w:pPr>
        <w:snapToGrid w:val="0"/>
        <w:spacing w:line="500" w:lineRule="exact"/>
        <w:ind w:firstLine="424" w:firstLineChars="202"/>
        <w:contextualSpacing/>
        <w:rPr>
          <w:rFonts w:ascii="宋体" w:hAnsi="宋体" w:eastAsia="宋体" w:cs="Arial"/>
          <w:color w:val="auto"/>
          <w:szCs w:val="21"/>
        </w:rPr>
      </w:pPr>
      <w:r>
        <w:rPr>
          <w:rFonts w:hint="eastAsia" w:ascii="宋体" w:hAnsi="宋体" w:eastAsia="宋体" w:cs="Arial"/>
          <w:color w:val="auto"/>
          <w:szCs w:val="21"/>
        </w:rPr>
        <w:t>2、招标文件获取方式：网上下载。本项目不发放纸质文件，凡符合投标人资格要求的潜在投标人自行登陆南宁市公共资源交易平台(https://www.nnggzy.org.cn/gxnnzbw/)的</w:t>
      </w:r>
      <w:r>
        <w:rPr>
          <w:rFonts w:hint="eastAsia" w:ascii="宋体" w:hAnsi="宋体" w:eastAsia="宋体" w:cs="宋体"/>
          <w:color w:val="auto"/>
          <w:szCs w:val="21"/>
        </w:rPr>
        <w:t>采购公告栏内查找相关项目的采购公告</w:t>
      </w:r>
      <w:r>
        <w:rPr>
          <w:rFonts w:hint="eastAsia" w:ascii="宋体" w:hAnsi="宋体" w:eastAsia="宋体" w:cs="Arial"/>
          <w:color w:val="auto"/>
          <w:szCs w:val="21"/>
        </w:rPr>
        <w:t>处免费下载招标文件。</w:t>
      </w:r>
    </w:p>
    <w:p>
      <w:pPr>
        <w:snapToGrid w:val="0"/>
        <w:spacing w:line="500" w:lineRule="exact"/>
        <w:ind w:firstLine="422" w:firstLineChars="200"/>
        <w:contextualSpacing/>
        <w:jc w:val="left"/>
        <w:rPr>
          <w:rFonts w:ascii="宋体" w:hAnsi="宋体" w:eastAsia="宋体" w:cs="Arial"/>
          <w:color w:val="auto"/>
          <w:szCs w:val="21"/>
        </w:rPr>
      </w:pPr>
      <w:r>
        <w:rPr>
          <w:rFonts w:hint="eastAsia" w:ascii="宋体" w:hAnsi="宋体" w:eastAsia="宋体" w:cs="Arial"/>
          <w:b/>
          <w:bCs/>
          <w:color w:val="auto"/>
          <w:szCs w:val="21"/>
        </w:rPr>
        <w:t>八、投标文件递交截止时间及地址：</w:t>
      </w:r>
    </w:p>
    <w:p>
      <w:pPr>
        <w:snapToGrid w:val="0"/>
        <w:spacing w:line="500" w:lineRule="exact"/>
        <w:ind w:firstLine="424" w:firstLineChars="202"/>
        <w:contextualSpacing/>
        <w:rPr>
          <w:rFonts w:hint="eastAsia" w:ascii="宋体" w:hAnsi="宋体" w:eastAsia="宋体" w:cs="Arial"/>
          <w:color w:val="auto"/>
          <w:szCs w:val="21"/>
        </w:rPr>
      </w:pPr>
      <w:bookmarkStart w:id="0" w:name="CgwjmbEntity：KBSJ_0"/>
      <w:r>
        <w:rPr>
          <w:rFonts w:hint="eastAsia" w:ascii="宋体" w:hAnsi="宋体" w:eastAsia="宋体" w:cs="Arial"/>
          <w:color w:val="auto"/>
          <w:szCs w:val="21"/>
        </w:rPr>
        <w:t>投标文件递交截止时间：2020年</w:t>
      </w:r>
      <w:r>
        <w:rPr>
          <w:rFonts w:hint="eastAsia" w:ascii="宋体" w:hAnsi="宋体" w:eastAsia="宋体" w:cs="Arial"/>
          <w:color w:val="auto"/>
          <w:szCs w:val="21"/>
          <w:lang w:val="en-US" w:eastAsia="zh-CN"/>
        </w:rPr>
        <w:t>7</w:t>
      </w:r>
      <w:r>
        <w:rPr>
          <w:rFonts w:hint="eastAsia" w:ascii="宋体" w:hAnsi="宋体" w:eastAsia="宋体" w:cs="Arial"/>
          <w:color w:val="auto"/>
          <w:szCs w:val="21"/>
        </w:rPr>
        <w:t>月</w:t>
      </w:r>
      <w:r>
        <w:rPr>
          <w:rFonts w:hint="eastAsia" w:ascii="宋体" w:hAnsi="宋体" w:eastAsia="宋体" w:cs="Arial"/>
          <w:color w:val="auto"/>
          <w:szCs w:val="21"/>
          <w:lang w:val="en-US" w:eastAsia="zh-CN"/>
        </w:rPr>
        <w:t>20</w:t>
      </w:r>
      <w:r>
        <w:rPr>
          <w:rFonts w:hint="eastAsia" w:ascii="宋体" w:hAnsi="宋体" w:eastAsia="宋体" w:cs="Arial"/>
          <w:color w:val="auto"/>
          <w:szCs w:val="21"/>
        </w:rPr>
        <w:t>日09时30分</w:t>
      </w:r>
      <w:bookmarkEnd w:id="0"/>
      <w:r>
        <w:rPr>
          <w:rFonts w:hint="eastAsia" w:ascii="宋体" w:hAnsi="宋体" w:eastAsia="宋体" w:cs="Arial"/>
          <w:color w:val="auto"/>
          <w:szCs w:val="21"/>
        </w:rPr>
        <w:t>，投标文件递交截止地点：南宁市良庆区玉洞大道33号（青少年活动中心旁）南宁市市民中心9楼南宁市公共资源交易中心交易厅（详见9楼电子显示屏场地安排）。</w:t>
      </w:r>
    </w:p>
    <w:p>
      <w:pPr>
        <w:snapToGrid w:val="0"/>
        <w:spacing w:line="500" w:lineRule="exact"/>
        <w:ind w:firstLine="424" w:firstLineChars="202"/>
        <w:contextualSpacing/>
        <w:rPr>
          <w:rFonts w:hint="eastAsia" w:ascii="宋体" w:hAnsi="宋体" w:eastAsia="宋体" w:cs="Arial"/>
          <w:color w:val="auto"/>
          <w:szCs w:val="21"/>
        </w:rPr>
      </w:pPr>
      <w:r>
        <w:rPr>
          <w:rFonts w:hint="eastAsia" w:ascii="宋体" w:hAnsi="宋体" w:eastAsia="宋体" w:cs="Arial"/>
          <w:color w:val="auto"/>
          <w:szCs w:val="21"/>
        </w:rPr>
        <w:t>为做好新型冠状病毒肺炎疫情防控工作，根据南宁市财政局《关于做好疫情防控期间政府采购工作有关事项的通知》（南财采〔2020〕12号）要求，本项目的投标文件通过邮寄快递的方式送达：</w:t>
      </w:r>
    </w:p>
    <w:p>
      <w:pPr>
        <w:snapToGrid w:val="0"/>
        <w:spacing w:line="500" w:lineRule="exact"/>
        <w:ind w:firstLine="424" w:firstLineChars="202"/>
        <w:contextualSpacing/>
        <w:rPr>
          <w:rFonts w:hint="eastAsia" w:ascii="宋体" w:hAnsi="宋体" w:eastAsia="宋体" w:cs="Arial"/>
          <w:color w:val="auto"/>
          <w:szCs w:val="21"/>
        </w:rPr>
      </w:pPr>
      <w:r>
        <w:rPr>
          <w:rFonts w:hint="eastAsia" w:ascii="宋体" w:hAnsi="宋体" w:eastAsia="宋体" w:cs="Arial"/>
          <w:color w:val="auto"/>
          <w:szCs w:val="21"/>
        </w:rPr>
        <w:t>（1）接收邮寄快递包裹的时间为工作日9：00～17：00。投标文件必须在投标截止时间前送达，且须交由采购代理机构当面签收。采购代理机构签收邮寄包裹的时间即为投标人投标文件的送达时间，逾期送达的投标文件无效，后果由投标人自行承担。</w:t>
      </w:r>
    </w:p>
    <w:p>
      <w:pPr>
        <w:snapToGrid w:val="0"/>
        <w:spacing w:line="500" w:lineRule="exact"/>
        <w:ind w:firstLine="424" w:firstLineChars="202"/>
        <w:contextualSpacing/>
        <w:rPr>
          <w:rFonts w:hint="eastAsia" w:ascii="宋体" w:hAnsi="宋体" w:eastAsia="宋体" w:cs="Arial"/>
          <w:color w:val="auto"/>
          <w:szCs w:val="21"/>
        </w:rPr>
      </w:pPr>
      <w:r>
        <w:rPr>
          <w:rFonts w:hint="eastAsia" w:ascii="宋体" w:hAnsi="宋体" w:eastAsia="宋体" w:cs="Arial"/>
          <w:color w:val="auto"/>
          <w:szCs w:val="21"/>
        </w:rPr>
        <w:t>（2）采购代理机构将在投标截止时间前一小时（即8时30分）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snapToGrid w:val="0"/>
        <w:spacing w:line="500" w:lineRule="exact"/>
        <w:ind w:firstLine="424" w:firstLineChars="202"/>
        <w:contextualSpacing/>
        <w:rPr>
          <w:rFonts w:hint="eastAsia" w:ascii="宋体" w:hAnsi="宋体" w:eastAsia="宋体" w:cs="Arial"/>
          <w:color w:val="auto"/>
          <w:szCs w:val="21"/>
        </w:rPr>
      </w:pPr>
      <w:r>
        <w:rPr>
          <w:rFonts w:hint="eastAsia" w:ascii="宋体" w:hAnsi="宋体" w:eastAsia="宋体" w:cs="Arial"/>
          <w:color w:val="auto"/>
          <w:szCs w:val="21"/>
        </w:rPr>
        <w:t>（3）投标人在按照招标文件的要求装订、密封好投标文件后，应使用不透明、防水的邮寄袋（或箱）再次包裹已密封好的投标文件，并在邮寄袋（或箱）上粘牢注明项目名称、项目编号、有效的电子邮箱、联系电话等内容的纸质表格（表格格式详见格式9）。采购代理机构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napToGrid w:val="0"/>
        <w:spacing w:line="500" w:lineRule="exact"/>
        <w:ind w:firstLine="424" w:firstLineChars="202"/>
        <w:contextualSpacing/>
        <w:rPr>
          <w:rFonts w:hint="eastAsia" w:ascii="宋体" w:hAnsi="宋体" w:eastAsia="宋体" w:cs="Arial"/>
          <w:color w:val="auto"/>
          <w:szCs w:val="21"/>
        </w:rPr>
      </w:pPr>
      <w:r>
        <w:rPr>
          <w:rFonts w:hint="eastAsia" w:ascii="宋体" w:hAnsi="宋体" w:eastAsia="宋体" w:cs="Arial"/>
          <w:color w:val="auto"/>
          <w:szCs w:val="21"/>
        </w:rPr>
        <w:t>（4）采购代理机构工作人员在收到投标文件的邮寄包裹后，第一时间按照投标人在邮寄包裹上所预留的电子邮箱告知投标文件收件情况，请投标人务必确保所预留的电子邮箱的有效性，并注意查收邮件。</w:t>
      </w:r>
    </w:p>
    <w:p>
      <w:pPr>
        <w:snapToGrid w:val="0"/>
        <w:spacing w:line="500" w:lineRule="exact"/>
        <w:ind w:firstLine="424" w:firstLineChars="202"/>
        <w:contextualSpacing/>
        <w:rPr>
          <w:rFonts w:ascii="宋体" w:hAnsi="宋体" w:eastAsia="宋体" w:cs="Arial"/>
          <w:color w:val="auto"/>
          <w:szCs w:val="21"/>
        </w:rPr>
      </w:pPr>
      <w:r>
        <w:rPr>
          <w:rFonts w:hint="eastAsia" w:ascii="宋体" w:hAnsi="宋体" w:eastAsia="宋体" w:cs="Arial"/>
          <w:color w:val="auto"/>
          <w:szCs w:val="21"/>
        </w:rPr>
        <w:t>（5）投标文件邮寄地址：南宁市青秀区长园路8号大地华城S3-01号商场三楼</w:t>
      </w:r>
      <w:r>
        <w:rPr>
          <w:rFonts w:hint="eastAsia" w:ascii="宋体" w:hAnsi="宋体" w:eastAsia="宋体" w:cs="宋体"/>
          <w:color w:val="auto"/>
          <w:kern w:val="0"/>
          <w:szCs w:val="21"/>
        </w:rPr>
        <w:t>中资国际工程咨询集团有限责任公司</w:t>
      </w:r>
      <w:r>
        <w:rPr>
          <w:rFonts w:hint="eastAsia" w:ascii="宋体" w:hAnsi="宋体" w:eastAsia="宋体" w:cs="Arial"/>
          <w:color w:val="auto"/>
          <w:szCs w:val="21"/>
        </w:rPr>
        <w:t xml:space="preserve"> ， 收件人：黄旋  电话：0771-5675006  传真：0771-5823176。</w:t>
      </w:r>
    </w:p>
    <w:p>
      <w:pPr>
        <w:snapToGrid w:val="0"/>
        <w:spacing w:line="500" w:lineRule="exact"/>
        <w:ind w:firstLine="426" w:firstLineChars="202"/>
        <w:contextualSpacing/>
        <w:rPr>
          <w:rFonts w:ascii="宋体" w:hAnsi="宋体" w:eastAsia="宋体" w:cs="Arial"/>
          <w:color w:val="auto"/>
          <w:szCs w:val="21"/>
        </w:rPr>
      </w:pPr>
      <w:r>
        <w:rPr>
          <w:rFonts w:hint="eastAsia" w:ascii="宋体" w:hAnsi="宋体" w:eastAsia="宋体" w:cs="Arial"/>
          <w:b/>
          <w:color w:val="auto"/>
          <w:szCs w:val="21"/>
        </w:rPr>
        <w:t>九、</w:t>
      </w:r>
      <w:r>
        <w:rPr>
          <w:rFonts w:hint="eastAsia" w:ascii="宋体" w:hAnsi="宋体" w:eastAsia="宋体" w:cs="Arial"/>
          <w:b/>
          <w:bCs/>
          <w:color w:val="auto"/>
          <w:szCs w:val="21"/>
        </w:rPr>
        <w:t>开标时间及地点</w:t>
      </w:r>
    </w:p>
    <w:p>
      <w:pPr>
        <w:snapToGrid w:val="0"/>
        <w:spacing w:line="500" w:lineRule="exact"/>
        <w:ind w:firstLine="420" w:firstLineChars="200"/>
        <w:contextualSpacing/>
        <w:rPr>
          <w:rFonts w:ascii="宋体" w:hAnsi="宋体" w:eastAsia="宋体" w:cs="Arial"/>
          <w:color w:val="auto"/>
          <w:szCs w:val="21"/>
        </w:rPr>
      </w:pPr>
      <w:r>
        <w:rPr>
          <w:rFonts w:hint="eastAsia" w:ascii="宋体" w:hAnsi="宋体" w:eastAsia="宋体" w:cs="Arial"/>
          <w:color w:val="auto"/>
          <w:szCs w:val="21"/>
        </w:rPr>
        <w:t>本次招标将于</w:t>
      </w:r>
      <w:r>
        <w:rPr>
          <w:rFonts w:hint="eastAsia" w:ascii="宋体" w:hAnsi="宋体" w:eastAsia="宋体" w:cs="Arial"/>
          <w:color w:val="auto"/>
          <w:szCs w:val="21"/>
          <w:u w:val="single"/>
        </w:rPr>
        <w:t>2020</w:t>
      </w:r>
      <w:r>
        <w:rPr>
          <w:rFonts w:hint="eastAsia" w:ascii="宋体" w:hAnsi="宋体" w:eastAsia="宋体" w:cs="Arial"/>
          <w:color w:val="auto"/>
          <w:szCs w:val="21"/>
        </w:rPr>
        <w:t>年</w:t>
      </w:r>
      <w:r>
        <w:rPr>
          <w:rFonts w:hint="eastAsia" w:ascii="宋体" w:hAnsi="宋体" w:eastAsia="宋体" w:cs="Arial"/>
          <w:color w:val="auto"/>
          <w:szCs w:val="21"/>
          <w:u w:val="single"/>
          <w:lang w:val="en-US" w:eastAsia="zh-CN"/>
        </w:rPr>
        <w:t>7</w:t>
      </w:r>
      <w:r>
        <w:rPr>
          <w:rFonts w:hint="eastAsia" w:ascii="宋体" w:hAnsi="宋体" w:eastAsia="宋体" w:cs="Arial"/>
          <w:color w:val="auto"/>
          <w:szCs w:val="21"/>
        </w:rPr>
        <w:t>月</w:t>
      </w:r>
      <w:r>
        <w:rPr>
          <w:rFonts w:hint="eastAsia" w:ascii="宋体" w:hAnsi="宋体" w:eastAsia="宋体" w:cs="Arial"/>
          <w:color w:val="auto"/>
          <w:szCs w:val="21"/>
          <w:u w:val="single"/>
          <w:lang w:val="en-US" w:eastAsia="zh-CN"/>
        </w:rPr>
        <w:t>20</w:t>
      </w:r>
      <w:r>
        <w:rPr>
          <w:rFonts w:hint="eastAsia" w:ascii="宋体" w:hAnsi="宋体" w:eastAsia="宋体" w:cs="Arial"/>
          <w:color w:val="auto"/>
          <w:szCs w:val="21"/>
        </w:rPr>
        <w:t>日上午</w:t>
      </w:r>
      <w:r>
        <w:rPr>
          <w:rFonts w:hint="eastAsia" w:ascii="宋体" w:hAnsi="宋体" w:eastAsia="宋体" w:cs="Arial"/>
          <w:color w:val="auto"/>
          <w:szCs w:val="21"/>
          <w:u w:val="single"/>
        </w:rPr>
        <w:t>09</w:t>
      </w:r>
      <w:r>
        <w:rPr>
          <w:rFonts w:hint="eastAsia" w:ascii="宋体" w:hAnsi="宋体" w:eastAsia="宋体" w:cs="Arial"/>
          <w:color w:val="auto"/>
          <w:szCs w:val="21"/>
        </w:rPr>
        <w:t>时</w:t>
      </w:r>
      <w:r>
        <w:rPr>
          <w:rFonts w:hint="eastAsia" w:ascii="宋体" w:hAnsi="宋体" w:eastAsia="宋体" w:cs="Arial"/>
          <w:color w:val="auto"/>
          <w:szCs w:val="21"/>
          <w:u w:val="single"/>
        </w:rPr>
        <w:t>30</w:t>
      </w:r>
      <w:r>
        <w:rPr>
          <w:rFonts w:hint="eastAsia" w:ascii="宋体" w:hAnsi="宋体" w:eastAsia="宋体" w:cs="Arial"/>
          <w:color w:val="auto"/>
          <w:szCs w:val="21"/>
        </w:rPr>
        <w:t>分在</w:t>
      </w:r>
      <w:r>
        <w:rPr>
          <w:rFonts w:hint="eastAsia" w:ascii="宋体" w:hAnsi="宋体" w:eastAsia="宋体" w:cs="Arial"/>
          <w:color w:val="auto"/>
          <w:szCs w:val="21"/>
          <w:u w:val="single"/>
        </w:rPr>
        <w:t>南宁市良庆区玉洞大道33号（青少年活动中心旁）南宁市民中心9楼南宁市公共资源交易中心交易厅（详见9楼电子显示屏场地安排）</w:t>
      </w:r>
      <w:r>
        <w:rPr>
          <w:rFonts w:hint="eastAsia" w:ascii="宋体" w:hAnsi="宋体" w:eastAsia="宋体"/>
          <w:color w:val="auto"/>
          <w:szCs w:val="21"/>
        </w:rPr>
        <w:t>开</w:t>
      </w:r>
      <w:r>
        <w:rPr>
          <w:rFonts w:hint="eastAsia" w:ascii="宋体" w:hAnsi="宋体" w:eastAsia="宋体" w:cs="Arial"/>
          <w:color w:val="auto"/>
          <w:szCs w:val="21"/>
        </w:rPr>
        <w:t>标</w:t>
      </w:r>
      <w:r>
        <w:rPr>
          <w:rFonts w:hint="eastAsia" w:ascii="宋体" w:hAnsi="宋体" w:eastAsia="宋体"/>
          <w:color w:val="auto"/>
          <w:szCs w:val="21"/>
        </w:rPr>
        <w:t>。</w:t>
      </w:r>
    </w:p>
    <w:p>
      <w:pPr>
        <w:snapToGrid w:val="0"/>
        <w:spacing w:line="500" w:lineRule="exact"/>
        <w:ind w:firstLine="422" w:firstLineChars="200"/>
        <w:rPr>
          <w:rFonts w:hint="eastAsia" w:ascii="宋体" w:hAnsi="宋体" w:eastAsia="宋体" w:cs="Arial"/>
          <w:b/>
          <w:color w:val="auto"/>
          <w:szCs w:val="21"/>
        </w:rPr>
      </w:pPr>
      <w:r>
        <w:rPr>
          <w:rFonts w:hint="eastAsia" w:ascii="宋体" w:hAnsi="宋体" w:eastAsia="宋体" w:cs="Arial"/>
          <w:b/>
          <w:color w:val="auto"/>
          <w:szCs w:val="21"/>
        </w:rPr>
        <w:t>十、</w:t>
      </w:r>
      <w:r>
        <w:rPr>
          <w:rFonts w:hint="eastAsia" w:ascii="宋体" w:hAnsi="宋体" w:eastAsia="宋体" w:cs="宋体"/>
          <w:b/>
          <w:bCs/>
          <w:color w:val="auto"/>
          <w:szCs w:val="21"/>
        </w:rPr>
        <w:t>关于投标文件澄清的有关要求</w:t>
      </w:r>
      <w:r>
        <w:rPr>
          <w:rFonts w:hint="eastAsia" w:ascii="宋体" w:hAnsi="宋体" w:eastAsia="宋体" w:cs="宋体"/>
          <w:b/>
          <w:color w:val="auto"/>
          <w:szCs w:val="21"/>
        </w:rPr>
        <w:t>：</w:t>
      </w:r>
    </w:p>
    <w:p>
      <w:pPr>
        <w:spacing w:line="500" w:lineRule="exact"/>
        <w:ind w:firstLine="420" w:firstLineChars="200"/>
        <w:rPr>
          <w:rFonts w:ascii="宋体" w:hAnsi="宋体" w:eastAsia="宋体" w:cs="宋体"/>
          <w:color w:val="auto"/>
          <w:szCs w:val="21"/>
        </w:rPr>
      </w:pPr>
      <w:r>
        <w:rPr>
          <w:rFonts w:hint="eastAsia" w:ascii="宋体" w:hAnsi="宋体" w:eastAsia="宋体" w:cs="宋体"/>
          <w:color w:val="auto"/>
          <w:szCs w:val="21"/>
        </w:rPr>
        <w:t>（1）为便于采购代理机构或评标委员会在项目评标期间与投标人取得联系，做好评标过程中投标人对投标文件的澄清、说明或者补正等工作，投标人务必做到：“第五章投标文件格式”中“投标函（格式）”落款处的“电话”务必填写法定代表人或委托代理人的电话联系方式。</w:t>
      </w:r>
    </w:p>
    <w:p>
      <w:pPr>
        <w:spacing w:line="500" w:lineRule="exact"/>
        <w:ind w:firstLine="420" w:firstLineChars="200"/>
        <w:rPr>
          <w:rFonts w:ascii="宋体" w:hAnsi="宋体" w:eastAsia="宋体" w:cs="宋体"/>
          <w:color w:val="auto"/>
          <w:szCs w:val="21"/>
        </w:rPr>
      </w:pPr>
      <w:r>
        <w:rPr>
          <w:rFonts w:hint="eastAsia" w:ascii="宋体" w:hAnsi="宋体" w:eastAsia="宋体" w:cs="宋体"/>
          <w:color w:val="auto"/>
          <w:szCs w:val="21"/>
        </w:rPr>
        <w:t>（2）“第五章投标文件格式”中“投标函（格式）”落款处的“传真”务必填写传真号码或电子邮箱。</w:t>
      </w:r>
    </w:p>
    <w:p>
      <w:pPr>
        <w:spacing w:line="500" w:lineRule="exact"/>
        <w:ind w:firstLine="420" w:firstLineChars="200"/>
        <w:rPr>
          <w:rFonts w:ascii="宋体" w:hAnsi="宋体" w:eastAsia="宋体" w:cs="宋体"/>
          <w:color w:val="auto"/>
          <w:szCs w:val="21"/>
        </w:rPr>
      </w:pPr>
      <w:r>
        <w:rPr>
          <w:rFonts w:hint="eastAsia" w:ascii="宋体" w:hAnsi="宋体" w:eastAsia="宋体" w:cs="宋体"/>
          <w:color w:val="auto"/>
          <w:szCs w:val="21"/>
        </w:rPr>
        <w:t>（3）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pPr>
        <w:spacing w:line="500" w:lineRule="exact"/>
        <w:ind w:firstLine="420" w:firstLineChars="200"/>
        <w:rPr>
          <w:rFonts w:ascii="宋体" w:hAnsi="宋体" w:eastAsia="宋体" w:cs="宋体"/>
          <w:color w:val="auto"/>
          <w:szCs w:val="21"/>
        </w:rPr>
      </w:pPr>
      <w:r>
        <w:rPr>
          <w:rFonts w:hint="eastAsia" w:ascii="宋体" w:hAnsi="宋体" w:eastAsia="宋体" w:cs="宋体"/>
          <w:color w:val="auto"/>
          <w:szCs w:val="21"/>
        </w:rPr>
        <w:t>（4）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500" w:lineRule="exact"/>
        <w:ind w:firstLine="422" w:firstLineChars="200"/>
        <w:rPr>
          <w:rFonts w:ascii="宋体" w:hAnsi="宋体" w:eastAsia="宋体" w:cs="宋体"/>
          <w:b/>
          <w:bCs/>
          <w:color w:val="auto"/>
          <w:szCs w:val="21"/>
        </w:rPr>
      </w:pPr>
      <w:r>
        <w:rPr>
          <w:rFonts w:hint="eastAsia" w:ascii="宋体" w:hAnsi="宋体" w:eastAsia="宋体" w:cs="Arial"/>
          <w:b/>
          <w:color w:val="auto"/>
          <w:szCs w:val="21"/>
        </w:rPr>
        <w:t>十一</w:t>
      </w:r>
      <w:r>
        <w:rPr>
          <w:rFonts w:hint="eastAsia" w:ascii="宋体" w:hAnsi="宋体" w:eastAsia="宋体" w:cs="宋体"/>
          <w:b/>
          <w:bCs/>
          <w:color w:val="auto"/>
          <w:szCs w:val="21"/>
        </w:rPr>
        <w:t>、关于开标会的有关要求：</w:t>
      </w:r>
    </w:p>
    <w:p>
      <w:pPr>
        <w:spacing w:line="500" w:lineRule="exact"/>
        <w:ind w:firstLine="420" w:firstLineChars="200"/>
        <w:rPr>
          <w:rFonts w:hint="eastAsia" w:ascii="宋体" w:hAnsi="宋体" w:eastAsia="宋体" w:cs="Arial"/>
          <w:b/>
          <w:color w:val="auto"/>
          <w:szCs w:val="21"/>
        </w:rPr>
      </w:pPr>
      <w:r>
        <w:rPr>
          <w:rFonts w:hint="eastAsia" w:ascii="宋体" w:hAnsi="宋体" w:eastAsia="宋体" w:cs="宋体"/>
          <w:color w:val="auto"/>
          <w:szCs w:val="21"/>
        </w:rPr>
        <w:t>为做好疫情防控工作，避免开标会现场人员密集，本项目开标会过程中所有需要投标人签字确认的表格，取消签字流程，投标人不参加开标会。开标会现场，由招标代理机构项目负责人主持，招标人、南宁市公共资源交易中心工作人员进行现场全流程见证，完成开标会工作。</w:t>
      </w:r>
    </w:p>
    <w:p>
      <w:pPr>
        <w:snapToGrid w:val="0"/>
        <w:spacing w:line="500" w:lineRule="exact"/>
        <w:ind w:firstLine="422" w:firstLineChars="200"/>
        <w:contextualSpacing/>
        <w:rPr>
          <w:rFonts w:ascii="宋体" w:hAnsi="宋体" w:eastAsia="宋体" w:cs="Arial"/>
          <w:b/>
          <w:color w:val="auto"/>
          <w:szCs w:val="21"/>
        </w:rPr>
      </w:pPr>
      <w:r>
        <w:rPr>
          <w:rFonts w:hint="eastAsia" w:ascii="宋体" w:hAnsi="宋体" w:eastAsia="宋体" w:cs="宋体"/>
          <w:b/>
          <w:color w:val="auto"/>
          <w:szCs w:val="21"/>
        </w:rPr>
        <w:t>十二</w:t>
      </w:r>
      <w:r>
        <w:rPr>
          <w:rFonts w:hint="eastAsia" w:ascii="宋体" w:hAnsi="宋体" w:eastAsia="宋体" w:cs="Arial"/>
          <w:b/>
          <w:color w:val="auto"/>
          <w:szCs w:val="21"/>
        </w:rPr>
        <w:t>、网上查询地址</w:t>
      </w:r>
    </w:p>
    <w:p>
      <w:pPr>
        <w:snapToGrid w:val="0"/>
        <w:spacing w:line="500" w:lineRule="exact"/>
        <w:ind w:firstLine="420" w:firstLineChars="200"/>
        <w:contextualSpacing/>
        <w:rPr>
          <w:rFonts w:hint="eastAsia" w:ascii="宋体" w:hAnsi="宋体" w:eastAsia="宋体"/>
          <w:color w:val="auto"/>
          <w:szCs w:val="21"/>
        </w:rPr>
      </w:pPr>
      <w:r>
        <w:rPr>
          <w:rFonts w:hint="eastAsia" w:ascii="宋体" w:hAnsi="宋体" w:eastAsia="宋体"/>
          <w:color w:val="auto"/>
          <w:szCs w:val="21"/>
        </w:rPr>
        <w:t>www.ccgp.gov.cn(中国政府采购网)、www.gxzfcg.gov.cn（广西壮族自治区政府采购网）、www.purchase.gov.cn（南宁市政府采购网）、www.nnggzy.org.cn/gxnnzbw（南宁市公共资源交易中心网）。</w:t>
      </w:r>
    </w:p>
    <w:p>
      <w:pPr>
        <w:snapToGrid w:val="0"/>
        <w:spacing w:line="500" w:lineRule="exact"/>
        <w:ind w:firstLine="422" w:firstLineChars="200"/>
        <w:contextualSpacing/>
        <w:rPr>
          <w:rFonts w:ascii="宋体" w:hAnsi="宋体" w:eastAsia="宋体" w:cs="Arial"/>
          <w:b/>
          <w:color w:val="auto"/>
          <w:szCs w:val="21"/>
        </w:rPr>
      </w:pPr>
      <w:r>
        <w:rPr>
          <w:rFonts w:hint="eastAsia" w:ascii="宋体" w:hAnsi="宋体" w:eastAsia="宋体" w:cs="Arial"/>
          <w:b/>
          <w:color w:val="auto"/>
          <w:szCs w:val="21"/>
        </w:rPr>
        <w:t>十三、业务咨询</w:t>
      </w:r>
    </w:p>
    <w:p>
      <w:pPr>
        <w:widowControl/>
        <w:spacing w:line="500" w:lineRule="exact"/>
        <w:ind w:firstLine="420" w:firstLineChars="20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1.采购人名称：南宁市城市照明管理处</w:t>
      </w:r>
    </w:p>
    <w:p>
      <w:pPr>
        <w:widowControl/>
        <w:spacing w:line="5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 xml:space="preserve">地址：南宁市葛村路22号   </w:t>
      </w:r>
    </w:p>
    <w:p>
      <w:pPr>
        <w:widowControl/>
        <w:spacing w:line="5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联系人：杜成杰；联系电话：0771-2869260</w:t>
      </w:r>
    </w:p>
    <w:p>
      <w:pPr>
        <w:widowControl/>
        <w:spacing w:line="500" w:lineRule="exact"/>
        <w:ind w:firstLine="420" w:firstLineChars="20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2、采购代理机构：中资国际工程咨询集团有限责任公司</w:t>
      </w:r>
    </w:p>
    <w:p>
      <w:pPr>
        <w:widowControl/>
        <w:spacing w:line="5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地址：南宁市青秀区长园路8号大地华城S3-01号商场三楼</w:t>
      </w:r>
    </w:p>
    <w:p>
      <w:pPr>
        <w:widowControl/>
        <w:spacing w:line="5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项目联系人：黄旋  电话：0771-5675006，传真：0771-5823176</w:t>
      </w:r>
    </w:p>
    <w:p>
      <w:pPr>
        <w:widowControl/>
        <w:numPr>
          <w:ilvl w:val="0"/>
          <w:numId w:val="2"/>
        </w:numPr>
        <w:spacing w:line="500" w:lineRule="exact"/>
        <w:ind w:firstLine="420" w:firstLineChars="20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监管部门：南宁市财政局政府采购监督管理办公室    </w:t>
      </w:r>
    </w:p>
    <w:p>
      <w:pPr>
        <w:pStyle w:val="6"/>
        <w:spacing w:line="5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地址：南宁市青秀区东葛路129号 </w:t>
      </w:r>
    </w:p>
    <w:p>
      <w:pPr>
        <w:widowControl/>
        <w:spacing w:line="500" w:lineRule="exact"/>
        <w:contextualSpacing/>
        <w:jc w:val="left"/>
        <w:rPr>
          <w:rFonts w:ascii="宋体" w:hAnsi="宋体" w:eastAsia="宋体" w:cs="宋体"/>
          <w:color w:val="auto"/>
          <w:kern w:val="0"/>
          <w:szCs w:val="21"/>
        </w:rPr>
      </w:pPr>
      <w:r>
        <w:rPr>
          <w:rFonts w:hint="eastAsia" w:ascii="宋体" w:hAnsi="宋体" w:eastAsia="宋体" w:cs="宋体"/>
          <w:color w:val="auto"/>
          <w:kern w:val="0"/>
          <w:szCs w:val="21"/>
        </w:rPr>
        <w:t xml:space="preserve">    电话：0771-2189091 </w:t>
      </w:r>
    </w:p>
    <w:p>
      <w:pPr>
        <w:snapToGrid w:val="0"/>
        <w:spacing w:line="500" w:lineRule="exact"/>
        <w:ind w:firstLine="632" w:firstLineChars="300"/>
        <w:contextualSpacing/>
        <w:rPr>
          <w:rFonts w:ascii="宋体" w:hAnsi="宋体" w:eastAsia="宋体" w:cs="Arial"/>
          <w:b/>
          <w:color w:val="auto"/>
          <w:szCs w:val="21"/>
        </w:rPr>
      </w:pPr>
      <w:r>
        <w:rPr>
          <w:rFonts w:hint="eastAsia" w:ascii="宋体" w:hAnsi="宋体" w:eastAsia="宋体" w:cs="Arial"/>
          <w:b/>
          <w:color w:val="auto"/>
          <w:szCs w:val="21"/>
        </w:rPr>
        <w:t>十四、公告期限：</w:t>
      </w:r>
    </w:p>
    <w:p>
      <w:pPr>
        <w:widowControl/>
        <w:spacing w:line="500" w:lineRule="exact"/>
        <w:ind w:firstLine="630" w:firstLineChars="300"/>
        <w:contextualSpacing/>
        <w:jc w:val="left"/>
        <w:rPr>
          <w:rFonts w:hint="eastAsia" w:ascii="宋体" w:hAnsi="宋体" w:eastAsia="宋体"/>
          <w:color w:val="auto"/>
          <w:szCs w:val="21"/>
        </w:rPr>
      </w:pPr>
      <w:r>
        <w:rPr>
          <w:rFonts w:hint="eastAsia" w:ascii="宋体" w:hAnsi="宋体" w:eastAsia="宋体" w:cs="宋体"/>
          <w:color w:val="auto"/>
          <w:kern w:val="0"/>
          <w:szCs w:val="21"/>
        </w:rPr>
        <w:t>自公开招标公告发布之日起</w:t>
      </w:r>
      <w:r>
        <w:rPr>
          <w:rFonts w:hint="eastAsia" w:ascii="宋体" w:hAnsi="宋体" w:eastAsia="宋体" w:cs="宋体"/>
          <w:color w:val="auto"/>
          <w:kern w:val="0"/>
          <w:szCs w:val="21"/>
          <w:u w:val="single"/>
        </w:rPr>
        <w:t>5</w:t>
      </w:r>
      <w:r>
        <w:rPr>
          <w:rFonts w:hint="eastAsia" w:ascii="宋体" w:hAnsi="宋体" w:eastAsia="宋体" w:cs="宋体"/>
          <w:color w:val="auto"/>
          <w:kern w:val="0"/>
          <w:szCs w:val="21"/>
        </w:rPr>
        <w:t>个工作日。</w:t>
      </w:r>
    </w:p>
    <w:p>
      <w:pPr>
        <w:snapToGrid w:val="0"/>
        <w:spacing w:line="500" w:lineRule="exact"/>
        <w:ind w:left="238"/>
        <w:contextualSpacing/>
        <w:jc w:val="right"/>
        <w:rPr>
          <w:rFonts w:hint="eastAsia" w:ascii="宋体" w:hAnsi="宋体" w:eastAsia="宋体"/>
          <w:color w:val="auto"/>
          <w:szCs w:val="21"/>
        </w:rPr>
      </w:pPr>
      <w:r>
        <w:rPr>
          <w:rFonts w:hint="eastAsia" w:ascii="宋体" w:hAnsi="宋体" w:eastAsia="宋体"/>
          <w:color w:val="auto"/>
          <w:szCs w:val="21"/>
        </w:rPr>
        <w:t>采购代理机构：中资国际工程咨询集团有限责任公司</w:t>
      </w:r>
    </w:p>
    <w:p>
      <w:pPr>
        <w:spacing w:line="500" w:lineRule="exact"/>
        <w:contextualSpacing/>
        <w:rPr>
          <w:rFonts w:ascii="宋体" w:hAnsi="宋体" w:eastAsia="宋体"/>
          <w:color w:val="auto"/>
        </w:rPr>
      </w:pPr>
      <w:bookmarkStart w:id="1" w:name="CgwjmbEntity：NYR1_0"/>
      <w:r>
        <w:rPr>
          <w:rFonts w:hint="eastAsia" w:ascii="宋体" w:hAnsi="宋体" w:eastAsia="宋体"/>
          <w:color w:val="auto"/>
          <w:szCs w:val="21"/>
        </w:rPr>
        <w:t xml:space="preserve">                                                          </w:t>
      </w:r>
      <w:r>
        <w:rPr>
          <w:rFonts w:ascii="宋体" w:hAnsi="宋体" w:eastAsia="宋体"/>
          <w:color w:val="auto"/>
          <w:szCs w:val="21"/>
        </w:rPr>
        <w:t>20</w:t>
      </w:r>
      <w:r>
        <w:rPr>
          <w:rFonts w:hint="eastAsia" w:ascii="宋体" w:hAnsi="宋体" w:eastAsia="宋体"/>
          <w:color w:val="auto"/>
          <w:szCs w:val="21"/>
        </w:rPr>
        <w:t>20</w:t>
      </w:r>
      <w:r>
        <w:rPr>
          <w:rFonts w:ascii="宋体" w:hAnsi="宋体" w:eastAsia="宋体"/>
          <w:color w:val="auto"/>
          <w:szCs w:val="21"/>
        </w:rPr>
        <w:t>年</w:t>
      </w:r>
      <w:r>
        <w:rPr>
          <w:rFonts w:hint="eastAsia" w:ascii="宋体" w:hAnsi="宋体" w:eastAsia="宋体"/>
          <w:color w:val="auto"/>
          <w:szCs w:val="21"/>
          <w:lang w:val="en-US" w:eastAsia="zh-CN"/>
        </w:rPr>
        <w:t>6</w:t>
      </w:r>
      <w:r>
        <w:rPr>
          <w:rFonts w:ascii="宋体" w:hAnsi="宋体" w:eastAsia="宋体"/>
          <w:color w:val="auto"/>
          <w:szCs w:val="21"/>
        </w:rPr>
        <w:t>月</w:t>
      </w:r>
      <w:r>
        <w:rPr>
          <w:rFonts w:hint="eastAsia" w:ascii="宋体" w:hAnsi="宋体" w:eastAsia="宋体"/>
          <w:color w:val="auto"/>
          <w:szCs w:val="21"/>
          <w:lang w:val="en-US" w:eastAsia="zh-CN"/>
        </w:rPr>
        <w:t>28</w:t>
      </w:r>
      <w:r>
        <w:rPr>
          <w:rFonts w:ascii="宋体" w:hAnsi="宋体" w:eastAsia="宋体"/>
          <w:color w:val="auto"/>
          <w:szCs w:val="21"/>
        </w:rPr>
        <w:t>日</w:t>
      </w:r>
      <w:bookmarkEnd w:id="1"/>
    </w:p>
    <w:p/>
    <w:sectPr>
      <w:footerReference r:id="rId3"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3"/>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5F789BD"/>
    <w:multiLevelType w:val="singleLevel"/>
    <w:tmpl w:val="25F789B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52B36"/>
    <w:rsid w:val="4BF5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3">
    <w:name w:val="heading 4"/>
    <w:basedOn w:val="1"/>
    <w:next w:val="1"/>
    <w:qFormat/>
    <w:uiPriority w:val="9"/>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ody Text Indent"/>
    <w:basedOn w:val="1"/>
    <w:qFormat/>
    <w:uiPriority w:val="0"/>
    <w:pPr>
      <w:spacing w:line="200" w:lineRule="exact"/>
      <w:ind w:firstLine="301"/>
    </w:pPr>
    <w:rPr>
      <w:rFonts w:ascii="宋体" w:hAnsi="Courier New" w:eastAsia="宋体"/>
      <w:spacing w:val="-4"/>
      <w:sz w:val="18"/>
      <w:szCs w:val="20"/>
    </w:rPr>
  </w:style>
  <w:style w:type="paragraph" w:styleId="5">
    <w:name w:val="Plain Text"/>
    <w:basedOn w:val="1"/>
    <w:next w:val="3"/>
    <w:qFormat/>
    <w:uiPriority w:val="0"/>
    <w:rPr>
      <w:rFonts w:ascii="宋体" w:hAnsi="Courier New" w:eastAsia="宋体"/>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2020-06-28T07:12:00Z</dcterms:created>
  <dc:creator>nnhx</dc:creator>
  <cp:lastModifiedBy>nnhx</cp:lastModifiedBy>
  <dcterms:modified xsi:type="dcterms:W3CDTF">2020-06-28T07:14:06Z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