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FE" w:rsidRPr="004A7AFE" w:rsidRDefault="004A7AFE" w:rsidP="004A7AFE">
      <w:pPr>
        <w:widowControl/>
        <w:jc w:val="center"/>
        <w:rPr>
          <w:rFonts w:ascii="宋体" w:hAnsi="宋体"/>
          <w:kern w:val="0"/>
          <w:szCs w:val="24"/>
          <w:lang w:val="zh-CN"/>
        </w:rPr>
      </w:pPr>
      <w:r w:rsidRPr="004A7AFE">
        <w:rPr>
          <w:rFonts w:ascii="宋体" w:hAnsi="宋体" w:cs="宋体"/>
          <w:kern w:val="0"/>
          <w:szCs w:val="24"/>
          <w:u w:val="single"/>
          <w:lang w:val="zh-CN"/>
        </w:rPr>
        <w:t xml:space="preserve">S514省道改扩建工程（金陵至双定）设计 </w:t>
      </w:r>
      <w:r w:rsidRPr="004A7AFE">
        <w:rPr>
          <w:rFonts w:ascii="宋体" w:hAnsi="宋体" w:cs="宋体"/>
          <w:kern w:val="0"/>
          <w:szCs w:val="24"/>
          <w:lang w:val="zh-CN"/>
        </w:rPr>
        <w:t>设计招标公告</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1 招标条件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本招标项目 </w:t>
      </w:r>
      <w:r w:rsidRPr="004A7AFE">
        <w:rPr>
          <w:rFonts w:ascii="宋体" w:hAnsi="宋体" w:cs="宋体"/>
          <w:kern w:val="0"/>
          <w:szCs w:val="24"/>
          <w:u w:val="single"/>
          <w:lang w:val="zh-CN"/>
        </w:rPr>
        <w:t xml:space="preserve">S514省道改扩建工程（金陵至双定）设计 </w:t>
      </w:r>
      <w:r w:rsidRPr="004A7AFE">
        <w:rPr>
          <w:rFonts w:ascii="宋体" w:hAnsi="宋体" w:cs="宋体"/>
          <w:kern w:val="0"/>
          <w:szCs w:val="24"/>
          <w:lang w:val="zh-CN"/>
        </w:rPr>
        <w:t xml:space="preserve">已由 </w:t>
      </w:r>
      <w:r w:rsidRPr="004A7AFE">
        <w:rPr>
          <w:rFonts w:ascii="宋体" w:hAnsi="宋体" w:cs="宋体"/>
          <w:kern w:val="0"/>
          <w:szCs w:val="24"/>
          <w:u w:val="single"/>
          <w:lang w:val="zh-CN"/>
        </w:rPr>
        <w:t xml:space="preserve">南宁市发展和改革委员会 </w:t>
      </w:r>
      <w:r w:rsidRPr="004A7AFE">
        <w:rPr>
          <w:rFonts w:ascii="宋体" w:hAnsi="宋体" w:cs="宋体"/>
          <w:kern w:val="0"/>
          <w:szCs w:val="24"/>
          <w:lang w:val="zh-CN"/>
        </w:rPr>
        <w:t xml:space="preserve">以 </w:t>
      </w:r>
      <w:r w:rsidRPr="004A7AFE">
        <w:rPr>
          <w:rFonts w:ascii="宋体" w:hAnsi="宋体" w:cs="宋体"/>
          <w:kern w:val="0"/>
          <w:szCs w:val="24"/>
          <w:u w:val="single"/>
          <w:lang w:val="zh-CN"/>
        </w:rPr>
        <w:t>南</w:t>
      </w:r>
      <w:proofErr w:type="gramStart"/>
      <w:r w:rsidRPr="004A7AFE">
        <w:rPr>
          <w:rFonts w:ascii="宋体" w:hAnsi="宋体" w:cs="宋体"/>
          <w:kern w:val="0"/>
          <w:szCs w:val="24"/>
          <w:u w:val="single"/>
          <w:lang w:val="zh-CN"/>
        </w:rPr>
        <w:t>发改投资</w:t>
      </w:r>
      <w:proofErr w:type="gramEnd"/>
      <w:r w:rsidRPr="004A7AFE">
        <w:rPr>
          <w:rFonts w:ascii="宋体" w:hAnsi="宋体" w:cs="宋体"/>
          <w:kern w:val="0"/>
          <w:szCs w:val="24"/>
          <w:u w:val="single"/>
          <w:lang w:val="zh-CN"/>
        </w:rPr>
        <w:t xml:space="preserve">﹝2020﹞68号 </w:t>
      </w:r>
      <w:r w:rsidRPr="004A7AFE">
        <w:rPr>
          <w:rFonts w:ascii="宋体" w:hAnsi="宋体" w:cs="宋体"/>
          <w:kern w:val="0"/>
          <w:szCs w:val="24"/>
          <w:lang w:val="zh-CN"/>
        </w:rPr>
        <w:t xml:space="preserve">批准建设, 招标人 为 </w:t>
      </w:r>
      <w:r w:rsidRPr="004A7AFE">
        <w:rPr>
          <w:rFonts w:ascii="宋体" w:hAnsi="宋体" w:cs="宋体"/>
          <w:kern w:val="0"/>
          <w:szCs w:val="24"/>
          <w:u w:val="single"/>
          <w:lang w:val="zh-CN"/>
        </w:rPr>
        <w:t xml:space="preserve">南宁交通资产管理有限责任公司 </w:t>
      </w:r>
      <w:r w:rsidRPr="004A7AFE">
        <w:rPr>
          <w:rFonts w:ascii="宋体" w:hAnsi="宋体" w:cs="宋体"/>
          <w:kern w:val="0"/>
          <w:szCs w:val="24"/>
          <w:lang w:val="zh-CN"/>
        </w:rPr>
        <w:t xml:space="preserve">,建设资金来自 </w:t>
      </w:r>
      <w:r w:rsidRPr="004A7AFE">
        <w:rPr>
          <w:rFonts w:ascii="宋体" w:hAnsi="宋体" w:cs="宋体"/>
          <w:kern w:val="0"/>
          <w:szCs w:val="24"/>
          <w:u w:val="single"/>
          <w:lang w:val="zh-CN"/>
        </w:rPr>
        <w:t xml:space="preserve">财政 </w:t>
      </w:r>
      <w:r w:rsidRPr="004A7AFE">
        <w:rPr>
          <w:rFonts w:ascii="宋体" w:hAnsi="宋体" w:cs="宋体"/>
          <w:kern w:val="0"/>
          <w:szCs w:val="24"/>
          <w:lang w:val="zh-CN"/>
        </w:rPr>
        <w:t xml:space="preserve">,项目出资比例为 </w:t>
      </w:r>
      <w:r w:rsidRPr="004A7AFE">
        <w:rPr>
          <w:rFonts w:ascii="宋体" w:hAnsi="宋体" w:cs="宋体"/>
          <w:kern w:val="0"/>
          <w:szCs w:val="24"/>
          <w:u w:val="single"/>
          <w:lang w:val="zh-CN"/>
        </w:rPr>
        <w:t xml:space="preserve">100% </w:t>
      </w:r>
      <w:r w:rsidRPr="004A7AFE">
        <w:rPr>
          <w:rFonts w:ascii="宋体" w:hAnsi="宋体" w:cs="宋体"/>
          <w:kern w:val="0"/>
          <w:szCs w:val="24"/>
          <w:lang w:val="zh-CN"/>
        </w:rPr>
        <w:t xml:space="preserve">。项目已具备招标条件,现对该项目的设计进行公开招标。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2 项目概况与招标范围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项目招标编号: </w:t>
      </w:r>
      <w:r w:rsidRPr="004A7AFE">
        <w:rPr>
          <w:rFonts w:ascii="宋体" w:hAnsi="宋体" w:cs="宋体"/>
          <w:kern w:val="0"/>
          <w:szCs w:val="24"/>
          <w:u w:val="single"/>
          <w:lang w:val="zh-CN"/>
        </w:rPr>
        <w:t>建</w:t>
      </w:r>
      <w:proofErr w:type="gramStart"/>
      <w:r w:rsidRPr="004A7AFE">
        <w:rPr>
          <w:rFonts w:ascii="宋体" w:hAnsi="宋体" w:cs="宋体"/>
          <w:kern w:val="0"/>
          <w:szCs w:val="24"/>
          <w:u w:val="single"/>
          <w:lang w:val="zh-CN"/>
        </w:rPr>
        <w:t>昶</w:t>
      </w:r>
      <w:proofErr w:type="gramEnd"/>
      <w:r w:rsidRPr="004A7AFE">
        <w:rPr>
          <w:rFonts w:ascii="宋体" w:hAnsi="宋体" w:cs="宋体"/>
          <w:kern w:val="0"/>
          <w:szCs w:val="24"/>
          <w:u w:val="single"/>
          <w:lang w:val="zh-CN"/>
        </w:rPr>
        <w:t xml:space="preserve">FW20-03-082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报建号（如有）： </w:t>
      </w:r>
      <w:r w:rsidRPr="004A7AFE">
        <w:rPr>
          <w:rFonts w:ascii="宋体" w:hAnsi="宋体" w:cs="宋体"/>
          <w:kern w:val="0"/>
          <w:szCs w:val="24"/>
          <w:u w:val="single"/>
          <w:lang w:val="zh-CN"/>
        </w:rPr>
        <w:t>/</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建设地点: </w:t>
      </w:r>
      <w:r w:rsidRPr="004A7AFE">
        <w:rPr>
          <w:rFonts w:ascii="宋体" w:hAnsi="宋体" w:cs="宋体"/>
          <w:kern w:val="0"/>
          <w:szCs w:val="24"/>
          <w:u w:val="single"/>
          <w:lang w:val="zh-CN"/>
        </w:rPr>
        <w:t xml:space="preserve">南宁市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建设规模: </w:t>
      </w:r>
      <w:r w:rsidRPr="004A7AFE">
        <w:rPr>
          <w:rFonts w:ascii="宋体" w:hAnsi="宋体" w:cs="宋体"/>
          <w:kern w:val="0"/>
          <w:szCs w:val="24"/>
          <w:u w:val="single"/>
          <w:lang w:val="zh-CN"/>
        </w:rPr>
        <w:t xml:space="preserve">该项目道路起点为G324国道，终点至双定镇北侧，对12米宽现状道路进行拓宽改造为38米城市道路。建设内容主要为道路、交通、绿化等，具体以满足项目使用功能要求的设计内容为准。建安投资约为48000万元，估算总投资约为72100万元。本项目属于城市快速路。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合同估算价: </w:t>
      </w:r>
      <w:r w:rsidRPr="004A7AFE">
        <w:rPr>
          <w:rFonts w:ascii="宋体" w:hAnsi="宋体" w:cs="宋体"/>
          <w:kern w:val="0"/>
          <w:szCs w:val="24"/>
          <w:u w:val="single"/>
          <w:lang w:val="zh-CN"/>
        </w:rPr>
        <w:t xml:space="preserve">1545.650000万元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设计服务期限: </w:t>
      </w:r>
      <w:r w:rsidRPr="004A7AFE">
        <w:rPr>
          <w:rFonts w:ascii="宋体" w:hAnsi="宋体" w:cs="宋体"/>
          <w:kern w:val="0"/>
          <w:szCs w:val="24"/>
          <w:u w:val="single"/>
          <w:lang w:val="zh-CN"/>
        </w:rPr>
        <w:t xml:space="preserve">95 </w:t>
      </w:r>
      <w:r w:rsidRPr="004A7AFE">
        <w:rPr>
          <w:rFonts w:ascii="宋体" w:hAnsi="宋体" w:cs="宋体"/>
          <w:kern w:val="0"/>
          <w:szCs w:val="24"/>
          <w:lang w:val="zh-CN"/>
        </w:rPr>
        <w:t xml:space="preserve">日 历天，定额工期 </w:t>
      </w:r>
      <w:r w:rsidRPr="004A7AFE">
        <w:rPr>
          <w:rFonts w:ascii="宋体" w:hAnsi="宋体" w:cs="宋体"/>
          <w:kern w:val="0"/>
          <w:szCs w:val="24"/>
          <w:u w:val="single"/>
          <w:lang w:val="zh-CN"/>
        </w:rPr>
        <w:t>95</w:t>
      </w:r>
      <w:r w:rsidRPr="004A7AFE">
        <w:rPr>
          <w:rFonts w:ascii="宋体" w:hAnsi="宋体" w:cs="宋体"/>
          <w:kern w:val="0"/>
          <w:szCs w:val="24"/>
          <w:lang w:val="zh-CN"/>
        </w:rPr>
        <w:t xml:space="preserve"> </w:t>
      </w:r>
      <w:proofErr w:type="gramStart"/>
      <w:r w:rsidRPr="004A7AFE">
        <w:rPr>
          <w:rFonts w:ascii="宋体" w:hAnsi="宋体" w:cs="宋体"/>
          <w:kern w:val="0"/>
          <w:szCs w:val="24"/>
          <w:lang w:val="zh-CN"/>
        </w:rPr>
        <w:t>日历天</w:t>
      </w:r>
      <w:proofErr w:type="gramEnd"/>
      <w:r w:rsidRPr="004A7AFE">
        <w:rPr>
          <w:rFonts w:ascii="宋体" w:hAnsi="宋体" w:cs="宋体"/>
          <w:kern w:val="0"/>
          <w:szCs w:val="24"/>
          <w:lang w:val="zh-CN"/>
        </w:rPr>
        <w:t xml:space="preserve"> </w:t>
      </w:r>
      <w:r w:rsidRPr="004A7AFE">
        <w:rPr>
          <w:rFonts w:ascii="宋体" w:hAnsi="宋体" w:cs="宋体"/>
          <w:b/>
          <w:bCs/>
          <w:kern w:val="0"/>
          <w:szCs w:val="24"/>
          <w:lang w:val="zh-CN"/>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招标范围: </w:t>
      </w:r>
      <w:r w:rsidRPr="004A7AFE">
        <w:rPr>
          <w:rFonts w:ascii="宋体" w:hAnsi="宋体" w:cs="宋体"/>
          <w:kern w:val="0"/>
          <w:szCs w:val="24"/>
          <w:u w:val="single"/>
          <w:lang w:val="zh-CN"/>
        </w:rPr>
        <w:t xml:space="preserve">实施性方案设计招标、初步设计招标、施工图设计招标 </w:t>
      </w:r>
      <w:r w:rsidRPr="004A7AFE">
        <w:rPr>
          <w:rFonts w:ascii="宋体" w:hAnsi="宋体" w:cs="宋体"/>
          <w:b/>
          <w:bCs/>
          <w:kern w:val="0"/>
          <w:szCs w:val="24"/>
          <w:lang w:val="zh-CN"/>
        </w:rPr>
        <w:t xml:space="preserve">【备注：除概念性方案设计，鼓励对实施性方案设计、初步设计、施工图设计进行设计总包招标】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3 投标人资格要求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3.1 本次招标要求投标人须具备</w:t>
      </w:r>
      <w:r w:rsidRPr="004A7AFE">
        <w:rPr>
          <w:rFonts w:ascii="宋体" w:hAnsi="宋体" w:cs="宋体"/>
          <w:kern w:val="0"/>
          <w:szCs w:val="24"/>
          <w:u w:val="single"/>
          <w:lang w:val="zh-CN"/>
        </w:rPr>
        <w:t xml:space="preserve"> 本次招标要求投标人须具备 市政行业工程设计甲级资质或市政行业工程设计（道路工程）</w:t>
      </w:r>
      <w:proofErr w:type="gramStart"/>
      <w:r w:rsidRPr="004A7AFE">
        <w:rPr>
          <w:rFonts w:ascii="宋体" w:hAnsi="宋体" w:cs="宋体"/>
          <w:kern w:val="0"/>
          <w:szCs w:val="24"/>
          <w:u w:val="single"/>
          <w:lang w:val="zh-CN"/>
        </w:rPr>
        <w:t>专业甲级</w:t>
      </w:r>
      <w:proofErr w:type="gramEnd"/>
      <w:r w:rsidRPr="004A7AFE">
        <w:rPr>
          <w:rFonts w:ascii="宋体" w:hAnsi="宋体" w:cs="宋体"/>
          <w:kern w:val="0"/>
          <w:szCs w:val="24"/>
          <w:u w:val="single"/>
          <w:lang w:val="zh-CN"/>
        </w:rPr>
        <w:t xml:space="preserve">资质或工程设计综合 资质 【备注：招标人应根据国家法律法规对企业资质等级许可的相关规定以及招标项目特点，合理设置设计单位资质类别和等级，不得提高资质等级要求】 ，并在人员方面具有相应的设计能力。 </w:t>
      </w:r>
      <w:r w:rsidRPr="004A7AFE">
        <w:rPr>
          <w:rFonts w:ascii="宋体" w:hAnsi="宋体" w:cs="宋体"/>
          <w:kern w:val="0"/>
          <w:szCs w:val="24"/>
          <w:lang w:val="zh-CN"/>
        </w:rPr>
        <w:t xml:space="preserve">资质 </w:t>
      </w:r>
      <w:r w:rsidRPr="004A7AFE">
        <w:rPr>
          <w:rFonts w:ascii="宋体" w:hAnsi="宋体" w:cs="宋体"/>
          <w:b/>
          <w:bCs/>
          <w:kern w:val="0"/>
          <w:szCs w:val="24"/>
          <w:lang w:val="zh-CN"/>
        </w:rPr>
        <w:t xml:space="preserve">【备注：招标人应根据国家法律法规对企业资质等级许可的相关规定以及招标项目特点，合理设置设计单位资质类别和等级，不得提高资质等级要求】 </w:t>
      </w:r>
      <w:r w:rsidRPr="004A7AFE">
        <w:rPr>
          <w:rFonts w:ascii="宋体" w:hAnsi="宋体" w:cs="宋体"/>
          <w:kern w:val="0"/>
          <w:szCs w:val="24"/>
          <w:lang w:val="zh-CN"/>
        </w:rPr>
        <w:t xml:space="preserve">，并在人员方面具有相应的设计能力。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3.2 业绩要求： </w:t>
      </w:r>
      <w:r w:rsidRPr="004A7AFE">
        <w:rPr>
          <w:rFonts w:ascii="宋体" w:hAnsi="宋体" w:cs="宋体"/>
          <w:kern w:val="0"/>
          <w:szCs w:val="24"/>
          <w:u w:val="single"/>
          <w:lang w:val="zh-CN"/>
        </w:rPr>
        <w:t xml:space="preserve">有要求 </w:t>
      </w:r>
      <w:r w:rsidRPr="004A7AFE">
        <w:rPr>
          <w:rFonts w:ascii="宋体" w:hAnsi="宋体" w:cs="宋体"/>
          <w:kern w:val="0"/>
          <w:szCs w:val="24"/>
          <w:lang w:val="zh-CN"/>
        </w:rPr>
        <w:t>，</w:t>
      </w:r>
      <w:proofErr w:type="gramStart"/>
      <w:r w:rsidRPr="004A7AFE">
        <w:rPr>
          <w:rFonts w:ascii="宋体" w:hAnsi="宋体" w:cs="宋体"/>
          <w:kern w:val="0"/>
          <w:szCs w:val="24"/>
          <w:lang w:val="zh-CN"/>
        </w:rPr>
        <w:t>要求近</w:t>
      </w:r>
      <w:proofErr w:type="gramEnd"/>
      <w:r w:rsidRPr="004A7AFE">
        <w:rPr>
          <w:rFonts w:ascii="宋体" w:hAnsi="宋体" w:cs="宋体"/>
          <w:kern w:val="0"/>
          <w:szCs w:val="24"/>
          <w:lang w:val="zh-CN"/>
        </w:rPr>
        <w:t xml:space="preserve">三年内具有至少 1个类似工程设计业绩（指功能、规模等相近，以设计合同为准），要求设计费用在1000万元及以上的市政道路设计。 。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3.3 财务要求： </w:t>
      </w:r>
      <w:r w:rsidRPr="004A7AFE">
        <w:rPr>
          <w:rFonts w:ascii="宋体" w:hAnsi="宋体" w:cs="宋体"/>
          <w:kern w:val="0"/>
          <w:szCs w:val="24"/>
          <w:u w:val="single"/>
          <w:lang w:val="zh-CN"/>
        </w:rPr>
        <w:t xml:space="preserve">无要求 </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3.4 信誉要求： </w:t>
      </w:r>
      <w:r w:rsidRPr="004A7AFE">
        <w:rPr>
          <w:rFonts w:ascii="宋体" w:hAnsi="宋体" w:cs="宋体"/>
          <w:kern w:val="0"/>
          <w:szCs w:val="24"/>
          <w:u w:val="single"/>
          <w:lang w:val="zh-CN"/>
        </w:rPr>
        <w:t xml:space="preserve">无要求 </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3.5 项目负责人的资格要求： </w:t>
      </w:r>
      <w:r w:rsidRPr="004A7AFE">
        <w:rPr>
          <w:rFonts w:ascii="宋体" w:hAnsi="宋体" w:cs="宋体"/>
          <w:kern w:val="0"/>
          <w:szCs w:val="24"/>
          <w:u w:val="single"/>
          <w:lang w:val="zh-CN"/>
        </w:rPr>
        <w:t xml:space="preserve">项目负责人具有高级工程师（副高）及以上职称并同时具有相关专业注册证书。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3.6 其他主要人员要求： </w:t>
      </w:r>
      <w:r w:rsidRPr="004A7AFE">
        <w:rPr>
          <w:rFonts w:ascii="宋体" w:hAnsi="宋体" w:cs="宋体"/>
          <w:kern w:val="0"/>
          <w:szCs w:val="24"/>
          <w:u w:val="single"/>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3.7 本次招标 </w:t>
      </w:r>
      <w:r w:rsidRPr="004A7AFE">
        <w:rPr>
          <w:rFonts w:ascii="宋体" w:hAnsi="宋体" w:cs="宋体"/>
          <w:kern w:val="0"/>
          <w:szCs w:val="24"/>
          <w:u w:val="single"/>
          <w:lang w:val="zh-CN"/>
        </w:rPr>
        <w:t xml:space="preserve">不接受 </w:t>
      </w:r>
      <w:r w:rsidRPr="004A7AFE">
        <w:rPr>
          <w:rFonts w:ascii="宋体" w:hAnsi="宋体" w:cs="宋体"/>
          <w:kern w:val="0"/>
          <w:szCs w:val="24"/>
          <w:lang w:val="zh-CN"/>
        </w:rPr>
        <w:t xml:space="preserve">联合体投标。联合体投标的,应满足下 </w:t>
      </w:r>
      <w:proofErr w:type="gramStart"/>
      <w:r w:rsidRPr="004A7AFE">
        <w:rPr>
          <w:rFonts w:ascii="宋体" w:hAnsi="宋体" w:cs="宋体"/>
          <w:kern w:val="0"/>
          <w:szCs w:val="24"/>
          <w:lang w:val="zh-CN"/>
        </w:rPr>
        <w:t>列要求</w:t>
      </w:r>
      <w:proofErr w:type="gramEnd"/>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3.8 其他资格条件：无</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4 技术成果经济补偿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本次招标对未中标人投标文件中的技术成果</w:t>
      </w:r>
      <w:r w:rsidRPr="004A7AFE">
        <w:rPr>
          <w:rFonts w:ascii="宋体" w:hAnsi="宋体" w:cs="宋体"/>
          <w:kern w:val="0"/>
          <w:szCs w:val="24"/>
          <w:u w:val="single"/>
          <w:lang w:val="zh-CN"/>
        </w:rPr>
        <w:t xml:space="preserve"> 不给予 </w:t>
      </w:r>
      <w:r w:rsidRPr="004A7AFE">
        <w:rPr>
          <w:rFonts w:ascii="宋体" w:hAnsi="宋体" w:cs="宋体"/>
          <w:kern w:val="0"/>
          <w:szCs w:val="24"/>
          <w:lang w:val="zh-CN"/>
        </w:rPr>
        <w:t xml:space="preserve">经济补偿。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5 招标文件的获取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u w:val="single"/>
          <w:lang w:val="zh-CN"/>
        </w:rPr>
        <w:lastRenderedPageBreak/>
        <w:t>2020年7月8日0时00分</w:t>
      </w:r>
      <w:r w:rsidRPr="004A7AFE">
        <w:rPr>
          <w:rFonts w:ascii="宋体" w:hAnsi="宋体" w:cs="宋体"/>
          <w:kern w:val="0"/>
          <w:szCs w:val="24"/>
          <w:lang w:val="zh-CN"/>
        </w:rPr>
        <w:t>至</w:t>
      </w:r>
      <w:r w:rsidRPr="004A7AFE">
        <w:rPr>
          <w:rFonts w:ascii="宋体" w:hAnsi="宋体" w:cs="宋体"/>
          <w:kern w:val="0"/>
          <w:szCs w:val="24"/>
          <w:u w:val="single"/>
          <w:lang w:val="zh-CN"/>
        </w:rPr>
        <w:t>2020年7月29日 9时30分</w:t>
      </w:r>
      <w:r w:rsidRPr="004A7AFE">
        <w:rPr>
          <w:rFonts w:ascii="宋体" w:hAnsi="宋体" w:cs="宋体"/>
          <w:kern w:val="0"/>
          <w:szCs w:val="24"/>
          <w:lang w:val="zh-CN"/>
        </w:rPr>
        <w:t xml:space="preserve">（不少于20日），由潜在投标人的专职投标员凭本人的身份证号及密码或企业CA锁登陆南宁市公共资源交易平台(https://www.nnggzy.org.cn/gxnnhy)免费下载招标文件和图纸。 </w:t>
      </w:r>
    </w:p>
    <w:p w:rsidR="004A7AFE" w:rsidRPr="004A7AFE" w:rsidRDefault="004A7AFE" w:rsidP="004A7AFE">
      <w:pPr>
        <w:widowControl/>
        <w:spacing w:after="280" w:afterAutospacing="1"/>
        <w:jc w:val="left"/>
        <w:rPr>
          <w:rFonts w:ascii="Times New Roman" w:eastAsia="Times New Roman" w:hAnsi="Times New Roman"/>
          <w:color w:val="FF0000"/>
          <w:kern w:val="0"/>
          <w:sz w:val="24"/>
          <w:szCs w:val="24"/>
          <w:lang w:val="zh-CN"/>
        </w:rPr>
      </w:pPr>
      <w:r w:rsidRPr="004A7AFE">
        <w:rPr>
          <w:rFonts w:ascii="宋体" w:hAnsi="宋体" w:cs="宋体"/>
          <w:color w:val="FF0000"/>
          <w:kern w:val="0"/>
          <w:szCs w:val="24"/>
          <w:lang w:val="zh-CN"/>
        </w:rPr>
        <w:t>本项目不收取投标保证金</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6 投标文件的递交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6.1 投标文件递交的截止时间 ( 投标截止时间,下同 ) 为</w:t>
      </w:r>
      <w:r w:rsidRPr="004A7AFE">
        <w:rPr>
          <w:rFonts w:ascii="宋体" w:hAnsi="宋体" w:cs="宋体"/>
          <w:kern w:val="0"/>
          <w:szCs w:val="24"/>
          <w:u w:val="single"/>
          <w:lang w:val="zh-CN"/>
        </w:rPr>
        <w:t xml:space="preserve"> 2020年7月29日 9时30分 </w:t>
      </w:r>
      <w:r w:rsidRPr="004A7AFE">
        <w:rPr>
          <w:rFonts w:ascii="宋体" w:hAnsi="宋体" w:cs="宋体"/>
          <w:kern w:val="0"/>
          <w:szCs w:val="24"/>
          <w:lang w:val="zh-CN"/>
        </w:rPr>
        <w:t>，地点为</w:t>
      </w:r>
      <w:r w:rsidRPr="004A7AFE">
        <w:rPr>
          <w:rFonts w:ascii="宋体" w:hAnsi="宋体" w:cs="宋体"/>
          <w:kern w:val="0"/>
          <w:szCs w:val="24"/>
          <w:u w:val="single"/>
          <w:lang w:val="zh-CN"/>
        </w:rPr>
        <w:t>南宁市公共资源交易中心</w:t>
      </w:r>
      <w:r w:rsidRPr="004A7AFE">
        <w:rPr>
          <w:rFonts w:ascii="宋体" w:hAnsi="宋体" w:cs="宋体"/>
          <w:kern w:val="0"/>
          <w:szCs w:val="24"/>
          <w:lang w:val="zh-CN"/>
        </w:rPr>
        <w:t xml:space="preserve">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rPr>
        <w:t>6.2</w:t>
      </w:r>
      <w:r w:rsidRPr="004A7AFE">
        <w:rPr>
          <w:rFonts w:ascii="宋体" w:hAnsi="宋体" w:cs="宋体"/>
          <w:kern w:val="0"/>
          <w:szCs w:val="24"/>
          <w:lang w:val="zh-CN"/>
        </w:rPr>
        <w:t xml:space="preserve"> 逾期送达的、未送达指定地点的或者不按照招标文件要求密封的投标文件，招标人将予以拒收。 </w:t>
      </w:r>
    </w:p>
    <w:p w:rsidR="004A7AFE" w:rsidRPr="004A7AFE" w:rsidRDefault="004A7AFE" w:rsidP="004A7AFE">
      <w:pPr>
        <w:widowControl/>
        <w:jc w:val="left"/>
        <w:rPr>
          <w:rFonts w:ascii="宋体" w:hAnsi="宋体"/>
          <w:kern w:val="0"/>
          <w:szCs w:val="24"/>
          <w:lang w:val="zh-CN"/>
        </w:rPr>
      </w:pPr>
      <w:r w:rsidRPr="004A7AFE">
        <w:rPr>
          <w:rFonts w:ascii="宋体" w:hAnsi="宋体" w:cs="宋体"/>
          <w:kern w:val="0"/>
          <w:szCs w:val="24"/>
        </w:rPr>
        <w:t>6.3</w:t>
      </w:r>
      <w:r w:rsidRPr="004A7AFE">
        <w:rPr>
          <w:rFonts w:ascii="宋体" w:hAnsi="宋体" w:cs="宋体"/>
          <w:kern w:val="0"/>
          <w:szCs w:val="24"/>
          <w:lang w:val="zh-CN"/>
        </w:rPr>
        <w:t xml:space="preserve">投标文件必须由企业法定代表人或其授权的委托代理人递交，否则招标人将予以拒收。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7 评标方式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kern w:val="0"/>
          <w:szCs w:val="24"/>
          <w:lang w:val="zh-CN"/>
        </w:rPr>
        <w:t>    综合评估法（设计方案招标）</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8 设计费用支付方式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kern w:val="0"/>
          <w:szCs w:val="24"/>
          <w:lang w:val="zh-CN"/>
        </w:rPr>
        <w:t>    按本项目设计合同相应条款执行</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9 本项目要求采用新型技术（可选）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kern w:val="0"/>
          <w:szCs w:val="24"/>
          <w:lang w:val="zh-CN"/>
        </w:rPr>
        <w:t>    无</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b/>
          <w:bCs/>
          <w:kern w:val="0"/>
          <w:szCs w:val="24"/>
          <w:lang w:val="zh-CN"/>
        </w:rPr>
        <w:t xml:space="preserve">10发布公告的媒介 </w:t>
      </w:r>
      <w:r w:rsidRPr="004A7AFE">
        <w:rPr>
          <w:rFonts w:ascii="宋体" w:hAnsi="宋体" w:cs="宋体"/>
          <w:kern w:val="0"/>
          <w:szCs w:val="24"/>
          <w:lang w:val="zh-CN"/>
        </w:rPr>
        <w:br/>
        <w:t xml:space="preserve">   本次招标公告同时在中国采购与招标网www.chinabidding.com.cn、中国招标投标公共服务平台http://www.cebpubservice.com、南宁市公共资源招标网https://www.nnggzy.org.cn上发布。（公告发布媒体包含但不限于上述媒体）。 。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b/>
          <w:bCs/>
          <w:kern w:val="0"/>
          <w:szCs w:val="24"/>
          <w:lang w:val="zh-CN"/>
        </w:rPr>
        <w:t xml:space="preserve">11  交易服务单位 </w:t>
      </w:r>
      <w:r w:rsidRPr="004A7AFE">
        <w:rPr>
          <w:rFonts w:ascii="宋体" w:hAnsi="宋体" w:cs="宋体"/>
          <w:kern w:val="0"/>
          <w:szCs w:val="24"/>
          <w:lang w:val="zh-CN"/>
        </w:rPr>
        <w:br/>
        <w:t xml:space="preserve">     </w:t>
      </w:r>
      <w:r w:rsidRPr="004A7AFE">
        <w:rPr>
          <w:rFonts w:ascii="宋体" w:hAnsi="宋体" w:cs="宋体"/>
          <w:kern w:val="0"/>
          <w:szCs w:val="24"/>
          <w:u w:val="single"/>
          <w:lang w:val="zh-CN"/>
        </w:rPr>
        <w:t xml:space="preserve">南宁市公共资源交易中心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b/>
          <w:bCs/>
          <w:kern w:val="0"/>
          <w:szCs w:val="24"/>
          <w:lang w:val="zh-CN"/>
        </w:rPr>
        <w:t xml:space="preserve">12 监督部门及电话 </w:t>
      </w:r>
      <w:r w:rsidRPr="004A7AFE">
        <w:rPr>
          <w:rFonts w:ascii="宋体" w:hAnsi="宋体" w:cs="宋体"/>
          <w:kern w:val="0"/>
          <w:szCs w:val="24"/>
          <w:lang w:val="zh-CN"/>
        </w:rPr>
        <w:br/>
        <w:t>   </w:t>
      </w:r>
      <w:r w:rsidRPr="004A7AFE">
        <w:rPr>
          <w:rFonts w:ascii="宋体" w:hAnsi="宋体" w:cs="宋体"/>
          <w:kern w:val="0"/>
          <w:szCs w:val="24"/>
          <w:u w:val="single"/>
          <w:lang w:val="zh-CN"/>
        </w:rPr>
        <w:t>南宁市住房和城乡建设局招标科（监督电话：0771-5535031）</w:t>
      </w:r>
      <w:r w:rsidRPr="004A7AFE">
        <w:rPr>
          <w:rFonts w:ascii="宋体" w:hAnsi="宋体" w:cs="宋体"/>
          <w:kern w:val="0"/>
          <w:szCs w:val="24"/>
          <w:lang w:val="zh-CN"/>
        </w:rPr>
        <w:t xml:space="preserve"> </w:t>
      </w:r>
    </w:p>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b/>
          <w:bCs/>
          <w:kern w:val="0"/>
          <w:szCs w:val="24"/>
          <w:lang w:val="zh-CN"/>
        </w:rPr>
        <w:t xml:space="preserve">13 注意事项 </w:t>
      </w:r>
      <w:r w:rsidRPr="004A7AFE">
        <w:rPr>
          <w:rFonts w:ascii="宋体" w:hAnsi="宋体" w:cs="宋体"/>
          <w:kern w:val="0"/>
          <w:szCs w:val="24"/>
          <w:lang w:val="zh-CN"/>
        </w:rPr>
        <w:br/>
        <w:t xml:space="preserve">   投标人须办 </w:t>
      </w:r>
      <w:proofErr w:type="gramStart"/>
      <w:r w:rsidRPr="004A7AFE">
        <w:rPr>
          <w:rFonts w:ascii="宋体" w:hAnsi="宋体" w:cs="宋体"/>
          <w:kern w:val="0"/>
          <w:szCs w:val="24"/>
          <w:lang w:val="zh-CN"/>
        </w:rPr>
        <w:t>理企业</w:t>
      </w:r>
      <w:proofErr w:type="gramEnd"/>
      <w:r w:rsidRPr="004A7AFE">
        <w:rPr>
          <w:rFonts w:ascii="宋体" w:hAnsi="宋体" w:cs="宋体"/>
          <w:kern w:val="0"/>
          <w:szCs w:val="24"/>
          <w:lang w:val="zh-CN"/>
        </w:rPr>
        <w:t xml:space="preserve"> CA 锁后并确保在有效期内才能进行网上报名、下载招标文件、 制作投标文件及上传投标文件等业务。未办 </w:t>
      </w:r>
      <w:proofErr w:type="gramStart"/>
      <w:r w:rsidRPr="004A7AFE">
        <w:rPr>
          <w:rFonts w:ascii="宋体" w:hAnsi="宋体" w:cs="宋体"/>
          <w:kern w:val="0"/>
          <w:szCs w:val="24"/>
          <w:lang w:val="zh-CN"/>
        </w:rPr>
        <w:t>理企业</w:t>
      </w:r>
      <w:proofErr w:type="gramEnd"/>
      <w:r w:rsidRPr="004A7AFE">
        <w:rPr>
          <w:rFonts w:ascii="宋体" w:hAnsi="宋体" w:cs="宋体"/>
          <w:kern w:val="0"/>
          <w:szCs w:val="24"/>
          <w:lang w:val="zh-CN"/>
        </w:rPr>
        <w:t xml:space="preserve"> CA 锁的单位，请到 广西壮族自治区数字证书认证中心有限公司办理，客服电话：0771-5869801。 </w:t>
      </w:r>
    </w:p>
    <w:p w:rsidR="004A7AFE" w:rsidRPr="004A7AFE" w:rsidRDefault="004A7AFE" w:rsidP="004A7AFE">
      <w:pPr>
        <w:widowControl/>
        <w:jc w:val="left"/>
        <w:rPr>
          <w:rFonts w:ascii="宋体" w:hAnsi="宋体"/>
          <w:kern w:val="0"/>
          <w:szCs w:val="24"/>
          <w:lang w:val="zh-CN"/>
        </w:rPr>
      </w:pPr>
      <w:r w:rsidRPr="004A7AFE">
        <w:rPr>
          <w:rFonts w:ascii="宋体" w:hAnsi="宋体" w:cs="宋体"/>
          <w:b/>
          <w:bCs/>
          <w:kern w:val="0"/>
          <w:szCs w:val="24"/>
          <w:lang w:val="zh-CN"/>
        </w:rPr>
        <w:t xml:space="preserve">14 联系方式 </w:t>
      </w:r>
    </w:p>
    <w:tbl>
      <w:tblPr>
        <w:tblW w:w="4500" w:type="pct"/>
        <w:jc w:val="center"/>
        <w:tblCellMar>
          <w:left w:w="0" w:type="dxa"/>
          <w:right w:w="0" w:type="dxa"/>
        </w:tblCellMar>
        <w:tblLook w:val="04A0" w:firstRow="1" w:lastRow="0" w:firstColumn="1" w:lastColumn="0" w:noHBand="0" w:noVBand="1"/>
      </w:tblPr>
      <w:tblGrid>
        <w:gridCol w:w="1246"/>
        <w:gridCol w:w="2492"/>
        <w:gridCol w:w="1245"/>
        <w:gridCol w:w="2492"/>
      </w:tblGrid>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招标人: </w:t>
            </w:r>
          </w:p>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南宁交通资产管理有限责任公司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代理机构: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南宁市建</w:t>
            </w:r>
            <w:proofErr w:type="gramStart"/>
            <w:r w:rsidRPr="004A7AFE">
              <w:rPr>
                <w:rFonts w:ascii="宋体" w:hAnsi="宋体" w:cs="宋体"/>
                <w:kern w:val="0"/>
                <w:szCs w:val="24"/>
                <w:lang w:val="zh-CN" w:bidi="ar-SA"/>
              </w:rPr>
              <w:t>昶</w:t>
            </w:r>
            <w:proofErr w:type="gramEnd"/>
            <w:r w:rsidRPr="004A7AFE">
              <w:rPr>
                <w:rFonts w:ascii="宋体" w:hAnsi="宋体" w:cs="宋体"/>
                <w:kern w:val="0"/>
                <w:szCs w:val="24"/>
                <w:lang w:val="zh-CN" w:bidi="ar-SA"/>
              </w:rPr>
              <w:t xml:space="preserve">建设工程监理咨询有限责任公司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地 址: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南宁市江北大道</w:t>
            </w:r>
            <w:proofErr w:type="gramStart"/>
            <w:r w:rsidRPr="004A7AFE">
              <w:rPr>
                <w:rFonts w:ascii="宋体" w:hAnsi="宋体" w:cs="宋体"/>
                <w:kern w:val="0"/>
                <w:szCs w:val="24"/>
                <w:lang w:val="zh-CN" w:bidi="ar-SA"/>
              </w:rPr>
              <w:t>凌铁段</w:t>
            </w:r>
            <w:proofErr w:type="gramEnd"/>
            <w:r w:rsidRPr="004A7AFE">
              <w:rPr>
                <w:rFonts w:ascii="宋体" w:hAnsi="宋体" w:cs="宋体"/>
                <w:kern w:val="0"/>
                <w:szCs w:val="24"/>
                <w:lang w:val="zh-CN" w:bidi="ar-SA"/>
              </w:rPr>
              <w:t xml:space="preserve">20号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地 址: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南宁市云英路8号五</w:t>
            </w:r>
            <w:proofErr w:type="gramStart"/>
            <w:r w:rsidRPr="004A7AFE">
              <w:rPr>
                <w:rFonts w:ascii="宋体" w:hAnsi="宋体" w:cs="宋体"/>
                <w:kern w:val="0"/>
                <w:szCs w:val="24"/>
                <w:lang w:val="zh-CN" w:bidi="ar-SA"/>
              </w:rPr>
              <w:t>象</w:t>
            </w:r>
            <w:proofErr w:type="gramEnd"/>
            <w:r w:rsidRPr="004A7AFE">
              <w:rPr>
                <w:rFonts w:ascii="宋体" w:hAnsi="宋体" w:cs="宋体"/>
                <w:kern w:val="0"/>
                <w:szCs w:val="24"/>
                <w:lang w:val="zh-CN" w:bidi="ar-SA"/>
              </w:rPr>
              <w:t xml:space="preserve">总部大厦B座23楼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邮 编: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邮 编: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联 系 人: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黎翠柳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联 系 人: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黄成斌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电  话: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0771-5827761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电  话: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0771-5501091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传 真: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传 真: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电子邮箱: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电子邮箱: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网 址: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网 址: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开户银行: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开户银行: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r w:rsidR="004A7AFE" w:rsidRPr="004A7AFE" w:rsidTr="00AC3B5F">
        <w:trPr>
          <w:jc w:val="center"/>
        </w:trPr>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账 号: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c>
          <w:tcPr>
            <w:tcW w:w="75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账 号: </w:t>
            </w:r>
          </w:p>
        </w:tc>
        <w:tc>
          <w:tcPr>
            <w:tcW w:w="1500" w:type="pct"/>
          </w:tcPr>
          <w:p w:rsidR="004A7AFE" w:rsidRPr="004A7AFE" w:rsidRDefault="004A7AFE" w:rsidP="004A7AFE">
            <w:pPr>
              <w:widowControl/>
              <w:jc w:val="left"/>
              <w:rPr>
                <w:rFonts w:ascii="Times New Roman" w:eastAsia="Times New Roman" w:hAnsi="Times New Roman"/>
                <w:kern w:val="0"/>
                <w:sz w:val="24"/>
                <w:szCs w:val="24"/>
                <w:lang w:val="zh-CN" w:bidi="ar-SA"/>
              </w:rPr>
            </w:pPr>
            <w:r w:rsidRPr="004A7AFE">
              <w:rPr>
                <w:rFonts w:ascii="宋体" w:hAnsi="宋体" w:cs="宋体"/>
                <w:kern w:val="0"/>
                <w:szCs w:val="24"/>
                <w:lang w:val="zh-CN" w:bidi="ar-SA"/>
              </w:rPr>
              <w:t xml:space="preserve">  </w:t>
            </w:r>
          </w:p>
        </w:tc>
      </w:tr>
    </w:tbl>
    <w:p w:rsidR="004A7AFE" w:rsidRPr="004A7AFE" w:rsidRDefault="004A7AFE" w:rsidP="004A7AFE">
      <w:pPr>
        <w:widowControl/>
        <w:jc w:val="left"/>
        <w:rPr>
          <w:rFonts w:ascii="Times New Roman" w:eastAsia="Times New Roman" w:hAnsi="Times New Roman"/>
          <w:kern w:val="0"/>
          <w:sz w:val="24"/>
          <w:szCs w:val="24"/>
          <w:lang w:val="zh-CN"/>
        </w:rPr>
      </w:pPr>
      <w:r w:rsidRPr="004A7AFE">
        <w:rPr>
          <w:rFonts w:ascii="宋体" w:hAnsi="宋体" w:cs="宋体"/>
          <w:kern w:val="0"/>
          <w:szCs w:val="24"/>
          <w:lang w:val="zh-CN"/>
        </w:rPr>
        <w:t> </w:t>
      </w:r>
    </w:p>
    <w:p w:rsidR="00784C3F" w:rsidRPr="004A7AFE" w:rsidRDefault="004A7AFE" w:rsidP="004A7AFE">
      <w:pPr>
        <w:widowControl/>
        <w:jc w:val="left"/>
        <w:rPr>
          <w:rFonts w:ascii="宋体" w:hAnsi="宋体"/>
          <w:kern w:val="0"/>
          <w:szCs w:val="24"/>
          <w:lang w:val="zh-CN"/>
        </w:rPr>
      </w:pPr>
      <w:r w:rsidRPr="004A7AFE">
        <w:rPr>
          <w:rFonts w:ascii="宋体" w:hAnsi="宋体" w:cs="宋体"/>
          <w:kern w:val="0"/>
          <w:szCs w:val="24"/>
          <w:lang w:val="zh-CN"/>
        </w:rPr>
        <w:t xml:space="preserve">2020年07月08日 </w:t>
      </w:r>
      <w:bookmarkStart w:id="0" w:name="_GoBack"/>
      <w:bookmarkEnd w:id="0"/>
    </w:p>
    <w:sectPr w:rsidR="00784C3F" w:rsidRPr="004A7A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93" w:rsidRDefault="00695693" w:rsidP="00C71A27">
      <w:r>
        <w:separator/>
      </w:r>
    </w:p>
  </w:endnote>
  <w:endnote w:type="continuationSeparator" w:id="0">
    <w:p w:rsidR="00695693" w:rsidRDefault="00695693" w:rsidP="00C7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998126"/>
      <w:docPartObj>
        <w:docPartGallery w:val="Page Numbers (Bottom of Page)"/>
        <w:docPartUnique/>
      </w:docPartObj>
    </w:sdtPr>
    <w:sdtEndPr/>
    <w:sdtContent>
      <w:p w:rsidR="00C71A27" w:rsidRDefault="00C71A27">
        <w:pPr>
          <w:pStyle w:val="a4"/>
          <w:jc w:val="center"/>
        </w:pPr>
        <w:r>
          <w:fldChar w:fldCharType="begin"/>
        </w:r>
        <w:r>
          <w:instrText>PAGE   \* MERGEFORMAT</w:instrText>
        </w:r>
        <w:r>
          <w:fldChar w:fldCharType="separate"/>
        </w:r>
        <w:r w:rsidR="009D5187" w:rsidRPr="009D5187">
          <w:rPr>
            <w:noProof/>
            <w:lang w:val="zh-CN"/>
          </w:rPr>
          <w:t>2</w:t>
        </w:r>
        <w:r>
          <w:fldChar w:fldCharType="end"/>
        </w:r>
      </w:p>
    </w:sdtContent>
  </w:sdt>
  <w:p w:rsidR="00C71A27" w:rsidRDefault="00C71A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93" w:rsidRDefault="00695693" w:rsidP="00C71A27">
      <w:r>
        <w:separator/>
      </w:r>
    </w:p>
  </w:footnote>
  <w:footnote w:type="continuationSeparator" w:id="0">
    <w:p w:rsidR="00695693" w:rsidRDefault="00695693" w:rsidP="00C7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95"/>
    <w:rsid w:val="004A7AFE"/>
    <w:rsid w:val="00574EB7"/>
    <w:rsid w:val="00695693"/>
    <w:rsid w:val="00784C3F"/>
    <w:rsid w:val="00786395"/>
    <w:rsid w:val="009D5187"/>
    <w:rsid w:val="00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A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1A27"/>
    <w:rPr>
      <w:sz w:val="18"/>
      <w:szCs w:val="18"/>
    </w:rPr>
  </w:style>
  <w:style w:type="paragraph" w:styleId="a4">
    <w:name w:val="footer"/>
    <w:basedOn w:val="a"/>
    <w:link w:val="Char0"/>
    <w:uiPriority w:val="99"/>
    <w:unhideWhenUsed/>
    <w:rsid w:val="00C71A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1A27"/>
    <w:rPr>
      <w:sz w:val="18"/>
      <w:szCs w:val="18"/>
    </w:rPr>
  </w:style>
  <w:style w:type="paragraph" w:customStyle="1" w:styleId="1">
    <w:name w:val="正文1"/>
    <w:qFormat/>
    <w:rsid w:val="00C71A27"/>
    <w:rPr>
      <w:rFonts w:ascii="Times New Roman" w:eastAsia="Times New Roman" w:hAnsi="Times New Roman" w:cs="Times New Roman"/>
      <w:kern w:val="0"/>
      <w:sz w:val="24"/>
      <w:szCs w:val="24"/>
    </w:rPr>
  </w:style>
  <w:style w:type="paragraph" w:customStyle="1" w:styleId="DivMsoNormalParagraphIndent">
    <w:name w:val="Div_MsoNormal ParagraphIndent"/>
    <w:basedOn w:val="1"/>
    <w:rsid w:val="00C71A27"/>
    <w:rPr>
      <w:rFonts w:ascii="宋体" w:eastAsia="宋体" w:hAnsi="宋体"/>
      <w:sz w:val="21"/>
    </w:rPr>
  </w:style>
  <w:style w:type="paragraph" w:customStyle="1" w:styleId="DivMsoNormalParagraphIndent0">
    <w:name w:val="Div_MsoNormal  ParagraphIndent"/>
    <w:basedOn w:val="1"/>
    <w:rsid w:val="00C71A27"/>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A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1A27"/>
    <w:rPr>
      <w:sz w:val="18"/>
      <w:szCs w:val="18"/>
    </w:rPr>
  </w:style>
  <w:style w:type="paragraph" w:styleId="a4">
    <w:name w:val="footer"/>
    <w:basedOn w:val="a"/>
    <w:link w:val="Char0"/>
    <w:uiPriority w:val="99"/>
    <w:unhideWhenUsed/>
    <w:rsid w:val="00C71A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1A27"/>
    <w:rPr>
      <w:sz w:val="18"/>
      <w:szCs w:val="18"/>
    </w:rPr>
  </w:style>
  <w:style w:type="paragraph" w:customStyle="1" w:styleId="1">
    <w:name w:val="正文1"/>
    <w:qFormat/>
    <w:rsid w:val="00C71A27"/>
    <w:rPr>
      <w:rFonts w:ascii="Times New Roman" w:eastAsia="Times New Roman" w:hAnsi="Times New Roman" w:cs="Times New Roman"/>
      <w:kern w:val="0"/>
      <w:sz w:val="24"/>
      <w:szCs w:val="24"/>
    </w:rPr>
  </w:style>
  <w:style w:type="paragraph" w:customStyle="1" w:styleId="DivMsoNormalParagraphIndent">
    <w:name w:val="Div_MsoNormal ParagraphIndent"/>
    <w:basedOn w:val="1"/>
    <w:rsid w:val="00C71A27"/>
    <w:rPr>
      <w:rFonts w:ascii="宋体" w:eastAsia="宋体" w:hAnsi="宋体"/>
      <w:sz w:val="21"/>
    </w:rPr>
  </w:style>
  <w:style w:type="paragraph" w:customStyle="1" w:styleId="DivMsoNormalParagraphIndent0">
    <w:name w:val="Div_MsoNormal  ParagraphIndent"/>
    <w:basedOn w:val="1"/>
    <w:rsid w:val="00C71A27"/>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cp:lastPrinted>2020-07-03T07:36:00Z</cp:lastPrinted>
  <dcterms:created xsi:type="dcterms:W3CDTF">2020-07-03T07:35:00Z</dcterms:created>
  <dcterms:modified xsi:type="dcterms:W3CDTF">2020-07-08T02:38:00Z</dcterms:modified>
</cp:coreProperties>
</file>