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left"/>
        <w:rPr>
          <w:rStyle w:val="3"/>
          <w:rFonts w:ascii="宋体" w:hAnsi="宋体" w:eastAsia="宋体" w:cs="宋体"/>
          <w:sz w:val="28"/>
          <w:szCs w:val="28"/>
          <w:rtl w:val="0"/>
          <w:lang w:val="zh-CN" w:eastAsia="zh-CN"/>
        </w:rPr>
      </w:pPr>
      <w:r>
        <w:rPr>
          <w:rStyle w:val="3"/>
          <w:rFonts w:ascii="宋体" w:hAnsi="宋体" w:eastAsia="宋体" w:cs="宋体"/>
          <w:sz w:val="21"/>
          <w:rtl w:val="0"/>
          <w:lang w:val="zh-CN" w:eastAsia="zh-CN"/>
        </w:rPr>
        <w:t>  </w:t>
      </w:r>
      <w:r>
        <w:rPr>
          <w:rStyle w:val="3"/>
          <w:rFonts w:ascii="宋体" w:hAnsi="宋体" w:eastAsia="宋体" w:cs="宋体"/>
          <w:sz w:val="28"/>
          <w:szCs w:val="28"/>
          <w:rtl w:val="0"/>
          <w:lang w:val="zh-CN" w:eastAsia="zh-CN"/>
        </w:rPr>
        <w:t xml:space="preserve"> </w:t>
      </w:r>
      <w:r>
        <w:rPr>
          <w:rStyle w:val="3"/>
          <w:rFonts w:ascii="宋体" w:hAnsi="宋体" w:eastAsia="宋体" w:cs="宋体"/>
          <w:sz w:val="28"/>
          <w:szCs w:val="28"/>
          <w:u w:val="single"/>
          <w:rtl w:val="0"/>
          <w:lang w:val="zh-CN" w:eastAsia="zh-CN"/>
        </w:rPr>
        <w:t>上林县大丰镇中心学校迁移建设项目（二期工程）</w:t>
      </w:r>
      <w:r>
        <w:rPr>
          <w:rStyle w:val="3"/>
          <w:rFonts w:ascii="宋体" w:hAnsi="宋体" w:eastAsia="宋体" w:cs="宋体"/>
          <w:sz w:val="28"/>
          <w:szCs w:val="28"/>
          <w:rtl w:val="0"/>
          <w:lang w:val="zh-CN" w:eastAsia="zh-CN"/>
        </w:rPr>
        <w:t xml:space="preserve"> 施工</w:t>
      </w:r>
    </w:p>
    <w:p>
      <w:pPr>
        <w:pStyle w:val="4"/>
        <w:bidi w:val="0"/>
        <w:ind w:firstLine="840" w:firstLineChars="300"/>
        <w:jc w:val="left"/>
        <w:rPr>
          <w:rStyle w:val="3"/>
          <w:rFonts w:ascii="宋体" w:hAnsi="宋体" w:eastAsia="宋体" w:cs="宋体"/>
          <w:sz w:val="28"/>
          <w:szCs w:val="28"/>
          <w:rtl w:val="0"/>
          <w:lang w:val="zh-CN" w:eastAsia="zh-CN"/>
        </w:rPr>
      </w:pPr>
      <w:r>
        <w:rPr>
          <w:rStyle w:val="3"/>
          <w:rFonts w:hint="eastAsia" w:cs="宋体"/>
          <w:sz w:val="28"/>
          <w:szCs w:val="28"/>
          <w:rtl w:val="0"/>
          <w:lang w:val="zh-CN" w:eastAsia="zh-CN"/>
        </w:rPr>
        <w:t>【</w:t>
      </w:r>
      <w:r>
        <w:rPr>
          <w:rStyle w:val="3"/>
          <w:rFonts w:ascii="宋体" w:hAnsi="宋体" w:eastAsia="宋体" w:cs="宋体"/>
          <w:sz w:val="28"/>
          <w:szCs w:val="28"/>
          <w:rtl w:val="0"/>
          <w:lang w:val="zh-CN" w:eastAsia="zh-CN"/>
        </w:rPr>
        <w:t>项目招标编号: GSZB-NN-2020-23</w:t>
      </w:r>
      <w:r>
        <w:rPr>
          <w:rStyle w:val="3"/>
          <w:rFonts w:hint="eastAsia" w:cs="宋体"/>
          <w:sz w:val="28"/>
          <w:szCs w:val="28"/>
          <w:rtl w:val="0"/>
          <w:lang w:val="zh-CN" w:eastAsia="zh-CN"/>
        </w:rPr>
        <w:t>】</w:t>
      </w:r>
      <w:r>
        <w:rPr>
          <w:rStyle w:val="3"/>
          <w:rFonts w:ascii="宋体" w:hAnsi="宋体" w:eastAsia="宋体" w:cs="宋体"/>
          <w:sz w:val="28"/>
          <w:szCs w:val="28"/>
          <w:rtl w:val="0"/>
          <w:lang w:val="zh-CN" w:eastAsia="zh-CN"/>
        </w:rPr>
        <w:t xml:space="preserve">招标公告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1.招标条件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本招标项目 </w:t>
      </w:r>
      <w:r>
        <w:rPr>
          <w:rStyle w:val="3"/>
          <w:rFonts w:ascii="宋体" w:hAnsi="宋体" w:eastAsia="宋体" w:cs="宋体"/>
          <w:sz w:val="21"/>
          <w:u w:val="single"/>
          <w:rtl w:val="0"/>
          <w:lang w:val="zh-CN" w:eastAsia="zh-CN"/>
        </w:rPr>
        <w:t xml:space="preserve">上林县大丰镇中心学校迁移建设项目（二期工程） </w:t>
      </w:r>
      <w:r>
        <w:rPr>
          <w:rStyle w:val="3"/>
          <w:rFonts w:ascii="宋体" w:hAnsi="宋体" w:eastAsia="宋体" w:cs="宋体"/>
          <w:sz w:val="21"/>
          <w:rtl w:val="0"/>
          <w:lang w:val="zh-CN" w:eastAsia="zh-CN"/>
        </w:rPr>
        <w:t xml:space="preserve">已由 </w:t>
      </w:r>
      <w:r>
        <w:rPr>
          <w:rStyle w:val="3"/>
          <w:rFonts w:ascii="宋体" w:hAnsi="宋体" w:eastAsia="宋体" w:cs="宋体"/>
          <w:sz w:val="21"/>
          <w:u w:val="single"/>
          <w:rtl w:val="0"/>
          <w:lang w:val="zh-CN" w:eastAsia="zh-CN"/>
        </w:rPr>
        <w:t xml:space="preserve">广西壮族自治区上林县发展改革和科学技术局 </w:t>
      </w:r>
      <w:r>
        <w:rPr>
          <w:rStyle w:val="3"/>
          <w:rFonts w:ascii="宋体" w:hAnsi="宋体" w:eastAsia="宋体" w:cs="宋体"/>
          <w:sz w:val="21"/>
          <w:rtl w:val="0"/>
          <w:lang w:val="zh-CN" w:eastAsia="zh-CN"/>
        </w:rPr>
        <w:t xml:space="preserve">以 </w:t>
      </w:r>
      <w:r>
        <w:rPr>
          <w:rStyle w:val="3"/>
          <w:rFonts w:ascii="宋体" w:hAnsi="宋体" w:eastAsia="宋体" w:cs="宋体"/>
          <w:sz w:val="21"/>
          <w:u w:val="single"/>
          <w:rtl w:val="0"/>
          <w:lang w:val="zh-CN" w:eastAsia="zh-CN"/>
        </w:rPr>
        <w:t xml:space="preserve">上发改项目〔2020〕3号 </w:t>
      </w:r>
      <w:r>
        <w:rPr>
          <w:rStyle w:val="3"/>
          <w:rFonts w:ascii="宋体" w:hAnsi="宋体" w:eastAsia="宋体" w:cs="宋体"/>
          <w:sz w:val="21"/>
          <w:rtl w:val="0"/>
          <w:lang w:val="zh-CN" w:eastAsia="zh-CN"/>
        </w:rPr>
        <w:t xml:space="preserve">批准建设, 招标人 为 </w:t>
      </w:r>
      <w:r>
        <w:rPr>
          <w:rStyle w:val="3"/>
          <w:rFonts w:ascii="宋体" w:hAnsi="宋体" w:eastAsia="宋体" w:cs="宋体"/>
          <w:sz w:val="21"/>
          <w:u w:val="single"/>
          <w:rtl w:val="0"/>
          <w:lang w:val="zh-CN" w:eastAsia="zh-CN"/>
        </w:rPr>
        <w:t xml:space="preserve">上林县教育局 </w:t>
      </w:r>
      <w:r>
        <w:rPr>
          <w:rStyle w:val="3"/>
          <w:rFonts w:ascii="宋体" w:hAnsi="宋体" w:eastAsia="宋体" w:cs="宋体"/>
          <w:sz w:val="21"/>
          <w:rtl w:val="0"/>
          <w:lang w:val="zh-CN" w:eastAsia="zh-CN"/>
        </w:rPr>
        <w:t xml:space="preserve">,建设资金来自 </w:t>
      </w:r>
      <w:r>
        <w:rPr>
          <w:rStyle w:val="3"/>
          <w:rFonts w:ascii="宋体" w:hAnsi="宋体" w:eastAsia="宋体" w:cs="宋体"/>
          <w:sz w:val="21"/>
          <w:u w:val="single"/>
          <w:rtl w:val="0"/>
          <w:lang w:val="zh-CN" w:eastAsia="zh-CN"/>
        </w:rPr>
        <w:t xml:space="preserve">财政 </w:t>
      </w:r>
      <w:r>
        <w:rPr>
          <w:rStyle w:val="3"/>
          <w:rFonts w:ascii="宋体" w:hAnsi="宋体" w:eastAsia="宋体" w:cs="宋体"/>
          <w:sz w:val="21"/>
          <w:rtl w:val="0"/>
          <w:lang w:val="zh-CN" w:eastAsia="zh-CN"/>
        </w:rPr>
        <w:t xml:space="preserve">,项目出资比例为 </w:t>
      </w:r>
      <w:r>
        <w:rPr>
          <w:rStyle w:val="3"/>
          <w:rFonts w:ascii="宋体" w:hAnsi="宋体" w:eastAsia="宋体" w:cs="宋体"/>
          <w:sz w:val="21"/>
          <w:u w:val="single"/>
          <w:rtl w:val="0"/>
          <w:lang w:val="zh-CN" w:eastAsia="zh-CN"/>
        </w:rPr>
        <w:t xml:space="preserve">100% </w:t>
      </w:r>
      <w:r>
        <w:rPr>
          <w:rStyle w:val="3"/>
          <w:rFonts w:ascii="宋体" w:hAnsi="宋体" w:eastAsia="宋体" w:cs="宋体"/>
          <w:sz w:val="21"/>
          <w:rtl w:val="0"/>
          <w:lang w:val="zh-CN" w:eastAsia="zh-CN"/>
        </w:rPr>
        <w:t xml:space="preserve">。项目已具备招标条件,现对该项目的施工进行公开招标。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2.项目概况与招标范围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项目招标编号: </w:t>
      </w:r>
      <w:r>
        <w:rPr>
          <w:rStyle w:val="3"/>
          <w:rFonts w:ascii="宋体" w:hAnsi="宋体" w:eastAsia="宋体" w:cs="宋体"/>
          <w:sz w:val="21"/>
          <w:u w:val="single"/>
          <w:rtl w:val="0"/>
          <w:lang w:val="zh-CN" w:eastAsia="zh-CN"/>
        </w:rPr>
        <w:t>GSZB-NN-2020-23</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报建号（如有）： </w:t>
      </w:r>
      <w:r>
        <w:rPr>
          <w:rStyle w:val="3"/>
          <w:rFonts w:ascii="宋体" w:hAnsi="宋体" w:eastAsia="宋体" w:cs="宋体"/>
          <w:sz w:val="21"/>
          <w:u w:val="single"/>
          <w:rtl w:val="0"/>
          <w:lang w:val="zh-CN" w:eastAsia="zh-CN"/>
        </w:rPr>
        <w:t>80000005135511</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建设地点: </w:t>
      </w:r>
      <w:r>
        <w:rPr>
          <w:rStyle w:val="3"/>
          <w:rFonts w:ascii="宋体" w:hAnsi="宋体" w:eastAsia="宋体" w:cs="宋体"/>
          <w:sz w:val="21"/>
          <w:u w:val="single"/>
          <w:rtl w:val="0"/>
          <w:lang w:val="zh-CN" w:eastAsia="zh-CN"/>
        </w:rPr>
        <w:t xml:space="preserve">上林县大丰镇北关社区云蒙耳机公路高速路口地块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建设规模: </w:t>
      </w:r>
      <w:r>
        <w:rPr>
          <w:rStyle w:val="3"/>
          <w:rFonts w:ascii="宋体" w:hAnsi="宋体" w:eastAsia="宋体" w:cs="宋体"/>
          <w:sz w:val="21"/>
          <w:u w:val="single"/>
          <w:rtl w:val="0"/>
          <w:lang w:val="zh-CN" w:eastAsia="zh-CN"/>
        </w:rPr>
        <w:t xml:space="preserve">实验综合楼总建筑面积为5312.66㎡，建筑层数为地上5层，建筑高度为20.10m，建筑结构为框架结构，基础形式为独立基础；1#教学楼总建筑面积为4332.15㎡，建筑层数为地上5层，建筑高度为20.10m，建筑结构为框架结构，基础形式为独立基础；学生食堂总建筑面积为2666.18㎡，建筑层数为地上4层，建筑高度为23.10m，建筑结构为框架结构，基础形式为独立基础；250米田径场、球类运动场；室外附属工程（升旗台、主席台、道路硬化、停车场地、园林绿化、柴油发电机房、室外总平），具体详见施工设计图。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合同估算价: </w:t>
      </w:r>
      <w:r>
        <w:rPr>
          <w:rStyle w:val="3"/>
          <w:rFonts w:ascii="宋体" w:hAnsi="宋体" w:eastAsia="宋体" w:cs="宋体"/>
          <w:sz w:val="21"/>
          <w:u w:val="single"/>
          <w:rtl w:val="0"/>
          <w:lang w:val="zh-CN" w:eastAsia="zh-CN"/>
        </w:rPr>
        <w:t xml:space="preserve">3380.003780万元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要求工期: </w:t>
      </w:r>
      <w:r>
        <w:rPr>
          <w:rStyle w:val="3"/>
          <w:rFonts w:ascii="宋体" w:hAnsi="宋体" w:eastAsia="宋体" w:cs="宋体"/>
          <w:sz w:val="21"/>
          <w:u w:val="single"/>
          <w:rtl w:val="0"/>
          <w:lang w:val="zh-CN" w:eastAsia="zh-CN"/>
        </w:rPr>
        <w:t xml:space="preserve">365 </w:t>
      </w:r>
      <w:r>
        <w:rPr>
          <w:rStyle w:val="3"/>
          <w:rFonts w:ascii="宋体" w:hAnsi="宋体" w:eastAsia="宋体" w:cs="宋体"/>
          <w:sz w:val="21"/>
          <w:rtl w:val="0"/>
          <w:lang w:val="zh-CN" w:eastAsia="zh-CN"/>
        </w:rPr>
        <w:t xml:space="preserve">日 历天，定额工期 </w:t>
      </w:r>
      <w:r>
        <w:rPr>
          <w:rStyle w:val="3"/>
          <w:rFonts w:ascii="宋体" w:hAnsi="宋体" w:eastAsia="宋体" w:cs="宋体"/>
          <w:sz w:val="21"/>
          <w:u w:val="single"/>
          <w:rtl w:val="0"/>
          <w:lang w:val="zh-CN" w:eastAsia="zh-CN"/>
        </w:rPr>
        <w:t>365</w:t>
      </w:r>
      <w:r>
        <w:rPr>
          <w:rStyle w:val="3"/>
          <w:rFonts w:ascii="宋体" w:hAnsi="宋体" w:eastAsia="宋体" w:cs="宋体"/>
          <w:sz w:val="21"/>
          <w:rtl w:val="0"/>
          <w:lang w:val="zh-CN" w:eastAsia="zh-CN"/>
        </w:rPr>
        <w:t xml:space="preserve"> 日历天</w:t>
      </w:r>
      <w:r>
        <w:rPr>
          <w:rStyle w:val="3"/>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招标范围: </w:t>
      </w:r>
      <w:r>
        <w:rPr>
          <w:rStyle w:val="3"/>
          <w:rFonts w:ascii="宋体" w:hAnsi="宋体" w:eastAsia="宋体" w:cs="宋体"/>
          <w:sz w:val="21"/>
          <w:u w:val="single"/>
          <w:rtl w:val="0"/>
          <w:lang w:val="zh-CN" w:eastAsia="zh-CN"/>
        </w:rPr>
        <w:t xml:space="preserve">上林县大丰镇中心学校迁移建设项目（二期工程），具体以经审查备案施工图纸及工程量清单为准。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标段划分: </w:t>
      </w:r>
      <w:r>
        <w:rPr>
          <w:rStyle w:val="3"/>
          <w:rFonts w:ascii="宋体" w:hAnsi="宋体" w:eastAsia="宋体" w:cs="宋体"/>
          <w:sz w:val="21"/>
          <w:u w:val="single"/>
          <w:rtl w:val="0"/>
          <w:lang w:val="zh-CN" w:eastAsia="zh-CN"/>
        </w:rPr>
        <w:t xml:space="preserve">1个标段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设计单位: </w:t>
      </w:r>
      <w:r>
        <w:rPr>
          <w:rStyle w:val="3"/>
          <w:rFonts w:ascii="宋体" w:hAnsi="宋体" w:eastAsia="宋体" w:cs="宋体"/>
          <w:sz w:val="21"/>
          <w:u w:val="single"/>
          <w:rtl w:val="0"/>
          <w:lang w:val="zh-CN" w:eastAsia="zh-CN"/>
        </w:rPr>
        <w:t xml:space="preserve">广西教育建筑设计研究院有限公司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勘察单位: </w:t>
      </w:r>
      <w:r>
        <w:rPr>
          <w:rStyle w:val="3"/>
          <w:rFonts w:ascii="宋体" w:hAnsi="宋体" w:eastAsia="宋体" w:cs="宋体"/>
          <w:sz w:val="21"/>
          <w:u w:val="single"/>
          <w:rtl w:val="0"/>
          <w:lang w:val="zh-CN" w:eastAsia="zh-CN"/>
        </w:rPr>
        <w:t xml:space="preserve">河池市基础工程公司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3.投标人资格要求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3.1 本次招标要求投标人须已办理诚信库入库手续并处于有效状态 ,具备</w:t>
      </w:r>
      <w:r>
        <w:rPr>
          <w:rStyle w:val="3"/>
          <w:rFonts w:ascii="宋体" w:hAnsi="宋体" w:eastAsia="宋体" w:cs="宋体"/>
          <w:sz w:val="21"/>
          <w:u w:val="single"/>
          <w:rtl w:val="0"/>
          <w:lang w:val="zh-CN" w:eastAsia="zh-CN"/>
        </w:rPr>
        <w:t xml:space="preserve"> [建筑工程施工总承包三级](含)以上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ascii="宋体" w:hAnsi="宋体" w:eastAsia="宋体" w:cs="宋体"/>
          <w:sz w:val="21"/>
          <w:rtl w:val="0"/>
          <w:lang w:val="zh-CN" w:eastAsia="zh-CN"/>
        </w:rPr>
        <w:t xml:space="preserve"> ，并在人员、设备、资金等方面具备相应的施工 能力。其中,投标人拟派 项目经理须具备</w:t>
      </w:r>
      <w:r>
        <w:rPr>
          <w:rStyle w:val="3"/>
          <w:rFonts w:ascii="宋体" w:hAnsi="宋体" w:eastAsia="宋体" w:cs="宋体"/>
          <w:sz w:val="21"/>
          <w:u w:val="single"/>
          <w:rtl w:val="0"/>
          <w:lang w:val="zh-CN" w:eastAsia="zh-CN"/>
        </w:rPr>
        <w:t xml:space="preserve"> [建筑工程二级](含)以上 </w:t>
      </w:r>
      <w:r>
        <w:rPr>
          <w:rStyle w:val="3"/>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无要求 </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3.3 本次招标 </w:t>
      </w:r>
      <w:r>
        <w:rPr>
          <w:rStyle w:val="3"/>
          <w:rFonts w:ascii="宋体" w:hAnsi="宋体" w:eastAsia="宋体" w:cs="宋体"/>
          <w:sz w:val="21"/>
          <w:u w:val="single"/>
          <w:rtl w:val="0"/>
          <w:lang w:val="zh-CN" w:eastAsia="zh-CN"/>
        </w:rPr>
        <w:t xml:space="preserve">不接受 </w:t>
      </w:r>
      <w:r>
        <w:rPr>
          <w:rStyle w:val="3"/>
          <w:rFonts w:ascii="宋体" w:hAnsi="宋体" w:eastAsia="宋体" w:cs="宋体"/>
          <w:sz w:val="21"/>
          <w:rtl w:val="0"/>
          <w:lang w:val="zh-CN" w:eastAsia="zh-CN"/>
        </w:rPr>
        <w:t>联合体投标。</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3.4</w:t>
      </w:r>
      <w:r>
        <w:rPr>
          <w:rStyle w:val="3"/>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3.5</w:t>
      </w:r>
      <w:r>
        <w:rPr>
          <w:rStyle w:val="3"/>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3.6</w:t>
      </w:r>
      <w:r>
        <w:rPr>
          <w:rStyle w:val="3"/>
          <w:rFonts w:ascii="宋体" w:hAnsi="宋体" w:eastAsia="宋体" w:cs="宋体"/>
          <w:sz w:val="21"/>
          <w:rtl w:val="0"/>
          <w:lang w:val="zh-CN" w:eastAsia="zh-CN"/>
        </w:rPr>
        <w:t xml:space="preserve"> 投标人信息以广西建筑业企业诚信信息库为准。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4. 招标文件的获取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4.1 请于</w:t>
      </w:r>
      <w:r>
        <w:rPr>
          <w:rStyle w:val="3"/>
          <w:rFonts w:ascii="宋体" w:hAnsi="宋体" w:eastAsia="宋体" w:cs="宋体"/>
          <w:sz w:val="21"/>
          <w:u w:val="single"/>
          <w:rtl w:val="0"/>
          <w:lang w:val="zh-CN" w:eastAsia="zh-CN"/>
        </w:rPr>
        <w:t>2020年4月21日9时00分</w:t>
      </w:r>
      <w:r>
        <w:rPr>
          <w:rStyle w:val="3"/>
          <w:rFonts w:ascii="宋体" w:hAnsi="宋体" w:eastAsia="宋体" w:cs="宋体"/>
          <w:sz w:val="21"/>
          <w:rtl w:val="0"/>
          <w:lang w:val="zh-CN" w:eastAsia="zh-CN"/>
        </w:rPr>
        <w:t>至</w:t>
      </w:r>
      <w:r>
        <w:rPr>
          <w:rStyle w:val="3"/>
          <w:rFonts w:ascii="宋体" w:hAnsi="宋体" w:eastAsia="宋体" w:cs="宋体"/>
          <w:sz w:val="21"/>
          <w:u w:val="single"/>
          <w:rtl w:val="0"/>
          <w:lang w:val="zh-CN" w:eastAsia="zh-CN"/>
        </w:rPr>
        <w:t>2020年5月12日 9时30分</w:t>
      </w:r>
      <w:r>
        <w:rPr>
          <w:rStyle w:val="3"/>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5.投标文件的递交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5.1 投标文件应通过南宁市公共资源交易平台提交，截止时间 ( 投标截止时间,下同 ) 为</w:t>
      </w:r>
      <w:r>
        <w:rPr>
          <w:rStyle w:val="3"/>
          <w:rFonts w:ascii="宋体" w:hAnsi="宋体" w:eastAsia="宋体" w:cs="宋体"/>
          <w:sz w:val="21"/>
          <w:u w:val="single"/>
          <w:rtl w:val="0"/>
          <w:lang w:val="zh-CN" w:eastAsia="zh-CN"/>
        </w:rPr>
        <w:t xml:space="preserve">2020年5月12日 9时30分 </w:t>
      </w:r>
      <w:r>
        <w:rPr>
          <w:rStyle w:val="3"/>
          <w:rFonts w:ascii="宋体" w:hAnsi="宋体" w:eastAsia="宋体" w:cs="宋体"/>
          <w:sz w:val="21"/>
          <w:rtl w:val="0"/>
          <w:lang w:val="zh-CN" w:eastAsia="zh-CN"/>
        </w:rPr>
        <w:t>。未加密的电子投标文件光盘提交地点为</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（当地交易中心）。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5.2</w:t>
      </w:r>
      <w:r>
        <w:rPr>
          <w:rStyle w:val="3"/>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6.评标方式</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综合评估法 </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7.预付款和进度款支付方式【备注：该项为可选项】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详见专用合同条款</w:t>
      </w:r>
      <w:r>
        <w:rPr>
          <w:rStyle w:val="3"/>
          <w:rFonts w:ascii="宋体" w:hAnsi="宋体" w:eastAsia="宋体" w:cs="宋体"/>
          <w:sz w:val="21"/>
          <w:rtl w:val="0"/>
          <w:lang w:val="zh-CN" w:eastAsia="zh-CN"/>
        </w:rPr>
        <w:t xml:space="preserve"> </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8.发布媒介</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9.交易服务单位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南宁市公共资源交易中心</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10.监督部门及电话</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上林县建设工程招标投标监督管理站（联系电话：0771-5222495）</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11.注意事项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11.1 潜在投标人必须录入广西建筑业企业诚信信息库管理系统，广西建筑业企业诚信信息库管理 系统登陆地址（</w:t>
      </w:r>
      <w:r>
        <w:rPr>
          <w:rStyle w:val="3"/>
          <w:rFonts w:ascii="宋体" w:hAnsi="宋体" w:eastAsia="宋体" w:cs="宋体"/>
          <w:sz w:val="24"/>
          <w:rtl w:val="0"/>
          <w:lang w:val="zh-CN" w:eastAsia="zh-CN"/>
        </w:rPr>
        <w:fldChar w:fldCharType="begin"/>
      </w:r>
      <w:r>
        <w:rPr>
          <w:rStyle w:val="3"/>
          <w:rFonts w:ascii="宋体" w:hAnsi="宋体" w:eastAsia="宋体" w:cs="宋体"/>
          <w:sz w:val="21"/>
          <w:rtl w:val="0"/>
          <w:lang w:val="zh-CN" w:eastAsia="zh-CN"/>
        </w:rPr>
        <w:instrText xml:space="preserve"> HYPERLINK "http://ztb.gxzjt.gov.cn:1121/zjthy/" </w:instrText>
      </w:r>
      <w:r>
        <w:rPr>
          <w:rStyle w:val="3"/>
          <w:rFonts w:ascii="宋体" w:hAnsi="宋体" w:eastAsia="宋体" w:cs="宋体"/>
          <w:sz w:val="24"/>
          <w:rtl w:val="0"/>
          <w:lang w:val="zh-CN" w:eastAsia="zh-CN"/>
        </w:rPr>
        <w:fldChar w:fldCharType="separate"/>
      </w:r>
      <w:r>
        <w:rPr>
          <w:rStyle w:val="3"/>
          <w:rFonts w:ascii="宋体" w:hAnsi="宋体" w:eastAsia="宋体" w:cs="宋体"/>
          <w:color w:val="0000FF"/>
          <w:sz w:val="21"/>
          <w:u w:val="single"/>
          <w:rtl w:val="0"/>
          <w:lang w:val="zh-CN" w:eastAsia="zh-CN"/>
        </w:rPr>
        <w:t>http://ztb.gxzjt.gov.cn:1121/zjthy/</w:t>
      </w:r>
      <w:r>
        <w:rPr>
          <w:rStyle w:val="3"/>
          <w:rFonts w:ascii="宋体" w:hAnsi="宋体" w:eastAsia="宋体" w:cs="宋体"/>
          <w:sz w:val="24"/>
          <w:rtl w:val="0"/>
          <w:lang w:val="zh-CN" w:eastAsia="zh-CN"/>
        </w:rPr>
        <w:fldChar w:fldCharType="end"/>
      </w:r>
      <w:r>
        <w:rPr>
          <w:rStyle w:val="3"/>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  11.2投标人须办理企业CA锁后并确保在有效期内才能进行制作投标文件及上传投标文件等业务。未办理企业CA锁的单位， 请到 </w:t>
      </w:r>
      <w:r>
        <w:rPr>
          <w:rStyle w:val="3"/>
          <w:rFonts w:ascii="宋体" w:hAnsi="宋体" w:eastAsia="宋体" w:cs="宋体"/>
          <w:sz w:val="21"/>
          <w:u w:val="single"/>
          <w:rtl w:val="0"/>
          <w:lang w:val="zh-CN" w:eastAsia="zh-CN"/>
        </w:rPr>
        <w:t>广西壮族自治区数字证书认证中心有限公司办理</w:t>
      </w:r>
      <w:r>
        <w:rPr>
          <w:rStyle w:val="3"/>
          <w:rFonts w:ascii="宋体" w:hAnsi="宋体" w:eastAsia="宋体" w:cs="宋体"/>
          <w:sz w:val="21"/>
          <w:rtl w:val="0"/>
          <w:lang w:val="zh-CN" w:eastAsia="zh-CN"/>
        </w:rPr>
        <w:t>，客服电话：</w:t>
      </w:r>
      <w:r>
        <w:rPr>
          <w:rStyle w:val="3"/>
          <w:rFonts w:ascii="宋体" w:hAnsi="宋体" w:eastAsia="宋体" w:cs="宋体"/>
          <w:sz w:val="21"/>
          <w:u w:val="single"/>
          <w:rtl w:val="0"/>
          <w:lang w:val="zh-CN" w:eastAsia="zh-CN"/>
        </w:rPr>
        <w:t>0771-5869801</w:t>
      </w:r>
      <w:r>
        <w:rPr>
          <w:rStyle w:val="3"/>
          <w:rFonts w:ascii="宋体" w:hAnsi="宋体" w:eastAsia="宋体" w:cs="宋体"/>
          <w:sz w:val="21"/>
          <w:rtl w:val="0"/>
          <w:lang w:val="zh-CN" w:eastAsia="zh-CN"/>
        </w:rPr>
        <w:t xml:space="preserve">。 </w:t>
      </w:r>
    </w:p>
    <w:p>
      <w:pPr>
        <w:pStyle w:val="6"/>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13 联系方式 </w:t>
      </w:r>
    </w:p>
    <w:tbl>
      <w:tblPr>
        <w:tblStyle w:val="2"/>
        <w:tblW w:w="4500" w:type="pct"/>
        <w:jc w:val="center"/>
        <w:tblLayout w:type="autofit"/>
        <w:tblCellMar>
          <w:top w:w="0" w:type="dxa"/>
          <w:left w:w="0" w:type="dxa"/>
          <w:bottom w:w="0" w:type="dxa"/>
          <w:right w:w="0" w:type="dxa"/>
        </w:tblCellMar>
      </w:tblPr>
      <w:tblGrid>
        <w:gridCol w:w="1245"/>
        <w:gridCol w:w="2492"/>
        <w:gridCol w:w="1246"/>
        <w:gridCol w:w="2492"/>
      </w:tblGrid>
      <w:tr>
        <w:tblPrEx>
          <w:tblCellMar>
            <w:top w:w="0" w:type="dxa"/>
            <w:left w:w="0" w:type="dxa"/>
            <w:bottom w:w="0" w:type="dxa"/>
            <w:right w:w="0" w:type="dxa"/>
          </w:tblCellMar>
        </w:tblPrEx>
        <w:trPr>
          <w:jc w:val="center"/>
        </w:trPr>
        <w:tc>
          <w:tcPr>
            <w:tcW w:w="750" w:type="pct"/>
            <w:noWrap w:val="0"/>
            <w:vAlign w:val="top"/>
          </w:tcPr>
          <w:p>
            <w:pPr>
              <w:pStyle w:val="5"/>
              <w:bidi w:val="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招标人:</w:t>
            </w:r>
          </w:p>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上林县教育局</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招标代理机构:</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广西桂水工程咨询有限公司</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上林县林康路1号</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南宁市东葛路72号同开大厦6层2/5号</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530022</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樊康</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杨柠柠</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0771-5226036</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0771-3485030</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0771-5709719</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635770815@qq.com</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bl>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2020年04月20日</w:t>
      </w:r>
    </w:p>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15463"/>
    <w:rsid w:val="54915463"/>
    <w:rsid w:val="6ADE2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iv_MsoNormal ParagraphIndent"/>
    <w:basedOn w:val="5"/>
    <w:qFormat/>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qFormat/>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2020-04-20T08:50:00Z</dcterms:created>
  <dc:creator>Administrator</dc:creator>
  <cp:lastModifiedBy>Administrator</cp:lastModifiedBy>
  <dcterms:modified xsi:type="dcterms:W3CDTF">2020-04-21T06:59:24Z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