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371DB" w14:textId="77777777" w:rsidR="00622BDB" w:rsidRPr="00622BDB" w:rsidRDefault="00622BDB" w:rsidP="00622BDB">
      <w:pPr>
        <w:spacing w:line="360" w:lineRule="atLeast"/>
        <w:ind w:firstLineChars="700" w:firstLine="2530"/>
        <w:outlineLvl w:val="0"/>
        <w:rPr>
          <w:rFonts w:ascii="Times New Roman" w:eastAsia="宋体" w:hAnsi="Times New Roman" w:cs="Times New Roman"/>
          <w:b/>
          <w:kern w:val="1"/>
          <w:sz w:val="36"/>
          <w:szCs w:val="20"/>
        </w:rPr>
      </w:pPr>
      <w:r w:rsidRPr="00622BDB">
        <w:rPr>
          <w:rFonts w:ascii="Times New Roman" w:eastAsia="宋体" w:hAnsi="Times New Roman" w:cs="Times New Roman" w:hint="eastAsia"/>
          <w:b/>
          <w:kern w:val="1"/>
          <w:sz w:val="36"/>
          <w:szCs w:val="20"/>
        </w:rPr>
        <w:t>项目需求一览表</w:t>
      </w:r>
    </w:p>
    <w:p w14:paraId="2433A9A4" w14:textId="77777777" w:rsidR="00622BDB" w:rsidRPr="00622BDB" w:rsidRDefault="00622BDB" w:rsidP="00622BDB">
      <w:pPr>
        <w:spacing w:line="360" w:lineRule="exact"/>
        <w:rPr>
          <w:rFonts w:ascii="Times New Roman" w:eastAsia="宋体" w:hAnsi="Times New Roman" w:cs="宋体"/>
          <w:b/>
          <w:kern w:val="1"/>
          <w:szCs w:val="21"/>
        </w:rPr>
      </w:pPr>
    </w:p>
    <w:p w14:paraId="6CFFAC34" w14:textId="77777777" w:rsidR="00622BDB" w:rsidRPr="00622BDB" w:rsidRDefault="00622BDB" w:rsidP="00622BDB">
      <w:pPr>
        <w:spacing w:line="320" w:lineRule="exact"/>
        <w:rPr>
          <w:rFonts w:ascii="宋体" w:eastAsia="宋体" w:hAnsi="宋体" w:cs="宋体"/>
          <w:b/>
          <w:kern w:val="1"/>
          <w:szCs w:val="21"/>
        </w:rPr>
      </w:pPr>
      <w:r w:rsidRPr="00622BDB">
        <w:rPr>
          <w:rFonts w:ascii="宋体" w:eastAsia="宋体" w:hAnsi="宋体" w:cs="宋体"/>
          <w:b/>
          <w:kern w:val="1"/>
          <w:szCs w:val="21"/>
        </w:rPr>
        <w:t>说明：</w:t>
      </w:r>
    </w:p>
    <w:p w14:paraId="277E2680" w14:textId="77777777" w:rsidR="00622BDB" w:rsidRPr="00622BDB" w:rsidRDefault="00622BDB" w:rsidP="00622BDB">
      <w:pPr>
        <w:spacing w:line="320" w:lineRule="exact"/>
        <w:ind w:firstLine="420"/>
        <w:rPr>
          <w:rFonts w:ascii="宋体" w:eastAsia="宋体" w:hAnsi="宋体" w:cs="宋体"/>
          <w:kern w:val="1"/>
          <w:szCs w:val="21"/>
        </w:rPr>
      </w:pPr>
      <w:r w:rsidRPr="00622BDB">
        <w:rPr>
          <w:rFonts w:ascii="宋体" w:eastAsia="宋体" w:hAnsi="宋体" w:cs="宋体" w:hint="eastAsia"/>
          <w:kern w:val="1"/>
          <w:szCs w:val="21"/>
        </w:rPr>
        <w:t>1．本项目为服务类采购，无核心产品；同时本项目不接受进口产品（即通过中国海关报关验放进入中国境内且产自关境外的产品）参与投标，如有此类产品参与投标的做无效标处理。</w:t>
      </w:r>
    </w:p>
    <w:p w14:paraId="2D97CDA6" w14:textId="77777777" w:rsidR="00622BDB" w:rsidRPr="00622BDB" w:rsidRDefault="00622BDB" w:rsidP="00622BDB">
      <w:pPr>
        <w:spacing w:line="320" w:lineRule="exact"/>
        <w:ind w:firstLine="420"/>
        <w:rPr>
          <w:rFonts w:ascii="宋体" w:eastAsia="宋体" w:hAnsi="宋体" w:cs="宋体"/>
          <w:kern w:val="1"/>
          <w:szCs w:val="21"/>
        </w:rPr>
      </w:pPr>
      <w:r w:rsidRPr="00622BDB">
        <w:rPr>
          <w:rFonts w:ascii="宋体" w:eastAsia="宋体" w:hAnsi="宋体" w:cs="宋体" w:hint="eastAsia"/>
          <w:kern w:val="1"/>
          <w:szCs w:val="21"/>
        </w:rPr>
        <w:t>2．</w:t>
      </w:r>
      <w:r w:rsidRPr="00622BDB">
        <w:rPr>
          <w:rFonts w:ascii="宋体" w:eastAsia="宋体" w:hAnsi="宋体" w:cs="宋体"/>
          <w:kern w:val="1"/>
          <w:szCs w:val="21"/>
        </w:rPr>
        <w:t>凡</w:t>
      </w:r>
      <w:r w:rsidRPr="00622BDB">
        <w:rPr>
          <w:rFonts w:ascii="宋体" w:eastAsia="宋体" w:hAnsi="宋体" w:cs="宋体" w:hint="eastAsia"/>
          <w:kern w:val="1"/>
          <w:szCs w:val="21"/>
        </w:rPr>
        <w:t>在“技术要求”中表述为“标配”或“标准配置”的设备，投标人应按第五章“投标文件格式”规定的格式在“投标产品技术资料表”中将其参数详细</w:t>
      </w:r>
      <w:r w:rsidRPr="00622BDB">
        <w:rPr>
          <w:rFonts w:ascii="宋体" w:eastAsia="宋体" w:hAnsi="宋体" w:cs="宋体"/>
          <w:kern w:val="1"/>
          <w:szCs w:val="21"/>
        </w:rPr>
        <w:t>列明。</w:t>
      </w:r>
    </w:p>
    <w:p w14:paraId="33B92848" w14:textId="77777777" w:rsidR="00622BDB" w:rsidRPr="00622BDB" w:rsidRDefault="00622BDB" w:rsidP="00622BDB">
      <w:pPr>
        <w:spacing w:line="320" w:lineRule="exact"/>
        <w:ind w:firstLine="420"/>
        <w:rPr>
          <w:rFonts w:ascii="宋体" w:eastAsia="宋体" w:hAnsi="宋体" w:cs="宋体"/>
          <w:kern w:val="1"/>
          <w:szCs w:val="21"/>
        </w:rPr>
      </w:pPr>
      <w:r w:rsidRPr="00622BDB">
        <w:rPr>
          <w:rFonts w:ascii="宋体" w:eastAsia="宋体" w:hAnsi="宋体" w:cs="宋体" w:hint="eastAsia"/>
          <w:kern w:val="1"/>
          <w:szCs w:val="21"/>
        </w:rPr>
        <w:t>3．</w:t>
      </w:r>
      <w:r w:rsidRPr="00622BDB">
        <w:rPr>
          <w:rFonts w:ascii="宋体" w:eastAsia="宋体" w:hAnsi="宋体" w:cs="宋体"/>
          <w:b/>
          <w:kern w:val="1"/>
          <w:szCs w:val="21"/>
        </w:rPr>
        <w:t>本</w:t>
      </w:r>
      <w:r w:rsidRPr="00622BDB">
        <w:rPr>
          <w:rFonts w:ascii="宋体" w:eastAsia="宋体" w:hAnsi="宋体" w:cs="宋体" w:hint="eastAsia"/>
          <w:b/>
          <w:kern w:val="1"/>
          <w:szCs w:val="21"/>
        </w:rPr>
        <w:t>项目</w:t>
      </w:r>
      <w:r w:rsidRPr="00622BDB">
        <w:rPr>
          <w:rFonts w:ascii="宋体" w:eastAsia="宋体" w:hAnsi="宋体" w:cs="宋体"/>
          <w:b/>
          <w:kern w:val="1"/>
          <w:szCs w:val="21"/>
        </w:rPr>
        <w:t>需求一览表中标注</w:t>
      </w:r>
      <w:r w:rsidRPr="00622BDB">
        <w:rPr>
          <w:rFonts w:ascii="宋体" w:eastAsia="宋体" w:hAnsi="宋体" w:cs="宋体" w:hint="eastAsia"/>
          <w:kern w:val="1"/>
          <w:szCs w:val="21"/>
        </w:rPr>
        <w:t>▲</w:t>
      </w:r>
      <w:r w:rsidRPr="00622BDB">
        <w:rPr>
          <w:rFonts w:ascii="宋体" w:eastAsia="宋体" w:hAnsi="宋体" w:cs="宋体"/>
          <w:b/>
          <w:kern w:val="1"/>
          <w:szCs w:val="21"/>
        </w:rPr>
        <w:t>号的内容为</w:t>
      </w:r>
      <w:r w:rsidRPr="00622BDB">
        <w:rPr>
          <w:rFonts w:ascii="宋体" w:eastAsia="宋体" w:hAnsi="宋体" w:cs="宋体" w:hint="eastAsia"/>
          <w:b/>
          <w:kern w:val="1"/>
          <w:szCs w:val="21"/>
        </w:rPr>
        <w:t>重要条款和要求</w:t>
      </w:r>
      <w:r w:rsidRPr="00622BDB">
        <w:rPr>
          <w:rFonts w:ascii="宋体" w:eastAsia="宋体" w:hAnsi="宋体" w:cs="宋体"/>
          <w:kern w:val="1"/>
          <w:szCs w:val="21"/>
        </w:rPr>
        <w:t>。</w:t>
      </w:r>
      <w:r w:rsidRPr="00622BDB">
        <w:rPr>
          <w:rFonts w:ascii="宋体" w:eastAsia="宋体" w:hAnsi="宋体" w:cs="宋体" w:hint="eastAsia"/>
          <w:b/>
          <w:bCs/>
          <w:kern w:val="1"/>
          <w:szCs w:val="21"/>
        </w:rPr>
        <w:t>所投产品应等于或优于采购文件的要求，并在投标文件中提供足以证明等于或优于的技术资料，否则将导致在评审时被扣分。</w:t>
      </w:r>
    </w:p>
    <w:p w14:paraId="614B16DD" w14:textId="77777777" w:rsidR="00622BDB" w:rsidRPr="00622BDB" w:rsidRDefault="00622BDB" w:rsidP="00622BDB">
      <w:pPr>
        <w:spacing w:line="320" w:lineRule="exact"/>
        <w:ind w:firstLine="420"/>
        <w:rPr>
          <w:rFonts w:ascii="宋体" w:eastAsia="宋体" w:hAnsi="宋体" w:cs="宋体"/>
          <w:kern w:val="1"/>
          <w:szCs w:val="21"/>
        </w:rPr>
      </w:pPr>
      <w:r w:rsidRPr="00622BDB">
        <w:rPr>
          <w:rFonts w:ascii="宋体" w:eastAsia="宋体" w:hAnsi="宋体" w:cs="宋体" w:hint="eastAsia"/>
          <w:kern w:val="1"/>
          <w:szCs w:val="21"/>
        </w:rPr>
        <w:t>4．</w:t>
      </w:r>
      <w:r w:rsidRPr="00622BDB">
        <w:rPr>
          <w:rFonts w:ascii="宋体" w:eastAsia="宋体" w:hAnsi="宋体" w:cs="宋体"/>
          <w:kern w:val="1"/>
          <w:szCs w:val="21"/>
        </w:rPr>
        <w:t>本次服务</w:t>
      </w:r>
      <w:r w:rsidRPr="00622BDB">
        <w:rPr>
          <w:rFonts w:ascii="宋体" w:eastAsia="宋体" w:hAnsi="宋体" w:cs="宋体" w:hint="eastAsia"/>
          <w:kern w:val="1"/>
          <w:szCs w:val="21"/>
        </w:rPr>
        <w:t>的总</w:t>
      </w:r>
      <w:r w:rsidRPr="00622BDB">
        <w:rPr>
          <w:rFonts w:ascii="宋体" w:eastAsia="宋体" w:hAnsi="宋体" w:cs="宋体"/>
          <w:kern w:val="1"/>
          <w:szCs w:val="21"/>
        </w:rPr>
        <w:t>采购</w:t>
      </w:r>
      <w:r w:rsidRPr="00622BDB">
        <w:rPr>
          <w:rFonts w:ascii="宋体" w:eastAsia="宋体" w:hAnsi="宋体" w:cs="宋体" w:hint="eastAsia"/>
          <w:kern w:val="1"/>
          <w:szCs w:val="21"/>
        </w:rPr>
        <w:t>预算和各分项采购预算合价详见下表。投标人的投标报价不得超出总采购预算及各分项采购预算合价，否则投标无效。</w:t>
      </w:r>
    </w:p>
    <w:p w14:paraId="18B90BC8" w14:textId="77777777" w:rsidR="00622BDB" w:rsidRPr="00622BDB" w:rsidRDefault="00622BDB" w:rsidP="00622BDB">
      <w:pPr>
        <w:spacing w:line="320" w:lineRule="exact"/>
        <w:ind w:firstLine="420"/>
        <w:rPr>
          <w:rFonts w:ascii="宋体" w:eastAsia="宋体" w:hAnsi="宋体" w:cs="宋体"/>
          <w:kern w:val="1"/>
          <w:szCs w:val="21"/>
        </w:rPr>
      </w:pPr>
      <w:r w:rsidRPr="00622BDB">
        <w:rPr>
          <w:rFonts w:ascii="宋体" w:eastAsia="宋体" w:hAnsi="宋体" w:cs="宋体" w:hint="eastAsia"/>
          <w:kern w:val="1"/>
          <w:szCs w:val="21"/>
        </w:rPr>
        <w:t xml:space="preserve">5. </w:t>
      </w:r>
      <w:r w:rsidRPr="00622BDB">
        <w:rPr>
          <w:rFonts w:ascii="宋体" w:eastAsia="宋体" w:hAnsi="宋体" w:cs="宋体"/>
          <w:kern w:val="1"/>
          <w:szCs w:val="21"/>
        </w:rPr>
        <w:t>本</w:t>
      </w:r>
      <w:r w:rsidRPr="00622BDB">
        <w:rPr>
          <w:rFonts w:ascii="宋体" w:eastAsia="宋体" w:hAnsi="宋体" w:cs="宋体" w:hint="eastAsia"/>
          <w:kern w:val="1"/>
          <w:szCs w:val="21"/>
        </w:rPr>
        <w:t>项目需求</w:t>
      </w:r>
      <w:r w:rsidRPr="00622BDB">
        <w:rPr>
          <w:rFonts w:ascii="宋体" w:eastAsia="宋体" w:hAnsi="宋体" w:cs="宋体"/>
          <w:kern w:val="1"/>
          <w:szCs w:val="21"/>
        </w:rPr>
        <w:t>一览表中内容如与第六章“合同条款及格式”相关条款不一致的，以本表为准。</w:t>
      </w:r>
    </w:p>
    <w:p w14:paraId="0E05B5ED" w14:textId="77777777" w:rsidR="00622BDB" w:rsidRPr="00622BDB" w:rsidRDefault="00622BDB" w:rsidP="00622BDB">
      <w:pPr>
        <w:spacing w:line="320" w:lineRule="exact"/>
        <w:ind w:firstLine="420"/>
        <w:rPr>
          <w:rFonts w:ascii="宋体" w:eastAsia="宋体" w:hAnsi="宋体" w:cs="宋体"/>
          <w:b/>
          <w:kern w:val="1"/>
          <w:sz w:val="22"/>
        </w:rPr>
      </w:pPr>
      <w:r w:rsidRPr="00622BDB">
        <w:rPr>
          <w:rFonts w:ascii="宋体" w:eastAsia="宋体" w:hAnsi="宋体" w:cs="宋体" w:hint="eastAsia"/>
          <w:b/>
          <w:kern w:val="1"/>
          <w:sz w:val="22"/>
        </w:rPr>
        <w:t>本项目采购预算为：人民币1828200元。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56"/>
        <w:gridCol w:w="136"/>
        <w:gridCol w:w="6640"/>
        <w:gridCol w:w="437"/>
      </w:tblGrid>
      <w:tr w:rsidR="00622BDB" w:rsidRPr="00622BDB" w14:paraId="679994D3" w14:textId="77777777" w:rsidTr="00622BDB">
        <w:trPr>
          <w:trHeight w:val="368"/>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C20F667" w14:textId="77777777" w:rsidR="00622BDB" w:rsidRPr="00622BDB" w:rsidRDefault="00622BDB" w:rsidP="00622BDB">
            <w:pPr>
              <w:spacing w:line="360" w:lineRule="auto"/>
              <w:jc w:val="left"/>
              <w:rPr>
                <w:rFonts w:ascii="宋体" w:eastAsia="宋体" w:hAnsi="宋体" w:cs="Times New Roman"/>
                <w:b/>
                <w:kern w:val="0"/>
                <w:szCs w:val="21"/>
              </w:rPr>
            </w:pPr>
            <w:r w:rsidRPr="00622BDB">
              <w:rPr>
                <w:rFonts w:ascii="宋体" w:eastAsia="宋体" w:hAnsi="宋体" w:cs="Times New Roman" w:hint="eastAsia"/>
                <w:b/>
                <w:kern w:val="0"/>
                <w:szCs w:val="21"/>
              </w:rPr>
              <w:t>一、服务内容要求</w:t>
            </w:r>
          </w:p>
        </w:tc>
      </w:tr>
      <w:tr w:rsidR="00622BDB" w:rsidRPr="00622BDB" w14:paraId="7C07FA1E" w14:textId="77777777" w:rsidTr="00622BDB">
        <w:trPr>
          <w:trHeight w:val="209"/>
        </w:trPr>
        <w:tc>
          <w:tcPr>
            <w:tcW w:w="413" w:type="pct"/>
            <w:tcBorders>
              <w:top w:val="single" w:sz="4" w:space="0" w:color="auto"/>
              <w:left w:val="single" w:sz="4" w:space="0" w:color="auto"/>
              <w:bottom w:val="single" w:sz="4" w:space="0" w:color="auto"/>
              <w:right w:val="single" w:sz="4" w:space="0" w:color="auto"/>
            </w:tcBorders>
            <w:vAlign w:val="center"/>
          </w:tcPr>
          <w:p w14:paraId="09EF4077" w14:textId="77777777" w:rsidR="00622BDB" w:rsidRPr="00622BDB" w:rsidRDefault="00622BDB" w:rsidP="00622BDB">
            <w:pPr>
              <w:spacing w:line="360" w:lineRule="auto"/>
              <w:jc w:val="center"/>
              <w:rPr>
                <w:rFonts w:ascii="宋体" w:eastAsia="宋体" w:hAnsi="宋体" w:cs="Times New Roman"/>
                <w:b/>
                <w:kern w:val="0"/>
                <w:szCs w:val="21"/>
              </w:rPr>
            </w:pPr>
            <w:r w:rsidRPr="00622BDB">
              <w:rPr>
                <w:rFonts w:ascii="宋体" w:eastAsia="宋体" w:hAnsi="宋体" w:cs="Times New Roman" w:hint="eastAsia"/>
                <w:b/>
                <w:szCs w:val="21"/>
              </w:rPr>
              <w:t>项号</w:t>
            </w:r>
          </w:p>
        </w:tc>
        <w:tc>
          <w:tcPr>
            <w:tcW w:w="573" w:type="pct"/>
            <w:tcBorders>
              <w:top w:val="single" w:sz="4" w:space="0" w:color="auto"/>
              <w:left w:val="single" w:sz="4" w:space="0" w:color="auto"/>
              <w:bottom w:val="single" w:sz="4" w:space="0" w:color="auto"/>
              <w:right w:val="single" w:sz="4" w:space="0" w:color="auto"/>
            </w:tcBorders>
            <w:vAlign w:val="center"/>
          </w:tcPr>
          <w:p w14:paraId="3A88D897" w14:textId="77777777" w:rsidR="00622BDB" w:rsidRPr="00622BDB" w:rsidRDefault="00622BDB" w:rsidP="00622BDB">
            <w:pPr>
              <w:spacing w:line="360" w:lineRule="auto"/>
              <w:jc w:val="center"/>
              <w:rPr>
                <w:rFonts w:ascii="宋体" w:eastAsia="宋体" w:hAnsi="宋体" w:cs="Times New Roman"/>
                <w:b/>
                <w:kern w:val="0"/>
                <w:szCs w:val="21"/>
              </w:rPr>
            </w:pPr>
            <w:r w:rsidRPr="00622BDB">
              <w:rPr>
                <w:rFonts w:ascii="宋体" w:eastAsia="宋体" w:hAnsi="宋体" w:cs="Times New Roman" w:hint="eastAsia"/>
                <w:b/>
                <w:szCs w:val="21"/>
              </w:rPr>
              <w:t>名称</w:t>
            </w:r>
          </w:p>
        </w:tc>
        <w:tc>
          <w:tcPr>
            <w:tcW w:w="3584" w:type="pct"/>
            <w:gridSpan w:val="2"/>
            <w:tcBorders>
              <w:top w:val="single" w:sz="4" w:space="0" w:color="auto"/>
              <w:left w:val="single" w:sz="4" w:space="0" w:color="auto"/>
              <w:bottom w:val="single" w:sz="4" w:space="0" w:color="auto"/>
              <w:right w:val="single" w:sz="4" w:space="0" w:color="auto"/>
            </w:tcBorders>
            <w:vAlign w:val="center"/>
          </w:tcPr>
          <w:p w14:paraId="2EE9FE03" w14:textId="77777777" w:rsidR="00622BDB" w:rsidRPr="00622BDB" w:rsidRDefault="00622BDB" w:rsidP="00622BDB">
            <w:pPr>
              <w:spacing w:line="360" w:lineRule="auto"/>
              <w:jc w:val="center"/>
              <w:rPr>
                <w:rFonts w:ascii="宋体" w:eastAsia="宋体" w:hAnsi="宋体" w:cs="Times New Roman"/>
                <w:b/>
                <w:kern w:val="0"/>
                <w:szCs w:val="21"/>
              </w:rPr>
            </w:pPr>
            <w:r w:rsidRPr="00622BDB">
              <w:rPr>
                <w:rFonts w:ascii="宋体" w:eastAsia="宋体" w:hAnsi="宋体" w:cs="Times New Roman" w:hint="eastAsia"/>
                <w:b/>
                <w:szCs w:val="21"/>
              </w:rPr>
              <w:t>服务内容要求</w:t>
            </w:r>
          </w:p>
        </w:tc>
        <w:tc>
          <w:tcPr>
            <w:tcW w:w="430" w:type="pct"/>
            <w:tcBorders>
              <w:top w:val="single" w:sz="4" w:space="0" w:color="auto"/>
              <w:left w:val="single" w:sz="4" w:space="0" w:color="auto"/>
              <w:bottom w:val="single" w:sz="4" w:space="0" w:color="auto"/>
              <w:right w:val="single" w:sz="4" w:space="0" w:color="auto"/>
            </w:tcBorders>
            <w:vAlign w:val="center"/>
          </w:tcPr>
          <w:p w14:paraId="61C274CE" w14:textId="77777777" w:rsidR="00622BDB" w:rsidRPr="00622BDB" w:rsidRDefault="00622BDB" w:rsidP="00622BDB">
            <w:pPr>
              <w:spacing w:line="360" w:lineRule="auto"/>
              <w:jc w:val="center"/>
              <w:rPr>
                <w:rFonts w:ascii="宋体" w:eastAsia="宋体" w:hAnsi="宋体" w:cs="Times New Roman"/>
                <w:b/>
                <w:kern w:val="0"/>
                <w:szCs w:val="21"/>
              </w:rPr>
            </w:pPr>
            <w:r w:rsidRPr="00622BDB">
              <w:rPr>
                <w:rFonts w:ascii="宋体" w:eastAsia="宋体" w:hAnsi="宋体" w:cs="Times New Roman" w:hint="eastAsia"/>
                <w:b/>
                <w:szCs w:val="21"/>
              </w:rPr>
              <w:t>数量</w:t>
            </w:r>
          </w:p>
        </w:tc>
      </w:tr>
      <w:tr w:rsidR="00622BDB" w:rsidRPr="00622BDB" w14:paraId="3F085E11" w14:textId="77777777" w:rsidTr="00622BDB">
        <w:trPr>
          <w:trHeight w:val="557"/>
        </w:trPr>
        <w:tc>
          <w:tcPr>
            <w:tcW w:w="413" w:type="pct"/>
            <w:tcBorders>
              <w:top w:val="single" w:sz="4" w:space="0" w:color="auto"/>
              <w:left w:val="single" w:sz="4" w:space="0" w:color="auto"/>
              <w:bottom w:val="single" w:sz="4" w:space="0" w:color="auto"/>
              <w:right w:val="single" w:sz="4" w:space="0" w:color="auto"/>
            </w:tcBorders>
            <w:vAlign w:val="center"/>
          </w:tcPr>
          <w:p w14:paraId="591357B1" w14:textId="77777777" w:rsidR="00622BDB" w:rsidRPr="00622BDB" w:rsidRDefault="00622BDB" w:rsidP="00622BDB">
            <w:pPr>
              <w:spacing w:line="360" w:lineRule="auto"/>
              <w:jc w:val="center"/>
              <w:rPr>
                <w:rFonts w:ascii="宋体" w:eastAsia="宋体" w:hAnsi="宋体" w:cs="Times New Roman"/>
                <w:szCs w:val="21"/>
              </w:rPr>
            </w:pPr>
            <w:r w:rsidRPr="00622BDB">
              <w:rPr>
                <w:rFonts w:ascii="宋体" w:eastAsia="宋体" w:hAnsi="宋体" w:cs="Times New Roman" w:hint="eastAsia"/>
                <w:szCs w:val="21"/>
              </w:rPr>
              <w:t>1</w:t>
            </w:r>
          </w:p>
        </w:tc>
        <w:tc>
          <w:tcPr>
            <w:tcW w:w="573" w:type="pct"/>
            <w:tcBorders>
              <w:top w:val="single" w:sz="4" w:space="0" w:color="auto"/>
              <w:left w:val="single" w:sz="4" w:space="0" w:color="auto"/>
              <w:bottom w:val="single" w:sz="4" w:space="0" w:color="auto"/>
              <w:right w:val="single" w:sz="4" w:space="0" w:color="auto"/>
            </w:tcBorders>
            <w:vAlign w:val="center"/>
          </w:tcPr>
          <w:p w14:paraId="561818CF" w14:textId="77777777" w:rsidR="00622BDB" w:rsidRPr="00622BDB" w:rsidRDefault="00622BDB" w:rsidP="00622BDB">
            <w:pPr>
              <w:spacing w:line="360" w:lineRule="auto"/>
              <w:rPr>
                <w:rFonts w:ascii="宋体" w:eastAsia="宋体" w:hAnsi="宋体" w:cs="仿宋_GB2312"/>
                <w:b/>
                <w:bCs/>
                <w:szCs w:val="21"/>
              </w:rPr>
            </w:pPr>
            <w:r w:rsidRPr="00622BDB">
              <w:rPr>
                <w:rFonts w:ascii="宋体" w:eastAsia="宋体" w:hAnsi="宋体" w:cs="仿宋_GB2312" w:hint="eastAsia"/>
                <w:b/>
                <w:bCs/>
                <w:szCs w:val="21"/>
              </w:rPr>
              <w:t>图书馆新馆智能化系统维保服务</w:t>
            </w:r>
          </w:p>
        </w:tc>
        <w:tc>
          <w:tcPr>
            <w:tcW w:w="3584" w:type="pct"/>
            <w:gridSpan w:val="2"/>
            <w:tcBorders>
              <w:top w:val="single" w:sz="4" w:space="0" w:color="auto"/>
              <w:left w:val="single" w:sz="4" w:space="0" w:color="auto"/>
              <w:bottom w:val="single" w:sz="4" w:space="0" w:color="auto"/>
              <w:right w:val="single" w:sz="4" w:space="0" w:color="auto"/>
            </w:tcBorders>
            <w:vAlign w:val="center"/>
          </w:tcPr>
          <w:p w14:paraId="757CB289" w14:textId="77777777" w:rsidR="00622BDB" w:rsidRPr="00622BDB" w:rsidRDefault="00622BDB" w:rsidP="00622BDB">
            <w:pPr>
              <w:spacing w:line="360" w:lineRule="auto"/>
              <w:ind w:firstLineChars="200" w:firstLine="422"/>
              <w:rPr>
                <w:rFonts w:ascii="宋体" w:eastAsia="宋体" w:hAnsi="宋体" w:cs="Times New Roman"/>
                <w:b/>
                <w:szCs w:val="21"/>
              </w:rPr>
            </w:pPr>
            <w:r w:rsidRPr="00622BDB">
              <w:rPr>
                <w:rFonts w:ascii="宋体" w:eastAsia="宋体" w:hAnsi="宋体" w:cs="Times New Roman" w:hint="eastAsia"/>
                <w:b/>
                <w:szCs w:val="21"/>
              </w:rPr>
              <w:t>一、项目基本概况</w:t>
            </w:r>
          </w:p>
          <w:p w14:paraId="4BDA1CD7" w14:textId="77777777" w:rsidR="00622BDB" w:rsidRPr="00622BDB" w:rsidRDefault="00622BDB" w:rsidP="00622BDB">
            <w:pPr>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（一）服务地点：</w:t>
            </w:r>
            <w:r w:rsidRPr="00622BDB">
              <w:rPr>
                <w:rFonts w:ascii="宋体" w:eastAsia="宋体" w:hAnsi="宋体" w:cs="Times New Roman"/>
                <w:szCs w:val="21"/>
              </w:rPr>
              <w:t>南宁市良庆区玉洞大道32号</w:t>
            </w:r>
            <w:r w:rsidRPr="00622BDB">
              <w:rPr>
                <w:rFonts w:ascii="宋体" w:eastAsia="宋体" w:hAnsi="宋体" w:cs="Times New Roman" w:hint="eastAsia"/>
                <w:szCs w:val="21"/>
              </w:rPr>
              <w:t>图书馆新馆。</w:t>
            </w:r>
          </w:p>
          <w:p w14:paraId="099153AD" w14:textId="77777777" w:rsidR="00622BDB" w:rsidRPr="00622BDB" w:rsidRDefault="00622BDB" w:rsidP="00622BDB">
            <w:pPr>
              <w:spacing w:line="360" w:lineRule="auto"/>
              <w:ind w:firstLineChars="200" w:firstLine="420"/>
              <w:rPr>
                <w:rFonts w:ascii="宋体" w:eastAsia="宋体" w:hAnsi="宋体" w:cs="Times New Roman"/>
                <w:szCs w:val="21"/>
                <w:u w:val="single"/>
              </w:rPr>
            </w:pPr>
            <w:r w:rsidRPr="00622BDB">
              <w:rPr>
                <w:rFonts w:ascii="宋体" w:eastAsia="宋体" w:hAnsi="宋体" w:cs="Times New Roman" w:hint="eastAsia"/>
                <w:szCs w:val="21"/>
              </w:rPr>
              <w:t>（二）维护期限：本次服务期限为一年，具体服务起止时间以合同约定日期为准。</w:t>
            </w:r>
          </w:p>
          <w:p w14:paraId="2743D915" w14:textId="77777777" w:rsidR="00622BDB" w:rsidRPr="00622BDB" w:rsidRDefault="00622BDB" w:rsidP="00622BDB">
            <w:pPr>
              <w:spacing w:line="360" w:lineRule="auto"/>
              <w:ind w:firstLineChars="200" w:firstLine="422"/>
              <w:rPr>
                <w:rFonts w:ascii="宋体" w:eastAsia="宋体" w:hAnsi="宋体" w:cs="Times New Roman"/>
                <w:b/>
                <w:szCs w:val="21"/>
              </w:rPr>
            </w:pPr>
            <w:r w:rsidRPr="00622BDB">
              <w:rPr>
                <w:rFonts w:ascii="宋体" w:eastAsia="宋体" w:hAnsi="宋体" w:cs="Times New Roman" w:hint="eastAsia"/>
                <w:b/>
                <w:szCs w:val="21"/>
              </w:rPr>
              <w:t>二、服务范围</w:t>
            </w:r>
          </w:p>
          <w:p w14:paraId="70EBCE2C" w14:textId="77777777" w:rsidR="00622BDB" w:rsidRPr="00622BDB" w:rsidRDefault="00622BDB" w:rsidP="00622BDB">
            <w:pPr>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图书馆新馆所属范围内所有智能化系统，所涉及维保的智能化系统见下表：</w:t>
            </w:r>
          </w:p>
          <w:p w14:paraId="21515C22" w14:textId="77777777" w:rsidR="00622BDB" w:rsidRPr="00622BDB" w:rsidRDefault="00622BDB" w:rsidP="00622BDB">
            <w:pPr>
              <w:spacing w:line="360" w:lineRule="auto"/>
              <w:jc w:val="center"/>
              <w:rPr>
                <w:rFonts w:ascii="宋体" w:eastAsia="宋体" w:hAnsi="宋体" w:cs="Times New Roman"/>
                <w:szCs w:val="21"/>
              </w:rPr>
            </w:pPr>
            <w:r w:rsidRPr="00622BDB">
              <w:rPr>
                <w:rFonts w:ascii="宋体" w:eastAsia="宋体" w:hAnsi="宋体" w:cs="Times New Roman" w:hint="eastAsia"/>
                <w:b/>
                <w:szCs w:val="21"/>
              </w:rPr>
              <w:t>图书馆新馆智能化系统维护保养表</w:t>
            </w:r>
          </w:p>
          <w:tbl>
            <w:tblPr>
              <w:tblW w:w="6177" w:type="dxa"/>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4030"/>
              <w:gridCol w:w="1216"/>
            </w:tblGrid>
            <w:tr w:rsidR="00622BDB" w:rsidRPr="00622BDB" w14:paraId="3E527470" w14:textId="77777777" w:rsidTr="00622BDB">
              <w:tc>
                <w:tcPr>
                  <w:tcW w:w="931" w:type="dxa"/>
                  <w:shd w:val="clear" w:color="auto" w:fill="auto"/>
                  <w:vAlign w:val="center"/>
                </w:tcPr>
                <w:p w14:paraId="4948386D"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序号</w:t>
                  </w:r>
                </w:p>
              </w:tc>
              <w:tc>
                <w:tcPr>
                  <w:tcW w:w="4030" w:type="dxa"/>
                  <w:shd w:val="clear" w:color="auto" w:fill="auto"/>
                  <w:vAlign w:val="center"/>
                </w:tcPr>
                <w:p w14:paraId="72A990A6"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系统名称（或区域位置）</w:t>
                  </w:r>
                </w:p>
              </w:tc>
              <w:tc>
                <w:tcPr>
                  <w:tcW w:w="1216" w:type="dxa"/>
                  <w:shd w:val="clear" w:color="auto" w:fill="auto"/>
                  <w:vAlign w:val="center"/>
                </w:tcPr>
                <w:p w14:paraId="6E1F3573"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备注</w:t>
                  </w:r>
                </w:p>
              </w:tc>
            </w:tr>
            <w:tr w:rsidR="00622BDB" w:rsidRPr="00622BDB" w14:paraId="6681BCC0" w14:textId="77777777" w:rsidTr="00622BDB">
              <w:tc>
                <w:tcPr>
                  <w:tcW w:w="931" w:type="dxa"/>
                  <w:shd w:val="clear" w:color="auto" w:fill="auto"/>
                  <w:vAlign w:val="center"/>
                </w:tcPr>
                <w:p w14:paraId="7C49C9AC"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1</w:t>
                  </w:r>
                </w:p>
              </w:tc>
              <w:tc>
                <w:tcPr>
                  <w:tcW w:w="4030" w:type="dxa"/>
                  <w:shd w:val="clear" w:color="auto" w:fill="auto"/>
                  <w:vAlign w:val="center"/>
                </w:tcPr>
                <w:p w14:paraId="35CAB549"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图书馆150人报告厅</w:t>
                  </w:r>
                </w:p>
              </w:tc>
              <w:tc>
                <w:tcPr>
                  <w:tcW w:w="1216" w:type="dxa"/>
                  <w:vMerge w:val="restart"/>
                  <w:shd w:val="clear" w:color="auto" w:fill="auto"/>
                  <w:vAlign w:val="center"/>
                </w:tcPr>
                <w:p w14:paraId="3C997747"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设备明细见附件二</w:t>
                  </w:r>
                </w:p>
              </w:tc>
            </w:tr>
            <w:tr w:rsidR="00622BDB" w:rsidRPr="00622BDB" w14:paraId="03537E41" w14:textId="77777777" w:rsidTr="00622BDB">
              <w:tc>
                <w:tcPr>
                  <w:tcW w:w="931" w:type="dxa"/>
                  <w:shd w:val="clear" w:color="auto" w:fill="auto"/>
                  <w:vAlign w:val="center"/>
                </w:tcPr>
                <w:p w14:paraId="1A33096A"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2</w:t>
                  </w:r>
                </w:p>
              </w:tc>
              <w:tc>
                <w:tcPr>
                  <w:tcW w:w="4030" w:type="dxa"/>
                  <w:shd w:val="clear" w:color="auto" w:fill="auto"/>
                  <w:vAlign w:val="center"/>
                </w:tcPr>
                <w:p w14:paraId="32FCDE0F"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图书馆400人报告厅舞台部分</w:t>
                  </w:r>
                </w:p>
              </w:tc>
              <w:tc>
                <w:tcPr>
                  <w:tcW w:w="1216" w:type="dxa"/>
                  <w:vMerge/>
                  <w:shd w:val="clear" w:color="auto" w:fill="auto"/>
                </w:tcPr>
                <w:p w14:paraId="29DFA1EB"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6722697C" w14:textId="77777777" w:rsidTr="00622BDB">
              <w:tc>
                <w:tcPr>
                  <w:tcW w:w="931" w:type="dxa"/>
                  <w:shd w:val="clear" w:color="auto" w:fill="auto"/>
                  <w:vAlign w:val="center"/>
                </w:tcPr>
                <w:p w14:paraId="351F3AD6"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3</w:t>
                  </w:r>
                </w:p>
              </w:tc>
              <w:tc>
                <w:tcPr>
                  <w:tcW w:w="4030" w:type="dxa"/>
                  <w:shd w:val="clear" w:color="auto" w:fill="auto"/>
                  <w:vAlign w:val="center"/>
                </w:tcPr>
                <w:p w14:paraId="0A20F891"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图书馆400人报告厅</w:t>
                  </w:r>
                </w:p>
              </w:tc>
              <w:tc>
                <w:tcPr>
                  <w:tcW w:w="1216" w:type="dxa"/>
                  <w:vMerge/>
                  <w:shd w:val="clear" w:color="auto" w:fill="auto"/>
                </w:tcPr>
                <w:p w14:paraId="2DEC8E78"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0DB1CDBA" w14:textId="77777777" w:rsidTr="00622BDB">
              <w:tc>
                <w:tcPr>
                  <w:tcW w:w="931" w:type="dxa"/>
                  <w:shd w:val="clear" w:color="auto" w:fill="auto"/>
                  <w:vAlign w:val="center"/>
                </w:tcPr>
                <w:p w14:paraId="2E35965C"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4</w:t>
                  </w:r>
                </w:p>
              </w:tc>
              <w:tc>
                <w:tcPr>
                  <w:tcW w:w="4030" w:type="dxa"/>
                  <w:shd w:val="clear" w:color="auto" w:fill="auto"/>
                  <w:vAlign w:val="center"/>
                </w:tcPr>
                <w:p w14:paraId="58D618DE"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图书馆安防集成</w:t>
                  </w:r>
                </w:p>
              </w:tc>
              <w:tc>
                <w:tcPr>
                  <w:tcW w:w="1216" w:type="dxa"/>
                  <w:vMerge/>
                  <w:shd w:val="clear" w:color="auto" w:fill="auto"/>
                </w:tcPr>
                <w:p w14:paraId="2884E77F"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26808670" w14:textId="77777777" w:rsidTr="00622BDB">
              <w:tc>
                <w:tcPr>
                  <w:tcW w:w="931" w:type="dxa"/>
                  <w:shd w:val="clear" w:color="auto" w:fill="auto"/>
                  <w:vAlign w:val="center"/>
                </w:tcPr>
                <w:p w14:paraId="792E2332"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5</w:t>
                  </w:r>
                </w:p>
              </w:tc>
              <w:tc>
                <w:tcPr>
                  <w:tcW w:w="4030" w:type="dxa"/>
                  <w:shd w:val="clear" w:color="auto" w:fill="auto"/>
                  <w:vAlign w:val="center"/>
                </w:tcPr>
                <w:p w14:paraId="7A093211"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图书馆车位引导系统</w:t>
                  </w:r>
                </w:p>
              </w:tc>
              <w:tc>
                <w:tcPr>
                  <w:tcW w:w="1216" w:type="dxa"/>
                  <w:vMerge/>
                  <w:shd w:val="clear" w:color="auto" w:fill="auto"/>
                </w:tcPr>
                <w:p w14:paraId="4DD2AE96"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5B61B1E7" w14:textId="77777777" w:rsidTr="00622BDB">
              <w:tc>
                <w:tcPr>
                  <w:tcW w:w="931" w:type="dxa"/>
                  <w:shd w:val="clear" w:color="auto" w:fill="auto"/>
                  <w:vAlign w:val="center"/>
                </w:tcPr>
                <w:p w14:paraId="2BB23747"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lastRenderedPageBreak/>
                    <w:t>6</w:t>
                  </w:r>
                </w:p>
              </w:tc>
              <w:tc>
                <w:tcPr>
                  <w:tcW w:w="4030" w:type="dxa"/>
                  <w:shd w:val="clear" w:color="auto" w:fill="auto"/>
                  <w:vAlign w:val="center"/>
                </w:tcPr>
                <w:p w14:paraId="6EFF684C"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图书馆出入口控制系统</w:t>
                  </w:r>
                </w:p>
              </w:tc>
              <w:tc>
                <w:tcPr>
                  <w:tcW w:w="1216" w:type="dxa"/>
                  <w:vMerge/>
                  <w:shd w:val="clear" w:color="auto" w:fill="auto"/>
                </w:tcPr>
                <w:p w14:paraId="57510CB7"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0947CE66" w14:textId="77777777" w:rsidTr="00622BDB">
              <w:tc>
                <w:tcPr>
                  <w:tcW w:w="931" w:type="dxa"/>
                  <w:shd w:val="clear" w:color="auto" w:fill="auto"/>
                  <w:vAlign w:val="center"/>
                </w:tcPr>
                <w:p w14:paraId="4DF2DA90"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7</w:t>
                  </w:r>
                </w:p>
              </w:tc>
              <w:tc>
                <w:tcPr>
                  <w:tcW w:w="4030" w:type="dxa"/>
                  <w:shd w:val="clear" w:color="auto" w:fill="auto"/>
                  <w:vAlign w:val="center"/>
                </w:tcPr>
                <w:p w14:paraId="78B79283"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图书馆电子巡更系统</w:t>
                  </w:r>
                </w:p>
              </w:tc>
              <w:tc>
                <w:tcPr>
                  <w:tcW w:w="1216" w:type="dxa"/>
                  <w:vMerge/>
                  <w:shd w:val="clear" w:color="auto" w:fill="auto"/>
                </w:tcPr>
                <w:p w14:paraId="357CA161"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6F63BFF1" w14:textId="77777777" w:rsidTr="00622BDB">
              <w:tc>
                <w:tcPr>
                  <w:tcW w:w="931" w:type="dxa"/>
                  <w:shd w:val="clear" w:color="auto" w:fill="auto"/>
                  <w:vAlign w:val="center"/>
                </w:tcPr>
                <w:p w14:paraId="22C5CF76"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8</w:t>
                  </w:r>
                </w:p>
              </w:tc>
              <w:tc>
                <w:tcPr>
                  <w:tcW w:w="4030" w:type="dxa"/>
                  <w:shd w:val="clear" w:color="auto" w:fill="auto"/>
                  <w:vAlign w:val="center"/>
                </w:tcPr>
                <w:p w14:paraId="19B4A262"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图书馆公共广播系统</w:t>
                  </w:r>
                </w:p>
              </w:tc>
              <w:tc>
                <w:tcPr>
                  <w:tcW w:w="1216" w:type="dxa"/>
                  <w:vMerge/>
                  <w:shd w:val="clear" w:color="auto" w:fill="auto"/>
                </w:tcPr>
                <w:p w14:paraId="41C64C23"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232C8C80" w14:textId="77777777" w:rsidTr="00622BDB">
              <w:tc>
                <w:tcPr>
                  <w:tcW w:w="931" w:type="dxa"/>
                  <w:shd w:val="clear" w:color="auto" w:fill="auto"/>
                  <w:vAlign w:val="center"/>
                </w:tcPr>
                <w:p w14:paraId="60C76999"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9</w:t>
                  </w:r>
                </w:p>
              </w:tc>
              <w:tc>
                <w:tcPr>
                  <w:tcW w:w="4030" w:type="dxa"/>
                  <w:shd w:val="clear" w:color="auto" w:fill="auto"/>
                  <w:vAlign w:val="center"/>
                </w:tcPr>
                <w:p w14:paraId="5D2B05E5"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图书馆机房环境监控</w:t>
                  </w:r>
                </w:p>
              </w:tc>
              <w:tc>
                <w:tcPr>
                  <w:tcW w:w="1216" w:type="dxa"/>
                  <w:vMerge/>
                  <w:shd w:val="clear" w:color="auto" w:fill="auto"/>
                </w:tcPr>
                <w:p w14:paraId="568E10EF"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00C9F32F" w14:textId="77777777" w:rsidTr="00622BDB">
              <w:tc>
                <w:tcPr>
                  <w:tcW w:w="931" w:type="dxa"/>
                  <w:shd w:val="clear" w:color="auto" w:fill="auto"/>
                  <w:vAlign w:val="center"/>
                </w:tcPr>
                <w:p w14:paraId="7F16BEA6"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10</w:t>
                  </w:r>
                </w:p>
              </w:tc>
              <w:tc>
                <w:tcPr>
                  <w:tcW w:w="4030" w:type="dxa"/>
                  <w:shd w:val="clear" w:color="auto" w:fill="auto"/>
                  <w:vAlign w:val="center"/>
                </w:tcPr>
                <w:p w14:paraId="269CD055"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图书馆机柜、操作台</w:t>
                  </w:r>
                </w:p>
              </w:tc>
              <w:tc>
                <w:tcPr>
                  <w:tcW w:w="1216" w:type="dxa"/>
                  <w:vMerge/>
                  <w:shd w:val="clear" w:color="auto" w:fill="auto"/>
                </w:tcPr>
                <w:p w14:paraId="68F10140"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40190C57" w14:textId="77777777" w:rsidTr="00622BDB">
              <w:tc>
                <w:tcPr>
                  <w:tcW w:w="931" w:type="dxa"/>
                  <w:shd w:val="clear" w:color="auto" w:fill="auto"/>
                  <w:vAlign w:val="center"/>
                </w:tcPr>
                <w:p w14:paraId="5E82FA02"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11</w:t>
                  </w:r>
                </w:p>
              </w:tc>
              <w:tc>
                <w:tcPr>
                  <w:tcW w:w="4030" w:type="dxa"/>
                  <w:shd w:val="clear" w:color="auto" w:fill="auto"/>
                  <w:vAlign w:val="center"/>
                </w:tcPr>
                <w:p w14:paraId="61BE17CF"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图书馆楼控</w:t>
                  </w:r>
                </w:p>
              </w:tc>
              <w:tc>
                <w:tcPr>
                  <w:tcW w:w="1216" w:type="dxa"/>
                  <w:vMerge/>
                  <w:shd w:val="clear" w:color="auto" w:fill="auto"/>
                </w:tcPr>
                <w:p w14:paraId="54A459E2"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02961B81" w14:textId="77777777" w:rsidTr="00622BDB">
              <w:tc>
                <w:tcPr>
                  <w:tcW w:w="931" w:type="dxa"/>
                  <w:shd w:val="clear" w:color="auto" w:fill="auto"/>
                  <w:vAlign w:val="center"/>
                </w:tcPr>
                <w:p w14:paraId="1BFB4C42"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12</w:t>
                  </w:r>
                </w:p>
              </w:tc>
              <w:tc>
                <w:tcPr>
                  <w:tcW w:w="4030" w:type="dxa"/>
                  <w:shd w:val="clear" w:color="auto" w:fill="auto"/>
                  <w:vAlign w:val="center"/>
                </w:tcPr>
                <w:p w14:paraId="12A953F9"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图书馆录音室</w:t>
                  </w:r>
                </w:p>
              </w:tc>
              <w:tc>
                <w:tcPr>
                  <w:tcW w:w="1216" w:type="dxa"/>
                  <w:vMerge/>
                  <w:shd w:val="clear" w:color="auto" w:fill="auto"/>
                </w:tcPr>
                <w:p w14:paraId="050742B0"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500B89E8" w14:textId="77777777" w:rsidTr="00622BDB">
              <w:tc>
                <w:tcPr>
                  <w:tcW w:w="931" w:type="dxa"/>
                  <w:shd w:val="clear" w:color="auto" w:fill="auto"/>
                  <w:vAlign w:val="center"/>
                </w:tcPr>
                <w:p w14:paraId="53A9D4DE"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13</w:t>
                  </w:r>
                </w:p>
              </w:tc>
              <w:tc>
                <w:tcPr>
                  <w:tcW w:w="4030" w:type="dxa"/>
                  <w:shd w:val="clear" w:color="auto" w:fill="auto"/>
                  <w:vAlign w:val="center"/>
                </w:tcPr>
                <w:p w14:paraId="35581A8C"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图书馆能源监控</w:t>
                  </w:r>
                </w:p>
              </w:tc>
              <w:tc>
                <w:tcPr>
                  <w:tcW w:w="1216" w:type="dxa"/>
                  <w:vMerge/>
                  <w:shd w:val="clear" w:color="auto" w:fill="auto"/>
                </w:tcPr>
                <w:p w14:paraId="0FFF4BCC"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606FA25B" w14:textId="77777777" w:rsidTr="00622BDB">
              <w:tc>
                <w:tcPr>
                  <w:tcW w:w="931" w:type="dxa"/>
                  <w:shd w:val="clear" w:color="auto" w:fill="auto"/>
                  <w:vAlign w:val="center"/>
                </w:tcPr>
                <w:p w14:paraId="65B656FB"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14</w:t>
                  </w:r>
                </w:p>
              </w:tc>
              <w:tc>
                <w:tcPr>
                  <w:tcW w:w="4030" w:type="dxa"/>
                  <w:shd w:val="clear" w:color="auto" w:fill="auto"/>
                  <w:vAlign w:val="center"/>
                </w:tcPr>
                <w:p w14:paraId="1F33C2E3"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图书馆配电系统</w:t>
                  </w:r>
                </w:p>
              </w:tc>
              <w:tc>
                <w:tcPr>
                  <w:tcW w:w="1216" w:type="dxa"/>
                  <w:vMerge/>
                  <w:shd w:val="clear" w:color="auto" w:fill="auto"/>
                </w:tcPr>
                <w:p w14:paraId="1FC840EE"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01117269" w14:textId="77777777" w:rsidTr="00622BDB">
              <w:tc>
                <w:tcPr>
                  <w:tcW w:w="931" w:type="dxa"/>
                  <w:shd w:val="clear" w:color="auto" w:fill="auto"/>
                  <w:vAlign w:val="center"/>
                </w:tcPr>
                <w:p w14:paraId="35B46A3B"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15</w:t>
                  </w:r>
                </w:p>
              </w:tc>
              <w:tc>
                <w:tcPr>
                  <w:tcW w:w="4030" w:type="dxa"/>
                  <w:shd w:val="clear" w:color="auto" w:fill="auto"/>
                  <w:vAlign w:val="center"/>
                </w:tcPr>
                <w:p w14:paraId="655C25DC"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图书馆入侵报警</w:t>
                  </w:r>
                </w:p>
              </w:tc>
              <w:tc>
                <w:tcPr>
                  <w:tcW w:w="1216" w:type="dxa"/>
                  <w:vMerge/>
                  <w:shd w:val="clear" w:color="auto" w:fill="auto"/>
                </w:tcPr>
                <w:p w14:paraId="1B254D41"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5911CAB1" w14:textId="77777777" w:rsidTr="00622BDB">
              <w:tc>
                <w:tcPr>
                  <w:tcW w:w="931" w:type="dxa"/>
                  <w:shd w:val="clear" w:color="auto" w:fill="auto"/>
                  <w:vAlign w:val="center"/>
                </w:tcPr>
                <w:p w14:paraId="155ED7AD"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16</w:t>
                  </w:r>
                </w:p>
              </w:tc>
              <w:tc>
                <w:tcPr>
                  <w:tcW w:w="4030" w:type="dxa"/>
                  <w:shd w:val="clear" w:color="auto" w:fill="auto"/>
                  <w:vAlign w:val="center"/>
                </w:tcPr>
                <w:p w14:paraId="7284BDCB"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图书馆视频监控系统</w:t>
                  </w:r>
                </w:p>
              </w:tc>
              <w:tc>
                <w:tcPr>
                  <w:tcW w:w="1216" w:type="dxa"/>
                  <w:vMerge/>
                  <w:shd w:val="clear" w:color="auto" w:fill="auto"/>
                </w:tcPr>
                <w:p w14:paraId="6972180E"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7A0AE9A3" w14:textId="77777777" w:rsidTr="00622BDB">
              <w:tc>
                <w:tcPr>
                  <w:tcW w:w="931" w:type="dxa"/>
                  <w:shd w:val="clear" w:color="auto" w:fill="auto"/>
                  <w:vAlign w:val="center"/>
                </w:tcPr>
                <w:p w14:paraId="1A99E0F0"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17</w:t>
                  </w:r>
                </w:p>
              </w:tc>
              <w:tc>
                <w:tcPr>
                  <w:tcW w:w="4030" w:type="dxa"/>
                  <w:shd w:val="clear" w:color="auto" w:fill="auto"/>
                  <w:vAlign w:val="center"/>
                </w:tcPr>
                <w:p w14:paraId="1C571B99"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图书馆视听区</w:t>
                  </w:r>
                </w:p>
              </w:tc>
              <w:tc>
                <w:tcPr>
                  <w:tcW w:w="1216" w:type="dxa"/>
                  <w:vMerge/>
                  <w:shd w:val="clear" w:color="auto" w:fill="auto"/>
                </w:tcPr>
                <w:p w14:paraId="54CA9033"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302DA989" w14:textId="77777777" w:rsidTr="00622BDB">
              <w:tc>
                <w:tcPr>
                  <w:tcW w:w="931" w:type="dxa"/>
                  <w:shd w:val="clear" w:color="auto" w:fill="auto"/>
                  <w:vAlign w:val="center"/>
                </w:tcPr>
                <w:p w14:paraId="0FB20EC0"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18</w:t>
                  </w:r>
                </w:p>
              </w:tc>
              <w:tc>
                <w:tcPr>
                  <w:tcW w:w="4030" w:type="dxa"/>
                  <w:shd w:val="clear" w:color="auto" w:fill="auto"/>
                  <w:vAlign w:val="center"/>
                </w:tcPr>
                <w:p w14:paraId="3CEC8B08"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图书馆无线对讲系统</w:t>
                  </w:r>
                </w:p>
              </w:tc>
              <w:tc>
                <w:tcPr>
                  <w:tcW w:w="1216" w:type="dxa"/>
                  <w:vMerge/>
                  <w:shd w:val="clear" w:color="auto" w:fill="auto"/>
                </w:tcPr>
                <w:p w14:paraId="599E7CFC"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07E41C44" w14:textId="77777777" w:rsidTr="00622BDB">
              <w:tc>
                <w:tcPr>
                  <w:tcW w:w="931" w:type="dxa"/>
                  <w:shd w:val="clear" w:color="auto" w:fill="auto"/>
                  <w:vAlign w:val="center"/>
                </w:tcPr>
                <w:p w14:paraId="62CDCC60"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19</w:t>
                  </w:r>
                </w:p>
              </w:tc>
              <w:tc>
                <w:tcPr>
                  <w:tcW w:w="4030" w:type="dxa"/>
                  <w:shd w:val="clear" w:color="auto" w:fill="auto"/>
                  <w:vAlign w:val="center"/>
                </w:tcPr>
                <w:p w14:paraId="0C267664"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图书馆小会议室</w:t>
                  </w:r>
                </w:p>
              </w:tc>
              <w:tc>
                <w:tcPr>
                  <w:tcW w:w="1216" w:type="dxa"/>
                  <w:vMerge/>
                  <w:shd w:val="clear" w:color="auto" w:fill="auto"/>
                </w:tcPr>
                <w:p w14:paraId="3A9882F1"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52D29F48" w14:textId="77777777" w:rsidTr="00622BDB">
              <w:tc>
                <w:tcPr>
                  <w:tcW w:w="931" w:type="dxa"/>
                  <w:shd w:val="clear" w:color="auto" w:fill="auto"/>
                  <w:vAlign w:val="center"/>
                </w:tcPr>
                <w:p w14:paraId="551CFF78"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20</w:t>
                  </w:r>
                </w:p>
              </w:tc>
              <w:tc>
                <w:tcPr>
                  <w:tcW w:w="4030" w:type="dxa"/>
                  <w:shd w:val="clear" w:color="auto" w:fill="auto"/>
                  <w:vAlign w:val="center"/>
                </w:tcPr>
                <w:p w14:paraId="54818339"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图书馆信息发布系统</w:t>
                  </w:r>
                </w:p>
              </w:tc>
              <w:tc>
                <w:tcPr>
                  <w:tcW w:w="1216" w:type="dxa"/>
                  <w:vMerge/>
                  <w:shd w:val="clear" w:color="auto" w:fill="auto"/>
                </w:tcPr>
                <w:p w14:paraId="0793F960"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5FABF132" w14:textId="77777777" w:rsidTr="00622BDB">
              <w:tc>
                <w:tcPr>
                  <w:tcW w:w="931" w:type="dxa"/>
                  <w:shd w:val="clear" w:color="auto" w:fill="auto"/>
                  <w:vAlign w:val="center"/>
                </w:tcPr>
                <w:p w14:paraId="75356AF7"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21</w:t>
                  </w:r>
                </w:p>
              </w:tc>
              <w:tc>
                <w:tcPr>
                  <w:tcW w:w="4030" w:type="dxa"/>
                  <w:shd w:val="clear" w:color="auto" w:fill="auto"/>
                  <w:vAlign w:val="center"/>
                </w:tcPr>
                <w:p w14:paraId="1D556F75"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图书馆信息网络</w:t>
                  </w:r>
                </w:p>
              </w:tc>
              <w:tc>
                <w:tcPr>
                  <w:tcW w:w="1216" w:type="dxa"/>
                  <w:vMerge/>
                  <w:shd w:val="clear" w:color="auto" w:fill="auto"/>
                </w:tcPr>
                <w:p w14:paraId="71A19A5E"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21D80190" w14:textId="77777777" w:rsidTr="00622BDB">
              <w:tc>
                <w:tcPr>
                  <w:tcW w:w="931" w:type="dxa"/>
                  <w:shd w:val="clear" w:color="auto" w:fill="auto"/>
                  <w:vAlign w:val="center"/>
                </w:tcPr>
                <w:p w14:paraId="6250FE7A"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22</w:t>
                  </w:r>
                </w:p>
              </w:tc>
              <w:tc>
                <w:tcPr>
                  <w:tcW w:w="4030" w:type="dxa"/>
                  <w:shd w:val="clear" w:color="auto" w:fill="auto"/>
                  <w:vAlign w:val="center"/>
                </w:tcPr>
                <w:p w14:paraId="583F7D10"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图书馆一卡通</w:t>
                  </w:r>
                </w:p>
              </w:tc>
              <w:tc>
                <w:tcPr>
                  <w:tcW w:w="1216" w:type="dxa"/>
                  <w:vMerge/>
                  <w:shd w:val="clear" w:color="auto" w:fill="auto"/>
                </w:tcPr>
                <w:p w14:paraId="16ADBA7D" w14:textId="77777777" w:rsidR="00622BDB" w:rsidRPr="00622BDB" w:rsidRDefault="00622BDB" w:rsidP="00622BDB">
                  <w:pPr>
                    <w:spacing w:line="360" w:lineRule="auto"/>
                    <w:rPr>
                      <w:rFonts w:ascii="宋体" w:eastAsia="宋体" w:hAnsi="宋体" w:cs="Times New Roman"/>
                      <w:b/>
                      <w:szCs w:val="21"/>
                    </w:rPr>
                  </w:pPr>
                </w:p>
              </w:tc>
            </w:tr>
            <w:tr w:rsidR="00622BDB" w:rsidRPr="00622BDB" w14:paraId="3B95AF16" w14:textId="77777777" w:rsidTr="00622BDB">
              <w:tc>
                <w:tcPr>
                  <w:tcW w:w="931" w:type="dxa"/>
                  <w:shd w:val="clear" w:color="auto" w:fill="auto"/>
                  <w:vAlign w:val="center"/>
                </w:tcPr>
                <w:p w14:paraId="76C0B4F8" w14:textId="77777777" w:rsidR="00622BDB" w:rsidRPr="00622BDB" w:rsidRDefault="00622BDB" w:rsidP="00622BDB">
                  <w:pPr>
                    <w:spacing w:line="360" w:lineRule="auto"/>
                    <w:jc w:val="center"/>
                    <w:rPr>
                      <w:rFonts w:ascii="宋体" w:eastAsia="宋体" w:hAnsi="宋体" w:cs="Times New Roman"/>
                      <w:b/>
                      <w:szCs w:val="21"/>
                    </w:rPr>
                  </w:pPr>
                  <w:r w:rsidRPr="00622BDB">
                    <w:rPr>
                      <w:rFonts w:ascii="宋体" w:eastAsia="宋体" w:hAnsi="宋体" w:cs="Times New Roman" w:hint="eastAsia"/>
                      <w:b/>
                      <w:szCs w:val="21"/>
                    </w:rPr>
                    <w:t>23</w:t>
                  </w:r>
                </w:p>
              </w:tc>
              <w:tc>
                <w:tcPr>
                  <w:tcW w:w="4030" w:type="dxa"/>
                  <w:shd w:val="clear" w:color="auto" w:fill="auto"/>
                  <w:vAlign w:val="center"/>
                </w:tcPr>
                <w:p w14:paraId="59EB8F1E" w14:textId="77777777" w:rsidR="00622BDB" w:rsidRPr="00622BDB" w:rsidRDefault="00622BDB" w:rsidP="00622BDB">
                  <w:pPr>
                    <w:spacing w:line="360" w:lineRule="auto"/>
                    <w:jc w:val="center"/>
                    <w:rPr>
                      <w:rFonts w:ascii="宋体" w:eastAsia="宋体" w:hAnsi="宋体" w:cs="Times New Roman"/>
                      <w:b/>
                      <w:szCs w:val="21"/>
                    </w:rPr>
                  </w:pPr>
                  <w:r w:rsidRPr="00622BDB">
                    <w:rPr>
                      <w:rFonts w:ascii="Times New Roman" w:eastAsia="宋体" w:hAnsi="Times New Roman" w:cs="Times New Roman"/>
                      <w:b/>
                      <w:kern w:val="0"/>
                      <w:szCs w:val="24"/>
                    </w:rPr>
                    <w:t>不间断电源系统</w:t>
                  </w:r>
                  <w:r w:rsidRPr="00622BDB">
                    <w:rPr>
                      <w:rFonts w:ascii="Times New Roman" w:eastAsia="宋体" w:hAnsi="Times New Roman" w:cs="Times New Roman"/>
                      <w:b/>
                      <w:kern w:val="0"/>
                      <w:szCs w:val="24"/>
                    </w:rPr>
                    <w:t>UPS</w:t>
                  </w:r>
                </w:p>
              </w:tc>
              <w:tc>
                <w:tcPr>
                  <w:tcW w:w="1216" w:type="dxa"/>
                  <w:vMerge/>
                  <w:shd w:val="clear" w:color="auto" w:fill="auto"/>
                </w:tcPr>
                <w:p w14:paraId="3CDE6A02" w14:textId="77777777" w:rsidR="00622BDB" w:rsidRPr="00622BDB" w:rsidRDefault="00622BDB" w:rsidP="00622BDB">
                  <w:pPr>
                    <w:spacing w:line="360" w:lineRule="auto"/>
                    <w:rPr>
                      <w:rFonts w:ascii="宋体" w:eastAsia="宋体" w:hAnsi="宋体" w:cs="Times New Roman"/>
                      <w:b/>
                      <w:szCs w:val="21"/>
                    </w:rPr>
                  </w:pPr>
                </w:p>
              </w:tc>
            </w:tr>
          </w:tbl>
          <w:p w14:paraId="786AA918" w14:textId="77777777" w:rsidR="00622BDB" w:rsidRPr="00622BDB" w:rsidRDefault="00622BDB" w:rsidP="00622BDB">
            <w:pPr>
              <w:spacing w:line="360" w:lineRule="auto"/>
              <w:rPr>
                <w:rFonts w:ascii="宋体" w:eastAsia="宋体" w:hAnsi="宋体" w:cs="Times New Roman"/>
                <w:b/>
                <w:szCs w:val="21"/>
              </w:rPr>
            </w:pPr>
          </w:p>
          <w:p w14:paraId="2EE5F036" w14:textId="77777777" w:rsidR="00622BDB" w:rsidRPr="00622BDB" w:rsidRDefault="00622BDB" w:rsidP="00622BDB">
            <w:pPr>
              <w:spacing w:line="360" w:lineRule="auto"/>
              <w:ind w:firstLineChars="200" w:firstLine="420"/>
              <w:rPr>
                <w:rFonts w:ascii="宋体" w:eastAsia="宋体" w:hAnsi="宋体" w:cs="Times New Roman"/>
                <w:b/>
                <w:szCs w:val="21"/>
              </w:rPr>
            </w:pPr>
            <w:r w:rsidRPr="00622BDB">
              <w:rPr>
                <w:rFonts w:ascii="宋体" w:eastAsia="宋体" w:hAnsi="宋体" w:cs="Times New Roman" w:hint="eastAsia"/>
                <w:szCs w:val="21"/>
              </w:rPr>
              <w:t>▲</w:t>
            </w:r>
            <w:r w:rsidRPr="00622BDB">
              <w:rPr>
                <w:rFonts w:ascii="宋体" w:eastAsia="宋体" w:hAnsi="宋体" w:cs="Times New Roman" w:hint="eastAsia"/>
                <w:b/>
                <w:szCs w:val="21"/>
              </w:rPr>
              <w:t>注：以上智能化系统设施设备的数量，以现场实际情况为准。根据目前的使用频率及维护重点，本项目核心系统为安防集成视频监控系统（霍尼韦尔）、信息网络系统（H3C</w:t>
            </w:r>
            <w:r w:rsidRPr="00622BDB">
              <w:rPr>
                <w:rFonts w:ascii="宋体" w:eastAsia="宋体" w:hAnsi="宋体" w:cs="Times New Roman"/>
                <w:b/>
                <w:szCs w:val="21"/>
              </w:rPr>
              <w:t>）</w:t>
            </w:r>
            <w:r w:rsidRPr="00622BDB">
              <w:rPr>
                <w:rFonts w:ascii="宋体" w:eastAsia="宋体" w:hAnsi="宋体" w:cs="Times New Roman" w:hint="eastAsia"/>
                <w:b/>
                <w:szCs w:val="21"/>
              </w:rPr>
              <w:t>。</w:t>
            </w:r>
          </w:p>
          <w:p w14:paraId="463D1013" w14:textId="77777777" w:rsidR="00622BDB" w:rsidRPr="00622BDB" w:rsidRDefault="00622BDB" w:rsidP="00622BDB">
            <w:pPr>
              <w:spacing w:line="360" w:lineRule="auto"/>
              <w:ind w:firstLineChars="200" w:firstLine="422"/>
              <w:rPr>
                <w:rFonts w:ascii="宋体" w:eastAsia="宋体" w:hAnsi="宋体" w:cs="Times New Roman"/>
                <w:b/>
                <w:szCs w:val="21"/>
              </w:rPr>
            </w:pPr>
            <w:r w:rsidRPr="00622BDB">
              <w:rPr>
                <w:rFonts w:ascii="宋体" w:eastAsia="宋体" w:hAnsi="宋体" w:cs="Times New Roman" w:hint="eastAsia"/>
                <w:b/>
                <w:szCs w:val="21"/>
              </w:rPr>
              <w:t>三、服务要求</w:t>
            </w:r>
          </w:p>
          <w:p w14:paraId="2F9E752E" w14:textId="77777777" w:rsidR="00622BDB" w:rsidRPr="00622BDB" w:rsidRDefault="00622BDB" w:rsidP="00622BDB">
            <w:pPr>
              <w:spacing w:line="360" w:lineRule="auto"/>
              <w:ind w:firstLineChars="200" w:firstLine="422"/>
              <w:rPr>
                <w:rFonts w:ascii="宋体" w:eastAsia="宋体" w:hAnsi="宋体" w:cs="Times New Roman"/>
                <w:b/>
                <w:szCs w:val="21"/>
              </w:rPr>
            </w:pPr>
            <w:r w:rsidRPr="00622BDB">
              <w:rPr>
                <w:rFonts w:ascii="宋体" w:eastAsia="宋体" w:hAnsi="宋体" w:cs="Times New Roman" w:hint="eastAsia"/>
                <w:b/>
                <w:szCs w:val="21"/>
              </w:rPr>
              <w:t>（一）维保整体要求</w:t>
            </w:r>
          </w:p>
          <w:p w14:paraId="6D023C1A" w14:textId="77777777" w:rsidR="00622BDB" w:rsidRPr="00622BDB" w:rsidRDefault="00622BDB" w:rsidP="00622BDB">
            <w:pPr>
              <w:adjustRightInd w:val="0"/>
              <w:spacing w:line="360" w:lineRule="auto"/>
              <w:ind w:firstLineChars="200" w:firstLine="420"/>
              <w:textAlignment w:val="baseline"/>
              <w:rPr>
                <w:rFonts w:ascii="宋体" w:eastAsia="宋体" w:hAnsi="宋体" w:cs="宋体"/>
                <w:kern w:val="0"/>
                <w:szCs w:val="21"/>
              </w:rPr>
            </w:pPr>
            <w:r w:rsidRPr="00622BDB">
              <w:rPr>
                <w:rFonts w:ascii="宋体" w:eastAsia="宋体" w:hAnsi="宋体" w:cs="宋体" w:hint="eastAsia"/>
                <w:kern w:val="0"/>
                <w:szCs w:val="21"/>
              </w:rPr>
              <w:t>1</w:t>
            </w:r>
            <w:r w:rsidRPr="00622BDB">
              <w:rPr>
                <w:rFonts w:ascii="宋体" w:eastAsia="宋体" w:hAnsi="宋体" w:cs="宋体"/>
                <w:kern w:val="0"/>
                <w:szCs w:val="21"/>
              </w:rPr>
              <w:t>.</w:t>
            </w:r>
            <w:r w:rsidRPr="00622BDB">
              <w:rPr>
                <w:rFonts w:ascii="宋体" w:eastAsia="宋体" w:hAnsi="宋体" w:cs="宋体" w:hint="eastAsia"/>
                <w:kern w:val="0"/>
                <w:szCs w:val="21"/>
              </w:rPr>
              <w:t>提供维保服务方案，包含拟投入本项目的人员组织结构及部署情况（包括人员情况、人数、主要人员的职责或角色，学历或技术背景等）、服务响应、问题解决、提供备品备件情况等。</w:t>
            </w:r>
          </w:p>
          <w:p w14:paraId="09C89BD9" w14:textId="77777777" w:rsidR="00622BDB" w:rsidRPr="00622BDB" w:rsidRDefault="00622BDB" w:rsidP="00622BDB">
            <w:pPr>
              <w:spacing w:line="360" w:lineRule="auto"/>
              <w:ind w:firstLineChars="200" w:firstLine="420"/>
              <w:rPr>
                <w:rFonts w:ascii="宋体" w:eastAsia="宋体" w:hAnsi="宋体" w:cs="宋体"/>
                <w:kern w:val="0"/>
                <w:szCs w:val="21"/>
              </w:rPr>
            </w:pPr>
            <w:r w:rsidRPr="00622BDB">
              <w:rPr>
                <w:rFonts w:ascii="宋体" w:eastAsia="宋体" w:hAnsi="宋体" w:cs="Times New Roman"/>
                <w:szCs w:val="21"/>
              </w:rPr>
              <w:t>2.</w:t>
            </w:r>
            <w:r w:rsidRPr="00622BDB">
              <w:rPr>
                <w:rFonts w:ascii="宋体" w:eastAsia="宋体" w:hAnsi="宋体" w:cs="Times New Roman" w:hint="eastAsia"/>
                <w:szCs w:val="21"/>
              </w:rPr>
              <w:t>维护保修设备范围包括：维保设备硬件和软件。</w:t>
            </w:r>
          </w:p>
          <w:p w14:paraId="700F849C" w14:textId="77777777" w:rsidR="00622BDB" w:rsidRPr="00622BDB" w:rsidRDefault="00622BDB" w:rsidP="00622BDB">
            <w:pPr>
              <w:adjustRightInd w:val="0"/>
              <w:spacing w:line="360" w:lineRule="auto"/>
              <w:ind w:firstLineChars="200" w:firstLine="420"/>
              <w:textAlignment w:val="baseline"/>
              <w:rPr>
                <w:rFonts w:ascii="宋体" w:eastAsia="宋体" w:hAnsi="宋体" w:cs="Times New Roman"/>
                <w:szCs w:val="21"/>
              </w:rPr>
            </w:pPr>
            <w:r w:rsidRPr="00622BDB">
              <w:rPr>
                <w:rFonts w:ascii="宋体" w:eastAsia="宋体" w:hAnsi="宋体" w:cs="Times New Roman" w:hint="eastAsia"/>
                <w:szCs w:val="21"/>
              </w:rPr>
              <w:t>▲</w:t>
            </w:r>
            <w:r w:rsidRPr="00622BDB">
              <w:rPr>
                <w:rFonts w:ascii="宋体" w:eastAsia="宋体" w:hAnsi="宋体" w:cs="Times New Roman"/>
                <w:szCs w:val="21"/>
              </w:rPr>
              <w:t>3.</w:t>
            </w:r>
            <w:r w:rsidRPr="00622BDB">
              <w:rPr>
                <w:rFonts w:ascii="宋体" w:eastAsia="宋体" w:hAnsi="宋体" w:cs="宋体" w:hint="eastAsia"/>
                <w:kern w:val="0"/>
                <w:szCs w:val="21"/>
              </w:rPr>
              <w:t>正常作日现场须常驻人员2人（其中1名负责人，1名技术人</w:t>
            </w:r>
            <w:r w:rsidRPr="00622BDB">
              <w:rPr>
                <w:rFonts w:ascii="宋体" w:eastAsia="宋体" w:hAnsi="宋体" w:cs="宋体" w:hint="eastAsia"/>
                <w:kern w:val="0"/>
                <w:szCs w:val="21"/>
              </w:rPr>
              <w:lastRenderedPageBreak/>
              <w:t>员）。如遇到特殊工作日，</w:t>
            </w:r>
            <w:r w:rsidRPr="00622BDB">
              <w:rPr>
                <w:rFonts w:ascii="宋体" w:eastAsia="宋体" w:hAnsi="宋体" w:cs="Times New Roman" w:hint="eastAsia"/>
                <w:szCs w:val="21"/>
              </w:rPr>
              <w:t>不少于6人（其中负责人1名，技术人员不少于5名）；</w:t>
            </w:r>
            <w:r w:rsidRPr="00622BDB">
              <w:rPr>
                <w:rFonts w:ascii="宋体" w:eastAsia="宋体" w:hAnsi="宋体" w:cs="宋体" w:hint="eastAsia"/>
                <w:kern w:val="0"/>
                <w:szCs w:val="21"/>
              </w:rPr>
              <w:t>参与负责的项目负责人需具备有1名二级以上注册建造师资格（机电工程专业）（需常驻南宁）。投标人应该具备有相应的技术人员，熟悉项目中的各个系统，保证满足人员更换和增加需求。相应的技术人员</w:t>
            </w:r>
            <w:r w:rsidRPr="00622BDB">
              <w:rPr>
                <w:rFonts w:ascii="宋体" w:eastAsia="宋体" w:hAnsi="宋体" w:cs="Times New Roman" w:hint="eastAsia"/>
                <w:szCs w:val="21"/>
              </w:rPr>
              <w:t>能够</w:t>
            </w:r>
            <w:r w:rsidRPr="00622BDB">
              <w:rPr>
                <w:rFonts w:ascii="宋体" w:eastAsia="宋体" w:hAnsi="宋体" w:cs="宋体" w:hint="eastAsia"/>
                <w:kern w:val="0"/>
                <w:szCs w:val="21"/>
              </w:rPr>
              <w:t>熟练掌握上述各系统、设备的运行及故障排除；技术人员应</w:t>
            </w:r>
            <w:r w:rsidRPr="00622BDB">
              <w:rPr>
                <w:rFonts w:ascii="宋体" w:eastAsia="宋体" w:hAnsi="宋体" w:cs="Times New Roman" w:hint="eastAsia"/>
                <w:szCs w:val="21"/>
              </w:rPr>
              <w:t>严格按要求进行维护、保养工作。工作要认真细致，按时提供维保工作记录，并接受采购人现场监督及管理，确保本项目智能化系统长期处于良好运行状态。供应商所投项目人员必须与采购人投标时所承诺的人员一致，</w:t>
            </w:r>
            <w:r w:rsidRPr="00622BDB">
              <w:rPr>
                <w:rFonts w:ascii="Times New Roman" w:eastAsia="宋体" w:hAnsi="Times New Roman" w:cs="Times New Roman"/>
                <w:kern w:val="0"/>
                <w:szCs w:val="24"/>
              </w:rPr>
              <w:t>保证项目技术人员能力水平与维保需求相适应</w:t>
            </w:r>
            <w:r w:rsidRPr="00622BDB">
              <w:rPr>
                <w:rFonts w:ascii="宋体" w:eastAsia="宋体" w:hAnsi="宋体" w:cs="Times New Roman" w:hint="eastAsia"/>
                <w:szCs w:val="21"/>
              </w:rPr>
              <w:t>。在项目未完成履约前，项目人员不得同时兼任其他任何项目的项目中任职。未经采购人书面同意，承包人擅自更换项目人员的视为违约、违约金处1000元/人•次(人民币)。</w:t>
            </w:r>
          </w:p>
          <w:p w14:paraId="1E5F3807" w14:textId="77777777" w:rsidR="00622BDB" w:rsidRPr="00622BDB" w:rsidRDefault="00622BDB" w:rsidP="00622BDB">
            <w:pPr>
              <w:adjustRightInd w:val="0"/>
              <w:spacing w:line="360" w:lineRule="auto"/>
              <w:ind w:firstLineChars="200" w:firstLine="420"/>
              <w:textAlignment w:val="baseline"/>
              <w:rPr>
                <w:rFonts w:ascii="宋体" w:eastAsia="宋体" w:hAnsi="宋体" w:cs="宋体"/>
                <w:kern w:val="0"/>
                <w:szCs w:val="21"/>
              </w:rPr>
            </w:pPr>
            <w:r w:rsidRPr="00622BDB">
              <w:rPr>
                <w:rFonts w:ascii="宋体" w:eastAsia="宋体" w:hAnsi="宋体" w:cs="宋体" w:hint="eastAsia"/>
                <w:kern w:val="0"/>
                <w:szCs w:val="21"/>
              </w:rPr>
              <w:t>▲4.提供不少于每月一次的系统巡检维护，及时发现设备系统隐患，做到防患于未然；每次维护保养及故障修复后均须出具详细全面的相关书面文档，及时提供采购人有关系统运行的状态报告和运行建议。</w:t>
            </w:r>
          </w:p>
          <w:p w14:paraId="45F538FD" w14:textId="77777777" w:rsidR="00622BDB" w:rsidRPr="00622BDB" w:rsidRDefault="00622BDB" w:rsidP="00622BDB">
            <w:pPr>
              <w:adjustRightInd w:val="0"/>
              <w:spacing w:line="360" w:lineRule="auto"/>
              <w:ind w:firstLineChars="200" w:firstLine="420"/>
              <w:textAlignment w:val="baseline"/>
              <w:rPr>
                <w:rFonts w:ascii="宋体" w:eastAsia="宋体" w:hAnsi="宋体" w:cs="宋体"/>
                <w:kern w:val="0"/>
                <w:szCs w:val="21"/>
              </w:rPr>
            </w:pPr>
            <w:r w:rsidRPr="00622BDB">
              <w:rPr>
                <w:rFonts w:ascii="宋体" w:eastAsia="宋体" w:hAnsi="宋体" w:cs="宋体" w:hint="eastAsia"/>
                <w:kern w:val="0"/>
                <w:szCs w:val="21"/>
              </w:rPr>
              <w:t>▲5.投标人对维护范围内的设备的所有损坏部件（包含硬件和软件）进行更换；要求投标人有充足的备件，当机器发生故障或机件损坏时，保证能及时提供现场更换服务，所提供备件原装（含原厂1年保修，以提供原厂供货证明文件为准）。当采购人设备故障无法正常使用时，24小时内无法恢复，保证能迅速提供备机替代以保证业务不致停止。</w:t>
            </w:r>
          </w:p>
          <w:p w14:paraId="6B981095" w14:textId="77777777" w:rsidR="00622BDB" w:rsidRPr="00622BDB" w:rsidRDefault="00622BDB" w:rsidP="00622BDB">
            <w:pPr>
              <w:adjustRightInd w:val="0"/>
              <w:spacing w:line="360" w:lineRule="auto"/>
              <w:ind w:firstLineChars="200" w:firstLine="420"/>
              <w:textAlignment w:val="baseline"/>
              <w:rPr>
                <w:rFonts w:ascii="宋体" w:eastAsia="宋体" w:hAnsi="宋体" w:cs="宋体"/>
                <w:kern w:val="0"/>
                <w:szCs w:val="21"/>
              </w:rPr>
            </w:pPr>
            <w:r w:rsidRPr="00622BDB">
              <w:rPr>
                <w:rFonts w:ascii="宋体" w:eastAsia="宋体" w:hAnsi="宋体" w:cs="宋体" w:hint="eastAsia"/>
                <w:kern w:val="0"/>
                <w:szCs w:val="21"/>
              </w:rPr>
              <w:t>▲6.提供数据备份、设备搬迁、设备清洁、系统优化等服务。</w:t>
            </w:r>
          </w:p>
          <w:p w14:paraId="43C119B1" w14:textId="77777777" w:rsidR="00622BDB" w:rsidRPr="00622BDB" w:rsidRDefault="00622BDB" w:rsidP="00622BDB">
            <w:pPr>
              <w:adjustRightInd w:val="0"/>
              <w:spacing w:line="360" w:lineRule="auto"/>
              <w:ind w:firstLineChars="200" w:firstLine="422"/>
              <w:textAlignment w:val="baseline"/>
              <w:rPr>
                <w:rFonts w:ascii="宋体" w:eastAsia="宋体" w:hAnsi="宋体" w:cs="宋体"/>
                <w:b/>
                <w:kern w:val="0"/>
                <w:szCs w:val="21"/>
              </w:rPr>
            </w:pPr>
            <w:r w:rsidRPr="00622BDB">
              <w:rPr>
                <w:rFonts w:ascii="宋体" w:eastAsia="宋体" w:hAnsi="宋体" w:cs="Times New Roman" w:hint="eastAsia"/>
                <w:b/>
                <w:bCs/>
                <w:szCs w:val="21"/>
              </w:rPr>
              <w:t>（二）</w:t>
            </w:r>
            <w:r w:rsidRPr="00622BDB">
              <w:rPr>
                <w:rFonts w:ascii="宋体" w:eastAsia="宋体" w:hAnsi="宋体" w:cs="Times New Roman" w:hint="eastAsia"/>
                <w:b/>
                <w:szCs w:val="21"/>
              </w:rPr>
              <w:t>维保服务内容</w:t>
            </w:r>
          </w:p>
          <w:p w14:paraId="620374FD" w14:textId="77777777" w:rsidR="00622BDB" w:rsidRPr="00622BDB" w:rsidRDefault="00622BDB" w:rsidP="00622BDB">
            <w:pPr>
              <w:adjustRightInd w:val="0"/>
              <w:spacing w:line="360" w:lineRule="auto"/>
              <w:ind w:firstLineChars="200" w:firstLine="420"/>
              <w:textAlignment w:val="baseline"/>
              <w:rPr>
                <w:rFonts w:ascii="宋体" w:eastAsia="宋体" w:hAnsi="宋体" w:cs="宋体"/>
                <w:kern w:val="0"/>
                <w:szCs w:val="21"/>
              </w:rPr>
            </w:pPr>
            <w:r w:rsidRPr="00622BDB">
              <w:rPr>
                <w:rFonts w:ascii="宋体" w:eastAsia="宋体" w:hAnsi="宋体" w:cs="Times New Roman" w:hint="eastAsia"/>
                <w:szCs w:val="21"/>
              </w:rPr>
              <w:t>（1）备件保修和技术服务</w:t>
            </w:r>
          </w:p>
          <w:p w14:paraId="39ABF802"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仿宋_GB2312" w:hint="eastAsia"/>
                <w:szCs w:val="21"/>
              </w:rPr>
              <w:t xml:space="preserve">接故障通知后，须立即安排技术员在 </w:t>
            </w:r>
            <w:r w:rsidRPr="00622BDB">
              <w:rPr>
                <w:rFonts w:ascii="宋体" w:eastAsia="宋体" w:hAnsi="宋体" w:cs="仿宋_GB2312" w:hint="eastAsia"/>
                <w:szCs w:val="21"/>
                <w:u w:val="single"/>
              </w:rPr>
              <w:t xml:space="preserve"> 20</w:t>
            </w:r>
            <w:r w:rsidRPr="00622BDB">
              <w:rPr>
                <w:rFonts w:ascii="宋体" w:eastAsia="宋体" w:hAnsi="宋体" w:cs="仿宋_GB2312" w:hint="eastAsia"/>
                <w:szCs w:val="21"/>
              </w:rPr>
              <w:t>分钟内赶到现场处置，一般故障</w:t>
            </w:r>
            <w:r w:rsidRPr="00622BDB">
              <w:rPr>
                <w:rFonts w:ascii="宋体" w:eastAsia="宋体" w:hAnsi="宋体" w:cs="仿宋_GB2312" w:hint="eastAsia"/>
                <w:szCs w:val="21"/>
                <w:u w:val="single"/>
              </w:rPr>
              <w:t xml:space="preserve"> 2</w:t>
            </w:r>
            <w:r w:rsidRPr="00622BDB">
              <w:rPr>
                <w:rFonts w:ascii="宋体" w:eastAsia="宋体" w:hAnsi="宋体" w:cs="仿宋_GB2312" w:hint="eastAsia"/>
                <w:szCs w:val="21"/>
              </w:rPr>
              <w:t>小时内修复；</w:t>
            </w:r>
            <w:r w:rsidRPr="00622BDB">
              <w:rPr>
                <w:rFonts w:ascii="宋体" w:eastAsia="宋体" w:hAnsi="宋体" w:cs="Times New Roman" w:hint="eastAsia"/>
                <w:szCs w:val="21"/>
              </w:rPr>
              <w:t>在配件充足的情况下，大中故障保证</w:t>
            </w:r>
            <w:r w:rsidRPr="00622BDB">
              <w:rPr>
                <w:rFonts w:ascii="宋体" w:eastAsia="宋体" w:hAnsi="宋体" w:cs="Times New Roman" w:hint="eastAsia"/>
                <w:szCs w:val="21"/>
                <w:u w:val="single"/>
              </w:rPr>
              <w:t xml:space="preserve"> 8</w:t>
            </w:r>
            <w:r w:rsidRPr="00622BDB">
              <w:rPr>
                <w:rFonts w:ascii="宋体" w:eastAsia="宋体" w:hAnsi="宋体" w:cs="Times New Roman" w:hint="eastAsia"/>
                <w:szCs w:val="21"/>
              </w:rPr>
              <w:t>小时内修复</w:t>
            </w:r>
            <w:r w:rsidRPr="00622BDB">
              <w:rPr>
                <w:rFonts w:ascii="宋体" w:eastAsia="宋体" w:hAnsi="宋体" w:cs="仿宋_GB2312" w:hint="eastAsia"/>
                <w:szCs w:val="21"/>
              </w:rPr>
              <w:t xml:space="preserve">。在接到报修后 </w:t>
            </w:r>
            <w:r w:rsidRPr="00622BDB">
              <w:rPr>
                <w:rFonts w:ascii="宋体" w:eastAsia="宋体" w:hAnsi="宋体" w:cs="仿宋_GB2312" w:hint="eastAsia"/>
                <w:szCs w:val="21"/>
                <w:u w:val="single"/>
              </w:rPr>
              <w:t xml:space="preserve"> 24</w:t>
            </w:r>
            <w:r w:rsidRPr="00622BDB">
              <w:rPr>
                <w:rFonts w:ascii="宋体" w:eastAsia="宋体" w:hAnsi="宋体" w:cs="仿宋_GB2312" w:hint="eastAsia"/>
                <w:szCs w:val="21"/>
              </w:rPr>
              <w:t>小时内无法修复的设备，视情况协助采购人联系厂家进行返厂维修，尽快恢复系统的正常运行。</w:t>
            </w:r>
          </w:p>
          <w:p w14:paraId="1556465C"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（3）预防性维护服务</w:t>
            </w:r>
          </w:p>
          <w:p w14:paraId="29D604E6"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为使设备正常运行，供应商定期为客户提供一年不少于四次预防性</w:t>
            </w:r>
            <w:r w:rsidRPr="00622BDB">
              <w:rPr>
                <w:rFonts w:ascii="宋体" w:eastAsia="宋体" w:hAnsi="宋体" w:cs="Times New Roman" w:hint="eastAsia"/>
                <w:szCs w:val="21"/>
              </w:rPr>
              <w:lastRenderedPageBreak/>
              <w:t>维护服务，具体维护服务时间由供应商和</w:t>
            </w:r>
            <w:r w:rsidRPr="00622BDB">
              <w:rPr>
                <w:rFonts w:ascii="宋体" w:eastAsia="宋体" w:hAnsi="宋体" w:cs="宋体" w:hint="eastAsia"/>
                <w:kern w:val="0"/>
                <w:szCs w:val="21"/>
              </w:rPr>
              <w:t>采购人</w:t>
            </w:r>
            <w:r w:rsidRPr="00622BDB">
              <w:rPr>
                <w:rFonts w:ascii="宋体" w:eastAsia="宋体" w:hAnsi="宋体" w:cs="Times New Roman" w:hint="eastAsia"/>
                <w:szCs w:val="21"/>
              </w:rPr>
              <w:t>商定。</w:t>
            </w:r>
          </w:p>
          <w:p w14:paraId="1286BE5B"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szCs w:val="21"/>
              </w:rPr>
              <w:t>A</w:t>
            </w:r>
            <w:r w:rsidRPr="00622BDB">
              <w:rPr>
                <w:rFonts w:ascii="宋体" w:eastAsia="宋体" w:hAnsi="宋体" w:cs="Times New Roman" w:hint="eastAsia"/>
                <w:szCs w:val="21"/>
              </w:rPr>
              <w:t>、指派专责服务人员对系统依照服务方案进行维护</w:t>
            </w:r>
            <w:r w:rsidRPr="00622BDB">
              <w:rPr>
                <w:rFonts w:ascii="宋体" w:eastAsia="MS Mincho" w:hAnsi="MS Mincho" w:cs="MS Mincho" w:hint="eastAsia"/>
                <w:szCs w:val="21"/>
              </w:rPr>
              <w:t> </w:t>
            </w:r>
          </w:p>
          <w:p w14:paraId="56415185"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B、定期对机器进行例行检查、做预防性维护保养，并提交服务报告</w:t>
            </w:r>
          </w:p>
          <w:p w14:paraId="22E13874"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C、为保证服务质量，成立服务小组或指定专责工程师支持</w:t>
            </w:r>
          </w:p>
          <w:p w14:paraId="353F8B84"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D、投标人应进行不低于每年1次的机柜内外灰尘清洁，并对机房环境提供建设性意见。</w:t>
            </w:r>
          </w:p>
          <w:p w14:paraId="61D80478"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（4）升级服务</w:t>
            </w:r>
          </w:p>
          <w:p w14:paraId="37304E4E"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A、供应商根据客户提出的升级计划做准备,并提供建议。</w:t>
            </w:r>
          </w:p>
          <w:p w14:paraId="5338D097"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B、对升级后的系统进行调试配置和测试。</w:t>
            </w:r>
          </w:p>
          <w:p w14:paraId="45A70AEB"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C、维保设备（软件）范围内其它软件的升级服务。</w:t>
            </w:r>
          </w:p>
          <w:p w14:paraId="345ABFF3"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（5）备份系统服务</w:t>
            </w:r>
          </w:p>
          <w:p w14:paraId="18829A4E"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定期备份维保设备的关键数据和配置文件，确保备份完整。演练备份与恢复,确保恢复正常。</w:t>
            </w:r>
          </w:p>
          <w:p w14:paraId="656671AF"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（6）特情值守服务</w:t>
            </w:r>
          </w:p>
          <w:p w14:paraId="26242E21"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在重大活动或者关键业务上线、变更时期，投标人应提供特殊情况的资深工程师到</w:t>
            </w:r>
            <w:r w:rsidRPr="00622BDB">
              <w:rPr>
                <w:rFonts w:ascii="宋体" w:eastAsia="宋体" w:hAnsi="宋体" w:cs="宋体" w:hint="eastAsia"/>
                <w:kern w:val="0"/>
                <w:szCs w:val="21"/>
              </w:rPr>
              <w:t>采购人</w:t>
            </w:r>
            <w:r w:rsidRPr="00622BDB">
              <w:rPr>
                <w:rFonts w:ascii="宋体" w:eastAsia="宋体" w:hAnsi="宋体" w:cs="Times New Roman" w:hint="eastAsia"/>
                <w:szCs w:val="21"/>
              </w:rPr>
              <w:t>指定现场值守服务。</w:t>
            </w:r>
          </w:p>
          <w:p w14:paraId="550A5C83"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在法定节假日，投标人须主动提前提供值班工程师名单及联系电话，做到客户呼叫即时响应并及时到达客户现场，给予现场技术支持与协助。</w:t>
            </w:r>
          </w:p>
          <w:p w14:paraId="098BF418" w14:textId="77777777" w:rsidR="00622BDB" w:rsidRPr="00622BDB" w:rsidRDefault="00622BDB" w:rsidP="00622BDB">
            <w:pPr>
              <w:tabs>
                <w:tab w:val="left" w:pos="840"/>
              </w:tabs>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（7）服务时间</w:t>
            </w:r>
          </w:p>
          <w:p w14:paraId="592002C7" w14:textId="77777777" w:rsidR="00622BDB" w:rsidRPr="00622BDB" w:rsidRDefault="00622BDB" w:rsidP="00622BDB">
            <w:pPr>
              <w:spacing w:line="360" w:lineRule="auto"/>
              <w:ind w:firstLineChars="200" w:firstLine="422"/>
              <w:rPr>
                <w:rFonts w:ascii="宋体" w:eastAsia="宋体" w:hAnsi="宋体" w:cs="Times New Roman"/>
                <w:b/>
                <w:szCs w:val="21"/>
              </w:rPr>
            </w:pPr>
            <w:r w:rsidRPr="00622BDB">
              <w:rPr>
                <w:rFonts w:ascii="宋体" w:eastAsia="宋体" w:hAnsi="宋体" w:cs="宋体" w:hint="eastAsia"/>
                <w:b/>
                <w:kern w:val="0"/>
                <w:szCs w:val="21"/>
              </w:rPr>
              <w:t>（三）</w:t>
            </w:r>
            <w:r w:rsidRPr="00622BDB">
              <w:rPr>
                <w:rFonts w:ascii="宋体" w:eastAsia="宋体" w:hAnsi="宋体" w:cs="Times New Roman" w:hint="eastAsia"/>
                <w:b/>
                <w:szCs w:val="21"/>
              </w:rPr>
              <w:t>其他要求</w:t>
            </w:r>
          </w:p>
          <w:p w14:paraId="3C175FC3" w14:textId="77777777" w:rsidR="00622BDB" w:rsidRPr="00622BDB" w:rsidRDefault="00622BDB" w:rsidP="00622BDB">
            <w:pPr>
              <w:adjustRightInd w:val="0"/>
              <w:spacing w:line="360" w:lineRule="auto"/>
              <w:ind w:firstLineChars="200" w:firstLine="420"/>
              <w:textAlignment w:val="baseline"/>
              <w:rPr>
                <w:rFonts w:ascii="宋体" w:eastAsia="宋体" w:hAnsi="宋体" w:cs="Times New Roman"/>
                <w:szCs w:val="21"/>
              </w:rPr>
            </w:pPr>
            <w:r w:rsidRPr="00622BDB">
              <w:rPr>
                <w:rFonts w:ascii="宋体" w:eastAsia="宋体" w:hAnsi="宋体" w:cs="Times New Roman"/>
                <w:szCs w:val="21"/>
              </w:rPr>
              <w:t>1.</w:t>
            </w:r>
            <w:r w:rsidRPr="00622BDB">
              <w:rPr>
                <w:rFonts w:ascii="宋体" w:eastAsia="宋体" w:hAnsi="宋体" w:cs="Times New Roman" w:hint="eastAsia"/>
                <w:szCs w:val="21"/>
              </w:rPr>
              <w:t>采购人为驻点值班服务人员提供办公室，但办公设备及家具由中标人自行配备；</w:t>
            </w:r>
          </w:p>
          <w:p w14:paraId="67C1A304" w14:textId="77777777" w:rsidR="00622BDB" w:rsidRPr="00622BDB" w:rsidRDefault="00622BDB" w:rsidP="00622BDB">
            <w:pPr>
              <w:adjustRightInd w:val="0"/>
              <w:spacing w:line="360" w:lineRule="auto"/>
              <w:ind w:firstLineChars="200" w:firstLine="420"/>
              <w:textAlignment w:val="baseline"/>
              <w:rPr>
                <w:rFonts w:ascii="宋体" w:eastAsia="宋体" w:hAnsi="宋体" w:cs="Times New Roman"/>
                <w:szCs w:val="21"/>
              </w:rPr>
            </w:pPr>
            <w:r w:rsidRPr="00622BDB">
              <w:rPr>
                <w:rFonts w:ascii="宋体" w:eastAsia="宋体" w:hAnsi="宋体" w:cs="Times New Roman"/>
                <w:szCs w:val="21"/>
              </w:rPr>
              <w:t>2.</w:t>
            </w:r>
            <w:r w:rsidRPr="00622BDB">
              <w:rPr>
                <w:rFonts w:ascii="宋体" w:eastAsia="宋体" w:hAnsi="宋体" w:cs="Times New Roman" w:hint="eastAsia"/>
                <w:szCs w:val="21"/>
              </w:rPr>
              <w:t>中标人须按照采购人的节能管理规定，认真做好本项目的水、电等能源的节约管理工作；</w:t>
            </w:r>
          </w:p>
          <w:p w14:paraId="0A97AEDE" w14:textId="77777777" w:rsidR="00622BDB" w:rsidRPr="00622BDB" w:rsidRDefault="00622BDB" w:rsidP="00622BDB">
            <w:pPr>
              <w:adjustRightInd w:val="0"/>
              <w:spacing w:line="360" w:lineRule="auto"/>
              <w:ind w:firstLineChars="200" w:firstLine="420"/>
              <w:textAlignment w:val="baseline"/>
              <w:rPr>
                <w:rFonts w:ascii="宋体" w:eastAsia="宋体" w:hAnsi="宋体" w:cs="Times New Roman"/>
                <w:szCs w:val="21"/>
              </w:rPr>
            </w:pPr>
            <w:r w:rsidRPr="00622BDB">
              <w:rPr>
                <w:rFonts w:ascii="宋体" w:eastAsia="宋体" w:hAnsi="宋体" w:cs="Times New Roman"/>
                <w:szCs w:val="21"/>
              </w:rPr>
              <w:t>3.</w:t>
            </w:r>
            <w:r w:rsidRPr="00622BDB">
              <w:rPr>
                <w:rFonts w:ascii="宋体" w:eastAsia="宋体" w:hAnsi="宋体" w:cs="Times New Roman" w:hint="eastAsia"/>
                <w:szCs w:val="21"/>
              </w:rPr>
              <w:t>中标人与采购人签订《图书馆新馆智能化系统维护服务考核办法》以及中标人针对该考核办法所响应的内容（响应表）均作为合同组成部分，同时按照该考核办法完成各项工作，并积极配合采购人考核；</w:t>
            </w:r>
          </w:p>
          <w:p w14:paraId="781C2907" w14:textId="77777777" w:rsidR="00622BDB" w:rsidRPr="00622BDB" w:rsidRDefault="00622BDB" w:rsidP="00622BDB">
            <w:pPr>
              <w:adjustRightInd w:val="0"/>
              <w:spacing w:line="360" w:lineRule="auto"/>
              <w:ind w:firstLineChars="200" w:firstLine="420"/>
              <w:textAlignment w:val="baseline"/>
              <w:rPr>
                <w:rFonts w:ascii="宋体" w:eastAsia="宋体" w:hAnsi="宋体" w:cs="Times New Roman"/>
                <w:szCs w:val="21"/>
              </w:rPr>
            </w:pPr>
            <w:r w:rsidRPr="00622BDB">
              <w:rPr>
                <w:rFonts w:ascii="宋体" w:eastAsia="宋体" w:hAnsi="宋体" w:cs="Times New Roman" w:hint="eastAsia"/>
                <w:szCs w:val="21"/>
              </w:rPr>
              <w:t>4.因中标人在维保过程中操作不当造成的设备故障及其他损失的，中标人应承担相应的责任；</w:t>
            </w:r>
          </w:p>
          <w:p w14:paraId="6B5EDC17" w14:textId="77777777" w:rsidR="00622BDB" w:rsidRPr="00622BDB" w:rsidRDefault="00622BDB" w:rsidP="00622BDB">
            <w:pPr>
              <w:adjustRightInd w:val="0"/>
              <w:spacing w:line="360" w:lineRule="auto"/>
              <w:ind w:firstLineChars="200" w:firstLine="420"/>
              <w:textAlignment w:val="baseline"/>
              <w:rPr>
                <w:rFonts w:ascii="宋体" w:eastAsia="宋体" w:hAnsi="宋体" w:cs="Times New Roman"/>
                <w:szCs w:val="21"/>
              </w:rPr>
            </w:pPr>
            <w:r w:rsidRPr="00622BDB">
              <w:rPr>
                <w:rFonts w:ascii="宋体" w:eastAsia="宋体" w:hAnsi="宋体" w:cs="Times New Roman" w:hint="eastAsia"/>
                <w:szCs w:val="21"/>
              </w:rPr>
              <w:lastRenderedPageBreak/>
              <w:t>5.中标人为所有服务人员提供统一服装。</w:t>
            </w:r>
          </w:p>
          <w:p w14:paraId="312E4396" w14:textId="77777777" w:rsidR="00622BDB" w:rsidRPr="00622BDB" w:rsidRDefault="00622BDB" w:rsidP="00622BDB">
            <w:pPr>
              <w:spacing w:line="360" w:lineRule="auto"/>
              <w:ind w:firstLineChars="200" w:firstLine="422"/>
              <w:rPr>
                <w:rFonts w:ascii="宋体" w:eastAsia="宋体" w:hAnsi="宋体" w:cs="宋体"/>
                <w:b/>
                <w:kern w:val="0"/>
                <w:szCs w:val="21"/>
              </w:rPr>
            </w:pPr>
            <w:r w:rsidRPr="00622BDB">
              <w:rPr>
                <w:rFonts w:ascii="宋体" w:eastAsia="宋体" w:hAnsi="宋体" w:cs="宋体" w:hint="eastAsia"/>
                <w:b/>
                <w:kern w:val="0"/>
                <w:szCs w:val="21"/>
              </w:rPr>
              <w:t>四、维修材料的管理及费用要求</w:t>
            </w:r>
          </w:p>
          <w:p w14:paraId="56E39441" w14:textId="77777777" w:rsidR="00622BDB" w:rsidRPr="00622BDB" w:rsidRDefault="00622BDB" w:rsidP="00622BDB">
            <w:pPr>
              <w:spacing w:line="360" w:lineRule="auto"/>
              <w:ind w:firstLineChars="200" w:firstLine="420"/>
              <w:outlineLvl w:val="1"/>
              <w:rPr>
                <w:rFonts w:ascii="宋体" w:eastAsia="宋体" w:hAnsi="宋体" w:cs="Times New Roman"/>
                <w:bCs/>
                <w:szCs w:val="21"/>
              </w:rPr>
            </w:pPr>
            <w:r w:rsidRPr="00622BDB">
              <w:rPr>
                <w:rFonts w:ascii="宋体" w:eastAsia="宋体" w:hAnsi="宋体" w:cs="Times New Roman" w:hint="eastAsia"/>
                <w:bCs/>
                <w:szCs w:val="21"/>
              </w:rPr>
              <w:t>（一）中标人在承诺服务期内承担所有智能化设备的零配件更换、维修及保养所需材料费用；如遇特殊情况在承诺服务之外的设备维修费用</w:t>
            </w:r>
            <w:r w:rsidRPr="00622BDB">
              <w:rPr>
                <w:rFonts w:ascii="宋体" w:eastAsia="宋体" w:hAnsi="宋体" w:cs="Times New Roman" w:hint="eastAsia"/>
                <w:szCs w:val="21"/>
              </w:rPr>
              <w:t>，中标人须以书面方式呈交采购人，由采购人采购或委托中标人采购，其费用由采购人负责，</w:t>
            </w:r>
            <w:r w:rsidRPr="00622BDB">
              <w:rPr>
                <w:rFonts w:ascii="宋体" w:eastAsia="宋体" w:hAnsi="宋体" w:cs="Times New Roman" w:hint="eastAsia"/>
                <w:bCs/>
                <w:szCs w:val="21"/>
              </w:rPr>
              <w:t>维修</w:t>
            </w:r>
            <w:r w:rsidRPr="00622BDB">
              <w:rPr>
                <w:rFonts w:ascii="宋体" w:eastAsia="宋体" w:hAnsi="宋体" w:cs="Times New Roman" w:hint="eastAsia"/>
                <w:szCs w:val="21"/>
              </w:rPr>
              <w:t>人工费仍由中标人负责。上述所指</w:t>
            </w:r>
            <w:r w:rsidRPr="00622BDB">
              <w:rPr>
                <w:rFonts w:ascii="宋体" w:eastAsia="宋体" w:hAnsi="宋体" w:cs="Times New Roman" w:hint="eastAsia"/>
                <w:bCs/>
                <w:szCs w:val="21"/>
              </w:rPr>
              <w:t>特殊情况可参考国家三包标准的相关条例进行判定。</w:t>
            </w:r>
          </w:p>
          <w:p w14:paraId="73BB5561" w14:textId="77777777" w:rsidR="00622BDB" w:rsidRPr="00622BDB" w:rsidRDefault="00622BDB" w:rsidP="00622BDB">
            <w:pPr>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二）属于特殊情况在承诺服务之外的设备维护，采购人可委托中标人进行采购零配件更换、维修及保养，但中标人的报价不得高于市场平均价（由采购人审核），并签订维修材料采购合同，所采购物品质保期不得低于两年。</w:t>
            </w:r>
          </w:p>
          <w:p w14:paraId="74C76D49" w14:textId="77777777" w:rsidR="00622BDB" w:rsidRPr="00622BDB" w:rsidRDefault="00622BDB" w:rsidP="00622BDB">
            <w:pPr>
              <w:spacing w:line="360" w:lineRule="auto"/>
              <w:ind w:firstLineChars="200" w:firstLine="420"/>
              <w:rPr>
                <w:rFonts w:ascii="宋体" w:eastAsia="宋体" w:hAnsi="宋体" w:cs="Times New Roman"/>
                <w:szCs w:val="21"/>
              </w:rPr>
            </w:pPr>
            <w:r w:rsidRPr="00622BDB">
              <w:rPr>
                <w:rFonts w:ascii="宋体" w:eastAsia="宋体" w:hAnsi="宋体" w:cs="Times New Roman" w:hint="eastAsia"/>
                <w:szCs w:val="21"/>
              </w:rPr>
              <w:t>（三）中标人建立符合项目实际需求的备品备件库，供应商经过现场考察后，根据现场实际情况，投标文件中提供更完善的备品备件清单。</w:t>
            </w:r>
          </w:p>
          <w:p w14:paraId="21B87DE3" w14:textId="77777777" w:rsidR="00622BDB" w:rsidRPr="00622BDB" w:rsidRDefault="00622BDB" w:rsidP="00622BDB">
            <w:pPr>
              <w:spacing w:line="360" w:lineRule="auto"/>
              <w:ind w:firstLineChars="200" w:firstLine="422"/>
              <w:jc w:val="left"/>
              <w:rPr>
                <w:rFonts w:ascii="宋体" w:eastAsia="宋体" w:hAnsi="宋体" w:cs="仿宋_GB2312"/>
                <w:b/>
                <w:szCs w:val="21"/>
              </w:rPr>
            </w:pPr>
            <w:r w:rsidRPr="00622BDB">
              <w:rPr>
                <w:rFonts w:ascii="宋体" w:eastAsia="宋体" w:hAnsi="宋体" w:cs="仿宋_GB2312" w:hint="eastAsia"/>
                <w:b/>
                <w:szCs w:val="21"/>
              </w:rPr>
              <w:t>五、保密要求</w:t>
            </w:r>
          </w:p>
          <w:p w14:paraId="3DC22463" w14:textId="77777777" w:rsidR="00622BDB" w:rsidRPr="00622BDB" w:rsidRDefault="00622BDB" w:rsidP="00622BDB">
            <w:pPr>
              <w:spacing w:line="360" w:lineRule="auto"/>
              <w:ind w:firstLineChars="200" w:firstLine="420"/>
              <w:jc w:val="left"/>
              <w:rPr>
                <w:rFonts w:ascii="宋体" w:eastAsia="宋体" w:hAnsi="宋体" w:cs="Times New Roman"/>
                <w:szCs w:val="21"/>
              </w:rPr>
            </w:pPr>
            <w:r w:rsidRPr="00622BDB">
              <w:rPr>
                <w:rFonts w:ascii="宋体" w:eastAsia="宋体" w:hAnsi="宋体" w:cs="仿宋_GB2312" w:hint="eastAsia"/>
                <w:bCs/>
                <w:szCs w:val="21"/>
              </w:rPr>
              <w:t>采购人要求中标人严格执行国家有关的保密法律法规及规章制度，中标人入驻后须与采购人签订保密协议，并定期对所有服务人员进行相关保密及法律法规教育。要求所有服务人员须做到对在该项目服务时涉及的工作内容绝不外传。对采购人提供与本项目相关的资料，中标人应妥善保管，不得向第三方提供、转述该资料的任何内容，否则，造成严重后果的，采购人将追究其法律责任。</w:t>
            </w:r>
          </w:p>
        </w:tc>
        <w:tc>
          <w:tcPr>
            <w:tcW w:w="430" w:type="pct"/>
            <w:tcBorders>
              <w:top w:val="single" w:sz="4" w:space="0" w:color="auto"/>
              <w:left w:val="single" w:sz="4" w:space="0" w:color="auto"/>
              <w:bottom w:val="single" w:sz="4" w:space="0" w:color="auto"/>
              <w:right w:val="single" w:sz="4" w:space="0" w:color="auto"/>
            </w:tcBorders>
            <w:vAlign w:val="center"/>
          </w:tcPr>
          <w:p w14:paraId="5BFAC946" w14:textId="77777777" w:rsidR="00622BDB" w:rsidRPr="00622BDB" w:rsidRDefault="00622BDB" w:rsidP="00622BDB">
            <w:pPr>
              <w:spacing w:line="360" w:lineRule="auto"/>
              <w:rPr>
                <w:rFonts w:ascii="宋体" w:eastAsia="宋体" w:hAnsi="宋体" w:cs="Times New Roman"/>
                <w:szCs w:val="21"/>
              </w:rPr>
            </w:pPr>
            <w:r w:rsidRPr="00622BDB">
              <w:rPr>
                <w:rFonts w:ascii="宋体" w:eastAsia="宋体" w:hAnsi="宋体" w:cs="Times New Roman"/>
                <w:szCs w:val="21"/>
              </w:rPr>
              <w:lastRenderedPageBreak/>
              <w:t>1项</w:t>
            </w:r>
          </w:p>
        </w:tc>
      </w:tr>
      <w:tr w:rsidR="00622BDB" w:rsidRPr="00622BDB" w14:paraId="0698DD6E" w14:textId="77777777" w:rsidTr="00622BDB">
        <w:trPr>
          <w:trHeight w:val="557"/>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F0D91A3" w14:textId="77777777" w:rsidR="00622BDB" w:rsidRPr="00622BDB" w:rsidRDefault="00622BDB" w:rsidP="00622BDB">
            <w:pPr>
              <w:spacing w:line="360" w:lineRule="auto"/>
              <w:rPr>
                <w:rFonts w:ascii="宋体" w:eastAsia="宋体" w:hAnsi="宋体" w:cs="Times New Roman"/>
                <w:szCs w:val="21"/>
              </w:rPr>
            </w:pPr>
            <w:r w:rsidRPr="00622BDB">
              <w:rPr>
                <w:rFonts w:ascii="宋体" w:eastAsia="宋体" w:hAnsi="宋体" w:cs="Times New Roman" w:hint="eastAsia"/>
                <w:b/>
                <w:kern w:val="0"/>
                <w:szCs w:val="21"/>
              </w:rPr>
              <w:lastRenderedPageBreak/>
              <w:t>▲二、商务要求</w:t>
            </w:r>
          </w:p>
        </w:tc>
      </w:tr>
      <w:tr w:rsidR="00622BDB" w:rsidRPr="00622BDB" w14:paraId="76CCD58E" w14:textId="77777777" w:rsidTr="00622BDB">
        <w:trPr>
          <w:trHeight w:val="557"/>
        </w:trPr>
        <w:tc>
          <w:tcPr>
            <w:tcW w:w="413" w:type="pct"/>
            <w:tcBorders>
              <w:top w:val="single" w:sz="4" w:space="0" w:color="auto"/>
              <w:left w:val="single" w:sz="4" w:space="0" w:color="auto"/>
              <w:bottom w:val="single" w:sz="4" w:space="0" w:color="auto"/>
              <w:right w:val="single" w:sz="4" w:space="0" w:color="auto"/>
            </w:tcBorders>
            <w:vAlign w:val="center"/>
          </w:tcPr>
          <w:p w14:paraId="317375D1" w14:textId="77777777" w:rsidR="00622BDB" w:rsidRPr="00622BDB" w:rsidRDefault="00622BDB" w:rsidP="00622BDB">
            <w:pPr>
              <w:spacing w:line="360" w:lineRule="auto"/>
              <w:jc w:val="center"/>
              <w:rPr>
                <w:rFonts w:ascii="宋体" w:eastAsia="宋体" w:hAnsi="宋体" w:cs="Times New Roman"/>
                <w:szCs w:val="21"/>
              </w:rPr>
            </w:pPr>
            <w:r w:rsidRPr="00622BDB">
              <w:rPr>
                <w:rFonts w:ascii="宋体" w:eastAsia="宋体" w:hAnsi="宋体" w:cs="Times New Roman" w:hint="eastAsia"/>
                <w:szCs w:val="21"/>
              </w:rPr>
              <w:t>1</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357B96E3" w14:textId="77777777" w:rsidR="00622BDB" w:rsidRPr="00622BDB" w:rsidRDefault="00622BDB" w:rsidP="00622BDB">
            <w:pPr>
              <w:spacing w:line="360" w:lineRule="auto"/>
              <w:rPr>
                <w:rFonts w:ascii="宋体" w:eastAsia="宋体" w:hAnsi="宋体" w:cs="仿宋_GB2312"/>
                <w:b/>
                <w:bCs/>
                <w:szCs w:val="21"/>
              </w:rPr>
            </w:pPr>
            <w:r w:rsidRPr="00622BDB">
              <w:rPr>
                <w:rFonts w:ascii="宋体" w:eastAsia="宋体" w:hAnsi="宋体" w:cs="Arial" w:hint="eastAsia"/>
                <w:bCs/>
                <w:szCs w:val="21"/>
              </w:rPr>
              <w:t>报价要求</w:t>
            </w:r>
          </w:p>
        </w:tc>
        <w:tc>
          <w:tcPr>
            <w:tcW w:w="3512" w:type="pct"/>
            <w:tcBorders>
              <w:top w:val="single" w:sz="4" w:space="0" w:color="auto"/>
              <w:left w:val="single" w:sz="4" w:space="0" w:color="auto"/>
              <w:bottom w:val="single" w:sz="4" w:space="0" w:color="auto"/>
              <w:right w:val="single" w:sz="4" w:space="0" w:color="auto"/>
            </w:tcBorders>
            <w:vAlign w:val="center"/>
          </w:tcPr>
          <w:p w14:paraId="615852A3" w14:textId="77777777" w:rsidR="00622BDB" w:rsidRPr="00622BDB" w:rsidRDefault="00622BDB" w:rsidP="00622BDB">
            <w:pPr>
              <w:spacing w:line="360" w:lineRule="auto"/>
              <w:rPr>
                <w:rFonts w:ascii="宋体" w:eastAsia="宋体" w:hAnsi="宋体" w:cs="Arial"/>
                <w:bCs/>
                <w:szCs w:val="21"/>
              </w:rPr>
            </w:pPr>
            <w:r w:rsidRPr="00622BDB">
              <w:rPr>
                <w:rFonts w:ascii="宋体" w:eastAsia="宋体" w:hAnsi="宋体" w:cs="Arial" w:hint="eastAsia"/>
                <w:bCs/>
                <w:szCs w:val="21"/>
              </w:rPr>
              <w:t>1.报价包含以下部分：</w:t>
            </w:r>
          </w:p>
          <w:p w14:paraId="14671EB2" w14:textId="77777777" w:rsidR="00622BDB" w:rsidRPr="00622BDB" w:rsidRDefault="00622BDB" w:rsidP="00622BDB">
            <w:pPr>
              <w:spacing w:line="360" w:lineRule="auto"/>
              <w:rPr>
                <w:rFonts w:ascii="宋体" w:eastAsia="宋体" w:hAnsi="宋体" w:cs="仿宋_GB2312"/>
                <w:szCs w:val="21"/>
              </w:rPr>
            </w:pPr>
            <w:r w:rsidRPr="00622BDB">
              <w:rPr>
                <w:rFonts w:ascii="宋体" w:eastAsia="宋体" w:hAnsi="宋体" w:cs="Arial" w:hint="eastAsia"/>
                <w:bCs/>
                <w:szCs w:val="21"/>
              </w:rPr>
              <w:t>（1）</w:t>
            </w:r>
            <w:r w:rsidRPr="00622BDB">
              <w:rPr>
                <w:rFonts w:ascii="宋体" w:eastAsia="宋体" w:hAnsi="宋体" w:cs="仿宋_GB2312" w:hint="eastAsia"/>
                <w:szCs w:val="21"/>
              </w:rPr>
              <w:t>本项目投标报价为一次性报价，利润及风险由投标人自行考虑（包括南宁市人民政府调整最低工资标准后，按实际情况增加人工费及相应保险费用）；</w:t>
            </w:r>
          </w:p>
          <w:p w14:paraId="53114038" w14:textId="77777777" w:rsidR="00622BDB" w:rsidRPr="00622BDB" w:rsidRDefault="00622BDB" w:rsidP="00622BDB">
            <w:pPr>
              <w:spacing w:line="360" w:lineRule="auto"/>
              <w:rPr>
                <w:rFonts w:ascii="宋体" w:eastAsia="宋体" w:hAnsi="宋体" w:cs="Arial"/>
                <w:bCs/>
                <w:szCs w:val="21"/>
              </w:rPr>
            </w:pPr>
            <w:r w:rsidRPr="00622BDB">
              <w:rPr>
                <w:rFonts w:ascii="宋体" w:eastAsia="宋体" w:hAnsi="宋体" w:cs="Courier New" w:hint="eastAsia"/>
                <w:szCs w:val="21"/>
              </w:rPr>
              <w:t>（2）投</w:t>
            </w:r>
            <w:r w:rsidRPr="00622BDB">
              <w:rPr>
                <w:rFonts w:ascii="宋体" w:eastAsia="宋体" w:hAnsi="宋体" w:cs="仿宋_GB2312" w:hint="eastAsia"/>
                <w:szCs w:val="21"/>
              </w:rPr>
              <w:t>标人必须按照《劳动合同法》的规定与员工签订劳动合同并按照国家及省市的相关规定为投入本项目人员统一</w:t>
            </w:r>
            <w:r w:rsidRPr="00622BDB">
              <w:rPr>
                <w:rFonts w:ascii="宋体" w:eastAsia="宋体" w:hAnsi="宋体" w:cs="Arial" w:hint="eastAsia"/>
                <w:bCs/>
                <w:szCs w:val="21"/>
              </w:rPr>
              <w:t>办理社会保险、人员意外伤害等各种保险并承担相关费用；</w:t>
            </w:r>
          </w:p>
          <w:p w14:paraId="57D98EF7" w14:textId="77777777" w:rsidR="00622BDB" w:rsidRPr="00622BDB" w:rsidRDefault="00622BDB" w:rsidP="00622BDB">
            <w:pPr>
              <w:spacing w:line="360" w:lineRule="auto"/>
              <w:rPr>
                <w:rFonts w:ascii="宋体" w:eastAsia="宋体" w:hAnsi="宋体" w:cs="Arial"/>
                <w:bCs/>
                <w:szCs w:val="21"/>
              </w:rPr>
            </w:pPr>
            <w:r w:rsidRPr="00622BDB">
              <w:rPr>
                <w:rFonts w:ascii="宋体" w:eastAsia="宋体" w:hAnsi="宋体" w:cs="Arial" w:hint="eastAsia"/>
                <w:bCs/>
                <w:szCs w:val="21"/>
              </w:rPr>
              <w:t>（3）</w:t>
            </w:r>
            <w:r w:rsidRPr="00622BDB">
              <w:rPr>
                <w:rFonts w:ascii="宋体" w:eastAsia="宋体" w:hAnsi="宋体" w:cs="宋体" w:hint="eastAsia"/>
                <w:bCs/>
                <w:szCs w:val="21"/>
              </w:rPr>
              <w:t>投标人须自行承担本项目服务所需的物品、办公设备及家具、专</w:t>
            </w:r>
            <w:r w:rsidRPr="00622BDB">
              <w:rPr>
                <w:rFonts w:ascii="宋体" w:eastAsia="宋体" w:hAnsi="宋体" w:cs="宋体" w:hint="eastAsia"/>
                <w:bCs/>
                <w:szCs w:val="21"/>
              </w:rPr>
              <w:lastRenderedPageBreak/>
              <w:t>用工具、易耗品等相关费用；</w:t>
            </w:r>
          </w:p>
          <w:p w14:paraId="504E85C7" w14:textId="77777777" w:rsidR="00622BDB" w:rsidRPr="00622BDB" w:rsidRDefault="00622BDB" w:rsidP="00622BDB">
            <w:pPr>
              <w:spacing w:line="360" w:lineRule="auto"/>
              <w:rPr>
                <w:rFonts w:ascii="宋体" w:eastAsia="宋体" w:hAnsi="宋体" w:cs="Courier New"/>
                <w:szCs w:val="21"/>
              </w:rPr>
            </w:pPr>
            <w:r w:rsidRPr="00622BDB">
              <w:rPr>
                <w:rFonts w:ascii="宋体" w:eastAsia="宋体" w:hAnsi="宋体" w:cs="仿宋_GB2312" w:hint="eastAsia"/>
                <w:szCs w:val="21"/>
              </w:rPr>
              <w:t>（4）投</w:t>
            </w:r>
            <w:r w:rsidRPr="00622BDB">
              <w:rPr>
                <w:rFonts w:ascii="宋体" w:eastAsia="宋体" w:hAnsi="宋体" w:cs="Courier New" w:hint="eastAsia"/>
                <w:bCs/>
                <w:szCs w:val="21"/>
              </w:rPr>
              <w:t>标人须承担维保服务期内设备正常故障的更换、维修及保养所需材料费用</w:t>
            </w:r>
            <w:r w:rsidRPr="00622BDB">
              <w:rPr>
                <w:rFonts w:ascii="宋体" w:eastAsia="宋体" w:hAnsi="宋体" w:cs="Courier New" w:hint="eastAsia"/>
                <w:szCs w:val="21"/>
              </w:rPr>
              <w:t>，第三方人为因素（即除采购人供应商之外的人员）造成的或不可抗力因素导致的设备故障及损坏等情况除外；</w:t>
            </w:r>
          </w:p>
          <w:p w14:paraId="6F6EFA48" w14:textId="77777777" w:rsidR="00622BDB" w:rsidRPr="00622BDB" w:rsidRDefault="00622BDB" w:rsidP="00622BDB">
            <w:pPr>
              <w:spacing w:line="360" w:lineRule="auto"/>
              <w:rPr>
                <w:rFonts w:ascii="宋体" w:eastAsia="宋体" w:hAnsi="宋体" w:cs="仿宋_GB2312"/>
                <w:szCs w:val="21"/>
              </w:rPr>
            </w:pPr>
            <w:r w:rsidRPr="00622BDB">
              <w:rPr>
                <w:rFonts w:ascii="宋体" w:eastAsia="宋体" w:hAnsi="宋体" w:cs="Arial" w:hint="eastAsia"/>
                <w:bCs/>
                <w:szCs w:val="21"/>
              </w:rPr>
              <w:t>（5）</w:t>
            </w:r>
            <w:r w:rsidRPr="00622BDB">
              <w:rPr>
                <w:rFonts w:ascii="宋体" w:eastAsia="宋体" w:hAnsi="宋体" w:cs="仿宋_GB2312" w:hint="eastAsia"/>
                <w:szCs w:val="21"/>
              </w:rPr>
              <w:t>投标人须承担投入本项目人员工资、</w:t>
            </w:r>
            <w:r w:rsidRPr="00622BDB">
              <w:rPr>
                <w:rFonts w:ascii="宋体" w:eastAsia="宋体" w:hAnsi="宋体" w:cs="宋体" w:hint="eastAsia"/>
                <w:bCs/>
                <w:szCs w:val="21"/>
              </w:rPr>
              <w:t>保险费、福利费、</w:t>
            </w:r>
            <w:r w:rsidRPr="00622BDB">
              <w:rPr>
                <w:rFonts w:ascii="宋体" w:eastAsia="宋体" w:hAnsi="宋体" w:cs="仿宋_GB2312" w:hint="eastAsia"/>
                <w:szCs w:val="21"/>
              </w:rPr>
              <w:t>服装费、管理费、税费</w:t>
            </w:r>
            <w:r w:rsidRPr="00622BDB">
              <w:rPr>
                <w:rFonts w:ascii="宋体" w:eastAsia="宋体" w:hAnsi="宋体" w:cs="宋体" w:hint="eastAsia"/>
                <w:bCs/>
                <w:szCs w:val="21"/>
              </w:rPr>
              <w:t>、国家法定假加班费及服务所需的所有费用</w:t>
            </w:r>
            <w:r w:rsidRPr="00622BDB">
              <w:rPr>
                <w:rFonts w:ascii="宋体" w:eastAsia="宋体" w:hAnsi="宋体" w:cs="仿宋_GB2312" w:hint="eastAsia"/>
                <w:szCs w:val="21"/>
              </w:rPr>
              <w:t>。</w:t>
            </w:r>
          </w:p>
          <w:p w14:paraId="0F8497F1" w14:textId="77777777" w:rsidR="00622BDB" w:rsidRPr="00622BDB" w:rsidRDefault="00622BDB" w:rsidP="00622BDB">
            <w:pPr>
              <w:spacing w:line="360" w:lineRule="auto"/>
              <w:rPr>
                <w:rFonts w:ascii="宋体" w:eastAsia="宋体" w:hAnsi="宋体" w:cs="Times New Roman"/>
                <w:b/>
                <w:szCs w:val="21"/>
              </w:rPr>
            </w:pPr>
            <w:r w:rsidRPr="00622BDB">
              <w:rPr>
                <w:rFonts w:ascii="宋体" w:eastAsia="宋体" w:hAnsi="宋体" w:cs="仿宋_GB2312" w:hint="eastAsia"/>
                <w:szCs w:val="21"/>
              </w:rPr>
              <w:t>2.</w:t>
            </w:r>
            <w:r w:rsidRPr="00622BDB">
              <w:rPr>
                <w:rFonts w:ascii="宋体" w:eastAsia="宋体" w:hAnsi="宋体" w:cs="Arial" w:hint="eastAsia"/>
                <w:bCs/>
                <w:szCs w:val="21"/>
              </w:rPr>
              <w:t>本项目实行费用包干制（即包人工包设备包材料等）。</w:t>
            </w:r>
          </w:p>
        </w:tc>
        <w:tc>
          <w:tcPr>
            <w:tcW w:w="430" w:type="pct"/>
            <w:tcBorders>
              <w:top w:val="single" w:sz="4" w:space="0" w:color="auto"/>
              <w:left w:val="single" w:sz="4" w:space="0" w:color="auto"/>
              <w:bottom w:val="single" w:sz="4" w:space="0" w:color="auto"/>
              <w:right w:val="single" w:sz="4" w:space="0" w:color="auto"/>
            </w:tcBorders>
            <w:vAlign w:val="center"/>
          </w:tcPr>
          <w:p w14:paraId="6CC5AEB9" w14:textId="77777777" w:rsidR="00622BDB" w:rsidRPr="00622BDB" w:rsidRDefault="00622BDB" w:rsidP="00622BDB">
            <w:pPr>
              <w:spacing w:line="360" w:lineRule="auto"/>
              <w:rPr>
                <w:rFonts w:ascii="宋体" w:eastAsia="宋体" w:hAnsi="宋体" w:cs="Times New Roman"/>
                <w:szCs w:val="21"/>
              </w:rPr>
            </w:pPr>
          </w:p>
        </w:tc>
      </w:tr>
      <w:tr w:rsidR="00622BDB" w:rsidRPr="00622BDB" w14:paraId="3A08493F" w14:textId="77777777" w:rsidTr="00622BDB">
        <w:trPr>
          <w:trHeight w:val="557"/>
        </w:trPr>
        <w:tc>
          <w:tcPr>
            <w:tcW w:w="413" w:type="pct"/>
            <w:tcBorders>
              <w:top w:val="single" w:sz="4" w:space="0" w:color="auto"/>
              <w:left w:val="single" w:sz="4" w:space="0" w:color="auto"/>
              <w:bottom w:val="single" w:sz="4" w:space="0" w:color="auto"/>
              <w:right w:val="single" w:sz="4" w:space="0" w:color="auto"/>
            </w:tcBorders>
            <w:vAlign w:val="center"/>
          </w:tcPr>
          <w:p w14:paraId="2B29AD96" w14:textId="77777777" w:rsidR="00622BDB" w:rsidRPr="00622BDB" w:rsidRDefault="00622BDB" w:rsidP="00622BDB">
            <w:pPr>
              <w:spacing w:line="360" w:lineRule="auto"/>
              <w:jc w:val="center"/>
              <w:rPr>
                <w:rFonts w:ascii="宋体" w:eastAsia="宋体" w:hAnsi="宋体" w:cs="Times New Roman"/>
                <w:szCs w:val="21"/>
              </w:rPr>
            </w:pPr>
            <w:r w:rsidRPr="00622BDB">
              <w:rPr>
                <w:rFonts w:ascii="宋体" w:eastAsia="宋体" w:hAnsi="宋体" w:cs="Times New Roman" w:hint="eastAsia"/>
                <w:szCs w:val="21"/>
              </w:rPr>
              <w:t>2</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78F516D9" w14:textId="77777777" w:rsidR="00622BDB" w:rsidRPr="00622BDB" w:rsidRDefault="00622BDB" w:rsidP="00622BDB">
            <w:pPr>
              <w:spacing w:line="360" w:lineRule="auto"/>
              <w:rPr>
                <w:rFonts w:ascii="宋体" w:eastAsia="宋体" w:hAnsi="宋体" w:cs="仿宋_GB2312"/>
                <w:b/>
                <w:bCs/>
                <w:szCs w:val="21"/>
              </w:rPr>
            </w:pPr>
            <w:r w:rsidRPr="00622BDB">
              <w:rPr>
                <w:rFonts w:ascii="宋体" w:eastAsia="宋体" w:hAnsi="宋体" w:cs="Arial" w:hint="eastAsia"/>
                <w:bCs/>
                <w:szCs w:val="21"/>
              </w:rPr>
              <w:t>服务期限</w:t>
            </w:r>
          </w:p>
        </w:tc>
        <w:tc>
          <w:tcPr>
            <w:tcW w:w="3512" w:type="pct"/>
            <w:tcBorders>
              <w:top w:val="single" w:sz="4" w:space="0" w:color="auto"/>
              <w:left w:val="single" w:sz="4" w:space="0" w:color="auto"/>
              <w:bottom w:val="single" w:sz="4" w:space="0" w:color="auto"/>
              <w:right w:val="single" w:sz="4" w:space="0" w:color="auto"/>
            </w:tcBorders>
            <w:vAlign w:val="center"/>
          </w:tcPr>
          <w:p w14:paraId="6D7A8E59" w14:textId="77777777" w:rsidR="00622BDB" w:rsidRPr="00622BDB" w:rsidRDefault="00622BDB" w:rsidP="00622BDB">
            <w:pPr>
              <w:spacing w:line="360" w:lineRule="auto"/>
              <w:rPr>
                <w:rFonts w:ascii="宋体" w:eastAsia="宋体" w:hAnsi="宋体" w:cs="Times New Roman"/>
                <w:b/>
                <w:szCs w:val="21"/>
              </w:rPr>
            </w:pPr>
            <w:r w:rsidRPr="00622BDB">
              <w:rPr>
                <w:rFonts w:ascii="宋体" w:eastAsia="宋体" w:hAnsi="宋体" w:cs="Times New Roman" w:hint="eastAsia"/>
                <w:szCs w:val="21"/>
              </w:rPr>
              <w:t>自提供维保服务之日起</w:t>
            </w:r>
            <w:r w:rsidRPr="00622BDB">
              <w:rPr>
                <w:rFonts w:ascii="宋体" w:eastAsia="宋体" w:hAnsi="宋体" w:cs="Times New Roman" w:hint="eastAsia"/>
                <w:szCs w:val="21"/>
                <w:u w:val="single"/>
              </w:rPr>
              <w:t xml:space="preserve"> 1 </w:t>
            </w:r>
            <w:r w:rsidRPr="00622BDB">
              <w:rPr>
                <w:rFonts w:ascii="宋体" w:eastAsia="宋体" w:hAnsi="宋体" w:cs="Times New Roman" w:hint="eastAsia"/>
                <w:szCs w:val="21"/>
              </w:rPr>
              <w:t>年，具体服务起止时间以双方合同约定为准。</w:t>
            </w:r>
          </w:p>
        </w:tc>
        <w:tc>
          <w:tcPr>
            <w:tcW w:w="430" w:type="pct"/>
            <w:tcBorders>
              <w:top w:val="single" w:sz="4" w:space="0" w:color="auto"/>
              <w:left w:val="single" w:sz="4" w:space="0" w:color="auto"/>
              <w:bottom w:val="single" w:sz="4" w:space="0" w:color="auto"/>
              <w:right w:val="single" w:sz="4" w:space="0" w:color="auto"/>
            </w:tcBorders>
            <w:vAlign w:val="center"/>
          </w:tcPr>
          <w:p w14:paraId="11B3CE91" w14:textId="77777777" w:rsidR="00622BDB" w:rsidRPr="00622BDB" w:rsidRDefault="00622BDB" w:rsidP="00622BDB">
            <w:pPr>
              <w:spacing w:line="360" w:lineRule="auto"/>
              <w:rPr>
                <w:rFonts w:ascii="宋体" w:eastAsia="宋体" w:hAnsi="宋体" w:cs="Times New Roman"/>
                <w:szCs w:val="21"/>
              </w:rPr>
            </w:pPr>
          </w:p>
        </w:tc>
      </w:tr>
      <w:tr w:rsidR="00622BDB" w:rsidRPr="00622BDB" w14:paraId="3F13BAC3" w14:textId="77777777" w:rsidTr="00622BDB">
        <w:trPr>
          <w:trHeight w:val="557"/>
        </w:trPr>
        <w:tc>
          <w:tcPr>
            <w:tcW w:w="413" w:type="pct"/>
            <w:tcBorders>
              <w:top w:val="single" w:sz="4" w:space="0" w:color="auto"/>
              <w:left w:val="single" w:sz="4" w:space="0" w:color="auto"/>
              <w:bottom w:val="single" w:sz="4" w:space="0" w:color="auto"/>
              <w:right w:val="single" w:sz="4" w:space="0" w:color="auto"/>
            </w:tcBorders>
            <w:vAlign w:val="center"/>
          </w:tcPr>
          <w:p w14:paraId="6AEED50B" w14:textId="77777777" w:rsidR="00622BDB" w:rsidRPr="00622BDB" w:rsidRDefault="00622BDB" w:rsidP="00622BDB">
            <w:pPr>
              <w:spacing w:line="360" w:lineRule="auto"/>
              <w:jc w:val="center"/>
              <w:rPr>
                <w:rFonts w:ascii="宋体" w:eastAsia="宋体" w:hAnsi="宋体" w:cs="Times New Roman"/>
                <w:szCs w:val="21"/>
              </w:rPr>
            </w:pPr>
            <w:r w:rsidRPr="00622BDB">
              <w:rPr>
                <w:rFonts w:ascii="宋体" w:eastAsia="宋体" w:hAnsi="宋体" w:cs="Times New Roman" w:hint="eastAsia"/>
                <w:szCs w:val="21"/>
              </w:rPr>
              <w:t>3</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676FFB0F" w14:textId="77777777" w:rsidR="00622BDB" w:rsidRPr="00622BDB" w:rsidRDefault="00622BDB" w:rsidP="00622BDB">
            <w:pPr>
              <w:spacing w:line="360" w:lineRule="auto"/>
              <w:rPr>
                <w:rFonts w:ascii="宋体" w:eastAsia="宋体" w:hAnsi="宋体" w:cs="仿宋_GB2312"/>
                <w:b/>
                <w:bCs/>
                <w:szCs w:val="21"/>
              </w:rPr>
            </w:pPr>
            <w:r w:rsidRPr="00622BDB">
              <w:rPr>
                <w:rFonts w:ascii="宋体" w:eastAsia="宋体" w:hAnsi="宋体" w:cs="Arial" w:hint="eastAsia"/>
                <w:bCs/>
                <w:szCs w:val="21"/>
              </w:rPr>
              <w:t>处理问题响应时间</w:t>
            </w:r>
          </w:p>
        </w:tc>
        <w:tc>
          <w:tcPr>
            <w:tcW w:w="3512" w:type="pct"/>
            <w:tcBorders>
              <w:top w:val="single" w:sz="4" w:space="0" w:color="auto"/>
              <w:left w:val="single" w:sz="4" w:space="0" w:color="auto"/>
              <w:bottom w:val="single" w:sz="4" w:space="0" w:color="auto"/>
              <w:right w:val="single" w:sz="4" w:space="0" w:color="auto"/>
            </w:tcBorders>
            <w:vAlign w:val="center"/>
          </w:tcPr>
          <w:p w14:paraId="4DFF5639" w14:textId="77777777" w:rsidR="00622BDB" w:rsidRPr="00622BDB" w:rsidRDefault="00622BDB" w:rsidP="00622BDB">
            <w:pPr>
              <w:numPr>
                <w:ilvl w:val="0"/>
                <w:numId w:val="1"/>
              </w:numPr>
              <w:spacing w:line="360" w:lineRule="auto"/>
              <w:rPr>
                <w:rFonts w:ascii="宋体" w:eastAsia="宋体" w:hAnsi="宋体" w:cs="仿宋_GB2312"/>
                <w:szCs w:val="21"/>
              </w:rPr>
            </w:pPr>
            <w:r w:rsidRPr="00622BDB">
              <w:rPr>
                <w:rFonts w:ascii="宋体" w:eastAsia="宋体" w:hAnsi="宋体" w:cs="仿宋_GB2312" w:hint="eastAsia"/>
                <w:szCs w:val="21"/>
              </w:rPr>
              <w:t xml:space="preserve">接故障通知后，须立即安排技术员在 </w:t>
            </w:r>
            <w:r w:rsidRPr="00622BDB">
              <w:rPr>
                <w:rFonts w:ascii="宋体" w:eastAsia="宋体" w:hAnsi="宋体" w:cs="仿宋_GB2312" w:hint="eastAsia"/>
                <w:szCs w:val="21"/>
                <w:u w:val="single"/>
              </w:rPr>
              <w:t xml:space="preserve"> 20 </w:t>
            </w:r>
            <w:r w:rsidRPr="00622BDB">
              <w:rPr>
                <w:rFonts w:ascii="宋体" w:eastAsia="宋体" w:hAnsi="宋体" w:cs="仿宋_GB2312" w:hint="eastAsia"/>
                <w:szCs w:val="21"/>
              </w:rPr>
              <w:t>分钟内赶到现场处置，一般故障</w:t>
            </w:r>
            <w:r w:rsidRPr="00622BDB">
              <w:rPr>
                <w:rFonts w:ascii="宋体" w:eastAsia="宋体" w:hAnsi="宋体" w:cs="仿宋_GB2312" w:hint="eastAsia"/>
                <w:szCs w:val="21"/>
                <w:u w:val="single"/>
              </w:rPr>
              <w:t xml:space="preserve"> 2</w:t>
            </w:r>
            <w:r w:rsidRPr="00622BDB">
              <w:rPr>
                <w:rFonts w:ascii="宋体" w:eastAsia="宋体" w:hAnsi="宋体" w:cs="仿宋_GB2312" w:hint="eastAsia"/>
                <w:szCs w:val="21"/>
              </w:rPr>
              <w:t>小时内修复；</w:t>
            </w:r>
            <w:r w:rsidRPr="00622BDB">
              <w:rPr>
                <w:rFonts w:ascii="宋体" w:eastAsia="宋体" w:hAnsi="宋体" w:cs="Times New Roman" w:hint="eastAsia"/>
                <w:szCs w:val="21"/>
              </w:rPr>
              <w:t>在配件充足的情况下，大中故障保证</w:t>
            </w:r>
            <w:r w:rsidRPr="00622BDB">
              <w:rPr>
                <w:rFonts w:ascii="宋体" w:eastAsia="宋体" w:hAnsi="宋体" w:cs="Times New Roman" w:hint="eastAsia"/>
                <w:szCs w:val="21"/>
                <w:u w:val="single"/>
              </w:rPr>
              <w:t xml:space="preserve"> 8</w:t>
            </w:r>
            <w:r w:rsidRPr="00622BDB">
              <w:rPr>
                <w:rFonts w:ascii="宋体" w:eastAsia="宋体" w:hAnsi="宋体" w:cs="Times New Roman" w:hint="eastAsia"/>
                <w:szCs w:val="21"/>
              </w:rPr>
              <w:t>小时内修复</w:t>
            </w:r>
            <w:r w:rsidRPr="00622BDB">
              <w:rPr>
                <w:rFonts w:ascii="宋体" w:eastAsia="宋体" w:hAnsi="宋体" w:cs="仿宋_GB2312" w:hint="eastAsia"/>
                <w:szCs w:val="21"/>
              </w:rPr>
              <w:t xml:space="preserve">。在接到报修后 </w:t>
            </w:r>
            <w:r w:rsidRPr="00622BDB">
              <w:rPr>
                <w:rFonts w:ascii="宋体" w:eastAsia="宋体" w:hAnsi="宋体" w:cs="仿宋_GB2312" w:hint="eastAsia"/>
                <w:szCs w:val="21"/>
                <w:u w:val="single"/>
              </w:rPr>
              <w:t xml:space="preserve"> 24 </w:t>
            </w:r>
            <w:r w:rsidRPr="00622BDB">
              <w:rPr>
                <w:rFonts w:ascii="宋体" w:eastAsia="宋体" w:hAnsi="宋体" w:cs="仿宋_GB2312" w:hint="eastAsia"/>
                <w:szCs w:val="21"/>
              </w:rPr>
              <w:t>小时内无法修复的设备，视情况协助采购人联系厂家进行返厂维修，尽快恢复系统的正常运行。</w:t>
            </w:r>
          </w:p>
          <w:p w14:paraId="579BB880" w14:textId="77777777" w:rsidR="00622BDB" w:rsidRPr="00622BDB" w:rsidRDefault="00622BDB" w:rsidP="00622BDB">
            <w:pPr>
              <w:numPr>
                <w:ilvl w:val="0"/>
                <w:numId w:val="1"/>
              </w:numPr>
              <w:spacing w:line="360" w:lineRule="auto"/>
              <w:rPr>
                <w:rFonts w:ascii="宋体" w:eastAsia="宋体" w:hAnsi="宋体" w:cs="仿宋_GB2312"/>
                <w:szCs w:val="21"/>
              </w:rPr>
            </w:pPr>
            <w:r w:rsidRPr="00622BDB">
              <w:rPr>
                <w:rFonts w:ascii="宋体" w:eastAsia="宋体" w:hAnsi="宋体" w:cs="仿宋_GB2312" w:hint="eastAsia"/>
                <w:szCs w:val="21"/>
              </w:rPr>
              <w:t>当中标人提供的技术人员24小时之内，无法解除故障问题时，中标人必须提供设备原厂商技术介入，所发生的费用由中标人支付。</w:t>
            </w:r>
          </w:p>
        </w:tc>
        <w:tc>
          <w:tcPr>
            <w:tcW w:w="430" w:type="pct"/>
            <w:tcBorders>
              <w:top w:val="single" w:sz="4" w:space="0" w:color="auto"/>
              <w:left w:val="single" w:sz="4" w:space="0" w:color="auto"/>
              <w:bottom w:val="single" w:sz="4" w:space="0" w:color="auto"/>
              <w:right w:val="single" w:sz="4" w:space="0" w:color="auto"/>
            </w:tcBorders>
            <w:vAlign w:val="center"/>
          </w:tcPr>
          <w:p w14:paraId="0C01E0A4" w14:textId="77777777" w:rsidR="00622BDB" w:rsidRPr="00622BDB" w:rsidRDefault="00622BDB" w:rsidP="00622BDB">
            <w:pPr>
              <w:spacing w:line="360" w:lineRule="auto"/>
              <w:rPr>
                <w:rFonts w:ascii="宋体" w:eastAsia="宋体" w:hAnsi="宋体" w:cs="Times New Roman"/>
                <w:szCs w:val="21"/>
              </w:rPr>
            </w:pPr>
          </w:p>
        </w:tc>
      </w:tr>
      <w:tr w:rsidR="00622BDB" w:rsidRPr="00622BDB" w14:paraId="3111213C" w14:textId="77777777" w:rsidTr="00622BDB">
        <w:trPr>
          <w:trHeight w:val="557"/>
        </w:trPr>
        <w:tc>
          <w:tcPr>
            <w:tcW w:w="413" w:type="pct"/>
            <w:tcBorders>
              <w:top w:val="single" w:sz="4" w:space="0" w:color="auto"/>
              <w:left w:val="single" w:sz="4" w:space="0" w:color="auto"/>
              <w:bottom w:val="single" w:sz="4" w:space="0" w:color="auto"/>
              <w:right w:val="single" w:sz="4" w:space="0" w:color="auto"/>
            </w:tcBorders>
            <w:vAlign w:val="center"/>
          </w:tcPr>
          <w:p w14:paraId="72F093BE" w14:textId="77777777" w:rsidR="00622BDB" w:rsidRPr="00622BDB" w:rsidRDefault="00622BDB" w:rsidP="00622BDB">
            <w:pPr>
              <w:spacing w:line="360" w:lineRule="auto"/>
              <w:jc w:val="center"/>
              <w:rPr>
                <w:rFonts w:ascii="宋体" w:eastAsia="宋体" w:hAnsi="宋体" w:cs="Times New Roman"/>
                <w:szCs w:val="21"/>
              </w:rPr>
            </w:pPr>
            <w:r w:rsidRPr="00622BDB">
              <w:rPr>
                <w:rFonts w:ascii="宋体" w:eastAsia="宋体" w:hAnsi="宋体" w:cs="Times New Roman" w:hint="eastAsia"/>
                <w:szCs w:val="21"/>
              </w:rPr>
              <w:t>4</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260D61D" w14:textId="77777777" w:rsidR="00622BDB" w:rsidRPr="00622BDB" w:rsidRDefault="00622BDB" w:rsidP="00622BDB">
            <w:pPr>
              <w:spacing w:line="360" w:lineRule="auto"/>
              <w:rPr>
                <w:rFonts w:ascii="宋体" w:eastAsia="宋体" w:hAnsi="宋体" w:cs="仿宋_GB2312"/>
                <w:b/>
                <w:bCs/>
                <w:szCs w:val="21"/>
              </w:rPr>
            </w:pPr>
            <w:r w:rsidRPr="00622BDB">
              <w:rPr>
                <w:rFonts w:ascii="宋体" w:eastAsia="宋体" w:hAnsi="宋体" w:cs="Arial" w:hint="eastAsia"/>
                <w:bCs/>
                <w:szCs w:val="21"/>
              </w:rPr>
              <w:t>服务交接时间及地点</w:t>
            </w:r>
          </w:p>
        </w:tc>
        <w:tc>
          <w:tcPr>
            <w:tcW w:w="3512" w:type="pct"/>
            <w:tcBorders>
              <w:top w:val="single" w:sz="4" w:space="0" w:color="auto"/>
              <w:left w:val="single" w:sz="4" w:space="0" w:color="auto"/>
              <w:bottom w:val="single" w:sz="4" w:space="0" w:color="auto"/>
              <w:right w:val="single" w:sz="4" w:space="0" w:color="auto"/>
            </w:tcBorders>
            <w:vAlign w:val="center"/>
          </w:tcPr>
          <w:p w14:paraId="2802D434" w14:textId="77777777" w:rsidR="00622BDB" w:rsidRPr="00622BDB" w:rsidRDefault="00622BDB" w:rsidP="00622BDB">
            <w:pPr>
              <w:spacing w:line="360" w:lineRule="auto"/>
              <w:rPr>
                <w:rFonts w:ascii="宋体" w:eastAsia="宋体" w:hAnsi="宋体" w:cs="Times New Roman"/>
                <w:szCs w:val="21"/>
              </w:rPr>
            </w:pPr>
            <w:r w:rsidRPr="00622BDB">
              <w:rPr>
                <w:rFonts w:ascii="宋体" w:eastAsia="宋体" w:hAnsi="宋体" w:cs="Times New Roman" w:hint="eastAsia"/>
                <w:szCs w:val="21"/>
              </w:rPr>
              <w:t>1.服务交接时间：自合同约定提供服务之日起 5个日历日内开始办理服务交接手续；20个日历日完成交接。</w:t>
            </w:r>
          </w:p>
          <w:p w14:paraId="0F93952D" w14:textId="77777777" w:rsidR="00622BDB" w:rsidRPr="00622BDB" w:rsidRDefault="00622BDB" w:rsidP="00622BDB">
            <w:pPr>
              <w:spacing w:line="360" w:lineRule="auto"/>
              <w:rPr>
                <w:rFonts w:ascii="宋体" w:eastAsia="宋体" w:hAnsi="宋体" w:cs="Arial"/>
                <w:bCs/>
                <w:szCs w:val="21"/>
              </w:rPr>
            </w:pPr>
            <w:r w:rsidRPr="00622BDB">
              <w:rPr>
                <w:rFonts w:ascii="宋体" w:eastAsia="宋体" w:hAnsi="宋体" w:cs="Times New Roman" w:hint="eastAsia"/>
                <w:szCs w:val="21"/>
              </w:rPr>
              <w:t>2.服务地点：</w:t>
            </w:r>
            <w:r w:rsidRPr="00622BDB">
              <w:rPr>
                <w:rFonts w:ascii="宋体" w:eastAsia="宋体" w:hAnsi="宋体" w:cs="Times New Roman"/>
                <w:szCs w:val="21"/>
              </w:rPr>
              <w:t>南宁市良庆区玉洞大道32号</w:t>
            </w:r>
            <w:r w:rsidRPr="00622BDB">
              <w:rPr>
                <w:rFonts w:ascii="宋体" w:eastAsia="宋体" w:hAnsi="宋体" w:cs="Times New Roman" w:hint="eastAsia"/>
                <w:szCs w:val="21"/>
              </w:rPr>
              <w:t>（采购人指定地点）。</w:t>
            </w:r>
          </w:p>
        </w:tc>
        <w:tc>
          <w:tcPr>
            <w:tcW w:w="430" w:type="pct"/>
            <w:tcBorders>
              <w:top w:val="single" w:sz="4" w:space="0" w:color="auto"/>
              <w:left w:val="single" w:sz="4" w:space="0" w:color="auto"/>
              <w:bottom w:val="single" w:sz="4" w:space="0" w:color="auto"/>
              <w:right w:val="single" w:sz="4" w:space="0" w:color="auto"/>
            </w:tcBorders>
            <w:vAlign w:val="center"/>
          </w:tcPr>
          <w:p w14:paraId="2BCEA15C" w14:textId="77777777" w:rsidR="00622BDB" w:rsidRPr="00622BDB" w:rsidRDefault="00622BDB" w:rsidP="00622BDB">
            <w:pPr>
              <w:spacing w:line="360" w:lineRule="auto"/>
              <w:rPr>
                <w:rFonts w:ascii="宋体" w:eastAsia="宋体" w:hAnsi="宋体" w:cs="Times New Roman"/>
                <w:szCs w:val="21"/>
              </w:rPr>
            </w:pPr>
          </w:p>
        </w:tc>
      </w:tr>
      <w:tr w:rsidR="00622BDB" w:rsidRPr="00622BDB" w14:paraId="65789F1D" w14:textId="77777777" w:rsidTr="00622BDB">
        <w:trPr>
          <w:trHeight w:val="557"/>
        </w:trPr>
        <w:tc>
          <w:tcPr>
            <w:tcW w:w="413" w:type="pct"/>
            <w:tcBorders>
              <w:top w:val="single" w:sz="4" w:space="0" w:color="auto"/>
              <w:left w:val="single" w:sz="4" w:space="0" w:color="auto"/>
              <w:bottom w:val="single" w:sz="4" w:space="0" w:color="auto"/>
              <w:right w:val="single" w:sz="4" w:space="0" w:color="auto"/>
            </w:tcBorders>
            <w:vAlign w:val="center"/>
          </w:tcPr>
          <w:p w14:paraId="7934DA54" w14:textId="77777777" w:rsidR="00622BDB" w:rsidRPr="00622BDB" w:rsidRDefault="00622BDB" w:rsidP="00622BDB">
            <w:pPr>
              <w:spacing w:line="360" w:lineRule="auto"/>
              <w:jc w:val="center"/>
              <w:rPr>
                <w:rFonts w:ascii="宋体" w:eastAsia="宋体" w:hAnsi="宋体" w:cs="Times New Roman"/>
                <w:szCs w:val="21"/>
              </w:rPr>
            </w:pPr>
            <w:r w:rsidRPr="00622BDB">
              <w:rPr>
                <w:rFonts w:ascii="宋体" w:eastAsia="宋体" w:hAnsi="宋体" w:cs="Times New Roman" w:hint="eastAsia"/>
                <w:szCs w:val="21"/>
              </w:rPr>
              <w:t>5</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7BA8B90E" w14:textId="77777777" w:rsidR="00622BDB" w:rsidRPr="00622BDB" w:rsidRDefault="00622BDB" w:rsidP="00622BDB">
            <w:pPr>
              <w:spacing w:line="360" w:lineRule="auto"/>
              <w:rPr>
                <w:rFonts w:ascii="宋体" w:eastAsia="宋体" w:hAnsi="宋体" w:cs="Arial"/>
                <w:bCs/>
                <w:szCs w:val="21"/>
              </w:rPr>
            </w:pPr>
            <w:r w:rsidRPr="00622BDB">
              <w:rPr>
                <w:rFonts w:ascii="宋体" w:eastAsia="宋体" w:hAnsi="宋体" w:cs="Arial" w:hint="eastAsia"/>
                <w:bCs/>
                <w:szCs w:val="21"/>
              </w:rPr>
              <w:t>交接方式</w:t>
            </w:r>
          </w:p>
        </w:tc>
        <w:tc>
          <w:tcPr>
            <w:tcW w:w="3512" w:type="pct"/>
            <w:tcBorders>
              <w:top w:val="single" w:sz="4" w:space="0" w:color="auto"/>
              <w:left w:val="single" w:sz="4" w:space="0" w:color="auto"/>
              <w:bottom w:val="single" w:sz="4" w:space="0" w:color="auto"/>
              <w:right w:val="single" w:sz="4" w:space="0" w:color="auto"/>
            </w:tcBorders>
            <w:vAlign w:val="center"/>
          </w:tcPr>
          <w:p w14:paraId="12D047B3" w14:textId="77777777" w:rsidR="00622BDB" w:rsidRPr="00622BDB" w:rsidRDefault="00622BDB" w:rsidP="00622BDB">
            <w:pPr>
              <w:spacing w:line="360" w:lineRule="auto"/>
              <w:rPr>
                <w:rFonts w:ascii="宋体" w:eastAsia="宋体" w:hAnsi="宋体" w:cs="Times New Roman"/>
                <w:bCs/>
                <w:szCs w:val="21"/>
              </w:rPr>
            </w:pPr>
            <w:r w:rsidRPr="00622BDB">
              <w:rPr>
                <w:rFonts w:ascii="宋体" w:eastAsia="宋体" w:hAnsi="宋体" w:cs="Times New Roman" w:hint="eastAsia"/>
                <w:bCs/>
                <w:szCs w:val="21"/>
              </w:rPr>
              <w:t>1.服务交接前，中标人需对采购人原有的系统及设备进行全面检查，并对清单内的系统及设备逐项进行功能完整性验收，由双方进行签字盖章确认后进行移交，各项维保工作自移交当天开始。</w:t>
            </w:r>
          </w:p>
          <w:p w14:paraId="5B5B4A02" w14:textId="77777777" w:rsidR="00622BDB" w:rsidRPr="00622BDB" w:rsidRDefault="00622BDB" w:rsidP="00622BDB">
            <w:pPr>
              <w:spacing w:line="360" w:lineRule="auto"/>
              <w:rPr>
                <w:rFonts w:ascii="宋体" w:eastAsia="宋体" w:hAnsi="宋体" w:cs="Times New Roman"/>
                <w:bCs/>
                <w:szCs w:val="21"/>
              </w:rPr>
            </w:pPr>
            <w:r w:rsidRPr="00622BDB">
              <w:rPr>
                <w:rFonts w:ascii="宋体" w:eastAsia="宋体" w:hAnsi="宋体" w:cs="Times New Roman" w:hint="eastAsia"/>
                <w:bCs/>
                <w:szCs w:val="21"/>
              </w:rPr>
              <w:t>2.在服务交接前检查出的故障，由采购人负责维护，采购人维护完成，中标人再次检查确认无误后进行移交接收，双方做好移交手续。</w:t>
            </w:r>
          </w:p>
          <w:p w14:paraId="58332077" w14:textId="77777777" w:rsidR="00622BDB" w:rsidRPr="00622BDB" w:rsidRDefault="00622BDB" w:rsidP="00622BDB">
            <w:pPr>
              <w:spacing w:line="360" w:lineRule="auto"/>
              <w:rPr>
                <w:rFonts w:ascii="宋体" w:eastAsia="宋体" w:hAnsi="宋体" w:cs="Times New Roman"/>
                <w:bCs/>
                <w:szCs w:val="21"/>
              </w:rPr>
            </w:pPr>
            <w:r w:rsidRPr="00622BDB">
              <w:rPr>
                <w:rFonts w:ascii="宋体" w:eastAsia="宋体" w:hAnsi="宋体" w:cs="Times New Roman" w:hint="eastAsia"/>
                <w:bCs/>
                <w:szCs w:val="21"/>
              </w:rPr>
              <w:t>3.如采购人未维护完成的，可由采购人采购设备，交由中标人辅助安装；或者采购人全权委托中标人采购及安装。由中标人按上述特殊情况根据采购人的安排来完成，双方做好记录，按签证方式或合同补充等方式进行报销或结算。</w:t>
            </w:r>
          </w:p>
          <w:p w14:paraId="3C716B18" w14:textId="77777777" w:rsidR="00622BDB" w:rsidRPr="00622BDB" w:rsidRDefault="00622BDB" w:rsidP="00622BDB">
            <w:pPr>
              <w:spacing w:line="360" w:lineRule="auto"/>
              <w:rPr>
                <w:rFonts w:ascii="宋体" w:eastAsia="宋体" w:hAnsi="宋体" w:cs="Times New Roman"/>
                <w:bCs/>
                <w:szCs w:val="21"/>
              </w:rPr>
            </w:pPr>
            <w:r w:rsidRPr="00622BDB">
              <w:rPr>
                <w:rFonts w:ascii="宋体" w:eastAsia="宋体" w:hAnsi="宋体" w:cs="Times New Roman" w:hint="eastAsia"/>
                <w:bCs/>
                <w:szCs w:val="21"/>
              </w:rPr>
              <w:lastRenderedPageBreak/>
              <w:t>4.中标人应认真做好服务交接手续，如中标人不认真检查进行交接，应当承担对维保工作不利的后果。</w:t>
            </w:r>
          </w:p>
        </w:tc>
        <w:tc>
          <w:tcPr>
            <w:tcW w:w="430" w:type="pct"/>
            <w:tcBorders>
              <w:top w:val="single" w:sz="4" w:space="0" w:color="auto"/>
              <w:left w:val="single" w:sz="4" w:space="0" w:color="auto"/>
              <w:bottom w:val="single" w:sz="4" w:space="0" w:color="auto"/>
              <w:right w:val="single" w:sz="4" w:space="0" w:color="auto"/>
            </w:tcBorders>
            <w:vAlign w:val="center"/>
          </w:tcPr>
          <w:p w14:paraId="662646D7" w14:textId="77777777" w:rsidR="00622BDB" w:rsidRPr="00622BDB" w:rsidRDefault="00622BDB" w:rsidP="00622BDB">
            <w:pPr>
              <w:spacing w:line="360" w:lineRule="auto"/>
              <w:rPr>
                <w:rFonts w:ascii="宋体" w:eastAsia="宋体" w:hAnsi="宋体" w:cs="Times New Roman"/>
                <w:szCs w:val="21"/>
              </w:rPr>
            </w:pPr>
          </w:p>
        </w:tc>
      </w:tr>
      <w:tr w:rsidR="00622BDB" w:rsidRPr="00622BDB" w14:paraId="5A88D91F" w14:textId="77777777" w:rsidTr="00622BDB">
        <w:trPr>
          <w:trHeight w:val="557"/>
        </w:trPr>
        <w:tc>
          <w:tcPr>
            <w:tcW w:w="413" w:type="pct"/>
            <w:tcBorders>
              <w:top w:val="single" w:sz="4" w:space="0" w:color="auto"/>
              <w:left w:val="single" w:sz="4" w:space="0" w:color="auto"/>
              <w:bottom w:val="single" w:sz="4" w:space="0" w:color="auto"/>
              <w:right w:val="single" w:sz="4" w:space="0" w:color="auto"/>
            </w:tcBorders>
            <w:vAlign w:val="center"/>
          </w:tcPr>
          <w:p w14:paraId="5F7D02C9" w14:textId="77777777" w:rsidR="00622BDB" w:rsidRPr="00622BDB" w:rsidRDefault="00622BDB" w:rsidP="00622BDB">
            <w:pPr>
              <w:spacing w:line="360" w:lineRule="auto"/>
              <w:jc w:val="center"/>
              <w:rPr>
                <w:rFonts w:ascii="宋体" w:eastAsia="宋体" w:hAnsi="宋体" w:cs="Times New Roman"/>
                <w:szCs w:val="21"/>
              </w:rPr>
            </w:pPr>
            <w:r w:rsidRPr="00622BDB">
              <w:rPr>
                <w:rFonts w:ascii="宋体" w:eastAsia="宋体" w:hAnsi="宋体" w:cs="Times New Roman" w:hint="eastAsia"/>
                <w:szCs w:val="21"/>
              </w:rPr>
              <w:t>6</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59E0BE65" w14:textId="77777777" w:rsidR="00622BDB" w:rsidRPr="00622BDB" w:rsidRDefault="00622BDB" w:rsidP="00622BDB">
            <w:pPr>
              <w:spacing w:line="360" w:lineRule="auto"/>
              <w:rPr>
                <w:rFonts w:ascii="宋体" w:eastAsia="宋体" w:hAnsi="宋体" w:cs="仿宋_GB2312"/>
                <w:b/>
                <w:bCs/>
                <w:szCs w:val="21"/>
              </w:rPr>
            </w:pPr>
            <w:r w:rsidRPr="00622BDB">
              <w:rPr>
                <w:rFonts w:ascii="宋体" w:eastAsia="宋体" w:hAnsi="宋体" w:cs="Arial" w:hint="eastAsia"/>
                <w:bCs/>
                <w:szCs w:val="21"/>
              </w:rPr>
              <w:t>付款方式</w:t>
            </w:r>
          </w:p>
        </w:tc>
        <w:tc>
          <w:tcPr>
            <w:tcW w:w="3512" w:type="pct"/>
            <w:tcBorders>
              <w:top w:val="single" w:sz="4" w:space="0" w:color="auto"/>
              <w:left w:val="single" w:sz="4" w:space="0" w:color="auto"/>
              <w:bottom w:val="single" w:sz="4" w:space="0" w:color="auto"/>
              <w:right w:val="single" w:sz="4" w:space="0" w:color="auto"/>
            </w:tcBorders>
            <w:vAlign w:val="center"/>
          </w:tcPr>
          <w:p w14:paraId="1DF51FAE" w14:textId="77777777" w:rsidR="00622BDB" w:rsidRPr="00622BDB" w:rsidRDefault="00622BDB" w:rsidP="00622BDB">
            <w:pPr>
              <w:spacing w:line="360" w:lineRule="auto"/>
              <w:rPr>
                <w:rFonts w:ascii="宋体" w:eastAsia="宋体" w:hAnsi="宋体" w:cs="Times New Roman"/>
                <w:b/>
                <w:szCs w:val="21"/>
              </w:rPr>
            </w:pPr>
            <w:r w:rsidRPr="00622BDB">
              <w:rPr>
                <w:rFonts w:ascii="宋体" w:eastAsia="宋体" w:hAnsi="宋体" w:cs="Times New Roman" w:hint="eastAsia"/>
                <w:bCs/>
                <w:szCs w:val="21"/>
              </w:rPr>
              <w:t>财政性资金按财政国库集中支付规定程序办理。在本项目合同正式生效后，采购人按</w:t>
            </w:r>
            <w:r w:rsidRPr="00622BDB">
              <w:rPr>
                <w:rFonts w:ascii="宋体" w:eastAsia="宋体" w:hAnsi="宋体" w:cs="仿宋_GB2312" w:hint="eastAsia"/>
                <w:bCs/>
                <w:szCs w:val="21"/>
              </w:rPr>
              <w:t>季度</w:t>
            </w:r>
            <w:r w:rsidRPr="00622BDB">
              <w:rPr>
                <w:rFonts w:ascii="宋体" w:eastAsia="宋体" w:hAnsi="宋体" w:cs="Times New Roman" w:hint="eastAsia"/>
                <w:bCs/>
                <w:szCs w:val="21"/>
              </w:rPr>
              <w:t>验收合格后向中标人支付服务费，第一季度按23%支付，第二季度按23%支付，第三季度按24%支付，第四季度按30%支付。双方根据考核结果进行结算,</w:t>
            </w:r>
            <w:r w:rsidRPr="00622BDB">
              <w:rPr>
                <w:rFonts w:ascii="宋体" w:eastAsia="宋体" w:hAnsi="宋体" w:cs="Arial" w:hint="eastAsia"/>
                <w:bCs/>
                <w:szCs w:val="21"/>
              </w:rPr>
              <w:t xml:space="preserve"> 中标人</w:t>
            </w:r>
            <w:r w:rsidRPr="00622BDB">
              <w:rPr>
                <w:rFonts w:ascii="宋体" w:eastAsia="宋体" w:hAnsi="宋体" w:cs="Arial"/>
                <w:bCs/>
                <w:szCs w:val="21"/>
              </w:rPr>
              <w:t>应当于下</w:t>
            </w:r>
            <w:r w:rsidRPr="00622BDB">
              <w:rPr>
                <w:rFonts w:ascii="宋体" w:eastAsia="宋体" w:hAnsi="宋体" w:cs="Arial" w:hint="eastAsia"/>
                <w:bCs/>
                <w:szCs w:val="21"/>
              </w:rPr>
              <w:t>季度首月</w:t>
            </w:r>
            <w:r w:rsidRPr="00622BDB">
              <w:rPr>
                <w:rFonts w:ascii="宋体" w:eastAsia="宋体" w:hAnsi="宋体" w:cs="Arial"/>
                <w:bCs/>
                <w:szCs w:val="21"/>
              </w:rPr>
              <w:t>前</w:t>
            </w:r>
            <w:r w:rsidRPr="00622BDB">
              <w:rPr>
                <w:rFonts w:ascii="宋体" w:eastAsia="宋体" w:hAnsi="宋体" w:cs="Arial" w:hint="eastAsia"/>
                <w:bCs/>
                <w:szCs w:val="21"/>
                <w:u w:val="single"/>
              </w:rPr>
              <w:t>5</w:t>
            </w:r>
            <w:r w:rsidRPr="00622BDB">
              <w:rPr>
                <w:rFonts w:ascii="宋体" w:eastAsia="宋体" w:hAnsi="宋体" w:cs="Arial" w:hint="eastAsia"/>
                <w:bCs/>
                <w:szCs w:val="21"/>
              </w:rPr>
              <w:t>个工作日</w:t>
            </w:r>
            <w:r w:rsidRPr="00622BDB">
              <w:rPr>
                <w:rFonts w:ascii="宋体" w:eastAsia="宋体" w:hAnsi="宋体" w:cs="Arial"/>
                <w:bCs/>
                <w:szCs w:val="21"/>
              </w:rPr>
              <w:t>内</w:t>
            </w:r>
            <w:r w:rsidRPr="00622BDB">
              <w:rPr>
                <w:rFonts w:ascii="宋体" w:eastAsia="宋体" w:hAnsi="宋体" w:cs="Times New Roman" w:hint="eastAsia"/>
                <w:bCs/>
                <w:szCs w:val="21"/>
              </w:rPr>
              <w:t>向采购人提供与结算结果同等金额的合法有效的发票，采购人自收到发票后</w:t>
            </w:r>
            <w:r w:rsidRPr="00622BDB">
              <w:rPr>
                <w:rFonts w:ascii="宋体" w:eastAsia="宋体" w:hAnsi="宋体" w:cs="Times New Roman" w:hint="eastAsia"/>
                <w:bCs/>
                <w:szCs w:val="21"/>
                <w:u w:val="single"/>
              </w:rPr>
              <w:t>5</w:t>
            </w:r>
            <w:r w:rsidRPr="00622BDB">
              <w:rPr>
                <w:rFonts w:ascii="宋体" w:eastAsia="宋体" w:hAnsi="宋体" w:cs="Times New Roman" w:hint="eastAsia"/>
                <w:bCs/>
                <w:szCs w:val="21"/>
              </w:rPr>
              <w:t>个工作日内启动支付流程，否则，采购人可以顺延付款，按考核办法扣除部分款项。</w:t>
            </w:r>
          </w:p>
        </w:tc>
        <w:tc>
          <w:tcPr>
            <w:tcW w:w="430" w:type="pct"/>
            <w:tcBorders>
              <w:top w:val="single" w:sz="4" w:space="0" w:color="auto"/>
              <w:left w:val="single" w:sz="4" w:space="0" w:color="auto"/>
              <w:bottom w:val="single" w:sz="4" w:space="0" w:color="auto"/>
              <w:right w:val="single" w:sz="4" w:space="0" w:color="auto"/>
            </w:tcBorders>
            <w:vAlign w:val="center"/>
          </w:tcPr>
          <w:p w14:paraId="5FCD1AC5" w14:textId="77777777" w:rsidR="00622BDB" w:rsidRPr="00622BDB" w:rsidRDefault="00622BDB" w:rsidP="00622BDB">
            <w:pPr>
              <w:spacing w:line="360" w:lineRule="auto"/>
              <w:rPr>
                <w:rFonts w:ascii="宋体" w:eastAsia="宋体" w:hAnsi="宋体" w:cs="Times New Roman"/>
                <w:szCs w:val="21"/>
              </w:rPr>
            </w:pPr>
          </w:p>
        </w:tc>
      </w:tr>
      <w:tr w:rsidR="00622BDB" w:rsidRPr="00622BDB" w14:paraId="10C75A46" w14:textId="77777777" w:rsidTr="00622BDB">
        <w:trPr>
          <w:trHeight w:val="557"/>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EFE6722" w14:textId="77777777" w:rsidR="00622BDB" w:rsidRPr="00622BDB" w:rsidRDefault="00622BDB" w:rsidP="00622BDB">
            <w:pPr>
              <w:spacing w:line="360" w:lineRule="auto"/>
              <w:rPr>
                <w:rFonts w:ascii="宋体" w:eastAsia="宋体" w:hAnsi="宋体" w:cs="Times New Roman"/>
                <w:szCs w:val="21"/>
              </w:rPr>
            </w:pPr>
            <w:r w:rsidRPr="00622BDB">
              <w:rPr>
                <w:rFonts w:ascii="宋体" w:eastAsia="宋体" w:hAnsi="宋体" w:cs="Arial" w:hint="eastAsia"/>
                <w:b/>
                <w:bCs/>
                <w:szCs w:val="21"/>
              </w:rPr>
              <w:t>三、验收要求</w:t>
            </w:r>
          </w:p>
        </w:tc>
      </w:tr>
      <w:tr w:rsidR="00622BDB" w:rsidRPr="00622BDB" w14:paraId="4229996D" w14:textId="77777777" w:rsidTr="00622BDB">
        <w:trPr>
          <w:trHeight w:val="557"/>
        </w:trPr>
        <w:tc>
          <w:tcPr>
            <w:tcW w:w="413" w:type="pct"/>
            <w:tcBorders>
              <w:top w:val="single" w:sz="4" w:space="0" w:color="auto"/>
              <w:left w:val="single" w:sz="4" w:space="0" w:color="auto"/>
              <w:bottom w:val="single" w:sz="4" w:space="0" w:color="auto"/>
              <w:right w:val="single" w:sz="4" w:space="0" w:color="auto"/>
            </w:tcBorders>
            <w:vAlign w:val="center"/>
          </w:tcPr>
          <w:p w14:paraId="4ADED784" w14:textId="77777777" w:rsidR="00622BDB" w:rsidRPr="00622BDB" w:rsidRDefault="00622BDB" w:rsidP="00622BDB">
            <w:pPr>
              <w:spacing w:line="360" w:lineRule="auto"/>
              <w:jc w:val="center"/>
              <w:rPr>
                <w:rFonts w:ascii="宋体" w:eastAsia="宋体" w:hAnsi="宋体" w:cs="Times New Roman"/>
                <w:szCs w:val="21"/>
              </w:rPr>
            </w:pPr>
            <w:r w:rsidRPr="00622BDB">
              <w:rPr>
                <w:rFonts w:ascii="宋体" w:eastAsia="宋体" w:hAnsi="宋体" w:cs="Times New Roman" w:hint="eastAsia"/>
                <w:szCs w:val="21"/>
              </w:rPr>
              <w:t>1</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61FEC39C" w14:textId="77777777" w:rsidR="00622BDB" w:rsidRPr="00622BDB" w:rsidRDefault="00622BDB" w:rsidP="00622BDB">
            <w:pPr>
              <w:spacing w:line="360" w:lineRule="auto"/>
              <w:rPr>
                <w:rFonts w:ascii="宋体" w:eastAsia="宋体" w:hAnsi="宋体" w:cs="仿宋_GB2312"/>
                <w:b/>
                <w:bCs/>
                <w:szCs w:val="21"/>
              </w:rPr>
            </w:pPr>
            <w:r w:rsidRPr="00622BDB">
              <w:rPr>
                <w:rFonts w:ascii="宋体" w:eastAsia="宋体" w:hAnsi="宋体" w:cs="Arial" w:hint="eastAsia"/>
                <w:bCs/>
                <w:szCs w:val="21"/>
              </w:rPr>
              <w:t>验收标准及要求</w:t>
            </w:r>
          </w:p>
        </w:tc>
        <w:tc>
          <w:tcPr>
            <w:tcW w:w="3512" w:type="pct"/>
            <w:tcBorders>
              <w:top w:val="single" w:sz="4" w:space="0" w:color="auto"/>
              <w:left w:val="single" w:sz="4" w:space="0" w:color="auto"/>
              <w:bottom w:val="single" w:sz="4" w:space="0" w:color="auto"/>
              <w:right w:val="single" w:sz="4" w:space="0" w:color="auto"/>
            </w:tcBorders>
            <w:vAlign w:val="center"/>
          </w:tcPr>
          <w:p w14:paraId="05A31DA7" w14:textId="77777777" w:rsidR="00622BDB" w:rsidRPr="00622BDB" w:rsidRDefault="00622BDB" w:rsidP="00622BDB">
            <w:pPr>
              <w:spacing w:line="360" w:lineRule="auto"/>
              <w:rPr>
                <w:rFonts w:ascii="宋体" w:eastAsia="宋体" w:hAnsi="宋体" w:cs="Times New Roman"/>
                <w:bCs/>
                <w:szCs w:val="21"/>
              </w:rPr>
            </w:pPr>
            <w:r w:rsidRPr="00622BDB">
              <w:rPr>
                <w:rFonts w:ascii="宋体" w:eastAsia="宋体" w:hAnsi="宋体" w:cs="Times New Roman" w:hint="eastAsia"/>
                <w:bCs/>
                <w:szCs w:val="21"/>
              </w:rPr>
              <w:t>（1）按国家相关标准及有关规定。</w:t>
            </w:r>
          </w:p>
          <w:p w14:paraId="5DB54B4F" w14:textId="77777777" w:rsidR="00622BDB" w:rsidRPr="00622BDB" w:rsidRDefault="00622BDB" w:rsidP="00622BDB">
            <w:pPr>
              <w:spacing w:line="360" w:lineRule="auto"/>
              <w:rPr>
                <w:rFonts w:ascii="宋体" w:eastAsia="宋体" w:hAnsi="宋体" w:cs="Times New Roman"/>
                <w:bCs/>
                <w:szCs w:val="21"/>
              </w:rPr>
            </w:pPr>
            <w:r w:rsidRPr="00622BDB">
              <w:rPr>
                <w:rFonts w:ascii="宋体" w:eastAsia="宋体" w:hAnsi="宋体" w:cs="Times New Roman" w:hint="eastAsia"/>
                <w:bCs/>
                <w:szCs w:val="21"/>
              </w:rPr>
              <w:t>（2）招标文件的采购需求及中标人投标文件响应的事项。</w:t>
            </w:r>
          </w:p>
          <w:p w14:paraId="0F170605" w14:textId="77777777" w:rsidR="00622BDB" w:rsidRPr="00622BDB" w:rsidRDefault="00622BDB" w:rsidP="00622BDB">
            <w:pPr>
              <w:spacing w:line="360" w:lineRule="auto"/>
              <w:rPr>
                <w:rFonts w:ascii="宋体" w:eastAsia="宋体" w:hAnsi="宋体" w:cs="Arial"/>
                <w:bCs/>
                <w:szCs w:val="21"/>
              </w:rPr>
            </w:pPr>
            <w:r w:rsidRPr="00622BDB">
              <w:rPr>
                <w:rFonts w:ascii="宋体" w:eastAsia="宋体" w:hAnsi="宋体" w:cs="Times New Roman" w:hint="eastAsia"/>
                <w:bCs/>
                <w:szCs w:val="21"/>
              </w:rPr>
              <w:t>（3）为做好新型冠状病毒肺炎疫情防控工作，疫情时期物质由供应商自行解决。</w:t>
            </w:r>
          </w:p>
        </w:tc>
        <w:tc>
          <w:tcPr>
            <w:tcW w:w="430" w:type="pct"/>
            <w:tcBorders>
              <w:top w:val="single" w:sz="4" w:space="0" w:color="auto"/>
              <w:left w:val="single" w:sz="4" w:space="0" w:color="auto"/>
              <w:bottom w:val="single" w:sz="4" w:space="0" w:color="auto"/>
              <w:right w:val="single" w:sz="4" w:space="0" w:color="auto"/>
            </w:tcBorders>
            <w:vAlign w:val="center"/>
          </w:tcPr>
          <w:p w14:paraId="014EAC03" w14:textId="77777777" w:rsidR="00622BDB" w:rsidRPr="00622BDB" w:rsidRDefault="00622BDB" w:rsidP="00622BDB">
            <w:pPr>
              <w:spacing w:line="360" w:lineRule="auto"/>
              <w:rPr>
                <w:rFonts w:ascii="宋体" w:eastAsia="宋体" w:hAnsi="宋体" w:cs="Times New Roman"/>
                <w:szCs w:val="21"/>
              </w:rPr>
            </w:pPr>
          </w:p>
        </w:tc>
      </w:tr>
      <w:tr w:rsidR="00622BDB" w:rsidRPr="00622BDB" w14:paraId="78B7FDAD" w14:textId="77777777" w:rsidTr="00622BDB">
        <w:trPr>
          <w:trHeight w:val="557"/>
        </w:trPr>
        <w:tc>
          <w:tcPr>
            <w:tcW w:w="413" w:type="pct"/>
            <w:tcBorders>
              <w:top w:val="single" w:sz="4" w:space="0" w:color="auto"/>
              <w:left w:val="single" w:sz="4" w:space="0" w:color="auto"/>
              <w:bottom w:val="single" w:sz="4" w:space="0" w:color="auto"/>
              <w:right w:val="single" w:sz="4" w:space="0" w:color="auto"/>
            </w:tcBorders>
            <w:vAlign w:val="center"/>
          </w:tcPr>
          <w:p w14:paraId="50EFB620" w14:textId="77777777" w:rsidR="00622BDB" w:rsidRPr="00622BDB" w:rsidRDefault="00622BDB" w:rsidP="00622BDB">
            <w:pPr>
              <w:spacing w:line="360" w:lineRule="auto"/>
              <w:jc w:val="center"/>
              <w:rPr>
                <w:rFonts w:ascii="宋体" w:eastAsia="宋体" w:hAnsi="宋体" w:cs="Times New Roman"/>
                <w:szCs w:val="21"/>
              </w:rPr>
            </w:pPr>
            <w:r w:rsidRPr="00622BDB">
              <w:rPr>
                <w:rFonts w:ascii="宋体" w:eastAsia="宋体" w:hAnsi="宋体" w:cs="Times New Roman" w:hint="eastAsia"/>
                <w:szCs w:val="21"/>
              </w:rPr>
              <w:t>2</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72AD287" w14:textId="77777777" w:rsidR="00622BDB" w:rsidRPr="00622BDB" w:rsidRDefault="00622BDB" w:rsidP="00622BDB">
            <w:pPr>
              <w:spacing w:line="360" w:lineRule="auto"/>
              <w:rPr>
                <w:rFonts w:ascii="宋体" w:eastAsia="宋体" w:hAnsi="宋体" w:cs="仿宋_GB2312"/>
                <w:bCs/>
                <w:szCs w:val="21"/>
              </w:rPr>
            </w:pPr>
            <w:r w:rsidRPr="00622BDB">
              <w:rPr>
                <w:rFonts w:ascii="宋体" w:eastAsia="宋体" w:hAnsi="宋体" w:cs="仿宋_GB2312" w:hint="eastAsia"/>
                <w:bCs/>
                <w:szCs w:val="21"/>
              </w:rPr>
              <w:t>人员考勤</w:t>
            </w:r>
          </w:p>
        </w:tc>
        <w:tc>
          <w:tcPr>
            <w:tcW w:w="3512" w:type="pct"/>
            <w:tcBorders>
              <w:top w:val="single" w:sz="4" w:space="0" w:color="auto"/>
              <w:left w:val="single" w:sz="4" w:space="0" w:color="auto"/>
              <w:bottom w:val="single" w:sz="4" w:space="0" w:color="auto"/>
              <w:right w:val="single" w:sz="4" w:space="0" w:color="auto"/>
            </w:tcBorders>
            <w:vAlign w:val="center"/>
          </w:tcPr>
          <w:p w14:paraId="60DB43E8" w14:textId="77777777" w:rsidR="00622BDB" w:rsidRPr="00622BDB" w:rsidRDefault="00622BDB" w:rsidP="00622BDB">
            <w:pPr>
              <w:spacing w:line="360" w:lineRule="auto"/>
              <w:rPr>
                <w:rFonts w:ascii="宋体" w:eastAsia="宋体" w:hAnsi="宋体" w:cs="Times New Roman"/>
                <w:szCs w:val="21"/>
              </w:rPr>
            </w:pPr>
            <w:r w:rsidRPr="00622BDB">
              <w:rPr>
                <w:rFonts w:ascii="宋体" w:eastAsia="宋体" w:hAnsi="宋体" w:cs="Times New Roman" w:hint="eastAsia"/>
                <w:szCs w:val="21"/>
              </w:rPr>
              <w:t>本项目的维保工作不允许中标人分包或转包，采购人不定时考察现场驻点人员是否为中标人单位直属员工。如中标人需变更驻点服务人员，需提供变更函以及中标人为该员工缴纳社保的证明，否则，采购人有权延迟付款或拒付当期款项。</w:t>
            </w:r>
          </w:p>
        </w:tc>
        <w:tc>
          <w:tcPr>
            <w:tcW w:w="430" w:type="pct"/>
            <w:tcBorders>
              <w:top w:val="single" w:sz="4" w:space="0" w:color="auto"/>
              <w:left w:val="single" w:sz="4" w:space="0" w:color="auto"/>
              <w:bottom w:val="single" w:sz="4" w:space="0" w:color="auto"/>
              <w:right w:val="single" w:sz="4" w:space="0" w:color="auto"/>
            </w:tcBorders>
            <w:vAlign w:val="center"/>
          </w:tcPr>
          <w:p w14:paraId="56C90454" w14:textId="77777777" w:rsidR="00622BDB" w:rsidRPr="00622BDB" w:rsidRDefault="00622BDB" w:rsidP="00622BDB">
            <w:pPr>
              <w:spacing w:line="360" w:lineRule="auto"/>
              <w:rPr>
                <w:rFonts w:ascii="宋体" w:eastAsia="宋体" w:hAnsi="宋体" w:cs="Times New Roman"/>
                <w:szCs w:val="21"/>
              </w:rPr>
            </w:pPr>
          </w:p>
        </w:tc>
      </w:tr>
    </w:tbl>
    <w:p w14:paraId="458BDD05" w14:textId="77777777" w:rsidR="00622BDB" w:rsidRPr="00622BDB" w:rsidRDefault="00622BDB" w:rsidP="00622BDB">
      <w:pPr>
        <w:spacing w:line="320" w:lineRule="exact"/>
        <w:ind w:firstLine="420"/>
        <w:rPr>
          <w:rFonts w:ascii="宋体" w:eastAsia="宋体" w:hAnsi="宋体" w:cs="宋体"/>
          <w:b/>
          <w:kern w:val="1"/>
          <w:sz w:val="28"/>
          <w:szCs w:val="28"/>
        </w:rPr>
      </w:pPr>
    </w:p>
    <w:p w14:paraId="21AAD65F" w14:textId="77777777" w:rsidR="00622BDB" w:rsidRPr="00622BDB" w:rsidRDefault="00622BDB" w:rsidP="00622BDB">
      <w:pPr>
        <w:spacing w:line="360" w:lineRule="exact"/>
        <w:jc w:val="left"/>
        <w:rPr>
          <w:rFonts w:ascii="仿宋_GB2312" w:eastAsia="仿宋_GB2312" w:hAnsi="Times New Roman" w:cs="Times New Roman"/>
          <w:b/>
          <w:sz w:val="28"/>
          <w:szCs w:val="28"/>
        </w:rPr>
      </w:pPr>
      <w:r w:rsidRPr="00622BDB">
        <w:rPr>
          <w:rFonts w:ascii="宋体" w:eastAsia="宋体" w:hAnsi="宋体" w:cs="宋体"/>
          <w:kern w:val="1"/>
          <w:sz w:val="22"/>
        </w:rPr>
        <w:br w:type="page"/>
      </w:r>
      <w:r w:rsidRPr="00622BDB">
        <w:rPr>
          <w:rFonts w:ascii="仿宋_GB2312" w:eastAsia="仿宋_GB2312" w:hAnsi="Times New Roman" w:cs="Times New Roman" w:hint="eastAsia"/>
          <w:b/>
          <w:sz w:val="28"/>
          <w:szCs w:val="28"/>
        </w:rPr>
        <w:lastRenderedPageBreak/>
        <w:t xml:space="preserve">附件一： </w:t>
      </w:r>
    </w:p>
    <w:p w14:paraId="31EEADEA" w14:textId="77777777" w:rsidR="00622BDB" w:rsidRPr="00622BDB" w:rsidRDefault="00622BDB" w:rsidP="00622BDB">
      <w:pPr>
        <w:spacing w:line="360" w:lineRule="exact"/>
        <w:jc w:val="center"/>
        <w:rPr>
          <w:rFonts w:ascii="仿宋_GB2312" w:eastAsia="仿宋_GB2312" w:hAnsi="Times New Roman" w:cs="Times New Roman"/>
          <w:b/>
          <w:sz w:val="36"/>
          <w:szCs w:val="36"/>
        </w:rPr>
      </w:pPr>
    </w:p>
    <w:p w14:paraId="2C92B4B6" w14:textId="77777777" w:rsidR="00622BDB" w:rsidRPr="00622BDB" w:rsidRDefault="00622BDB" w:rsidP="00622BDB">
      <w:pPr>
        <w:jc w:val="center"/>
        <w:rPr>
          <w:rFonts w:ascii="仿宋_GB2312" w:eastAsia="仿宋_GB2312" w:hAnsi="Times New Roman" w:cs="Times New Roman"/>
          <w:b/>
          <w:sz w:val="36"/>
          <w:szCs w:val="36"/>
        </w:rPr>
      </w:pPr>
      <w:r w:rsidRPr="00622BDB">
        <w:rPr>
          <w:rFonts w:ascii="仿宋_GB2312" w:eastAsia="仿宋_GB2312" w:hAnsi="Times New Roman" w:cs="Times New Roman" w:hint="eastAsia"/>
          <w:b/>
          <w:sz w:val="36"/>
          <w:szCs w:val="36"/>
        </w:rPr>
        <w:t>《南宁市图书馆新馆智能化系统维护服务考核办法》</w:t>
      </w:r>
    </w:p>
    <w:p w14:paraId="132B87A1" w14:textId="77777777" w:rsidR="00622BDB" w:rsidRPr="00622BDB" w:rsidRDefault="00622BDB" w:rsidP="00622BDB">
      <w:pPr>
        <w:snapToGrid w:val="0"/>
        <w:spacing w:line="500" w:lineRule="exact"/>
        <w:ind w:firstLineChars="200" w:firstLine="480"/>
        <w:rPr>
          <w:rFonts w:ascii="仿宋_GB2312" w:eastAsia="仿宋_GB2312" w:hAnsi="Times New Roman" w:cs="Times New Roman"/>
          <w:sz w:val="24"/>
          <w:szCs w:val="24"/>
        </w:rPr>
      </w:pPr>
    </w:p>
    <w:p w14:paraId="07FEF958" w14:textId="77777777" w:rsidR="00622BDB" w:rsidRPr="00622BDB" w:rsidRDefault="00622BDB" w:rsidP="00622BDB">
      <w:pPr>
        <w:snapToGrid w:val="0"/>
        <w:spacing w:line="500" w:lineRule="exact"/>
        <w:ind w:firstLineChars="200" w:firstLine="480"/>
        <w:rPr>
          <w:rFonts w:ascii="仿宋_GB2312" w:eastAsia="仿宋_GB2312" w:hAnsi="Times New Roman" w:cs="Times New Roman"/>
          <w:sz w:val="24"/>
          <w:szCs w:val="24"/>
        </w:rPr>
      </w:pPr>
      <w:r w:rsidRPr="00622BDB">
        <w:rPr>
          <w:rFonts w:ascii="仿宋_GB2312" w:eastAsia="仿宋_GB2312" w:hAnsi="Times New Roman" w:cs="Times New Roman" w:hint="eastAsia"/>
          <w:sz w:val="24"/>
          <w:szCs w:val="24"/>
        </w:rPr>
        <w:t>根据南宁市图书馆新馆智能化系统维保服务采购项目的工作需要，订立本《图书馆新馆智能化系统维护服务考核办法》，内容如下：</w:t>
      </w:r>
    </w:p>
    <w:p w14:paraId="5BB04DE1" w14:textId="77777777" w:rsidR="00622BDB" w:rsidRPr="00622BDB" w:rsidRDefault="00622BDB" w:rsidP="00622BDB">
      <w:pPr>
        <w:spacing w:line="500" w:lineRule="exact"/>
        <w:rPr>
          <w:rFonts w:ascii="仿宋_GB2312" w:eastAsia="仿宋_GB2312" w:hAnsi="Times New Roman" w:cs="Times New Roman"/>
          <w:b/>
          <w:sz w:val="28"/>
          <w:szCs w:val="28"/>
        </w:rPr>
      </w:pPr>
      <w:r w:rsidRPr="00622BDB">
        <w:rPr>
          <w:rFonts w:ascii="仿宋_GB2312" w:eastAsia="仿宋_GB2312" w:hAnsi="Times New Roman" w:cs="Times New Roman" w:hint="eastAsia"/>
          <w:b/>
          <w:sz w:val="28"/>
          <w:szCs w:val="28"/>
        </w:rPr>
        <w:t>一、考核内容：</w:t>
      </w:r>
    </w:p>
    <w:p w14:paraId="15A89153" w14:textId="77777777" w:rsidR="00622BDB" w:rsidRPr="00622BDB" w:rsidRDefault="00622BDB" w:rsidP="00622BDB">
      <w:pPr>
        <w:spacing w:line="500" w:lineRule="exact"/>
        <w:ind w:firstLineChars="200" w:firstLine="482"/>
        <w:rPr>
          <w:rFonts w:ascii="仿宋_GB2312" w:eastAsia="仿宋_GB2312" w:hAnsi="Times New Roman" w:cs="Times New Roman"/>
          <w:b/>
          <w:sz w:val="24"/>
          <w:szCs w:val="24"/>
        </w:rPr>
      </w:pPr>
      <w:r w:rsidRPr="00622BDB">
        <w:rPr>
          <w:rFonts w:ascii="仿宋_GB2312" w:eastAsia="仿宋_GB2312" w:hAnsi="Times New Roman" w:cs="Times New Roman" w:hint="eastAsia"/>
          <w:b/>
          <w:sz w:val="24"/>
          <w:szCs w:val="24"/>
        </w:rPr>
        <w:t>（一）工作标准</w:t>
      </w:r>
    </w:p>
    <w:p w14:paraId="7EDBD5CB" w14:textId="77777777" w:rsidR="00622BDB" w:rsidRPr="00622BDB" w:rsidRDefault="00622BDB" w:rsidP="00622BDB">
      <w:pPr>
        <w:spacing w:line="500" w:lineRule="exact"/>
        <w:ind w:firstLineChars="200" w:firstLine="480"/>
        <w:rPr>
          <w:rFonts w:ascii="仿宋_GB2312" w:eastAsia="仿宋_GB2312" w:hAnsi="Times New Roman" w:cs="Times New Roman"/>
          <w:bCs/>
          <w:sz w:val="24"/>
          <w:szCs w:val="24"/>
        </w:rPr>
      </w:pPr>
      <w:r w:rsidRPr="00622BDB">
        <w:rPr>
          <w:rFonts w:ascii="仿宋_GB2312" w:eastAsia="仿宋_GB2312" w:hAnsi="Times New Roman" w:cs="Times New Roman" w:hint="eastAsia"/>
          <w:bCs/>
          <w:sz w:val="24"/>
          <w:szCs w:val="24"/>
        </w:rPr>
        <w:t>1.正常工作日供应商严格按合同要求配备服务人员至少2名，如人数不达到要求，每人次每天扣款200元。</w:t>
      </w:r>
    </w:p>
    <w:p w14:paraId="52A5D93C" w14:textId="77777777" w:rsidR="00622BDB" w:rsidRPr="00622BDB" w:rsidRDefault="00622BDB" w:rsidP="00622BDB">
      <w:pPr>
        <w:spacing w:line="500" w:lineRule="exact"/>
        <w:ind w:firstLineChars="200" w:firstLine="480"/>
        <w:rPr>
          <w:rFonts w:ascii="仿宋_GB2312" w:eastAsia="仿宋_GB2312" w:hAnsi="Times New Roman" w:cs="Times New Roman"/>
          <w:bCs/>
          <w:sz w:val="24"/>
          <w:szCs w:val="24"/>
        </w:rPr>
      </w:pPr>
      <w:r w:rsidRPr="00622BDB">
        <w:rPr>
          <w:rFonts w:ascii="仿宋_GB2312" w:eastAsia="仿宋_GB2312" w:hAnsi="Times New Roman" w:cs="Times New Roman" w:hint="eastAsia"/>
          <w:bCs/>
          <w:sz w:val="24"/>
          <w:szCs w:val="24"/>
        </w:rPr>
        <w:t>2.服务人员需遵守各项规章制度，服装统一、整洁，坚守岗位，在岗时不得做与工作无关的事情。有脱岗、睡岗、酒后上班、弄虚作假、未按要求统一着装等违反相关规定的（个别情况需事先与采购人报备），同一人第一次扣款100元，第二次扣款300元后，供应商必须将该员工立即调离本项目。</w:t>
      </w:r>
    </w:p>
    <w:p w14:paraId="3F8BC2D1" w14:textId="77777777" w:rsidR="00622BDB" w:rsidRPr="00622BDB" w:rsidRDefault="00622BDB" w:rsidP="00622BDB">
      <w:pPr>
        <w:spacing w:line="500" w:lineRule="exact"/>
        <w:ind w:firstLineChars="200" w:firstLine="480"/>
        <w:rPr>
          <w:rFonts w:ascii="仿宋_GB2312" w:eastAsia="仿宋_GB2312" w:hAnsi="Times New Roman" w:cs="Times New Roman"/>
          <w:bCs/>
          <w:sz w:val="24"/>
          <w:szCs w:val="24"/>
        </w:rPr>
      </w:pPr>
      <w:r w:rsidRPr="00622BDB">
        <w:rPr>
          <w:rFonts w:ascii="仿宋_GB2312" w:eastAsia="仿宋_GB2312" w:hAnsi="Times New Roman" w:cs="Times New Roman" w:hint="eastAsia"/>
          <w:bCs/>
          <w:sz w:val="24"/>
          <w:szCs w:val="24"/>
        </w:rPr>
        <w:t>3.按采购要求定期对相关设备进行巡查及保养。发现问题，及时维修，接故障通知后，须立即安排技术员在20分钟内赶到现场处置，一般故障2小时内修复；在配件充足的情况下，大中故障保证 8小时内修复。在接到报修后24小时内无法修复的设备，视情况协助采购人联系厂家进行返厂维修，尽快恢复系统的正常运行。</w:t>
      </w:r>
    </w:p>
    <w:p w14:paraId="6FBD949B" w14:textId="77777777" w:rsidR="00622BDB" w:rsidRPr="00622BDB" w:rsidRDefault="00622BDB" w:rsidP="00622BDB">
      <w:pPr>
        <w:spacing w:line="500" w:lineRule="exact"/>
        <w:ind w:firstLineChars="200" w:firstLine="480"/>
        <w:rPr>
          <w:rFonts w:ascii="仿宋_GB2312" w:eastAsia="仿宋_GB2312" w:hAnsi="Times New Roman" w:cs="Times New Roman"/>
          <w:sz w:val="24"/>
          <w:szCs w:val="24"/>
        </w:rPr>
      </w:pPr>
      <w:r w:rsidRPr="00622BDB">
        <w:rPr>
          <w:rFonts w:ascii="仿宋_GB2312" w:eastAsia="仿宋_GB2312" w:hAnsi="Times New Roman" w:cs="Times New Roman" w:hint="eastAsia"/>
          <w:sz w:val="24"/>
          <w:szCs w:val="24"/>
        </w:rPr>
        <w:t>4.如设施设备存在隐患或故障，须如实提供专业、合理的维修、更换、改造方案，并不高于市场价提供报价。</w:t>
      </w:r>
    </w:p>
    <w:p w14:paraId="56FADF7D" w14:textId="77777777" w:rsidR="00622BDB" w:rsidRPr="00622BDB" w:rsidRDefault="00622BDB" w:rsidP="00622BDB">
      <w:pPr>
        <w:spacing w:line="500" w:lineRule="exact"/>
        <w:ind w:firstLineChars="200" w:firstLine="480"/>
        <w:rPr>
          <w:rFonts w:ascii="仿宋_GB2312" w:eastAsia="仿宋_GB2312" w:hAnsi="Times New Roman" w:cs="Times New Roman"/>
          <w:sz w:val="24"/>
          <w:szCs w:val="24"/>
        </w:rPr>
      </w:pPr>
      <w:r w:rsidRPr="00622BDB">
        <w:rPr>
          <w:rFonts w:ascii="仿宋_GB2312" w:eastAsia="仿宋_GB2312" w:hAnsi="Times New Roman" w:cs="Times New Roman" w:hint="eastAsia"/>
          <w:bCs/>
          <w:sz w:val="24"/>
          <w:szCs w:val="24"/>
        </w:rPr>
        <w:t>5.</w:t>
      </w:r>
      <w:r w:rsidRPr="00622BDB">
        <w:rPr>
          <w:rFonts w:ascii="仿宋_GB2312" w:eastAsia="仿宋_GB2312" w:hAnsi="Times New Roman" w:cs="Times New Roman" w:hint="eastAsia"/>
          <w:sz w:val="24"/>
          <w:szCs w:val="24"/>
        </w:rPr>
        <w:t>设施设备按照采购需求中《南宁市图书馆新馆智能化系统维护保养明细表》要求清洁，设备房内的地面及设备保持无积灰、油渍或垃圾等，设备间不得堆放杂物，有工作记录。以上要求未达到，接整改通知后1个小时内未完成整改。</w:t>
      </w:r>
    </w:p>
    <w:p w14:paraId="715CAEE0" w14:textId="77777777" w:rsidR="00622BDB" w:rsidRPr="00622BDB" w:rsidRDefault="00622BDB" w:rsidP="00622BDB">
      <w:pPr>
        <w:spacing w:line="500" w:lineRule="exact"/>
        <w:ind w:firstLineChars="200" w:firstLine="480"/>
        <w:rPr>
          <w:rFonts w:ascii="仿宋_GB2312" w:eastAsia="仿宋_GB2312" w:hAnsi="Times New Roman" w:cs="Times New Roman"/>
          <w:bCs/>
          <w:sz w:val="24"/>
          <w:szCs w:val="24"/>
        </w:rPr>
      </w:pPr>
      <w:r w:rsidRPr="00622BDB">
        <w:rPr>
          <w:rFonts w:ascii="仿宋_GB2312" w:eastAsia="仿宋_GB2312" w:hAnsi="Times New Roman" w:cs="Times New Roman" w:hint="eastAsia"/>
          <w:sz w:val="24"/>
          <w:szCs w:val="24"/>
        </w:rPr>
        <w:t>6.采购人日常检查工作时指出的问题，供应商未及时整改，每处扣款100元。</w:t>
      </w:r>
    </w:p>
    <w:p w14:paraId="0BADB9DE" w14:textId="77777777" w:rsidR="00622BDB" w:rsidRPr="00622BDB" w:rsidRDefault="00622BDB" w:rsidP="00622BDB">
      <w:pPr>
        <w:spacing w:line="500" w:lineRule="exact"/>
        <w:ind w:firstLineChars="200" w:firstLine="480"/>
        <w:rPr>
          <w:rFonts w:ascii="仿宋_GB2312" w:eastAsia="仿宋_GB2312" w:hAnsi="Times New Roman" w:cs="Times New Roman"/>
          <w:sz w:val="24"/>
          <w:szCs w:val="24"/>
        </w:rPr>
      </w:pPr>
      <w:r w:rsidRPr="00622BDB">
        <w:rPr>
          <w:rFonts w:ascii="仿宋_GB2312" w:eastAsia="仿宋_GB2312" w:hAnsi="Times New Roman" w:cs="Times New Roman" w:hint="eastAsia"/>
          <w:bCs/>
          <w:sz w:val="24"/>
          <w:szCs w:val="24"/>
        </w:rPr>
        <w:t>7.业务交流制度</w:t>
      </w:r>
    </w:p>
    <w:p w14:paraId="22C0421B" w14:textId="77777777" w:rsidR="00622BDB" w:rsidRPr="00622BDB" w:rsidRDefault="00622BDB" w:rsidP="00622BDB">
      <w:pPr>
        <w:spacing w:line="500" w:lineRule="exact"/>
        <w:ind w:firstLineChars="200" w:firstLine="480"/>
        <w:rPr>
          <w:rFonts w:ascii="仿宋_GB2312" w:eastAsia="仿宋_GB2312" w:hAnsi="Times New Roman" w:cs="Times New Roman"/>
          <w:sz w:val="24"/>
          <w:szCs w:val="24"/>
        </w:rPr>
      </w:pPr>
      <w:r w:rsidRPr="00622BDB">
        <w:rPr>
          <w:rFonts w:ascii="仿宋_GB2312" w:eastAsia="仿宋_GB2312" w:hAnsi="Times New Roman" w:cs="Times New Roman" w:hint="eastAsia"/>
          <w:sz w:val="24"/>
          <w:szCs w:val="24"/>
        </w:rPr>
        <w:lastRenderedPageBreak/>
        <w:t>（1）本项目负责人须每天与采购人进行业务交流、沟通至少一次；</w:t>
      </w:r>
    </w:p>
    <w:p w14:paraId="44B4D216" w14:textId="77777777" w:rsidR="00622BDB" w:rsidRPr="00622BDB" w:rsidRDefault="00622BDB" w:rsidP="00622BDB">
      <w:pPr>
        <w:spacing w:line="500" w:lineRule="exact"/>
        <w:ind w:firstLineChars="200" w:firstLine="480"/>
        <w:rPr>
          <w:rFonts w:ascii="仿宋_GB2312" w:eastAsia="仿宋_GB2312" w:hAnsi="Times New Roman" w:cs="Times New Roman"/>
          <w:bCs/>
          <w:sz w:val="24"/>
          <w:szCs w:val="24"/>
        </w:rPr>
      </w:pPr>
      <w:r w:rsidRPr="00622BDB">
        <w:rPr>
          <w:rFonts w:ascii="仿宋_GB2312" w:eastAsia="仿宋_GB2312" w:hAnsi="Times New Roman" w:cs="Times New Roman" w:hint="eastAsia"/>
          <w:bCs/>
          <w:sz w:val="24"/>
          <w:szCs w:val="24"/>
        </w:rPr>
        <w:t>（2）供应商须每季度书面报告、沟通至少一次。</w:t>
      </w:r>
    </w:p>
    <w:p w14:paraId="67EC6C62" w14:textId="77777777" w:rsidR="00622BDB" w:rsidRPr="00622BDB" w:rsidRDefault="00622BDB" w:rsidP="00622BDB">
      <w:pPr>
        <w:spacing w:line="500" w:lineRule="exact"/>
        <w:ind w:firstLineChars="200" w:firstLine="480"/>
        <w:rPr>
          <w:rFonts w:ascii="仿宋_GB2312" w:eastAsia="仿宋_GB2312" w:hAnsi="Times New Roman" w:cs="Times New Roman"/>
          <w:bCs/>
          <w:sz w:val="24"/>
          <w:szCs w:val="24"/>
        </w:rPr>
      </w:pPr>
      <w:r w:rsidRPr="00622BDB">
        <w:rPr>
          <w:rFonts w:ascii="仿宋_GB2312" w:eastAsia="仿宋_GB2312" w:hAnsi="Times New Roman" w:cs="Times New Roman" w:hint="eastAsia"/>
          <w:bCs/>
          <w:sz w:val="24"/>
          <w:szCs w:val="24"/>
        </w:rPr>
        <w:t>8.供应商服务人员如有变动，需提前书面报采购人备案，并在老员工离职前配备新员工到岗。新到员工必须为公司直属员工，不得转包或分包。</w:t>
      </w:r>
    </w:p>
    <w:p w14:paraId="7406D5FF" w14:textId="77777777" w:rsidR="00622BDB" w:rsidRPr="00622BDB" w:rsidRDefault="00622BDB" w:rsidP="00622BDB">
      <w:pPr>
        <w:spacing w:line="500" w:lineRule="exact"/>
        <w:ind w:firstLineChars="200" w:firstLine="480"/>
        <w:rPr>
          <w:rFonts w:ascii="仿宋_GB2312" w:eastAsia="仿宋_GB2312" w:hAnsi="Times New Roman" w:cs="Times New Roman"/>
          <w:bCs/>
          <w:sz w:val="24"/>
          <w:szCs w:val="24"/>
        </w:rPr>
      </w:pPr>
      <w:r w:rsidRPr="00622BDB">
        <w:rPr>
          <w:rFonts w:ascii="仿宋_GB2312" w:eastAsia="仿宋_GB2312" w:hAnsi="Times New Roman" w:cs="Times New Roman" w:hint="eastAsia"/>
          <w:bCs/>
          <w:sz w:val="24"/>
          <w:szCs w:val="24"/>
        </w:rPr>
        <w:t>9.因供应商员工工作失误造成不良后果的，每次扣款1000元。严重造成采购人损失的，给采购人造成的所有经济损失由供应商全部承担。</w:t>
      </w:r>
    </w:p>
    <w:p w14:paraId="454C9524" w14:textId="77777777" w:rsidR="00622BDB" w:rsidRPr="00622BDB" w:rsidRDefault="00622BDB" w:rsidP="00622BDB">
      <w:pPr>
        <w:spacing w:line="500" w:lineRule="exact"/>
        <w:rPr>
          <w:rFonts w:ascii="仿宋_GB2312" w:eastAsia="仿宋_GB2312" w:hAnsi="Times New Roman" w:cs="Times New Roman"/>
          <w:b/>
          <w:sz w:val="28"/>
          <w:szCs w:val="28"/>
        </w:rPr>
      </w:pPr>
      <w:r w:rsidRPr="00622BDB">
        <w:rPr>
          <w:rFonts w:ascii="仿宋_GB2312" w:eastAsia="仿宋_GB2312" w:hAnsi="Times New Roman" w:cs="Times New Roman" w:hint="eastAsia"/>
          <w:b/>
          <w:sz w:val="28"/>
          <w:szCs w:val="28"/>
        </w:rPr>
        <w:t>二、考核形式：</w:t>
      </w:r>
    </w:p>
    <w:p w14:paraId="26026983" w14:textId="77777777" w:rsidR="00622BDB" w:rsidRPr="00622BDB" w:rsidRDefault="00622BDB" w:rsidP="00622BDB">
      <w:pPr>
        <w:spacing w:line="500" w:lineRule="exact"/>
        <w:ind w:firstLineChars="200" w:firstLine="480"/>
        <w:rPr>
          <w:rFonts w:ascii="仿宋_GB2312" w:eastAsia="仿宋_GB2312" w:hAnsi="Times New Roman" w:cs="Times New Roman"/>
          <w:bCs/>
          <w:sz w:val="24"/>
          <w:szCs w:val="24"/>
        </w:rPr>
      </w:pPr>
      <w:r w:rsidRPr="00622BDB">
        <w:rPr>
          <w:rFonts w:ascii="仿宋_GB2312" w:eastAsia="仿宋_GB2312" w:hAnsi="Times New Roman" w:cs="Times New Roman" w:hint="eastAsia"/>
          <w:bCs/>
          <w:sz w:val="24"/>
          <w:szCs w:val="24"/>
        </w:rPr>
        <w:t>以日常动态考核与每月底全面考核相结合的方式进行，具体由采购人派人抽查或组织供应商相关人员按《</w:t>
      </w:r>
      <w:r w:rsidRPr="00622BDB">
        <w:rPr>
          <w:rFonts w:ascii="仿宋_GB2312" w:eastAsia="仿宋_GB2312" w:hAnsi="Times New Roman" w:cs="Times New Roman" w:hint="eastAsia"/>
          <w:sz w:val="24"/>
          <w:szCs w:val="24"/>
        </w:rPr>
        <w:t>南宁市</w:t>
      </w:r>
      <w:r w:rsidRPr="00622BDB">
        <w:rPr>
          <w:rFonts w:ascii="仿宋_GB2312" w:eastAsia="仿宋_GB2312" w:hAnsi="Times New Roman" w:cs="Times New Roman" w:hint="eastAsia"/>
          <w:bCs/>
          <w:sz w:val="24"/>
          <w:szCs w:val="24"/>
        </w:rPr>
        <w:t>图书馆新馆智能化系统维护服务考核办法》对供应商在图书馆新馆的服务履行情况进行实地考核，考核结果由甲乙双方签字认可后生效。按本考核办法考核发现问题时，将相应的扣款作为违约金从服务费中扣除，同时采购人给供应商予1-3天整改时间（小问题要求1天内予以解决，大问题要求3天内解决），整改期间同一对象同一问题不重复、连续扣款。整改期结束后供应商仍未完成整改的，继续按照本考核办法进行扣款。</w:t>
      </w:r>
    </w:p>
    <w:p w14:paraId="45967B7D" w14:textId="77777777" w:rsidR="00622BDB" w:rsidRPr="00622BDB" w:rsidRDefault="00622BDB" w:rsidP="00622BDB">
      <w:pPr>
        <w:spacing w:line="500" w:lineRule="exact"/>
        <w:ind w:firstLineChars="200" w:firstLine="480"/>
        <w:rPr>
          <w:rFonts w:ascii="仿宋_GB2312" w:eastAsia="仿宋_GB2312" w:hAnsi="Times New Roman" w:cs="Times New Roman"/>
          <w:bCs/>
          <w:sz w:val="24"/>
          <w:szCs w:val="24"/>
        </w:rPr>
      </w:pPr>
      <w:r w:rsidRPr="00622BDB">
        <w:rPr>
          <w:rFonts w:ascii="仿宋_GB2312" w:eastAsia="仿宋_GB2312" w:hAnsi="Times New Roman" w:cs="Times New Roman" w:hint="eastAsia"/>
          <w:bCs/>
          <w:sz w:val="24"/>
          <w:szCs w:val="24"/>
        </w:rPr>
        <w:t>服务考核：供应商应为采购人提供稳妥、良好的技术保障服务，以确保采购人日常各项工作的有序进行。签订合同之后，采购人对供应商进行服务考核，考核办法采用扣分方式，满分100分，扣完为止。在各采购事项的服务过程中，若因违反采购人规章制度或因为原因造成重大失误的，每发生1人次，扣10分；被使用方投拆的，每发生1人次，扣5分；供应商应按季度出具包含“优化建议”的设备维护情况报告，若有缺失，扣10分。服务期满合同支付前，需通过采购人考核验收，整改完毕的恢复分值，考核验收分值每扣1分，合同款支付扣除0.1%。</w:t>
      </w:r>
    </w:p>
    <w:p w14:paraId="390C4D64" w14:textId="77777777" w:rsidR="00622BDB" w:rsidRPr="00622BDB" w:rsidRDefault="00622BDB" w:rsidP="00622BDB">
      <w:pPr>
        <w:spacing w:line="500" w:lineRule="exact"/>
        <w:ind w:firstLineChars="200" w:firstLine="480"/>
        <w:rPr>
          <w:rFonts w:ascii="仿宋_GB2312" w:eastAsia="仿宋_GB2312" w:hAnsi="Times New Roman" w:cs="Times New Roman"/>
          <w:bCs/>
          <w:sz w:val="24"/>
          <w:szCs w:val="24"/>
        </w:rPr>
      </w:pPr>
    </w:p>
    <w:p w14:paraId="2801CD25" w14:textId="77777777" w:rsidR="00622BDB" w:rsidRPr="00622BDB" w:rsidRDefault="00622BDB" w:rsidP="00622BDB">
      <w:pPr>
        <w:widowControl/>
        <w:jc w:val="left"/>
        <w:rPr>
          <w:rFonts w:ascii="仿宋_GB2312" w:eastAsia="仿宋_GB2312" w:hAnsi="Times New Roman" w:cs="Times New Roman"/>
          <w:bCs/>
          <w:sz w:val="24"/>
          <w:szCs w:val="24"/>
        </w:rPr>
      </w:pPr>
      <w:r w:rsidRPr="00622BDB">
        <w:rPr>
          <w:rFonts w:ascii="仿宋_GB2312" w:eastAsia="仿宋_GB2312" w:hAnsi="Times New Roman" w:cs="Times New Roman"/>
          <w:bCs/>
          <w:sz w:val="24"/>
          <w:szCs w:val="24"/>
        </w:rPr>
        <w:br w:type="page"/>
      </w:r>
    </w:p>
    <w:p w14:paraId="6827D9C8" w14:textId="77777777" w:rsidR="00622BDB" w:rsidRPr="00622BDB" w:rsidRDefault="00622BDB" w:rsidP="00622BDB">
      <w:pPr>
        <w:spacing w:line="500" w:lineRule="exact"/>
        <w:ind w:firstLineChars="200" w:firstLine="562"/>
        <w:rPr>
          <w:rFonts w:ascii="仿宋_GB2312" w:eastAsia="仿宋_GB2312" w:hAnsi="Times New Roman" w:cs="Times New Roman"/>
          <w:bCs/>
          <w:sz w:val="24"/>
          <w:szCs w:val="24"/>
        </w:rPr>
      </w:pPr>
      <w:r w:rsidRPr="00622BDB">
        <w:rPr>
          <w:rFonts w:ascii="仿宋_GB2312" w:eastAsia="仿宋_GB2312" w:hAnsi="Times New Roman" w:cs="Times New Roman" w:hint="eastAsia"/>
          <w:b/>
          <w:sz w:val="28"/>
          <w:szCs w:val="28"/>
        </w:rPr>
        <w:lastRenderedPageBreak/>
        <w:t>附件二：</w:t>
      </w:r>
    </w:p>
    <w:p w14:paraId="5BDAC996" w14:textId="77777777" w:rsidR="00622BDB" w:rsidRPr="00622BDB" w:rsidRDefault="00622BDB" w:rsidP="00622BDB">
      <w:pPr>
        <w:jc w:val="center"/>
        <w:rPr>
          <w:rFonts w:ascii="Times New Roman" w:eastAsia="宋体" w:hAnsi="Times New Roman" w:cs="Times New Roman"/>
          <w:b/>
          <w:sz w:val="32"/>
          <w:szCs w:val="32"/>
        </w:rPr>
      </w:pPr>
      <w:r w:rsidRPr="00622BDB">
        <w:rPr>
          <w:rFonts w:ascii="Times New Roman" w:eastAsia="宋体" w:hAnsi="Times New Roman" w:cs="Times New Roman"/>
          <w:b/>
          <w:sz w:val="32"/>
          <w:szCs w:val="32"/>
        </w:rPr>
        <w:t>图书馆智能化设备清单汇总</w:t>
      </w:r>
    </w:p>
    <w:tbl>
      <w:tblPr>
        <w:tblW w:w="5000" w:type="pct"/>
        <w:tblLook w:val="04A0" w:firstRow="1" w:lastRow="0" w:firstColumn="1" w:lastColumn="0" w:noHBand="0" w:noVBand="1"/>
      </w:tblPr>
      <w:tblGrid>
        <w:gridCol w:w="546"/>
        <w:gridCol w:w="1097"/>
        <w:gridCol w:w="1976"/>
        <w:gridCol w:w="618"/>
        <w:gridCol w:w="1416"/>
        <w:gridCol w:w="761"/>
        <w:gridCol w:w="1882"/>
      </w:tblGrid>
      <w:tr w:rsidR="00622BDB" w:rsidRPr="00622BDB" w14:paraId="076B1B34" w14:textId="77777777" w:rsidTr="00622BDB">
        <w:trPr>
          <w:cantSplit/>
          <w:trHeight w:val="508"/>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37469F6" w14:textId="77777777" w:rsidR="00622BDB" w:rsidRPr="00622BDB" w:rsidRDefault="00622BDB" w:rsidP="00622BDB">
            <w:pPr>
              <w:widowControl/>
              <w:jc w:val="center"/>
              <w:rPr>
                <w:rFonts w:ascii="宋体" w:eastAsia="宋体" w:hAnsi="宋体" w:cs="宋体"/>
                <w:b/>
                <w:kern w:val="0"/>
                <w:sz w:val="22"/>
              </w:rPr>
            </w:pPr>
            <w:r w:rsidRPr="00622BDB">
              <w:rPr>
                <w:rFonts w:ascii="宋体" w:eastAsia="宋体" w:hAnsi="宋体" w:cs="宋体" w:hint="eastAsia"/>
                <w:b/>
                <w:kern w:val="0"/>
                <w:sz w:val="22"/>
              </w:rPr>
              <w:t>序号</w:t>
            </w:r>
          </w:p>
        </w:tc>
        <w:tc>
          <w:tcPr>
            <w:tcW w:w="686" w:type="pct"/>
            <w:tcBorders>
              <w:top w:val="single" w:sz="4" w:space="0" w:color="auto"/>
              <w:left w:val="nil"/>
              <w:bottom w:val="single" w:sz="4" w:space="0" w:color="auto"/>
              <w:right w:val="single" w:sz="4" w:space="0" w:color="auto"/>
            </w:tcBorders>
            <w:shd w:val="clear" w:color="auto" w:fill="auto"/>
            <w:vAlign w:val="center"/>
          </w:tcPr>
          <w:p w14:paraId="541206D7" w14:textId="77777777" w:rsidR="00622BDB" w:rsidRPr="00622BDB" w:rsidRDefault="00622BDB" w:rsidP="00622BDB">
            <w:pPr>
              <w:widowControl/>
              <w:jc w:val="center"/>
              <w:rPr>
                <w:rFonts w:ascii="宋体" w:eastAsia="宋体" w:hAnsi="宋体" w:cs="宋体"/>
                <w:b/>
                <w:kern w:val="0"/>
                <w:sz w:val="22"/>
              </w:rPr>
            </w:pPr>
            <w:r w:rsidRPr="00622BDB">
              <w:rPr>
                <w:rFonts w:ascii="宋体" w:eastAsia="宋体" w:hAnsi="宋体" w:cs="宋体" w:hint="eastAsia"/>
                <w:b/>
                <w:kern w:val="0"/>
                <w:sz w:val="22"/>
              </w:rPr>
              <w:t>智能化系统</w:t>
            </w:r>
          </w:p>
        </w:tc>
        <w:tc>
          <w:tcPr>
            <w:tcW w:w="1181" w:type="pct"/>
            <w:tcBorders>
              <w:top w:val="single" w:sz="4" w:space="0" w:color="auto"/>
              <w:left w:val="nil"/>
              <w:bottom w:val="single" w:sz="4" w:space="0" w:color="auto"/>
              <w:right w:val="single" w:sz="4" w:space="0" w:color="auto"/>
            </w:tcBorders>
            <w:shd w:val="clear" w:color="auto" w:fill="auto"/>
            <w:vAlign w:val="center"/>
          </w:tcPr>
          <w:p w14:paraId="529D4557" w14:textId="77777777" w:rsidR="00622BDB" w:rsidRPr="00622BDB" w:rsidRDefault="00622BDB" w:rsidP="00622BDB">
            <w:pPr>
              <w:widowControl/>
              <w:jc w:val="center"/>
              <w:rPr>
                <w:rFonts w:ascii="宋体" w:eastAsia="宋体" w:hAnsi="宋体" w:cs="宋体"/>
                <w:b/>
                <w:kern w:val="0"/>
                <w:sz w:val="22"/>
              </w:rPr>
            </w:pPr>
            <w:r w:rsidRPr="00622BDB">
              <w:rPr>
                <w:rFonts w:ascii="宋体" w:eastAsia="宋体" w:hAnsi="宋体" w:cs="宋体" w:hint="eastAsia"/>
                <w:b/>
                <w:kern w:val="0"/>
                <w:sz w:val="22"/>
              </w:rPr>
              <w:t>设备名称</w:t>
            </w:r>
          </w:p>
        </w:tc>
        <w:tc>
          <w:tcPr>
            <w:tcW w:w="394" w:type="pct"/>
            <w:tcBorders>
              <w:top w:val="single" w:sz="4" w:space="0" w:color="auto"/>
              <w:left w:val="nil"/>
              <w:bottom w:val="single" w:sz="4" w:space="0" w:color="auto"/>
              <w:right w:val="single" w:sz="4" w:space="0" w:color="auto"/>
            </w:tcBorders>
            <w:shd w:val="clear" w:color="auto" w:fill="auto"/>
            <w:vAlign w:val="center"/>
          </w:tcPr>
          <w:p w14:paraId="7679EF45" w14:textId="77777777" w:rsidR="00622BDB" w:rsidRPr="00622BDB" w:rsidRDefault="00622BDB" w:rsidP="00622BDB">
            <w:pPr>
              <w:widowControl/>
              <w:jc w:val="center"/>
              <w:rPr>
                <w:rFonts w:ascii="宋体" w:eastAsia="宋体" w:hAnsi="宋体" w:cs="宋体"/>
                <w:b/>
                <w:kern w:val="0"/>
                <w:sz w:val="22"/>
              </w:rPr>
            </w:pPr>
            <w:r w:rsidRPr="00622BDB">
              <w:rPr>
                <w:rFonts w:ascii="宋体" w:eastAsia="宋体" w:hAnsi="宋体" w:cs="宋体" w:hint="eastAsia"/>
                <w:b/>
                <w:kern w:val="0"/>
                <w:sz w:val="22"/>
              </w:rPr>
              <w:t>数量</w:t>
            </w:r>
          </w:p>
        </w:tc>
        <w:tc>
          <w:tcPr>
            <w:tcW w:w="875" w:type="pct"/>
            <w:tcBorders>
              <w:top w:val="single" w:sz="4" w:space="0" w:color="auto"/>
              <w:left w:val="nil"/>
              <w:bottom w:val="single" w:sz="4" w:space="0" w:color="auto"/>
              <w:right w:val="single" w:sz="4" w:space="0" w:color="auto"/>
            </w:tcBorders>
            <w:shd w:val="clear" w:color="auto" w:fill="auto"/>
            <w:vAlign w:val="center"/>
          </w:tcPr>
          <w:p w14:paraId="3EDD3403" w14:textId="77777777" w:rsidR="00622BDB" w:rsidRPr="00622BDB" w:rsidRDefault="00622BDB" w:rsidP="00622BDB">
            <w:pPr>
              <w:widowControl/>
              <w:jc w:val="center"/>
              <w:rPr>
                <w:rFonts w:ascii="宋体" w:eastAsia="宋体" w:hAnsi="宋体" w:cs="宋体"/>
                <w:b/>
                <w:kern w:val="0"/>
                <w:sz w:val="22"/>
              </w:rPr>
            </w:pPr>
            <w:r w:rsidRPr="00622BDB">
              <w:rPr>
                <w:rFonts w:ascii="宋体" w:eastAsia="宋体" w:hAnsi="宋体" w:cs="宋体" w:hint="eastAsia"/>
                <w:b/>
                <w:kern w:val="0"/>
                <w:sz w:val="22"/>
              </w:rPr>
              <w:t>安装位置</w:t>
            </w:r>
          </w:p>
        </w:tc>
        <w:tc>
          <w:tcPr>
            <w:tcW w:w="480" w:type="pct"/>
            <w:tcBorders>
              <w:top w:val="single" w:sz="4" w:space="0" w:color="auto"/>
              <w:left w:val="nil"/>
              <w:bottom w:val="single" w:sz="4" w:space="0" w:color="auto"/>
              <w:right w:val="single" w:sz="4" w:space="0" w:color="auto"/>
            </w:tcBorders>
            <w:shd w:val="clear" w:color="auto" w:fill="auto"/>
            <w:vAlign w:val="center"/>
          </w:tcPr>
          <w:p w14:paraId="47211A00" w14:textId="77777777" w:rsidR="00622BDB" w:rsidRPr="00622BDB" w:rsidRDefault="00622BDB" w:rsidP="00622BDB">
            <w:pPr>
              <w:widowControl/>
              <w:jc w:val="center"/>
              <w:rPr>
                <w:rFonts w:ascii="宋体" w:eastAsia="宋体" w:hAnsi="宋体" w:cs="宋体"/>
                <w:b/>
                <w:kern w:val="0"/>
                <w:sz w:val="22"/>
              </w:rPr>
            </w:pPr>
            <w:r w:rsidRPr="00622BDB">
              <w:rPr>
                <w:rFonts w:ascii="宋体" w:eastAsia="宋体" w:hAnsi="宋体" w:cs="宋体" w:hint="eastAsia"/>
                <w:b/>
                <w:kern w:val="0"/>
                <w:sz w:val="22"/>
              </w:rPr>
              <w:t>完好情况</w:t>
            </w:r>
          </w:p>
        </w:tc>
        <w:tc>
          <w:tcPr>
            <w:tcW w:w="1037" w:type="pct"/>
            <w:tcBorders>
              <w:top w:val="single" w:sz="4" w:space="0" w:color="auto"/>
              <w:left w:val="nil"/>
              <w:bottom w:val="single" w:sz="4" w:space="0" w:color="auto"/>
              <w:right w:val="single" w:sz="4" w:space="0" w:color="auto"/>
            </w:tcBorders>
            <w:shd w:val="clear" w:color="auto" w:fill="auto"/>
            <w:vAlign w:val="center"/>
          </w:tcPr>
          <w:p w14:paraId="5BEF53B5" w14:textId="77777777" w:rsidR="00622BDB" w:rsidRPr="00622BDB" w:rsidRDefault="00622BDB" w:rsidP="00622BDB">
            <w:pPr>
              <w:widowControl/>
              <w:jc w:val="center"/>
              <w:rPr>
                <w:rFonts w:ascii="宋体" w:eastAsia="宋体" w:hAnsi="宋体" w:cs="宋体"/>
                <w:b/>
                <w:kern w:val="0"/>
                <w:sz w:val="22"/>
              </w:rPr>
            </w:pPr>
            <w:r w:rsidRPr="00622BDB">
              <w:rPr>
                <w:rFonts w:ascii="宋体" w:eastAsia="宋体" w:hAnsi="宋体" w:cs="宋体" w:hint="eastAsia"/>
                <w:b/>
                <w:kern w:val="0"/>
                <w:sz w:val="22"/>
              </w:rPr>
              <w:t>备注</w:t>
            </w:r>
          </w:p>
        </w:tc>
      </w:tr>
      <w:tr w:rsidR="00622BDB" w:rsidRPr="00622BDB" w14:paraId="5EA1E29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2FF423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059B941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图书馆150人报告厅扩声系统</w:t>
            </w:r>
          </w:p>
        </w:tc>
        <w:tc>
          <w:tcPr>
            <w:tcW w:w="1181" w:type="pct"/>
            <w:tcBorders>
              <w:top w:val="nil"/>
              <w:left w:val="nil"/>
              <w:bottom w:val="single" w:sz="4" w:space="0" w:color="auto"/>
              <w:right w:val="single" w:sz="4" w:space="0" w:color="auto"/>
            </w:tcBorders>
            <w:shd w:val="clear" w:color="auto" w:fill="auto"/>
            <w:vAlign w:val="center"/>
          </w:tcPr>
          <w:p w14:paraId="3C8D0FF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主扩声音箱</w:t>
            </w:r>
          </w:p>
        </w:tc>
        <w:tc>
          <w:tcPr>
            <w:tcW w:w="394" w:type="pct"/>
            <w:tcBorders>
              <w:top w:val="nil"/>
              <w:left w:val="nil"/>
              <w:bottom w:val="single" w:sz="4" w:space="0" w:color="auto"/>
              <w:right w:val="single" w:sz="4" w:space="0" w:color="auto"/>
            </w:tcBorders>
            <w:shd w:val="clear" w:color="auto" w:fill="auto"/>
            <w:vAlign w:val="center"/>
          </w:tcPr>
          <w:p w14:paraId="0AAA803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4A05F07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w:t>
            </w:r>
          </w:p>
        </w:tc>
        <w:tc>
          <w:tcPr>
            <w:tcW w:w="480" w:type="pct"/>
            <w:tcBorders>
              <w:top w:val="nil"/>
              <w:left w:val="nil"/>
              <w:bottom w:val="single" w:sz="4" w:space="0" w:color="auto"/>
              <w:right w:val="single" w:sz="4" w:space="0" w:color="auto"/>
            </w:tcBorders>
            <w:shd w:val="clear" w:color="auto" w:fill="auto"/>
            <w:vAlign w:val="center"/>
          </w:tcPr>
          <w:p w14:paraId="60E6ABF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C601F6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Peavey PVx15</w:t>
            </w:r>
          </w:p>
        </w:tc>
      </w:tr>
      <w:tr w:rsidR="00622BDB" w:rsidRPr="00622BDB" w14:paraId="2649D10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37DFCA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w:t>
            </w:r>
          </w:p>
        </w:tc>
        <w:tc>
          <w:tcPr>
            <w:tcW w:w="686" w:type="pct"/>
            <w:vMerge/>
            <w:tcBorders>
              <w:top w:val="nil"/>
              <w:left w:val="single" w:sz="4" w:space="0" w:color="auto"/>
              <w:bottom w:val="single" w:sz="4" w:space="0" w:color="auto"/>
              <w:right w:val="single" w:sz="4" w:space="0" w:color="auto"/>
            </w:tcBorders>
            <w:vAlign w:val="center"/>
          </w:tcPr>
          <w:p w14:paraId="1352E8B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EB7727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辅助扩声音箱</w:t>
            </w:r>
          </w:p>
        </w:tc>
        <w:tc>
          <w:tcPr>
            <w:tcW w:w="394" w:type="pct"/>
            <w:tcBorders>
              <w:top w:val="nil"/>
              <w:left w:val="nil"/>
              <w:bottom w:val="single" w:sz="4" w:space="0" w:color="auto"/>
              <w:right w:val="single" w:sz="4" w:space="0" w:color="auto"/>
            </w:tcBorders>
            <w:shd w:val="clear" w:color="auto" w:fill="auto"/>
            <w:vAlign w:val="center"/>
          </w:tcPr>
          <w:p w14:paraId="0EAF87A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7EF45A6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w:t>
            </w:r>
          </w:p>
        </w:tc>
        <w:tc>
          <w:tcPr>
            <w:tcW w:w="480" w:type="pct"/>
            <w:tcBorders>
              <w:top w:val="nil"/>
              <w:left w:val="nil"/>
              <w:bottom w:val="single" w:sz="4" w:space="0" w:color="auto"/>
              <w:right w:val="single" w:sz="4" w:space="0" w:color="auto"/>
            </w:tcBorders>
            <w:shd w:val="clear" w:color="auto" w:fill="auto"/>
            <w:vAlign w:val="center"/>
          </w:tcPr>
          <w:p w14:paraId="7F3CEC7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F499E4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Peavey PVx10</w:t>
            </w:r>
          </w:p>
        </w:tc>
      </w:tr>
      <w:tr w:rsidR="00622BDB" w:rsidRPr="00622BDB" w14:paraId="4A4D425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8E5AF9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w:t>
            </w:r>
          </w:p>
        </w:tc>
        <w:tc>
          <w:tcPr>
            <w:tcW w:w="686" w:type="pct"/>
            <w:vMerge/>
            <w:tcBorders>
              <w:top w:val="nil"/>
              <w:left w:val="single" w:sz="4" w:space="0" w:color="auto"/>
              <w:bottom w:val="single" w:sz="4" w:space="0" w:color="auto"/>
              <w:right w:val="single" w:sz="4" w:space="0" w:color="auto"/>
            </w:tcBorders>
            <w:vAlign w:val="center"/>
          </w:tcPr>
          <w:p w14:paraId="1E8E4C3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40D8B8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 xml:space="preserve">超低频扩声音箱  </w:t>
            </w:r>
          </w:p>
        </w:tc>
        <w:tc>
          <w:tcPr>
            <w:tcW w:w="394" w:type="pct"/>
            <w:tcBorders>
              <w:top w:val="nil"/>
              <w:left w:val="nil"/>
              <w:bottom w:val="single" w:sz="4" w:space="0" w:color="auto"/>
              <w:right w:val="single" w:sz="4" w:space="0" w:color="auto"/>
            </w:tcBorders>
            <w:shd w:val="clear" w:color="auto" w:fill="auto"/>
            <w:vAlign w:val="center"/>
          </w:tcPr>
          <w:p w14:paraId="26AF905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3840431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w:t>
            </w:r>
          </w:p>
        </w:tc>
        <w:tc>
          <w:tcPr>
            <w:tcW w:w="480" w:type="pct"/>
            <w:tcBorders>
              <w:top w:val="nil"/>
              <w:left w:val="nil"/>
              <w:bottom w:val="single" w:sz="4" w:space="0" w:color="auto"/>
              <w:right w:val="single" w:sz="4" w:space="0" w:color="auto"/>
            </w:tcBorders>
            <w:shd w:val="clear" w:color="auto" w:fill="auto"/>
            <w:vAlign w:val="center"/>
          </w:tcPr>
          <w:p w14:paraId="145A0CF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DB02A2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Peavey SPI 15b</w:t>
            </w:r>
          </w:p>
        </w:tc>
      </w:tr>
      <w:tr w:rsidR="00622BDB" w:rsidRPr="00622BDB" w14:paraId="63E16E6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0F7550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w:t>
            </w:r>
          </w:p>
        </w:tc>
        <w:tc>
          <w:tcPr>
            <w:tcW w:w="686" w:type="pct"/>
            <w:vMerge/>
            <w:tcBorders>
              <w:top w:val="nil"/>
              <w:left w:val="single" w:sz="4" w:space="0" w:color="auto"/>
              <w:bottom w:val="single" w:sz="4" w:space="0" w:color="auto"/>
              <w:right w:val="single" w:sz="4" w:space="0" w:color="auto"/>
            </w:tcBorders>
            <w:vAlign w:val="center"/>
          </w:tcPr>
          <w:p w14:paraId="7B85E1A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A2FBEE1"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流动返送扩声音箱</w:t>
            </w:r>
          </w:p>
        </w:tc>
        <w:tc>
          <w:tcPr>
            <w:tcW w:w="394" w:type="pct"/>
            <w:tcBorders>
              <w:top w:val="nil"/>
              <w:left w:val="nil"/>
              <w:bottom w:val="single" w:sz="4" w:space="0" w:color="auto"/>
              <w:right w:val="single" w:sz="4" w:space="0" w:color="auto"/>
            </w:tcBorders>
            <w:shd w:val="clear" w:color="auto" w:fill="auto"/>
            <w:vAlign w:val="center"/>
          </w:tcPr>
          <w:p w14:paraId="74BAA28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36F9878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w:t>
            </w:r>
          </w:p>
        </w:tc>
        <w:tc>
          <w:tcPr>
            <w:tcW w:w="480" w:type="pct"/>
            <w:tcBorders>
              <w:top w:val="nil"/>
              <w:left w:val="nil"/>
              <w:bottom w:val="single" w:sz="4" w:space="0" w:color="auto"/>
              <w:right w:val="single" w:sz="4" w:space="0" w:color="auto"/>
            </w:tcBorders>
            <w:shd w:val="clear" w:color="auto" w:fill="auto"/>
            <w:vAlign w:val="center"/>
          </w:tcPr>
          <w:p w14:paraId="1DD2381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4BF8F1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Peavey SPI 12</w:t>
            </w:r>
          </w:p>
        </w:tc>
      </w:tr>
      <w:tr w:rsidR="00622BDB" w:rsidRPr="00622BDB" w14:paraId="4705378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A55215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5</w:t>
            </w:r>
          </w:p>
        </w:tc>
        <w:tc>
          <w:tcPr>
            <w:tcW w:w="686" w:type="pct"/>
            <w:vMerge/>
            <w:tcBorders>
              <w:top w:val="nil"/>
              <w:left w:val="single" w:sz="4" w:space="0" w:color="auto"/>
              <w:bottom w:val="single" w:sz="4" w:space="0" w:color="auto"/>
              <w:right w:val="single" w:sz="4" w:space="0" w:color="auto"/>
            </w:tcBorders>
            <w:vAlign w:val="center"/>
          </w:tcPr>
          <w:p w14:paraId="0EEDAC4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EF5E75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台唇补声音箱</w:t>
            </w:r>
          </w:p>
        </w:tc>
        <w:tc>
          <w:tcPr>
            <w:tcW w:w="394" w:type="pct"/>
            <w:tcBorders>
              <w:top w:val="nil"/>
              <w:left w:val="nil"/>
              <w:bottom w:val="single" w:sz="4" w:space="0" w:color="auto"/>
              <w:right w:val="single" w:sz="4" w:space="0" w:color="auto"/>
            </w:tcBorders>
            <w:shd w:val="clear" w:color="auto" w:fill="auto"/>
            <w:vAlign w:val="center"/>
          </w:tcPr>
          <w:p w14:paraId="4AB806F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10F0D55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w:t>
            </w:r>
          </w:p>
        </w:tc>
        <w:tc>
          <w:tcPr>
            <w:tcW w:w="480" w:type="pct"/>
            <w:tcBorders>
              <w:top w:val="nil"/>
              <w:left w:val="nil"/>
              <w:bottom w:val="single" w:sz="4" w:space="0" w:color="auto"/>
              <w:right w:val="single" w:sz="4" w:space="0" w:color="auto"/>
            </w:tcBorders>
            <w:shd w:val="clear" w:color="auto" w:fill="auto"/>
            <w:vAlign w:val="center"/>
          </w:tcPr>
          <w:p w14:paraId="0235B57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17E581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Peavey PVx10</w:t>
            </w:r>
          </w:p>
        </w:tc>
      </w:tr>
      <w:tr w:rsidR="00622BDB" w:rsidRPr="00622BDB" w14:paraId="6469403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E2F2A9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6</w:t>
            </w:r>
          </w:p>
        </w:tc>
        <w:tc>
          <w:tcPr>
            <w:tcW w:w="686" w:type="pct"/>
            <w:vMerge/>
            <w:tcBorders>
              <w:top w:val="nil"/>
              <w:left w:val="single" w:sz="4" w:space="0" w:color="auto"/>
              <w:bottom w:val="single" w:sz="4" w:space="0" w:color="auto"/>
              <w:right w:val="single" w:sz="4" w:space="0" w:color="auto"/>
            </w:tcBorders>
            <w:vAlign w:val="center"/>
          </w:tcPr>
          <w:p w14:paraId="62822E8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73F25E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主扩声音箱功放</w:t>
            </w:r>
          </w:p>
        </w:tc>
        <w:tc>
          <w:tcPr>
            <w:tcW w:w="394" w:type="pct"/>
            <w:tcBorders>
              <w:top w:val="nil"/>
              <w:left w:val="nil"/>
              <w:bottom w:val="single" w:sz="4" w:space="0" w:color="auto"/>
              <w:right w:val="single" w:sz="4" w:space="0" w:color="auto"/>
            </w:tcBorders>
            <w:shd w:val="clear" w:color="auto" w:fill="auto"/>
            <w:vAlign w:val="center"/>
          </w:tcPr>
          <w:p w14:paraId="0C9D6E8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EA6DF1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32C8E38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FCD5CA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Peavey PV</w:t>
            </w:r>
            <w:r w:rsidRPr="00622BDB">
              <w:rPr>
                <w:rFonts w:ascii="等线" w:eastAsia="等线" w:hAnsi="Times New Roman" w:cs="Times New Roman" w:hint="eastAsia"/>
                <w:kern w:val="0"/>
                <w:sz w:val="22"/>
              </w:rPr>
              <w:t>®</w:t>
            </w:r>
            <w:r w:rsidRPr="00622BDB">
              <w:rPr>
                <w:rFonts w:ascii="等线" w:eastAsia="等线" w:hAnsi="Times New Roman" w:cs="Times New Roman" w:hint="eastAsia"/>
                <w:kern w:val="0"/>
                <w:sz w:val="22"/>
              </w:rPr>
              <w:t>4</w:t>
            </w:r>
          </w:p>
        </w:tc>
      </w:tr>
      <w:tr w:rsidR="00622BDB" w:rsidRPr="00622BDB" w14:paraId="7FD69E8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4D2A43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7</w:t>
            </w:r>
          </w:p>
        </w:tc>
        <w:tc>
          <w:tcPr>
            <w:tcW w:w="686" w:type="pct"/>
            <w:vMerge/>
            <w:tcBorders>
              <w:top w:val="nil"/>
              <w:left w:val="single" w:sz="4" w:space="0" w:color="auto"/>
              <w:bottom w:val="single" w:sz="4" w:space="0" w:color="auto"/>
              <w:right w:val="single" w:sz="4" w:space="0" w:color="auto"/>
            </w:tcBorders>
            <w:vAlign w:val="center"/>
          </w:tcPr>
          <w:p w14:paraId="0FF2274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7D96DB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辅助扩声音箱功放</w:t>
            </w:r>
          </w:p>
        </w:tc>
        <w:tc>
          <w:tcPr>
            <w:tcW w:w="394" w:type="pct"/>
            <w:tcBorders>
              <w:top w:val="nil"/>
              <w:left w:val="nil"/>
              <w:bottom w:val="single" w:sz="4" w:space="0" w:color="auto"/>
              <w:right w:val="single" w:sz="4" w:space="0" w:color="auto"/>
            </w:tcBorders>
            <w:shd w:val="clear" w:color="auto" w:fill="auto"/>
            <w:vAlign w:val="center"/>
          </w:tcPr>
          <w:p w14:paraId="4B53C62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7E6700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0E63D76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74AE8E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Peavey PV</w:t>
            </w:r>
            <w:r w:rsidRPr="00622BDB">
              <w:rPr>
                <w:rFonts w:ascii="等线" w:eastAsia="等线" w:hAnsi="Times New Roman" w:cs="Times New Roman" w:hint="eastAsia"/>
                <w:kern w:val="0"/>
                <w:sz w:val="22"/>
              </w:rPr>
              <w:t>®</w:t>
            </w:r>
            <w:r w:rsidRPr="00622BDB">
              <w:rPr>
                <w:rFonts w:ascii="等线" w:eastAsia="等线" w:hAnsi="Times New Roman" w:cs="Times New Roman" w:hint="eastAsia"/>
                <w:kern w:val="0"/>
                <w:sz w:val="22"/>
              </w:rPr>
              <w:t>2</w:t>
            </w:r>
          </w:p>
        </w:tc>
      </w:tr>
      <w:tr w:rsidR="00622BDB" w:rsidRPr="00622BDB" w14:paraId="3FA382A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78C26A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8</w:t>
            </w:r>
          </w:p>
        </w:tc>
        <w:tc>
          <w:tcPr>
            <w:tcW w:w="686" w:type="pct"/>
            <w:vMerge/>
            <w:tcBorders>
              <w:top w:val="nil"/>
              <w:left w:val="single" w:sz="4" w:space="0" w:color="auto"/>
              <w:bottom w:val="single" w:sz="4" w:space="0" w:color="auto"/>
              <w:right w:val="single" w:sz="4" w:space="0" w:color="auto"/>
            </w:tcBorders>
            <w:vAlign w:val="center"/>
          </w:tcPr>
          <w:p w14:paraId="06B4133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551D51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超低频扩声音箱功放</w:t>
            </w:r>
          </w:p>
        </w:tc>
        <w:tc>
          <w:tcPr>
            <w:tcW w:w="394" w:type="pct"/>
            <w:tcBorders>
              <w:top w:val="nil"/>
              <w:left w:val="nil"/>
              <w:bottom w:val="single" w:sz="4" w:space="0" w:color="auto"/>
              <w:right w:val="single" w:sz="4" w:space="0" w:color="auto"/>
            </w:tcBorders>
            <w:shd w:val="clear" w:color="auto" w:fill="auto"/>
            <w:vAlign w:val="center"/>
          </w:tcPr>
          <w:p w14:paraId="6F6877F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5D044A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71E6C4C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D173D9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Peavey PV</w:t>
            </w:r>
            <w:r w:rsidRPr="00622BDB">
              <w:rPr>
                <w:rFonts w:ascii="等线" w:eastAsia="等线" w:hAnsi="Times New Roman" w:cs="Times New Roman" w:hint="eastAsia"/>
                <w:kern w:val="0"/>
                <w:sz w:val="22"/>
              </w:rPr>
              <w:t>®</w:t>
            </w:r>
            <w:r w:rsidRPr="00622BDB">
              <w:rPr>
                <w:rFonts w:ascii="等线" w:eastAsia="等线" w:hAnsi="Times New Roman" w:cs="Times New Roman" w:hint="eastAsia"/>
                <w:kern w:val="0"/>
                <w:sz w:val="22"/>
              </w:rPr>
              <w:t>3</w:t>
            </w:r>
          </w:p>
        </w:tc>
      </w:tr>
      <w:tr w:rsidR="00622BDB" w:rsidRPr="00622BDB" w14:paraId="2B4A67F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ED9347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9</w:t>
            </w:r>
          </w:p>
        </w:tc>
        <w:tc>
          <w:tcPr>
            <w:tcW w:w="686" w:type="pct"/>
            <w:vMerge/>
            <w:tcBorders>
              <w:top w:val="nil"/>
              <w:left w:val="single" w:sz="4" w:space="0" w:color="auto"/>
              <w:bottom w:val="single" w:sz="4" w:space="0" w:color="auto"/>
              <w:right w:val="single" w:sz="4" w:space="0" w:color="auto"/>
            </w:tcBorders>
            <w:vAlign w:val="center"/>
          </w:tcPr>
          <w:p w14:paraId="6DBE783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F17D99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流动返送扩声音箱功放</w:t>
            </w:r>
          </w:p>
        </w:tc>
        <w:tc>
          <w:tcPr>
            <w:tcW w:w="394" w:type="pct"/>
            <w:tcBorders>
              <w:top w:val="nil"/>
              <w:left w:val="nil"/>
              <w:bottom w:val="single" w:sz="4" w:space="0" w:color="auto"/>
              <w:right w:val="single" w:sz="4" w:space="0" w:color="auto"/>
            </w:tcBorders>
            <w:shd w:val="clear" w:color="auto" w:fill="auto"/>
            <w:vAlign w:val="center"/>
          </w:tcPr>
          <w:p w14:paraId="11031B1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F334C1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2DFC2A6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DF2EBB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Peavey PV</w:t>
            </w:r>
            <w:r w:rsidRPr="00622BDB">
              <w:rPr>
                <w:rFonts w:ascii="等线" w:eastAsia="等线" w:hAnsi="Times New Roman" w:cs="Times New Roman" w:hint="eastAsia"/>
                <w:kern w:val="0"/>
                <w:sz w:val="22"/>
              </w:rPr>
              <w:t>®</w:t>
            </w:r>
            <w:r w:rsidRPr="00622BDB">
              <w:rPr>
                <w:rFonts w:ascii="等线" w:eastAsia="等线" w:hAnsi="Times New Roman" w:cs="Times New Roman" w:hint="eastAsia"/>
                <w:kern w:val="0"/>
                <w:sz w:val="22"/>
              </w:rPr>
              <w:t>4</w:t>
            </w:r>
          </w:p>
        </w:tc>
      </w:tr>
      <w:tr w:rsidR="00622BDB" w:rsidRPr="00622BDB" w14:paraId="7121E39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083FC7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10</w:t>
            </w:r>
          </w:p>
        </w:tc>
        <w:tc>
          <w:tcPr>
            <w:tcW w:w="686" w:type="pct"/>
            <w:vMerge/>
            <w:tcBorders>
              <w:top w:val="nil"/>
              <w:left w:val="single" w:sz="4" w:space="0" w:color="auto"/>
              <w:bottom w:val="single" w:sz="4" w:space="0" w:color="auto"/>
              <w:right w:val="single" w:sz="4" w:space="0" w:color="auto"/>
            </w:tcBorders>
            <w:vAlign w:val="center"/>
          </w:tcPr>
          <w:p w14:paraId="4279843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AD174F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台唇补声功放音箱功放</w:t>
            </w:r>
          </w:p>
        </w:tc>
        <w:tc>
          <w:tcPr>
            <w:tcW w:w="394" w:type="pct"/>
            <w:tcBorders>
              <w:top w:val="nil"/>
              <w:left w:val="nil"/>
              <w:bottom w:val="single" w:sz="4" w:space="0" w:color="auto"/>
              <w:right w:val="single" w:sz="4" w:space="0" w:color="auto"/>
            </w:tcBorders>
            <w:shd w:val="clear" w:color="auto" w:fill="auto"/>
            <w:vAlign w:val="center"/>
          </w:tcPr>
          <w:p w14:paraId="6081ED4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37938D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0C86DE8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D13F16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Peavey PV</w:t>
            </w:r>
            <w:r w:rsidRPr="00622BDB">
              <w:rPr>
                <w:rFonts w:ascii="等线" w:eastAsia="等线" w:hAnsi="Times New Roman" w:cs="Times New Roman" w:hint="eastAsia"/>
                <w:kern w:val="0"/>
                <w:sz w:val="22"/>
              </w:rPr>
              <w:t>®</w:t>
            </w:r>
            <w:r w:rsidRPr="00622BDB">
              <w:rPr>
                <w:rFonts w:ascii="等线" w:eastAsia="等线" w:hAnsi="Times New Roman" w:cs="Times New Roman" w:hint="eastAsia"/>
                <w:kern w:val="0"/>
                <w:sz w:val="22"/>
              </w:rPr>
              <w:t>2</w:t>
            </w:r>
          </w:p>
        </w:tc>
      </w:tr>
      <w:tr w:rsidR="00622BDB" w:rsidRPr="00622BDB" w14:paraId="5F0EFF4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C2642B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11</w:t>
            </w:r>
          </w:p>
        </w:tc>
        <w:tc>
          <w:tcPr>
            <w:tcW w:w="686" w:type="pct"/>
            <w:vMerge/>
            <w:tcBorders>
              <w:top w:val="nil"/>
              <w:left w:val="single" w:sz="4" w:space="0" w:color="auto"/>
              <w:bottom w:val="single" w:sz="4" w:space="0" w:color="auto"/>
              <w:right w:val="single" w:sz="4" w:space="0" w:color="auto"/>
            </w:tcBorders>
            <w:vAlign w:val="center"/>
          </w:tcPr>
          <w:p w14:paraId="22DA85B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44823B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专业监听耳机</w:t>
            </w:r>
          </w:p>
        </w:tc>
        <w:tc>
          <w:tcPr>
            <w:tcW w:w="394" w:type="pct"/>
            <w:tcBorders>
              <w:top w:val="nil"/>
              <w:left w:val="nil"/>
              <w:bottom w:val="single" w:sz="4" w:space="0" w:color="auto"/>
              <w:right w:val="single" w:sz="4" w:space="0" w:color="auto"/>
            </w:tcBorders>
            <w:shd w:val="clear" w:color="auto" w:fill="auto"/>
            <w:vAlign w:val="center"/>
          </w:tcPr>
          <w:p w14:paraId="4E8E9E0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050A8F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416ED75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447BC4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森海塞尔 HD380 PRO</w:t>
            </w:r>
          </w:p>
        </w:tc>
      </w:tr>
      <w:tr w:rsidR="00622BDB" w:rsidRPr="00622BDB" w14:paraId="6829CE5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D6440E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12</w:t>
            </w:r>
          </w:p>
        </w:tc>
        <w:tc>
          <w:tcPr>
            <w:tcW w:w="686" w:type="pct"/>
            <w:vMerge/>
            <w:tcBorders>
              <w:top w:val="nil"/>
              <w:left w:val="single" w:sz="4" w:space="0" w:color="auto"/>
              <w:bottom w:val="single" w:sz="4" w:space="0" w:color="auto"/>
              <w:right w:val="single" w:sz="4" w:space="0" w:color="auto"/>
            </w:tcBorders>
            <w:vAlign w:val="center"/>
          </w:tcPr>
          <w:p w14:paraId="6A1BA0C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0F40CF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监听音箱</w:t>
            </w:r>
          </w:p>
        </w:tc>
        <w:tc>
          <w:tcPr>
            <w:tcW w:w="394" w:type="pct"/>
            <w:tcBorders>
              <w:top w:val="nil"/>
              <w:left w:val="nil"/>
              <w:bottom w:val="single" w:sz="4" w:space="0" w:color="auto"/>
              <w:right w:val="single" w:sz="4" w:space="0" w:color="auto"/>
            </w:tcBorders>
            <w:shd w:val="clear" w:color="auto" w:fill="auto"/>
            <w:vAlign w:val="center"/>
          </w:tcPr>
          <w:p w14:paraId="6DA1762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663EB8F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0F4BC7C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93D1A6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JBL LSR305</w:t>
            </w:r>
          </w:p>
        </w:tc>
      </w:tr>
      <w:tr w:rsidR="00622BDB" w:rsidRPr="00622BDB" w14:paraId="2EBA2C6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6DD7D9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13</w:t>
            </w:r>
          </w:p>
        </w:tc>
        <w:tc>
          <w:tcPr>
            <w:tcW w:w="686" w:type="pct"/>
            <w:vMerge/>
            <w:tcBorders>
              <w:top w:val="nil"/>
              <w:left w:val="single" w:sz="4" w:space="0" w:color="auto"/>
              <w:bottom w:val="single" w:sz="4" w:space="0" w:color="auto"/>
              <w:right w:val="single" w:sz="4" w:space="0" w:color="auto"/>
            </w:tcBorders>
            <w:vAlign w:val="center"/>
          </w:tcPr>
          <w:p w14:paraId="1A27636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41DD2B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数字音频处理器</w:t>
            </w:r>
          </w:p>
        </w:tc>
        <w:tc>
          <w:tcPr>
            <w:tcW w:w="394" w:type="pct"/>
            <w:tcBorders>
              <w:top w:val="nil"/>
              <w:left w:val="nil"/>
              <w:bottom w:val="single" w:sz="4" w:space="0" w:color="auto"/>
              <w:right w:val="single" w:sz="4" w:space="0" w:color="auto"/>
            </w:tcBorders>
            <w:shd w:val="clear" w:color="auto" w:fill="auto"/>
            <w:vAlign w:val="center"/>
          </w:tcPr>
          <w:p w14:paraId="372A98D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835630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3324692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6E372D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Peavey VSX 26E</w:t>
            </w:r>
          </w:p>
        </w:tc>
      </w:tr>
      <w:tr w:rsidR="00622BDB" w:rsidRPr="00622BDB" w14:paraId="7C047B4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746340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14</w:t>
            </w:r>
          </w:p>
        </w:tc>
        <w:tc>
          <w:tcPr>
            <w:tcW w:w="686" w:type="pct"/>
            <w:vMerge/>
            <w:tcBorders>
              <w:top w:val="nil"/>
              <w:left w:val="single" w:sz="4" w:space="0" w:color="auto"/>
              <w:bottom w:val="single" w:sz="4" w:space="0" w:color="auto"/>
              <w:right w:val="single" w:sz="4" w:space="0" w:color="auto"/>
            </w:tcBorders>
            <w:vAlign w:val="center"/>
          </w:tcPr>
          <w:p w14:paraId="1B46A46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01D84D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数字调音台</w:t>
            </w:r>
          </w:p>
        </w:tc>
        <w:tc>
          <w:tcPr>
            <w:tcW w:w="394" w:type="pct"/>
            <w:tcBorders>
              <w:top w:val="nil"/>
              <w:left w:val="nil"/>
              <w:bottom w:val="single" w:sz="4" w:space="0" w:color="auto"/>
              <w:right w:val="single" w:sz="4" w:space="0" w:color="auto"/>
            </w:tcBorders>
            <w:shd w:val="clear" w:color="auto" w:fill="auto"/>
            <w:vAlign w:val="center"/>
          </w:tcPr>
          <w:p w14:paraId="077E174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B4EE8B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6D427D0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AC2535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百灵达 X32（简版）</w:t>
            </w:r>
          </w:p>
        </w:tc>
      </w:tr>
      <w:tr w:rsidR="00622BDB" w:rsidRPr="00622BDB" w14:paraId="24C9106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2FA865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w:t>
            </w:r>
          </w:p>
        </w:tc>
        <w:tc>
          <w:tcPr>
            <w:tcW w:w="686" w:type="pct"/>
            <w:vMerge/>
            <w:tcBorders>
              <w:top w:val="nil"/>
              <w:left w:val="single" w:sz="4" w:space="0" w:color="auto"/>
              <w:bottom w:val="single" w:sz="4" w:space="0" w:color="auto"/>
              <w:right w:val="single" w:sz="4" w:space="0" w:color="auto"/>
            </w:tcBorders>
            <w:vAlign w:val="center"/>
          </w:tcPr>
          <w:p w14:paraId="6FFFD9B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5505131"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蓝光DVD</w:t>
            </w:r>
          </w:p>
        </w:tc>
        <w:tc>
          <w:tcPr>
            <w:tcW w:w="394" w:type="pct"/>
            <w:tcBorders>
              <w:top w:val="nil"/>
              <w:left w:val="nil"/>
              <w:bottom w:val="single" w:sz="4" w:space="0" w:color="auto"/>
              <w:right w:val="single" w:sz="4" w:space="0" w:color="auto"/>
            </w:tcBorders>
            <w:shd w:val="clear" w:color="auto" w:fill="auto"/>
            <w:vAlign w:val="center"/>
          </w:tcPr>
          <w:p w14:paraId="3547ADA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9DCB16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428DE9C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94E1D5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索尼 BDP-S6700</w:t>
            </w:r>
          </w:p>
        </w:tc>
      </w:tr>
      <w:tr w:rsidR="00622BDB" w:rsidRPr="00622BDB" w14:paraId="673535C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086881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16</w:t>
            </w:r>
          </w:p>
        </w:tc>
        <w:tc>
          <w:tcPr>
            <w:tcW w:w="686" w:type="pct"/>
            <w:vMerge/>
            <w:tcBorders>
              <w:top w:val="nil"/>
              <w:left w:val="single" w:sz="4" w:space="0" w:color="auto"/>
              <w:bottom w:val="single" w:sz="4" w:space="0" w:color="auto"/>
              <w:right w:val="single" w:sz="4" w:space="0" w:color="auto"/>
            </w:tcBorders>
            <w:vAlign w:val="center"/>
          </w:tcPr>
          <w:p w14:paraId="5420E52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D03E57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动圈手持无线话筒</w:t>
            </w:r>
          </w:p>
        </w:tc>
        <w:tc>
          <w:tcPr>
            <w:tcW w:w="394" w:type="pct"/>
            <w:tcBorders>
              <w:top w:val="nil"/>
              <w:left w:val="nil"/>
              <w:bottom w:val="single" w:sz="4" w:space="0" w:color="auto"/>
              <w:right w:val="single" w:sz="4" w:space="0" w:color="auto"/>
            </w:tcBorders>
            <w:shd w:val="clear" w:color="auto" w:fill="auto"/>
            <w:vAlign w:val="center"/>
          </w:tcPr>
          <w:p w14:paraId="6987712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w:t>
            </w:r>
          </w:p>
        </w:tc>
        <w:tc>
          <w:tcPr>
            <w:tcW w:w="875" w:type="pct"/>
            <w:tcBorders>
              <w:top w:val="nil"/>
              <w:left w:val="nil"/>
              <w:bottom w:val="single" w:sz="4" w:space="0" w:color="auto"/>
              <w:right w:val="single" w:sz="4" w:space="0" w:color="auto"/>
            </w:tcBorders>
            <w:shd w:val="clear" w:color="auto" w:fill="auto"/>
            <w:vAlign w:val="center"/>
          </w:tcPr>
          <w:p w14:paraId="0C0BE9D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4016915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CD2348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Shure PG28</w:t>
            </w:r>
          </w:p>
        </w:tc>
      </w:tr>
      <w:tr w:rsidR="00622BDB" w:rsidRPr="00622BDB" w14:paraId="2B482DC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F5C988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17</w:t>
            </w:r>
          </w:p>
        </w:tc>
        <w:tc>
          <w:tcPr>
            <w:tcW w:w="686" w:type="pct"/>
            <w:vMerge/>
            <w:tcBorders>
              <w:top w:val="nil"/>
              <w:left w:val="single" w:sz="4" w:space="0" w:color="auto"/>
              <w:bottom w:val="single" w:sz="4" w:space="0" w:color="auto"/>
              <w:right w:val="single" w:sz="4" w:space="0" w:color="auto"/>
            </w:tcBorders>
            <w:vAlign w:val="center"/>
          </w:tcPr>
          <w:p w14:paraId="1E54B50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2B1D81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无线话筒接收器</w:t>
            </w:r>
          </w:p>
        </w:tc>
        <w:tc>
          <w:tcPr>
            <w:tcW w:w="394" w:type="pct"/>
            <w:tcBorders>
              <w:top w:val="nil"/>
              <w:left w:val="nil"/>
              <w:bottom w:val="single" w:sz="4" w:space="0" w:color="auto"/>
              <w:right w:val="single" w:sz="4" w:space="0" w:color="auto"/>
            </w:tcBorders>
            <w:shd w:val="clear" w:color="auto" w:fill="auto"/>
            <w:vAlign w:val="center"/>
          </w:tcPr>
          <w:p w14:paraId="6BBB983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8</w:t>
            </w:r>
          </w:p>
        </w:tc>
        <w:tc>
          <w:tcPr>
            <w:tcW w:w="875" w:type="pct"/>
            <w:tcBorders>
              <w:top w:val="nil"/>
              <w:left w:val="nil"/>
              <w:bottom w:val="single" w:sz="4" w:space="0" w:color="auto"/>
              <w:right w:val="single" w:sz="4" w:space="0" w:color="auto"/>
            </w:tcBorders>
            <w:shd w:val="clear" w:color="auto" w:fill="auto"/>
            <w:vAlign w:val="center"/>
          </w:tcPr>
          <w:p w14:paraId="16CB2FC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0BF3B46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F5C196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Shure SLX14</w:t>
            </w:r>
          </w:p>
        </w:tc>
      </w:tr>
      <w:tr w:rsidR="00622BDB" w:rsidRPr="00622BDB" w14:paraId="3D9537E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B12356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18</w:t>
            </w:r>
          </w:p>
        </w:tc>
        <w:tc>
          <w:tcPr>
            <w:tcW w:w="686" w:type="pct"/>
            <w:vMerge/>
            <w:tcBorders>
              <w:top w:val="nil"/>
              <w:left w:val="single" w:sz="4" w:space="0" w:color="auto"/>
              <w:bottom w:val="single" w:sz="4" w:space="0" w:color="auto"/>
              <w:right w:val="single" w:sz="4" w:space="0" w:color="auto"/>
            </w:tcBorders>
            <w:vAlign w:val="center"/>
          </w:tcPr>
          <w:p w14:paraId="54980DD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857748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无线话筒天线分配器+有源指向性天线</w:t>
            </w:r>
          </w:p>
        </w:tc>
        <w:tc>
          <w:tcPr>
            <w:tcW w:w="394" w:type="pct"/>
            <w:tcBorders>
              <w:top w:val="nil"/>
              <w:left w:val="nil"/>
              <w:bottom w:val="single" w:sz="4" w:space="0" w:color="auto"/>
              <w:right w:val="single" w:sz="4" w:space="0" w:color="auto"/>
            </w:tcBorders>
            <w:shd w:val="clear" w:color="auto" w:fill="auto"/>
            <w:vAlign w:val="center"/>
          </w:tcPr>
          <w:p w14:paraId="7E1F2CB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D02A2F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3932088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F7E5BD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Shure UA 845SWB-LC+Shure UA874WB</w:t>
            </w:r>
          </w:p>
        </w:tc>
      </w:tr>
      <w:tr w:rsidR="00622BDB" w:rsidRPr="00622BDB" w14:paraId="1ED6DD3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08F07C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19</w:t>
            </w:r>
          </w:p>
        </w:tc>
        <w:tc>
          <w:tcPr>
            <w:tcW w:w="686" w:type="pct"/>
            <w:vMerge/>
            <w:tcBorders>
              <w:top w:val="nil"/>
              <w:left w:val="single" w:sz="4" w:space="0" w:color="auto"/>
              <w:bottom w:val="single" w:sz="4" w:space="0" w:color="auto"/>
              <w:right w:val="single" w:sz="4" w:space="0" w:color="auto"/>
            </w:tcBorders>
            <w:vAlign w:val="center"/>
          </w:tcPr>
          <w:p w14:paraId="2A2AACE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23899B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电源时序控</w:t>
            </w:r>
          </w:p>
        </w:tc>
        <w:tc>
          <w:tcPr>
            <w:tcW w:w="394" w:type="pct"/>
            <w:tcBorders>
              <w:top w:val="nil"/>
              <w:left w:val="nil"/>
              <w:bottom w:val="single" w:sz="4" w:space="0" w:color="auto"/>
              <w:right w:val="single" w:sz="4" w:space="0" w:color="auto"/>
            </w:tcBorders>
            <w:shd w:val="clear" w:color="auto" w:fill="auto"/>
            <w:vAlign w:val="center"/>
          </w:tcPr>
          <w:p w14:paraId="106E2CB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6DB55E0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61E47F8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5FCD07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动力</w:t>
            </w:r>
          </w:p>
        </w:tc>
      </w:tr>
      <w:tr w:rsidR="00622BDB" w:rsidRPr="00622BDB" w14:paraId="1FED655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3F2763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20</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77AD8B3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图书馆150人报告厅会议系统</w:t>
            </w:r>
          </w:p>
        </w:tc>
        <w:tc>
          <w:tcPr>
            <w:tcW w:w="1181" w:type="pct"/>
            <w:tcBorders>
              <w:top w:val="nil"/>
              <w:left w:val="nil"/>
              <w:bottom w:val="single" w:sz="4" w:space="0" w:color="auto"/>
              <w:right w:val="single" w:sz="4" w:space="0" w:color="auto"/>
            </w:tcBorders>
            <w:shd w:val="clear" w:color="auto" w:fill="auto"/>
            <w:vAlign w:val="center"/>
          </w:tcPr>
          <w:p w14:paraId="57C1E2F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WiFi加密会议控制主机</w:t>
            </w:r>
          </w:p>
        </w:tc>
        <w:tc>
          <w:tcPr>
            <w:tcW w:w="394" w:type="pct"/>
            <w:tcBorders>
              <w:top w:val="nil"/>
              <w:left w:val="nil"/>
              <w:bottom w:val="single" w:sz="4" w:space="0" w:color="auto"/>
              <w:right w:val="single" w:sz="4" w:space="0" w:color="auto"/>
            </w:tcBorders>
            <w:shd w:val="clear" w:color="auto" w:fill="auto"/>
            <w:vAlign w:val="center"/>
          </w:tcPr>
          <w:p w14:paraId="442DFE6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386280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3CBAC0F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38928C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RX-M28632/VB</w:t>
            </w:r>
          </w:p>
        </w:tc>
      </w:tr>
      <w:tr w:rsidR="00622BDB" w:rsidRPr="00622BDB" w14:paraId="6221D63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15532F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21</w:t>
            </w:r>
          </w:p>
        </w:tc>
        <w:tc>
          <w:tcPr>
            <w:tcW w:w="686" w:type="pct"/>
            <w:vMerge/>
            <w:tcBorders>
              <w:top w:val="nil"/>
              <w:left w:val="single" w:sz="4" w:space="0" w:color="auto"/>
              <w:bottom w:val="single" w:sz="4" w:space="0" w:color="auto"/>
              <w:right w:val="single" w:sz="4" w:space="0" w:color="auto"/>
            </w:tcBorders>
            <w:vAlign w:val="center"/>
          </w:tcPr>
          <w:p w14:paraId="6C90F35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FD420B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WiFi加密会议发言主席单元</w:t>
            </w:r>
          </w:p>
        </w:tc>
        <w:tc>
          <w:tcPr>
            <w:tcW w:w="394" w:type="pct"/>
            <w:tcBorders>
              <w:top w:val="nil"/>
              <w:left w:val="nil"/>
              <w:bottom w:val="single" w:sz="4" w:space="0" w:color="auto"/>
              <w:right w:val="single" w:sz="4" w:space="0" w:color="auto"/>
            </w:tcBorders>
            <w:shd w:val="clear" w:color="auto" w:fill="auto"/>
            <w:vAlign w:val="center"/>
          </w:tcPr>
          <w:p w14:paraId="57F779F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C0F247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7BF6CF5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67DC60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RX-C2861</w:t>
            </w:r>
          </w:p>
        </w:tc>
      </w:tr>
      <w:tr w:rsidR="00622BDB" w:rsidRPr="00622BDB" w14:paraId="6E5233D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7243BF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22</w:t>
            </w:r>
          </w:p>
        </w:tc>
        <w:tc>
          <w:tcPr>
            <w:tcW w:w="686" w:type="pct"/>
            <w:vMerge/>
            <w:tcBorders>
              <w:top w:val="nil"/>
              <w:left w:val="single" w:sz="4" w:space="0" w:color="auto"/>
              <w:bottom w:val="single" w:sz="4" w:space="0" w:color="auto"/>
              <w:right w:val="single" w:sz="4" w:space="0" w:color="auto"/>
            </w:tcBorders>
            <w:vAlign w:val="center"/>
          </w:tcPr>
          <w:p w14:paraId="541C9AB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86741B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WiFi加密会议发言代表单元</w:t>
            </w:r>
          </w:p>
        </w:tc>
        <w:tc>
          <w:tcPr>
            <w:tcW w:w="394" w:type="pct"/>
            <w:tcBorders>
              <w:top w:val="nil"/>
              <w:left w:val="nil"/>
              <w:bottom w:val="single" w:sz="4" w:space="0" w:color="auto"/>
              <w:right w:val="single" w:sz="4" w:space="0" w:color="auto"/>
            </w:tcBorders>
            <w:shd w:val="clear" w:color="auto" w:fill="auto"/>
            <w:vAlign w:val="center"/>
          </w:tcPr>
          <w:p w14:paraId="5C517D1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15</w:t>
            </w:r>
          </w:p>
        </w:tc>
        <w:tc>
          <w:tcPr>
            <w:tcW w:w="875" w:type="pct"/>
            <w:tcBorders>
              <w:top w:val="nil"/>
              <w:left w:val="nil"/>
              <w:bottom w:val="single" w:sz="4" w:space="0" w:color="auto"/>
              <w:right w:val="single" w:sz="4" w:space="0" w:color="auto"/>
            </w:tcBorders>
            <w:shd w:val="clear" w:color="auto" w:fill="auto"/>
            <w:vAlign w:val="center"/>
          </w:tcPr>
          <w:p w14:paraId="3D38091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29C159E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9A29C4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RX-D2861</w:t>
            </w:r>
          </w:p>
        </w:tc>
      </w:tr>
      <w:tr w:rsidR="00622BDB" w:rsidRPr="00622BDB" w14:paraId="5B76A78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29AEC0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23</w:t>
            </w:r>
          </w:p>
        </w:tc>
        <w:tc>
          <w:tcPr>
            <w:tcW w:w="686" w:type="pct"/>
            <w:vMerge/>
            <w:tcBorders>
              <w:top w:val="nil"/>
              <w:left w:val="single" w:sz="4" w:space="0" w:color="auto"/>
              <w:bottom w:val="single" w:sz="4" w:space="0" w:color="auto"/>
              <w:right w:val="single" w:sz="4" w:space="0" w:color="auto"/>
            </w:tcBorders>
            <w:vAlign w:val="center"/>
          </w:tcPr>
          <w:p w14:paraId="6C5CF82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5A8811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红外无线收发器</w:t>
            </w:r>
          </w:p>
        </w:tc>
        <w:tc>
          <w:tcPr>
            <w:tcW w:w="394" w:type="pct"/>
            <w:tcBorders>
              <w:top w:val="nil"/>
              <w:left w:val="nil"/>
              <w:bottom w:val="single" w:sz="4" w:space="0" w:color="auto"/>
              <w:right w:val="single" w:sz="4" w:space="0" w:color="auto"/>
            </w:tcBorders>
            <w:shd w:val="clear" w:color="auto" w:fill="auto"/>
            <w:vAlign w:val="center"/>
          </w:tcPr>
          <w:p w14:paraId="6C6D9E6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461EA9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7B70BC4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EF3D67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RX-HE2863</w:t>
            </w:r>
          </w:p>
        </w:tc>
      </w:tr>
      <w:tr w:rsidR="00622BDB" w:rsidRPr="00622BDB" w14:paraId="2B8E067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206F21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24</w:t>
            </w:r>
          </w:p>
        </w:tc>
        <w:tc>
          <w:tcPr>
            <w:tcW w:w="686" w:type="pct"/>
            <w:vMerge/>
            <w:tcBorders>
              <w:top w:val="nil"/>
              <w:left w:val="single" w:sz="4" w:space="0" w:color="auto"/>
              <w:bottom w:val="single" w:sz="4" w:space="0" w:color="auto"/>
              <w:right w:val="single" w:sz="4" w:space="0" w:color="auto"/>
            </w:tcBorders>
            <w:vAlign w:val="center"/>
          </w:tcPr>
          <w:p w14:paraId="0F83223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4C4968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会议发言单元配套电池</w:t>
            </w:r>
          </w:p>
        </w:tc>
        <w:tc>
          <w:tcPr>
            <w:tcW w:w="394" w:type="pct"/>
            <w:tcBorders>
              <w:top w:val="nil"/>
              <w:left w:val="nil"/>
              <w:bottom w:val="single" w:sz="4" w:space="0" w:color="auto"/>
              <w:right w:val="single" w:sz="4" w:space="0" w:color="auto"/>
            </w:tcBorders>
            <w:shd w:val="clear" w:color="auto" w:fill="auto"/>
            <w:vAlign w:val="center"/>
          </w:tcPr>
          <w:p w14:paraId="74CFD79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16</w:t>
            </w:r>
          </w:p>
        </w:tc>
        <w:tc>
          <w:tcPr>
            <w:tcW w:w="875" w:type="pct"/>
            <w:tcBorders>
              <w:top w:val="nil"/>
              <w:left w:val="nil"/>
              <w:bottom w:val="single" w:sz="4" w:space="0" w:color="auto"/>
              <w:right w:val="single" w:sz="4" w:space="0" w:color="auto"/>
            </w:tcBorders>
            <w:shd w:val="clear" w:color="auto" w:fill="auto"/>
            <w:vAlign w:val="center"/>
          </w:tcPr>
          <w:p w14:paraId="648EA32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4F17082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19FD3D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RX-CL213</w:t>
            </w:r>
          </w:p>
        </w:tc>
      </w:tr>
      <w:tr w:rsidR="00622BDB" w:rsidRPr="00622BDB" w14:paraId="496AB67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29AE1A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25</w:t>
            </w:r>
          </w:p>
        </w:tc>
        <w:tc>
          <w:tcPr>
            <w:tcW w:w="686" w:type="pct"/>
            <w:vMerge/>
            <w:tcBorders>
              <w:top w:val="nil"/>
              <w:left w:val="single" w:sz="4" w:space="0" w:color="auto"/>
              <w:bottom w:val="single" w:sz="4" w:space="0" w:color="auto"/>
              <w:right w:val="single" w:sz="4" w:space="0" w:color="auto"/>
            </w:tcBorders>
            <w:vAlign w:val="center"/>
          </w:tcPr>
          <w:p w14:paraId="0ACF255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7D7A55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WiFi专用单元充电箱</w:t>
            </w:r>
          </w:p>
        </w:tc>
        <w:tc>
          <w:tcPr>
            <w:tcW w:w="394" w:type="pct"/>
            <w:tcBorders>
              <w:top w:val="nil"/>
              <w:left w:val="nil"/>
              <w:bottom w:val="single" w:sz="4" w:space="0" w:color="auto"/>
              <w:right w:val="single" w:sz="4" w:space="0" w:color="auto"/>
            </w:tcBorders>
            <w:shd w:val="clear" w:color="auto" w:fill="auto"/>
            <w:vAlign w:val="center"/>
          </w:tcPr>
          <w:p w14:paraId="36EED05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w:t>
            </w:r>
          </w:p>
        </w:tc>
        <w:tc>
          <w:tcPr>
            <w:tcW w:w="875" w:type="pct"/>
            <w:tcBorders>
              <w:top w:val="nil"/>
              <w:left w:val="nil"/>
              <w:bottom w:val="single" w:sz="4" w:space="0" w:color="auto"/>
              <w:right w:val="single" w:sz="4" w:space="0" w:color="auto"/>
            </w:tcBorders>
            <w:shd w:val="clear" w:color="auto" w:fill="auto"/>
            <w:vAlign w:val="center"/>
          </w:tcPr>
          <w:p w14:paraId="02BA763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4654E33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19D44F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RX-CB106</w:t>
            </w:r>
          </w:p>
        </w:tc>
      </w:tr>
      <w:tr w:rsidR="00622BDB" w:rsidRPr="00622BDB" w14:paraId="6582189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DE759D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26</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4F6F2A3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图书馆150人报告厅视频系统</w:t>
            </w:r>
          </w:p>
        </w:tc>
        <w:tc>
          <w:tcPr>
            <w:tcW w:w="1181" w:type="pct"/>
            <w:tcBorders>
              <w:top w:val="nil"/>
              <w:left w:val="nil"/>
              <w:bottom w:val="single" w:sz="4" w:space="0" w:color="auto"/>
              <w:right w:val="single" w:sz="4" w:space="0" w:color="auto"/>
            </w:tcBorders>
            <w:shd w:val="clear" w:color="auto" w:fill="auto"/>
            <w:vAlign w:val="center"/>
          </w:tcPr>
          <w:p w14:paraId="76B3128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工程高清投影机（含镜头）</w:t>
            </w:r>
          </w:p>
        </w:tc>
        <w:tc>
          <w:tcPr>
            <w:tcW w:w="394" w:type="pct"/>
            <w:tcBorders>
              <w:top w:val="nil"/>
              <w:left w:val="nil"/>
              <w:bottom w:val="single" w:sz="4" w:space="0" w:color="auto"/>
              <w:right w:val="single" w:sz="4" w:space="0" w:color="auto"/>
            </w:tcBorders>
            <w:shd w:val="clear" w:color="auto" w:fill="auto"/>
            <w:vAlign w:val="center"/>
          </w:tcPr>
          <w:p w14:paraId="4EDBF9F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810BEC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w:t>
            </w:r>
          </w:p>
        </w:tc>
        <w:tc>
          <w:tcPr>
            <w:tcW w:w="480" w:type="pct"/>
            <w:tcBorders>
              <w:top w:val="nil"/>
              <w:left w:val="nil"/>
              <w:bottom w:val="single" w:sz="4" w:space="0" w:color="auto"/>
              <w:right w:val="single" w:sz="4" w:space="0" w:color="auto"/>
            </w:tcBorders>
            <w:shd w:val="clear" w:color="auto" w:fill="auto"/>
            <w:vAlign w:val="center"/>
          </w:tcPr>
          <w:p w14:paraId="6574FBB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3EA7B1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日立 TCP-BD1100U</w:t>
            </w:r>
          </w:p>
        </w:tc>
      </w:tr>
      <w:tr w:rsidR="00622BDB" w:rsidRPr="00622BDB" w14:paraId="7F54EA5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AF6723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27</w:t>
            </w:r>
          </w:p>
        </w:tc>
        <w:tc>
          <w:tcPr>
            <w:tcW w:w="686" w:type="pct"/>
            <w:vMerge/>
            <w:tcBorders>
              <w:top w:val="nil"/>
              <w:left w:val="single" w:sz="4" w:space="0" w:color="auto"/>
              <w:bottom w:val="single" w:sz="4" w:space="0" w:color="auto"/>
              <w:right w:val="single" w:sz="4" w:space="0" w:color="auto"/>
            </w:tcBorders>
            <w:vAlign w:val="center"/>
          </w:tcPr>
          <w:p w14:paraId="6B893AAA"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A9C87E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投影机吊架</w:t>
            </w:r>
          </w:p>
        </w:tc>
        <w:tc>
          <w:tcPr>
            <w:tcW w:w="394" w:type="pct"/>
            <w:tcBorders>
              <w:top w:val="nil"/>
              <w:left w:val="nil"/>
              <w:bottom w:val="single" w:sz="4" w:space="0" w:color="auto"/>
              <w:right w:val="single" w:sz="4" w:space="0" w:color="auto"/>
            </w:tcBorders>
            <w:shd w:val="clear" w:color="auto" w:fill="auto"/>
            <w:vAlign w:val="center"/>
          </w:tcPr>
          <w:p w14:paraId="3216F51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5C598C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7883A65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D916EC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国产 定制</w:t>
            </w:r>
          </w:p>
        </w:tc>
      </w:tr>
      <w:tr w:rsidR="00622BDB" w:rsidRPr="00622BDB" w14:paraId="78D9A5A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7AE0DA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28</w:t>
            </w:r>
          </w:p>
        </w:tc>
        <w:tc>
          <w:tcPr>
            <w:tcW w:w="686" w:type="pct"/>
            <w:vMerge/>
            <w:tcBorders>
              <w:top w:val="nil"/>
              <w:left w:val="single" w:sz="4" w:space="0" w:color="auto"/>
              <w:bottom w:val="single" w:sz="4" w:space="0" w:color="auto"/>
              <w:right w:val="single" w:sz="4" w:space="0" w:color="auto"/>
            </w:tcBorders>
            <w:vAlign w:val="center"/>
          </w:tcPr>
          <w:p w14:paraId="6B4E8C9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F75783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投影幕</w:t>
            </w:r>
          </w:p>
        </w:tc>
        <w:tc>
          <w:tcPr>
            <w:tcW w:w="394" w:type="pct"/>
            <w:tcBorders>
              <w:top w:val="nil"/>
              <w:left w:val="nil"/>
              <w:bottom w:val="single" w:sz="4" w:space="0" w:color="auto"/>
              <w:right w:val="single" w:sz="4" w:space="0" w:color="auto"/>
            </w:tcBorders>
            <w:shd w:val="clear" w:color="auto" w:fill="auto"/>
            <w:vAlign w:val="center"/>
          </w:tcPr>
          <w:p w14:paraId="1891C8B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BCD320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7A04F67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B6FBE0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SNOWHITE SX200XEK-T</w:t>
            </w:r>
            <w:r w:rsidRPr="00622BDB">
              <w:rPr>
                <w:rFonts w:ascii="等线" w:eastAsia="等线" w:hAnsi="Times New Roman" w:cs="Times New Roman" w:hint="eastAsia"/>
                <w:kern w:val="0"/>
                <w:sz w:val="22"/>
              </w:rPr>
              <w:t>®</w:t>
            </w:r>
          </w:p>
        </w:tc>
      </w:tr>
      <w:tr w:rsidR="00622BDB" w:rsidRPr="00622BDB" w14:paraId="7A373D3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0B4B75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29</w:t>
            </w:r>
          </w:p>
        </w:tc>
        <w:tc>
          <w:tcPr>
            <w:tcW w:w="686" w:type="pct"/>
            <w:vMerge/>
            <w:tcBorders>
              <w:top w:val="nil"/>
              <w:left w:val="single" w:sz="4" w:space="0" w:color="auto"/>
              <w:bottom w:val="single" w:sz="4" w:space="0" w:color="auto"/>
              <w:right w:val="single" w:sz="4" w:space="0" w:color="auto"/>
            </w:tcBorders>
            <w:vAlign w:val="center"/>
          </w:tcPr>
          <w:p w14:paraId="3FEB072F"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67F69D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高清混合插卡矩阵主机</w:t>
            </w:r>
          </w:p>
        </w:tc>
        <w:tc>
          <w:tcPr>
            <w:tcW w:w="394" w:type="pct"/>
            <w:tcBorders>
              <w:top w:val="nil"/>
              <w:left w:val="nil"/>
              <w:bottom w:val="single" w:sz="4" w:space="0" w:color="auto"/>
              <w:right w:val="single" w:sz="4" w:space="0" w:color="auto"/>
            </w:tcBorders>
            <w:shd w:val="clear" w:color="auto" w:fill="auto"/>
            <w:vAlign w:val="center"/>
          </w:tcPr>
          <w:p w14:paraId="510C602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2D1AC7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20D1DAC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DC1ADD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Creator快捷 PRO-MAX0808</w:t>
            </w:r>
          </w:p>
        </w:tc>
      </w:tr>
      <w:tr w:rsidR="00622BDB" w:rsidRPr="00622BDB" w14:paraId="1B67348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434499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30</w:t>
            </w:r>
          </w:p>
        </w:tc>
        <w:tc>
          <w:tcPr>
            <w:tcW w:w="686" w:type="pct"/>
            <w:vMerge/>
            <w:tcBorders>
              <w:top w:val="nil"/>
              <w:left w:val="single" w:sz="4" w:space="0" w:color="auto"/>
              <w:bottom w:val="single" w:sz="4" w:space="0" w:color="auto"/>
              <w:right w:val="single" w:sz="4" w:space="0" w:color="auto"/>
            </w:tcBorders>
            <w:vAlign w:val="center"/>
          </w:tcPr>
          <w:p w14:paraId="54F7DAD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392E0F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4路 HDMI 输入输出卡</w:t>
            </w:r>
          </w:p>
        </w:tc>
        <w:tc>
          <w:tcPr>
            <w:tcW w:w="394" w:type="pct"/>
            <w:tcBorders>
              <w:top w:val="nil"/>
              <w:left w:val="nil"/>
              <w:bottom w:val="single" w:sz="4" w:space="0" w:color="auto"/>
              <w:right w:val="single" w:sz="4" w:space="0" w:color="auto"/>
            </w:tcBorders>
            <w:shd w:val="clear" w:color="auto" w:fill="auto"/>
            <w:vAlign w:val="center"/>
          </w:tcPr>
          <w:p w14:paraId="74CD376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w:t>
            </w:r>
          </w:p>
        </w:tc>
        <w:tc>
          <w:tcPr>
            <w:tcW w:w="875" w:type="pct"/>
            <w:tcBorders>
              <w:top w:val="nil"/>
              <w:left w:val="nil"/>
              <w:bottom w:val="single" w:sz="4" w:space="0" w:color="auto"/>
              <w:right w:val="single" w:sz="4" w:space="0" w:color="auto"/>
            </w:tcBorders>
            <w:shd w:val="clear" w:color="auto" w:fill="auto"/>
            <w:vAlign w:val="center"/>
          </w:tcPr>
          <w:p w14:paraId="7FD4265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08CEC37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F2DCEE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Creator快捷 PMAX-IN HDMI4 PMAX-OUT HDMI4</w:t>
            </w:r>
          </w:p>
        </w:tc>
      </w:tr>
      <w:tr w:rsidR="00622BDB" w:rsidRPr="00622BDB" w14:paraId="5DEAF32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15628E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31</w:t>
            </w:r>
          </w:p>
        </w:tc>
        <w:tc>
          <w:tcPr>
            <w:tcW w:w="686" w:type="pct"/>
            <w:vMerge/>
            <w:tcBorders>
              <w:top w:val="nil"/>
              <w:left w:val="single" w:sz="4" w:space="0" w:color="auto"/>
              <w:bottom w:val="single" w:sz="4" w:space="0" w:color="auto"/>
              <w:right w:val="single" w:sz="4" w:space="0" w:color="auto"/>
            </w:tcBorders>
            <w:vAlign w:val="center"/>
          </w:tcPr>
          <w:p w14:paraId="416B2EC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7EE8FD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HDMI延长器</w:t>
            </w:r>
          </w:p>
        </w:tc>
        <w:tc>
          <w:tcPr>
            <w:tcW w:w="394" w:type="pct"/>
            <w:tcBorders>
              <w:top w:val="nil"/>
              <w:left w:val="nil"/>
              <w:bottom w:val="single" w:sz="4" w:space="0" w:color="auto"/>
              <w:right w:val="single" w:sz="4" w:space="0" w:color="auto"/>
            </w:tcBorders>
            <w:shd w:val="clear" w:color="auto" w:fill="auto"/>
            <w:vAlign w:val="center"/>
          </w:tcPr>
          <w:p w14:paraId="2610F52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w:t>
            </w:r>
          </w:p>
        </w:tc>
        <w:tc>
          <w:tcPr>
            <w:tcW w:w="875" w:type="pct"/>
            <w:tcBorders>
              <w:top w:val="nil"/>
              <w:left w:val="nil"/>
              <w:bottom w:val="single" w:sz="4" w:space="0" w:color="auto"/>
              <w:right w:val="single" w:sz="4" w:space="0" w:color="auto"/>
            </w:tcBorders>
            <w:shd w:val="clear" w:color="auto" w:fill="auto"/>
            <w:vAlign w:val="center"/>
          </w:tcPr>
          <w:p w14:paraId="739904D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505CD1F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3EF49B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(空白)</w:t>
            </w:r>
          </w:p>
        </w:tc>
      </w:tr>
      <w:tr w:rsidR="00622BDB" w:rsidRPr="00622BDB" w14:paraId="017B1C4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97EEF9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32</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35B963B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图书馆150人报告厅中控系统</w:t>
            </w:r>
          </w:p>
        </w:tc>
        <w:tc>
          <w:tcPr>
            <w:tcW w:w="1181" w:type="pct"/>
            <w:tcBorders>
              <w:top w:val="nil"/>
              <w:left w:val="nil"/>
              <w:bottom w:val="single" w:sz="4" w:space="0" w:color="auto"/>
              <w:right w:val="single" w:sz="4" w:space="0" w:color="auto"/>
            </w:tcBorders>
            <w:shd w:val="clear" w:color="auto" w:fill="auto"/>
            <w:vAlign w:val="center"/>
          </w:tcPr>
          <w:p w14:paraId="24326B3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多媒体中央控制主机（含4根红外发射棒）</w:t>
            </w:r>
          </w:p>
        </w:tc>
        <w:tc>
          <w:tcPr>
            <w:tcW w:w="394" w:type="pct"/>
            <w:tcBorders>
              <w:top w:val="nil"/>
              <w:left w:val="nil"/>
              <w:bottom w:val="single" w:sz="4" w:space="0" w:color="auto"/>
              <w:right w:val="single" w:sz="4" w:space="0" w:color="auto"/>
            </w:tcBorders>
            <w:shd w:val="clear" w:color="auto" w:fill="auto"/>
            <w:vAlign w:val="center"/>
          </w:tcPr>
          <w:p w14:paraId="3D482F1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54366D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55CD05A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55E65F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CREATOR CRPWR－8 II</w:t>
            </w:r>
          </w:p>
        </w:tc>
      </w:tr>
      <w:tr w:rsidR="00622BDB" w:rsidRPr="00622BDB" w14:paraId="06E5519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AF7F42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33</w:t>
            </w:r>
          </w:p>
        </w:tc>
        <w:tc>
          <w:tcPr>
            <w:tcW w:w="686" w:type="pct"/>
            <w:vMerge/>
            <w:tcBorders>
              <w:top w:val="nil"/>
              <w:left w:val="single" w:sz="4" w:space="0" w:color="auto"/>
              <w:bottom w:val="single" w:sz="4" w:space="0" w:color="auto"/>
              <w:right w:val="single" w:sz="4" w:space="0" w:color="auto"/>
            </w:tcBorders>
            <w:vAlign w:val="center"/>
          </w:tcPr>
          <w:p w14:paraId="455E76C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3FE8F6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8路强电控制器</w:t>
            </w:r>
          </w:p>
        </w:tc>
        <w:tc>
          <w:tcPr>
            <w:tcW w:w="394" w:type="pct"/>
            <w:tcBorders>
              <w:top w:val="nil"/>
              <w:left w:val="nil"/>
              <w:bottom w:val="single" w:sz="4" w:space="0" w:color="auto"/>
              <w:right w:val="single" w:sz="4" w:space="0" w:color="auto"/>
            </w:tcBorders>
            <w:shd w:val="clear" w:color="auto" w:fill="auto"/>
            <w:vAlign w:val="center"/>
          </w:tcPr>
          <w:p w14:paraId="67D0FCB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77D156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74AB37C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788D1C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CREATOR CR-UART8</w:t>
            </w:r>
          </w:p>
        </w:tc>
      </w:tr>
      <w:tr w:rsidR="00622BDB" w:rsidRPr="00622BDB" w14:paraId="5A8173C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67880A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34</w:t>
            </w:r>
          </w:p>
        </w:tc>
        <w:tc>
          <w:tcPr>
            <w:tcW w:w="686" w:type="pct"/>
            <w:vMerge/>
            <w:tcBorders>
              <w:top w:val="nil"/>
              <w:left w:val="single" w:sz="4" w:space="0" w:color="auto"/>
              <w:bottom w:val="single" w:sz="4" w:space="0" w:color="auto"/>
              <w:right w:val="single" w:sz="4" w:space="0" w:color="auto"/>
            </w:tcBorders>
            <w:vAlign w:val="center"/>
          </w:tcPr>
          <w:p w14:paraId="77EB416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7381C7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彩色触摸屏</w:t>
            </w:r>
          </w:p>
        </w:tc>
        <w:tc>
          <w:tcPr>
            <w:tcW w:w="394" w:type="pct"/>
            <w:tcBorders>
              <w:top w:val="nil"/>
              <w:left w:val="nil"/>
              <w:bottom w:val="single" w:sz="4" w:space="0" w:color="auto"/>
              <w:right w:val="single" w:sz="4" w:space="0" w:color="auto"/>
            </w:tcBorders>
            <w:shd w:val="clear" w:color="auto" w:fill="auto"/>
            <w:vAlign w:val="center"/>
          </w:tcPr>
          <w:p w14:paraId="5EA9401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E0BE4E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49586C9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04BE44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苹果7.9英寸，128g</w:t>
            </w:r>
          </w:p>
        </w:tc>
      </w:tr>
      <w:tr w:rsidR="00622BDB" w:rsidRPr="00622BDB" w14:paraId="5B0B1F1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3444A8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35</w:t>
            </w:r>
          </w:p>
        </w:tc>
        <w:tc>
          <w:tcPr>
            <w:tcW w:w="686" w:type="pct"/>
            <w:vMerge/>
            <w:tcBorders>
              <w:top w:val="nil"/>
              <w:left w:val="single" w:sz="4" w:space="0" w:color="auto"/>
              <w:bottom w:val="single" w:sz="4" w:space="0" w:color="auto"/>
              <w:right w:val="single" w:sz="4" w:space="0" w:color="auto"/>
            </w:tcBorders>
            <w:vAlign w:val="center"/>
          </w:tcPr>
          <w:p w14:paraId="5DECDD3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2EF403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无线调试控制路由器</w:t>
            </w:r>
          </w:p>
        </w:tc>
        <w:tc>
          <w:tcPr>
            <w:tcW w:w="394" w:type="pct"/>
            <w:tcBorders>
              <w:top w:val="nil"/>
              <w:left w:val="nil"/>
              <w:bottom w:val="single" w:sz="4" w:space="0" w:color="auto"/>
              <w:right w:val="single" w:sz="4" w:space="0" w:color="auto"/>
            </w:tcBorders>
            <w:shd w:val="clear" w:color="auto" w:fill="auto"/>
            <w:vAlign w:val="center"/>
          </w:tcPr>
          <w:p w14:paraId="0F7FC23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34AAD5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150人报告厅控制室</w:t>
            </w:r>
          </w:p>
        </w:tc>
        <w:tc>
          <w:tcPr>
            <w:tcW w:w="480" w:type="pct"/>
            <w:tcBorders>
              <w:top w:val="nil"/>
              <w:left w:val="nil"/>
              <w:bottom w:val="single" w:sz="4" w:space="0" w:color="auto"/>
              <w:right w:val="single" w:sz="4" w:space="0" w:color="auto"/>
            </w:tcBorders>
            <w:shd w:val="clear" w:color="auto" w:fill="auto"/>
            <w:vAlign w:val="center"/>
          </w:tcPr>
          <w:p w14:paraId="52E7E77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5A8E2A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Tp-link  TL-WDR5620</w:t>
            </w:r>
          </w:p>
        </w:tc>
      </w:tr>
      <w:tr w:rsidR="00622BDB" w:rsidRPr="00622BDB" w14:paraId="7A9EB02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4B5999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36</w:t>
            </w:r>
          </w:p>
        </w:tc>
        <w:tc>
          <w:tcPr>
            <w:tcW w:w="686" w:type="pct"/>
            <w:vMerge/>
            <w:tcBorders>
              <w:top w:val="nil"/>
              <w:left w:val="single" w:sz="4" w:space="0" w:color="auto"/>
              <w:bottom w:val="single" w:sz="4" w:space="0" w:color="auto"/>
              <w:right w:val="single" w:sz="4" w:space="0" w:color="auto"/>
            </w:tcBorders>
            <w:vAlign w:val="center"/>
          </w:tcPr>
          <w:p w14:paraId="55D1171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16F5E7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综合地面插座盒</w:t>
            </w:r>
          </w:p>
        </w:tc>
        <w:tc>
          <w:tcPr>
            <w:tcW w:w="394" w:type="pct"/>
            <w:tcBorders>
              <w:top w:val="nil"/>
              <w:left w:val="nil"/>
              <w:bottom w:val="single" w:sz="4" w:space="0" w:color="auto"/>
              <w:right w:val="single" w:sz="4" w:space="0" w:color="auto"/>
            </w:tcBorders>
            <w:shd w:val="clear" w:color="auto" w:fill="auto"/>
            <w:vAlign w:val="center"/>
          </w:tcPr>
          <w:p w14:paraId="3886D86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2829194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w:t>
            </w:r>
          </w:p>
        </w:tc>
        <w:tc>
          <w:tcPr>
            <w:tcW w:w="480" w:type="pct"/>
            <w:tcBorders>
              <w:top w:val="nil"/>
              <w:left w:val="nil"/>
              <w:bottom w:val="single" w:sz="4" w:space="0" w:color="auto"/>
              <w:right w:val="single" w:sz="4" w:space="0" w:color="auto"/>
            </w:tcBorders>
            <w:shd w:val="clear" w:color="auto" w:fill="auto"/>
            <w:vAlign w:val="center"/>
          </w:tcPr>
          <w:p w14:paraId="4BBC5AB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3F0093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定制</w:t>
            </w:r>
          </w:p>
        </w:tc>
      </w:tr>
      <w:tr w:rsidR="00622BDB" w:rsidRPr="00622BDB" w14:paraId="26A603F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4D8262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37</w:t>
            </w:r>
          </w:p>
        </w:tc>
        <w:tc>
          <w:tcPr>
            <w:tcW w:w="686" w:type="pct"/>
            <w:vMerge/>
            <w:tcBorders>
              <w:top w:val="nil"/>
              <w:left w:val="single" w:sz="4" w:space="0" w:color="auto"/>
              <w:bottom w:val="single" w:sz="4" w:space="0" w:color="auto"/>
              <w:right w:val="single" w:sz="4" w:space="0" w:color="auto"/>
            </w:tcBorders>
            <w:vAlign w:val="center"/>
          </w:tcPr>
          <w:p w14:paraId="633C6E5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0613CE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面光/19度成像灯</w:t>
            </w:r>
          </w:p>
        </w:tc>
        <w:tc>
          <w:tcPr>
            <w:tcW w:w="394" w:type="pct"/>
            <w:tcBorders>
              <w:top w:val="nil"/>
              <w:left w:val="nil"/>
              <w:bottom w:val="single" w:sz="4" w:space="0" w:color="auto"/>
              <w:right w:val="single" w:sz="4" w:space="0" w:color="auto"/>
            </w:tcBorders>
            <w:shd w:val="clear" w:color="auto" w:fill="auto"/>
            <w:vAlign w:val="center"/>
          </w:tcPr>
          <w:p w14:paraId="4D6AEA3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6</w:t>
            </w:r>
          </w:p>
        </w:tc>
        <w:tc>
          <w:tcPr>
            <w:tcW w:w="875" w:type="pct"/>
            <w:tcBorders>
              <w:top w:val="nil"/>
              <w:left w:val="nil"/>
              <w:bottom w:val="single" w:sz="4" w:space="0" w:color="auto"/>
              <w:right w:val="single" w:sz="4" w:space="0" w:color="auto"/>
            </w:tcBorders>
            <w:shd w:val="clear" w:color="auto" w:fill="auto"/>
            <w:vAlign w:val="center"/>
          </w:tcPr>
          <w:p w14:paraId="19A95BC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150人报告厅</w:t>
            </w:r>
          </w:p>
        </w:tc>
        <w:tc>
          <w:tcPr>
            <w:tcW w:w="480" w:type="pct"/>
            <w:tcBorders>
              <w:top w:val="nil"/>
              <w:left w:val="nil"/>
              <w:bottom w:val="single" w:sz="4" w:space="0" w:color="auto"/>
              <w:right w:val="single" w:sz="4" w:space="0" w:color="auto"/>
            </w:tcBorders>
            <w:shd w:val="clear" w:color="auto" w:fill="auto"/>
            <w:vAlign w:val="center"/>
          </w:tcPr>
          <w:p w14:paraId="1133134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F7640E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V.GOLD HPL-19</w:t>
            </w:r>
          </w:p>
        </w:tc>
      </w:tr>
      <w:tr w:rsidR="00622BDB" w:rsidRPr="00622BDB" w14:paraId="5B33DE0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9F3E1C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38</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2C29FD4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图书馆400人报告厅舞台扩声系统</w:t>
            </w:r>
          </w:p>
        </w:tc>
        <w:tc>
          <w:tcPr>
            <w:tcW w:w="1181" w:type="pct"/>
            <w:tcBorders>
              <w:top w:val="nil"/>
              <w:left w:val="nil"/>
              <w:bottom w:val="single" w:sz="4" w:space="0" w:color="auto"/>
              <w:right w:val="single" w:sz="4" w:space="0" w:color="auto"/>
            </w:tcBorders>
            <w:shd w:val="clear" w:color="auto" w:fill="auto"/>
            <w:vAlign w:val="center"/>
          </w:tcPr>
          <w:p w14:paraId="61E5EF5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对开大幕桁架及拉幕机组</w:t>
            </w:r>
          </w:p>
        </w:tc>
        <w:tc>
          <w:tcPr>
            <w:tcW w:w="394" w:type="pct"/>
            <w:tcBorders>
              <w:top w:val="nil"/>
              <w:left w:val="nil"/>
              <w:bottom w:val="single" w:sz="4" w:space="0" w:color="auto"/>
              <w:right w:val="single" w:sz="4" w:space="0" w:color="auto"/>
            </w:tcBorders>
            <w:shd w:val="clear" w:color="auto" w:fill="auto"/>
            <w:vAlign w:val="center"/>
          </w:tcPr>
          <w:p w14:paraId="4D1BF46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47C3A2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6CCF09F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DBDF38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HY WMDL－II</w:t>
            </w:r>
          </w:p>
        </w:tc>
      </w:tr>
      <w:tr w:rsidR="00622BDB" w:rsidRPr="00622BDB" w14:paraId="2DD3741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FD8980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39</w:t>
            </w:r>
          </w:p>
        </w:tc>
        <w:tc>
          <w:tcPr>
            <w:tcW w:w="686" w:type="pct"/>
            <w:vMerge/>
            <w:tcBorders>
              <w:top w:val="nil"/>
              <w:left w:val="single" w:sz="4" w:space="0" w:color="auto"/>
              <w:bottom w:val="single" w:sz="4" w:space="0" w:color="auto"/>
              <w:right w:val="single" w:sz="4" w:space="0" w:color="auto"/>
            </w:tcBorders>
            <w:vAlign w:val="center"/>
          </w:tcPr>
          <w:p w14:paraId="634DA30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4734271"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吊杆提升机</w:t>
            </w:r>
          </w:p>
        </w:tc>
        <w:tc>
          <w:tcPr>
            <w:tcW w:w="394" w:type="pct"/>
            <w:tcBorders>
              <w:top w:val="nil"/>
              <w:left w:val="nil"/>
              <w:bottom w:val="single" w:sz="4" w:space="0" w:color="auto"/>
              <w:right w:val="single" w:sz="4" w:space="0" w:color="auto"/>
            </w:tcBorders>
            <w:shd w:val="clear" w:color="auto" w:fill="auto"/>
            <w:vAlign w:val="center"/>
          </w:tcPr>
          <w:p w14:paraId="44C8C42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5</w:t>
            </w:r>
          </w:p>
        </w:tc>
        <w:tc>
          <w:tcPr>
            <w:tcW w:w="875" w:type="pct"/>
            <w:tcBorders>
              <w:top w:val="nil"/>
              <w:left w:val="nil"/>
              <w:bottom w:val="single" w:sz="4" w:space="0" w:color="auto"/>
              <w:right w:val="single" w:sz="4" w:space="0" w:color="auto"/>
            </w:tcBorders>
            <w:shd w:val="clear" w:color="auto" w:fill="auto"/>
            <w:vAlign w:val="center"/>
          </w:tcPr>
          <w:p w14:paraId="651A544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3E20EE0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0587D8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HY WGDH－450</w:t>
            </w:r>
          </w:p>
        </w:tc>
      </w:tr>
      <w:tr w:rsidR="00622BDB" w:rsidRPr="00622BDB" w14:paraId="1D52AAB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41A437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w:t>
            </w:r>
          </w:p>
        </w:tc>
        <w:tc>
          <w:tcPr>
            <w:tcW w:w="686" w:type="pct"/>
            <w:vMerge/>
            <w:tcBorders>
              <w:top w:val="nil"/>
              <w:left w:val="single" w:sz="4" w:space="0" w:color="auto"/>
              <w:bottom w:val="single" w:sz="4" w:space="0" w:color="auto"/>
              <w:right w:val="single" w:sz="4" w:space="0" w:color="auto"/>
            </w:tcBorders>
            <w:vAlign w:val="center"/>
          </w:tcPr>
          <w:p w14:paraId="1E9C132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49701C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5路简易吊杆控制盘，含电气控制柜</w:t>
            </w:r>
          </w:p>
        </w:tc>
        <w:tc>
          <w:tcPr>
            <w:tcW w:w="394" w:type="pct"/>
            <w:tcBorders>
              <w:top w:val="nil"/>
              <w:left w:val="nil"/>
              <w:bottom w:val="single" w:sz="4" w:space="0" w:color="auto"/>
              <w:right w:val="single" w:sz="4" w:space="0" w:color="auto"/>
            </w:tcBorders>
            <w:shd w:val="clear" w:color="auto" w:fill="auto"/>
            <w:vAlign w:val="center"/>
          </w:tcPr>
          <w:p w14:paraId="102CF86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841721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71C28F7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00650B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HY</w:t>
            </w:r>
          </w:p>
        </w:tc>
      </w:tr>
      <w:tr w:rsidR="00622BDB" w:rsidRPr="00622BDB" w14:paraId="156902D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76CC19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41</w:t>
            </w:r>
          </w:p>
        </w:tc>
        <w:tc>
          <w:tcPr>
            <w:tcW w:w="686" w:type="pct"/>
            <w:vMerge/>
            <w:tcBorders>
              <w:top w:val="nil"/>
              <w:left w:val="single" w:sz="4" w:space="0" w:color="auto"/>
              <w:bottom w:val="single" w:sz="4" w:space="0" w:color="auto"/>
              <w:right w:val="single" w:sz="4" w:space="0" w:color="auto"/>
            </w:tcBorders>
            <w:vAlign w:val="center"/>
          </w:tcPr>
          <w:p w14:paraId="724CA3A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12E8AD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对开大幕幕布</w:t>
            </w:r>
          </w:p>
        </w:tc>
        <w:tc>
          <w:tcPr>
            <w:tcW w:w="394" w:type="pct"/>
            <w:tcBorders>
              <w:top w:val="nil"/>
              <w:left w:val="nil"/>
              <w:bottom w:val="single" w:sz="4" w:space="0" w:color="auto"/>
              <w:right w:val="single" w:sz="4" w:space="0" w:color="auto"/>
            </w:tcBorders>
            <w:shd w:val="clear" w:color="auto" w:fill="auto"/>
            <w:vAlign w:val="center"/>
          </w:tcPr>
          <w:p w14:paraId="71923AC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1E656E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4CA113D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A8402B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河北万里</w:t>
            </w:r>
          </w:p>
        </w:tc>
      </w:tr>
      <w:tr w:rsidR="00622BDB" w:rsidRPr="00622BDB" w14:paraId="0C97F01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89FD71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42</w:t>
            </w:r>
          </w:p>
        </w:tc>
        <w:tc>
          <w:tcPr>
            <w:tcW w:w="686" w:type="pct"/>
            <w:vMerge/>
            <w:tcBorders>
              <w:top w:val="nil"/>
              <w:left w:val="single" w:sz="4" w:space="0" w:color="auto"/>
              <w:bottom w:val="single" w:sz="4" w:space="0" w:color="auto"/>
              <w:right w:val="single" w:sz="4" w:space="0" w:color="auto"/>
            </w:tcBorders>
            <w:vAlign w:val="center"/>
          </w:tcPr>
          <w:p w14:paraId="270A678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532F42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面沿幕布</w:t>
            </w:r>
          </w:p>
        </w:tc>
        <w:tc>
          <w:tcPr>
            <w:tcW w:w="394" w:type="pct"/>
            <w:tcBorders>
              <w:top w:val="nil"/>
              <w:left w:val="nil"/>
              <w:bottom w:val="single" w:sz="4" w:space="0" w:color="auto"/>
              <w:right w:val="single" w:sz="4" w:space="0" w:color="auto"/>
            </w:tcBorders>
            <w:shd w:val="clear" w:color="auto" w:fill="auto"/>
            <w:vAlign w:val="center"/>
          </w:tcPr>
          <w:p w14:paraId="1ECE0A1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164C5A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71FE85B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C5C50E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河北万里</w:t>
            </w:r>
          </w:p>
        </w:tc>
      </w:tr>
      <w:tr w:rsidR="00622BDB" w:rsidRPr="00622BDB" w14:paraId="1E7CFEA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BE2F4E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43</w:t>
            </w:r>
          </w:p>
        </w:tc>
        <w:tc>
          <w:tcPr>
            <w:tcW w:w="686" w:type="pct"/>
            <w:vMerge/>
            <w:tcBorders>
              <w:top w:val="nil"/>
              <w:left w:val="single" w:sz="4" w:space="0" w:color="auto"/>
              <w:bottom w:val="single" w:sz="4" w:space="0" w:color="auto"/>
              <w:right w:val="single" w:sz="4" w:space="0" w:color="auto"/>
            </w:tcBorders>
            <w:vAlign w:val="center"/>
          </w:tcPr>
          <w:p w14:paraId="0CDA2B7F"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8C357F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LED成像灯</w:t>
            </w:r>
          </w:p>
        </w:tc>
        <w:tc>
          <w:tcPr>
            <w:tcW w:w="394" w:type="pct"/>
            <w:tcBorders>
              <w:top w:val="nil"/>
              <w:left w:val="nil"/>
              <w:bottom w:val="single" w:sz="4" w:space="0" w:color="auto"/>
              <w:right w:val="single" w:sz="4" w:space="0" w:color="auto"/>
            </w:tcBorders>
            <w:shd w:val="clear" w:color="auto" w:fill="auto"/>
            <w:vAlign w:val="center"/>
          </w:tcPr>
          <w:p w14:paraId="69136F3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14</w:t>
            </w:r>
          </w:p>
        </w:tc>
        <w:tc>
          <w:tcPr>
            <w:tcW w:w="875" w:type="pct"/>
            <w:tcBorders>
              <w:top w:val="nil"/>
              <w:left w:val="nil"/>
              <w:bottom w:val="single" w:sz="4" w:space="0" w:color="auto"/>
              <w:right w:val="single" w:sz="4" w:space="0" w:color="auto"/>
            </w:tcBorders>
            <w:shd w:val="clear" w:color="auto" w:fill="auto"/>
            <w:vAlign w:val="center"/>
          </w:tcPr>
          <w:p w14:paraId="299F20F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58C0B19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36901F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润康 RK-PC2000+Z</w:t>
            </w:r>
          </w:p>
        </w:tc>
      </w:tr>
      <w:tr w:rsidR="00622BDB" w:rsidRPr="00622BDB" w14:paraId="362C555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C412C3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44</w:t>
            </w:r>
          </w:p>
        </w:tc>
        <w:tc>
          <w:tcPr>
            <w:tcW w:w="686" w:type="pct"/>
            <w:vMerge/>
            <w:tcBorders>
              <w:top w:val="nil"/>
              <w:left w:val="single" w:sz="4" w:space="0" w:color="auto"/>
              <w:bottom w:val="single" w:sz="4" w:space="0" w:color="auto"/>
              <w:right w:val="single" w:sz="4" w:space="0" w:color="auto"/>
            </w:tcBorders>
            <w:vAlign w:val="center"/>
          </w:tcPr>
          <w:p w14:paraId="2B4B4AD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283382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LED筒灯</w:t>
            </w:r>
          </w:p>
        </w:tc>
        <w:tc>
          <w:tcPr>
            <w:tcW w:w="394" w:type="pct"/>
            <w:tcBorders>
              <w:top w:val="nil"/>
              <w:left w:val="nil"/>
              <w:bottom w:val="single" w:sz="4" w:space="0" w:color="auto"/>
              <w:right w:val="single" w:sz="4" w:space="0" w:color="auto"/>
            </w:tcBorders>
            <w:shd w:val="clear" w:color="auto" w:fill="auto"/>
            <w:vAlign w:val="center"/>
          </w:tcPr>
          <w:p w14:paraId="7F0D26E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30</w:t>
            </w:r>
          </w:p>
        </w:tc>
        <w:tc>
          <w:tcPr>
            <w:tcW w:w="875" w:type="pct"/>
            <w:tcBorders>
              <w:top w:val="nil"/>
              <w:left w:val="nil"/>
              <w:bottom w:val="single" w:sz="4" w:space="0" w:color="auto"/>
              <w:right w:val="single" w:sz="4" w:space="0" w:color="auto"/>
            </w:tcBorders>
            <w:shd w:val="clear" w:color="auto" w:fill="auto"/>
            <w:vAlign w:val="center"/>
          </w:tcPr>
          <w:p w14:paraId="369A286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530C3ED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7D3DF5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润康 RK-LED5403+Z</w:t>
            </w:r>
          </w:p>
        </w:tc>
      </w:tr>
      <w:tr w:rsidR="00622BDB" w:rsidRPr="00622BDB" w14:paraId="4EC966E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DD2B5A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45</w:t>
            </w:r>
          </w:p>
        </w:tc>
        <w:tc>
          <w:tcPr>
            <w:tcW w:w="686" w:type="pct"/>
            <w:vMerge/>
            <w:tcBorders>
              <w:top w:val="nil"/>
              <w:left w:val="single" w:sz="4" w:space="0" w:color="auto"/>
              <w:bottom w:val="single" w:sz="4" w:space="0" w:color="auto"/>
              <w:right w:val="single" w:sz="4" w:space="0" w:color="auto"/>
            </w:tcBorders>
            <w:vAlign w:val="center"/>
          </w:tcPr>
          <w:p w14:paraId="7790D48F"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A3777E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LED平板会议灯</w:t>
            </w:r>
          </w:p>
        </w:tc>
        <w:tc>
          <w:tcPr>
            <w:tcW w:w="394" w:type="pct"/>
            <w:tcBorders>
              <w:top w:val="nil"/>
              <w:left w:val="nil"/>
              <w:bottom w:val="single" w:sz="4" w:space="0" w:color="auto"/>
              <w:right w:val="single" w:sz="4" w:space="0" w:color="auto"/>
            </w:tcBorders>
            <w:shd w:val="clear" w:color="auto" w:fill="auto"/>
            <w:vAlign w:val="center"/>
          </w:tcPr>
          <w:p w14:paraId="0D0069E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14</w:t>
            </w:r>
          </w:p>
        </w:tc>
        <w:tc>
          <w:tcPr>
            <w:tcW w:w="875" w:type="pct"/>
            <w:tcBorders>
              <w:top w:val="nil"/>
              <w:left w:val="nil"/>
              <w:bottom w:val="single" w:sz="4" w:space="0" w:color="auto"/>
              <w:right w:val="single" w:sz="4" w:space="0" w:color="auto"/>
            </w:tcBorders>
            <w:shd w:val="clear" w:color="auto" w:fill="auto"/>
            <w:vAlign w:val="center"/>
          </w:tcPr>
          <w:p w14:paraId="63EAD21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428A0DF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546F8F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润康 RK-LED006T+Z</w:t>
            </w:r>
          </w:p>
        </w:tc>
      </w:tr>
      <w:tr w:rsidR="00622BDB" w:rsidRPr="00622BDB" w14:paraId="3D16462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F7DA9F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46</w:t>
            </w:r>
          </w:p>
        </w:tc>
        <w:tc>
          <w:tcPr>
            <w:tcW w:w="686" w:type="pct"/>
            <w:vMerge/>
            <w:tcBorders>
              <w:top w:val="nil"/>
              <w:left w:val="single" w:sz="4" w:space="0" w:color="auto"/>
              <w:bottom w:val="single" w:sz="4" w:space="0" w:color="auto"/>
              <w:right w:val="single" w:sz="4" w:space="0" w:color="auto"/>
            </w:tcBorders>
            <w:vAlign w:val="center"/>
          </w:tcPr>
          <w:p w14:paraId="32ED96AF"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FBA956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LED电脑光束灯</w:t>
            </w:r>
          </w:p>
        </w:tc>
        <w:tc>
          <w:tcPr>
            <w:tcW w:w="394" w:type="pct"/>
            <w:tcBorders>
              <w:top w:val="nil"/>
              <w:left w:val="nil"/>
              <w:bottom w:val="single" w:sz="4" w:space="0" w:color="auto"/>
              <w:right w:val="single" w:sz="4" w:space="0" w:color="auto"/>
            </w:tcBorders>
            <w:shd w:val="clear" w:color="auto" w:fill="auto"/>
            <w:vAlign w:val="center"/>
          </w:tcPr>
          <w:p w14:paraId="1401BA5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16</w:t>
            </w:r>
          </w:p>
        </w:tc>
        <w:tc>
          <w:tcPr>
            <w:tcW w:w="875" w:type="pct"/>
            <w:tcBorders>
              <w:top w:val="nil"/>
              <w:left w:val="nil"/>
              <w:bottom w:val="single" w:sz="4" w:space="0" w:color="auto"/>
              <w:right w:val="single" w:sz="4" w:space="0" w:color="auto"/>
            </w:tcBorders>
            <w:shd w:val="clear" w:color="auto" w:fill="auto"/>
            <w:vAlign w:val="center"/>
          </w:tcPr>
          <w:p w14:paraId="2155E74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77977D6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9B342C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润康 RK-230BV+Z</w:t>
            </w:r>
          </w:p>
        </w:tc>
      </w:tr>
      <w:tr w:rsidR="00622BDB" w:rsidRPr="00622BDB" w14:paraId="405286D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A8F23C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47</w:t>
            </w:r>
          </w:p>
        </w:tc>
        <w:tc>
          <w:tcPr>
            <w:tcW w:w="686" w:type="pct"/>
            <w:vMerge/>
            <w:tcBorders>
              <w:top w:val="nil"/>
              <w:left w:val="single" w:sz="4" w:space="0" w:color="auto"/>
              <w:bottom w:val="single" w:sz="4" w:space="0" w:color="auto"/>
              <w:right w:val="single" w:sz="4" w:space="0" w:color="auto"/>
            </w:tcBorders>
            <w:vAlign w:val="center"/>
          </w:tcPr>
          <w:p w14:paraId="005C9E0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C273B5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LED追光灯</w:t>
            </w:r>
          </w:p>
        </w:tc>
        <w:tc>
          <w:tcPr>
            <w:tcW w:w="394" w:type="pct"/>
            <w:tcBorders>
              <w:top w:val="nil"/>
              <w:left w:val="nil"/>
              <w:bottom w:val="single" w:sz="4" w:space="0" w:color="auto"/>
              <w:right w:val="single" w:sz="4" w:space="0" w:color="auto"/>
            </w:tcBorders>
            <w:shd w:val="clear" w:color="auto" w:fill="auto"/>
            <w:vAlign w:val="center"/>
          </w:tcPr>
          <w:p w14:paraId="081D9AA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72C2091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18E3F28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BDBF4F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润康 V6 +6+Z</w:t>
            </w:r>
          </w:p>
        </w:tc>
      </w:tr>
      <w:tr w:rsidR="00622BDB" w:rsidRPr="00622BDB" w14:paraId="4FDFE41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90BECE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48</w:t>
            </w:r>
          </w:p>
        </w:tc>
        <w:tc>
          <w:tcPr>
            <w:tcW w:w="686" w:type="pct"/>
            <w:vMerge/>
            <w:tcBorders>
              <w:top w:val="nil"/>
              <w:left w:val="single" w:sz="4" w:space="0" w:color="auto"/>
              <w:bottom w:val="single" w:sz="4" w:space="0" w:color="auto"/>
              <w:right w:val="single" w:sz="4" w:space="0" w:color="auto"/>
            </w:tcBorders>
            <w:vAlign w:val="center"/>
          </w:tcPr>
          <w:p w14:paraId="198C2AF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15A1A4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直通配电箱</w:t>
            </w:r>
          </w:p>
        </w:tc>
        <w:tc>
          <w:tcPr>
            <w:tcW w:w="394" w:type="pct"/>
            <w:tcBorders>
              <w:top w:val="nil"/>
              <w:left w:val="nil"/>
              <w:bottom w:val="single" w:sz="4" w:space="0" w:color="auto"/>
              <w:right w:val="single" w:sz="4" w:space="0" w:color="auto"/>
            </w:tcBorders>
            <w:shd w:val="clear" w:color="auto" w:fill="auto"/>
            <w:vAlign w:val="center"/>
          </w:tcPr>
          <w:p w14:paraId="68AF04F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D5F26A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665B2FE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349C38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润康 PEARL2010+Z</w:t>
            </w:r>
          </w:p>
        </w:tc>
      </w:tr>
      <w:tr w:rsidR="00622BDB" w:rsidRPr="00622BDB" w14:paraId="58561FA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B3F425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49</w:t>
            </w:r>
          </w:p>
        </w:tc>
        <w:tc>
          <w:tcPr>
            <w:tcW w:w="686" w:type="pct"/>
            <w:vMerge/>
            <w:tcBorders>
              <w:top w:val="nil"/>
              <w:left w:val="single" w:sz="4" w:space="0" w:color="auto"/>
              <w:bottom w:val="single" w:sz="4" w:space="0" w:color="auto"/>
              <w:right w:val="single" w:sz="4" w:space="0" w:color="auto"/>
            </w:tcBorders>
            <w:vAlign w:val="center"/>
          </w:tcPr>
          <w:p w14:paraId="24DFFB1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FB056C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调光控制台</w:t>
            </w:r>
          </w:p>
        </w:tc>
        <w:tc>
          <w:tcPr>
            <w:tcW w:w="394" w:type="pct"/>
            <w:tcBorders>
              <w:top w:val="nil"/>
              <w:left w:val="nil"/>
              <w:bottom w:val="single" w:sz="4" w:space="0" w:color="auto"/>
              <w:right w:val="single" w:sz="4" w:space="0" w:color="auto"/>
            </w:tcBorders>
            <w:shd w:val="clear" w:color="auto" w:fill="auto"/>
            <w:vAlign w:val="center"/>
          </w:tcPr>
          <w:p w14:paraId="6AFDFDB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2CFA2A4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1434711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AE4030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润康 F8+Z</w:t>
            </w:r>
          </w:p>
        </w:tc>
      </w:tr>
      <w:tr w:rsidR="00622BDB" w:rsidRPr="00622BDB" w14:paraId="1C8E8EC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B09354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50</w:t>
            </w:r>
          </w:p>
        </w:tc>
        <w:tc>
          <w:tcPr>
            <w:tcW w:w="686" w:type="pct"/>
            <w:vMerge/>
            <w:tcBorders>
              <w:top w:val="nil"/>
              <w:left w:val="single" w:sz="4" w:space="0" w:color="auto"/>
              <w:bottom w:val="single" w:sz="4" w:space="0" w:color="auto"/>
              <w:right w:val="single" w:sz="4" w:space="0" w:color="auto"/>
            </w:tcBorders>
            <w:vAlign w:val="center"/>
          </w:tcPr>
          <w:p w14:paraId="2B4D454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E66701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DMX512信号分配器</w:t>
            </w:r>
          </w:p>
        </w:tc>
        <w:tc>
          <w:tcPr>
            <w:tcW w:w="394" w:type="pct"/>
            <w:tcBorders>
              <w:top w:val="nil"/>
              <w:left w:val="nil"/>
              <w:bottom w:val="single" w:sz="4" w:space="0" w:color="auto"/>
              <w:right w:val="single" w:sz="4" w:space="0" w:color="auto"/>
            </w:tcBorders>
            <w:shd w:val="clear" w:color="auto" w:fill="auto"/>
            <w:vAlign w:val="center"/>
          </w:tcPr>
          <w:p w14:paraId="4AE79D1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281662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29398D6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FF1DBE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22U</w:t>
            </w:r>
          </w:p>
        </w:tc>
      </w:tr>
      <w:tr w:rsidR="00622BDB" w:rsidRPr="00622BDB" w14:paraId="396A596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407476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51</w:t>
            </w:r>
          </w:p>
        </w:tc>
        <w:tc>
          <w:tcPr>
            <w:tcW w:w="686" w:type="pct"/>
            <w:vMerge/>
            <w:tcBorders>
              <w:top w:val="nil"/>
              <w:left w:val="single" w:sz="4" w:space="0" w:color="auto"/>
              <w:bottom w:val="single" w:sz="4" w:space="0" w:color="auto"/>
              <w:right w:val="single" w:sz="4" w:space="0" w:color="auto"/>
            </w:tcBorders>
            <w:vAlign w:val="center"/>
          </w:tcPr>
          <w:p w14:paraId="464BD4BF"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62D8D6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灯光机柜</w:t>
            </w:r>
          </w:p>
        </w:tc>
        <w:tc>
          <w:tcPr>
            <w:tcW w:w="394" w:type="pct"/>
            <w:tcBorders>
              <w:top w:val="nil"/>
              <w:left w:val="nil"/>
              <w:bottom w:val="single" w:sz="4" w:space="0" w:color="auto"/>
              <w:right w:val="single" w:sz="4" w:space="0" w:color="auto"/>
            </w:tcBorders>
            <w:shd w:val="clear" w:color="auto" w:fill="auto"/>
            <w:vAlign w:val="center"/>
          </w:tcPr>
          <w:p w14:paraId="7C96CFC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0AF09C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1617A99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4D278A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安保</w:t>
            </w:r>
          </w:p>
        </w:tc>
      </w:tr>
      <w:tr w:rsidR="00622BDB" w:rsidRPr="00622BDB" w14:paraId="303DC52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FF3D47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52</w:t>
            </w:r>
          </w:p>
        </w:tc>
        <w:tc>
          <w:tcPr>
            <w:tcW w:w="686" w:type="pct"/>
            <w:vMerge/>
            <w:tcBorders>
              <w:top w:val="nil"/>
              <w:left w:val="single" w:sz="4" w:space="0" w:color="auto"/>
              <w:bottom w:val="single" w:sz="4" w:space="0" w:color="auto"/>
              <w:right w:val="single" w:sz="4" w:space="0" w:color="auto"/>
            </w:tcBorders>
            <w:vAlign w:val="center"/>
          </w:tcPr>
          <w:p w14:paraId="082B17E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8419D2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操作台</w:t>
            </w:r>
          </w:p>
        </w:tc>
        <w:tc>
          <w:tcPr>
            <w:tcW w:w="394" w:type="pct"/>
            <w:tcBorders>
              <w:top w:val="nil"/>
              <w:left w:val="nil"/>
              <w:bottom w:val="single" w:sz="4" w:space="0" w:color="auto"/>
              <w:right w:val="single" w:sz="4" w:space="0" w:color="auto"/>
            </w:tcBorders>
            <w:shd w:val="clear" w:color="auto" w:fill="auto"/>
            <w:vAlign w:val="center"/>
          </w:tcPr>
          <w:p w14:paraId="083630D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6</w:t>
            </w:r>
          </w:p>
        </w:tc>
        <w:tc>
          <w:tcPr>
            <w:tcW w:w="875" w:type="pct"/>
            <w:tcBorders>
              <w:top w:val="nil"/>
              <w:left w:val="nil"/>
              <w:bottom w:val="single" w:sz="4" w:space="0" w:color="auto"/>
              <w:right w:val="single" w:sz="4" w:space="0" w:color="auto"/>
            </w:tcBorders>
            <w:shd w:val="clear" w:color="auto" w:fill="auto"/>
            <w:vAlign w:val="center"/>
          </w:tcPr>
          <w:p w14:paraId="21FC7BF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400人报告厅舞台</w:t>
            </w:r>
          </w:p>
        </w:tc>
        <w:tc>
          <w:tcPr>
            <w:tcW w:w="480" w:type="pct"/>
            <w:tcBorders>
              <w:top w:val="nil"/>
              <w:left w:val="nil"/>
              <w:bottom w:val="single" w:sz="4" w:space="0" w:color="auto"/>
              <w:right w:val="single" w:sz="4" w:space="0" w:color="auto"/>
            </w:tcBorders>
            <w:shd w:val="clear" w:color="auto" w:fill="auto"/>
            <w:vAlign w:val="center"/>
          </w:tcPr>
          <w:p w14:paraId="6E2BFCE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89326A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HK AUDIO Linear 5 115F</w:t>
            </w:r>
          </w:p>
        </w:tc>
      </w:tr>
      <w:tr w:rsidR="00622BDB" w:rsidRPr="00622BDB" w14:paraId="37E304B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CC2559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53</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565B7B6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图书馆400人报告厅扩声系统</w:t>
            </w:r>
          </w:p>
        </w:tc>
        <w:tc>
          <w:tcPr>
            <w:tcW w:w="1181" w:type="pct"/>
            <w:tcBorders>
              <w:top w:val="nil"/>
              <w:left w:val="nil"/>
              <w:bottom w:val="single" w:sz="4" w:space="0" w:color="auto"/>
              <w:right w:val="single" w:sz="4" w:space="0" w:color="auto"/>
            </w:tcBorders>
            <w:shd w:val="clear" w:color="auto" w:fill="auto"/>
            <w:vAlign w:val="center"/>
          </w:tcPr>
          <w:p w14:paraId="0E9A9CB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主扩声音箱</w:t>
            </w:r>
          </w:p>
        </w:tc>
        <w:tc>
          <w:tcPr>
            <w:tcW w:w="394" w:type="pct"/>
            <w:tcBorders>
              <w:top w:val="nil"/>
              <w:left w:val="nil"/>
              <w:bottom w:val="single" w:sz="4" w:space="0" w:color="auto"/>
              <w:right w:val="single" w:sz="4" w:space="0" w:color="auto"/>
            </w:tcBorders>
            <w:shd w:val="clear" w:color="auto" w:fill="auto"/>
            <w:vAlign w:val="center"/>
          </w:tcPr>
          <w:p w14:paraId="5C7B51C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6</w:t>
            </w:r>
          </w:p>
        </w:tc>
        <w:tc>
          <w:tcPr>
            <w:tcW w:w="875" w:type="pct"/>
            <w:tcBorders>
              <w:top w:val="nil"/>
              <w:left w:val="nil"/>
              <w:bottom w:val="single" w:sz="4" w:space="0" w:color="auto"/>
              <w:right w:val="single" w:sz="4" w:space="0" w:color="auto"/>
            </w:tcBorders>
            <w:shd w:val="clear" w:color="auto" w:fill="auto"/>
            <w:vAlign w:val="center"/>
          </w:tcPr>
          <w:p w14:paraId="01FD20B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w:t>
            </w:r>
          </w:p>
        </w:tc>
        <w:tc>
          <w:tcPr>
            <w:tcW w:w="480" w:type="pct"/>
            <w:tcBorders>
              <w:top w:val="nil"/>
              <w:left w:val="nil"/>
              <w:bottom w:val="single" w:sz="4" w:space="0" w:color="auto"/>
              <w:right w:val="single" w:sz="4" w:space="0" w:color="auto"/>
            </w:tcBorders>
            <w:shd w:val="clear" w:color="auto" w:fill="auto"/>
            <w:vAlign w:val="center"/>
          </w:tcPr>
          <w:p w14:paraId="66DC51F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D41298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HK AUDIO PRO 8</w:t>
            </w:r>
          </w:p>
        </w:tc>
      </w:tr>
      <w:tr w:rsidR="00622BDB" w:rsidRPr="00622BDB" w14:paraId="20D0C43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B39F20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54</w:t>
            </w:r>
          </w:p>
        </w:tc>
        <w:tc>
          <w:tcPr>
            <w:tcW w:w="686" w:type="pct"/>
            <w:vMerge/>
            <w:tcBorders>
              <w:top w:val="nil"/>
              <w:left w:val="single" w:sz="4" w:space="0" w:color="auto"/>
              <w:bottom w:val="single" w:sz="4" w:space="0" w:color="auto"/>
              <w:right w:val="single" w:sz="4" w:space="0" w:color="auto"/>
            </w:tcBorders>
            <w:vAlign w:val="center"/>
          </w:tcPr>
          <w:p w14:paraId="1906937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C541A6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辅助扩声音箱</w:t>
            </w:r>
          </w:p>
        </w:tc>
        <w:tc>
          <w:tcPr>
            <w:tcW w:w="394" w:type="pct"/>
            <w:tcBorders>
              <w:top w:val="nil"/>
              <w:left w:val="nil"/>
              <w:bottom w:val="single" w:sz="4" w:space="0" w:color="auto"/>
              <w:right w:val="single" w:sz="4" w:space="0" w:color="auto"/>
            </w:tcBorders>
            <w:shd w:val="clear" w:color="auto" w:fill="auto"/>
            <w:vAlign w:val="center"/>
          </w:tcPr>
          <w:p w14:paraId="31863AB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058728A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w:t>
            </w:r>
          </w:p>
        </w:tc>
        <w:tc>
          <w:tcPr>
            <w:tcW w:w="480" w:type="pct"/>
            <w:tcBorders>
              <w:top w:val="nil"/>
              <w:left w:val="nil"/>
              <w:bottom w:val="single" w:sz="4" w:space="0" w:color="auto"/>
              <w:right w:val="single" w:sz="4" w:space="0" w:color="auto"/>
            </w:tcBorders>
            <w:shd w:val="clear" w:color="auto" w:fill="auto"/>
            <w:vAlign w:val="center"/>
          </w:tcPr>
          <w:p w14:paraId="2D2FE5B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18C5CC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HK AUDIO CT 118 SUB</w:t>
            </w:r>
          </w:p>
        </w:tc>
      </w:tr>
      <w:tr w:rsidR="00622BDB" w:rsidRPr="00622BDB" w14:paraId="40A2877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40558F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55</w:t>
            </w:r>
          </w:p>
        </w:tc>
        <w:tc>
          <w:tcPr>
            <w:tcW w:w="686" w:type="pct"/>
            <w:vMerge/>
            <w:tcBorders>
              <w:top w:val="nil"/>
              <w:left w:val="single" w:sz="4" w:space="0" w:color="auto"/>
              <w:bottom w:val="single" w:sz="4" w:space="0" w:color="auto"/>
              <w:right w:val="single" w:sz="4" w:space="0" w:color="auto"/>
            </w:tcBorders>
            <w:vAlign w:val="center"/>
          </w:tcPr>
          <w:p w14:paraId="5C32B86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0D9E60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 xml:space="preserve">超低频扩声音箱  </w:t>
            </w:r>
          </w:p>
        </w:tc>
        <w:tc>
          <w:tcPr>
            <w:tcW w:w="394" w:type="pct"/>
            <w:tcBorders>
              <w:top w:val="nil"/>
              <w:left w:val="nil"/>
              <w:bottom w:val="single" w:sz="4" w:space="0" w:color="auto"/>
              <w:right w:val="single" w:sz="4" w:space="0" w:color="auto"/>
            </w:tcBorders>
            <w:shd w:val="clear" w:color="auto" w:fill="auto"/>
            <w:vAlign w:val="center"/>
          </w:tcPr>
          <w:p w14:paraId="625A1F0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3665989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w:t>
            </w:r>
          </w:p>
        </w:tc>
        <w:tc>
          <w:tcPr>
            <w:tcW w:w="480" w:type="pct"/>
            <w:tcBorders>
              <w:top w:val="nil"/>
              <w:left w:val="nil"/>
              <w:bottom w:val="single" w:sz="4" w:space="0" w:color="auto"/>
              <w:right w:val="single" w:sz="4" w:space="0" w:color="auto"/>
            </w:tcBorders>
            <w:shd w:val="clear" w:color="auto" w:fill="auto"/>
            <w:vAlign w:val="center"/>
          </w:tcPr>
          <w:p w14:paraId="729B265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51B3A9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HK AUDIO PRO 8</w:t>
            </w:r>
          </w:p>
        </w:tc>
      </w:tr>
      <w:tr w:rsidR="00622BDB" w:rsidRPr="00622BDB" w14:paraId="4A7D3D2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634DD2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56</w:t>
            </w:r>
          </w:p>
        </w:tc>
        <w:tc>
          <w:tcPr>
            <w:tcW w:w="686" w:type="pct"/>
            <w:vMerge/>
            <w:tcBorders>
              <w:top w:val="nil"/>
              <w:left w:val="single" w:sz="4" w:space="0" w:color="auto"/>
              <w:bottom w:val="single" w:sz="4" w:space="0" w:color="auto"/>
              <w:right w:val="single" w:sz="4" w:space="0" w:color="auto"/>
            </w:tcBorders>
            <w:vAlign w:val="center"/>
          </w:tcPr>
          <w:p w14:paraId="25157FC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4D3E83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台唇补声音箱</w:t>
            </w:r>
          </w:p>
        </w:tc>
        <w:tc>
          <w:tcPr>
            <w:tcW w:w="394" w:type="pct"/>
            <w:tcBorders>
              <w:top w:val="nil"/>
              <w:left w:val="nil"/>
              <w:bottom w:val="single" w:sz="4" w:space="0" w:color="auto"/>
              <w:right w:val="single" w:sz="4" w:space="0" w:color="auto"/>
            </w:tcBorders>
            <w:shd w:val="clear" w:color="auto" w:fill="auto"/>
            <w:vAlign w:val="center"/>
          </w:tcPr>
          <w:p w14:paraId="108111B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4290D9F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w:t>
            </w:r>
          </w:p>
        </w:tc>
        <w:tc>
          <w:tcPr>
            <w:tcW w:w="480" w:type="pct"/>
            <w:tcBorders>
              <w:top w:val="nil"/>
              <w:left w:val="nil"/>
              <w:bottom w:val="single" w:sz="4" w:space="0" w:color="auto"/>
              <w:right w:val="single" w:sz="4" w:space="0" w:color="auto"/>
            </w:tcBorders>
            <w:shd w:val="clear" w:color="auto" w:fill="auto"/>
            <w:vAlign w:val="center"/>
          </w:tcPr>
          <w:p w14:paraId="4A05CB3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B50EC1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HK AUDIO Linear 5 112F</w:t>
            </w:r>
          </w:p>
        </w:tc>
      </w:tr>
      <w:tr w:rsidR="00622BDB" w:rsidRPr="00622BDB" w14:paraId="217DCBF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19F564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57</w:t>
            </w:r>
          </w:p>
        </w:tc>
        <w:tc>
          <w:tcPr>
            <w:tcW w:w="686" w:type="pct"/>
            <w:vMerge/>
            <w:tcBorders>
              <w:top w:val="nil"/>
              <w:left w:val="single" w:sz="4" w:space="0" w:color="auto"/>
              <w:bottom w:val="single" w:sz="4" w:space="0" w:color="auto"/>
              <w:right w:val="single" w:sz="4" w:space="0" w:color="auto"/>
            </w:tcBorders>
            <w:vAlign w:val="center"/>
          </w:tcPr>
          <w:p w14:paraId="18BEF27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0676F1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流动返送扩声音箱</w:t>
            </w:r>
          </w:p>
        </w:tc>
        <w:tc>
          <w:tcPr>
            <w:tcW w:w="394" w:type="pct"/>
            <w:tcBorders>
              <w:top w:val="nil"/>
              <w:left w:val="nil"/>
              <w:bottom w:val="single" w:sz="4" w:space="0" w:color="auto"/>
              <w:right w:val="single" w:sz="4" w:space="0" w:color="auto"/>
            </w:tcBorders>
            <w:shd w:val="clear" w:color="auto" w:fill="auto"/>
            <w:vAlign w:val="center"/>
          </w:tcPr>
          <w:p w14:paraId="4B1D3B8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w:t>
            </w:r>
          </w:p>
        </w:tc>
        <w:tc>
          <w:tcPr>
            <w:tcW w:w="875" w:type="pct"/>
            <w:tcBorders>
              <w:top w:val="nil"/>
              <w:left w:val="nil"/>
              <w:bottom w:val="single" w:sz="4" w:space="0" w:color="auto"/>
              <w:right w:val="single" w:sz="4" w:space="0" w:color="auto"/>
            </w:tcBorders>
            <w:shd w:val="clear" w:color="auto" w:fill="auto"/>
            <w:vAlign w:val="center"/>
          </w:tcPr>
          <w:p w14:paraId="3B81FEE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w:t>
            </w:r>
          </w:p>
        </w:tc>
        <w:tc>
          <w:tcPr>
            <w:tcW w:w="480" w:type="pct"/>
            <w:tcBorders>
              <w:top w:val="nil"/>
              <w:left w:val="nil"/>
              <w:bottom w:val="single" w:sz="4" w:space="0" w:color="auto"/>
              <w:right w:val="single" w:sz="4" w:space="0" w:color="auto"/>
            </w:tcBorders>
            <w:shd w:val="clear" w:color="auto" w:fill="auto"/>
            <w:vAlign w:val="center"/>
          </w:tcPr>
          <w:p w14:paraId="051D326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C2423C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Sabine CI 4000</w:t>
            </w:r>
          </w:p>
        </w:tc>
      </w:tr>
      <w:tr w:rsidR="00622BDB" w:rsidRPr="00622BDB" w14:paraId="08A9735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2064C1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58</w:t>
            </w:r>
          </w:p>
        </w:tc>
        <w:tc>
          <w:tcPr>
            <w:tcW w:w="686" w:type="pct"/>
            <w:vMerge/>
            <w:tcBorders>
              <w:top w:val="nil"/>
              <w:left w:val="single" w:sz="4" w:space="0" w:color="auto"/>
              <w:bottom w:val="single" w:sz="4" w:space="0" w:color="auto"/>
              <w:right w:val="single" w:sz="4" w:space="0" w:color="auto"/>
            </w:tcBorders>
            <w:vAlign w:val="center"/>
          </w:tcPr>
          <w:p w14:paraId="76A2299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62306E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主扩声音箱功放</w:t>
            </w:r>
          </w:p>
        </w:tc>
        <w:tc>
          <w:tcPr>
            <w:tcW w:w="394" w:type="pct"/>
            <w:tcBorders>
              <w:top w:val="nil"/>
              <w:left w:val="nil"/>
              <w:bottom w:val="single" w:sz="4" w:space="0" w:color="auto"/>
              <w:right w:val="single" w:sz="4" w:space="0" w:color="auto"/>
            </w:tcBorders>
            <w:shd w:val="clear" w:color="auto" w:fill="auto"/>
            <w:vAlign w:val="center"/>
          </w:tcPr>
          <w:p w14:paraId="48CDE0C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w:t>
            </w:r>
          </w:p>
        </w:tc>
        <w:tc>
          <w:tcPr>
            <w:tcW w:w="875" w:type="pct"/>
            <w:tcBorders>
              <w:top w:val="nil"/>
              <w:left w:val="nil"/>
              <w:bottom w:val="single" w:sz="4" w:space="0" w:color="auto"/>
              <w:right w:val="single" w:sz="4" w:space="0" w:color="auto"/>
            </w:tcBorders>
            <w:shd w:val="clear" w:color="auto" w:fill="auto"/>
            <w:vAlign w:val="center"/>
          </w:tcPr>
          <w:p w14:paraId="1D34357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76F3D88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3C71CD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Sabine CI 850</w:t>
            </w:r>
          </w:p>
        </w:tc>
      </w:tr>
      <w:tr w:rsidR="00622BDB" w:rsidRPr="00622BDB" w14:paraId="0746AC4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7BA9C4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59</w:t>
            </w:r>
          </w:p>
        </w:tc>
        <w:tc>
          <w:tcPr>
            <w:tcW w:w="686" w:type="pct"/>
            <w:vMerge/>
            <w:tcBorders>
              <w:top w:val="nil"/>
              <w:left w:val="single" w:sz="4" w:space="0" w:color="auto"/>
              <w:bottom w:val="single" w:sz="4" w:space="0" w:color="auto"/>
              <w:right w:val="single" w:sz="4" w:space="0" w:color="auto"/>
            </w:tcBorders>
            <w:vAlign w:val="center"/>
          </w:tcPr>
          <w:p w14:paraId="7D0A618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24C5D0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辅助扩声音箱功放</w:t>
            </w:r>
          </w:p>
        </w:tc>
        <w:tc>
          <w:tcPr>
            <w:tcW w:w="394" w:type="pct"/>
            <w:tcBorders>
              <w:top w:val="nil"/>
              <w:left w:val="nil"/>
              <w:bottom w:val="single" w:sz="4" w:space="0" w:color="auto"/>
              <w:right w:val="single" w:sz="4" w:space="0" w:color="auto"/>
            </w:tcBorders>
            <w:shd w:val="clear" w:color="auto" w:fill="auto"/>
            <w:vAlign w:val="center"/>
          </w:tcPr>
          <w:p w14:paraId="169A698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3CCE530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5254133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E72702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Sabine CI6000</w:t>
            </w:r>
          </w:p>
        </w:tc>
      </w:tr>
      <w:tr w:rsidR="00622BDB" w:rsidRPr="00622BDB" w14:paraId="26B5997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D4C7E6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60</w:t>
            </w:r>
          </w:p>
        </w:tc>
        <w:tc>
          <w:tcPr>
            <w:tcW w:w="686" w:type="pct"/>
            <w:vMerge/>
            <w:tcBorders>
              <w:top w:val="nil"/>
              <w:left w:val="single" w:sz="4" w:space="0" w:color="auto"/>
              <w:bottom w:val="single" w:sz="4" w:space="0" w:color="auto"/>
              <w:right w:val="single" w:sz="4" w:space="0" w:color="auto"/>
            </w:tcBorders>
            <w:vAlign w:val="center"/>
          </w:tcPr>
          <w:p w14:paraId="3A9A285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70B1D5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超低频扩声音箱功放</w:t>
            </w:r>
          </w:p>
        </w:tc>
        <w:tc>
          <w:tcPr>
            <w:tcW w:w="394" w:type="pct"/>
            <w:tcBorders>
              <w:top w:val="nil"/>
              <w:left w:val="nil"/>
              <w:bottom w:val="single" w:sz="4" w:space="0" w:color="auto"/>
              <w:right w:val="single" w:sz="4" w:space="0" w:color="auto"/>
            </w:tcBorders>
            <w:shd w:val="clear" w:color="auto" w:fill="auto"/>
            <w:vAlign w:val="center"/>
          </w:tcPr>
          <w:p w14:paraId="1070D31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535E0BD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59F8263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FDE1AC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Sabine CI 850</w:t>
            </w:r>
          </w:p>
        </w:tc>
      </w:tr>
      <w:tr w:rsidR="00622BDB" w:rsidRPr="00622BDB" w14:paraId="0715D36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FCC151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61</w:t>
            </w:r>
          </w:p>
        </w:tc>
        <w:tc>
          <w:tcPr>
            <w:tcW w:w="686" w:type="pct"/>
            <w:vMerge/>
            <w:tcBorders>
              <w:top w:val="nil"/>
              <w:left w:val="single" w:sz="4" w:space="0" w:color="auto"/>
              <w:bottom w:val="single" w:sz="4" w:space="0" w:color="auto"/>
              <w:right w:val="single" w:sz="4" w:space="0" w:color="auto"/>
            </w:tcBorders>
            <w:vAlign w:val="center"/>
          </w:tcPr>
          <w:p w14:paraId="7350C33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C5D8B2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台唇补声功放</w:t>
            </w:r>
          </w:p>
        </w:tc>
        <w:tc>
          <w:tcPr>
            <w:tcW w:w="394" w:type="pct"/>
            <w:tcBorders>
              <w:top w:val="nil"/>
              <w:left w:val="nil"/>
              <w:bottom w:val="single" w:sz="4" w:space="0" w:color="auto"/>
              <w:right w:val="single" w:sz="4" w:space="0" w:color="auto"/>
            </w:tcBorders>
            <w:shd w:val="clear" w:color="auto" w:fill="auto"/>
            <w:vAlign w:val="center"/>
          </w:tcPr>
          <w:p w14:paraId="2BB0AC0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3C4D71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217D91C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94E977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Sabine CI 2450</w:t>
            </w:r>
          </w:p>
        </w:tc>
      </w:tr>
      <w:tr w:rsidR="00622BDB" w:rsidRPr="00622BDB" w14:paraId="689A95D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B5CC79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62</w:t>
            </w:r>
          </w:p>
        </w:tc>
        <w:tc>
          <w:tcPr>
            <w:tcW w:w="686" w:type="pct"/>
            <w:vMerge/>
            <w:tcBorders>
              <w:top w:val="nil"/>
              <w:left w:val="single" w:sz="4" w:space="0" w:color="auto"/>
              <w:bottom w:val="single" w:sz="4" w:space="0" w:color="auto"/>
              <w:right w:val="single" w:sz="4" w:space="0" w:color="auto"/>
            </w:tcBorders>
            <w:vAlign w:val="center"/>
          </w:tcPr>
          <w:p w14:paraId="616231F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F23B47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流动返送扩声音箱功放</w:t>
            </w:r>
          </w:p>
        </w:tc>
        <w:tc>
          <w:tcPr>
            <w:tcW w:w="394" w:type="pct"/>
            <w:tcBorders>
              <w:top w:val="nil"/>
              <w:left w:val="nil"/>
              <w:bottom w:val="single" w:sz="4" w:space="0" w:color="auto"/>
              <w:right w:val="single" w:sz="4" w:space="0" w:color="auto"/>
            </w:tcBorders>
            <w:shd w:val="clear" w:color="auto" w:fill="auto"/>
            <w:vAlign w:val="center"/>
          </w:tcPr>
          <w:p w14:paraId="67CEE3A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6FFDD1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20D0FB3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C425A9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AKG K240</w:t>
            </w:r>
          </w:p>
        </w:tc>
      </w:tr>
      <w:tr w:rsidR="00622BDB" w:rsidRPr="00622BDB" w14:paraId="72111A4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D7264E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63</w:t>
            </w:r>
          </w:p>
        </w:tc>
        <w:tc>
          <w:tcPr>
            <w:tcW w:w="686" w:type="pct"/>
            <w:vMerge/>
            <w:tcBorders>
              <w:top w:val="nil"/>
              <w:left w:val="single" w:sz="4" w:space="0" w:color="auto"/>
              <w:bottom w:val="single" w:sz="4" w:space="0" w:color="auto"/>
              <w:right w:val="single" w:sz="4" w:space="0" w:color="auto"/>
            </w:tcBorders>
            <w:vAlign w:val="center"/>
          </w:tcPr>
          <w:p w14:paraId="7895633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60CB79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专业监听耳机</w:t>
            </w:r>
          </w:p>
        </w:tc>
        <w:tc>
          <w:tcPr>
            <w:tcW w:w="394" w:type="pct"/>
            <w:tcBorders>
              <w:top w:val="nil"/>
              <w:left w:val="nil"/>
              <w:bottom w:val="single" w:sz="4" w:space="0" w:color="auto"/>
              <w:right w:val="single" w:sz="4" w:space="0" w:color="auto"/>
            </w:tcBorders>
            <w:shd w:val="clear" w:color="auto" w:fill="auto"/>
            <w:vAlign w:val="center"/>
          </w:tcPr>
          <w:p w14:paraId="00EABCC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48599B6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30AB883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F95D4C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普瑞声纳 E5</w:t>
            </w:r>
          </w:p>
        </w:tc>
      </w:tr>
      <w:tr w:rsidR="00622BDB" w:rsidRPr="00622BDB" w14:paraId="6E40F17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52B02C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64</w:t>
            </w:r>
          </w:p>
        </w:tc>
        <w:tc>
          <w:tcPr>
            <w:tcW w:w="686" w:type="pct"/>
            <w:vMerge/>
            <w:tcBorders>
              <w:top w:val="nil"/>
              <w:left w:val="single" w:sz="4" w:space="0" w:color="auto"/>
              <w:bottom w:val="single" w:sz="4" w:space="0" w:color="auto"/>
              <w:right w:val="single" w:sz="4" w:space="0" w:color="auto"/>
            </w:tcBorders>
            <w:vAlign w:val="center"/>
          </w:tcPr>
          <w:p w14:paraId="2E1610B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F8C0B7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监听音箱</w:t>
            </w:r>
          </w:p>
        </w:tc>
        <w:tc>
          <w:tcPr>
            <w:tcW w:w="394" w:type="pct"/>
            <w:tcBorders>
              <w:top w:val="nil"/>
              <w:left w:val="nil"/>
              <w:bottom w:val="single" w:sz="4" w:space="0" w:color="auto"/>
              <w:right w:val="single" w:sz="4" w:space="0" w:color="auto"/>
            </w:tcBorders>
            <w:shd w:val="clear" w:color="auto" w:fill="auto"/>
            <w:vAlign w:val="center"/>
          </w:tcPr>
          <w:p w14:paraId="5AA04C3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5298A31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44B64DC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0D3892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XILICA A0808</w:t>
            </w:r>
          </w:p>
        </w:tc>
      </w:tr>
      <w:tr w:rsidR="00622BDB" w:rsidRPr="00622BDB" w14:paraId="15EF3F9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C7CFFD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65</w:t>
            </w:r>
          </w:p>
        </w:tc>
        <w:tc>
          <w:tcPr>
            <w:tcW w:w="686" w:type="pct"/>
            <w:vMerge/>
            <w:tcBorders>
              <w:top w:val="nil"/>
              <w:left w:val="single" w:sz="4" w:space="0" w:color="auto"/>
              <w:bottom w:val="single" w:sz="4" w:space="0" w:color="auto"/>
              <w:right w:val="single" w:sz="4" w:space="0" w:color="auto"/>
            </w:tcBorders>
            <w:vAlign w:val="center"/>
          </w:tcPr>
          <w:p w14:paraId="72705E4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BDDD54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数字音频处理器</w:t>
            </w:r>
          </w:p>
        </w:tc>
        <w:tc>
          <w:tcPr>
            <w:tcW w:w="394" w:type="pct"/>
            <w:tcBorders>
              <w:top w:val="nil"/>
              <w:left w:val="nil"/>
              <w:bottom w:val="single" w:sz="4" w:space="0" w:color="auto"/>
              <w:right w:val="single" w:sz="4" w:space="0" w:color="auto"/>
            </w:tcBorders>
            <w:shd w:val="clear" w:color="auto" w:fill="auto"/>
            <w:vAlign w:val="center"/>
          </w:tcPr>
          <w:p w14:paraId="684D19E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0E89E5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270E87F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3837A1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HY</w:t>
            </w:r>
          </w:p>
        </w:tc>
      </w:tr>
      <w:tr w:rsidR="00622BDB" w:rsidRPr="00622BDB" w14:paraId="4247B73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666392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66</w:t>
            </w:r>
          </w:p>
        </w:tc>
        <w:tc>
          <w:tcPr>
            <w:tcW w:w="686" w:type="pct"/>
            <w:vMerge/>
            <w:tcBorders>
              <w:top w:val="nil"/>
              <w:left w:val="single" w:sz="4" w:space="0" w:color="auto"/>
              <w:bottom w:val="single" w:sz="4" w:space="0" w:color="auto"/>
              <w:right w:val="single" w:sz="4" w:space="0" w:color="auto"/>
            </w:tcBorders>
            <w:vAlign w:val="center"/>
          </w:tcPr>
          <w:p w14:paraId="6AAC403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D28B27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数字调音台</w:t>
            </w:r>
          </w:p>
        </w:tc>
        <w:tc>
          <w:tcPr>
            <w:tcW w:w="394" w:type="pct"/>
            <w:tcBorders>
              <w:top w:val="nil"/>
              <w:left w:val="nil"/>
              <w:bottom w:val="single" w:sz="4" w:space="0" w:color="auto"/>
              <w:right w:val="single" w:sz="4" w:space="0" w:color="auto"/>
            </w:tcBorders>
            <w:shd w:val="clear" w:color="auto" w:fill="auto"/>
            <w:vAlign w:val="center"/>
          </w:tcPr>
          <w:p w14:paraId="4D54087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2BD60A7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4D5C180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11373A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MIDAS M32</w:t>
            </w:r>
          </w:p>
        </w:tc>
      </w:tr>
      <w:tr w:rsidR="00622BDB" w:rsidRPr="00622BDB" w14:paraId="3186CB4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44C76A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67</w:t>
            </w:r>
          </w:p>
        </w:tc>
        <w:tc>
          <w:tcPr>
            <w:tcW w:w="686" w:type="pct"/>
            <w:vMerge/>
            <w:tcBorders>
              <w:top w:val="nil"/>
              <w:left w:val="single" w:sz="4" w:space="0" w:color="auto"/>
              <w:bottom w:val="single" w:sz="4" w:space="0" w:color="auto"/>
              <w:right w:val="single" w:sz="4" w:space="0" w:color="auto"/>
            </w:tcBorders>
            <w:vAlign w:val="center"/>
          </w:tcPr>
          <w:p w14:paraId="1470849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B9B56D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动圈手持无线话筒</w:t>
            </w:r>
          </w:p>
        </w:tc>
        <w:tc>
          <w:tcPr>
            <w:tcW w:w="394" w:type="pct"/>
            <w:tcBorders>
              <w:top w:val="nil"/>
              <w:left w:val="nil"/>
              <w:bottom w:val="single" w:sz="4" w:space="0" w:color="auto"/>
              <w:right w:val="single" w:sz="4" w:space="0" w:color="auto"/>
            </w:tcBorders>
            <w:shd w:val="clear" w:color="auto" w:fill="auto"/>
            <w:vAlign w:val="center"/>
          </w:tcPr>
          <w:p w14:paraId="51605D7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78EE576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6A9BD49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737C4D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Shure SLX24</w:t>
            </w:r>
          </w:p>
        </w:tc>
      </w:tr>
      <w:tr w:rsidR="00622BDB" w:rsidRPr="00622BDB" w14:paraId="2259D86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B319A7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68</w:t>
            </w:r>
          </w:p>
        </w:tc>
        <w:tc>
          <w:tcPr>
            <w:tcW w:w="686" w:type="pct"/>
            <w:vMerge/>
            <w:tcBorders>
              <w:top w:val="nil"/>
              <w:left w:val="single" w:sz="4" w:space="0" w:color="auto"/>
              <w:bottom w:val="single" w:sz="4" w:space="0" w:color="auto"/>
              <w:right w:val="single" w:sz="4" w:space="0" w:color="auto"/>
            </w:tcBorders>
            <w:vAlign w:val="center"/>
          </w:tcPr>
          <w:p w14:paraId="58FEC29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07CA12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无线领夹话筒</w:t>
            </w:r>
          </w:p>
        </w:tc>
        <w:tc>
          <w:tcPr>
            <w:tcW w:w="394" w:type="pct"/>
            <w:tcBorders>
              <w:top w:val="nil"/>
              <w:left w:val="nil"/>
              <w:bottom w:val="single" w:sz="4" w:space="0" w:color="auto"/>
              <w:right w:val="single" w:sz="4" w:space="0" w:color="auto"/>
            </w:tcBorders>
            <w:shd w:val="clear" w:color="auto" w:fill="auto"/>
            <w:vAlign w:val="center"/>
          </w:tcPr>
          <w:p w14:paraId="084038A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22C946F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1EB345D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E8B557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Shure WL93</w:t>
            </w:r>
          </w:p>
        </w:tc>
      </w:tr>
      <w:tr w:rsidR="00622BDB" w:rsidRPr="00622BDB" w14:paraId="0630F32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BD0713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69</w:t>
            </w:r>
          </w:p>
        </w:tc>
        <w:tc>
          <w:tcPr>
            <w:tcW w:w="686" w:type="pct"/>
            <w:vMerge/>
            <w:tcBorders>
              <w:top w:val="nil"/>
              <w:left w:val="single" w:sz="4" w:space="0" w:color="auto"/>
              <w:bottom w:val="single" w:sz="4" w:space="0" w:color="auto"/>
              <w:right w:val="single" w:sz="4" w:space="0" w:color="auto"/>
            </w:tcBorders>
            <w:vAlign w:val="center"/>
          </w:tcPr>
          <w:p w14:paraId="369322F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5B23B1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无线头戴话筒</w:t>
            </w:r>
          </w:p>
        </w:tc>
        <w:tc>
          <w:tcPr>
            <w:tcW w:w="394" w:type="pct"/>
            <w:tcBorders>
              <w:top w:val="nil"/>
              <w:left w:val="nil"/>
              <w:bottom w:val="single" w:sz="4" w:space="0" w:color="auto"/>
              <w:right w:val="single" w:sz="4" w:space="0" w:color="auto"/>
            </w:tcBorders>
            <w:shd w:val="clear" w:color="auto" w:fill="auto"/>
            <w:vAlign w:val="center"/>
          </w:tcPr>
          <w:p w14:paraId="6192EDB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8</w:t>
            </w:r>
          </w:p>
        </w:tc>
        <w:tc>
          <w:tcPr>
            <w:tcW w:w="875" w:type="pct"/>
            <w:tcBorders>
              <w:top w:val="nil"/>
              <w:left w:val="nil"/>
              <w:bottom w:val="single" w:sz="4" w:space="0" w:color="auto"/>
              <w:right w:val="single" w:sz="4" w:space="0" w:color="auto"/>
            </w:tcBorders>
            <w:shd w:val="clear" w:color="auto" w:fill="auto"/>
            <w:vAlign w:val="center"/>
          </w:tcPr>
          <w:p w14:paraId="5CB6CDC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6C009FD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F00A11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Shure SM35</w:t>
            </w:r>
          </w:p>
        </w:tc>
      </w:tr>
      <w:tr w:rsidR="00622BDB" w:rsidRPr="00622BDB" w14:paraId="1323D89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EED0C7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70</w:t>
            </w:r>
          </w:p>
        </w:tc>
        <w:tc>
          <w:tcPr>
            <w:tcW w:w="686" w:type="pct"/>
            <w:vMerge/>
            <w:tcBorders>
              <w:top w:val="nil"/>
              <w:left w:val="single" w:sz="4" w:space="0" w:color="auto"/>
              <w:bottom w:val="single" w:sz="4" w:space="0" w:color="auto"/>
              <w:right w:val="single" w:sz="4" w:space="0" w:color="auto"/>
            </w:tcBorders>
            <w:vAlign w:val="center"/>
          </w:tcPr>
          <w:p w14:paraId="0704F1C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3BC150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无线话筒接收器</w:t>
            </w:r>
          </w:p>
        </w:tc>
        <w:tc>
          <w:tcPr>
            <w:tcW w:w="394" w:type="pct"/>
            <w:tcBorders>
              <w:top w:val="nil"/>
              <w:left w:val="nil"/>
              <w:bottom w:val="single" w:sz="4" w:space="0" w:color="auto"/>
              <w:right w:val="single" w:sz="4" w:space="0" w:color="auto"/>
            </w:tcBorders>
            <w:shd w:val="clear" w:color="auto" w:fill="auto"/>
            <w:vAlign w:val="center"/>
          </w:tcPr>
          <w:p w14:paraId="417F1D5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4496234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4ED3E78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266219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Shure SLX14</w:t>
            </w:r>
          </w:p>
        </w:tc>
      </w:tr>
      <w:tr w:rsidR="00622BDB" w:rsidRPr="00622BDB" w14:paraId="0AB44DD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138721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71</w:t>
            </w:r>
          </w:p>
        </w:tc>
        <w:tc>
          <w:tcPr>
            <w:tcW w:w="686" w:type="pct"/>
            <w:vMerge/>
            <w:tcBorders>
              <w:top w:val="nil"/>
              <w:left w:val="single" w:sz="4" w:space="0" w:color="auto"/>
              <w:bottom w:val="single" w:sz="4" w:space="0" w:color="auto"/>
              <w:right w:val="single" w:sz="4" w:space="0" w:color="auto"/>
            </w:tcBorders>
            <w:vAlign w:val="center"/>
          </w:tcPr>
          <w:p w14:paraId="4D7EC64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388B84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无线话筒天线分配器+有源指向性天线</w:t>
            </w:r>
          </w:p>
        </w:tc>
        <w:tc>
          <w:tcPr>
            <w:tcW w:w="394" w:type="pct"/>
            <w:tcBorders>
              <w:top w:val="nil"/>
              <w:left w:val="nil"/>
              <w:bottom w:val="single" w:sz="4" w:space="0" w:color="auto"/>
              <w:right w:val="single" w:sz="4" w:space="0" w:color="auto"/>
            </w:tcBorders>
            <w:shd w:val="clear" w:color="auto" w:fill="auto"/>
            <w:vAlign w:val="center"/>
          </w:tcPr>
          <w:p w14:paraId="7F116D2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5A946AD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0AD2E06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6F8327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Shure UA 845UWB-LC+Shure UA874WB</w:t>
            </w:r>
          </w:p>
        </w:tc>
      </w:tr>
      <w:tr w:rsidR="00622BDB" w:rsidRPr="00622BDB" w14:paraId="13F4A48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21B898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72</w:t>
            </w:r>
          </w:p>
        </w:tc>
        <w:tc>
          <w:tcPr>
            <w:tcW w:w="686" w:type="pct"/>
            <w:vMerge/>
            <w:tcBorders>
              <w:top w:val="nil"/>
              <w:left w:val="single" w:sz="4" w:space="0" w:color="auto"/>
              <w:bottom w:val="single" w:sz="4" w:space="0" w:color="auto"/>
              <w:right w:val="single" w:sz="4" w:space="0" w:color="auto"/>
            </w:tcBorders>
            <w:vAlign w:val="center"/>
          </w:tcPr>
          <w:p w14:paraId="3576BD2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743703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电源时序控</w:t>
            </w:r>
          </w:p>
        </w:tc>
        <w:tc>
          <w:tcPr>
            <w:tcW w:w="394" w:type="pct"/>
            <w:tcBorders>
              <w:top w:val="nil"/>
              <w:left w:val="nil"/>
              <w:bottom w:val="single" w:sz="4" w:space="0" w:color="auto"/>
              <w:right w:val="single" w:sz="4" w:space="0" w:color="auto"/>
            </w:tcBorders>
            <w:shd w:val="clear" w:color="auto" w:fill="auto"/>
            <w:vAlign w:val="center"/>
          </w:tcPr>
          <w:p w14:paraId="6134A8C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C3C8A8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799A3C0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CFD7EC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Control9 PS208F</w:t>
            </w:r>
          </w:p>
        </w:tc>
      </w:tr>
      <w:tr w:rsidR="00622BDB" w:rsidRPr="00622BDB" w14:paraId="3BC7169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B58B6E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73</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056D3F9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图书馆400人报告厅会议系统</w:t>
            </w:r>
          </w:p>
        </w:tc>
        <w:tc>
          <w:tcPr>
            <w:tcW w:w="1181" w:type="pct"/>
            <w:tcBorders>
              <w:top w:val="nil"/>
              <w:left w:val="nil"/>
              <w:bottom w:val="single" w:sz="4" w:space="0" w:color="auto"/>
              <w:right w:val="single" w:sz="4" w:space="0" w:color="auto"/>
            </w:tcBorders>
            <w:shd w:val="clear" w:color="auto" w:fill="auto"/>
            <w:vAlign w:val="center"/>
          </w:tcPr>
          <w:p w14:paraId="4B2D59D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WiFi加密会议控制主机</w:t>
            </w:r>
          </w:p>
        </w:tc>
        <w:tc>
          <w:tcPr>
            <w:tcW w:w="394" w:type="pct"/>
            <w:tcBorders>
              <w:top w:val="nil"/>
              <w:left w:val="nil"/>
              <w:bottom w:val="single" w:sz="4" w:space="0" w:color="auto"/>
              <w:right w:val="single" w:sz="4" w:space="0" w:color="auto"/>
            </w:tcBorders>
            <w:shd w:val="clear" w:color="auto" w:fill="auto"/>
            <w:vAlign w:val="center"/>
          </w:tcPr>
          <w:p w14:paraId="25DDADE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4666F3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28C525B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E45833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RX-M28632/VB</w:t>
            </w:r>
          </w:p>
        </w:tc>
      </w:tr>
      <w:tr w:rsidR="00622BDB" w:rsidRPr="00622BDB" w14:paraId="55C2E14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FB986C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74</w:t>
            </w:r>
          </w:p>
        </w:tc>
        <w:tc>
          <w:tcPr>
            <w:tcW w:w="686" w:type="pct"/>
            <w:vMerge/>
            <w:tcBorders>
              <w:top w:val="nil"/>
              <w:left w:val="single" w:sz="4" w:space="0" w:color="auto"/>
              <w:bottom w:val="single" w:sz="4" w:space="0" w:color="auto"/>
              <w:right w:val="single" w:sz="4" w:space="0" w:color="auto"/>
            </w:tcBorders>
            <w:vAlign w:val="center"/>
          </w:tcPr>
          <w:p w14:paraId="6B7357E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30119A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WiFi加密会议发言主席单元</w:t>
            </w:r>
          </w:p>
        </w:tc>
        <w:tc>
          <w:tcPr>
            <w:tcW w:w="394" w:type="pct"/>
            <w:tcBorders>
              <w:top w:val="nil"/>
              <w:left w:val="nil"/>
              <w:bottom w:val="single" w:sz="4" w:space="0" w:color="auto"/>
              <w:right w:val="single" w:sz="4" w:space="0" w:color="auto"/>
            </w:tcBorders>
            <w:shd w:val="clear" w:color="auto" w:fill="auto"/>
            <w:vAlign w:val="center"/>
          </w:tcPr>
          <w:p w14:paraId="1C43085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19</w:t>
            </w:r>
          </w:p>
        </w:tc>
        <w:tc>
          <w:tcPr>
            <w:tcW w:w="875" w:type="pct"/>
            <w:tcBorders>
              <w:top w:val="nil"/>
              <w:left w:val="nil"/>
              <w:bottom w:val="single" w:sz="4" w:space="0" w:color="auto"/>
              <w:right w:val="single" w:sz="4" w:space="0" w:color="auto"/>
            </w:tcBorders>
            <w:shd w:val="clear" w:color="auto" w:fill="auto"/>
            <w:vAlign w:val="center"/>
          </w:tcPr>
          <w:p w14:paraId="52A3F38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76C280E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ED7BEE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RX-C2861</w:t>
            </w:r>
          </w:p>
        </w:tc>
      </w:tr>
      <w:tr w:rsidR="00622BDB" w:rsidRPr="00622BDB" w14:paraId="50D8419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04A5B2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75</w:t>
            </w:r>
          </w:p>
        </w:tc>
        <w:tc>
          <w:tcPr>
            <w:tcW w:w="686" w:type="pct"/>
            <w:vMerge/>
            <w:tcBorders>
              <w:top w:val="nil"/>
              <w:left w:val="single" w:sz="4" w:space="0" w:color="auto"/>
              <w:bottom w:val="single" w:sz="4" w:space="0" w:color="auto"/>
              <w:right w:val="single" w:sz="4" w:space="0" w:color="auto"/>
            </w:tcBorders>
            <w:vAlign w:val="center"/>
          </w:tcPr>
          <w:p w14:paraId="2F98D87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5B6190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WiFi加密会议发言代表单元</w:t>
            </w:r>
          </w:p>
        </w:tc>
        <w:tc>
          <w:tcPr>
            <w:tcW w:w="394" w:type="pct"/>
            <w:tcBorders>
              <w:top w:val="nil"/>
              <w:left w:val="nil"/>
              <w:bottom w:val="single" w:sz="4" w:space="0" w:color="auto"/>
              <w:right w:val="single" w:sz="4" w:space="0" w:color="auto"/>
            </w:tcBorders>
            <w:shd w:val="clear" w:color="auto" w:fill="auto"/>
            <w:vAlign w:val="center"/>
          </w:tcPr>
          <w:p w14:paraId="05EA6D9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0D7C24F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6EA2ADA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1EDF4E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RX-D2861</w:t>
            </w:r>
          </w:p>
        </w:tc>
      </w:tr>
      <w:tr w:rsidR="00622BDB" w:rsidRPr="00622BDB" w14:paraId="44CCA31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3582BD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76</w:t>
            </w:r>
          </w:p>
        </w:tc>
        <w:tc>
          <w:tcPr>
            <w:tcW w:w="686" w:type="pct"/>
            <w:vMerge/>
            <w:tcBorders>
              <w:top w:val="nil"/>
              <w:left w:val="single" w:sz="4" w:space="0" w:color="auto"/>
              <w:bottom w:val="single" w:sz="4" w:space="0" w:color="auto"/>
              <w:right w:val="single" w:sz="4" w:space="0" w:color="auto"/>
            </w:tcBorders>
            <w:vAlign w:val="center"/>
          </w:tcPr>
          <w:p w14:paraId="3895F07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B3671D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红外无线收发器</w:t>
            </w:r>
          </w:p>
        </w:tc>
        <w:tc>
          <w:tcPr>
            <w:tcW w:w="394" w:type="pct"/>
            <w:tcBorders>
              <w:top w:val="nil"/>
              <w:left w:val="nil"/>
              <w:bottom w:val="single" w:sz="4" w:space="0" w:color="auto"/>
              <w:right w:val="single" w:sz="4" w:space="0" w:color="auto"/>
            </w:tcBorders>
            <w:shd w:val="clear" w:color="auto" w:fill="auto"/>
            <w:vAlign w:val="center"/>
          </w:tcPr>
          <w:p w14:paraId="22B983C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20</w:t>
            </w:r>
          </w:p>
        </w:tc>
        <w:tc>
          <w:tcPr>
            <w:tcW w:w="875" w:type="pct"/>
            <w:tcBorders>
              <w:top w:val="nil"/>
              <w:left w:val="nil"/>
              <w:bottom w:val="single" w:sz="4" w:space="0" w:color="auto"/>
              <w:right w:val="single" w:sz="4" w:space="0" w:color="auto"/>
            </w:tcBorders>
            <w:shd w:val="clear" w:color="auto" w:fill="auto"/>
            <w:vAlign w:val="center"/>
          </w:tcPr>
          <w:p w14:paraId="4200E76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37BADF5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716126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RX-HE2863</w:t>
            </w:r>
          </w:p>
        </w:tc>
      </w:tr>
      <w:tr w:rsidR="00622BDB" w:rsidRPr="00622BDB" w14:paraId="335E4C0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9990FC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77</w:t>
            </w:r>
          </w:p>
        </w:tc>
        <w:tc>
          <w:tcPr>
            <w:tcW w:w="686" w:type="pct"/>
            <w:vMerge/>
            <w:tcBorders>
              <w:top w:val="nil"/>
              <w:left w:val="single" w:sz="4" w:space="0" w:color="auto"/>
              <w:bottom w:val="single" w:sz="4" w:space="0" w:color="auto"/>
              <w:right w:val="single" w:sz="4" w:space="0" w:color="auto"/>
            </w:tcBorders>
            <w:vAlign w:val="center"/>
          </w:tcPr>
          <w:p w14:paraId="00002E0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1F179A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会议发言单元配套电池</w:t>
            </w:r>
          </w:p>
        </w:tc>
        <w:tc>
          <w:tcPr>
            <w:tcW w:w="394" w:type="pct"/>
            <w:tcBorders>
              <w:top w:val="nil"/>
              <w:left w:val="nil"/>
              <w:bottom w:val="single" w:sz="4" w:space="0" w:color="auto"/>
              <w:right w:val="single" w:sz="4" w:space="0" w:color="auto"/>
            </w:tcBorders>
            <w:shd w:val="clear" w:color="auto" w:fill="auto"/>
            <w:vAlign w:val="center"/>
          </w:tcPr>
          <w:p w14:paraId="47D5230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56AED5D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0C4E2EF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E6D54E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RX-CL213</w:t>
            </w:r>
          </w:p>
        </w:tc>
      </w:tr>
      <w:tr w:rsidR="00622BDB" w:rsidRPr="00622BDB" w14:paraId="41486DE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398626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78</w:t>
            </w:r>
          </w:p>
        </w:tc>
        <w:tc>
          <w:tcPr>
            <w:tcW w:w="686" w:type="pct"/>
            <w:vMerge/>
            <w:tcBorders>
              <w:top w:val="nil"/>
              <w:left w:val="single" w:sz="4" w:space="0" w:color="auto"/>
              <w:bottom w:val="single" w:sz="4" w:space="0" w:color="auto"/>
              <w:right w:val="single" w:sz="4" w:space="0" w:color="auto"/>
            </w:tcBorders>
            <w:vAlign w:val="center"/>
          </w:tcPr>
          <w:p w14:paraId="4804789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E930AE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WiFi专用单元充电箱</w:t>
            </w:r>
          </w:p>
        </w:tc>
        <w:tc>
          <w:tcPr>
            <w:tcW w:w="394" w:type="pct"/>
            <w:tcBorders>
              <w:top w:val="nil"/>
              <w:left w:val="nil"/>
              <w:bottom w:val="single" w:sz="4" w:space="0" w:color="auto"/>
              <w:right w:val="single" w:sz="4" w:space="0" w:color="auto"/>
            </w:tcBorders>
            <w:shd w:val="clear" w:color="auto" w:fill="auto"/>
            <w:vAlign w:val="center"/>
          </w:tcPr>
          <w:p w14:paraId="1A1615C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C4EA02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4F62D3B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D61856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RX-CB106</w:t>
            </w:r>
          </w:p>
        </w:tc>
      </w:tr>
      <w:tr w:rsidR="00622BDB" w:rsidRPr="00622BDB" w14:paraId="4C999C8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2AE1A4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79</w:t>
            </w:r>
          </w:p>
        </w:tc>
        <w:tc>
          <w:tcPr>
            <w:tcW w:w="686" w:type="pct"/>
            <w:vMerge/>
            <w:tcBorders>
              <w:top w:val="nil"/>
              <w:left w:val="single" w:sz="4" w:space="0" w:color="auto"/>
              <w:bottom w:val="single" w:sz="4" w:space="0" w:color="auto"/>
              <w:right w:val="single" w:sz="4" w:space="0" w:color="auto"/>
            </w:tcBorders>
            <w:vAlign w:val="center"/>
          </w:tcPr>
          <w:p w14:paraId="3C33E9D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E9DDBB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全数字同声传译主机</w:t>
            </w:r>
          </w:p>
        </w:tc>
        <w:tc>
          <w:tcPr>
            <w:tcW w:w="394" w:type="pct"/>
            <w:tcBorders>
              <w:top w:val="nil"/>
              <w:left w:val="nil"/>
              <w:bottom w:val="single" w:sz="4" w:space="0" w:color="auto"/>
              <w:right w:val="single" w:sz="4" w:space="0" w:color="auto"/>
            </w:tcBorders>
            <w:shd w:val="clear" w:color="auto" w:fill="auto"/>
            <w:vAlign w:val="center"/>
          </w:tcPr>
          <w:p w14:paraId="79026DF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D428EC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2D6D2D1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0684E8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RX-M9008</w:t>
            </w:r>
          </w:p>
        </w:tc>
      </w:tr>
      <w:tr w:rsidR="00622BDB" w:rsidRPr="00622BDB" w14:paraId="35D1B7D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C17FC0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80</w:t>
            </w:r>
          </w:p>
        </w:tc>
        <w:tc>
          <w:tcPr>
            <w:tcW w:w="686" w:type="pct"/>
            <w:vMerge/>
            <w:tcBorders>
              <w:top w:val="nil"/>
              <w:left w:val="single" w:sz="4" w:space="0" w:color="auto"/>
              <w:bottom w:val="single" w:sz="4" w:space="0" w:color="auto"/>
              <w:right w:val="single" w:sz="4" w:space="0" w:color="auto"/>
            </w:tcBorders>
            <w:vAlign w:val="center"/>
          </w:tcPr>
          <w:p w14:paraId="7F2C8FD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B96987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16通道数字红外发射主机</w:t>
            </w:r>
          </w:p>
        </w:tc>
        <w:tc>
          <w:tcPr>
            <w:tcW w:w="394" w:type="pct"/>
            <w:tcBorders>
              <w:top w:val="nil"/>
              <w:left w:val="nil"/>
              <w:bottom w:val="single" w:sz="4" w:space="0" w:color="auto"/>
              <w:right w:val="single" w:sz="4" w:space="0" w:color="auto"/>
            </w:tcBorders>
            <w:shd w:val="clear" w:color="auto" w:fill="auto"/>
            <w:vAlign w:val="center"/>
          </w:tcPr>
          <w:p w14:paraId="0B6344E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7A58072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1E17087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4AD423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RX-M1016XP</w:t>
            </w:r>
          </w:p>
        </w:tc>
      </w:tr>
      <w:tr w:rsidR="00622BDB" w:rsidRPr="00622BDB" w14:paraId="7080702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986326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81</w:t>
            </w:r>
          </w:p>
        </w:tc>
        <w:tc>
          <w:tcPr>
            <w:tcW w:w="686" w:type="pct"/>
            <w:vMerge/>
            <w:tcBorders>
              <w:top w:val="nil"/>
              <w:left w:val="single" w:sz="4" w:space="0" w:color="auto"/>
              <w:bottom w:val="single" w:sz="4" w:space="0" w:color="auto"/>
              <w:right w:val="single" w:sz="4" w:space="0" w:color="auto"/>
            </w:tcBorders>
            <w:vAlign w:val="center"/>
          </w:tcPr>
          <w:p w14:paraId="3C498DD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CD234F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全数字会议系统翻译单元</w:t>
            </w:r>
          </w:p>
        </w:tc>
        <w:tc>
          <w:tcPr>
            <w:tcW w:w="394" w:type="pct"/>
            <w:tcBorders>
              <w:top w:val="nil"/>
              <w:left w:val="nil"/>
              <w:bottom w:val="single" w:sz="4" w:space="0" w:color="auto"/>
              <w:right w:val="single" w:sz="4" w:space="0" w:color="auto"/>
            </w:tcBorders>
            <w:shd w:val="clear" w:color="auto" w:fill="auto"/>
            <w:vAlign w:val="center"/>
          </w:tcPr>
          <w:p w14:paraId="5746976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4A2A788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5A5E721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44AB14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RX-E9208</w:t>
            </w:r>
          </w:p>
        </w:tc>
      </w:tr>
      <w:tr w:rsidR="00622BDB" w:rsidRPr="00622BDB" w14:paraId="49AFDC2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A5B3CD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82</w:t>
            </w:r>
          </w:p>
        </w:tc>
        <w:tc>
          <w:tcPr>
            <w:tcW w:w="686" w:type="pct"/>
            <w:vMerge/>
            <w:tcBorders>
              <w:top w:val="nil"/>
              <w:left w:val="single" w:sz="4" w:space="0" w:color="auto"/>
              <w:bottom w:val="single" w:sz="4" w:space="0" w:color="auto"/>
              <w:right w:val="single" w:sz="4" w:space="0" w:color="auto"/>
            </w:tcBorders>
            <w:vAlign w:val="center"/>
          </w:tcPr>
          <w:p w14:paraId="6939F89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003B08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翻译耳机</w:t>
            </w:r>
          </w:p>
        </w:tc>
        <w:tc>
          <w:tcPr>
            <w:tcW w:w="394" w:type="pct"/>
            <w:tcBorders>
              <w:top w:val="nil"/>
              <w:left w:val="nil"/>
              <w:bottom w:val="single" w:sz="4" w:space="0" w:color="auto"/>
              <w:right w:val="single" w:sz="4" w:space="0" w:color="auto"/>
            </w:tcBorders>
            <w:shd w:val="clear" w:color="auto" w:fill="auto"/>
            <w:vAlign w:val="center"/>
          </w:tcPr>
          <w:p w14:paraId="5898BAF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7649299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6FCD3E8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FE39AA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w:t>
            </w:r>
          </w:p>
        </w:tc>
      </w:tr>
      <w:tr w:rsidR="00622BDB" w:rsidRPr="00622BDB" w14:paraId="4AEE7B3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A9D401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83</w:t>
            </w:r>
          </w:p>
        </w:tc>
        <w:tc>
          <w:tcPr>
            <w:tcW w:w="686" w:type="pct"/>
            <w:vMerge/>
            <w:tcBorders>
              <w:top w:val="nil"/>
              <w:left w:val="single" w:sz="4" w:space="0" w:color="auto"/>
              <w:bottom w:val="single" w:sz="4" w:space="0" w:color="auto"/>
              <w:right w:val="single" w:sz="4" w:space="0" w:color="auto"/>
            </w:tcBorders>
            <w:vAlign w:val="center"/>
          </w:tcPr>
          <w:p w14:paraId="7DB1C67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816CD8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高性能红外幅射板</w:t>
            </w:r>
          </w:p>
        </w:tc>
        <w:tc>
          <w:tcPr>
            <w:tcW w:w="394" w:type="pct"/>
            <w:tcBorders>
              <w:top w:val="nil"/>
              <w:left w:val="nil"/>
              <w:bottom w:val="single" w:sz="4" w:space="0" w:color="auto"/>
              <w:right w:val="single" w:sz="4" w:space="0" w:color="auto"/>
            </w:tcBorders>
            <w:shd w:val="clear" w:color="auto" w:fill="auto"/>
            <w:vAlign w:val="center"/>
          </w:tcPr>
          <w:p w14:paraId="0DD7338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40</w:t>
            </w:r>
          </w:p>
        </w:tc>
        <w:tc>
          <w:tcPr>
            <w:tcW w:w="875" w:type="pct"/>
            <w:tcBorders>
              <w:top w:val="nil"/>
              <w:left w:val="nil"/>
              <w:bottom w:val="single" w:sz="4" w:space="0" w:color="auto"/>
              <w:right w:val="single" w:sz="4" w:space="0" w:color="auto"/>
            </w:tcBorders>
            <w:shd w:val="clear" w:color="auto" w:fill="auto"/>
            <w:vAlign w:val="center"/>
          </w:tcPr>
          <w:p w14:paraId="13E044B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1DB9F52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1FFBC7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RX-H1032/25</w:t>
            </w:r>
          </w:p>
        </w:tc>
      </w:tr>
      <w:tr w:rsidR="00622BDB" w:rsidRPr="00622BDB" w14:paraId="2738447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9F9161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84</w:t>
            </w:r>
          </w:p>
        </w:tc>
        <w:tc>
          <w:tcPr>
            <w:tcW w:w="686" w:type="pct"/>
            <w:vMerge/>
            <w:tcBorders>
              <w:top w:val="nil"/>
              <w:left w:val="single" w:sz="4" w:space="0" w:color="auto"/>
              <w:bottom w:val="single" w:sz="4" w:space="0" w:color="auto"/>
              <w:right w:val="single" w:sz="4" w:space="0" w:color="auto"/>
            </w:tcBorders>
            <w:vAlign w:val="center"/>
          </w:tcPr>
          <w:p w14:paraId="23D0600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C0165F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8通道红外接收单元</w:t>
            </w:r>
          </w:p>
        </w:tc>
        <w:tc>
          <w:tcPr>
            <w:tcW w:w="394" w:type="pct"/>
            <w:tcBorders>
              <w:top w:val="nil"/>
              <w:left w:val="nil"/>
              <w:bottom w:val="single" w:sz="4" w:space="0" w:color="auto"/>
              <w:right w:val="single" w:sz="4" w:space="0" w:color="auto"/>
            </w:tcBorders>
            <w:shd w:val="clear" w:color="auto" w:fill="auto"/>
            <w:vAlign w:val="center"/>
          </w:tcPr>
          <w:p w14:paraId="2CB21BD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40</w:t>
            </w:r>
          </w:p>
        </w:tc>
        <w:tc>
          <w:tcPr>
            <w:tcW w:w="875" w:type="pct"/>
            <w:tcBorders>
              <w:top w:val="nil"/>
              <w:left w:val="nil"/>
              <w:bottom w:val="single" w:sz="4" w:space="0" w:color="auto"/>
              <w:right w:val="single" w:sz="4" w:space="0" w:color="auto"/>
            </w:tcBorders>
            <w:shd w:val="clear" w:color="auto" w:fill="auto"/>
            <w:vAlign w:val="center"/>
          </w:tcPr>
          <w:p w14:paraId="47E1B4E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38E6FB6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047A2A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RX-E1008XP</w:t>
            </w:r>
          </w:p>
        </w:tc>
      </w:tr>
      <w:tr w:rsidR="00622BDB" w:rsidRPr="00622BDB" w14:paraId="6D58295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4A6D0C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85</w:t>
            </w:r>
          </w:p>
        </w:tc>
        <w:tc>
          <w:tcPr>
            <w:tcW w:w="686" w:type="pct"/>
            <w:vMerge/>
            <w:tcBorders>
              <w:top w:val="nil"/>
              <w:left w:val="single" w:sz="4" w:space="0" w:color="auto"/>
              <w:bottom w:val="single" w:sz="4" w:space="0" w:color="auto"/>
              <w:right w:val="single" w:sz="4" w:space="0" w:color="auto"/>
            </w:tcBorders>
            <w:vAlign w:val="center"/>
          </w:tcPr>
          <w:p w14:paraId="7EA577A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CEC356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翻译耳机</w:t>
            </w:r>
          </w:p>
        </w:tc>
        <w:tc>
          <w:tcPr>
            <w:tcW w:w="394" w:type="pct"/>
            <w:tcBorders>
              <w:top w:val="nil"/>
              <w:left w:val="nil"/>
              <w:bottom w:val="single" w:sz="4" w:space="0" w:color="auto"/>
              <w:right w:val="single" w:sz="4" w:space="0" w:color="auto"/>
            </w:tcBorders>
            <w:shd w:val="clear" w:color="auto" w:fill="auto"/>
            <w:vAlign w:val="center"/>
          </w:tcPr>
          <w:p w14:paraId="7CCAAF3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6B11DF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53D8253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61777B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w:t>
            </w:r>
          </w:p>
        </w:tc>
      </w:tr>
      <w:tr w:rsidR="00622BDB" w:rsidRPr="00622BDB" w14:paraId="0C99C28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A37504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86</w:t>
            </w:r>
          </w:p>
        </w:tc>
        <w:tc>
          <w:tcPr>
            <w:tcW w:w="686" w:type="pct"/>
            <w:vMerge/>
            <w:tcBorders>
              <w:top w:val="nil"/>
              <w:left w:val="single" w:sz="4" w:space="0" w:color="auto"/>
              <w:bottom w:val="single" w:sz="4" w:space="0" w:color="auto"/>
              <w:right w:val="single" w:sz="4" w:space="0" w:color="auto"/>
            </w:tcBorders>
            <w:vAlign w:val="center"/>
          </w:tcPr>
          <w:p w14:paraId="6710049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C8E042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数字红外单元充电箱</w:t>
            </w:r>
          </w:p>
        </w:tc>
        <w:tc>
          <w:tcPr>
            <w:tcW w:w="394" w:type="pct"/>
            <w:tcBorders>
              <w:top w:val="nil"/>
              <w:left w:val="nil"/>
              <w:bottom w:val="single" w:sz="4" w:space="0" w:color="auto"/>
              <w:right w:val="single" w:sz="4" w:space="0" w:color="auto"/>
            </w:tcBorders>
            <w:shd w:val="clear" w:color="auto" w:fill="auto"/>
            <w:vAlign w:val="center"/>
          </w:tcPr>
          <w:p w14:paraId="1F42357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A0911D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58FDF3C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17E7D4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RX-CB108XP</w:t>
            </w:r>
          </w:p>
        </w:tc>
      </w:tr>
      <w:tr w:rsidR="00622BDB" w:rsidRPr="00622BDB" w14:paraId="6D0F5F3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1C94AF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87</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224D412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图书馆400人报告厅视频系统</w:t>
            </w:r>
          </w:p>
        </w:tc>
        <w:tc>
          <w:tcPr>
            <w:tcW w:w="1181" w:type="pct"/>
            <w:tcBorders>
              <w:top w:val="nil"/>
              <w:left w:val="nil"/>
              <w:bottom w:val="single" w:sz="4" w:space="0" w:color="auto"/>
              <w:right w:val="single" w:sz="4" w:space="0" w:color="auto"/>
            </w:tcBorders>
            <w:shd w:val="clear" w:color="auto" w:fill="auto"/>
            <w:vAlign w:val="center"/>
          </w:tcPr>
          <w:p w14:paraId="08C9CFE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工程高清投影机（含镜头）</w:t>
            </w:r>
          </w:p>
        </w:tc>
        <w:tc>
          <w:tcPr>
            <w:tcW w:w="394" w:type="pct"/>
            <w:tcBorders>
              <w:top w:val="nil"/>
              <w:left w:val="nil"/>
              <w:bottom w:val="single" w:sz="4" w:space="0" w:color="auto"/>
              <w:right w:val="single" w:sz="4" w:space="0" w:color="auto"/>
            </w:tcBorders>
            <w:shd w:val="clear" w:color="auto" w:fill="auto"/>
            <w:vAlign w:val="center"/>
          </w:tcPr>
          <w:p w14:paraId="413909F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43FFBA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w:t>
            </w:r>
          </w:p>
        </w:tc>
        <w:tc>
          <w:tcPr>
            <w:tcW w:w="480" w:type="pct"/>
            <w:tcBorders>
              <w:top w:val="nil"/>
              <w:left w:val="nil"/>
              <w:bottom w:val="single" w:sz="4" w:space="0" w:color="auto"/>
              <w:right w:val="single" w:sz="4" w:space="0" w:color="auto"/>
            </w:tcBorders>
            <w:shd w:val="clear" w:color="auto" w:fill="auto"/>
            <w:vAlign w:val="center"/>
          </w:tcPr>
          <w:p w14:paraId="65A72FD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9E2CE4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爱普生 CB-L1755U</w:t>
            </w:r>
          </w:p>
        </w:tc>
      </w:tr>
      <w:tr w:rsidR="00622BDB" w:rsidRPr="00622BDB" w14:paraId="06FD0A9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1C4A56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88</w:t>
            </w:r>
          </w:p>
        </w:tc>
        <w:tc>
          <w:tcPr>
            <w:tcW w:w="686" w:type="pct"/>
            <w:vMerge/>
            <w:tcBorders>
              <w:top w:val="nil"/>
              <w:left w:val="single" w:sz="4" w:space="0" w:color="auto"/>
              <w:bottom w:val="single" w:sz="4" w:space="0" w:color="auto"/>
              <w:right w:val="single" w:sz="4" w:space="0" w:color="auto"/>
            </w:tcBorders>
            <w:vAlign w:val="center"/>
          </w:tcPr>
          <w:p w14:paraId="700989B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8F5785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电动升降吊架</w:t>
            </w:r>
          </w:p>
        </w:tc>
        <w:tc>
          <w:tcPr>
            <w:tcW w:w="394" w:type="pct"/>
            <w:tcBorders>
              <w:top w:val="nil"/>
              <w:left w:val="nil"/>
              <w:bottom w:val="single" w:sz="4" w:space="0" w:color="auto"/>
              <w:right w:val="single" w:sz="4" w:space="0" w:color="auto"/>
            </w:tcBorders>
            <w:shd w:val="clear" w:color="auto" w:fill="auto"/>
            <w:vAlign w:val="center"/>
          </w:tcPr>
          <w:p w14:paraId="3C16955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96D295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w:t>
            </w:r>
          </w:p>
        </w:tc>
        <w:tc>
          <w:tcPr>
            <w:tcW w:w="480" w:type="pct"/>
            <w:tcBorders>
              <w:top w:val="nil"/>
              <w:left w:val="nil"/>
              <w:bottom w:val="single" w:sz="4" w:space="0" w:color="auto"/>
              <w:right w:val="single" w:sz="4" w:space="0" w:color="auto"/>
            </w:tcBorders>
            <w:shd w:val="clear" w:color="auto" w:fill="auto"/>
            <w:vAlign w:val="center"/>
          </w:tcPr>
          <w:p w14:paraId="7BD7C18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F291AF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白雪 A360型</w:t>
            </w:r>
          </w:p>
        </w:tc>
      </w:tr>
      <w:tr w:rsidR="00622BDB" w:rsidRPr="00622BDB" w14:paraId="175E86A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48C22E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89</w:t>
            </w:r>
          </w:p>
        </w:tc>
        <w:tc>
          <w:tcPr>
            <w:tcW w:w="686" w:type="pct"/>
            <w:vMerge/>
            <w:tcBorders>
              <w:top w:val="nil"/>
              <w:left w:val="single" w:sz="4" w:space="0" w:color="auto"/>
              <w:bottom w:val="single" w:sz="4" w:space="0" w:color="auto"/>
              <w:right w:val="single" w:sz="4" w:space="0" w:color="auto"/>
            </w:tcBorders>
            <w:vAlign w:val="center"/>
          </w:tcPr>
          <w:p w14:paraId="7F243F9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CA8D38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投影幕</w:t>
            </w:r>
          </w:p>
        </w:tc>
        <w:tc>
          <w:tcPr>
            <w:tcW w:w="394" w:type="pct"/>
            <w:tcBorders>
              <w:top w:val="nil"/>
              <w:left w:val="nil"/>
              <w:bottom w:val="single" w:sz="4" w:space="0" w:color="auto"/>
              <w:right w:val="single" w:sz="4" w:space="0" w:color="auto"/>
            </w:tcBorders>
            <w:shd w:val="clear" w:color="auto" w:fill="auto"/>
            <w:vAlign w:val="center"/>
          </w:tcPr>
          <w:p w14:paraId="63C8DBE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2BA92DA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w:t>
            </w:r>
          </w:p>
        </w:tc>
        <w:tc>
          <w:tcPr>
            <w:tcW w:w="480" w:type="pct"/>
            <w:tcBorders>
              <w:top w:val="nil"/>
              <w:left w:val="nil"/>
              <w:bottom w:val="single" w:sz="4" w:space="0" w:color="auto"/>
              <w:right w:val="single" w:sz="4" w:space="0" w:color="auto"/>
            </w:tcBorders>
            <w:shd w:val="clear" w:color="auto" w:fill="auto"/>
            <w:vAlign w:val="center"/>
          </w:tcPr>
          <w:p w14:paraId="1448EF0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D06C27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富力创达 SX350SUH-TX</w:t>
            </w:r>
          </w:p>
        </w:tc>
      </w:tr>
      <w:tr w:rsidR="00622BDB" w:rsidRPr="00622BDB" w14:paraId="0E12AF0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05F819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90</w:t>
            </w:r>
          </w:p>
        </w:tc>
        <w:tc>
          <w:tcPr>
            <w:tcW w:w="686" w:type="pct"/>
            <w:vMerge/>
            <w:tcBorders>
              <w:top w:val="nil"/>
              <w:left w:val="single" w:sz="4" w:space="0" w:color="auto"/>
              <w:bottom w:val="single" w:sz="4" w:space="0" w:color="auto"/>
              <w:right w:val="single" w:sz="4" w:space="0" w:color="auto"/>
            </w:tcBorders>
            <w:vAlign w:val="center"/>
          </w:tcPr>
          <w:p w14:paraId="0AFB530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6ADE15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电视机墙面可调节安装配件</w:t>
            </w:r>
          </w:p>
        </w:tc>
        <w:tc>
          <w:tcPr>
            <w:tcW w:w="394" w:type="pct"/>
            <w:tcBorders>
              <w:top w:val="nil"/>
              <w:left w:val="nil"/>
              <w:bottom w:val="single" w:sz="4" w:space="0" w:color="auto"/>
              <w:right w:val="single" w:sz="4" w:space="0" w:color="auto"/>
            </w:tcBorders>
            <w:shd w:val="clear" w:color="auto" w:fill="auto"/>
            <w:vAlign w:val="center"/>
          </w:tcPr>
          <w:p w14:paraId="37AB2C6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CD3958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w:t>
            </w:r>
          </w:p>
        </w:tc>
        <w:tc>
          <w:tcPr>
            <w:tcW w:w="480" w:type="pct"/>
            <w:tcBorders>
              <w:top w:val="nil"/>
              <w:left w:val="nil"/>
              <w:bottom w:val="single" w:sz="4" w:space="0" w:color="auto"/>
              <w:right w:val="single" w:sz="4" w:space="0" w:color="auto"/>
            </w:tcBorders>
            <w:shd w:val="clear" w:color="auto" w:fill="auto"/>
            <w:vAlign w:val="center"/>
          </w:tcPr>
          <w:p w14:paraId="1C1B5C2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0AAA89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富力创达 CB-L1755U</w:t>
            </w:r>
          </w:p>
        </w:tc>
      </w:tr>
      <w:tr w:rsidR="00622BDB" w:rsidRPr="00622BDB" w14:paraId="0310D1A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DD26BC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91</w:t>
            </w:r>
          </w:p>
        </w:tc>
        <w:tc>
          <w:tcPr>
            <w:tcW w:w="686" w:type="pct"/>
            <w:vMerge/>
            <w:tcBorders>
              <w:top w:val="nil"/>
              <w:left w:val="single" w:sz="4" w:space="0" w:color="auto"/>
              <w:bottom w:val="single" w:sz="4" w:space="0" w:color="auto"/>
              <w:right w:val="single" w:sz="4" w:space="0" w:color="auto"/>
            </w:tcBorders>
            <w:vAlign w:val="center"/>
          </w:tcPr>
          <w:p w14:paraId="0C7D73E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3D4513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高清混合插卡矩阵主机</w:t>
            </w:r>
          </w:p>
        </w:tc>
        <w:tc>
          <w:tcPr>
            <w:tcW w:w="394" w:type="pct"/>
            <w:tcBorders>
              <w:top w:val="nil"/>
              <w:left w:val="nil"/>
              <w:bottom w:val="single" w:sz="4" w:space="0" w:color="auto"/>
              <w:right w:val="single" w:sz="4" w:space="0" w:color="auto"/>
            </w:tcBorders>
            <w:shd w:val="clear" w:color="auto" w:fill="auto"/>
            <w:vAlign w:val="center"/>
          </w:tcPr>
          <w:p w14:paraId="433B8A5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5E36CE4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7795174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DAA8DD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Creator快捷 PRO-MAX0808</w:t>
            </w:r>
          </w:p>
        </w:tc>
      </w:tr>
      <w:tr w:rsidR="00622BDB" w:rsidRPr="00622BDB" w14:paraId="6C6122C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7484F0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92</w:t>
            </w:r>
          </w:p>
        </w:tc>
        <w:tc>
          <w:tcPr>
            <w:tcW w:w="686" w:type="pct"/>
            <w:vMerge/>
            <w:tcBorders>
              <w:top w:val="nil"/>
              <w:left w:val="single" w:sz="4" w:space="0" w:color="auto"/>
              <w:bottom w:val="single" w:sz="4" w:space="0" w:color="auto"/>
              <w:right w:val="single" w:sz="4" w:space="0" w:color="auto"/>
            </w:tcBorders>
            <w:vAlign w:val="center"/>
          </w:tcPr>
          <w:p w14:paraId="6C0DC64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77D25E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4路 双绞线输入输出卡</w:t>
            </w:r>
          </w:p>
        </w:tc>
        <w:tc>
          <w:tcPr>
            <w:tcW w:w="394" w:type="pct"/>
            <w:tcBorders>
              <w:top w:val="nil"/>
              <w:left w:val="nil"/>
              <w:bottom w:val="single" w:sz="4" w:space="0" w:color="auto"/>
              <w:right w:val="single" w:sz="4" w:space="0" w:color="auto"/>
            </w:tcBorders>
            <w:shd w:val="clear" w:color="auto" w:fill="auto"/>
            <w:vAlign w:val="center"/>
          </w:tcPr>
          <w:p w14:paraId="4723F61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49A4D52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539127B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2AE1B7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Creator快捷 PMAX-IN HD4 PMAX-OUT HD4</w:t>
            </w:r>
          </w:p>
        </w:tc>
      </w:tr>
      <w:tr w:rsidR="00622BDB" w:rsidRPr="00622BDB" w14:paraId="37822F0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57F6DF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93</w:t>
            </w:r>
          </w:p>
        </w:tc>
        <w:tc>
          <w:tcPr>
            <w:tcW w:w="686" w:type="pct"/>
            <w:vMerge/>
            <w:tcBorders>
              <w:top w:val="nil"/>
              <w:left w:val="single" w:sz="4" w:space="0" w:color="auto"/>
              <w:bottom w:val="single" w:sz="4" w:space="0" w:color="auto"/>
              <w:right w:val="single" w:sz="4" w:space="0" w:color="auto"/>
            </w:tcBorders>
            <w:vAlign w:val="center"/>
          </w:tcPr>
          <w:p w14:paraId="64AA15C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C11B7C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4路 HDMI 输入输出卡</w:t>
            </w:r>
          </w:p>
        </w:tc>
        <w:tc>
          <w:tcPr>
            <w:tcW w:w="394" w:type="pct"/>
            <w:tcBorders>
              <w:top w:val="nil"/>
              <w:left w:val="nil"/>
              <w:bottom w:val="single" w:sz="4" w:space="0" w:color="auto"/>
              <w:right w:val="single" w:sz="4" w:space="0" w:color="auto"/>
            </w:tcBorders>
            <w:shd w:val="clear" w:color="auto" w:fill="auto"/>
            <w:vAlign w:val="center"/>
          </w:tcPr>
          <w:p w14:paraId="7EC504C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6754D68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3CB7C91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1AA90C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Creator快捷 PMAX-IN HDMI4 PMAX-OUT HDMI4</w:t>
            </w:r>
          </w:p>
        </w:tc>
      </w:tr>
      <w:tr w:rsidR="00622BDB" w:rsidRPr="00622BDB" w14:paraId="0A2476A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853646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94</w:t>
            </w:r>
          </w:p>
        </w:tc>
        <w:tc>
          <w:tcPr>
            <w:tcW w:w="686" w:type="pct"/>
            <w:vMerge/>
            <w:tcBorders>
              <w:top w:val="nil"/>
              <w:left w:val="single" w:sz="4" w:space="0" w:color="auto"/>
              <w:bottom w:val="single" w:sz="4" w:space="0" w:color="auto"/>
              <w:right w:val="single" w:sz="4" w:space="0" w:color="auto"/>
            </w:tcBorders>
            <w:vAlign w:val="center"/>
          </w:tcPr>
          <w:p w14:paraId="523EBD9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BFC60B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电视</w:t>
            </w:r>
          </w:p>
        </w:tc>
        <w:tc>
          <w:tcPr>
            <w:tcW w:w="394" w:type="pct"/>
            <w:tcBorders>
              <w:top w:val="nil"/>
              <w:left w:val="nil"/>
              <w:bottom w:val="single" w:sz="4" w:space="0" w:color="auto"/>
              <w:right w:val="single" w:sz="4" w:space="0" w:color="auto"/>
            </w:tcBorders>
            <w:shd w:val="clear" w:color="auto" w:fill="auto"/>
            <w:vAlign w:val="center"/>
          </w:tcPr>
          <w:p w14:paraId="2C160C1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w:t>
            </w:r>
          </w:p>
        </w:tc>
        <w:tc>
          <w:tcPr>
            <w:tcW w:w="875" w:type="pct"/>
            <w:tcBorders>
              <w:top w:val="nil"/>
              <w:left w:val="nil"/>
              <w:bottom w:val="single" w:sz="4" w:space="0" w:color="auto"/>
              <w:right w:val="single" w:sz="4" w:space="0" w:color="auto"/>
            </w:tcBorders>
            <w:shd w:val="clear" w:color="auto" w:fill="auto"/>
            <w:vAlign w:val="center"/>
          </w:tcPr>
          <w:p w14:paraId="64D9B0A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w:t>
            </w:r>
          </w:p>
        </w:tc>
        <w:tc>
          <w:tcPr>
            <w:tcW w:w="480" w:type="pct"/>
            <w:tcBorders>
              <w:top w:val="nil"/>
              <w:left w:val="nil"/>
              <w:bottom w:val="single" w:sz="4" w:space="0" w:color="auto"/>
              <w:right w:val="single" w:sz="4" w:space="0" w:color="auto"/>
            </w:tcBorders>
            <w:shd w:val="clear" w:color="auto" w:fill="auto"/>
            <w:vAlign w:val="center"/>
          </w:tcPr>
          <w:p w14:paraId="0E5A032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E36DF6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创维</w:t>
            </w:r>
          </w:p>
        </w:tc>
      </w:tr>
      <w:tr w:rsidR="00622BDB" w:rsidRPr="00622BDB" w14:paraId="7CD9EF8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3E8225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95</w:t>
            </w:r>
          </w:p>
        </w:tc>
        <w:tc>
          <w:tcPr>
            <w:tcW w:w="686" w:type="pct"/>
            <w:vMerge/>
            <w:tcBorders>
              <w:top w:val="nil"/>
              <w:left w:val="single" w:sz="4" w:space="0" w:color="auto"/>
              <w:bottom w:val="single" w:sz="4" w:space="0" w:color="auto"/>
              <w:right w:val="single" w:sz="4" w:space="0" w:color="auto"/>
            </w:tcBorders>
            <w:vAlign w:val="center"/>
          </w:tcPr>
          <w:p w14:paraId="6B7AE06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40016C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HDMI延长器</w:t>
            </w:r>
          </w:p>
        </w:tc>
        <w:tc>
          <w:tcPr>
            <w:tcW w:w="394" w:type="pct"/>
            <w:tcBorders>
              <w:top w:val="nil"/>
              <w:left w:val="nil"/>
              <w:bottom w:val="single" w:sz="4" w:space="0" w:color="auto"/>
              <w:right w:val="single" w:sz="4" w:space="0" w:color="auto"/>
            </w:tcBorders>
            <w:shd w:val="clear" w:color="auto" w:fill="auto"/>
            <w:vAlign w:val="center"/>
          </w:tcPr>
          <w:p w14:paraId="72779DA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1E7C7B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63E58C3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841515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(空白)</w:t>
            </w:r>
          </w:p>
        </w:tc>
      </w:tr>
      <w:tr w:rsidR="00622BDB" w:rsidRPr="00622BDB" w14:paraId="70D8FD8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FC83E7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96</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5010CB9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图书馆400人报告厅中控系统</w:t>
            </w:r>
          </w:p>
        </w:tc>
        <w:tc>
          <w:tcPr>
            <w:tcW w:w="1181" w:type="pct"/>
            <w:tcBorders>
              <w:top w:val="nil"/>
              <w:left w:val="nil"/>
              <w:bottom w:val="single" w:sz="4" w:space="0" w:color="auto"/>
              <w:right w:val="single" w:sz="4" w:space="0" w:color="auto"/>
            </w:tcBorders>
            <w:shd w:val="clear" w:color="auto" w:fill="auto"/>
            <w:vAlign w:val="center"/>
          </w:tcPr>
          <w:p w14:paraId="2F5E7B4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多媒体中央控制主机（含4根红外发射棒）</w:t>
            </w:r>
          </w:p>
        </w:tc>
        <w:tc>
          <w:tcPr>
            <w:tcW w:w="394" w:type="pct"/>
            <w:tcBorders>
              <w:top w:val="nil"/>
              <w:left w:val="nil"/>
              <w:bottom w:val="single" w:sz="4" w:space="0" w:color="auto"/>
              <w:right w:val="single" w:sz="4" w:space="0" w:color="auto"/>
            </w:tcBorders>
            <w:shd w:val="clear" w:color="auto" w:fill="auto"/>
            <w:vAlign w:val="center"/>
          </w:tcPr>
          <w:p w14:paraId="56AD1BF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A16377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515A58D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20F526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RX-M8900</w:t>
            </w:r>
          </w:p>
        </w:tc>
      </w:tr>
      <w:tr w:rsidR="00622BDB" w:rsidRPr="00622BDB" w14:paraId="32C6EE4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F83022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97</w:t>
            </w:r>
          </w:p>
        </w:tc>
        <w:tc>
          <w:tcPr>
            <w:tcW w:w="686" w:type="pct"/>
            <w:vMerge/>
            <w:tcBorders>
              <w:top w:val="nil"/>
              <w:left w:val="single" w:sz="4" w:space="0" w:color="auto"/>
              <w:bottom w:val="single" w:sz="4" w:space="0" w:color="auto"/>
              <w:right w:val="single" w:sz="4" w:space="0" w:color="auto"/>
            </w:tcBorders>
            <w:vAlign w:val="center"/>
          </w:tcPr>
          <w:p w14:paraId="6FF6716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C69511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8路强电控制器</w:t>
            </w:r>
          </w:p>
        </w:tc>
        <w:tc>
          <w:tcPr>
            <w:tcW w:w="394" w:type="pct"/>
            <w:tcBorders>
              <w:top w:val="nil"/>
              <w:left w:val="nil"/>
              <w:bottom w:val="single" w:sz="4" w:space="0" w:color="auto"/>
              <w:right w:val="single" w:sz="4" w:space="0" w:color="auto"/>
            </w:tcBorders>
            <w:shd w:val="clear" w:color="auto" w:fill="auto"/>
            <w:vAlign w:val="center"/>
          </w:tcPr>
          <w:p w14:paraId="4F589CB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58135F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1900B0A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A86DC8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RX-PM8000/8</w:t>
            </w:r>
          </w:p>
        </w:tc>
      </w:tr>
      <w:tr w:rsidR="00622BDB" w:rsidRPr="00622BDB" w14:paraId="4A171EC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4B0CFD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98</w:t>
            </w:r>
          </w:p>
        </w:tc>
        <w:tc>
          <w:tcPr>
            <w:tcW w:w="686" w:type="pct"/>
            <w:vMerge/>
            <w:tcBorders>
              <w:top w:val="nil"/>
              <w:left w:val="single" w:sz="4" w:space="0" w:color="auto"/>
              <w:bottom w:val="single" w:sz="4" w:space="0" w:color="auto"/>
              <w:right w:val="single" w:sz="4" w:space="0" w:color="auto"/>
            </w:tcBorders>
            <w:vAlign w:val="center"/>
          </w:tcPr>
          <w:p w14:paraId="5E22836F"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D191DB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彩色触摸屏</w:t>
            </w:r>
          </w:p>
        </w:tc>
        <w:tc>
          <w:tcPr>
            <w:tcW w:w="394" w:type="pct"/>
            <w:tcBorders>
              <w:top w:val="nil"/>
              <w:left w:val="nil"/>
              <w:bottom w:val="single" w:sz="4" w:space="0" w:color="auto"/>
              <w:right w:val="single" w:sz="4" w:space="0" w:color="auto"/>
            </w:tcBorders>
            <w:shd w:val="clear" w:color="auto" w:fill="auto"/>
            <w:vAlign w:val="center"/>
          </w:tcPr>
          <w:p w14:paraId="779651B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CC8ED8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234C77F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7A2C2C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苹果9.7英寸，128g</w:t>
            </w:r>
          </w:p>
        </w:tc>
      </w:tr>
      <w:tr w:rsidR="00622BDB" w:rsidRPr="00622BDB" w14:paraId="6A0F91E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40504B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99</w:t>
            </w:r>
          </w:p>
        </w:tc>
        <w:tc>
          <w:tcPr>
            <w:tcW w:w="686" w:type="pct"/>
            <w:vMerge/>
            <w:tcBorders>
              <w:top w:val="nil"/>
              <w:left w:val="single" w:sz="4" w:space="0" w:color="auto"/>
              <w:bottom w:val="single" w:sz="4" w:space="0" w:color="auto"/>
              <w:right w:val="single" w:sz="4" w:space="0" w:color="auto"/>
            </w:tcBorders>
            <w:vAlign w:val="center"/>
          </w:tcPr>
          <w:p w14:paraId="7F920E4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13AD67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有线墙身控制面板</w:t>
            </w:r>
          </w:p>
        </w:tc>
        <w:tc>
          <w:tcPr>
            <w:tcW w:w="394" w:type="pct"/>
            <w:tcBorders>
              <w:top w:val="nil"/>
              <w:left w:val="nil"/>
              <w:bottom w:val="single" w:sz="4" w:space="0" w:color="auto"/>
              <w:right w:val="single" w:sz="4" w:space="0" w:color="auto"/>
            </w:tcBorders>
            <w:shd w:val="clear" w:color="auto" w:fill="auto"/>
            <w:vAlign w:val="center"/>
          </w:tcPr>
          <w:p w14:paraId="69428C3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90AE76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400人报告厅控制室</w:t>
            </w:r>
          </w:p>
        </w:tc>
        <w:tc>
          <w:tcPr>
            <w:tcW w:w="480" w:type="pct"/>
            <w:tcBorders>
              <w:top w:val="nil"/>
              <w:left w:val="nil"/>
              <w:bottom w:val="single" w:sz="4" w:space="0" w:color="auto"/>
              <w:right w:val="single" w:sz="4" w:space="0" w:color="auto"/>
            </w:tcBorders>
            <w:shd w:val="clear" w:color="auto" w:fill="auto"/>
            <w:vAlign w:val="center"/>
          </w:tcPr>
          <w:p w14:paraId="725C8C8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387C14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RX-TS8800/8</w:t>
            </w:r>
          </w:p>
        </w:tc>
      </w:tr>
      <w:tr w:rsidR="00622BDB" w:rsidRPr="00622BDB" w14:paraId="308E0B6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25CDFB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100</w:t>
            </w:r>
          </w:p>
        </w:tc>
        <w:tc>
          <w:tcPr>
            <w:tcW w:w="686" w:type="pct"/>
            <w:vMerge/>
            <w:tcBorders>
              <w:top w:val="nil"/>
              <w:left w:val="single" w:sz="4" w:space="0" w:color="auto"/>
              <w:bottom w:val="single" w:sz="4" w:space="0" w:color="auto"/>
              <w:right w:val="single" w:sz="4" w:space="0" w:color="auto"/>
            </w:tcBorders>
            <w:vAlign w:val="center"/>
          </w:tcPr>
          <w:p w14:paraId="70008F4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084ADF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无线调试控制路由器</w:t>
            </w:r>
          </w:p>
        </w:tc>
        <w:tc>
          <w:tcPr>
            <w:tcW w:w="394" w:type="pct"/>
            <w:tcBorders>
              <w:top w:val="nil"/>
              <w:left w:val="nil"/>
              <w:bottom w:val="single" w:sz="4" w:space="0" w:color="auto"/>
              <w:right w:val="single" w:sz="4" w:space="0" w:color="auto"/>
            </w:tcBorders>
            <w:shd w:val="clear" w:color="auto" w:fill="auto"/>
            <w:vAlign w:val="center"/>
          </w:tcPr>
          <w:p w14:paraId="5D12D89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6</w:t>
            </w:r>
          </w:p>
        </w:tc>
        <w:tc>
          <w:tcPr>
            <w:tcW w:w="875" w:type="pct"/>
            <w:tcBorders>
              <w:top w:val="nil"/>
              <w:left w:val="nil"/>
              <w:bottom w:val="single" w:sz="4" w:space="0" w:color="auto"/>
              <w:right w:val="single" w:sz="4" w:space="0" w:color="auto"/>
            </w:tcBorders>
            <w:shd w:val="clear" w:color="auto" w:fill="auto"/>
            <w:vAlign w:val="center"/>
          </w:tcPr>
          <w:p w14:paraId="370BD5F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w:t>
            </w:r>
          </w:p>
        </w:tc>
        <w:tc>
          <w:tcPr>
            <w:tcW w:w="480" w:type="pct"/>
            <w:tcBorders>
              <w:top w:val="nil"/>
              <w:left w:val="nil"/>
              <w:bottom w:val="single" w:sz="4" w:space="0" w:color="auto"/>
              <w:right w:val="single" w:sz="4" w:space="0" w:color="auto"/>
            </w:tcBorders>
            <w:shd w:val="clear" w:color="auto" w:fill="auto"/>
            <w:vAlign w:val="center"/>
          </w:tcPr>
          <w:p w14:paraId="5C1D79D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1D9188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Tp-link  TL-WDR5620</w:t>
            </w:r>
          </w:p>
        </w:tc>
      </w:tr>
      <w:tr w:rsidR="00622BDB" w:rsidRPr="00622BDB" w14:paraId="2951690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458D9C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101</w:t>
            </w:r>
          </w:p>
        </w:tc>
        <w:tc>
          <w:tcPr>
            <w:tcW w:w="686" w:type="pct"/>
            <w:vMerge/>
            <w:tcBorders>
              <w:top w:val="nil"/>
              <w:left w:val="single" w:sz="4" w:space="0" w:color="auto"/>
              <w:bottom w:val="single" w:sz="4" w:space="0" w:color="auto"/>
              <w:right w:val="single" w:sz="4" w:space="0" w:color="auto"/>
            </w:tcBorders>
            <w:vAlign w:val="center"/>
          </w:tcPr>
          <w:p w14:paraId="6FA7227F"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9E34A5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综合地面插座盒</w:t>
            </w:r>
          </w:p>
        </w:tc>
        <w:tc>
          <w:tcPr>
            <w:tcW w:w="394" w:type="pct"/>
            <w:tcBorders>
              <w:top w:val="nil"/>
              <w:left w:val="nil"/>
              <w:bottom w:val="single" w:sz="4" w:space="0" w:color="auto"/>
              <w:right w:val="single" w:sz="4" w:space="0" w:color="auto"/>
            </w:tcBorders>
            <w:shd w:val="clear" w:color="auto" w:fill="auto"/>
            <w:vAlign w:val="center"/>
          </w:tcPr>
          <w:p w14:paraId="1FA89EB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2DE811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400人报告厅</w:t>
            </w:r>
          </w:p>
        </w:tc>
        <w:tc>
          <w:tcPr>
            <w:tcW w:w="480" w:type="pct"/>
            <w:tcBorders>
              <w:top w:val="nil"/>
              <w:left w:val="nil"/>
              <w:bottom w:val="single" w:sz="4" w:space="0" w:color="auto"/>
              <w:right w:val="single" w:sz="4" w:space="0" w:color="auto"/>
            </w:tcBorders>
            <w:shd w:val="clear" w:color="auto" w:fill="auto"/>
            <w:vAlign w:val="center"/>
          </w:tcPr>
          <w:p w14:paraId="4D0C282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66E1CB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定制</w:t>
            </w:r>
          </w:p>
        </w:tc>
      </w:tr>
      <w:tr w:rsidR="00622BDB" w:rsidRPr="00622BDB" w14:paraId="5991E53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3383B9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102</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0F52F33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图书馆安防集成系统</w:t>
            </w:r>
          </w:p>
        </w:tc>
        <w:tc>
          <w:tcPr>
            <w:tcW w:w="1181" w:type="pct"/>
            <w:tcBorders>
              <w:top w:val="nil"/>
              <w:left w:val="nil"/>
              <w:bottom w:val="single" w:sz="4" w:space="0" w:color="auto"/>
              <w:right w:val="single" w:sz="4" w:space="0" w:color="auto"/>
            </w:tcBorders>
            <w:shd w:val="clear" w:color="auto" w:fill="auto"/>
            <w:vAlign w:val="center"/>
          </w:tcPr>
          <w:p w14:paraId="7C4932E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工作站</w:t>
            </w:r>
          </w:p>
        </w:tc>
        <w:tc>
          <w:tcPr>
            <w:tcW w:w="394" w:type="pct"/>
            <w:tcBorders>
              <w:top w:val="nil"/>
              <w:left w:val="nil"/>
              <w:bottom w:val="single" w:sz="4" w:space="0" w:color="auto"/>
              <w:right w:val="single" w:sz="4" w:space="0" w:color="auto"/>
            </w:tcBorders>
            <w:shd w:val="clear" w:color="auto" w:fill="auto"/>
            <w:vAlign w:val="center"/>
          </w:tcPr>
          <w:p w14:paraId="1F32FBC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1F0A5D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08168EE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47437E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DELL Optiplex 3050MT</w:t>
            </w:r>
          </w:p>
        </w:tc>
      </w:tr>
      <w:tr w:rsidR="00622BDB" w:rsidRPr="00622BDB" w14:paraId="16A091B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D142C8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103</w:t>
            </w:r>
          </w:p>
        </w:tc>
        <w:tc>
          <w:tcPr>
            <w:tcW w:w="686" w:type="pct"/>
            <w:vMerge/>
            <w:tcBorders>
              <w:top w:val="nil"/>
              <w:left w:val="single" w:sz="4" w:space="0" w:color="auto"/>
              <w:bottom w:val="single" w:sz="4" w:space="0" w:color="auto"/>
              <w:right w:val="single" w:sz="4" w:space="0" w:color="auto"/>
            </w:tcBorders>
            <w:vAlign w:val="center"/>
          </w:tcPr>
          <w:p w14:paraId="19FD08F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B4CCD7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操作系统</w:t>
            </w:r>
          </w:p>
        </w:tc>
        <w:tc>
          <w:tcPr>
            <w:tcW w:w="394" w:type="pct"/>
            <w:tcBorders>
              <w:top w:val="nil"/>
              <w:left w:val="nil"/>
              <w:bottom w:val="single" w:sz="4" w:space="0" w:color="auto"/>
              <w:right w:val="single" w:sz="4" w:space="0" w:color="auto"/>
            </w:tcBorders>
            <w:shd w:val="clear" w:color="auto" w:fill="auto"/>
            <w:vAlign w:val="center"/>
          </w:tcPr>
          <w:p w14:paraId="6C73CFE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1FBEA8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2860D83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65499E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Windows 7 64位 专业版</w:t>
            </w:r>
          </w:p>
        </w:tc>
      </w:tr>
      <w:tr w:rsidR="00622BDB" w:rsidRPr="00622BDB" w14:paraId="42F1392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903548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104</w:t>
            </w:r>
          </w:p>
        </w:tc>
        <w:tc>
          <w:tcPr>
            <w:tcW w:w="686" w:type="pct"/>
            <w:vMerge/>
            <w:tcBorders>
              <w:top w:val="nil"/>
              <w:left w:val="single" w:sz="4" w:space="0" w:color="auto"/>
              <w:bottom w:val="single" w:sz="4" w:space="0" w:color="auto"/>
              <w:right w:val="single" w:sz="4" w:space="0" w:color="auto"/>
            </w:tcBorders>
            <w:vAlign w:val="center"/>
          </w:tcPr>
          <w:p w14:paraId="7FCD9AB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DB59E7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服务器</w:t>
            </w:r>
          </w:p>
        </w:tc>
        <w:tc>
          <w:tcPr>
            <w:tcW w:w="394" w:type="pct"/>
            <w:tcBorders>
              <w:top w:val="nil"/>
              <w:left w:val="nil"/>
              <w:bottom w:val="single" w:sz="4" w:space="0" w:color="auto"/>
              <w:right w:val="single" w:sz="4" w:space="0" w:color="auto"/>
            </w:tcBorders>
            <w:shd w:val="clear" w:color="auto" w:fill="auto"/>
            <w:vAlign w:val="center"/>
          </w:tcPr>
          <w:p w14:paraId="0B8C635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3CBD7F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5E293D5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F2393F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DELL PowerEdge R230</w:t>
            </w:r>
          </w:p>
        </w:tc>
      </w:tr>
      <w:tr w:rsidR="00622BDB" w:rsidRPr="00622BDB" w14:paraId="3144AD5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B29C0A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105</w:t>
            </w:r>
          </w:p>
        </w:tc>
        <w:tc>
          <w:tcPr>
            <w:tcW w:w="686" w:type="pct"/>
            <w:vMerge/>
            <w:tcBorders>
              <w:top w:val="nil"/>
              <w:left w:val="single" w:sz="4" w:space="0" w:color="auto"/>
              <w:bottom w:val="single" w:sz="4" w:space="0" w:color="auto"/>
              <w:right w:val="single" w:sz="4" w:space="0" w:color="auto"/>
            </w:tcBorders>
            <w:vAlign w:val="center"/>
          </w:tcPr>
          <w:p w14:paraId="4BD1288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20BA22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操作系统</w:t>
            </w:r>
          </w:p>
        </w:tc>
        <w:tc>
          <w:tcPr>
            <w:tcW w:w="394" w:type="pct"/>
            <w:tcBorders>
              <w:top w:val="nil"/>
              <w:left w:val="nil"/>
              <w:bottom w:val="single" w:sz="4" w:space="0" w:color="auto"/>
              <w:right w:val="single" w:sz="4" w:space="0" w:color="auto"/>
            </w:tcBorders>
            <w:shd w:val="clear" w:color="auto" w:fill="auto"/>
            <w:vAlign w:val="center"/>
          </w:tcPr>
          <w:p w14:paraId="03594C8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3D88E2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75D2958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AC0608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Windows Server 2008 标准版 ×64</w:t>
            </w:r>
          </w:p>
        </w:tc>
      </w:tr>
      <w:tr w:rsidR="00622BDB" w:rsidRPr="00622BDB" w14:paraId="0E6558A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2BB556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106</w:t>
            </w:r>
          </w:p>
        </w:tc>
        <w:tc>
          <w:tcPr>
            <w:tcW w:w="686" w:type="pct"/>
            <w:vMerge/>
            <w:tcBorders>
              <w:top w:val="nil"/>
              <w:left w:val="single" w:sz="4" w:space="0" w:color="auto"/>
              <w:bottom w:val="single" w:sz="4" w:space="0" w:color="auto"/>
              <w:right w:val="single" w:sz="4" w:space="0" w:color="auto"/>
            </w:tcBorders>
            <w:vAlign w:val="center"/>
          </w:tcPr>
          <w:p w14:paraId="57C70B2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A02E73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数据库</w:t>
            </w:r>
          </w:p>
        </w:tc>
        <w:tc>
          <w:tcPr>
            <w:tcW w:w="394" w:type="pct"/>
            <w:tcBorders>
              <w:top w:val="nil"/>
              <w:left w:val="nil"/>
              <w:bottom w:val="single" w:sz="4" w:space="0" w:color="auto"/>
              <w:right w:val="single" w:sz="4" w:space="0" w:color="auto"/>
            </w:tcBorders>
            <w:shd w:val="clear" w:color="auto" w:fill="auto"/>
            <w:vAlign w:val="center"/>
          </w:tcPr>
          <w:p w14:paraId="2C6D67A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C2F15E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35678E9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0D60AB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微软 SQL</w:t>
            </w:r>
          </w:p>
        </w:tc>
      </w:tr>
      <w:tr w:rsidR="00622BDB" w:rsidRPr="00622BDB" w14:paraId="3B04458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107FB6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107</w:t>
            </w:r>
          </w:p>
        </w:tc>
        <w:tc>
          <w:tcPr>
            <w:tcW w:w="686" w:type="pct"/>
            <w:vMerge/>
            <w:tcBorders>
              <w:top w:val="nil"/>
              <w:left w:val="single" w:sz="4" w:space="0" w:color="auto"/>
              <w:bottom w:val="single" w:sz="4" w:space="0" w:color="auto"/>
              <w:right w:val="single" w:sz="4" w:space="0" w:color="auto"/>
            </w:tcBorders>
            <w:vAlign w:val="center"/>
          </w:tcPr>
          <w:p w14:paraId="0A438ED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CCC407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智能楼宇综合管理系统</w:t>
            </w:r>
          </w:p>
        </w:tc>
        <w:tc>
          <w:tcPr>
            <w:tcW w:w="394" w:type="pct"/>
            <w:tcBorders>
              <w:top w:val="nil"/>
              <w:left w:val="nil"/>
              <w:bottom w:val="single" w:sz="4" w:space="0" w:color="auto"/>
              <w:right w:val="single" w:sz="4" w:space="0" w:color="auto"/>
            </w:tcBorders>
            <w:shd w:val="clear" w:color="auto" w:fill="auto"/>
            <w:vAlign w:val="center"/>
          </w:tcPr>
          <w:p w14:paraId="22D3394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C493D4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40C0702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19BA48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中创立方 V5.0</w:t>
            </w:r>
          </w:p>
        </w:tc>
      </w:tr>
      <w:tr w:rsidR="00622BDB" w:rsidRPr="00622BDB" w14:paraId="29B5D41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DED495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108</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0323E9B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图书馆车位引导系统</w:t>
            </w:r>
          </w:p>
        </w:tc>
        <w:tc>
          <w:tcPr>
            <w:tcW w:w="1181" w:type="pct"/>
            <w:tcBorders>
              <w:top w:val="nil"/>
              <w:left w:val="nil"/>
              <w:bottom w:val="single" w:sz="4" w:space="0" w:color="auto"/>
              <w:right w:val="single" w:sz="4" w:space="0" w:color="auto"/>
            </w:tcBorders>
            <w:shd w:val="clear" w:color="auto" w:fill="auto"/>
            <w:vAlign w:val="center"/>
          </w:tcPr>
          <w:p w14:paraId="13C9300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服务器</w:t>
            </w:r>
          </w:p>
        </w:tc>
        <w:tc>
          <w:tcPr>
            <w:tcW w:w="394" w:type="pct"/>
            <w:tcBorders>
              <w:top w:val="nil"/>
              <w:left w:val="nil"/>
              <w:bottom w:val="single" w:sz="4" w:space="0" w:color="auto"/>
              <w:right w:val="single" w:sz="4" w:space="0" w:color="auto"/>
            </w:tcBorders>
            <w:shd w:val="clear" w:color="auto" w:fill="auto"/>
            <w:vAlign w:val="center"/>
          </w:tcPr>
          <w:p w14:paraId="28433DC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6A5DA9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13C0219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CD5309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达实 DAC VM2500</w:t>
            </w:r>
          </w:p>
        </w:tc>
      </w:tr>
      <w:tr w:rsidR="00622BDB" w:rsidRPr="00622BDB" w14:paraId="0FC4776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F95676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109</w:t>
            </w:r>
          </w:p>
        </w:tc>
        <w:tc>
          <w:tcPr>
            <w:tcW w:w="686" w:type="pct"/>
            <w:vMerge/>
            <w:tcBorders>
              <w:top w:val="nil"/>
              <w:left w:val="single" w:sz="4" w:space="0" w:color="auto"/>
              <w:bottom w:val="single" w:sz="4" w:space="0" w:color="auto"/>
              <w:right w:val="single" w:sz="4" w:space="0" w:color="auto"/>
            </w:tcBorders>
            <w:vAlign w:val="center"/>
          </w:tcPr>
          <w:p w14:paraId="61AC51A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AC543D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车位引导管理系统</w:t>
            </w:r>
          </w:p>
        </w:tc>
        <w:tc>
          <w:tcPr>
            <w:tcW w:w="394" w:type="pct"/>
            <w:tcBorders>
              <w:top w:val="nil"/>
              <w:left w:val="nil"/>
              <w:bottom w:val="single" w:sz="4" w:space="0" w:color="auto"/>
              <w:right w:val="single" w:sz="4" w:space="0" w:color="auto"/>
            </w:tcBorders>
            <w:shd w:val="clear" w:color="auto" w:fill="auto"/>
            <w:vAlign w:val="center"/>
          </w:tcPr>
          <w:p w14:paraId="6CC8769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17A060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2146E4F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7CB5D3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达实 DAC CW-4020</w:t>
            </w:r>
          </w:p>
        </w:tc>
      </w:tr>
      <w:tr w:rsidR="00622BDB" w:rsidRPr="00622BDB" w14:paraId="4D59B86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F26660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110</w:t>
            </w:r>
          </w:p>
        </w:tc>
        <w:tc>
          <w:tcPr>
            <w:tcW w:w="686" w:type="pct"/>
            <w:vMerge/>
            <w:tcBorders>
              <w:top w:val="nil"/>
              <w:left w:val="single" w:sz="4" w:space="0" w:color="auto"/>
              <w:bottom w:val="single" w:sz="4" w:space="0" w:color="auto"/>
              <w:right w:val="single" w:sz="4" w:space="0" w:color="auto"/>
            </w:tcBorders>
            <w:vAlign w:val="center"/>
          </w:tcPr>
          <w:p w14:paraId="7F2483F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6E8675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余位显示屏</w:t>
            </w:r>
          </w:p>
        </w:tc>
        <w:tc>
          <w:tcPr>
            <w:tcW w:w="394" w:type="pct"/>
            <w:tcBorders>
              <w:top w:val="nil"/>
              <w:left w:val="nil"/>
              <w:bottom w:val="single" w:sz="4" w:space="0" w:color="auto"/>
              <w:right w:val="single" w:sz="4" w:space="0" w:color="auto"/>
            </w:tcBorders>
            <w:shd w:val="clear" w:color="auto" w:fill="auto"/>
            <w:vAlign w:val="center"/>
          </w:tcPr>
          <w:p w14:paraId="0CD133C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5</w:t>
            </w:r>
          </w:p>
        </w:tc>
        <w:tc>
          <w:tcPr>
            <w:tcW w:w="875" w:type="pct"/>
            <w:tcBorders>
              <w:top w:val="nil"/>
              <w:left w:val="nil"/>
              <w:bottom w:val="single" w:sz="4" w:space="0" w:color="auto"/>
              <w:right w:val="single" w:sz="4" w:space="0" w:color="auto"/>
            </w:tcBorders>
            <w:shd w:val="clear" w:color="auto" w:fill="auto"/>
            <w:vAlign w:val="center"/>
          </w:tcPr>
          <w:p w14:paraId="50BBEB2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室外</w:t>
            </w:r>
          </w:p>
        </w:tc>
        <w:tc>
          <w:tcPr>
            <w:tcW w:w="480" w:type="pct"/>
            <w:tcBorders>
              <w:top w:val="nil"/>
              <w:left w:val="nil"/>
              <w:bottom w:val="single" w:sz="4" w:space="0" w:color="auto"/>
              <w:right w:val="single" w:sz="4" w:space="0" w:color="auto"/>
            </w:tcBorders>
            <w:shd w:val="clear" w:color="auto" w:fill="auto"/>
            <w:vAlign w:val="center"/>
          </w:tcPr>
          <w:p w14:paraId="54380D4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5634BA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达实 DAC PGS-25</w:t>
            </w:r>
          </w:p>
        </w:tc>
      </w:tr>
      <w:tr w:rsidR="00622BDB" w:rsidRPr="00622BDB" w14:paraId="5D2FFB3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60441D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111</w:t>
            </w:r>
          </w:p>
        </w:tc>
        <w:tc>
          <w:tcPr>
            <w:tcW w:w="686" w:type="pct"/>
            <w:vMerge/>
            <w:tcBorders>
              <w:top w:val="nil"/>
              <w:left w:val="single" w:sz="4" w:space="0" w:color="auto"/>
              <w:bottom w:val="single" w:sz="4" w:space="0" w:color="auto"/>
              <w:right w:val="single" w:sz="4" w:space="0" w:color="auto"/>
            </w:tcBorders>
            <w:vAlign w:val="center"/>
          </w:tcPr>
          <w:p w14:paraId="6C5F1A6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784522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双向引导屏</w:t>
            </w:r>
          </w:p>
        </w:tc>
        <w:tc>
          <w:tcPr>
            <w:tcW w:w="394" w:type="pct"/>
            <w:tcBorders>
              <w:top w:val="nil"/>
              <w:left w:val="nil"/>
              <w:bottom w:val="single" w:sz="4" w:space="0" w:color="auto"/>
              <w:right w:val="single" w:sz="4" w:space="0" w:color="auto"/>
            </w:tcBorders>
            <w:shd w:val="clear" w:color="auto" w:fill="auto"/>
            <w:vAlign w:val="center"/>
          </w:tcPr>
          <w:p w14:paraId="4A4FBA1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6FA2F91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地下室</w:t>
            </w:r>
          </w:p>
        </w:tc>
        <w:tc>
          <w:tcPr>
            <w:tcW w:w="480" w:type="pct"/>
            <w:tcBorders>
              <w:top w:val="nil"/>
              <w:left w:val="nil"/>
              <w:bottom w:val="single" w:sz="4" w:space="0" w:color="auto"/>
              <w:right w:val="single" w:sz="4" w:space="0" w:color="auto"/>
            </w:tcBorders>
            <w:shd w:val="clear" w:color="auto" w:fill="auto"/>
            <w:vAlign w:val="center"/>
          </w:tcPr>
          <w:p w14:paraId="5A3AE76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0CC6AF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达实 DAC PGS-22</w:t>
            </w:r>
          </w:p>
        </w:tc>
      </w:tr>
      <w:tr w:rsidR="00622BDB" w:rsidRPr="00622BDB" w14:paraId="423C9CD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4C642E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112</w:t>
            </w:r>
          </w:p>
        </w:tc>
        <w:tc>
          <w:tcPr>
            <w:tcW w:w="686" w:type="pct"/>
            <w:vMerge/>
            <w:tcBorders>
              <w:top w:val="nil"/>
              <w:left w:val="single" w:sz="4" w:space="0" w:color="auto"/>
              <w:bottom w:val="single" w:sz="4" w:space="0" w:color="auto"/>
              <w:right w:val="single" w:sz="4" w:space="0" w:color="auto"/>
            </w:tcBorders>
            <w:vAlign w:val="center"/>
          </w:tcPr>
          <w:p w14:paraId="150084E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FF7A9F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三向引导屏</w:t>
            </w:r>
          </w:p>
        </w:tc>
        <w:tc>
          <w:tcPr>
            <w:tcW w:w="394" w:type="pct"/>
            <w:tcBorders>
              <w:top w:val="nil"/>
              <w:left w:val="nil"/>
              <w:bottom w:val="single" w:sz="4" w:space="0" w:color="auto"/>
              <w:right w:val="single" w:sz="4" w:space="0" w:color="auto"/>
            </w:tcBorders>
            <w:shd w:val="clear" w:color="auto" w:fill="auto"/>
            <w:vAlign w:val="center"/>
          </w:tcPr>
          <w:p w14:paraId="6B3F97C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80</w:t>
            </w:r>
          </w:p>
        </w:tc>
        <w:tc>
          <w:tcPr>
            <w:tcW w:w="875" w:type="pct"/>
            <w:tcBorders>
              <w:top w:val="nil"/>
              <w:left w:val="nil"/>
              <w:bottom w:val="single" w:sz="4" w:space="0" w:color="auto"/>
              <w:right w:val="single" w:sz="4" w:space="0" w:color="auto"/>
            </w:tcBorders>
            <w:shd w:val="clear" w:color="auto" w:fill="auto"/>
            <w:vAlign w:val="center"/>
          </w:tcPr>
          <w:p w14:paraId="01AFB37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地下室</w:t>
            </w:r>
          </w:p>
        </w:tc>
        <w:tc>
          <w:tcPr>
            <w:tcW w:w="480" w:type="pct"/>
            <w:tcBorders>
              <w:top w:val="nil"/>
              <w:left w:val="nil"/>
              <w:bottom w:val="single" w:sz="4" w:space="0" w:color="auto"/>
              <w:right w:val="single" w:sz="4" w:space="0" w:color="auto"/>
            </w:tcBorders>
            <w:shd w:val="clear" w:color="auto" w:fill="auto"/>
            <w:vAlign w:val="center"/>
          </w:tcPr>
          <w:p w14:paraId="4C83EEC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C6B7A3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达实 DAC PGS-23</w:t>
            </w:r>
          </w:p>
        </w:tc>
      </w:tr>
      <w:tr w:rsidR="00622BDB" w:rsidRPr="00622BDB" w14:paraId="04BA37D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A59F6E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113</w:t>
            </w:r>
          </w:p>
        </w:tc>
        <w:tc>
          <w:tcPr>
            <w:tcW w:w="686" w:type="pct"/>
            <w:vMerge/>
            <w:tcBorders>
              <w:top w:val="nil"/>
              <w:left w:val="single" w:sz="4" w:space="0" w:color="auto"/>
              <w:bottom w:val="single" w:sz="4" w:space="0" w:color="auto"/>
              <w:right w:val="single" w:sz="4" w:space="0" w:color="auto"/>
            </w:tcBorders>
            <w:vAlign w:val="center"/>
          </w:tcPr>
          <w:p w14:paraId="58615C4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A1EB6C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双车位摄像机</w:t>
            </w:r>
          </w:p>
        </w:tc>
        <w:tc>
          <w:tcPr>
            <w:tcW w:w="394" w:type="pct"/>
            <w:tcBorders>
              <w:top w:val="nil"/>
              <w:left w:val="nil"/>
              <w:bottom w:val="single" w:sz="4" w:space="0" w:color="auto"/>
              <w:right w:val="single" w:sz="4" w:space="0" w:color="auto"/>
            </w:tcBorders>
            <w:shd w:val="clear" w:color="auto" w:fill="auto"/>
            <w:vAlign w:val="center"/>
          </w:tcPr>
          <w:p w14:paraId="77571B6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10</w:t>
            </w:r>
          </w:p>
        </w:tc>
        <w:tc>
          <w:tcPr>
            <w:tcW w:w="875" w:type="pct"/>
            <w:tcBorders>
              <w:top w:val="nil"/>
              <w:left w:val="nil"/>
              <w:bottom w:val="single" w:sz="4" w:space="0" w:color="auto"/>
              <w:right w:val="single" w:sz="4" w:space="0" w:color="auto"/>
            </w:tcBorders>
            <w:shd w:val="clear" w:color="auto" w:fill="auto"/>
            <w:vAlign w:val="center"/>
          </w:tcPr>
          <w:p w14:paraId="63C41FB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地下室</w:t>
            </w:r>
          </w:p>
        </w:tc>
        <w:tc>
          <w:tcPr>
            <w:tcW w:w="480" w:type="pct"/>
            <w:tcBorders>
              <w:top w:val="nil"/>
              <w:left w:val="nil"/>
              <w:bottom w:val="single" w:sz="4" w:space="0" w:color="auto"/>
              <w:right w:val="single" w:sz="4" w:space="0" w:color="auto"/>
            </w:tcBorders>
            <w:shd w:val="clear" w:color="auto" w:fill="auto"/>
            <w:vAlign w:val="center"/>
          </w:tcPr>
          <w:p w14:paraId="7601270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5428A2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达实 DAC VPS-22</w:t>
            </w:r>
          </w:p>
        </w:tc>
      </w:tr>
      <w:tr w:rsidR="00622BDB" w:rsidRPr="00622BDB" w14:paraId="77E6314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6FDAFE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114</w:t>
            </w:r>
          </w:p>
        </w:tc>
        <w:tc>
          <w:tcPr>
            <w:tcW w:w="686" w:type="pct"/>
            <w:vMerge/>
            <w:tcBorders>
              <w:top w:val="nil"/>
              <w:left w:val="single" w:sz="4" w:space="0" w:color="auto"/>
              <w:bottom w:val="single" w:sz="4" w:space="0" w:color="auto"/>
              <w:right w:val="single" w:sz="4" w:space="0" w:color="auto"/>
            </w:tcBorders>
            <w:vAlign w:val="center"/>
          </w:tcPr>
          <w:p w14:paraId="7D52784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FDE092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三车位摄像机</w:t>
            </w:r>
          </w:p>
        </w:tc>
        <w:tc>
          <w:tcPr>
            <w:tcW w:w="394" w:type="pct"/>
            <w:tcBorders>
              <w:top w:val="nil"/>
              <w:left w:val="nil"/>
              <w:bottom w:val="single" w:sz="4" w:space="0" w:color="auto"/>
              <w:right w:val="single" w:sz="4" w:space="0" w:color="auto"/>
            </w:tcBorders>
            <w:shd w:val="clear" w:color="auto" w:fill="auto"/>
            <w:vAlign w:val="center"/>
          </w:tcPr>
          <w:p w14:paraId="6411D54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5</w:t>
            </w:r>
          </w:p>
        </w:tc>
        <w:tc>
          <w:tcPr>
            <w:tcW w:w="875" w:type="pct"/>
            <w:tcBorders>
              <w:top w:val="nil"/>
              <w:left w:val="nil"/>
              <w:bottom w:val="single" w:sz="4" w:space="0" w:color="auto"/>
              <w:right w:val="single" w:sz="4" w:space="0" w:color="auto"/>
            </w:tcBorders>
            <w:shd w:val="clear" w:color="auto" w:fill="auto"/>
            <w:vAlign w:val="center"/>
          </w:tcPr>
          <w:p w14:paraId="1B30539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地下室</w:t>
            </w:r>
          </w:p>
        </w:tc>
        <w:tc>
          <w:tcPr>
            <w:tcW w:w="480" w:type="pct"/>
            <w:tcBorders>
              <w:top w:val="nil"/>
              <w:left w:val="nil"/>
              <w:bottom w:val="single" w:sz="4" w:space="0" w:color="auto"/>
              <w:right w:val="single" w:sz="4" w:space="0" w:color="auto"/>
            </w:tcBorders>
            <w:shd w:val="clear" w:color="auto" w:fill="auto"/>
            <w:vAlign w:val="center"/>
          </w:tcPr>
          <w:p w14:paraId="2803D4A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601A36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达实 DAC VPS-23</w:t>
            </w:r>
          </w:p>
        </w:tc>
      </w:tr>
      <w:tr w:rsidR="00622BDB" w:rsidRPr="00622BDB" w14:paraId="1BFD4F3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4FD7DF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115</w:t>
            </w:r>
          </w:p>
        </w:tc>
        <w:tc>
          <w:tcPr>
            <w:tcW w:w="686" w:type="pct"/>
            <w:vMerge/>
            <w:tcBorders>
              <w:top w:val="nil"/>
              <w:left w:val="single" w:sz="4" w:space="0" w:color="auto"/>
              <w:bottom w:val="single" w:sz="4" w:space="0" w:color="auto"/>
              <w:right w:val="single" w:sz="4" w:space="0" w:color="auto"/>
            </w:tcBorders>
            <w:vAlign w:val="center"/>
          </w:tcPr>
          <w:p w14:paraId="1BD601F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C15172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外置指示灯</w:t>
            </w:r>
          </w:p>
        </w:tc>
        <w:tc>
          <w:tcPr>
            <w:tcW w:w="394" w:type="pct"/>
            <w:tcBorders>
              <w:top w:val="nil"/>
              <w:left w:val="nil"/>
              <w:bottom w:val="single" w:sz="4" w:space="0" w:color="auto"/>
              <w:right w:val="single" w:sz="4" w:space="0" w:color="auto"/>
            </w:tcBorders>
            <w:shd w:val="clear" w:color="auto" w:fill="auto"/>
            <w:vAlign w:val="center"/>
          </w:tcPr>
          <w:p w14:paraId="5026DBA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9</w:t>
            </w:r>
          </w:p>
        </w:tc>
        <w:tc>
          <w:tcPr>
            <w:tcW w:w="875" w:type="pct"/>
            <w:tcBorders>
              <w:top w:val="nil"/>
              <w:left w:val="nil"/>
              <w:bottom w:val="single" w:sz="4" w:space="0" w:color="auto"/>
              <w:right w:val="single" w:sz="4" w:space="0" w:color="auto"/>
            </w:tcBorders>
            <w:shd w:val="clear" w:color="auto" w:fill="auto"/>
            <w:vAlign w:val="center"/>
          </w:tcPr>
          <w:p w14:paraId="7DC5B2C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地下室</w:t>
            </w:r>
          </w:p>
        </w:tc>
        <w:tc>
          <w:tcPr>
            <w:tcW w:w="480" w:type="pct"/>
            <w:tcBorders>
              <w:top w:val="nil"/>
              <w:left w:val="nil"/>
              <w:bottom w:val="single" w:sz="4" w:space="0" w:color="auto"/>
              <w:right w:val="single" w:sz="4" w:space="0" w:color="auto"/>
            </w:tcBorders>
            <w:shd w:val="clear" w:color="auto" w:fill="auto"/>
            <w:vAlign w:val="center"/>
          </w:tcPr>
          <w:p w14:paraId="2468EBC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82985C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达实</w:t>
            </w:r>
          </w:p>
        </w:tc>
      </w:tr>
      <w:tr w:rsidR="00622BDB" w:rsidRPr="00622BDB" w14:paraId="01349FF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FD51F3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116</w:t>
            </w:r>
          </w:p>
        </w:tc>
        <w:tc>
          <w:tcPr>
            <w:tcW w:w="686" w:type="pct"/>
            <w:vMerge/>
            <w:tcBorders>
              <w:top w:val="nil"/>
              <w:left w:val="single" w:sz="4" w:space="0" w:color="auto"/>
              <w:bottom w:val="single" w:sz="4" w:space="0" w:color="auto"/>
              <w:right w:val="single" w:sz="4" w:space="0" w:color="auto"/>
            </w:tcBorders>
            <w:vAlign w:val="center"/>
          </w:tcPr>
          <w:p w14:paraId="0E1A5A5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40896A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摄像机集中供电源</w:t>
            </w:r>
          </w:p>
        </w:tc>
        <w:tc>
          <w:tcPr>
            <w:tcW w:w="394" w:type="pct"/>
            <w:tcBorders>
              <w:top w:val="nil"/>
              <w:left w:val="nil"/>
              <w:bottom w:val="single" w:sz="4" w:space="0" w:color="auto"/>
              <w:right w:val="single" w:sz="4" w:space="0" w:color="auto"/>
            </w:tcBorders>
            <w:shd w:val="clear" w:color="auto" w:fill="auto"/>
            <w:vAlign w:val="center"/>
          </w:tcPr>
          <w:p w14:paraId="7888060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55BABA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地下室</w:t>
            </w:r>
          </w:p>
        </w:tc>
        <w:tc>
          <w:tcPr>
            <w:tcW w:w="480" w:type="pct"/>
            <w:tcBorders>
              <w:top w:val="nil"/>
              <w:left w:val="nil"/>
              <w:bottom w:val="single" w:sz="4" w:space="0" w:color="auto"/>
              <w:right w:val="single" w:sz="4" w:space="0" w:color="auto"/>
            </w:tcBorders>
            <w:shd w:val="clear" w:color="auto" w:fill="auto"/>
            <w:vAlign w:val="center"/>
          </w:tcPr>
          <w:p w14:paraId="78D43A2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0C7848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达实</w:t>
            </w:r>
          </w:p>
        </w:tc>
      </w:tr>
      <w:tr w:rsidR="00622BDB" w:rsidRPr="00622BDB" w14:paraId="05EE8F9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AE8930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117</w:t>
            </w:r>
          </w:p>
        </w:tc>
        <w:tc>
          <w:tcPr>
            <w:tcW w:w="686" w:type="pct"/>
            <w:vMerge/>
            <w:tcBorders>
              <w:top w:val="nil"/>
              <w:left w:val="single" w:sz="4" w:space="0" w:color="auto"/>
              <w:bottom w:val="single" w:sz="4" w:space="0" w:color="auto"/>
              <w:right w:val="single" w:sz="4" w:space="0" w:color="auto"/>
            </w:tcBorders>
            <w:vAlign w:val="center"/>
          </w:tcPr>
          <w:p w14:paraId="275E4F6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818B5F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反向寻车终端</w:t>
            </w:r>
          </w:p>
        </w:tc>
        <w:tc>
          <w:tcPr>
            <w:tcW w:w="394" w:type="pct"/>
            <w:tcBorders>
              <w:top w:val="nil"/>
              <w:left w:val="nil"/>
              <w:bottom w:val="single" w:sz="4" w:space="0" w:color="auto"/>
              <w:right w:val="single" w:sz="4" w:space="0" w:color="auto"/>
            </w:tcBorders>
            <w:shd w:val="clear" w:color="auto" w:fill="auto"/>
            <w:vAlign w:val="center"/>
          </w:tcPr>
          <w:p w14:paraId="1709FAF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4ED594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地下室</w:t>
            </w:r>
          </w:p>
        </w:tc>
        <w:tc>
          <w:tcPr>
            <w:tcW w:w="480" w:type="pct"/>
            <w:tcBorders>
              <w:top w:val="nil"/>
              <w:left w:val="nil"/>
              <w:bottom w:val="single" w:sz="4" w:space="0" w:color="auto"/>
              <w:right w:val="single" w:sz="4" w:space="0" w:color="auto"/>
            </w:tcBorders>
            <w:shd w:val="clear" w:color="auto" w:fill="auto"/>
            <w:vAlign w:val="center"/>
          </w:tcPr>
          <w:p w14:paraId="5085DAB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A23AE9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达实 DAC QCT-22</w:t>
            </w:r>
          </w:p>
        </w:tc>
      </w:tr>
      <w:tr w:rsidR="00622BDB" w:rsidRPr="00622BDB" w14:paraId="57AA355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C080D9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118</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4BFE435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图书馆出入口控制系统</w:t>
            </w:r>
          </w:p>
        </w:tc>
        <w:tc>
          <w:tcPr>
            <w:tcW w:w="1181" w:type="pct"/>
            <w:tcBorders>
              <w:top w:val="nil"/>
              <w:left w:val="nil"/>
              <w:bottom w:val="single" w:sz="4" w:space="0" w:color="auto"/>
              <w:right w:val="single" w:sz="4" w:space="0" w:color="auto"/>
            </w:tcBorders>
            <w:shd w:val="clear" w:color="auto" w:fill="auto"/>
            <w:vAlign w:val="center"/>
          </w:tcPr>
          <w:p w14:paraId="746ACA4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工作站</w:t>
            </w:r>
          </w:p>
        </w:tc>
        <w:tc>
          <w:tcPr>
            <w:tcW w:w="394" w:type="pct"/>
            <w:tcBorders>
              <w:top w:val="nil"/>
              <w:left w:val="nil"/>
              <w:bottom w:val="single" w:sz="4" w:space="0" w:color="auto"/>
              <w:right w:val="single" w:sz="4" w:space="0" w:color="auto"/>
            </w:tcBorders>
            <w:shd w:val="clear" w:color="auto" w:fill="auto"/>
            <w:vAlign w:val="center"/>
          </w:tcPr>
          <w:p w14:paraId="3FE000C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F8AC89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5A3EB4E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2ADFC0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DELL Optiplex 3050MT</w:t>
            </w:r>
          </w:p>
        </w:tc>
      </w:tr>
      <w:tr w:rsidR="00622BDB" w:rsidRPr="00622BDB" w14:paraId="7311CED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7CC34A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119</w:t>
            </w:r>
          </w:p>
        </w:tc>
        <w:tc>
          <w:tcPr>
            <w:tcW w:w="686" w:type="pct"/>
            <w:vMerge/>
            <w:tcBorders>
              <w:top w:val="nil"/>
              <w:left w:val="single" w:sz="4" w:space="0" w:color="auto"/>
              <w:bottom w:val="single" w:sz="4" w:space="0" w:color="auto"/>
              <w:right w:val="single" w:sz="4" w:space="0" w:color="auto"/>
            </w:tcBorders>
            <w:vAlign w:val="center"/>
          </w:tcPr>
          <w:p w14:paraId="300D98E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4B0B24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操作系统</w:t>
            </w:r>
          </w:p>
        </w:tc>
        <w:tc>
          <w:tcPr>
            <w:tcW w:w="394" w:type="pct"/>
            <w:tcBorders>
              <w:top w:val="nil"/>
              <w:left w:val="nil"/>
              <w:bottom w:val="single" w:sz="4" w:space="0" w:color="auto"/>
              <w:right w:val="single" w:sz="4" w:space="0" w:color="auto"/>
            </w:tcBorders>
            <w:shd w:val="clear" w:color="auto" w:fill="auto"/>
            <w:vAlign w:val="center"/>
          </w:tcPr>
          <w:p w14:paraId="59B378F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534D0F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664215E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050491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Windows 7 64位 专业版</w:t>
            </w:r>
          </w:p>
        </w:tc>
      </w:tr>
      <w:tr w:rsidR="00622BDB" w:rsidRPr="00622BDB" w14:paraId="63F4AE8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D38671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120</w:t>
            </w:r>
          </w:p>
        </w:tc>
        <w:tc>
          <w:tcPr>
            <w:tcW w:w="686" w:type="pct"/>
            <w:vMerge/>
            <w:tcBorders>
              <w:top w:val="nil"/>
              <w:left w:val="single" w:sz="4" w:space="0" w:color="auto"/>
              <w:bottom w:val="single" w:sz="4" w:space="0" w:color="auto"/>
              <w:right w:val="single" w:sz="4" w:space="0" w:color="auto"/>
            </w:tcBorders>
            <w:vAlign w:val="center"/>
          </w:tcPr>
          <w:p w14:paraId="47D6DF1A"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939BFD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门禁管理软件</w:t>
            </w:r>
          </w:p>
        </w:tc>
        <w:tc>
          <w:tcPr>
            <w:tcW w:w="394" w:type="pct"/>
            <w:tcBorders>
              <w:top w:val="nil"/>
              <w:left w:val="nil"/>
              <w:bottom w:val="single" w:sz="4" w:space="0" w:color="auto"/>
              <w:right w:val="single" w:sz="4" w:space="0" w:color="auto"/>
            </w:tcBorders>
            <w:shd w:val="clear" w:color="auto" w:fill="auto"/>
            <w:vAlign w:val="center"/>
          </w:tcPr>
          <w:p w14:paraId="5780607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30156C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156BB85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08B883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WPS43</w:t>
            </w:r>
          </w:p>
        </w:tc>
      </w:tr>
      <w:tr w:rsidR="00622BDB" w:rsidRPr="00622BDB" w14:paraId="7FC4419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CD8F62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121</w:t>
            </w:r>
          </w:p>
        </w:tc>
        <w:tc>
          <w:tcPr>
            <w:tcW w:w="686" w:type="pct"/>
            <w:vMerge/>
            <w:tcBorders>
              <w:top w:val="nil"/>
              <w:left w:val="single" w:sz="4" w:space="0" w:color="auto"/>
              <w:bottom w:val="single" w:sz="4" w:space="0" w:color="auto"/>
              <w:right w:val="single" w:sz="4" w:space="0" w:color="auto"/>
            </w:tcBorders>
            <w:vAlign w:val="center"/>
          </w:tcPr>
          <w:p w14:paraId="6A68AA2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C53C46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门禁制卡发卡器</w:t>
            </w:r>
          </w:p>
        </w:tc>
        <w:tc>
          <w:tcPr>
            <w:tcW w:w="394" w:type="pct"/>
            <w:tcBorders>
              <w:top w:val="nil"/>
              <w:left w:val="nil"/>
              <w:bottom w:val="single" w:sz="4" w:space="0" w:color="auto"/>
              <w:right w:val="single" w:sz="4" w:space="0" w:color="auto"/>
            </w:tcBorders>
            <w:shd w:val="clear" w:color="auto" w:fill="auto"/>
            <w:vAlign w:val="center"/>
          </w:tcPr>
          <w:p w14:paraId="44A1718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13</w:t>
            </w:r>
          </w:p>
        </w:tc>
        <w:tc>
          <w:tcPr>
            <w:tcW w:w="875" w:type="pct"/>
            <w:tcBorders>
              <w:top w:val="nil"/>
              <w:left w:val="nil"/>
              <w:bottom w:val="single" w:sz="4" w:space="0" w:color="auto"/>
              <w:right w:val="single" w:sz="4" w:space="0" w:color="auto"/>
            </w:tcBorders>
            <w:shd w:val="clear" w:color="auto" w:fill="auto"/>
            <w:vAlign w:val="center"/>
          </w:tcPr>
          <w:p w14:paraId="008D8CB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515CB45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C7FD96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HON-MIF-CRD</w:t>
            </w:r>
          </w:p>
        </w:tc>
      </w:tr>
      <w:tr w:rsidR="00622BDB" w:rsidRPr="00622BDB" w14:paraId="7647999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7165EA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122</w:t>
            </w:r>
          </w:p>
        </w:tc>
        <w:tc>
          <w:tcPr>
            <w:tcW w:w="686" w:type="pct"/>
            <w:vMerge/>
            <w:tcBorders>
              <w:top w:val="nil"/>
              <w:left w:val="single" w:sz="4" w:space="0" w:color="auto"/>
              <w:bottom w:val="single" w:sz="4" w:space="0" w:color="auto"/>
              <w:right w:val="single" w:sz="4" w:space="0" w:color="auto"/>
            </w:tcBorders>
            <w:vAlign w:val="center"/>
          </w:tcPr>
          <w:p w14:paraId="203B250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8088C5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双门网络门禁控制器（含门禁箱、开关电源）</w:t>
            </w:r>
          </w:p>
        </w:tc>
        <w:tc>
          <w:tcPr>
            <w:tcW w:w="394" w:type="pct"/>
            <w:tcBorders>
              <w:top w:val="nil"/>
              <w:left w:val="nil"/>
              <w:bottom w:val="single" w:sz="4" w:space="0" w:color="auto"/>
              <w:right w:val="single" w:sz="4" w:space="0" w:color="auto"/>
            </w:tcBorders>
            <w:shd w:val="clear" w:color="auto" w:fill="auto"/>
            <w:vAlign w:val="center"/>
          </w:tcPr>
          <w:p w14:paraId="1AFD60D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30</w:t>
            </w:r>
          </w:p>
        </w:tc>
        <w:tc>
          <w:tcPr>
            <w:tcW w:w="875" w:type="pct"/>
            <w:tcBorders>
              <w:top w:val="nil"/>
              <w:left w:val="nil"/>
              <w:bottom w:val="single" w:sz="4" w:space="0" w:color="auto"/>
              <w:right w:val="single" w:sz="4" w:space="0" w:color="auto"/>
            </w:tcBorders>
            <w:shd w:val="clear" w:color="auto" w:fill="auto"/>
            <w:vAlign w:val="center"/>
          </w:tcPr>
          <w:p w14:paraId="0578F38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0C22FFE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5BEDD9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PRO3000</w:t>
            </w:r>
          </w:p>
        </w:tc>
      </w:tr>
      <w:tr w:rsidR="00622BDB" w:rsidRPr="00622BDB" w14:paraId="7CAF054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3DBDE0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123</w:t>
            </w:r>
          </w:p>
        </w:tc>
        <w:tc>
          <w:tcPr>
            <w:tcW w:w="686" w:type="pct"/>
            <w:vMerge/>
            <w:tcBorders>
              <w:top w:val="nil"/>
              <w:left w:val="single" w:sz="4" w:space="0" w:color="auto"/>
              <w:bottom w:val="single" w:sz="4" w:space="0" w:color="auto"/>
              <w:right w:val="single" w:sz="4" w:space="0" w:color="auto"/>
            </w:tcBorders>
            <w:vAlign w:val="center"/>
          </w:tcPr>
          <w:p w14:paraId="14E1271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CA50C2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四门网络门禁控制器（含门禁箱、开关电源）</w:t>
            </w:r>
          </w:p>
        </w:tc>
        <w:tc>
          <w:tcPr>
            <w:tcW w:w="394" w:type="pct"/>
            <w:tcBorders>
              <w:top w:val="nil"/>
              <w:left w:val="nil"/>
              <w:bottom w:val="single" w:sz="4" w:space="0" w:color="auto"/>
              <w:right w:val="single" w:sz="4" w:space="0" w:color="auto"/>
            </w:tcBorders>
            <w:shd w:val="clear" w:color="auto" w:fill="auto"/>
            <w:vAlign w:val="center"/>
          </w:tcPr>
          <w:p w14:paraId="02CEE3A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134</w:t>
            </w:r>
          </w:p>
        </w:tc>
        <w:tc>
          <w:tcPr>
            <w:tcW w:w="875" w:type="pct"/>
            <w:tcBorders>
              <w:top w:val="nil"/>
              <w:left w:val="nil"/>
              <w:bottom w:val="single" w:sz="4" w:space="0" w:color="auto"/>
              <w:right w:val="single" w:sz="4" w:space="0" w:color="auto"/>
            </w:tcBorders>
            <w:shd w:val="clear" w:color="auto" w:fill="auto"/>
            <w:vAlign w:val="center"/>
          </w:tcPr>
          <w:p w14:paraId="55FFF75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57C1EDD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5CDA13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PRO6000</w:t>
            </w:r>
          </w:p>
        </w:tc>
      </w:tr>
      <w:tr w:rsidR="00622BDB" w:rsidRPr="00622BDB" w14:paraId="436A793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16AABD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124</w:t>
            </w:r>
          </w:p>
        </w:tc>
        <w:tc>
          <w:tcPr>
            <w:tcW w:w="686" w:type="pct"/>
            <w:vMerge/>
            <w:tcBorders>
              <w:top w:val="nil"/>
              <w:left w:val="single" w:sz="4" w:space="0" w:color="auto"/>
              <w:bottom w:val="single" w:sz="4" w:space="0" w:color="auto"/>
              <w:right w:val="single" w:sz="4" w:space="0" w:color="auto"/>
            </w:tcBorders>
            <w:vAlign w:val="center"/>
          </w:tcPr>
          <w:p w14:paraId="544F4DB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16553E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感应式读卡器</w:t>
            </w:r>
          </w:p>
        </w:tc>
        <w:tc>
          <w:tcPr>
            <w:tcW w:w="394" w:type="pct"/>
            <w:tcBorders>
              <w:top w:val="nil"/>
              <w:left w:val="nil"/>
              <w:bottom w:val="single" w:sz="4" w:space="0" w:color="auto"/>
              <w:right w:val="single" w:sz="4" w:space="0" w:color="auto"/>
            </w:tcBorders>
            <w:shd w:val="clear" w:color="auto" w:fill="auto"/>
            <w:vAlign w:val="center"/>
          </w:tcPr>
          <w:p w14:paraId="27517AE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63</w:t>
            </w:r>
          </w:p>
        </w:tc>
        <w:tc>
          <w:tcPr>
            <w:tcW w:w="875" w:type="pct"/>
            <w:tcBorders>
              <w:top w:val="nil"/>
              <w:left w:val="nil"/>
              <w:bottom w:val="single" w:sz="4" w:space="0" w:color="auto"/>
              <w:right w:val="single" w:sz="4" w:space="0" w:color="auto"/>
            </w:tcBorders>
            <w:shd w:val="clear" w:color="auto" w:fill="auto"/>
            <w:vAlign w:val="center"/>
          </w:tcPr>
          <w:p w14:paraId="7BE48E3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0A2FBB7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437956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JT-MCR-45-32</w:t>
            </w:r>
          </w:p>
        </w:tc>
      </w:tr>
      <w:tr w:rsidR="00622BDB" w:rsidRPr="00622BDB" w14:paraId="3DCE8C5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6B8F7B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125</w:t>
            </w:r>
          </w:p>
        </w:tc>
        <w:tc>
          <w:tcPr>
            <w:tcW w:w="686" w:type="pct"/>
            <w:vMerge/>
            <w:tcBorders>
              <w:top w:val="nil"/>
              <w:left w:val="single" w:sz="4" w:space="0" w:color="auto"/>
              <w:bottom w:val="single" w:sz="4" w:space="0" w:color="auto"/>
              <w:right w:val="single" w:sz="4" w:space="0" w:color="auto"/>
            </w:tcBorders>
            <w:vAlign w:val="center"/>
          </w:tcPr>
          <w:p w14:paraId="61030A6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CB4029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单门电锁</w:t>
            </w:r>
          </w:p>
        </w:tc>
        <w:tc>
          <w:tcPr>
            <w:tcW w:w="394" w:type="pct"/>
            <w:tcBorders>
              <w:top w:val="nil"/>
              <w:left w:val="nil"/>
              <w:bottom w:val="single" w:sz="4" w:space="0" w:color="auto"/>
              <w:right w:val="single" w:sz="4" w:space="0" w:color="auto"/>
            </w:tcBorders>
            <w:shd w:val="clear" w:color="auto" w:fill="auto"/>
            <w:vAlign w:val="center"/>
          </w:tcPr>
          <w:p w14:paraId="30D4328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64</w:t>
            </w:r>
          </w:p>
        </w:tc>
        <w:tc>
          <w:tcPr>
            <w:tcW w:w="875" w:type="pct"/>
            <w:tcBorders>
              <w:top w:val="nil"/>
              <w:left w:val="nil"/>
              <w:bottom w:val="single" w:sz="4" w:space="0" w:color="auto"/>
              <w:right w:val="single" w:sz="4" w:space="0" w:color="auto"/>
            </w:tcBorders>
            <w:shd w:val="clear" w:color="auto" w:fill="auto"/>
            <w:vAlign w:val="center"/>
          </w:tcPr>
          <w:p w14:paraId="57A3061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242D57C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A8E3D3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LCJ</w:t>
            </w:r>
          </w:p>
        </w:tc>
      </w:tr>
      <w:tr w:rsidR="00622BDB" w:rsidRPr="00622BDB" w14:paraId="770C632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7E9E1A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126</w:t>
            </w:r>
          </w:p>
        </w:tc>
        <w:tc>
          <w:tcPr>
            <w:tcW w:w="686" w:type="pct"/>
            <w:vMerge/>
            <w:tcBorders>
              <w:top w:val="nil"/>
              <w:left w:val="single" w:sz="4" w:space="0" w:color="auto"/>
              <w:bottom w:val="single" w:sz="4" w:space="0" w:color="auto"/>
              <w:right w:val="single" w:sz="4" w:space="0" w:color="auto"/>
            </w:tcBorders>
            <w:vAlign w:val="center"/>
          </w:tcPr>
          <w:p w14:paraId="2282C8E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E61AB0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双门电锁</w:t>
            </w:r>
          </w:p>
        </w:tc>
        <w:tc>
          <w:tcPr>
            <w:tcW w:w="394" w:type="pct"/>
            <w:tcBorders>
              <w:top w:val="nil"/>
              <w:left w:val="nil"/>
              <w:bottom w:val="single" w:sz="4" w:space="0" w:color="auto"/>
              <w:right w:val="single" w:sz="4" w:space="0" w:color="auto"/>
            </w:tcBorders>
            <w:shd w:val="clear" w:color="auto" w:fill="auto"/>
            <w:vAlign w:val="center"/>
          </w:tcPr>
          <w:p w14:paraId="53EAB0A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120</w:t>
            </w:r>
          </w:p>
        </w:tc>
        <w:tc>
          <w:tcPr>
            <w:tcW w:w="875" w:type="pct"/>
            <w:tcBorders>
              <w:top w:val="nil"/>
              <w:left w:val="nil"/>
              <w:bottom w:val="single" w:sz="4" w:space="0" w:color="auto"/>
              <w:right w:val="single" w:sz="4" w:space="0" w:color="auto"/>
            </w:tcBorders>
            <w:shd w:val="clear" w:color="auto" w:fill="auto"/>
            <w:vAlign w:val="center"/>
          </w:tcPr>
          <w:p w14:paraId="6D87448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795D4E7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B98915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LCJ</w:t>
            </w:r>
          </w:p>
        </w:tc>
      </w:tr>
      <w:tr w:rsidR="00622BDB" w:rsidRPr="00622BDB" w14:paraId="676F1E8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146053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127</w:t>
            </w:r>
          </w:p>
        </w:tc>
        <w:tc>
          <w:tcPr>
            <w:tcW w:w="686" w:type="pct"/>
            <w:vMerge/>
            <w:tcBorders>
              <w:top w:val="nil"/>
              <w:left w:val="single" w:sz="4" w:space="0" w:color="auto"/>
              <w:bottom w:val="single" w:sz="4" w:space="0" w:color="auto"/>
              <w:right w:val="single" w:sz="4" w:space="0" w:color="auto"/>
            </w:tcBorders>
            <w:vAlign w:val="center"/>
          </w:tcPr>
          <w:p w14:paraId="66424A9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833A31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出门按钮</w:t>
            </w:r>
          </w:p>
        </w:tc>
        <w:tc>
          <w:tcPr>
            <w:tcW w:w="394" w:type="pct"/>
            <w:tcBorders>
              <w:top w:val="nil"/>
              <w:left w:val="nil"/>
              <w:bottom w:val="single" w:sz="4" w:space="0" w:color="auto"/>
              <w:right w:val="single" w:sz="4" w:space="0" w:color="auto"/>
            </w:tcBorders>
            <w:shd w:val="clear" w:color="auto" w:fill="auto"/>
            <w:vAlign w:val="center"/>
          </w:tcPr>
          <w:p w14:paraId="1004CAA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200</w:t>
            </w:r>
          </w:p>
        </w:tc>
        <w:tc>
          <w:tcPr>
            <w:tcW w:w="875" w:type="pct"/>
            <w:tcBorders>
              <w:top w:val="nil"/>
              <w:left w:val="nil"/>
              <w:bottom w:val="single" w:sz="4" w:space="0" w:color="auto"/>
              <w:right w:val="single" w:sz="4" w:space="0" w:color="auto"/>
            </w:tcBorders>
            <w:shd w:val="clear" w:color="auto" w:fill="auto"/>
            <w:vAlign w:val="center"/>
          </w:tcPr>
          <w:p w14:paraId="22E02B7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0CF014D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15BBD0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达实 TEX-01</w:t>
            </w:r>
          </w:p>
        </w:tc>
      </w:tr>
      <w:tr w:rsidR="00622BDB" w:rsidRPr="00622BDB" w14:paraId="4BD07DE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CF3771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128</w:t>
            </w:r>
          </w:p>
        </w:tc>
        <w:tc>
          <w:tcPr>
            <w:tcW w:w="686" w:type="pct"/>
            <w:vMerge/>
            <w:tcBorders>
              <w:top w:val="nil"/>
              <w:left w:val="single" w:sz="4" w:space="0" w:color="auto"/>
              <w:bottom w:val="single" w:sz="4" w:space="0" w:color="auto"/>
              <w:right w:val="single" w:sz="4" w:space="0" w:color="auto"/>
            </w:tcBorders>
            <w:vAlign w:val="center"/>
          </w:tcPr>
          <w:p w14:paraId="132D6B5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07C310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智能IC卡</w:t>
            </w:r>
          </w:p>
        </w:tc>
        <w:tc>
          <w:tcPr>
            <w:tcW w:w="394" w:type="pct"/>
            <w:tcBorders>
              <w:top w:val="nil"/>
              <w:left w:val="nil"/>
              <w:bottom w:val="single" w:sz="4" w:space="0" w:color="auto"/>
              <w:right w:val="single" w:sz="4" w:space="0" w:color="auto"/>
            </w:tcBorders>
            <w:shd w:val="clear" w:color="auto" w:fill="auto"/>
            <w:vAlign w:val="center"/>
          </w:tcPr>
          <w:p w14:paraId="4772223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096E90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3875831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F33A86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国产</w:t>
            </w:r>
          </w:p>
        </w:tc>
      </w:tr>
      <w:tr w:rsidR="00622BDB" w:rsidRPr="00622BDB" w14:paraId="56D68E7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87B559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129</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4E8E9A8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图书馆电子巡查系统</w:t>
            </w:r>
          </w:p>
        </w:tc>
        <w:tc>
          <w:tcPr>
            <w:tcW w:w="1181" w:type="pct"/>
            <w:tcBorders>
              <w:top w:val="nil"/>
              <w:left w:val="nil"/>
              <w:bottom w:val="single" w:sz="4" w:space="0" w:color="auto"/>
              <w:right w:val="single" w:sz="4" w:space="0" w:color="auto"/>
            </w:tcBorders>
            <w:shd w:val="clear" w:color="auto" w:fill="auto"/>
            <w:vAlign w:val="center"/>
          </w:tcPr>
          <w:p w14:paraId="4FCB1AB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电子巡更管理软件</w:t>
            </w:r>
          </w:p>
        </w:tc>
        <w:tc>
          <w:tcPr>
            <w:tcW w:w="394" w:type="pct"/>
            <w:tcBorders>
              <w:top w:val="nil"/>
              <w:left w:val="nil"/>
              <w:bottom w:val="single" w:sz="4" w:space="0" w:color="auto"/>
              <w:right w:val="single" w:sz="4" w:space="0" w:color="auto"/>
            </w:tcBorders>
            <w:shd w:val="clear" w:color="auto" w:fill="auto"/>
            <w:vAlign w:val="center"/>
          </w:tcPr>
          <w:p w14:paraId="3DCD9B8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3D36B5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30C9F3C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E98CBF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兰德华 V1.0</w:t>
            </w:r>
          </w:p>
        </w:tc>
      </w:tr>
      <w:tr w:rsidR="00622BDB" w:rsidRPr="00622BDB" w14:paraId="0F428E7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0233D4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130</w:t>
            </w:r>
          </w:p>
        </w:tc>
        <w:tc>
          <w:tcPr>
            <w:tcW w:w="686" w:type="pct"/>
            <w:vMerge/>
            <w:tcBorders>
              <w:top w:val="nil"/>
              <w:left w:val="single" w:sz="4" w:space="0" w:color="auto"/>
              <w:bottom w:val="single" w:sz="4" w:space="0" w:color="auto"/>
              <w:right w:val="single" w:sz="4" w:space="0" w:color="auto"/>
            </w:tcBorders>
            <w:vAlign w:val="center"/>
          </w:tcPr>
          <w:p w14:paraId="62F17C9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544A8F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巡更底座</w:t>
            </w:r>
          </w:p>
        </w:tc>
        <w:tc>
          <w:tcPr>
            <w:tcW w:w="394" w:type="pct"/>
            <w:tcBorders>
              <w:top w:val="nil"/>
              <w:left w:val="nil"/>
              <w:bottom w:val="single" w:sz="4" w:space="0" w:color="auto"/>
              <w:right w:val="single" w:sz="4" w:space="0" w:color="auto"/>
            </w:tcBorders>
            <w:shd w:val="clear" w:color="auto" w:fill="auto"/>
            <w:vAlign w:val="center"/>
          </w:tcPr>
          <w:p w14:paraId="1613996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08F0AD5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1436501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2ABAE1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兰德华 L-3000ET</w:t>
            </w:r>
          </w:p>
        </w:tc>
      </w:tr>
      <w:tr w:rsidR="00622BDB" w:rsidRPr="00622BDB" w14:paraId="2B807C3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760F4A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131</w:t>
            </w:r>
          </w:p>
        </w:tc>
        <w:tc>
          <w:tcPr>
            <w:tcW w:w="686" w:type="pct"/>
            <w:vMerge/>
            <w:tcBorders>
              <w:top w:val="nil"/>
              <w:left w:val="single" w:sz="4" w:space="0" w:color="auto"/>
              <w:bottom w:val="single" w:sz="4" w:space="0" w:color="auto"/>
              <w:right w:val="single" w:sz="4" w:space="0" w:color="auto"/>
            </w:tcBorders>
            <w:vAlign w:val="center"/>
          </w:tcPr>
          <w:p w14:paraId="2D959D3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FBCB02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巡更棒</w:t>
            </w:r>
          </w:p>
        </w:tc>
        <w:tc>
          <w:tcPr>
            <w:tcW w:w="394" w:type="pct"/>
            <w:tcBorders>
              <w:top w:val="nil"/>
              <w:left w:val="nil"/>
              <w:bottom w:val="single" w:sz="4" w:space="0" w:color="auto"/>
              <w:right w:val="single" w:sz="4" w:space="0" w:color="auto"/>
            </w:tcBorders>
            <w:shd w:val="clear" w:color="auto" w:fill="auto"/>
            <w:vAlign w:val="center"/>
          </w:tcPr>
          <w:p w14:paraId="64BDAC7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140</w:t>
            </w:r>
          </w:p>
        </w:tc>
        <w:tc>
          <w:tcPr>
            <w:tcW w:w="875" w:type="pct"/>
            <w:tcBorders>
              <w:top w:val="nil"/>
              <w:left w:val="nil"/>
              <w:bottom w:val="single" w:sz="4" w:space="0" w:color="auto"/>
              <w:right w:val="single" w:sz="4" w:space="0" w:color="auto"/>
            </w:tcBorders>
            <w:shd w:val="clear" w:color="auto" w:fill="auto"/>
            <w:vAlign w:val="center"/>
          </w:tcPr>
          <w:p w14:paraId="5B8E403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7B41BEB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43F4D2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兰德华 L-3000EF+</w:t>
            </w:r>
          </w:p>
        </w:tc>
      </w:tr>
      <w:tr w:rsidR="00622BDB" w:rsidRPr="00622BDB" w14:paraId="30E17F3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B29D45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132</w:t>
            </w:r>
          </w:p>
        </w:tc>
        <w:tc>
          <w:tcPr>
            <w:tcW w:w="686" w:type="pct"/>
            <w:vMerge/>
            <w:tcBorders>
              <w:top w:val="nil"/>
              <w:left w:val="single" w:sz="4" w:space="0" w:color="auto"/>
              <w:bottom w:val="single" w:sz="4" w:space="0" w:color="auto"/>
              <w:right w:val="single" w:sz="4" w:space="0" w:color="auto"/>
            </w:tcBorders>
            <w:vAlign w:val="center"/>
          </w:tcPr>
          <w:p w14:paraId="0EC32A2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035D8D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巡更点</w:t>
            </w:r>
          </w:p>
        </w:tc>
        <w:tc>
          <w:tcPr>
            <w:tcW w:w="394" w:type="pct"/>
            <w:tcBorders>
              <w:top w:val="nil"/>
              <w:left w:val="nil"/>
              <w:bottom w:val="single" w:sz="4" w:space="0" w:color="auto"/>
              <w:right w:val="single" w:sz="4" w:space="0" w:color="auto"/>
            </w:tcBorders>
            <w:shd w:val="clear" w:color="auto" w:fill="auto"/>
            <w:vAlign w:val="center"/>
          </w:tcPr>
          <w:p w14:paraId="5CCC777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B0EDA8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73E25AE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DC59B3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兰德华 EM302</w:t>
            </w:r>
          </w:p>
        </w:tc>
      </w:tr>
      <w:tr w:rsidR="00622BDB" w:rsidRPr="00622BDB" w14:paraId="4CD59DF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5D9B40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133</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tcPr>
          <w:p w14:paraId="1BDC249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图书馆公共广播(兼应急广播)系统</w:t>
            </w:r>
          </w:p>
        </w:tc>
        <w:tc>
          <w:tcPr>
            <w:tcW w:w="1181" w:type="pct"/>
            <w:tcBorders>
              <w:top w:val="nil"/>
              <w:left w:val="nil"/>
              <w:bottom w:val="single" w:sz="4" w:space="0" w:color="auto"/>
              <w:right w:val="single" w:sz="4" w:space="0" w:color="auto"/>
            </w:tcBorders>
            <w:shd w:val="clear" w:color="auto" w:fill="auto"/>
            <w:vAlign w:val="center"/>
          </w:tcPr>
          <w:p w14:paraId="6775A47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广播主机</w:t>
            </w:r>
          </w:p>
        </w:tc>
        <w:tc>
          <w:tcPr>
            <w:tcW w:w="394" w:type="pct"/>
            <w:tcBorders>
              <w:top w:val="nil"/>
              <w:left w:val="nil"/>
              <w:bottom w:val="single" w:sz="4" w:space="0" w:color="auto"/>
              <w:right w:val="single" w:sz="4" w:space="0" w:color="auto"/>
            </w:tcBorders>
            <w:shd w:val="clear" w:color="auto" w:fill="auto"/>
            <w:vAlign w:val="center"/>
          </w:tcPr>
          <w:p w14:paraId="2732D4E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41F595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21B274B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63510E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SPON NAS-8500PIC</w:t>
            </w:r>
          </w:p>
        </w:tc>
      </w:tr>
      <w:tr w:rsidR="00622BDB" w:rsidRPr="00622BDB" w14:paraId="5781838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A1A143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134</w:t>
            </w:r>
          </w:p>
        </w:tc>
        <w:tc>
          <w:tcPr>
            <w:tcW w:w="686" w:type="pct"/>
            <w:vMerge/>
            <w:tcBorders>
              <w:top w:val="nil"/>
              <w:left w:val="single" w:sz="4" w:space="0" w:color="auto"/>
              <w:bottom w:val="single" w:sz="4" w:space="0" w:color="000000"/>
              <w:right w:val="single" w:sz="4" w:space="0" w:color="auto"/>
            </w:tcBorders>
            <w:vAlign w:val="center"/>
          </w:tcPr>
          <w:p w14:paraId="1585D1F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9D446E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网络广播控制服务器软件</w:t>
            </w:r>
          </w:p>
        </w:tc>
        <w:tc>
          <w:tcPr>
            <w:tcW w:w="394" w:type="pct"/>
            <w:tcBorders>
              <w:top w:val="nil"/>
              <w:left w:val="nil"/>
              <w:bottom w:val="single" w:sz="4" w:space="0" w:color="auto"/>
              <w:right w:val="single" w:sz="4" w:space="0" w:color="auto"/>
            </w:tcBorders>
            <w:shd w:val="clear" w:color="auto" w:fill="auto"/>
            <w:vAlign w:val="center"/>
          </w:tcPr>
          <w:p w14:paraId="6FB197E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B1EA19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312ACC3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1E84A9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SPON NAS-8500</w:t>
            </w:r>
          </w:p>
        </w:tc>
      </w:tr>
      <w:tr w:rsidR="00622BDB" w:rsidRPr="00622BDB" w14:paraId="717DDE4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EA0A12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135</w:t>
            </w:r>
          </w:p>
        </w:tc>
        <w:tc>
          <w:tcPr>
            <w:tcW w:w="686" w:type="pct"/>
            <w:vMerge/>
            <w:tcBorders>
              <w:top w:val="nil"/>
              <w:left w:val="single" w:sz="4" w:space="0" w:color="auto"/>
              <w:bottom w:val="single" w:sz="4" w:space="0" w:color="000000"/>
              <w:right w:val="single" w:sz="4" w:space="0" w:color="auto"/>
            </w:tcBorders>
            <w:vAlign w:val="center"/>
          </w:tcPr>
          <w:p w14:paraId="1352077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CF62F7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DVD</w:t>
            </w:r>
          </w:p>
        </w:tc>
        <w:tc>
          <w:tcPr>
            <w:tcW w:w="394" w:type="pct"/>
            <w:tcBorders>
              <w:top w:val="nil"/>
              <w:left w:val="nil"/>
              <w:bottom w:val="single" w:sz="4" w:space="0" w:color="auto"/>
              <w:right w:val="single" w:sz="4" w:space="0" w:color="auto"/>
            </w:tcBorders>
            <w:shd w:val="clear" w:color="auto" w:fill="auto"/>
            <w:vAlign w:val="center"/>
          </w:tcPr>
          <w:p w14:paraId="1B878EA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5</w:t>
            </w:r>
          </w:p>
        </w:tc>
        <w:tc>
          <w:tcPr>
            <w:tcW w:w="875" w:type="pct"/>
            <w:tcBorders>
              <w:top w:val="nil"/>
              <w:left w:val="nil"/>
              <w:bottom w:val="single" w:sz="4" w:space="0" w:color="auto"/>
              <w:right w:val="single" w:sz="4" w:space="0" w:color="auto"/>
            </w:tcBorders>
            <w:shd w:val="clear" w:color="auto" w:fill="auto"/>
            <w:vAlign w:val="center"/>
          </w:tcPr>
          <w:p w14:paraId="3A7916E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5271760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5C92AD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DVP3600</w:t>
            </w:r>
          </w:p>
        </w:tc>
      </w:tr>
      <w:tr w:rsidR="00622BDB" w:rsidRPr="00622BDB" w14:paraId="37B3CE6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4C48DD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136</w:t>
            </w:r>
          </w:p>
        </w:tc>
        <w:tc>
          <w:tcPr>
            <w:tcW w:w="686" w:type="pct"/>
            <w:vMerge/>
            <w:tcBorders>
              <w:top w:val="nil"/>
              <w:left w:val="single" w:sz="4" w:space="0" w:color="auto"/>
              <w:bottom w:val="single" w:sz="4" w:space="0" w:color="000000"/>
              <w:right w:val="single" w:sz="4" w:space="0" w:color="auto"/>
            </w:tcBorders>
            <w:vAlign w:val="center"/>
          </w:tcPr>
          <w:p w14:paraId="0382B20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7F545A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远程寻呼话筒</w:t>
            </w:r>
          </w:p>
        </w:tc>
        <w:tc>
          <w:tcPr>
            <w:tcW w:w="394" w:type="pct"/>
            <w:tcBorders>
              <w:top w:val="nil"/>
              <w:left w:val="nil"/>
              <w:bottom w:val="single" w:sz="4" w:space="0" w:color="auto"/>
              <w:right w:val="single" w:sz="4" w:space="0" w:color="auto"/>
            </w:tcBorders>
            <w:shd w:val="clear" w:color="auto" w:fill="auto"/>
            <w:vAlign w:val="center"/>
          </w:tcPr>
          <w:p w14:paraId="277D387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9EAD95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消控室、服务台</w:t>
            </w:r>
          </w:p>
        </w:tc>
        <w:tc>
          <w:tcPr>
            <w:tcW w:w="480" w:type="pct"/>
            <w:tcBorders>
              <w:top w:val="nil"/>
              <w:left w:val="nil"/>
              <w:bottom w:val="single" w:sz="4" w:space="0" w:color="auto"/>
              <w:right w:val="single" w:sz="4" w:space="0" w:color="auto"/>
            </w:tcBorders>
            <w:shd w:val="clear" w:color="auto" w:fill="auto"/>
            <w:vAlign w:val="center"/>
          </w:tcPr>
          <w:p w14:paraId="11A0780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428AE4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SPON NAC-8532</w:t>
            </w:r>
          </w:p>
        </w:tc>
      </w:tr>
      <w:tr w:rsidR="00622BDB" w:rsidRPr="00622BDB" w14:paraId="77D4264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802777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137</w:t>
            </w:r>
          </w:p>
        </w:tc>
        <w:tc>
          <w:tcPr>
            <w:tcW w:w="686" w:type="pct"/>
            <w:vMerge/>
            <w:tcBorders>
              <w:top w:val="nil"/>
              <w:left w:val="single" w:sz="4" w:space="0" w:color="auto"/>
              <w:bottom w:val="single" w:sz="4" w:space="0" w:color="000000"/>
              <w:right w:val="single" w:sz="4" w:space="0" w:color="auto"/>
            </w:tcBorders>
            <w:vAlign w:val="center"/>
          </w:tcPr>
          <w:p w14:paraId="61AD406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E8DAB01"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32路消防报警矩阵</w:t>
            </w:r>
          </w:p>
        </w:tc>
        <w:tc>
          <w:tcPr>
            <w:tcW w:w="394" w:type="pct"/>
            <w:tcBorders>
              <w:top w:val="nil"/>
              <w:left w:val="nil"/>
              <w:bottom w:val="single" w:sz="4" w:space="0" w:color="auto"/>
              <w:right w:val="single" w:sz="4" w:space="0" w:color="auto"/>
            </w:tcBorders>
            <w:shd w:val="clear" w:color="auto" w:fill="auto"/>
            <w:vAlign w:val="center"/>
          </w:tcPr>
          <w:p w14:paraId="2BE6268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76192E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354CF9F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51F2B7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SPON NAC-5003</w:t>
            </w:r>
          </w:p>
        </w:tc>
      </w:tr>
      <w:tr w:rsidR="00622BDB" w:rsidRPr="00622BDB" w14:paraId="0D56AA4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0CEA4F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138</w:t>
            </w:r>
          </w:p>
        </w:tc>
        <w:tc>
          <w:tcPr>
            <w:tcW w:w="686" w:type="pct"/>
            <w:vMerge/>
            <w:tcBorders>
              <w:top w:val="nil"/>
              <w:left w:val="single" w:sz="4" w:space="0" w:color="auto"/>
              <w:bottom w:val="single" w:sz="4" w:space="0" w:color="000000"/>
              <w:right w:val="single" w:sz="4" w:space="0" w:color="auto"/>
            </w:tcBorders>
            <w:vAlign w:val="center"/>
          </w:tcPr>
          <w:p w14:paraId="329BE37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171FB2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数字调谐器</w:t>
            </w:r>
          </w:p>
        </w:tc>
        <w:tc>
          <w:tcPr>
            <w:tcW w:w="394" w:type="pct"/>
            <w:tcBorders>
              <w:top w:val="nil"/>
              <w:left w:val="nil"/>
              <w:bottom w:val="single" w:sz="4" w:space="0" w:color="auto"/>
              <w:right w:val="single" w:sz="4" w:space="0" w:color="auto"/>
            </w:tcBorders>
            <w:shd w:val="clear" w:color="auto" w:fill="auto"/>
            <w:vAlign w:val="center"/>
          </w:tcPr>
          <w:p w14:paraId="2CBC3C5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C62B7A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022C85C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11492F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SPON NAC-5005</w:t>
            </w:r>
          </w:p>
        </w:tc>
      </w:tr>
      <w:tr w:rsidR="00622BDB" w:rsidRPr="00622BDB" w14:paraId="6FF65A3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0CF5E7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139</w:t>
            </w:r>
          </w:p>
        </w:tc>
        <w:tc>
          <w:tcPr>
            <w:tcW w:w="686" w:type="pct"/>
            <w:vMerge/>
            <w:tcBorders>
              <w:top w:val="nil"/>
              <w:left w:val="single" w:sz="4" w:space="0" w:color="auto"/>
              <w:bottom w:val="single" w:sz="4" w:space="0" w:color="000000"/>
              <w:right w:val="single" w:sz="4" w:space="0" w:color="auto"/>
            </w:tcBorders>
            <w:vAlign w:val="center"/>
          </w:tcPr>
          <w:p w14:paraId="3E690CC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F1B134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IP网络化功放</w:t>
            </w:r>
          </w:p>
        </w:tc>
        <w:tc>
          <w:tcPr>
            <w:tcW w:w="394" w:type="pct"/>
            <w:tcBorders>
              <w:top w:val="nil"/>
              <w:left w:val="nil"/>
              <w:bottom w:val="single" w:sz="4" w:space="0" w:color="auto"/>
              <w:right w:val="single" w:sz="4" w:space="0" w:color="auto"/>
            </w:tcBorders>
            <w:shd w:val="clear" w:color="auto" w:fill="auto"/>
            <w:vAlign w:val="center"/>
          </w:tcPr>
          <w:p w14:paraId="2CBEF8A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9</w:t>
            </w:r>
          </w:p>
        </w:tc>
        <w:tc>
          <w:tcPr>
            <w:tcW w:w="875" w:type="pct"/>
            <w:tcBorders>
              <w:top w:val="nil"/>
              <w:left w:val="nil"/>
              <w:bottom w:val="single" w:sz="4" w:space="0" w:color="auto"/>
              <w:right w:val="single" w:sz="4" w:space="0" w:color="auto"/>
            </w:tcBorders>
            <w:shd w:val="clear" w:color="auto" w:fill="auto"/>
            <w:vAlign w:val="center"/>
          </w:tcPr>
          <w:p w14:paraId="355646E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49EA1DA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57F4E9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SPON NBS-2301P12</w:t>
            </w:r>
          </w:p>
        </w:tc>
      </w:tr>
      <w:tr w:rsidR="00622BDB" w:rsidRPr="00622BDB" w14:paraId="162699F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8F07AC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140</w:t>
            </w:r>
          </w:p>
        </w:tc>
        <w:tc>
          <w:tcPr>
            <w:tcW w:w="686" w:type="pct"/>
            <w:vMerge/>
            <w:tcBorders>
              <w:top w:val="nil"/>
              <w:left w:val="single" w:sz="4" w:space="0" w:color="auto"/>
              <w:bottom w:val="single" w:sz="4" w:space="0" w:color="000000"/>
              <w:right w:val="single" w:sz="4" w:space="0" w:color="auto"/>
            </w:tcBorders>
            <w:vAlign w:val="center"/>
          </w:tcPr>
          <w:p w14:paraId="1CA3DD9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577EE5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IP网络化功放</w:t>
            </w:r>
          </w:p>
        </w:tc>
        <w:tc>
          <w:tcPr>
            <w:tcW w:w="394" w:type="pct"/>
            <w:tcBorders>
              <w:top w:val="nil"/>
              <w:left w:val="nil"/>
              <w:bottom w:val="single" w:sz="4" w:space="0" w:color="auto"/>
              <w:right w:val="single" w:sz="4" w:space="0" w:color="auto"/>
            </w:tcBorders>
            <w:shd w:val="clear" w:color="auto" w:fill="auto"/>
            <w:vAlign w:val="center"/>
          </w:tcPr>
          <w:p w14:paraId="7500A58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34DAFEE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50722CF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7334D3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SPON NBS-2301P12</w:t>
            </w:r>
          </w:p>
        </w:tc>
      </w:tr>
      <w:tr w:rsidR="00622BDB" w:rsidRPr="00622BDB" w14:paraId="69413A8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1EC6D4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141</w:t>
            </w:r>
          </w:p>
        </w:tc>
        <w:tc>
          <w:tcPr>
            <w:tcW w:w="686" w:type="pct"/>
            <w:vMerge/>
            <w:tcBorders>
              <w:top w:val="nil"/>
              <w:left w:val="single" w:sz="4" w:space="0" w:color="auto"/>
              <w:bottom w:val="single" w:sz="4" w:space="0" w:color="000000"/>
              <w:right w:val="single" w:sz="4" w:space="0" w:color="auto"/>
            </w:tcBorders>
            <w:vAlign w:val="center"/>
          </w:tcPr>
          <w:p w14:paraId="4629BFA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AAAF2C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IP网络化功放</w:t>
            </w:r>
          </w:p>
        </w:tc>
        <w:tc>
          <w:tcPr>
            <w:tcW w:w="394" w:type="pct"/>
            <w:tcBorders>
              <w:top w:val="nil"/>
              <w:left w:val="nil"/>
              <w:bottom w:val="single" w:sz="4" w:space="0" w:color="auto"/>
              <w:right w:val="single" w:sz="4" w:space="0" w:color="auto"/>
            </w:tcBorders>
            <w:shd w:val="clear" w:color="auto" w:fill="auto"/>
            <w:vAlign w:val="center"/>
          </w:tcPr>
          <w:p w14:paraId="1B30156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10</w:t>
            </w:r>
          </w:p>
        </w:tc>
        <w:tc>
          <w:tcPr>
            <w:tcW w:w="875" w:type="pct"/>
            <w:tcBorders>
              <w:top w:val="nil"/>
              <w:left w:val="nil"/>
              <w:bottom w:val="single" w:sz="4" w:space="0" w:color="auto"/>
              <w:right w:val="single" w:sz="4" w:space="0" w:color="auto"/>
            </w:tcBorders>
            <w:shd w:val="clear" w:color="auto" w:fill="auto"/>
            <w:vAlign w:val="center"/>
          </w:tcPr>
          <w:p w14:paraId="1EB2063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2EA4E76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74E7DE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SPON NBS-2301P12</w:t>
            </w:r>
          </w:p>
        </w:tc>
      </w:tr>
      <w:tr w:rsidR="00622BDB" w:rsidRPr="00622BDB" w14:paraId="01A9303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66EE93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142</w:t>
            </w:r>
          </w:p>
        </w:tc>
        <w:tc>
          <w:tcPr>
            <w:tcW w:w="686" w:type="pct"/>
            <w:vMerge/>
            <w:tcBorders>
              <w:top w:val="nil"/>
              <w:left w:val="single" w:sz="4" w:space="0" w:color="auto"/>
              <w:bottom w:val="single" w:sz="4" w:space="0" w:color="000000"/>
              <w:right w:val="single" w:sz="4" w:space="0" w:color="auto"/>
            </w:tcBorders>
            <w:vAlign w:val="center"/>
          </w:tcPr>
          <w:p w14:paraId="67F5C83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B0E824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音量调节器</w:t>
            </w:r>
          </w:p>
        </w:tc>
        <w:tc>
          <w:tcPr>
            <w:tcW w:w="394" w:type="pct"/>
            <w:tcBorders>
              <w:top w:val="nil"/>
              <w:left w:val="nil"/>
              <w:bottom w:val="single" w:sz="4" w:space="0" w:color="auto"/>
              <w:right w:val="single" w:sz="4" w:space="0" w:color="auto"/>
            </w:tcBorders>
            <w:shd w:val="clear" w:color="auto" w:fill="auto"/>
            <w:vAlign w:val="center"/>
          </w:tcPr>
          <w:p w14:paraId="56A9B72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14</w:t>
            </w:r>
          </w:p>
        </w:tc>
        <w:tc>
          <w:tcPr>
            <w:tcW w:w="875" w:type="pct"/>
            <w:tcBorders>
              <w:top w:val="nil"/>
              <w:left w:val="nil"/>
              <w:bottom w:val="single" w:sz="4" w:space="0" w:color="auto"/>
              <w:right w:val="single" w:sz="4" w:space="0" w:color="auto"/>
            </w:tcBorders>
            <w:shd w:val="clear" w:color="auto" w:fill="auto"/>
            <w:vAlign w:val="center"/>
          </w:tcPr>
          <w:p w14:paraId="47E39A8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01ABD43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7F9B53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SPON NAC-22F</w:t>
            </w:r>
          </w:p>
        </w:tc>
      </w:tr>
      <w:tr w:rsidR="00622BDB" w:rsidRPr="00622BDB" w14:paraId="403DF77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2AC3BF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143</w:t>
            </w:r>
          </w:p>
        </w:tc>
        <w:tc>
          <w:tcPr>
            <w:tcW w:w="686" w:type="pct"/>
            <w:vMerge/>
            <w:tcBorders>
              <w:top w:val="nil"/>
              <w:left w:val="single" w:sz="4" w:space="0" w:color="auto"/>
              <w:bottom w:val="single" w:sz="4" w:space="0" w:color="000000"/>
              <w:right w:val="single" w:sz="4" w:space="0" w:color="auto"/>
            </w:tcBorders>
            <w:vAlign w:val="center"/>
          </w:tcPr>
          <w:p w14:paraId="34849E1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EB0A76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音量调节器</w:t>
            </w:r>
          </w:p>
        </w:tc>
        <w:tc>
          <w:tcPr>
            <w:tcW w:w="394" w:type="pct"/>
            <w:tcBorders>
              <w:top w:val="nil"/>
              <w:left w:val="nil"/>
              <w:bottom w:val="single" w:sz="4" w:space="0" w:color="auto"/>
              <w:right w:val="single" w:sz="4" w:space="0" w:color="auto"/>
            </w:tcBorders>
            <w:shd w:val="clear" w:color="auto" w:fill="auto"/>
            <w:vAlign w:val="center"/>
          </w:tcPr>
          <w:p w14:paraId="3A11E65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8</w:t>
            </w:r>
          </w:p>
        </w:tc>
        <w:tc>
          <w:tcPr>
            <w:tcW w:w="875" w:type="pct"/>
            <w:tcBorders>
              <w:top w:val="nil"/>
              <w:left w:val="nil"/>
              <w:bottom w:val="single" w:sz="4" w:space="0" w:color="auto"/>
              <w:right w:val="single" w:sz="4" w:space="0" w:color="auto"/>
            </w:tcBorders>
            <w:shd w:val="clear" w:color="auto" w:fill="auto"/>
            <w:vAlign w:val="center"/>
          </w:tcPr>
          <w:p w14:paraId="5BBF6B7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598B248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A05168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SPON NAC-22F</w:t>
            </w:r>
          </w:p>
        </w:tc>
      </w:tr>
      <w:tr w:rsidR="00622BDB" w:rsidRPr="00622BDB" w14:paraId="5C06794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44B291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144</w:t>
            </w:r>
          </w:p>
        </w:tc>
        <w:tc>
          <w:tcPr>
            <w:tcW w:w="686" w:type="pct"/>
            <w:vMerge/>
            <w:tcBorders>
              <w:top w:val="nil"/>
              <w:left w:val="single" w:sz="4" w:space="0" w:color="auto"/>
              <w:bottom w:val="single" w:sz="4" w:space="0" w:color="000000"/>
              <w:right w:val="single" w:sz="4" w:space="0" w:color="auto"/>
            </w:tcBorders>
            <w:vAlign w:val="center"/>
          </w:tcPr>
          <w:p w14:paraId="7274D65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74F7FC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音量调节器</w:t>
            </w:r>
          </w:p>
        </w:tc>
        <w:tc>
          <w:tcPr>
            <w:tcW w:w="394" w:type="pct"/>
            <w:tcBorders>
              <w:top w:val="nil"/>
              <w:left w:val="nil"/>
              <w:bottom w:val="single" w:sz="4" w:space="0" w:color="auto"/>
              <w:right w:val="single" w:sz="4" w:space="0" w:color="auto"/>
            </w:tcBorders>
            <w:shd w:val="clear" w:color="auto" w:fill="auto"/>
            <w:vAlign w:val="center"/>
          </w:tcPr>
          <w:p w14:paraId="0FE6BE4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424</w:t>
            </w:r>
          </w:p>
        </w:tc>
        <w:tc>
          <w:tcPr>
            <w:tcW w:w="875" w:type="pct"/>
            <w:tcBorders>
              <w:top w:val="nil"/>
              <w:left w:val="nil"/>
              <w:bottom w:val="single" w:sz="4" w:space="0" w:color="auto"/>
              <w:right w:val="single" w:sz="4" w:space="0" w:color="auto"/>
            </w:tcBorders>
            <w:shd w:val="clear" w:color="auto" w:fill="auto"/>
            <w:vAlign w:val="center"/>
          </w:tcPr>
          <w:p w14:paraId="221F803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2D869B9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00ADE7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SPON NAC-22F</w:t>
            </w:r>
          </w:p>
        </w:tc>
      </w:tr>
      <w:tr w:rsidR="00622BDB" w:rsidRPr="00622BDB" w14:paraId="6626D47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F67ECD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145</w:t>
            </w:r>
          </w:p>
        </w:tc>
        <w:tc>
          <w:tcPr>
            <w:tcW w:w="686" w:type="pct"/>
            <w:vMerge/>
            <w:tcBorders>
              <w:top w:val="nil"/>
              <w:left w:val="single" w:sz="4" w:space="0" w:color="auto"/>
              <w:bottom w:val="single" w:sz="4" w:space="0" w:color="000000"/>
              <w:right w:val="single" w:sz="4" w:space="0" w:color="auto"/>
            </w:tcBorders>
            <w:vAlign w:val="center"/>
          </w:tcPr>
          <w:p w14:paraId="50F5CF9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129CBD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吸顶扬声器</w:t>
            </w:r>
          </w:p>
        </w:tc>
        <w:tc>
          <w:tcPr>
            <w:tcW w:w="394" w:type="pct"/>
            <w:tcBorders>
              <w:top w:val="nil"/>
              <w:left w:val="nil"/>
              <w:bottom w:val="single" w:sz="4" w:space="0" w:color="auto"/>
              <w:right w:val="single" w:sz="4" w:space="0" w:color="auto"/>
            </w:tcBorders>
            <w:shd w:val="clear" w:color="auto" w:fill="auto"/>
            <w:vAlign w:val="center"/>
          </w:tcPr>
          <w:p w14:paraId="3B7CE35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50</w:t>
            </w:r>
          </w:p>
        </w:tc>
        <w:tc>
          <w:tcPr>
            <w:tcW w:w="875" w:type="pct"/>
            <w:tcBorders>
              <w:top w:val="nil"/>
              <w:left w:val="nil"/>
              <w:bottom w:val="single" w:sz="4" w:space="0" w:color="auto"/>
              <w:right w:val="single" w:sz="4" w:space="0" w:color="auto"/>
            </w:tcBorders>
            <w:shd w:val="clear" w:color="auto" w:fill="auto"/>
            <w:vAlign w:val="center"/>
          </w:tcPr>
          <w:p w14:paraId="412A9FA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1B3CAD0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1C7B99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SPON NAC-131</w:t>
            </w:r>
          </w:p>
        </w:tc>
      </w:tr>
      <w:tr w:rsidR="00622BDB" w:rsidRPr="00622BDB" w14:paraId="6432A64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AB14BB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146</w:t>
            </w:r>
          </w:p>
        </w:tc>
        <w:tc>
          <w:tcPr>
            <w:tcW w:w="686" w:type="pct"/>
            <w:vMerge/>
            <w:tcBorders>
              <w:top w:val="nil"/>
              <w:left w:val="single" w:sz="4" w:space="0" w:color="auto"/>
              <w:bottom w:val="single" w:sz="4" w:space="0" w:color="000000"/>
              <w:right w:val="single" w:sz="4" w:space="0" w:color="auto"/>
            </w:tcBorders>
            <w:vAlign w:val="center"/>
          </w:tcPr>
          <w:p w14:paraId="7EB3B48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F22813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壁挂扬声器</w:t>
            </w:r>
          </w:p>
        </w:tc>
        <w:tc>
          <w:tcPr>
            <w:tcW w:w="394" w:type="pct"/>
            <w:tcBorders>
              <w:top w:val="nil"/>
              <w:left w:val="nil"/>
              <w:bottom w:val="single" w:sz="4" w:space="0" w:color="auto"/>
              <w:right w:val="single" w:sz="4" w:space="0" w:color="auto"/>
            </w:tcBorders>
            <w:shd w:val="clear" w:color="auto" w:fill="auto"/>
            <w:vAlign w:val="center"/>
          </w:tcPr>
          <w:p w14:paraId="79C47F9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25F7E7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室外</w:t>
            </w:r>
          </w:p>
        </w:tc>
        <w:tc>
          <w:tcPr>
            <w:tcW w:w="480" w:type="pct"/>
            <w:tcBorders>
              <w:top w:val="nil"/>
              <w:left w:val="nil"/>
              <w:bottom w:val="single" w:sz="4" w:space="0" w:color="auto"/>
              <w:right w:val="single" w:sz="4" w:space="0" w:color="auto"/>
            </w:tcBorders>
            <w:shd w:val="clear" w:color="auto" w:fill="auto"/>
            <w:vAlign w:val="center"/>
          </w:tcPr>
          <w:p w14:paraId="2482DD6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B750AF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SPON 定制</w:t>
            </w:r>
          </w:p>
        </w:tc>
      </w:tr>
      <w:tr w:rsidR="00622BDB" w:rsidRPr="00622BDB" w14:paraId="48CE44B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622F2D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147</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05CB59F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图书馆机房环境监控系统</w:t>
            </w:r>
          </w:p>
        </w:tc>
        <w:tc>
          <w:tcPr>
            <w:tcW w:w="1181" w:type="pct"/>
            <w:tcBorders>
              <w:top w:val="nil"/>
              <w:left w:val="nil"/>
              <w:bottom w:val="single" w:sz="4" w:space="0" w:color="auto"/>
              <w:right w:val="single" w:sz="4" w:space="0" w:color="auto"/>
            </w:tcBorders>
            <w:shd w:val="clear" w:color="auto" w:fill="auto"/>
            <w:vAlign w:val="center"/>
          </w:tcPr>
          <w:p w14:paraId="6547C24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工作站</w:t>
            </w:r>
          </w:p>
        </w:tc>
        <w:tc>
          <w:tcPr>
            <w:tcW w:w="394" w:type="pct"/>
            <w:tcBorders>
              <w:top w:val="nil"/>
              <w:left w:val="nil"/>
              <w:bottom w:val="single" w:sz="4" w:space="0" w:color="auto"/>
              <w:right w:val="single" w:sz="4" w:space="0" w:color="auto"/>
            </w:tcBorders>
            <w:shd w:val="clear" w:color="auto" w:fill="auto"/>
            <w:vAlign w:val="center"/>
          </w:tcPr>
          <w:p w14:paraId="0CF524A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38C65C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机房</w:t>
            </w:r>
          </w:p>
        </w:tc>
        <w:tc>
          <w:tcPr>
            <w:tcW w:w="480" w:type="pct"/>
            <w:tcBorders>
              <w:top w:val="nil"/>
              <w:left w:val="nil"/>
              <w:bottom w:val="single" w:sz="4" w:space="0" w:color="auto"/>
              <w:right w:val="single" w:sz="4" w:space="0" w:color="auto"/>
            </w:tcBorders>
            <w:shd w:val="clear" w:color="auto" w:fill="auto"/>
            <w:vAlign w:val="center"/>
          </w:tcPr>
          <w:p w14:paraId="2C2A2D5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91AEBA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DELL Optiplex 3050MT</w:t>
            </w:r>
          </w:p>
        </w:tc>
      </w:tr>
      <w:tr w:rsidR="00622BDB" w:rsidRPr="00622BDB" w14:paraId="6198F7D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C2F40C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148</w:t>
            </w:r>
          </w:p>
        </w:tc>
        <w:tc>
          <w:tcPr>
            <w:tcW w:w="686" w:type="pct"/>
            <w:vMerge/>
            <w:tcBorders>
              <w:top w:val="nil"/>
              <w:left w:val="single" w:sz="4" w:space="0" w:color="auto"/>
              <w:bottom w:val="single" w:sz="4" w:space="0" w:color="auto"/>
              <w:right w:val="single" w:sz="4" w:space="0" w:color="auto"/>
            </w:tcBorders>
            <w:vAlign w:val="center"/>
          </w:tcPr>
          <w:p w14:paraId="2BD3F3E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D40727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操作系统</w:t>
            </w:r>
          </w:p>
        </w:tc>
        <w:tc>
          <w:tcPr>
            <w:tcW w:w="394" w:type="pct"/>
            <w:tcBorders>
              <w:top w:val="nil"/>
              <w:left w:val="nil"/>
              <w:bottom w:val="single" w:sz="4" w:space="0" w:color="auto"/>
              <w:right w:val="single" w:sz="4" w:space="0" w:color="auto"/>
            </w:tcBorders>
            <w:shd w:val="clear" w:color="auto" w:fill="auto"/>
            <w:vAlign w:val="center"/>
          </w:tcPr>
          <w:p w14:paraId="2C74ADC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33C788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机房</w:t>
            </w:r>
          </w:p>
        </w:tc>
        <w:tc>
          <w:tcPr>
            <w:tcW w:w="480" w:type="pct"/>
            <w:tcBorders>
              <w:top w:val="nil"/>
              <w:left w:val="nil"/>
              <w:bottom w:val="single" w:sz="4" w:space="0" w:color="auto"/>
              <w:right w:val="single" w:sz="4" w:space="0" w:color="auto"/>
            </w:tcBorders>
            <w:shd w:val="clear" w:color="auto" w:fill="auto"/>
            <w:vAlign w:val="center"/>
          </w:tcPr>
          <w:p w14:paraId="11E796F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C97AB7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微软 Windows 7 专业版 ×64</w:t>
            </w:r>
          </w:p>
        </w:tc>
      </w:tr>
      <w:tr w:rsidR="00622BDB" w:rsidRPr="00622BDB" w14:paraId="526C2DC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4692BF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149</w:t>
            </w:r>
          </w:p>
        </w:tc>
        <w:tc>
          <w:tcPr>
            <w:tcW w:w="686" w:type="pct"/>
            <w:vMerge/>
            <w:tcBorders>
              <w:top w:val="nil"/>
              <w:left w:val="single" w:sz="4" w:space="0" w:color="auto"/>
              <w:bottom w:val="single" w:sz="4" w:space="0" w:color="auto"/>
              <w:right w:val="single" w:sz="4" w:space="0" w:color="auto"/>
            </w:tcBorders>
            <w:vAlign w:val="center"/>
          </w:tcPr>
          <w:p w14:paraId="11C80D9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2BE9E3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嵌入式服务器</w:t>
            </w:r>
          </w:p>
        </w:tc>
        <w:tc>
          <w:tcPr>
            <w:tcW w:w="394" w:type="pct"/>
            <w:tcBorders>
              <w:top w:val="nil"/>
              <w:left w:val="nil"/>
              <w:bottom w:val="single" w:sz="4" w:space="0" w:color="auto"/>
              <w:right w:val="single" w:sz="4" w:space="0" w:color="auto"/>
            </w:tcBorders>
            <w:shd w:val="clear" w:color="auto" w:fill="auto"/>
            <w:vAlign w:val="center"/>
          </w:tcPr>
          <w:p w14:paraId="25C98D7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043BE2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机房</w:t>
            </w:r>
          </w:p>
        </w:tc>
        <w:tc>
          <w:tcPr>
            <w:tcW w:w="480" w:type="pct"/>
            <w:tcBorders>
              <w:top w:val="nil"/>
              <w:left w:val="nil"/>
              <w:bottom w:val="single" w:sz="4" w:space="0" w:color="auto"/>
              <w:right w:val="single" w:sz="4" w:space="0" w:color="auto"/>
            </w:tcBorders>
            <w:shd w:val="clear" w:color="auto" w:fill="auto"/>
            <w:vAlign w:val="center"/>
          </w:tcPr>
          <w:p w14:paraId="01E2CE6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5156FB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qkcon QKS-C016D</w:t>
            </w:r>
          </w:p>
        </w:tc>
      </w:tr>
      <w:tr w:rsidR="00622BDB" w:rsidRPr="00622BDB" w14:paraId="0C98F49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B24275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150</w:t>
            </w:r>
          </w:p>
        </w:tc>
        <w:tc>
          <w:tcPr>
            <w:tcW w:w="686" w:type="pct"/>
            <w:vMerge/>
            <w:tcBorders>
              <w:top w:val="nil"/>
              <w:left w:val="single" w:sz="4" w:space="0" w:color="auto"/>
              <w:bottom w:val="single" w:sz="4" w:space="0" w:color="auto"/>
              <w:right w:val="single" w:sz="4" w:space="0" w:color="auto"/>
            </w:tcBorders>
            <w:vAlign w:val="center"/>
          </w:tcPr>
          <w:p w14:paraId="550639D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AE5523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中心管理软件</w:t>
            </w:r>
          </w:p>
        </w:tc>
        <w:tc>
          <w:tcPr>
            <w:tcW w:w="394" w:type="pct"/>
            <w:tcBorders>
              <w:top w:val="nil"/>
              <w:left w:val="nil"/>
              <w:bottom w:val="single" w:sz="4" w:space="0" w:color="auto"/>
              <w:right w:val="single" w:sz="4" w:space="0" w:color="auto"/>
            </w:tcBorders>
            <w:shd w:val="clear" w:color="auto" w:fill="auto"/>
            <w:vAlign w:val="center"/>
          </w:tcPr>
          <w:p w14:paraId="7A8F8D1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023F93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机房</w:t>
            </w:r>
          </w:p>
        </w:tc>
        <w:tc>
          <w:tcPr>
            <w:tcW w:w="480" w:type="pct"/>
            <w:tcBorders>
              <w:top w:val="nil"/>
              <w:left w:val="nil"/>
              <w:bottom w:val="single" w:sz="4" w:space="0" w:color="auto"/>
              <w:right w:val="single" w:sz="4" w:space="0" w:color="auto"/>
            </w:tcBorders>
            <w:shd w:val="clear" w:color="auto" w:fill="auto"/>
            <w:vAlign w:val="center"/>
          </w:tcPr>
          <w:p w14:paraId="2F1D127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95B3F5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qkcon QKS-GSD3</w:t>
            </w:r>
          </w:p>
        </w:tc>
      </w:tr>
      <w:tr w:rsidR="00622BDB" w:rsidRPr="00622BDB" w14:paraId="38921D8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2EB5F5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151</w:t>
            </w:r>
          </w:p>
        </w:tc>
        <w:tc>
          <w:tcPr>
            <w:tcW w:w="686" w:type="pct"/>
            <w:vMerge/>
            <w:tcBorders>
              <w:top w:val="nil"/>
              <w:left w:val="single" w:sz="4" w:space="0" w:color="auto"/>
              <w:bottom w:val="single" w:sz="4" w:space="0" w:color="auto"/>
              <w:right w:val="single" w:sz="4" w:space="0" w:color="auto"/>
            </w:tcBorders>
            <w:vAlign w:val="center"/>
          </w:tcPr>
          <w:p w14:paraId="7AB4EEA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A33A3E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短信报警模块</w:t>
            </w:r>
          </w:p>
        </w:tc>
        <w:tc>
          <w:tcPr>
            <w:tcW w:w="394" w:type="pct"/>
            <w:tcBorders>
              <w:top w:val="nil"/>
              <w:left w:val="nil"/>
              <w:bottom w:val="single" w:sz="4" w:space="0" w:color="auto"/>
              <w:right w:val="single" w:sz="4" w:space="0" w:color="auto"/>
            </w:tcBorders>
            <w:shd w:val="clear" w:color="auto" w:fill="auto"/>
            <w:vAlign w:val="center"/>
          </w:tcPr>
          <w:p w14:paraId="7A22BF4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211377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机房</w:t>
            </w:r>
          </w:p>
        </w:tc>
        <w:tc>
          <w:tcPr>
            <w:tcW w:w="480" w:type="pct"/>
            <w:tcBorders>
              <w:top w:val="nil"/>
              <w:left w:val="nil"/>
              <w:bottom w:val="single" w:sz="4" w:space="0" w:color="auto"/>
              <w:right w:val="single" w:sz="4" w:space="0" w:color="auto"/>
            </w:tcBorders>
            <w:shd w:val="clear" w:color="auto" w:fill="auto"/>
            <w:vAlign w:val="center"/>
          </w:tcPr>
          <w:p w14:paraId="098A02C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E99AD1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qkcon QKS-GSM02D</w:t>
            </w:r>
          </w:p>
        </w:tc>
      </w:tr>
      <w:tr w:rsidR="00622BDB" w:rsidRPr="00622BDB" w14:paraId="25F6783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8848E0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152</w:t>
            </w:r>
          </w:p>
        </w:tc>
        <w:tc>
          <w:tcPr>
            <w:tcW w:w="686" w:type="pct"/>
            <w:vMerge/>
            <w:tcBorders>
              <w:top w:val="nil"/>
              <w:left w:val="single" w:sz="4" w:space="0" w:color="auto"/>
              <w:bottom w:val="single" w:sz="4" w:space="0" w:color="auto"/>
              <w:right w:val="single" w:sz="4" w:space="0" w:color="auto"/>
            </w:tcBorders>
            <w:vAlign w:val="center"/>
          </w:tcPr>
          <w:p w14:paraId="70497A4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DE510E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声光报警模块</w:t>
            </w:r>
          </w:p>
        </w:tc>
        <w:tc>
          <w:tcPr>
            <w:tcW w:w="394" w:type="pct"/>
            <w:tcBorders>
              <w:top w:val="nil"/>
              <w:left w:val="nil"/>
              <w:bottom w:val="single" w:sz="4" w:space="0" w:color="auto"/>
              <w:right w:val="single" w:sz="4" w:space="0" w:color="auto"/>
            </w:tcBorders>
            <w:shd w:val="clear" w:color="auto" w:fill="auto"/>
            <w:vAlign w:val="center"/>
          </w:tcPr>
          <w:p w14:paraId="67C5FB0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13C339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机房</w:t>
            </w:r>
          </w:p>
        </w:tc>
        <w:tc>
          <w:tcPr>
            <w:tcW w:w="480" w:type="pct"/>
            <w:tcBorders>
              <w:top w:val="nil"/>
              <w:left w:val="nil"/>
              <w:bottom w:val="single" w:sz="4" w:space="0" w:color="auto"/>
              <w:right w:val="single" w:sz="4" w:space="0" w:color="auto"/>
            </w:tcBorders>
            <w:shd w:val="clear" w:color="auto" w:fill="auto"/>
            <w:vAlign w:val="center"/>
          </w:tcPr>
          <w:p w14:paraId="6D938E2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0C162C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qkcon QKS-AL24D</w:t>
            </w:r>
          </w:p>
        </w:tc>
      </w:tr>
      <w:tr w:rsidR="00622BDB" w:rsidRPr="00622BDB" w14:paraId="3B60EDA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B6F3B6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153</w:t>
            </w:r>
          </w:p>
        </w:tc>
        <w:tc>
          <w:tcPr>
            <w:tcW w:w="686" w:type="pct"/>
            <w:vMerge/>
            <w:tcBorders>
              <w:top w:val="nil"/>
              <w:left w:val="single" w:sz="4" w:space="0" w:color="auto"/>
              <w:bottom w:val="single" w:sz="4" w:space="0" w:color="auto"/>
              <w:right w:val="single" w:sz="4" w:space="0" w:color="auto"/>
            </w:tcBorders>
            <w:vAlign w:val="center"/>
          </w:tcPr>
          <w:p w14:paraId="75470C0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1A53D2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集中机架式电源</w:t>
            </w:r>
          </w:p>
        </w:tc>
        <w:tc>
          <w:tcPr>
            <w:tcW w:w="394" w:type="pct"/>
            <w:tcBorders>
              <w:top w:val="nil"/>
              <w:left w:val="nil"/>
              <w:bottom w:val="single" w:sz="4" w:space="0" w:color="auto"/>
              <w:right w:val="single" w:sz="4" w:space="0" w:color="auto"/>
            </w:tcBorders>
            <w:shd w:val="clear" w:color="auto" w:fill="auto"/>
            <w:vAlign w:val="center"/>
          </w:tcPr>
          <w:p w14:paraId="7B27446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C77F15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机房</w:t>
            </w:r>
          </w:p>
        </w:tc>
        <w:tc>
          <w:tcPr>
            <w:tcW w:w="480" w:type="pct"/>
            <w:tcBorders>
              <w:top w:val="nil"/>
              <w:left w:val="nil"/>
              <w:bottom w:val="single" w:sz="4" w:space="0" w:color="auto"/>
              <w:right w:val="single" w:sz="4" w:space="0" w:color="auto"/>
            </w:tcBorders>
            <w:shd w:val="clear" w:color="auto" w:fill="auto"/>
            <w:vAlign w:val="center"/>
          </w:tcPr>
          <w:p w14:paraId="1072933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6865B1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qkcon</w:t>
            </w:r>
          </w:p>
        </w:tc>
      </w:tr>
      <w:tr w:rsidR="00622BDB" w:rsidRPr="00622BDB" w14:paraId="0B10F27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089DBE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154</w:t>
            </w:r>
          </w:p>
        </w:tc>
        <w:tc>
          <w:tcPr>
            <w:tcW w:w="686" w:type="pct"/>
            <w:vMerge/>
            <w:tcBorders>
              <w:top w:val="nil"/>
              <w:left w:val="single" w:sz="4" w:space="0" w:color="auto"/>
              <w:bottom w:val="single" w:sz="4" w:space="0" w:color="auto"/>
              <w:right w:val="single" w:sz="4" w:space="0" w:color="auto"/>
            </w:tcBorders>
            <w:vAlign w:val="center"/>
          </w:tcPr>
          <w:p w14:paraId="13C654F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AB70B2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采集箱</w:t>
            </w:r>
          </w:p>
        </w:tc>
        <w:tc>
          <w:tcPr>
            <w:tcW w:w="394" w:type="pct"/>
            <w:tcBorders>
              <w:top w:val="nil"/>
              <w:left w:val="nil"/>
              <w:bottom w:val="single" w:sz="4" w:space="0" w:color="auto"/>
              <w:right w:val="single" w:sz="4" w:space="0" w:color="auto"/>
            </w:tcBorders>
            <w:shd w:val="clear" w:color="auto" w:fill="auto"/>
            <w:vAlign w:val="center"/>
          </w:tcPr>
          <w:p w14:paraId="1B32EB0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B70011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机房</w:t>
            </w:r>
          </w:p>
        </w:tc>
        <w:tc>
          <w:tcPr>
            <w:tcW w:w="480" w:type="pct"/>
            <w:tcBorders>
              <w:top w:val="nil"/>
              <w:left w:val="nil"/>
              <w:bottom w:val="single" w:sz="4" w:space="0" w:color="auto"/>
              <w:right w:val="single" w:sz="4" w:space="0" w:color="auto"/>
            </w:tcBorders>
            <w:shd w:val="clear" w:color="auto" w:fill="auto"/>
            <w:vAlign w:val="center"/>
          </w:tcPr>
          <w:p w14:paraId="62E62E4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38B88E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qkcon</w:t>
            </w:r>
          </w:p>
        </w:tc>
      </w:tr>
      <w:tr w:rsidR="00622BDB" w:rsidRPr="00622BDB" w14:paraId="7296F44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431CD0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155</w:t>
            </w:r>
          </w:p>
        </w:tc>
        <w:tc>
          <w:tcPr>
            <w:tcW w:w="686" w:type="pct"/>
            <w:vMerge/>
            <w:tcBorders>
              <w:top w:val="nil"/>
              <w:left w:val="single" w:sz="4" w:space="0" w:color="auto"/>
              <w:bottom w:val="single" w:sz="4" w:space="0" w:color="auto"/>
              <w:right w:val="single" w:sz="4" w:space="0" w:color="auto"/>
            </w:tcBorders>
            <w:vAlign w:val="center"/>
          </w:tcPr>
          <w:p w14:paraId="2593D95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406B1B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防雷采集模块</w:t>
            </w:r>
          </w:p>
        </w:tc>
        <w:tc>
          <w:tcPr>
            <w:tcW w:w="394" w:type="pct"/>
            <w:tcBorders>
              <w:top w:val="nil"/>
              <w:left w:val="nil"/>
              <w:bottom w:val="single" w:sz="4" w:space="0" w:color="auto"/>
              <w:right w:val="single" w:sz="4" w:space="0" w:color="auto"/>
            </w:tcBorders>
            <w:shd w:val="clear" w:color="auto" w:fill="auto"/>
            <w:vAlign w:val="center"/>
          </w:tcPr>
          <w:p w14:paraId="7FDD30D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63A6B29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机房</w:t>
            </w:r>
          </w:p>
        </w:tc>
        <w:tc>
          <w:tcPr>
            <w:tcW w:w="480" w:type="pct"/>
            <w:tcBorders>
              <w:top w:val="nil"/>
              <w:left w:val="nil"/>
              <w:bottom w:val="single" w:sz="4" w:space="0" w:color="auto"/>
              <w:right w:val="single" w:sz="4" w:space="0" w:color="auto"/>
            </w:tcBorders>
            <w:shd w:val="clear" w:color="auto" w:fill="auto"/>
            <w:vAlign w:val="center"/>
          </w:tcPr>
          <w:p w14:paraId="0D1F386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1C4B66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qkcon QKS-DI802A</w:t>
            </w:r>
          </w:p>
        </w:tc>
      </w:tr>
      <w:tr w:rsidR="00622BDB" w:rsidRPr="00622BDB" w14:paraId="799BF40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425ED4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156</w:t>
            </w:r>
          </w:p>
        </w:tc>
        <w:tc>
          <w:tcPr>
            <w:tcW w:w="686" w:type="pct"/>
            <w:vMerge/>
            <w:tcBorders>
              <w:top w:val="nil"/>
              <w:left w:val="single" w:sz="4" w:space="0" w:color="auto"/>
              <w:bottom w:val="single" w:sz="4" w:space="0" w:color="auto"/>
              <w:right w:val="single" w:sz="4" w:space="0" w:color="auto"/>
            </w:tcBorders>
            <w:vAlign w:val="center"/>
          </w:tcPr>
          <w:p w14:paraId="5E0BE70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9A9C5A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电量仪</w:t>
            </w:r>
          </w:p>
        </w:tc>
        <w:tc>
          <w:tcPr>
            <w:tcW w:w="394" w:type="pct"/>
            <w:tcBorders>
              <w:top w:val="nil"/>
              <w:left w:val="nil"/>
              <w:bottom w:val="single" w:sz="4" w:space="0" w:color="auto"/>
              <w:right w:val="single" w:sz="4" w:space="0" w:color="auto"/>
            </w:tcBorders>
            <w:shd w:val="clear" w:color="auto" w:fill="auto"/>
            <w:vAlign w:val="center"/>
          </w:tcPr>
          <w:p w14:paraId="5110DC5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6</w:t>
            </w:r>
          </w:p>
        </w:tc>
        <w:tc>
          <w:tcPr>
            <w:tcW w:w="875" w:type="pct"/>
            <w:tcBorders>
              <w:top w:val="nil"/>
              <w:left w:val="nil"/>
              <w:bottom w:val="single" w:sz="4" w:space="0" w:color="auto"/>
              <w:right w:val="single" w:sz="4" w:space="0" w:color="auto"/>
            </w:tcBorders>
            <w:shd w:val="clear" w:color="auto" w:fill="auto"/>
            <w:vAlign w:val="center"/>
          </w:tcPr>
          <w:p w14:paraId="0EE2617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机房</w:t>
            </w:r>
          </w:p>
        </w:tc>
        <w:tc>
          <w:tcPr>
            <w:tcW w:w="480" w:type="pct"/>
            <w:tcBorders>
              <w:top w:val="nil"/>
              <w:left w:val="nil"/>
              <w:bottom w:val="single" w:sz="4" w:space="0" w:color="auto"/>
              <w:right w:val="single" w:sz="4" w:space="0" w:color="auto"/>
            </w:tcBorders>
            <w:shd w:val="clear" w:color="auto" w:fill="auto"/>
            <w:vAlign w:val="center"/>
          </w:tcPr>
          <w:p w14:paraId="1DC27E0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969C44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qkcon QKS-P802D</w:t>
            </w:r>
          </w:p>
        </w:tc>
      </w:tr>
      <w:tr w:rsidR="00622BDB" w:rsidRPr="00622BDB" w14:paraId="4011BF1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EED32F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157</w:t>
            </w:r>
          </w:p>
        </w:tc>
        <w:tc>
          <w:tcPr>
            <w:tcW w:w="686" w:type="pct"/>
            <w:vMerge/>
            <w:tcBorders>
              <w:top w:val="nil"/>
              <w:left w:val="single" w:sz="4" w:space="0" w:color="auto"/>
              <w:bottom w:val="single" w:sz="4" w:space="0" w:color="auto"/>
              <w:right w:val="single" w:sz="4" w:space="0" w:color="auto"/>
            </w:tcBorders>
            <w:vAlign w:val="center"/>
          </w:tcPr>
          <w:p w14:paraId="1CC81A3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3A1D77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互感器</w:t>
            </w:r>
          </w:p>
        </w:tc>
        <w:tc>
          <w:tcPr>
            <w:tcW w:w="394" w:type="pct"/>
            <w:tcBorders>
              <w:top w:val="nil"/>
              <w:left w:val="nil"/>
              <w:bottom w:val="single" w:sz="4" w:space="0" w:color="auto"/>
              <w:right w:val="single" w:sz="4" w:space="0" w:color="auto"/>
            </w:tcBorders>
            <w:shd w:val="clear" w:color="auto" w:fill="auto"/>
            <w:vAlign w:val="center"/>
          </w:tcPr>
          <w:p w14:paraId="32D4C2C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274058F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机房</w:t>
            </w:r>
          </w:p>
        </w:tc>
        <w:tc>
          <w:tcPr>
            <w:tcW w:w="480" w:type="pct"/>
            <w:tcBorders>
              <w:top w:val="nil"/>
              <w:left w:val="nil"/>
              <w:bottom w:val="single" w:sz="4" w:space="0" w:color="auto"/>
              <w:right w:val="single" w:sz="4" w:space="0" w:color="auto"/>
            </w:tcBorders>
            <w:shd w:val="clear" w:color="auto" w:fill="auto"/>
            <w:vAlign w:val="center"/>
          </w:tcPr>
          <w:p w14:paraId="6AA25A1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1680EE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qkcon QKS-TR605D</w:t>
            </w:r>
          </w:p>
        </w:tc>
      </w:tr>
      <w:tr w:rsidR="00622BDB" w:rsidRPr="00622BDB" w14:paraId="5B649F2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3DCAE4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158</w:t>
            </w:r>
          </w:p>
        </w:tc>
        <w:tc>
          <w:tcPr>
            <w:tcW w:w="686" w:type="pct"/>
            <w:vMerge/>
            <w:tcBorders>
              <w:top w:val="nil"/>
              <w:left w:val="single" w:sz="4" w:space="0" w:color="auto"/>
              <w:bottom w:val="single" w:sz="4" w:space="0" w:color="auto"/>
              <w:right w:val="single" w:sz="4" w:space="0" w:color="auto"/>
            </w:tcBorders>
            <w:vAlign w:val="center"/>
          </w:tcPr>
          <w:p w14:paraId="4417646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0730E71"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漏水报警控制器</w:t>
            </w:r>
          </w:p>
        </w:tc>
        <w:tc>
          <w:tcPr>
            <w:tcW w:w="394" w:type="pct"/>
            <w:tcBorders>
              <w:top w:val="nil"/>
              <w:left w:val="nil"/>
              <w:bottom w:val="single" w:sz="4" w:space="0" w:color="auto"/>
              <w:right w:val="single" w:sz="4" w:space="0" w:color="auto"/>
            </w:tcBorders>
            <w:shd w:val="clear" w:color="auto" w:fill="auto"/>
            <w:vAlign w:val="center"/>
          </w:tcPr>
          <w:p w14:paraId="68FDF52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71B25C1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机房</w:t>
            </w:r>
          </w:p>
        </w:tc>
        <w:tc>
          <w:tcPr>
            <w:tcW w:w="480" w:type="pct"/>
            <w:tcBorders>
              <w:top w:val="nil"/>
              <w:left w:val="nil"/>
              <w:bottom w:val="single" w:sz="4" w:space="0" w:color="auto"/>
              <w:right w:val="single" w:sz="4" w:space="0" w:color="auto"/>
            </w:tcBorders>
            <w:shd w:val="clear" w:color="auto" w:fill="auto"/>
            <w:vAlign w:val="center"/>
          </w:tcPr>
          <w:p w14:paraId="6283BB6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2B9C26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qkcon QKS-W805D</w:t>
            </w:r>
          </w:p>
        </w:tc>
      </w:tr>
      <w:tr w:rsidR="00622BDB" w:rsidRPr="00622BDB" w14:paraId="62490AC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E3B313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159</w:t>
            </w:r>
          </w:p>
        </w:tc>
        <w:tc>
          <w:tcPr>
            <w:tcW w:w="686" w:type="pct"/>
            <w:vMerge/>
            <w:tcBorders>
              <w:top w:val="nil"/>
              <w:left w:val="single" w:sz="4" w:space="0" w:color="auto"/>
              <w:bottom w:val="single" w:sz="4" w:space="0" w:color="auto"/>
              <w:right w:val="single" w:sz="4" w:space="0" w:color="auto"/>
            </w:tcBorders>
            <w:vAlign w:val="center"/>
          </w:tcPr>
          <w:p w14:paraId="7FDC5A8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389F2C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漏水感应线缆</w:t>
            </w:r>
          </w:p>
        </w:tc>
        <w:tc>
          <w:tcPr>
            <w:tcW w:w="394" w:type="pct"/>
            <w:tcBorders>
              <w:top w:val="nil"/>
              <w:left w:val="nil"/>
              <w:bottom w:val="single" w:sz="4" w:space="0" w:color="auto"/>
              <w:right w:val="single" w:sz="4" w:space="0" w:color="auto"/>
            </w:tcBorders>
            <w:shd w:val="clear" w:color="auto" w:fill="auto"/>
            <w:vAlign w:val="center"/>
          </w:tcPr>
          <w:p w14:paraId="1E34121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4EA5D21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机房</w:t>
            </w:r>
          </w:p>
        </w:tc>
        <w:tc>
          <w:tcPr>
            <w:tcW w:w="480" w:type="pct"/>
            <w:tcBorders>
              <w:top w:val="nil"/>
              <w:left w:val="nil"/>
              <w:bottom w:val="single" w:sz="4" w:space="0" w:color="auto"/>
              <w:right w:val="single" w:sz="4" w:space="0" w:color="auto"/>
            </w:tcBorders>
            <w:shd w:val="clear" w:color="auto" w:fill="auto"/>
            <w:vAlign w:val="center"/>
          </w:tcPr>
          <w:p w14:paraId="4A7AAEB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F8DE9A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qkcon QKS-W805D</w:t>
            </w:r>
          </w:p>
        </w:tc>
      </w:tr>
      <w:tr w:rsidR="00622BDB" w:rsidRPr="00622BDB" w14:paraId="0CB9127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72F31B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160</w:t>
            </w:r>
          </w:p>
        </w:tc>
        <w:tc>
          <w:tcPr>
            <w:tcW w:w="686" w:type="pct"/>
            <w:vMerge/>
            <w:tcBorders>
              <w:top w:val="nil"/>
              <w:left w:val="single" w:sz="4" w:space="0" w:color="auto"/>
              <w:bottom w:val="single" w:sz="4" w:space="0" w:color="auto"/>
              <w:right w:val="single" w:sz="4" w:space="0" w:color="auto"/>
            </w:tcBorders>
            <w:vAlign w:val="center"/>
          </w:tcPr>
          <w:p w14:paraId="5893D10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9C73B0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机房温湿度传感器</w:t>
            </w:r>
          </w:p>
        </w:tc>
        <w:tc>
          <w:tcPr>
            <w:tcW w:w="394" w:type="pct"/>
            <w:tcBorders>
              <w:top w:val="nil"/>
              <w:left w:val="nil"/>
              <w:bottom w:val="single" w:sz="4" w:space="0" w:color="auto"/>
              <w:right w:val="single" w:sz="4" w:space="0" w:color="auto"/>
            </w:tcBorders>
            <w:shd w:val="clear" w:color="auto" w:fill="auto"/>
            <w:vAlign w:val="center"/>
          </w:tcPr>
          <w:p w14:paraId="2B2F956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24</w:t>
            </w:r>
          </w:p>
        </w:tc>
        <w:tc>
          <w:tcPr>
            <w:tcW w:w="875" w:type="pct"/>
            <w:tcBorders>
              <w:top w:val="nil"/>
              <w:left w:val="nil"/>
              <w:bottom w:val="single" w:sz="4" w:space="0" w:color="auto"/>
              <w:right w:val="single" w:sz="4" w:space="0" w:color="auto"/>
            </w:tcBorders>
            <w:shd w:val="clear" w:color="auto" w:fill="auto"/>
            <w:vAlign w:val="center"/>
          </w:tcPr>
          <w:p w14:paraId="5B83ED9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机房</w:t>
            </w:r>
          </w:p>
        </w:tc>
        <w:tc>
          <w:tcPr>
            <w:tcW w:w="480" w:type="pct"/>
            <w:tcBorders>
              <w:top w:val="nil"/>
              <w:left w:val="nil"/>
              <w:bottom w:val="single" w:sz="4" w:space="0" w:color="auto"/>
              <w:right w:val="single" w:sz="4" w:space="0" w:color="auto"/>
            </w:tcBorders>
            <w:shd w:val="clear" w:color="auto" w:fill="auto"/>
            <w:vAlign w:val="center"/>
          </w:tcPr>
          <w:p w14:paraId="6F3F34F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6DECF0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qkcon QKS-TH624S</w:t>
            </w:r>
          </w:p>
        </w:tc>
      </w:tr>
      <w:tr w:rsidR="00622BDB" w:rsidRPr="00622BDB" w14:paraId="0B8DD5A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307222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161</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33B6C6E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图书馆机柜、操作台</w:t>
            </w:r>
          </w:p>
        </w:tc>
        <w:tc>
          <w:tcPr>
            <w:tcW w:w="1181" w:type="pct"/>
            <w:tcBorders>
              <w:top w:val="nil"/>
              <w:left w:val="nil"/>
              <w:bottom w:val="single" w:sz="4" w:space="0" w:color="auto"/>
              <w:right w:val="single" w:sz="4" w:space="0" w:color="auto"/>
            </w:tcBorders>
            <w:shd w:val="clear" w:color="auto" w:fill="auto"/>
            <w:vAlign w:val="center"/>
          </w:tcPr>
          <w:p w14:paraId="05F877D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标准服务器机柜</w:t>
            </w:r>
          </w:p>
        </w:tc>
        <w:tc>
          <w:tcPr>
            <w:tcW w:w="394" w:type="pct"/>
            <w:tcBorders>
              <w:top w:val="nil"/>
              <w:left w:val="nil"/>
              <w:bottom w:val="single" w:sz="4" w:space="0" w:color="auto"/>
              <w:right w:val="single" w:sz="4" w:space="0" w:color="auto"/>
            </w:tcBorders>
            <w:shd w:val="clear" w:color="auto" w:fill="auto"/>
            <w:vAlign w:val="center"/>
          </w:tcPr>
          <w:p w14:paraId="281B0FC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24</w:t>
            </w:r>
          </w:p>
        </w:tc>
        <w:tc>
          <w:tcPr>
            <w:tcW w:w="875" w:type="pct"/>
            <w:tcBorders>
              <w:top w:val="nil"/>
              <w:left w:val="nil"/>
              <w:bottom w:val="single" w:sz="4" w:space="0" w:color="auto"/>
              <w:right w:val="single" w:sz="4" w:space="0" w:color="auto"/>
            </w:tcBorders>
            <w:shd w:val="clear" w:color="auto" w:fill="auto"/>
            <w:vAlign w:val="center"/>
          </w:tcPr>
          <w:p w14:paraId="3138615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5AFB149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D525B8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图腾 A26042</w:t>
            </w:r>
          </w:p>
        </w:tc>
      </w:tr>
      <w:tr w:rsidR="00622BDB" w:rsidRPr="00622BDB" w14:paraId="68844D4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B4A6DD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162</w:t>
            </w:r>
          </w:p>
        </w:tc>
        <w:tc>
          <w:tcPr>
            <w:tcW w:w="686" w:type="pct"/>
            <w:vMerge/>
            <w:tcBorders>
              <w:top w:val="nil"/>
              <w:left w:val="single" w:sz="4" w:space="0" w:color="auto"/>
              <w:bottom w:val="single" w:sz="4" w:space="0" w:color="auto"/>
              <w:right w:val="single" w:sz="4" w:space="0" w:color="auto"/>
            </w:tcBorders>
            <w:vAlign w:val="center"/>
          </w:tcPr>
          <w:p w14:paraId="51659D5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251D53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标准机柜</w:t>
            </w:r>
          </w:p>
        </w:tc>
        <w:tc>
          <w:tcPr>
            <w:tcW w:w="394" w:type="pct"/>
            <w:tcBorders>
              <w:top w:val="nil"/>
              <w:left w:val="nil"/>
              <w:bottom w:val="single" w:sz="4" w:space="0" w:color="auto"/>
              <w:right w:val="single" w:sz="4" w:space="0" w:color="auto"/>
            </w:tcBorders>
            <w:shd w:val="clear" w:color="auto" w:fill="auto"/>
            <w:vAlign w:val="center"/>
          </w:tcPr>
          <w:p w14:paraId="586D8B2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7D81224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5E0CCAF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BD3698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图腾 A26642</w:t>
            </w:r>
          </w:p>
        </w:tc>
      </w:tr>
      <w:tr w:rsidR="00622BDB" w:rsidRPr="00622BDB" w14:paraId="5D98593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695E34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163</w:t>
            </w:r>
          </w:p>
        </w:tc>
        <w:tc>
          <w:tcPr>
            <w:tcW w:w="686" w:type="pct"/>
            <w:vMerge/>
            <w:tcBorders>
              <w:top w:val="nil"/>
              <w:left w:val="single" w:sz="4" w:space="0" w:color="auto"/>
              <w:bottom w:val="single" w:sz="4" w:space="0" w:color="auto"/>
              <w:right w:val="single" w:sz="4" w:space="0" w:color="auto"/>
            </w:tcBorders>
            <w:vAlign w:val="center"/>
          </w:tcPr>
          <w:p w14:paraId="2F3CFB0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176118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标准机柜</w:t>
            </w:r>
          </w:p>
        </w:tc>
        <w:tc>
          <w:tcPr>
            <w:tcW w:w="394" w:type="pct"/>
            <w:tcBorders>
              <w:top w:val="nil"/>
              <w:left w:val="nil"/>
              <w:bottom w:val="single" w:sz="4" w:space="0" w:color="auto"/>
              <w:right w:val="single" w:sz="4" w:space="0" w:color="auto"/>
            </w:tcBorders>
            <w:shd w:val="clear" w:color="auto" w:fill="auto"/>
            <w:vAlign w:val="center"/>
          </w:tcPr>
          <w:p w14:paraId="398B62C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w:t>
            </w:r>
          </w:p>
        </w:tc>
        <w:tc>
          <w:tcPr>
            <w:tcW w:w="875" w:type="pct"/>
            <w:tcBorders>
              <w:top w:val="nil"/>
              <w:left w:val="nil"/>
              <w:bottom w:val="single" w:sz="4" w:space="0" w:color="auto"/>
              <w:right w:val="single" w:sz="4" w:space="0" w:color="auto"/>
            </w:tcBorders>
            <w:shd w:val="clear" w:color="auto" w:fill="auto"/>
            <w:vAlign w:val="center"/>
          </w:tcPr>
          <w:p w14:paraId="3359340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002CB75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E819E0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图腾 A26642</w:t>
            </w:r>
          </w:p>
        </w:tc>
      </w:tr>
      <w:tr w:rsidR="00622BDB" w:rsidRPr="00622BDB" w14:paraId="4926AEB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8A2B58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164</w:t>
            </w:r>
          </w:p>
        </w:tc>
        <w:tc>
          <w:tcPr>
            <w:tcW w:w="686" w:type="pct"/>
            <w:vMerge/>
            <w:tcBorders>
              <w:top w:val="nil"/>
              <w:left w:val="single" w:sz="4" w:space="0" w:color="auto"/>
              <w:bottom w:val="single" w:sz="4" w:space="0" w:color="auto"/>
              <w:right w:val="single" w:sz="4" w:space="0" w:color="auto"/>
            </w:tcBorders>
            <w:vAlign w:val="center"/>
          </w:tcPr>
          <w:p w14:paraId="551B824A"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B62473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标准壁挂式机柜</w:t>
            </w:r>
          </w:p>
        </w:tc>
        <w:tc>
          <w:tcPr>
            <w:tcW w:w="394" w:type="pct"/>
            <w:tcBorders>
              <w:top w:val="nil"/>
              <w:left w:val="nil"/>
              <w:bottom w:val="single" w:sz="4" w:space="0" w:color="auto"/>
              <w:right w:val="single" w:sz="4" w:space="0" w:color="auto"/>
            </w:tcBorders>
            <w:shd w:val="clear" w:color="auto" w:fill="auto"/>
            <w:vAlign w:val="center"/>
          </w:tcPr>
          <w:p w14:paraId="24521BB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7CFEDB9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地下室弱电间</w:t>
            </w:r>
          </w:p>
        </w:tc>
        <w:tc>
          <w:tcPr>
            <w:tcW w:w="480" w:type="pct"/>
            <w:tcBorders>
              <w:top w:val="nil"/>
              <w:left w:val="nil"/>
              <w:bottom w:val="single" w:sz="4" w:space="0" w:color="auto"/>
              <w:right w:val="single" w:sz="4" w:space="0" w:color="auto"/>
            </w:tcBorders>
            <w:shd w:val="clear" w:color="auto" w:fill="auto"/>
            <w:vAlign w:val="center"/>
          </w:tcPr>
          <w:p w14:paraId="583AA64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D094EF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图腾 W26412</w:t>
            </w:r>
          </w:p>
        </w:tc>
      </w:tr>
      <w:tr w:rsidR="00622BDB" w:rsidRPr="00622BDB" w14:paraId="6393DBB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C09BF0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165</w:t>
            </w:r>
          </w:p>
        </w:tc>
        <w:tc>
          <w:tcPr>
            <w:tcW w:w="686" w:type="pct"/>
            <w:vMerge/>
            <w:tcBorders>
              <w:top w:val="nil"/>
              <w:left w:val="single" w:sz="4" w:space="0" w:color="auto"/>
              <w:bottom w:val="single" w:sz="4" w:space="0" w:color="auto"/>
              <w:right w:val="single" w:sz="4" w:space="0" w:color="auto"/>
            </w:tcBorders>
            <w:vAlign w:val="center"/>
          </w:tcPr>
          <w:p w14:paraId="4CF1745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609D5F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操作台</w:t>
            </w:r>
          </w:p>
        </w:tc>
        <w:tc>
          <w:tcPr>
            <w:tcW w:w="394" w:type="pct"/>
            <w:tcBorders>
              <w:top w:val="nil"/>
              <w:left w:val="nil"/>
              <w:bottom w:val="single" w:sz="4" w:space="0" w:color="auto"/>
              <w:right w:val="single" w:sz="4" w:space="0" w:color="auto"/>
            </w:tcBorders>
            <w:shd w:val="clear" w:color="auto" w:fill="auto"/>
            <w:vAlign w:val="center"/>
          </w:tcPr>
          <w:p w14:paraId="22618DA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3848A0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5EB0DFA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280D5B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安保</w:t>
            </w:r>
          </w:p>
        </w:tc>
      </w:tr>
      <w:tr w:rsidR="00622BDB" w:rsidRPr="00622BDB" w14:paraId="423DA3A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A600C1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166</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11BB97D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图书馆楼控</w:t>
            </w:r>
          </w:p>
        </w:tc>
        <w:tc>
          <w:tcPr>
            <w:tcW w:w="1181" w:type="pct"/>
            <w:tcBorders>
              <w:top w:val="nil"/>
              <w:left w:val="nil"/>
              <w:bottom w:val="single" w:sz="4" w:space="0" w:color="auto"/>
              <w:right w:val="single" w:sz="4" w:space="0" w:color="auto"/>
            </w:tcBorders>
            <w:shd w:val="clear" w:color="auto" w:fill="auto"/>
            <w:vAlign w:val="center"/>
          </w:tcPr>
          <w:p w14:paraId="64BC8DE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工作站</w:t>
            </w:r>
          </w:p>
        </w:tc>
        <w:tc>
          <w:tcPr>
            <w:tcW w:w="394" w:type="pct"/>
            <w:tcBorders>
              <w:top w:val="nil"/>
              <w:left w:val="nil"/>
              <w:bottom w:val="single" w:sz="4" w:space="0" w:color="auto"/>
              <w:right w:val="single" w:sz="4" w:space="0" w:color="auto"/>
            </w:tcBorders>
            <w:shd w:val="clear" w:color="auto" w:fill="auto"/>
            <w:vAlign w:val="center"/>
          </w:tcPr>
          <w:p w14:paraId="309DF59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6E2C38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3473AB3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47C5E6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DELL Optiplex 3050MT</w:t>
            </w:r>
          </w:p>
        </w:tc>
      </w:tr>
      <w:tr w:rsidR="00622BDB" w:rsidRPr="00622BDB" w14:paraId="5F2D844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1BD080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167</w:t>
            </w:r>
          </w:p>
        </w:tc>
        <w:tc>
          <w:tcPr>
            <w:tcW w:w="686" w:type="pct"/>
            <w:vMerge/>
            <w:tcBorders>
              <w:top w:val="nil"/>
              <w:left w:val="single" w:sz="4" w:space="0" w:color="auto"/>
              <w:bottom w:val="single" w:sz="4" w:space="0" w:color="auto"/>
              <w:right w:val="single" w:sz="4" w:space="0" w:color="auto"/>
            </w:tcBorders>
            <w:vAlign w:val="center"/>
          </w:tcPr>
          <w:p w14:paraId="5BE9C8C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2C7C0F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操作系统</w:t>
            </w:r>
          </w:p>
        </w:tc>
        <w:tc>
          <w:tcPr>
            <w:tcW w:w="394" w:type="pct"/>
            <w:tcBorders>
              <w:top w:val="nil"/>
              <w:left w:val="nil"/>
              <w:bottom w:val="single" w:sz="4" w:space="0" w:color="auto"/>
              <w:right w:val="single" w:sz="4" w:space="0" w:color="auto"/>
            </w:tcBorders>
            <w:shd w:val="clear" w:color="auto" w:fill="auto"/>
            <w:vAlign w:val="center"/>
          </w:tcPr>
          <w:p w14:paraId="3442EC0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665545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7860220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B0663C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Windows 7 64位 专业版</w:t>
            </w:r>
          </w:p>
        </w:tc>
      </w:tr>
      <w:tr w:rsidR="00622BDB" w:rsidRPr="00622BDB" w14:paraId="7AC0F4F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039901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168</w:t>
            </w:r>
          </w:p>
        </w:tc>
        <w:tc>
          <w:tcPr>
            <w:tcW w:w="686" w:type="pct"/>
            <w:vMerge/>
            <w:tcBorders>
              <w:top w:val="nil"/>
              <w:left w:val="single" w:sz="4" w:space="0" w:color="auto"/>
              <w:bottom w:val="single" w:sz="4" w:space="0" w:color="auto"/>
              <w:right w:val="single" w:sz="4" w:space="0" w:color="auto"/>
            </w:tcBorders>
            <w:vAlign w:val="center"/>
          </w:tcPr>
          <w:p w14:paraId="6B59571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D6FB32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EBI 基本软件</w:t>
            </w:r>
          </w:p>
        </w:tc>
        <w:tc>
          <w:tcPr>
            <w:tcW w:w="394" w:type="pct"/>
            <w:tcBorders>
              <w:top w:val="nil"/>
              <w:left w:val="nil"/>
              <w:bottom w:val="single" w:sz="4" w:space="0" w:color="auto"/>
              <w:right w:val="single" w:sz="4" w:space="0" w:color="auto"/>
            </w:tcBorders>
            <w:shd w:val="clear" w:color="auto" w:fill="auto"/>
            <w:vAlign w:val="center"/>
          </w:tcPr>
          <w:p w14:paraId="21389AE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39AC76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33E0016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3A2772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w:t>
            </w:r>
          </w:p>
        </w:tc>
      </w:tr>
      <w:tr w:rsidR="00622BDB" w:rsidRPr="00622BDB" w14:paraId="4E5AAE4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783A37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169</w:t>
            </w:r>
          </w:p>
        </w:tc>
        <w:tc>
          <w:tcPr>
            <w:tcW w:w="686" w:type="pct"/>
            <w:vMerge/>
            <w:tcBorders>
              <w:top w:val="nil"/>
              <w:left w:val="single" w:sz="4" w:space="0" w:color="auto"/>
              <w:bottom w:val="single" w:sz="4" w:space="0" w:color="auto"/>
              <w:right w:val="single" w:sz="4" w:space="0" w:color="auto"/>
            </w:tcBorders>
            <w:vAlign w:val="center"/>
          </w:tcPr>
          <w:p w14:paraId="7022FB5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9116D7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OPC Clinet/Modbus接口</w:t>
            </w:r>
          </w:p>
        </w:tc>
        <w:tc>
          <w:tcPr>
            <w:tcW w:w="394" w:type="pct"/>
            <w:tcBorders>
              <w:top w:val="nil"/>
              <w:left w:val="nil"/>
              <w:bottom w:val="single" w:sz="4" w:space="0" w:color="auto"/>
              <w:right w:val="single" w:sz="4" w:space="0" w:color="auto"/>
            </w:tcBorders>
            <w:shd w:val="clear" w:color="auto" w:fill="auto"/>
            <w:vAlign w:val="center"/>
          </w:tcPr>
          <w:p w14:paraId="7CA1F41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6</w:t>
            </w:r>
          </w:p>
        </w:tc>
        <w:tc>
          <w:tcPr>
            <w:tcW w:w="875" w:type="pct"/>
            <w:tcBorders>
              <w:top w:val="nil"/>
              <w:left w:val="nil"/>
              <w:bottom w:val="single" w:sz="4" w:space="0" w:color="auto"/>
              <w:right w:val="single" w:sz="4" w:space="0" w:color="auto"/>
            </w:tcBorders>
            <w:shd w:val="clear" w:color="auto" w:fill="auto"/>
            <w:vAlign w:val="center"/>
          </w:tcPr>
          <w:p w14:paraId="6C1E834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699F221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8ECC55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w:t>
            </w:r>
          </w:p>
        </w:tc>
      </w:tr>
      <w:tr w:rsidR="00622BDB" w:rsidRPr="00622BDB" w14:paraId="719EE8D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7DC012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170</w:t>
            </w:r>
          </w:p>
        </w:tc>
        <w:tc>
          <w:tcPr>
            <w:tcW w:w="686" w:type="pct"/>
            <w:vMerge/>
            <w:tcBorders>
              <w:top w:val="nil"/>
              <w:left w:val="single" w:sz="4" w:space="0" w:color="auto"/>
              <w:bottom w:val="single" w:sz="4" w:space="0" w:color="auto"/>
              <w:right w:val="single" w:sz="4" w:space="0" w:color="auto"/>
            </w:tcBorders>
            <w:vAlign w:val="center"/>
          </w:tcPr>
          <w:p w14:paraId="1E25139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F6CE98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DDC主控制器</w:t>
            </w:r>
          </w:p>
        </w:tc>
        <w:tc>
          <w:tcPr>
            <w:tcW w:w="394" w:type="pct"/>
            <w:tcBorders>
              <w:top w:val="nil"/>
              <w:left w:val="nil"/>
              <w:bottom w:val="single" w:sz="4" w:space="0" w:color="auto"/>
              <w:right w:val="single" w:sz="4" w:space="0" w:color="auto"/>
            </w:tcBorders>
            <w:shd w:val="clear" w:color="auto" w:fill="auto"/>
            <w:vAlign w:val="center"/>
          </w:tcPr>
          <w:p w14:paraId="60470AC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42</w:t>
            </w:r>
          </w:p>
        </w:tc>
        <w:tc>
          <w:tcPr>
            <w:tcW w:w="875" w:type="pct"/>
            <w:tcBorders>
              <w:top w:val="nil"/>
              <w:left w:val="nil"/>
              <w:bottom w:val="single" w:sz="4" w:space="0" w:color="auto"/>
              <w:right w:val="single" w:sz="4" w:space="0" w:color="auto"/>
            </w:tcBorders>
            <w:shd w:val="clear" w:color="auto" w:fill="auto"/>
            <w:vAlign w:val="center"/>
          </w:tcPr>
          <w:p w14:paraId="2075330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4B32AED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26A432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CP-IPC</w:t>
            </w:r>
          </w:p>
        </w:tc>
      </w:tr>
      <w:tr w:rsidR="00622BDB" w:rsidRPr="00622BDB" w14:paraId="7EE93BB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8583B0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171</w:t>
            </w:r>
          </w:p>
        </w:tc>
        <w:tc>
          <w:tcPr>
            <w:tcW w:w="686" w:type="pct"/>
            <w:vMerge/>
            <w:tcBorders>
              <w:top w:val="nil"/>
              <w:left w:val="single" w:sz="4" w:space="0" w:color="auto"/>
              <w:bottom w:val="single" w:sz="4" w:space="0" w:color="auto"/>
              <w:right w:val="single" w:sz="4" w:space="0" w:color="auto"/>
            </w:tcBorders>
            <w:vAlign w:val="center"/>
          </w:tcPr>
          <w:p w14:paraId="6BDD662A"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7A5456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DDC扩展模块</w:t>
            </w:r>
          </w:p>
        </w:tc>
        <w:tc>
          <w:tcPr>
            <w:tcW w:w="394" w:type="pct"/>
            <w:tcBorders>
              <w:top w:val="nil"/>
              <w:left w:val="nil"/>
              <w:bottom w:val="single" w:sz="4" w:space="0" w:color="auto"/>
              <w:right w:val="single" w:sz="4" w:space="0" w:color="auto"/>
            </w:tcBorders>
            <w:shd w:val="clear" w:color="auto" w:fill="auto"/>
            <w:vAlign w:val="center"/>
          </w:tcPr>
          <w:p w14:paraId="0A63784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34</w:t>
            </w:r>
          </w:p>
        </w:tc>
        <w:tc>
          <w:tcPr>
            <w:tcW w:w="875" w:type="pct"/>
            <w:tcBorders>
              <w:top w:val="nil"/>
              <w:left w:val="nil"/>
              <w:bottom w:val="single" w:sz="4" w:space="0" w:color="auto"/>
              <w:right w:val="single" w:sz="4" w:space="0" w:color="auto"/>
            </w:tcBorders>
            <w:shd w:val="clear" w:color="auto" w:fill="auto"/>
            <w:vAlign w:val="center"/>
          </w:tcPr>
          <w:p w14:paraId="2509EDB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08F09E7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1FBAB5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CP-EXPIO</w:t>
            </w:r>
          </w:p>
        </w:tc>
      </w:tr>
      <w:tr w:rsidR="00622BDB" w:rsidRPr="00622BDB" w14:paraId="2BAECBF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4A3BE4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172</w:t>
            </w:r>
          </w:p>
        </w:tc>
        <w:tc>
          <w:tcPr>
            <w:tcW w:w="686" w:type="pct"/>
            <w:vMerge/>
            <w:tcBorders>
              <w:top w:val="nil"/>
              <w:left w:val="single" w:sz="4" w:space="0" w:color="auto"/>
              <w:bottom w:val="single" w:sz="4" w:space="0" w:color="auto"/>
              <w:right w:val="single" w:sz="4" w:space="0" w:color="auto"/>
            </w:tcBorders>
            <w:vAlign w:val="center"/>
          </w:tcPr>
          <w:p w14:paraId="28C7A70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E5E727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DDC扩展模块</w:t>
            </w:r>
          </w:p>
        </w:tc>
        <w:tc>
          <w:tcPr>
            <w:tcW w:w="394" w:type="pct"/>
            <w:tcBorders>
              <w:top w:val="nil"/>
              <w:left w:val="nil"/>
              <w:bottom w:val="single" w:sz="4" w:space="0" w:color="auto"/>
              <w:right w:val="single" w:sz="4" w:space="0" w:color="auto"/>
            </w:tcBorders>
            <w:shd w:val="clear" w:color="auto" w:fill="auto"/>
            <w:vAlign w:val="center"/>
          </w:tcPr>
          <w:p w14:paraId="585ABD7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16</w:t>
            </w:r>
          </w:p>
        </w:tc>
        <w:tc>
          <w:tcPr>
            <w:tcW w:w="875" w:type="pct"/>
            <w:tcBorders>
              <w:top w:val="nil"/>
              <w:left w:val="nil"/>
              <w:bottom w:val="single" w:sz="4" w:space="0" w:color="auto"/>
              <w:right w:val="single" w:sz="4" w:space="0" w:color="auto"/>
            </w:tcBorders>
            <w:shd w:val="clear" w:color="auto" w:fill="auto"/>
            <w:vAlign w:val="center"/>
          </w:tcPr>
          <w:p w14:paraId="2C233D7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5EFA0A1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96325D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CP-EXPIO</w:t>
            </w:r>
          </w:p>
        </w:tc>
      </w:tr>
      <w:tr w:rsidR="00622BDB" w:rsidRPr="00622BDB" w14:paraId="3448833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BD3CB6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173</w:t>
            </w:r>
          </w:p>
        </w:tc>
        <w:tc>
          <w:tcPr>
            <w:tcW w:w="686" w:type="pct"/>
            <w:vMerge/>
            <w:tcBorders>
              <w:top w:val="nil"/>
              <w:left w:val="single" w:sz="4" w:space="0" w:color="auto"/>
              <w:bottom w:val="single" w:sz="4" w:space="0" w:color="auto"/>
              <w:right w:val="single" w:sz="4" w:space="0" w:color="auto"/>
            </w:tcBorders>
            <w:vAlign w:val="center"/>
          </w:tcPr>
          <w:p w14:paraId="372EEDE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E68CB4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DDC扩展模块</w:t>
            </w:r>
          </w:p>
        </w:tc>
        <w:tc>
          <w:tcPr>
            <w:tcW w:w="394" w:type="pct"/>
            <w:tcBorders>
              <w:top w:val="nil"/>
              <w:left w:val="nil"/>
              <w:bottom w:val="single" w:sz="4" w:space="0" w:color="auto"/>
              <w:right w:val="single" w:sz="4" w:space="0" w:color="auto"/>
            </w:tcBorders>
            <w:shd w:val="clear" w:color="auto" w:fill="auto"/>
            <w:vAlign w:val="center"/>
          </w:tcPr>
          <w:p w14:paraId="354A090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28</w:t>
            </w:r>
          </w:p>
        </w:tc>
        <w:tc>
          <w:tcPr>
            <w:tcW w:w="875" w:type="pct"/>
            <w:tcBorders>
              <w:top w:val="nil"/>
              <w:left w:val="nil"/>
              <w:bottom w:val="single" w:sz="4" w:space="0" w:color="auto"/>
              <w:right w:val="single" w:sz="4" w:space="0" w:color="auto"/>
            </w:tcBorders>
            <w:shd w:val="clear" w:color="auto" w:fill="auto"/>
            <w:vAlign w:val="center"/>
          </w:tcPr>
          <w:p w14:paraId="744A176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5970C8E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6D7EA6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CP-EXPIO</w:t>
            </w:r>
          </w:p>
        </w:tc>
      </w:tr>
      <w:tr w:rsidR="00622BDB" w:rsidRPr="00622BDB" w14:paraId="7133FF0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CDF340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174</w:t>
            </w:r>
          </w:p>
        </w:tc>
        <w:tc>
          <w:tcPr>
            <w:tcW w:w="686" w:type="pct"/>
            <w:vMerge/>
            <w:tcBorders>
              <w:top w:val="nil"/>
              <w:left w:val="single" w:sz="4" w:space="0" w:color="auto"/>
              <w:bottom w:val="single" w:sz="4" w:space="0" w:color="auto"/>
              <w:right w:val="single" w:sz="4" w:space="0" w:color="auto"/>
            </w:tcBorders>
            <w:vAlign w:val="center"/>
          </w:tcPr>
          <w:p w14:paraId="79DC5A0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5764B5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液位开关</w:t>
            </w:r>
          </w:p>
        </w:tc>
        <w:tc>
          <w:tcPr>
            <w:tcW w:w="394" w:type="pct"/>
            <w:tcBorders>
              <w:top w:val="nil"/>
              <w:left w:val="nil"/>
              <w:bottom w:val="single" w:sz="4" w:space="0" w:color="auto"/>
              <w:right w:val="single" w:sz="4" w:space="0" w:color="auto"/>
            </w:tcBorders>
            <w:shd w:val="clear" w:color="auto" w:fill="auto"/>
            <w:vAlign w:val="center"/>
          </w:tcPr>
          <w:p w14:paraId="7635BE4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84</w:t>
            </w:r>
          </w:p>
        </w:tc>
        <w:tc>
          <w:tcPr>
            <w:tcW w:w="875" w:type="pct"/>
            <w:tcBorders>
              <w:top w:val="nil"/>
              <w:left w:val="nil"/>
              <w:bottom w:val="single" w:sz="4" w:space="0" w:color="auto"/>
              <w:right w:val="single" w:sz="4" w:space="0" w:color="auto"/>
            </w:tcBorders>
            <w:shd w:val="clear" w:color="auto" w:fill="auto"/>
            <w:vAlign w:val="center"/>
          </w:tcPr>
          <w:p w14:paraId="06D2341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地下室</w:t>
            </w:r>
          </w:p>
        </w:tc>
        <w:tc>
          <w:tcPr>
            <w:tcW w:w="480" w:type="pct"/>
            <w:tcBorders>
              <w:top w:val="nil"/>
              <w:left w:val="nil"/>
              <w:bottom w:val="single" w:sz="4" w:space="0" w:color="auto"/>
              <w:right w:val="single" w:sz="4" w:space="0" w:color="auto"/>
            </w:tcBorders>
            <w:shd w:val="clear" w:color="auto" w:fill="auto"/>
            <w:vAlign w:val="center"/>
          </w:tcPr>
          <w:p w14:paraId="49251F1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0275D5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MAC MPM0506GB0C</w:t>
            </w:r>
          </w:p>
        </w:tc>
      </w:tr>
      <w:tr w:rsidR="00622BDB" w:rsidRPr="00622BDB" w14:paraId="63FE99D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2CCCE5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175</w:t>
            </w:r>
          </w:p>
        </w:tc>
        <w:tc>
          <w:tcPr>
            <w:tcW w:w="686" w:type="pct"/>
            <w:vMerge/>
            <w:tcBorders>
              <w:top w:val="nil"/>
              <w:left w:val="single" w:sz="4" w:space="0" w:color="auto"/>
              <w:bottom w:val="single" w:sz="4" w:space="0" w:color="auto"/>
              <w:right w:val="single" w:sz="4" w:space="0" w:color="auto"/>
            </w:tcBorders>
            <w:vAlign w:val="center"/>
          </w:tcPr>
          <w:p w14:paraId="3614F56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D16B4B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压差开关</w:t>
            </w:r>
          </w:p>
        </w:tc>
        <w:tc>
          <w:tcPr>
            <w:tcW w:w="394" w:type="pct"/>
            <w:tcBorders>
              <w:top w:val="nil"/>
              <w:left w:val="nil"/>
              <w:bottom w:val="single" w:sz="4" w:space="0" w:color="auto"/>
              <w:right w:val="single" w:sz="4" w:space="0" w:color="auto"/>
            </w:tcBorders>
            <w:shd w:val="clear" w:color="auto" w:fill="auto"/>
            <w:vAlign w:val="center"/>
          </w:tcPr>
          <w:p w14:paraId="4B1F19C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67</w:t>
            </w:r>
          </w:p>
        </w:tc>
        <w:tc>
          <w:tcPr>
            <w:tcW w:w="875" w:type="pct"/>
            <w:tcBorders>
              <w:top w:val="nil"/>
              <w:left w:val="nil"/>
              <w:bottom w:val="single" w:sz="4" w:space="0" w:color="auto"/>
              <w:right w:val="single" w:sz="4" w:space="0" w:color="auto"/>
            </w:tcBorders>
            <w:shd w:val="clear" w:color="auto" w:fill="auto"/>
            <w:vAlign w:val="center"/>
          </w:tcPr>
          <w:p w14:paraId="032CF6E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6F09EA2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A69481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DPS400</w:t>
            </w:r>
          </w:p>
        </w:tc>
      </w:tr>
      <w:tr w:rsidR="00622BDB" w:rsidRPr="00622BDB" w14:paraId="00FB993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9612CB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176</w:t>
            </w:r>
          </w:p>
        </w:tc>
        <w:tc>
          <w:tcPr>
            <w:tcW w:w="686" w:type="pct"/>
            <w:vMerge/>
            <w:tcBorders>
              <w:top w:val="nil"/>
              <w:left w:val="single" w:sz="4" w:space="0" w:color="auto"/>
              <w:bottom w:val="single" w:sz="4" w:space="0" w:color="auto"/>
              <w:right w:val="single" w:sz="4" w:space="0" w:color="auto"/>
            </w:tcBorders>
            <w:vAlign w:val="center"/>
          </w:tcPr>
          <w:p w14:paraId="5FFC5CB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F7EA1B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风流监测开关</w:t>
            </w:r>
          </w:p>
        </w:tc>
        <w:tc>
          <w:tcPr>
            <w:tcW w:w="394" w:type="pct"/>
            <w:tcBorders>
              <w:top w:val="nil"/>
              <w:left w:val="nil"/>
              <w:bottom w:val="single" w:sz="4" w:space="0" w:color="auto"/>
              <w:right w:val="single" w:sz="4" w:space="0" w:color="auto"/>
            </w:tcBorders>
            <w:shd w:val="clear" w:color="auto" w:fill="auto"/>
            <w:vAlign w:val="center"/>
          </w:tcPr>
          <w:p w14:paraId="680EC84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55</w:t>
            </w:r>
          </w:p>
        </w:tc>
        <w:tc>
          <w:tcPr>
            <w:tcW w:w="875" w:type="pct"/>
            <w:tcBorders>
              <w:top w:val="nil"/>
              <w:left w:val="nil"/>
              <w:bottom w:val="single" w:sz="4" w:space="0" w:color="auto"/>
              <w:right w:val="single" w:sz="4" w:space="0" w:color="auto"/>
            </w:tcBorders>
            <w:shd w:val="clear" w:color="auto" w:fill="auto"/>
            <w:vAlign w:val="center"/>
          </w:tcPr>
          <w:p w14:paraId="1A25AA0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31F79EE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398337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DPS1000</w:t>
            </w:r>
          </w:p>
        </w:tc>
      </w:tr>
      <w:tr w:rsidR="00622BDB" w:rsidRPr="00622BDB" w14:paraId="291E88F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F31171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177</w:t>
            </w:r>
          </w:p>
        </w:tc>
        <w:tc>
          <w:tcPr>
            <w:tcW w:w="686" w:type="pct"/>
            <w:vMerge/>
            <w:tcBorders>
              <w:top w:val="nil"/>
              <w:left w:val="single" w:sz="4" w:space="0" w:color="auto"/>
              <w:bottom w:val="single" w:sz="4" w:space="0" w:color="auto"/>
              <w:right w:val="single" w:sz="4" w:space="0" w:color="auto"/>
            </w:tcBorders>
            <w:vAlign w:val="center"/>
          </w:tcPr>
          <w:p w14:paraId="2950885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18BE1A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风管温湿度传感器</w:t>
            </w:r>
          </w:p>
        </w:tc>
        <w:tc>
          <w:tcPr>
            <w:tcW w:w="394" w:type="pct"/>
            <w:tcBorders>
              <w:top w:val="nil"/>
              <w:left w:val="nil"/>
              <w:bottom w:val="single" w:sz="4" w:space="0" w:color="auto"/>
              <w:right w:val="single" w:sz="4" w:space="0" w:color="auto"/>
            </w:tcBorders>
            <w:shd w:val="clear" w:color="auto" w:fill="auto"/>
            <w:vAlign w:val="center"/>
          </w:tcPr>
          <w:p w14:paraId="3E5D82C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20</w:t>
            </w:r>
          </w:p>
        </w:tc>
        <w:tc>
          <w:tcPr>
            <w:tcW w:w="875" w:type="pct"/>
            <w:tcBorders>
              <w:top w:val="nil"/>
              <w:left w:val="nil"/>
              <w:bottom w:val="single" w:sz="4" w:space="0" w:color="auto"/>
              <w:right w:val="single" w:sz="4" w:space="0" w:color="auto"/>
            </w:tcBorders>
            <w:shd w:val="clear" w:color="auto" w:fill="auto"/>
            <w:vAlign w:val="center"/>
          </w:tcPr>
          <w:p w14:paraId="246F4A2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5C7CEB5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F5E8B9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H7080B2103</w:t>
            </w:r>
          </w:p>
        </w:tc>
      </w:tr>
      <w:tr w:rsidR="00622BDB" w:rsidRPr="00622BDB" w14:paraId="6ABBC31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378FC1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178</w:t>
            </w:r>
          </w:p>
        </w:tc>
        <w:tc>
          <w:tcPr>
            <w:tcW w:w="686" w:type="pct"/>
            <w:vMerge/>
            <w:tcBorders>
              <w:top w:val="nil"/>
              <w:left w:val="single" w:sz="4" w:space="0" w:color="auto"/>
              <w:bottom w:val="single" w:sz="4" w:space="0" w:color="auto"/>
              <w:right w:val="single" w:sz="4" w:space="0" w:color="auto"/>
            </w:tcBorders>
            <w:vAlign w:val="center"/>
          </w:tcPr>
          <w:p w14:paraId="236AE29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6832FC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房间温度传感器</w:t>
            </w:r>
          </w:p>
        </w:tc>
        <w:tc>
          <w:tcPr>
            <w:tcW w:w="394" w:type="pct"/>
            <w:tcBorders>
              <w:top w:val="nil"/>
              <w:left w:val="nil"/>
              <w:bottom w:val="single" w:sz="4" w:space="0" w:color="auto"/>
              <w:right w:val="single" w:sz="4" w:space="0" w:color="auto"/>
            </w:tcBorders>
            <w:shd w:val="clear" w:color="auto" w:fill="auto"/>
            <w:vAlign w:val="center"/>
          </w:tcPr>
          <w:p w14:paraId="01CC508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21</w:t>
            </w:r>
          </w:p>
        </w:tc>
        <w:tc>
          <w:tcPr>
            <w:tcW w:w="875" w:type="pct"/>
            <w:tcBorders>
              <w:top w:val="nil"/>
              <w:left w:val="nil"/>
              <w:bottom w:val="single" w:sz="4" w:space="0" w:color="auto"/>
              <w:right w:val="single" w:sz="4" w:space="0" w:color="auto"/>
            </w:tcBorders>
            <w:shd w:val="clear" w:color="auto" w:fill="auto"/>
            <w:vAlign w:val="center"/>
          </w:tcPr>
          <w:p w14:paraId="163A8BE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5F1631F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18732F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T7460A1018</w:t>
            </w:r>
          </w:p>
        </w:tc>
      </w:tr>
      <w:tr w:rsidR="00622BDB" w:rsidRPr="00622BDB" w14:paraId="7639E10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0391A2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179</w:t>
            </w:r>
          </w:p>
        </w:tc>
        <w:tc>
          <w:tcPr>
            <w:tcW w:w="686" w:type="pct"/>
            <w:vMerge/>
            <w:tcBorders>
              <w:top w:val="nil"/>
              <w:left w:val="single" w:sz="4" w:space="0" w:color="auto"/>
              <w:bottom w:val="single" w:sz="4" w:space="0" w:color="auto"/>
              <w:right w:val="single" w:sz="4" w:space="0" w:color="auto"/>
            </w:tcBorders>
            <w:vAlign w:val="center"/>
          </w:tcPr>
          <w:p w14:paraId="69AD5C9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AC570C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风管二氧化碳传感器</w:t>
            </w:r>
          </w:p>
        </w:tc>
        <w:tc>
          <w:tcPr>
            <w:tcW w:w="394" w:type="pct"/>
            <w:tcBorders>
              <w:top w:val="nil"/>
              <w:left w:val="nil"/>
              <w:bottom w:val="single" w:sz="4" w:space="0" w:color="auto"/>
              <w:right w:val="single" w:sz="4" w:space="0" w:color="auto"/>
            </w:tcBorders>
            <w:shd w:val="clear" w:color="auto" w:fill="auto"/>
            <w:vAlign w:val="center"/>
          </w:tcPr>
          <w:p w14:paraId="438397E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21</w:t>
            </w:r>
          </w:p>
        </w:tc>
        <w:tc>
          <w:tcPr>
            <w:tcW w:w="875" w:type="pct"/>
            <w:tcBorders>
              <w:top w:val="nil"/>
              <w:left w:val="nil"/>
              <w:bottom w:val="single" w:sz="4" w:space="0" w:color="auto"/>
              <w:right w:val="single" w:sz="4" w:space="0" w:color="auto"/>
            </w:tcBorders>
            <w:shd w:val="clear" w:color="auto" w:fill="auto"/>
            <w:vAlign w:val="center"/>
          </w:tcPr>
          <w:p w14:paraId="2A6708B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4DC6ADE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A0B153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C7232B5820</w:t>
            </w:r>
          </w:p>
        </w:tc>
      </w:tr>
      <w:tr w:rsidR="00622BDB" w:rsidRPr="00622BDB" w14:paraId="413DFA1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57BBC8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180</w:t>
            </w:r>
          </w:p>
        </w:tc>
        <w:tc>
          <w:tcPr>
            <w:tcW w:w="686" w:type="pct"/>
            <w:vMerge/>
            <w:tcBorders>
              <w:top w:val="nil"/>
              <w:left w:val="single" w:sz="4" w:space="0" w:color="auto"/>
              <w:bottom w:val="single" w:sz="4" w:space="0" w:color="auto"/>
              <w:right w:val="single" w:sz="4" w:space="0" w:color="auto"/>
            </w:tcBorders>
            <w:vAlign w:val="center"/>
          </w:tcPr>
          <w:p w14:paraId="16FBD31F"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5DF047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风管VOC浓度传感器</w:t>
            </w:r>
          </w:p>
        </w:tc>
        <w:tc>
          <w:tcPr>
            <w:tcW w:w="394" w:type="pct"/>
            <w:tcBorders>
              <w:top w:val="nil"/>
              <w:left w:val="nil"/>
              <w:bottom w:val="single" w:sz="4" w:space="0" w:color="auto"/>
              <w:right w:val="single" w:sz="4" w:space="0" w:color="auto"/>
            </w:tcBorders>
            <w:shd w:val="clear" w:color="auto" w:fill="auto"/>
            <w:vAlign w:val="center"/>
          </w:tcPr>
          <w:p w14:paraId="67BADF2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0710F06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2FE29F1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3FD233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西门子 IAQ-DAV</w:t>
            </w:r>
          </w:p>
        </w:tc>
      </w:tr>
      <w:tr w:rsidR="00622BDB" w:rsidRPr="00622BDB" w14:paraId="2507814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1AFDB7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181</w:t>
            </w:r>
          </w:p>
        </w:tc>
        <w:tc>
          <w:tcPr>
            <w:tcW w:w="686" w:type="pct"/>
            <w:vMerge/>
            <w:tcBorders>
              <w:top w:val="nil"/>
              <w:left w:val="single" w:sz="4" w:space="0" w:color="auto"/>
              <w:bottom w:val="single" w:sz="4" w:space="0" w:color="auto"/>
              <w:right w:val="single" w:sz="4" w:space="0" w:color="auto"/>
            </w:tcBorders>
            <w:vAlign w:val="center"/>
          </w:tcPr>
          <w:p w14:paraId="5282091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1A29F8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CO传感器</w:t>
            </w:r>
          </w:p>
        </w:tc>
        <w:tc>
          <w:tcPr>
            <w:tcW w:w="394" w:type="pct"/>
            <w:tcBorders>
              <w:top w:val="nil"/>
              <w:left w:val="nil"/>
              <w:bottom w:val="single" w:sz="4" w:space="0" w:color="auto"/>
              <w:right w:val="single" w:sz="4" w:space="0" w:color="auto"/>
            </w:tcBorders>
            <w:shd w:val="clear" w:color="auto" w:fill="auto"/>
            <w:vAlign w:val="center"/>
          </w:tcPr>
          <w:p w14:paraId="36CFD4E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7</w:t>
            </w:r>
          </w:p>
        </w:tc>
        <w:tc>
          <w:tcPr>
            <w:tcW w:w="875" w:type="pct"/>
            <w:tcBorders>
              <w:top w:val="nil"/>
              <w:left w:val="nil"/>
              <w:bottom w:val="single" w:sz="4" w:space="0" w:color="auto"/>
              <w:right w:val="single" w:sz="4" w:space="0" w:color="auto"/>
            </w:tcBorders>
            <w:shd w:val="clear" w:color="auto" w:fill="auto"/>
            <w:vAlign w:val="center"/>
          </w:tcPr>
          <w:p w14:paraId="5E27F60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地下室</w:t>
            </w:r>
          </w:p>
        </w:tc>
        <w:tc>
          <w:tcPr>
            <w:tcW w:w="480" w:type="pct"/>
            <w:tcBorders>
              <w:top w:val="nil"/>
              <w:left w:val="nil"/>
              <w:bottom w:val="single" w:sz="4" w:space="0" w:color="auto"/>
              <w:right w:val="single" w:sz="4" w:space="0" w:color="auto"/>
            </w:tcBorders>
            <w:shd w:val="clear" w:color="auto" w:fill="auto"/>
            <w:vAlign w:val="center"/>
          </w:tcPr>
          <w:p w14:paraId="3E16C01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9D3FFC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GD250W4NB</w:t>
            </w:r>
          </w:p>
        </w:tc>
      </w:tr>
      <w:tr w:rsidR="00622BDB" w:rsidRPr="00622BDB" w14:paraId="78F289D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BF8604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182</w:t>
            </w:r>
          </w:p>
        </w:tc>
        <w:tc>
          <w:tcPr>
            <w:tcW w:w="686" w:type="pct"/>
            <w:vMerge/>
            <w:tcBorders>
              <w:top w:val="nil"/>
              <w:left w:val="single" w:sz="4" w:space="0" w:color="auto"/>
              <w:bottom w:val="single" w:sz="4" w:space="0" w:color="auto"/>
              <w:right w:val="single" w:sz="4" w:space="0" w:color="auto"/>
            </w:tcBorders>
            <w:vAlign w:val="center"/>
          </w:tcPr>
          <w:p w14:paraId="729286EA"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A4EBA4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风阀执行器</w:t>
            </w:r>
          </w:p>
        </w:tc>
        <w:tc>
          <w:tcPr>
            <w:tcW w:w="394" w:type="pct"/>
            <w:tcBorders>
              <w:top w:val="nil"/>
              <w:left w:val="nil"/>
              <w:bottom w:val="single" w:sz="4" w:space="0" w:color="auto"/>
              <w:right w:val="single" w:sz="4" w:space="0" w:color="auto"/>
            </w:tcBorders>
            <w:shd w:val="clear" w:color="auto" w:fill="auto"/>
            <w:vAlign w:val="center"/>
          </w:tcPr>
          <w:p w14:paraId="394C94E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65</w:t>
            </w:r>
          </w:p>
        </w:tc>
        <w:tc>
          <w:tcPr>
            <w:tcW w:w="875" w:type="pct"/>
            <w:tcBorders>
              <w:top w:val="nil"/>
              <w:left w:val="nil"/>
              <w:bottom w:val="single" w:sz="4" w:space="0" w:color="auto"/>
              <w:right w:val="single" w:sz="4" w:space="0" w:color="auto"/>
            </w:tcBorders>
            <w:shd w:val="clear" w:color="auto" w:fill="auto"/>
            <w:vAlign w:val="center"/>
          </w:tcPr>
          <w:p w14:paraId="49F91F6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7537C40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768578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D20010</w:t>
            </w:r>
          </w:p>
        </w:tc>
      </w:tr>
      <w:tr w:rsidR="00622BDB" w:rsidRPr="00622BDB" w14:paraId="34707D5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B9E048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183</w:t>
            </w:r>
          </w:p>
        </w:tc>
        <w:tc>
          <w:tcPr>
            <w:tcW w:w="686" w:type="pct"/>
            <w:vMerge/>
            <w:tcBorders>
              <w:top w:val="nil"/>
              <w:left w:val="single" w:sz="4" w:space="0" w:color="auto"/>
              <w:bottom w:val="single" w:sz="4" w:space="0" w:color="auto"/>
              <w:right w:val="single" w:sz="4" w:space="0" w:color="auto"/>
            </w:tcBorders>
            <w:vAlign w:val="center"/>
          </w:tcPr>
          <w:p w14:paraId="48213ECF"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E735DC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风阀执行器</w:t>
            </w:r>
          </w:p>
        </w:tc>
        <w:tc>
          <w:tcPr>
            <w:tcW w:w="394" w:type="pct"/>
            <w:tcBorders>
              <w:top w:val="nil"/>
              <w:left w:val="nil"/>
              <w:bottom w:val="single" w:sz="4" w:space="0" w:color="auto"/>
              <w:right w:val="single" w:sz="4" w:space="0" w:color="auto"/>
            </w:tcBorders>
            <w:shd w:val="clear" w:color="auto" w:fill="auto"/>
            <w:vAlign w:val="center"/>
          </w:tcPr>
          <w:p w14:paraId="6AE12ED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BCF245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34B1A12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D7F371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D20010</w:t>
            </w:r>
          </w:p>
        </w:tc>
      </w:tr>
      <w:tr w:rsidR="00622BDB" w:rsidRPr="00622BDB" w14:paraId="6A2277A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A85373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184</w:t>
            </w:r>
          </w:p>
        </w:tc>
        <w:tc>
          <w:tcPr>
            <w:tcW w:w="686" w:type="pct"/>
            <w:vMerge/>
            <w:tcBorders>
              <w:top w:val="nil"/>
              <w:left w:val="single" w:sz="4" w:space="0" w:color="auto"/>
              <w:bottom w:val="single" w:sz="4" w:space="0" w:color="auto"/>
              <w:right w:val="single" w:sz="4" w:space="0" w:color="auto"/>
            </w:tcBorders>
            <w:vAlign w:val="center"/>
          </w:tcPr>
          <w:p w14:paraId="43A507AF"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D24AD5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雨水传感器</w:t>
            </w:r>
          </w:p>
        </w:tc>
        <w:tc>
          <w:tcPr>
            <w:tcW w:w="394" w:type="pct"/>
            <w:tcBorders>
              <w:top w:val="nil"/>
              <w:left w:val="nil"/>
              <w:bottom w:val="single" w:sz="4" w:space="0" w:color="auto"/>
              <w:right w:val="single" w:sz="4" w:space="0" w:color="auto"/>
            </w:tcBorders>
            <w:shd w:val="clear" w:color="auto" w:fill="auto"/>
            <w:vAlign w:val="center"/>
          </w:tcPr>
          <w:p w14:paraId="731A207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4C5B805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屋面</w:t>
            </w:r>
          </w:p>
        </w:tc>
        <w:tc>
          <w:tcPr>
            <w:tcW w:w="480" w:type="pct"/>
            <w:tcBorders>
              <w:top w:val="nil"/>
              <w:left w:val="nil"/>
              <w:bottom w:val="single" w:sz="4" w:space="0" w:color="auto"/>
              <w:right w:val="single" w:sz="4" w:space="0" w:color="auto"/>
            </w:tcBorders>
            <w:shd w:val="clear" w:color="auto" w:fill="auto"/>
            <w:vAlign w:val="center"/>
          </w:tcPr>
          <w:p w14:paraId="6D577C0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03DB3A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国产</w:t>
            </w:r>
          </w:p>
        </w:tc>
      </w:tr>
      <w:tr w:rsidR="00622BDB" w:rsidRPr="00622BDB" w14:paraId="1D14374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755BF1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185</w:t>
            </w:r>
          </w:p>
        </w:tc>
        <w:tc>
          <w:tcPr>
            <w:tcW w:w="686" w:type="pct"/>
            <w:vMerge/>
            <w:tcBorders>
              <w:top w:val="nil"/>
              <w:left w:val="single" w:sz="4" w:space="0" w:color="auto"/>
              <w:bottom w:val="single" w:sz="4" w:space="0" w:color="auto"/>
              <w:right w:val="single" w:sz="4" w:space="0" w:color="auto"/>
            </w:tcBorders>
            <w:vAlign w:val="center"/>
          </w:tcPr>
          <w:p w14:paraId="3F90219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765174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DDC控制箱</w:t>
            </w:r>
          </w:p>
        </w:tc>
        <w:tc>
          <w:tcPr>
            <w:tcW w:w="394" w:type="pct"/>
            <w:tcBorders>
              <w:top w:val="nil"/>
              <w:left w:val="nil"/>
              <w:bottom w:val="single" w:sz="4" w:space="0" w:color="auto"/>
              <w:right w:val="single" w:sz="4" w:space="0" w:color="auto"/>
            </w:tcBorders>
            <w:shd w:val="clear" w:color="auto" w:fill="auto"/>
            <w:vAlign w:val="center"/>
          </w:tcPr>
          <w:p w14:paraId="1C3A3FC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27</w:t>
            </w:r>
          </w:p>
        </w:tc>
        <w:tc>
          <w:tcPr>
            <w:tcW w:w="875" w:type="pct"/>
            <w:tcBorders>
              <w:top w:val="nil"/>
              <w:left w:val="nil"/>
              <w:bottom w:val="single" w:sz="4" w:space="0" w:color="auto"/>
              <w:right w:val="single" w:sz="4" w:space="0" w:color="auto"/>
            </w:tcBorders>
            <w:shd w:val="clear" w:color="auto" w:fill="auto"/>
            <w:vAlign w:val="center"/>
          </w:tcPr>
          <w:p w14:paraId="01AD985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7BBA6D1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9F8E92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500*600*150</w:t>
            </w:r>
          </w:p>
        </w:tc>
      </w:tr>
      <w:tr w:rsidR="00622BDB" w:rsidRPr="00622BDB" w14:paraId="461B350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B99AA0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186</w:t>
            </w:r>
          </w:p>
        </w:tc>
        <w:tc>
          <w:tcPr>
            <w:tcW w:w="686" w:type="pct"/>
            <w:vMerge/>
            <w:tcBorders>
              <w:top w:val="nil"/>
              <w:left w:val="single" w:sz="4" w:space="0" w:color="auto"/>
              <w:bottom w:val="single" w:sz="4" w:space="0" w:color="auto"/>
              <w:right w:val="single" w:sz="4" w:space="0" w:color="auto"/>
            </w:tcBorders>
            <w:vAlign w:val="center"/>
          </w:tcPr>
          <w:p w14:paraId="411BFB4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984740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DDC控制箱</w:t>
            </w:r>
          </w:p>
        </w:tc>
        <w:tc>
          <w:tcPr>
            <w:tcW w:w="394" w:type="pct"/>
            <w:tcBorders>
              <w:top w:val="nil"/>
              <w:left w:val="nil"/>
              <w:bottom w:val="single" w:sz="4" w:space="0" w:color="auto"/>
              <w:right w:val="single" w:sz="4" w:space="0" w:color="auto"/>
            </w:tcBorders>
            <w:shd w:val="clear" w:color="auto" w:fill="auto"/>
            <w:vAlign w:val="center"/>
          </w:tcPr>
          <w:p w14:paraId="19639C6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13</w:t>
            </w:r>
          </w:p>
        </w:tc>
        <w:tc>
          <w:tcPr>
            <w:tcW w:w="875" w:type="pct"/>
            <w:tcBorders>
              <w:top w:val="nil"/>
              <w:left w:val="nil"/>
              <w:bottom w:val="single" w:sz="4" w:space="0" w:color="auto"/>
              <w:right w:val="single" w:sz="4" w:space="0" w:color="auto"/>
            </w:tcBorders>
            <w:shd w:val="clear" w:color="auto" w:fill="auto"/>
            <w:vAlign w:val="center"/>
          </w:tcPr>
          <w:p w14:paraId="1D73612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6E61D65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A6815D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500*600*150</w:t>
            </w:r>
          </w:p>
        </w:tc>
      </w:tr>
      <w:tr w:rsidR="00622BDB" w:rsidRPr="00622BDB" w14:paraId="45E9CFA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CCDDF1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187</w:t>
            </w:r>
          </w:p>
        </w:tc>
        <w:tc>
          <w:tcPr>
            <w:tcW w:w="686" w:type="pct"/>
            <w:vMerge/>
            <w:tcBorders>
              <w:top w:val="nil"/>
              <w:left w:val="single" w:sz="4" w:space="0" w:color="auto"/>
              <w:bottom w:val="single" w:sz="4" w:space="0" w:color="auto"/>
              <w:right w:val="single" w:sz="4" w:space="0" w:color="auto"/>
            </w:tcBorders>
            <w:vAlign w:val="center"/>
          </w:tcPr>
          <w:p w14:paraId="20F3C91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375AA5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DDC控制箱</w:t>
            </w:r>
          </w:p>
        </w:tc>
        <w:tc>
          <w:tcPr>
            <w:tcW w:w="394" w:type="pct"/>
            <w:tcBorders>
              <w:top w:val="nil"/>
              <w:left w:val="nil"/>
              <w:bottom w:val="single" w:sz="4" w:space="0" w:color="auto"/>
              <w:right w:val="single" w:sz="4" w:space="0" w:color="auto"/>
            </w:tcBorders>
            <w:shd w:val="clear" w:color="auto" w:fill="auto"/>
            <w:vAlign w:val="center"/>
          </w:tcPr>
          <w:p w14:paraId="14143CD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76F0C9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风机房</w:t>
            </w:r>
          </w:p>
        </w:tc>
        <w:tc>
          <w:tcPr>
            <w:tcW w:w="480" w:type="pct"/>
            <w:tcBorders>
              <w:top w:val="nil"/>
              <w:left w:val="nil"/>
              <w:bottom w:val="single" w:sz="4" w:space="0" w:color="auto"/>
              <w:right w:val="single" w:sz="4" w:space="0" w:color="auto"/>
            </w:tcBorders>
            <w:shd w:val="clear" w:color="auto" w:fill="auto"/>
            <w:vAlign w:val="center"/>
          </w:tcPr>
          <w:p w14:paraId="2A442E0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4A62BC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Honeywell 500*600*150</w:t>
            </w:r>
          </w:p>
        </w:tc>
      </w:tr>
      <w:tr w:rsidR="00622BDB" w:rsidRPr="00622BDB" w14:paraId="592035C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5CFFE2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188</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0755F8C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图书馆录音室扩声系统</w:t>
            </w:r>
          </w:p>
        </w:tc>
        <w:tc>
          <w:tcPr>
            <w:tcW w:w="1181" w:type="pct"/>
            <w:tcBorders>
              <w:top w:val="nil"/>
              <w:left w:val="nil"/>
              <w:bottom w:val="single" w:sz="4" w:space="0" w:color="auto"/>
              <w:right w:val="single" w:sz="4" w:space="0" w:color="auto"/>
            </w:tcBorders>
            <w:shd w:val="clear" w:color="auto" w:fill="auto"/>
            <w:vAlign w:val="center"/>
          </w:tcPr>
          <w:p w14:paraId="0834F51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数字调音台</w:t>
            </w:r>
          </w:p>
        </w:tc>
        <w:tc>
          <w:tcPr>
            <w:tcW w:w="394" w:type="pct"/>
            <w:tcBorders>
              <w:top w:val="nil"/>
              <w:left w:val="nil"/>
              <w:bottom w:val="single" w:sz="4" w:space="0" w:color="auto"/>
              <w:right w:val="single" w:sz="4" w:space="0" w:color="auto"/>
            </w:tcBorders>
            <w:shd w:val="clear" w:color="auto" w:fill="auto"/>
            <w:vAlign w:val="center"/>
          </w:tcPr>
          <w:p w14:paraId="72ABE35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73DC5A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录音室</w:t>
            </w:r>
          </w:p>
        </w:tc>
        <w:tc>
          <w:tcPr>
            <w:tcW w:w="480" w:type="pct"/>
            <w:tcBorders>
              <w:top w:val="nil"/>
              <w:left w:val="nil"/>
              <w:bottom w:val="single" w:sz="4" w:space="0" w:color="auto"/>
              <w:right w:val="single" w:sz="4" w:space="0" w:color="auto"/>
            </w:tcBorders>
            <w:shd w:val="clear" w:color="auto" w:fill="auto"/>
            <w:vAlign w:val="center"/>
          </w:tcPr>
          <w:p w14:paraId="27D5002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17463A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BEHRINGER X32</w:t>
            </w:r>
          </w:p>
        </w:tc>
      </w:tr>
      <w:tr w:rsidR="00622BDB" w:rsidRPr="00622BDB" w14:paraId="3B9A3AD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3BB853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189</w:t>
            </w:r>
          </w:p>
        </w:tc>
        <w:tc>
          <w:tcPr>
            <w:tcW w:w="686" w:type="pct"/>
            <w:vMerge/>
            <w:tcBorders>
              <w:top w:val="nil"/>
              <w:left w:val="single" w:sz="4" w:space="0" w:color="auto"/>
              <w:bottom w:val="single" w:sz="4" w:space="0" w:color="auto"/>
              <w:right w:val="single" w:sz="4" w:space="0" w:color="auto"/>
            </w:tcBorders>
            <w:vAlign w:val="center"/>
          </w:tcPr>
          <w:p w14:paraId="0BF2166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152203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数摸接口箱/处理卡套件</w:t>
            </w:r>
          </w:p>
        </w:tc>
        <w:tc>
          <w:tcPr>
            <w:tcW w:w="394" w:type="pct"/>
            <w:tcBorders>
              <w:top w:val="nil"/>
              <w:left w:val="nil"/>
              <w:bottom w:val="single" w:sz="4" w:space="0" w:color="auto"/>
              <w:right w:val="single" w:sz="4" w:space="0" w:color="auto"/>
            </w:tcBorders>
            <w:shd w:val="clear" w:color="auto" w:fill="auto"/>
            <w:vAlign w:val="center"/>
          </w:tcPr>
          <w:p w14:paraId="26AAE40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4FAB8A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录音室</w:t>
            </w:r>
          </w:p>
        </w:tc>
        <w:tc>
          <w:tcPr>
            <w:tcW w:w="480" w:type="pct"/>
            <w:tcBorders>
              <w:top w:val="nil"/>
              <w:left w:val="nil"/>
              <w:bottom w:val="single" w:sz="4" w:space="0" w:color="auto"/>
              <w:right w:val="single" w:sz="4" w:space="0" w:color="auto"/>
            </w:tcBorders>
            <w:shd w:val="clear" w:color="auto" w:fill="auto"/>
            <w:vAlign w:val="center"/>
          </w:tcPr>
          <w:p w14:paraId="218AF64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B15BA5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BEHRINGER T5810</w:t>
            </w:r>
          </w:p>
        </w:tc>
      </w:tr>
      <w:tr w:rsidR="00622BDB" w:rsidRPr="00622BDB" w14:paraId="3F32882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6D08D4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190</w:t>
            </w:r>
          </w:p>
        </w:tc>
        <w:tc>
          <w:tcPr>
            <w:tcW w:w="686" w:type="pct"/>
            <w:vMerge/>
            <w:tcBorders>
              <w:top w:val="nil"/>
              <w:left w:val="single" w:sz="4" w:space="0" w:color="auto"/>
              <w:bottom w:val="single" w:sz="4" w:space="0" w:color="auto"/>
              <w:right w:val="single" w:sz="4" w:space="0" w:color="auto"/>
            </w:tcBorders>
            <w:vAlign w:val="center"/>
          </w:tcPr>
          <w:p w14:paraId="29C956C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C12022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多路数字话筒放大器</w:t>
            </w:r>
          </w:p>
        </w:tc>
        <w:tc>
          <w:tcPr>
            <w:tcW w:w="394" w:type="pct"/>
            <w:tcBorders>
              <w:top w:val="nil"/>
              <w:left w:val="nil"/>
              <w:bottom w:val="single" w:sz="4" w:space="0" w:color="auto"/>
              <w:right w:val="single" w:sz="4" w:space="0" w:color="auto"/>
            </w:tcBorders>
            <w:shd w:val="clear" w:color="auto" w:fill="auto"/>
            <w:vAlign w:val="center"/>
          </w:tcPr>
          <w:p w14:paraId="49E97C6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1D56DE1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录音室</w:t>
            </w:r>
          </w:p>
        </w:tc>
        <w:tc>
          <w:tcPr>
            <w:tcW w:w="480" w:type="pct"/>
            <w:tcBorders>
              <w:top w:val="nil"/>
              <w:left w:val="nil"/>
              <w:bottom w:val="single" w:sz="4" w:space="0" w:color="auto"/>
              <w:right w:val="single" w:sz="4" w:space="0" w:color="auto"/>
            </w:tcBorders>
            <w:shd w:val="clear" w:color="auto" w:fill="auto"/>
            <w:vAlign w:val="center"/>
          </w:tcPr>
          <w:p w14:paraId="28926A8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40C840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BEHRINGER S16</w:t>
            </w:r>
          </w:p>
        </w:tc>
      </w:tr>
      <w:tr w:rsidR="00622BDB" w:rsidRPr="00622BDB" w14:paraId="2D1E7B8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09DA75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191</w:t>
            </w:r>
          </w:p>
        </w:tc>
        <w:tc>
          <w:tcPr>
            <w:tcW w:w="686" w:type="pct"/>
            <w:vMerge/>
            <w:tcBorders>
              <w:top w:val="nil"/>
              <w:left w:val="single" w:sz="4" w:space="0" w:color="auto"/>
              <w:bottom w:val="single" w:sz="4" w:space="0" w:color="auto"/>
              <w:right w:val="single" w:sz="4" w:space="0" w:color="auto"/>
            </w:tcBorders>
            <w:vAlign w:val="center"/>
          </w:tcPr>
          <w:p w14:paraId="0B2A964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BD395B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监听：2.0真力监听系</w:t>
            </w:r>
          </w:p>
        </w:tc>
        <w:tc>
          <w:tcPr>
            <w:tcW w:w="394" w:type="pct"/>
            <w:tcBorders>
              <w:top w:val="nil"/>
              <w:left w:val="nil"/>
              <w:bottom w:val="single" w:sz="4" w:space="0" w:color="auto"/>
              <w:right w:val="single" w:sz="4" w:space="0" w:color="auto"/>
            </w:tcBorders>
            <w:shd w:val="clear" w:color="auto" w:fill="auto"/>
            <w:vAlign w:val="center"/>
          </w:tcPr>
          <w:p w14:paraId="7F23F76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1D72DE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录音室</w:t>
            </w:r>
          </w:p>
        </w:tc>
        <w:tc>
          <w:tcPr>
            <w:tcW w:w="480" w:type="pct"/>
            <w:tcBorders>
              <w:top w:val="nil"/>
              <w:left w:val="nil"/>
              <w:bottom w:val="single" w:sz="4" w:space="0" w:color="auto"/>
              <w:right w:val="single" w:sz="4" w:space="0" w:color="auto"/>
            </w:tcBorders>
            <w:shd w:val="clear" w:color="auto" w:fill="auto"/>
            <w:vAlign w:val="center"/>
          </w:tcPr>
          <w:p w14:paraId="570961D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DFA79C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BEHRINGER B2030A</w:t>
            </w:r>
          </w:p>
        </w:tc>
      </w:tr>
      <w:tr w:rsidR="00622BDB" w:rsidRPr="00622BDB" w14:paraId="02EA2C4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57567F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192</w:t>
            </w:r>
          </w:p>
        </w:tc>
        <w:tc>
          <w:tcPr>
            <w:tcW w:w="686" w:type="pct"/>
            <w:vMerge/>
            <w:tcBorders>
              <w:top w:val="nil"/>
              <w:left w:val="single" w:sz="4" w:space="0" w:color="auto"/>
              <w:bottom w:val="single" w:sz="4" w:space="0" w:color="auto"/>
              <w:right w:val="single" w:sz="4" w:space="0" w:color="auto"/>
            </w:tcBorders>
            <w:vAlign w:val="center"/>
          </w:tcPr>
          <w:p w14:paraId="0421857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509AB7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专业监听耳机</w:t>
            </w:r>
          </w:p>
        </w:tc>
        <w:tc>
          <w:tcPr>
            <w:tcW w:w="394" w:type="pct"/>
            <w:tcBorders>
              <w:top w:val="nil"/>
              <w:left w:val="nil"/>
              <w:bottom w:val="single" w:sz="4" w:space="0" w:color="auto"/>
              <w:right w:val="single" w:sz="4" w:space="0" w:color="auto"/>
            </w:tcBorders>
            <w:shd w:val="clear" w:color="auto" w:fill="auto"/>
            <w:vAlign w:val="center"/>
          </w:tcPr>
          <w:p w14:paraId="2F04363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FA0E67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录音室</w:t>
            </w:r>
          </w:p>
        </w:tc>
        <w:tc>
          <w:tcPr>
            <w:tcW w:w="480" w:type="pct"/>
            <w:tcBorders>
              <w:top w:val="nil"/>
              <w:left w:val="nil"/>
              <w:bottom w:val="single" w:sz="4" w:space="0" w:color="auto"/>
              <w:right w:val="single" w:sz="4" w:space="0" w:color="auto"/>
            </w:tcBorders>
            <w:shd w:val="clear" w:color="auto" w:fill="auto"/>
            <w:vAlign w:val="center"/>
          </w:tcPr>
          <w:p w14:paraId="6AB5970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36FCBC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BEHRINGER HPS5000</w:t>
            </w:r>
          </w:p>
        </w:tc>
      </w:tr>
      <w:tr w:rsidR="00622BDB" w:rsidRPr="00622BDB" w14:paraId="3C3233E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CB23B9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193</w:t>
            </w:r>
          </w:p>
        </w:tc>
        <w:tc>
          <w:tcPr>
            <w:tcW w:w="686" w:type="pct"/>
            <w:vMerge/>
            <w:tcBorders>
              <w:top w:val="nil"/>
              <w:left w:val="single" w:sz="4" w:space="0" w:color="auto"/>
              <w:bottom w:val="single" w:sz="4" w:space="0" w:color="auto"/>
              <w:right w:val="single" w:sz="4" w:space="0" w:color="auto"/>
            </w:tcBorders>
            <w:vAlign w:val="center"/>
          </w:tcPr>
          <w:p w14:paraId="0CA61EB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BF4A4F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多路外置视音频同步器</w:t>
            </w:r>
          </w:p>
        </w:tc>
        <w:tc>
          <w:tcPr>
            <w:tcW w:w="394" w:type="pct"/>
            <w:tcBorders>
              <w:top w:val="nil"/>
              <w:left w:val="nil"/>
              <w:bottom w:val="single" w:sz="4" w:space="0" w:color="auto"/>
              <w:right w:val="single" w:sz="4" w:space="0" w:color="auto"/>
            </w:tcBorders>
            <w:shd w:val="clear" w:color="auto" w:fill="auto"/>
            <w:vAlign w:val="center"/>
          </w:tcPr>
          <w:p w14:paraId="536AC10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417BDCB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录音室</w:t>
            </w:r>
          </w:p>
        </w:tc>
        <w:tc>
          <w:tcPr>
            <w:tcW w:w="480" w:type="pct"/>
            <w:tcBorders>
              <w:top w:val="nil"/>
              <w:left w:val="nil"/>
              <w:bottom w:val="single" w:sz="4" w:space="0" w:color="auto"/>
              <w:right w:val="single" w:sz="4" w:space="0" w:color="auto"/>
            </w:tcBorders>
            <w:shd w:val="clear" w:color="auto" w:fill="auto"/>
            <w:vAlign w:val="center"/>
          </w:tcPr>
          <w:p w14:paraId="47CF5B0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8E31F3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Apollo UAD2</w:t>
            </w:r>
          </w:p>
        </w:tc>
      </w:tr>
      <w:tr w:rsidR="00622BDB" w:rsidRPr="00622BDB" w14:paraId="32C9149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CFD654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194</w:t>
            </w:r>
          </w:p>
        </w:tc>
        <w:tc>
          <w:tcPr>
            <w:tcW w:w="686" w:type="pct"/>
            <w:vMerge/>
            <w:tcBorders>
              <w:top w:val="nil"/>
              <w:left w:val="single" w:sz="4" w:space="0" w:color="auto"/>
              <w:bottom w:val="single" w:sz="4" w:space="0" w:color="auto"/>
              <w:right w:val="single" w:sz="4" w:space="0" w:color="auto"/>
            </w:tcBorders>
            <w:vAlign w:val="center"/>
          </w:tcPr>
          <w:p w14:paraId="5024330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7C5AD4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手持无线话筒</w:t>
            </w:r>
          </w:p>
        </w:tc>
        <w:tc>
          <w:tcPr>
            <w:tcW w:w="394" w:type="pct"/>
            <w:tcBorders>
              <w:top w:val="nil"/>
              <w:left w:val="nil"/>
              <w:bottom w:val="single" w:sz="4" w:space="0" w:color="auto"/>
              <w:right w:val="single" w:sz="4" w:space="0" w:color="auto"/>
            </w:tcBorders>
            <w:shd w:val="clear" w:color="auto" w:fill="auto"/>
            <w:vAlign w:val="center"/>
          </w:tcPr>
          <w:p w14:paraId="1594E5D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0C43392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录音室</w:t>
            </w:r>
          </w:p>
        </w:tc>
        <w:tc>
          <w:tcPr>
            <w:tcW w:w="480" w:type="pct"/>
            <w:tcBorders>
              <w:top w:val="nil"/>
              <w:left w:val="nil"/>
              <w:bottom w:val="single" w:sz="4" w:space="0" w:color="auto"/>
              <w:right w:val="single" w:sz="4" w:space="0" w:color="auto"/>
            </w:tcBorders>
            <w:shd w:val="clear" w:color="auto" w:fill="auto"/>
            <w:vAlign w:val="center"/>
          </w:tcPr>
          <w:p w14:paraId="09F4A6A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9A8FB9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舒尔 SLX24/BETA87</w:t>
            </w:r>
          </w:p>
        </w:tc>
      </w:tr>
      <w:tr w:rsidR="00622BDB" w:rsidRPr="00622BDB" w14:paraId="08229EE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728CAC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195</w:t>
            </w:r>
          </w:p>
        </w:tc>
        <w:tc>
          <w:tcPr>
            <w:tcW w:w="686" w:type="pct"/>
            <w:vMerge/>
            <w:tcBorders>
              <w:top w:val="nil"/>
              <w:left w:val="single" w:sz="4" w:space="0" w:color="auto"/>
              <w:bottom w:val="single" w:sz="4" w:space="0" w:color="auto"/>
              <w:right w:val="single" w:sz="4" w:space="0" w:color="auto"/>
            </w:tcBorders>
            <w:vAlign w:val="center"/>
          </w:tcPr>
          <w:p w14:paraId="22F8759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0C4AD6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超心形乐器动圈话筒</w:t>
            </w:r>
          </w:p>
        </w:tc>
        <w:tc>
          <w:tcPr>
            <w:tcW w:w="394" w:type="pct"/>
            <w:tcBorders>
              <w:top w:val="nil"/>
              <w:left w:val="nil"/>
              <w:bottom w:val="single" w:sz="4" w:space="0" w:color="auto"/>
              <w:right w:val="single" w:sz="4" w:space="0" w:color="auto"/>
            </w:tcBorders>
            <w:shd w:val="clear" w:color="auto" w:fill="auto"/>
            <w:vAlign w:val="center"/>
          </w:tcPr>
          <w:p w14:paraId="043DFA9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58C2BA4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录音室</w:t>
            </w:r>
          </w:p>
        </w:tc>
        <w:tc>
          <w:tcPr>
            <w:tcW w:w="480" w:type="pct"/>
            <w:tcBorders>
              <w:top w:val="nil"/>
              <w:left w:val="nil"/>
              <w:bottom w:val="single" w:sz="4" w:space="0" w:color="auto"/>
              <w:right w:val="single" w:sz="4" w:space="0" w:color="auto"/>
            </w:tcBorders>
            <w:shd w:val="clear" w:color="auto" w:fill="auto"/>
            <w:vAlign w:val="center"/>
          </w:tcPr>
          <w:p w14:paraId="4171570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424F04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舒尔 BETA58A</w:t>
            </w:r>
          </w:p>
        </w:tc>
      </w:tr>
      <w:tr w:rsidR="00622BDB" w:rsidRPr="00622BDB" w14:paraId="0A2FD12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335AB0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196</w:t>
            </w:r>
          </w:p>
        </w:tc>
        <w:tc>
          <w:tcPr>
            <w:tcW w:w="686" w:type="pct"/>
            <w:vMerge/>
            <w:tcBorders>
              <w:top w:val="nil"/>
              <w:left w:val="single" w:sz="4" w:space="0" w:color="auto"/>
              <w:bottom w:val="single" w:sz="4" w:space="0" w:color="auto"/>
              <w:right w:val="single" w:sz="4" w:space="0" w:color="auto"/>
            </w:tcBorders>
            <w:vAlign w:val="center"/>
          </w:tcPr>
          <w:p w14:paraId="2CEDFE9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14D77D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小型心型电容话筒</w:t>
            </w:r>
          </w:p>
        </w:tc>
        <w:tc>
          <w:tcPr>
            <w:tcW w:w="394" w:type="pct"/>
            <w:tcBorders>
              <w:top w:val="nil"/>
              <w:left w:val="nil"/>
              <w:bottom w:val="single" w:sz="4" w:space="0" w:color="auto"/>
              <w:right w:val="single" w:sz="4" w:space="0" w:color="auto"/>
            </w:tcBorders>
            <w:shd w:val="clear" w:color="auto" w:fill="auto"/>
            <w:vAlign w:val="center"/>
          </w:tcPr>
          <w:p w14:paraId="53FA824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C642F6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录音室</w:t>
            </w:r>
          </w:p>
        </w:tc>
        <w:tc>
          <w:tcPr>
            <w:tcW w:w="480" w:type="pct"/>
            <w:tcBorders>
              <w:top w:val="nil"/>
              <w:left w:val="nil"/>
              <w:bottom w:val="single" w:sz="4" w:space="0" w:color="auto"/>
              <w:right w:val="single" w:sz="4" w:space="0" w:color="auto"/>
            </w:tcBorders>
            <w:shd w:val="clear" w:color="auto" w:fill="auto"/>
            <w:vAlign w:val="center"/>
          </w:tcPr>
          <w:p w14:paraId="3A7BBEA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84D57D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舒尔 PGADRUMKIT6</w:t>
            </w:r>
          </w:p>
        </w:tc>
      </w:tr>
      <w:tr w:rsidR="00622BDB" w:rsidRPr="00622BDB" w14:paraId="755A48F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776F31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197</w:t>
            </w:r>
          </w:p>
        </w:tc>
        <w:tc>
          <w:tcPr>
            <w:tcW w:w="686" w:type="pct"/>
            <w:vMerge/>
            <w:tcBorders>
              <w:top w:val="nil"/>
              <w:left w:val="single" w:sz="4" w:space="0" w:color="auto"/>
              <w:bottom w:val="single" w:sz="4" w:space="0" w:color="auto"/>
              <w:right w:val="single" w:sz="4" w:space="0" w:color="auto"/>
            </w:tcBorders>
            <w:vAlign w:val="center"/>
          </w:tcPr>
          <w:p w14:paraId="5959CA1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4A9FE4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心型乐器电容话筒</w:t>
            </w:r>
          </w:p>
        </w:tc>
        <w:tc>
          <w:tcPr>
            <w:tcW w:w="394" w:type="pct"/>
            <w:tcBorders>
              <w:top w:val="nil"/>
              <w:left w:val="nil"/>
              <w:bottom w:val="single" w:sz="4" w:space="0" w:color="auto"/>
              <w:right w:val="single" w:sz="4" w:space="0" w:color="auto"/>
            </w:tcBorders>
            <w:shd w:val="clear" w:color="auto" w:fill="auto"/>
            <w:vAlign w:val="center"/>
          </w:tcPr>
          <w:p w14:paraId="688C357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5ED04D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录音室</w:t>
            </w:r>
          </w:p>
        </w:tc>
        <w:tc>
          <w:tcPr>
            <w:tcW w:w="480" w:type="pct"/>
            <w:tcBorders>
              <w:top w:val="nil"/>
              <w:left w:val="nil"/>
              <w:bottom w:val="single" w:sz="4" w:space="0" w:color="auto"/>
              <w:right w:val="single" w:sz="4" w:space="0" w:color="auto"/>
            </w:tcBorders>
            <w:shd w:val="clear" w:color="auto" w:fill="auto"/>
            <w:vAlign w:val="center"/>
          </w:tcPr>
          <w:p w14:paraId="50E0167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FCB4D1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舒尔 PGADRUMKIT7</w:t>
            </w:r>
          </w:p>
        </w:tc>
      </w:tr>
      <w:tr w:rsidR="00622BDB" w:rsidRPr="00622BDB" w14:paraId="73B131E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3AE407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198</w:t>
            </w:r>
          </w:p>
        </w:tc>
        <w:tc>
          <w:tcPr>
            <w:tcW w:w="686" w:type="pct"/>
            <w:vMerge/>
            <w:tcBorders>
              <w:top w:val="nil"/>
              <w:left w:val="single" w:sz="4" w:space="0" w:color="auto"/>
              <w:bottom w:val="single" w:sz="4" w:space="0" w:color="auto"/>
              <w:right w:val="single" w:sz="4" w:space="0" w:color="auto"/>
            </w:tcBorders>
            <w:vAlign w:val="center"/>
          </w:tcPr>
          <w:p w14:paraId="6EEBDE2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9B5B47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大型收音膜心形乐器电容话筒</w:t>
            </w:r>
          </w:p>
        </w:tc>
        <w:tc>
          <w:tcPr>
            <w:tcW w:w="394" w:type="pct"/>
            <w:tcBorders>
              <w:top w:val="nil"/>
              <w:left w:val="nil"/>
              <w:bottom w:val="single" w:sz="4" w:space="0" w:color="auto"/>
              <w:right w:val="single" w:sz="4" w:space="0" w:color="auto"/>
            </w:tcBorders>
            <w:shd w:val="clear" w:color="auto" w:fill="auto"/>
            <w:vAlign w:val="center"/>
          </w:tcPr>
          <w:p w14:paraId="7AD810B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E06292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录音室</w:t>
            </w:r>
          </w:p>
        </w:tc>
        <w:tc>
          <w:tcPr>
            <w:tcW w:w="480" w:type="pct"/>
            <w:tcBorders>
              <w:top w:val="nil"/>
              <w:left w:val="nil"/>
              <w:bottom w:val="single" w:sz="4" w:space="0" w:color="auto"/>
              <w:right w:val="single" w:sz="4" w:space="0" w:color="auto"/>
            </w:tcBorders>
            <w:shd w:val="clear" w:color="auto" w:fill="auto"/>
            <w:vAlign w:val="center"/>
          </w:tcPr>
          <w:p w14:paraId="5D64992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7542F8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舒尔 KSM32SL</w:t>
            </w:r>
          </w:p>
        </w:tc>
      </w:tr>
      <w:tr w:rsidR="00622BDB" w:rsidRPr="00622BDB" w14:paraId="621849B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FD34FB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199</w:t>
            </w:r>
          </w:p>
        </w:tc>
        <w:tc>
          <w:tcPr>
            <w:tcW w:w="686" w:type="pct"/>
            <w:vMerge/>
            <w:tcBorders>
              <w:top w:val="nil"/>
              <w:left w:val="single" w:sz="4" w:space="0" w:color="auto"/>
              <w:bottom w:val="single" w:sz="4" w:space="0" w:color="auto"/>
              <w:right w:val="single" w:sz="4" w:space="0" w:color="auto"/>
            </w:tcBorders>
            <w:vAlign w:val="center"/>
          </w:tcPr>
          <w:p w14:paraId="18A6FF1F"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9960CA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蓝光DVD机</w:t>
            </w:r>
          </w:p>
        </w:tc>
        <w:tc>
          <w:tcPr>
            <w:tcW w:w="394" w:type="pct"/>
            <w:tcBorders>
              <w:top w:val="nil"/>
              <w:left w:val="nil"/>
              <w:bottom w:val="single" w:sz="4" w:space="0" w:color="auto"/>
              <w:right w:val="single" w:sz="4" w:space="0" w:color="auto"/>
            </w:tcBorders>
            <w:shd w:val="clear" w:color="auto" w:fill="auto"/>
            <w:vAlign w:val="center"/>
          </w:tcPr>
          <w:p w14:paraId="6C70F61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49E388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录音室</w:t>
            </w:r>
          </w:p>
        </w:tc>
        <w:tc>
          <w:tcPr>
            <w:tcW w:w="480" w:type="pct"/>
            <w:tcBorders>
              <w:top w:val="nil"/>
              <w:left w:val="nil"/>
              <w:bottom w:val="single" w:sz="4" w:space="0" w:color="auto"/>
              <w:right w:val="single" w:sz="4" w:space="0" w:color="auto"/>
            </w:tcBorders>
            <w:shd w:val="clear" w:color="auto" w:fill="auto"/>
            <w:vAlign w:val="center"/>
          </w:tcPr>
          <w:p w14:paraId="04EC9C3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430E04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索尼 BDP-S6700</w:t>
            </w:r>
          </w:p>
        </w:tc>
      </w:tr>
      <w:tr w:rsidR="00622BDB" w:rsidRPr="00622BDB" w14:paraId="69AFC24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8D120D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200</w:t>
            </w:r>
          </w:p>
        </w:tc>
        <w:tc>
          <w:tcPr>
            <w:tcW w:w="686" w:type="pct"/>
            <w:vMerge/>
            <w:tcBorders>
              <w:top w:val="nil"/>
              <w:left w:val="single" w:sz="4" w:space="0" w:color="auto"/>
              <w:bottom w:val="single" w:sz="4" w:space="0" w:color="auto"/>
              <w:right w:val="single" w:sz="4" w:space="0" w:color="auto"/>
            </w:tcBorders>
            <w:vAlign w:val="center"/>
          </w:tcPr>
          <w:p w14:paraId="69E4A6E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3E3AF8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电源时序控制器</w:t>
            </w:r>
          </w:p>
        </w:tc>
        <w:tc>
          <w:tcPr>
            <w:tcW w:w="394" w:type="pct"/>
            <w:tcBorders>
              <w:top w:val="nil"/>
              <w:left w:val="nil"/>
              <w:bottom w:val="single" w:sz="4" w:space="0" w:color="auto"/>
              <w:right w:val="single" w:sz="4" w:space="0" w:color="auto"/>
            </w:tcBorders>
            <w:shd w:val="clear" w:color="auto" w:fill="auto"/>
            <w:vAlign w:val="center"/>
          </w:tcPr>
          <w:p w14:paraId="50D0BB8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2B832A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录音室</w:t>
            </w:r>
          </w:p>
        </w:tc>
        <w:tc>
          <w:tcPr>
            <w:tcW w:w="480" w:type="pct"/>
            <w:tcBorders>
              <w:top w:val="nil"/>
              <w:left w:val="nil"/>
              <w:bottom w:val="single" w:sz="4" w:space="0" w:color="auto"/>
              <w:right w:val="single" w:sz="4" w:space="0" w:color="auto"/>
            </w:tcBorders>
            <w:shd w:val="clear" w:color="auto" w:fill="auto"/>
            <w:vAlign w:val="center"/>
          </w:tcPr>
          <w:p w14:paraId="1F7C9C2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A7FF39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动力 SC-802</w:t>
            </w:r>
          </w:p>
        </w:tc>
      </w:tr>
      <w:tr w:rsidR="00622BDB" w:rsidRPr="00622BDB" w14:paraId="04E728D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6BC743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201</w:t>
            </w:r>
          </w:p>
        </w:tc>
        <w:tc>
          <w:tcPr>
            <w:tcW w:w="686" w:type="pct"/>
            <w:vMerge/>
            <w:tcBorders>
              <w:top w:val="nil"/>
              <w:left w:val="single" w:sz="4" w:space="0" w:color="auto"/>
              <w:bottom w:val="single" w:sz="4" w:space="0" w:color="auto"/>
              <w:right w:val="single" w:sz="4" w:space="0" w:color="auto"/>
            </w:tcBorders>
            <w:vAlign w:val="center"/>
          </w:tcPr>
          <w:p w14:paraId="56C2F65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07210D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录音工作站</w:t>
            </w:r>
          </w:p>
        </w:tc>
        <w:tc>
          <w:tcPr>
            <w:tcW w:w="394" w:type="pct"/>
            <w:tcBorders>
              <w:top w:val="nil"/>
              <w:left w:val="nil"/>
              <w:bottom w:val="single" w:sz="4" w:space="0" w:color="auto"/>
              <w:right w:val="single" w:sz="4" w:space="0" w:color="auto"/>
            </w:tcBorders>
            <w:shd w:val="clear" w:color="auto" w:fill="auto"/>
            <w:vAlign w:val="center"/>
          </w:tcPr>
          <w:p w14:paraId="02FD1E1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3790AB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录音室</w:t>
            </w:r>
          </w:p>
        </w:tc>
        <w:tc>
          <w:tcPr>
            <w:tcW w:w="480" w:type="pct"/>
            <w:tcBorders>
              <w:top w:val="nil"/>
              <w:left w:val="nil"/>
              <w:bottom w:val="single" w:sz="4" w:space="0" w:color="auto"/>
              <w:right w:val="single" w:sz="4" w:space="0" w:color="auto"/>
            </w:tcBorders>
            <w:shd w:val="clear" w:color="auto" w:fill="auto"/>
            <w:vAlign w:val="center"/>
          </w:tcPr>
          <w:p w14:paraId="159DC41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0785F2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戴尔 Precision T5810</w:t>
            </w:r>
          </w:p>
        </w:tc>
      </w:tr>
      <w:tr w:rsidR="00622BDB" w:rsidRPr="00622BDB" w14:paraId="59183F4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317B45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202</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2F6EA32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图书馆能源监控系统</w:t>
            </w:r>
          </w:p>
        </w:tc>
        <w:tc>
          <w:tcPr>
            <w:tcW w:w="1181" w:type="pct"/>
            <w:tcBorders>
              <w:top w:val="nil"/>
              <w:left w:val="nil"/>
              <w:bottom w:val="single" w:sz="4" w:space="0" w:color="auto"/>
              <w:right w:val="single" w:sz="4" w:space="0" w:color="auto"/>
            </w:tcBorders>
            <w:shd w:val="clear" w:color="auto" w:fill="auto"/>
            <w:vAlign w:val="center"/>
          </w:tcPr>
          <w:p w14:paraId="427613C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能源管理系统软件</w:t>
            </w:r>
          </w:p>
        </w:tc>
        <w:tc>
          <w:tcPr>
            <w:tcW w:w="394" w:type="pct"/>
            <w:tcBorders>
              <w:top w:val="nil"/>
              <w:left w:val="nil"/>
              <w:bottom w:val="single" w:sz="4" w:space="0" w:color="auto"/>
              <w:right w:val="single" w:sz="4" w:space="0" w:color="auto"/>
            </w:tcBorders>
            <w:shd w:val="clear" w:color="auto" w:fill="auto"/>
            <w:vAlign w:val="center"/>
          </w:tcPr>
          <w:p w14:paraId="46E2198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6AFB290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40613C6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D57B71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珠海派诺 BEMS2000</w:t>
            </w:r>
          </w:p>
        </w:tc>
      </w:tr>
      <w:tr w:rsidR="00622BDB" w:rsidRPr="00622BDB" w14:paraId="7EE65A0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2416BA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203</w:t>
            </w:r>
          </w:p>
        </w:tc>
        <w:tc>
          <w:tcPr>
            <w:tcW w:w="686" w:type="pct"/>
            <w:vMerge/>
            <w:tcBorders>
              <w:top w:val="nil"/>
              <w:left w:val="single" w:sz="4" w:space="0" w:color="auto"/>
              <w:bottom w:val="single" w:sz="4" w:space="0" w:color="auto"/>
              <w:right w:val="single" w:sz="4" w:space="0" w:color="auto"/>
            </w:tcBorders>
            <w:vAlign w:val="center"/>
          </w:tcPr>
          <w:p w14:paraId="72CCAB9A"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0E0386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以太网网关</w:t>
            </w:r>
          </w:p>
        </w:tc>
        <w:tc>
          <w:tcPr>
            <w:tcW w:w="394" w:type="pct"/>
            <w:tcBorders>
              <w:top w:val="nil"/>
              <w:left w:val="nil"/>
              <w:bottom w:val="single" w:sz="4" w:space="0" w:color="auto"/>
              <w:right w:val="single" w:sz="4" w:space="0" w:color="auto"/>
            </w:tcBorders>
            <w:shd w:val="clear" w:color="auto" w:fill="auto"/>
            <w:vAlign w:val="center"/>
          </w:tcPr>
          <w:p w14:paraId="24E0418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4A3D97E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37FA436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6F98EC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珠海派诺 XGate6-2Z</w:t>
            </w:r>
          </w:p>
        </w:tc>
      </w:tr>
      <w:tr w:rsidR="00622BDB" w:rsidRPr="00622BDB" w14:paraId="24E5224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617B4A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204</w:t>
            </w:r>
          </w:p>
        </w:tc>
        <w:tc>
          <w:tcPr>
            <w:tcW w:w="686" w:type="pct"/>
            <w:vMerge/>
            <w:tcBorders>
              <w:top w:val="nil"/>
              <w:left w:val="single" w:sz="4" w:space="0" w:color="auto"/>
              <w:bottom w:val="single" w:sz="4" w:space="0" w:color="auto"/>
              <w:right w:val="single" w:sz="4" w:space="0" w:color="auto"/>
            </w:tcBorders>
            <w:vAlign w:val="center"/>
          </w:tcPr>
          <w:p w14:paraId="367B224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CDF821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网关箱体</w:t>
            </w:r>
          </w:p>
        </w:tc>
        <w:tc>
          <w:tcPr>
            <w:tcW w:w="394" w:type="pct"/>
            <w:tcBorders>
              <w:top w:val="nil"/>
              <w:left w:val="nil"/>
              <w:bottom w:val="single" w:sz="4" w:space="0" w:color="auto"/>
              <w:right w:val="single" w:sz="4" w:space="0" w:color="auto"/>
            </w:tcBorders>
            <w:shd w:val="clear" w:color="auto" w:fill="auto"/>
            <w:vAlign w:val="center"/>
          </w:tcPr>
          <w:p w14:paraId="158EAD4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D9B7A5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70B0BF0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79E746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珠海派诺</w:t>
            </w:r>
          </w:p>
        </w:tc>
      </w:tr>
      <w:tr w:rsidR="00622BDB" w:rsidRPr="00622BDB" w14:paraId="448DE27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561163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205</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789D678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图书馆UPS、配电系统</w:t>
            </w:r>
          </w:p>
        </w:tc>
        <w:tc>
          <w:tcPr>
            <w:tcW w:w="1181" w:type="pct"/>
            <w:tcBorders>
              <w:top w:val="nil"/>
              <w:left w:val="nil"/>
              <w:bottom w:val="single" w:sz="4" w:space="0" w:color="auto"/>
              <w:right w:val="single" w:sz="4" w:space="0" w:color="auto"/>
            </w:tcBorders>
            <w:shd w:val="clear" w:color="auto" w:fill="auto"/>
            <w:vAlign w:val="center"/>
          </w:tcPr>
          <w:p w14:paraId="4999D7C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在线式高频机16KVA UPS</w:t>
            </w:r>
          </w:p>
        </w:tc>
        <w:tc>
          <w:tcPr>
            <w:tcW w:w="394" w:type="pct"/>
            <w:tcBorders>
              <w:top w:val="nil"/>
              <w:left w:val="nil"/>
              <w:bottom w:val="single" w:sz="4" w:space="0" w:color="auto"/>
              <w:right w:val="single" w:sz="4" w:space="0" w:color="auto"/>
            </w:tcBorders>
            <w:shd w:val="clear" w:color="auto" w:fill="auto"/>
            <w:vAlign w:val="center"/>
          </w:tcPr>
          <w:p w14:paraId="2DF79B1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0F05011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4E06C8D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554780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Vertiv(原艾默生）ITA-16k00AL3A02C00</w:t>
            </w:r>
          </w:p>
        </w:tc>
      </w:tr>
      <w:tr w:rsidR="00622BDB" w:rsidRPr="00622BDB" w14:paraId="2B9ADEE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2369A9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206</w:t>
            </w:r>
          </w:p>
        </w:tc>
        <w:tc>
          <w:tcPr>
            <w:tcW w:w="686" w:type="pct"/>
            <w:vMerge/>
            <w:tcBorders>
              <w:top w:val="nil"/>
              <w:left w:val="single" w:sz="4" w:space="0" w:color="auto"/>
              <w:bottom w:val="single" w:sz="4" w:space="0" w:color="auto"/>
              <w:right w:val="single" w:sz="4" w:space="0" w:color="auto"/>
            </w:tcBorders>
            <w:vAlign w:val="center"/>
          </w:tcPr>
          <w:p w14:paraId="53D49F9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EFC3C4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在线式工频机200KVA UPS</w:t>
            </w:r>
          </w:p>
        </w:tc>
        <w:tc>
          <w:tcPr>
            <w:tcW w:w="394" w:type="pct"/>
            <w:tcBorders>
              <w:top w:val="nil"/>
              <w:left w:val="nil"/>
              <w:bottom w:val="single" w:sz="4" w:space="0" w:color="auto"/>
              <w:right w:val="single" w:sz="4" w:space="0" w:color="auto"/>
            </w:tcBorders>
            <w:shd w:val="clear" w:color="auto" w:fill="auto"/>
            <w:vAlign w:val="center"/>
          </w:tcPr>
          <w:p w14:paraId="4DA22FE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213F01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31EF111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B6EFAD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Vertiv(原艾默生）UL33-0400L</w:t>
            </w:r>
          </w:p>
        </w:tc>
      </w:tr>
      <w:tr w:rsidR="00622BDB" w:rsidRPr="00622BDB" w14:paraId="09194A8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F653B7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207</w:t>
            </w:r>
          </w:p>
        </w:tc>
        <w:tc>
          <w:tcPr>
            <w:tcW w:w="686" w:type="pct"/>
            <w:vMerge/>
            <w:tcBorders>
              <w:top w:val="nil"/>
              <w:left w:val="single" w:sz="4" w:space="0" w:color="auto"/>
              <w:bottom w:val="single" w:sz="4" w:space="0" w:color="auto"/>
              <w:right w:val="single" w:sz="4" w:space="0" w:color="auto"/>
            </w:tcBorders>
            <w:vAlign w:val="center"/>
          </w:tcPr>
          <w:p w14:paraId="19A773B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80EF68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铅酸蓄电池</w:t>
            </w:r>
          </w:p>
        </w:tc>
        <w:tc>
          <w:tcPr>
            <w:tcW w:w="394" w:type="pct"/>
            <w:tcBorders>
              <w:top w:val="nil"/>
              <w:left w:val="nil"/>
              <w:bottom w:val="single" w:sz="4" w:space="0" w:color="auto"/>
              <w:right w:val="single" w:sz="4" w:space="0" w:color="auto"/>
            </w:tcBorders>
            <w:shd w:val="clear" w:color="auto" w:fill="auto"/>
            <w:vAlign w:val="center"/>
          </w:tcPr>
          <w:p w14:paraId="0114FBC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D0BCD7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68D7508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73A77F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理士（LEOCH）DJM1265S</w:t>
            </w:r>
          </w:p>
        </w:tc>
      </w:tr>
      <w:tr w:rsidR="00622BDB" w:rsidRPr="00622BDB" w14:paraId="7ADF51A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A4DB47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208</w:t>
            </w:r>
          </w:p>
        </w:tc>
        <w:tc>
          <w:tcPr>
            <w:tcW w:w="686" w:type="pct"/>
            <w:vMerge/>
            <w:tcBorders>
              <w:top w:val="nil"/>
              <w:left w:val="single" w:sz="4" w:space="0" w:color="auto"/>
              <w:bottom w:val="single" w:sz="4" w:space="0" w:color="auto"/>
              <w:right w:val="single" w:sz="4" w:space="0" w:color="auto"/>
            </w:tcBorders>
            <w:vAlign w:val="center"/>
          </w:tcPr>
          <w:p w14:paraId="0210869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F07BDB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蓄电池架</w:t>
            </w:r>
          </w:p>
        </w:tc>
        <w:tc>
          <w:tcPr>
            <w:tcW w:w="394" w:type="pct"/>
            <w:tcBorders>
              <w:top w:val="nil"/>
              <w:left w:val="nil"/>
              <w:bottom w:val="single" w:sz="4" w:space="0" w:color="auto"/>
              <w:right w:val="single" w:sz="4" w:space="0" w:color="auto"/>
            </w:tcBorders>
            <w:shd w:val="clear" w:color="auto" w:fill="auto"/>
            <w:vAlign w:val="center"/>
          </w:tcPr>
          <w:p w14:paraId="77053F0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1F4F55C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419A2DD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2DCC78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C32</w:t>
            </w:r>
          </w:p>
        </w:tc>
      </w:tr>
      <w:tr w:rsidR="00622BDB" w:rsidRPr="00622BDB" w14:paraId="52CDDC5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44C0B5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209</w:t>
            </w:r>
          </w:p>
        </w:tc>
        <w:tc>
          <w:tcPr>
            <w:tcW w:w="686" w:type="pct"/>
            <w:vMerge/>
            <w:tcBorders>
              <w:top w:val="nil"/>
              <w:left w:val="single" w:sz="4" w:space="0" w:color="auto"/>
              <w:bottom w:val="single" w:sz="4" w:space="0" w:color="auto"/>
              <w:right w:val="single" w:sz="4" w:space="0" w:color="auto"/>
            </w:tcBorders>
            <w:vAlign w:val="center"/>
          </w:tcPr>
          <w:p w14:paraId="545C181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C15247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铅酸蓄电池12V/200AH</w:t>
            </w:r>
          </w:p>
        </w:tc>
        <w:tc>
          <w:tcPr>
            <w:tcW w:w="394" w:type="pct"/>
            <w:tcBorders>
              <w:top w:val="nil"/>
              <w:left w:val="nil"/>
              <w:bottom w:val="single" w:sz="4" w:space="0" w:color="auto"/>
              <w:right w:val="single" w:sz="4" w:space="0" w:color="auto"/>
            </w:tcBorders>
            <w:shd w:val="clear" w:color="auto" w:fill="auto"/>
            <w:vAlign w:val="center"/>
          </w:tcPr>
          <w:p w14:paraId="0225AC1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7A48091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389147D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87DF28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理士（LEOCH）DJM12100S</w:t>
            </w:r>
          </w:p>
        </w:tc>
      </w:tr>
      <w:tr w:rsidR="00622BDB" w:rsidRPr="00622BDB" w14:paraId="728FC72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E8AD16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210</w:t>
            </w:r>
          </w:p>
        </w:tc>
        <w:tc>
          <w:tcPr>
            <w:tcW w:w="686" w:type="pct"/>
            <w:vMerge/>
            <w:tcBorders>
              <w:top w:val="nil"/>
              <w:left w:val="single" w:sz="4" w:space="0" w:color="auto"/>
              <w:bottom w:val="single" w:sz="4" w:space="0" w:color="auto"/>
              <w:right w:val="single" w:sz="4" w:space="0" w:color="auto"/>
            </w:tcBorders>
            <w:vAlign w:val="center"/>
          </w:tcPr>
          <w:p w14:paraId="6E8FD6B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F2D588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蓄电池架</w:t>
            </w:r>
          </w:p>
        </w:tc>
        <w:tc>
          <w:tcPr>
            <w:tcW w:w="394" w:type="pct"/>
            <w:tcBorders>
              <w:top w:val="nil"/>
              <w:left w:val="nil"/>
              <w:bottom w:val="single" w:sz="4" w:space="0" w:color="auto"/>
              <w:right w:val="single" w:sz="4" w:space="0" w:color="auto"/>
            </w:tcBorders>
            <w:shd w:val="clear" w:color="auto" w:fill="auto"/>
            <w:vAlign w:val="center"/>
          </w:tcPr>
          <w:p w14:paraId="29AA7E2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0CB7483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6E5AEF0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18FBE9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C32</w:t>
            </w:r>
          </w:p>
        </w:tc>
      </w:tr>
      <w:tr w:rsidR="00622BDB" w:rsidRPr="00622BDB" w14:paraId="46082EA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0D704C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211</w:t>
            </w:r>
          </w:p>
        </w:tc>
        <w:tc>
          <w:tcPr>
            <w:tcW w:w="686" w:type="pct"/>
            <w:vMerge/>
            <w:tcBorders>
              <w:top w:val="nil"/>
              <w:left w:val="single" w:sz="4" w:space="0" w:color="auto"/>
              <w:bottom w:val="single" w:sz="4" w:space="0" w:color="auto"/>
              <w:right w:val="single" w:sz="4" w:space="0" w:color="auto"/>
            </w:tcBorders>
            <w:vAlign w:val="center"/>
          </w:tcPr>
          <w:p w14:paraId="23DED40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6780D6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计算机房UPS总进线柜</w:t>
            </w:r>
          </w:p>
        </w:tc>
        <w:tc>
          <w:tcPr>
            <w:tcW w:w="394" w:type="pct"/>
            <w:tcBorders>
              <w:top w:val="nil"/>
              <w:left w:val="nil"/>
              <w:bottom w:val="single" w:sz="4" w:space="0" w:color="auto"/>
              <w:right w:val="single" w:sz="4" w:space="0" w:color="auto"/>
            </w:tcBorders>
            <w:shd w:val="clear" w:color="auto" w:fill="auto"/>
            <w:vAlign w:val="center"/>
          </w:tcPr>
          <w:p w14:paraId="36A7A0A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7CB1E4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2654798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1C8238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南宁乔顿</w:t>
            </w:r>
          </w:p>
        </w:tc>
      </w:tr>
      <w:tr w:rsidR="00622BDB" w:rsidRPr="00622BDB" w14:paraId="3AD1C71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2F2045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212</w:t>
            </w:r>
          </w:p>
        </w:tc>
        <w:tc>
          <w:tcPr>
            <w:tcW w:w="686" w:type="pct"/>
            <w:vMerge/>
            <w:tcBorders>
              <w:top w:val="nil"/>
              <w:left w:val="single" w:sz="4" w:space="0" w:color="auto"/>
              <w:bottom w:val="single" w:sz="4" w:space="0" w:color="auto"/>
              <w:right w:val="single" w:sz="4" w:space="0" w:color="auto"/>
            </w:tcBorders>
            <w:vAlign w:val="center"/>
          </w:tcPr>
          <w:p w14:paraId="599CA73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9C7B24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消控室UPS总进线柜</w:t>
            </w:r>
          </w:p>
        </w:tc>
        <w:tc>
          <w:tcPr>
            <w:tcW w:w="394" w:type="pct"/>
            <w:tcBorders>
              <w:top w:val="nil"/>
              <w:left w:val="nil"/>
              <w:bottom w:val="single" w:sz="4" w:space="0" w:color="auto"/>
              <w:right w:val="single" w:sz="4" w:space="0" w:color="auto"/>
            </w:tcBorders>
            <w:shd w:val="clear" w:color="auto" w:fill="auto"/>
            <w:vAlign w:val="center"/>
          </w:tcPr>
          <w:p w14:paraId="2D0E808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25</w:t>
            </w:r>
          </w:p>
        </w:tc>
        <w:tc>
          <w:tcPr>
            <w:tcW w:w="875" w:type="pct"/>
            <w:tcBorders>
              <w:top w:val="nil"/>
              <w:left w:val="nil"/>
              <w:bottom w:val="single" w:sz="4" w:space="0" w:color="auto"/>
              <w:right w:val="single" w:sz="4" w:space="0" w:color="auto"/>
            </w:tcBorders>
            <w:shd w:val="clear" w:color="auto" w:fill="auto"/>
            <w:vAlign w:val="center"/>
          </w:tcPr>
          <w:p w14:paraId="206623E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097CDCE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632ED9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南宁乔顿</w:t>
            </w:r>
          </w:p>
        </w:tc>
      </w:tr>
      <w:tr w:rsidR="00622BDB" w:rsidRPr="00622BDB" w14:paraId="7D8A4F6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CCFCC9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214</w:t>
            </w:r>
          </w:p>
        </w:tc>
        <w:tc>
          <w:tcPr>
            <w:tcW w:w="686" w:type="pct"/>
            <w:vMerge/>
            <w:tcBorders>
              <w:top w:val="nil"/>
              <w:left w:val="single" w:sz="4" w:space="0" w:color="auto"/>
              <w:bottom w:val="single" w:sz="4" w:space="0" w:color="auto"/>
              <w:right w:val="single" w:sz="4" w:space="0" w:color="auto"/>
            </w:tcBorders>
            <w:vAlign w:val="center"/>
          </w:tcPr>
          <w:p w14:paraId="6AE9AEA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1DD192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弱电间配电箱</w:t>
            </w:r>
          </w:p>
        </w:tc>
        <w:tc>
          <w:tcPr>
            <w:tcW w:w="394" w:type="pct"/>
            <w:tcBorders>
              <w:top w:val="nil"/>
              <w:left w:val="nil"/>
              <w:bottom w:val="single" w:sz="4" w:space="0" w:color="auto"/>
              <w:right w:val="single" w:sz="4" w:space="0" w:color="auto"/>
            </w:tcBorders>
            <w:shd w:val="clear" w:color="auto" w:fill="auto"/>
            <w:vAlign w:val="center"/>
          </w:tcPr>
          <w:p w14:paraId="3A1BA04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0E1725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73ECD25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F4F3AA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南宁乔顿</w:t>
            </w:r>
          </w:p>
        </w:tc>
      </w:tr>
      <w:tr w:rsidR="00622BDB" w:rsidRPr="00622BDB" w14:paraId="0A3549F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E15968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215</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5D3CD78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图书馆入侵报警系统</w:t>
            </w:r>
          </w:p>
        </w:tc>
        <w:tc>
          <w:tcPr>
            <w:tcW w:w="1181" w:type="pct"/>
            <w:tcBorders>
              <w:top w:val="nil"/>
              <w:left w:val="nil"/>
              <w:bottom w:val="single" w:sz="4" w:space="0" w:color="auto"/>
              <w:right w:val="single" w:sz="4" w:space="0" w:color="auto"/>
            </w:tcBorders>
            <w:shd w:val="clear" w:color="auto" w:fill="auto"/>
            <w:vAlign w:val="center"/>
          </w:tcPr>
          <w:p w14:paraId="0224C351"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工作站</w:t>
            </w:r>
          </w:p>
        </w:tc>
        <w:tc>
          <w:tcPr>
            <w:tcW w:w="394" w:type="pct"/>
            <w:tcBorders>
              <w:top w:val="nil"/>
              <w:left w:val="nil"/>
              <w:bottom w:val="single" w:sz="4" w:space="0" w:color="auto"/>
              <w:right w:val="single" w:sz="4" w:space="0" w:color="auto"/>
            </w:tcBorders>
            <w:shd w:val="clear" w:color="auto" w:fill="auto"/>
            <w:vAlign w:val="center"/>
          </w:tcPr>
          <w:p w14:paraId="57659E2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071A3B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52A3DC3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343C6F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DELL Optiplex 3050MT</w:t>
            </w:r>
          </w:p>
        </w:tc>
      </w:tr>
      <w:tr w:rsidR="00622BDB" w:rsidRPr="00622BDB" w14:paraId="3982A67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963B7B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216</w:t>
            </w:r>
          </w:p>
        </w:tc>
        <w:tc>
          <w:tcPr>
            <w:tcW w:w="686" w:type="pct"/>
            <w:vMerge/>
            <w:tcBorders>
              <w:top w:val="nil"/>
              <w:left w:val="single" w:sz="4" w:space="0" w:color="auto"/>
              <w:bottom w:val="single" w:sz="4" w:space="0" w:color="auto"/>
              <w:right w:val="single" w:sz="4" w:space="0" w:color="auto"/>
            </w:tcBorders>
            <w:vAlign w:val="center"/>
          </w:tcPr>
          <w:p w14:paraId="418AB9C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2069F4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操作系统</w:t>
            </w:r>
          </w:p>
        </w:tc>
        <w:tc>
          <w:tcPr>
            <w:tcW w:w="394" w:type="pct"/>
            <w:tcBorders>
              <w:top w:val="nil"/>
              <w:left w:val="nil"/>
              <w:bottom w:val="single" w:sz="4" w:space="0" w:color="auto"/>
              <w:right w:val="single" w:sz="4" w:space="0" w:color="auto"/>
            </w:tcBorders>
            <w:shd w:val="clear" w:color="auto" w:fill="auto"/>
            <w:vAlign w:val="center"/>
          </w:tcPr>
          <w:p w14:paraId="531A1EC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C1C391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51C66AE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3FF704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Windows 7 64位 专业版</w:t>
            </w:r>
          </w:p>
        </w:tc>
      </w:tr>
      <w:tr w:rsidR="00622BDB" w:rsidRPr="00622BDB" w14:paraId="14B9CC0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438DAD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217</w:t>
            </w:r>
          </w:p>
        </w:tc>
        <w:tc>
          <w:tcPr>
            <w:tcW w:w="686" w:type="pct"/>
            <w:vMerge/>
            <w:tcBorders>
              <w:top w:val="nil"/>
              <w:left w:val="single" w:sz="4" w:space="0" w:color="auto"/>
              <w:bottom w:val="single" w:sz="4" w:space="0" w:color="auto"/>
              <w:right w:val="single" w:sz="4" w:space="0" w:color="auto"/>
            </w:tcBorders>
            <w:vAlign w:val="center"/>
          </w:tcPr>
          <w:p w14:paraId="742FC84F"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82481F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报警主机</w:t>
            </w:r>
          </w:p>
        </w:tc>
        <w:tc>
          <w:tcPr>
            <w:tcW w:w="394" w:type="pct"/>
            <w:tcBorders>
              <w:top w:val="nil"/>
              <w:left w:val="nil"/>
              <w:bottom w:val="single" w:sz="4" w:space="0" w:color="auto"/>
              <w:right w:val="single" w:sz="4" w:space="0" w:color="auto"/>
            </w:tcBorders>
            <w:shd w:val="clear" w:color="auto" w:fill="auto"/>
            <w:vAlign w:val="center"/>
          </w:tcPr>
          <w:p w14:paraId="5B9B104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6CCB0C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55A6066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D51586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BOSCH IP7400Xi-CHI</w:t>
            </w:r>
          </w:p>
        </w:tc>
      </w:tr>
      <w:tr w:rsidR="00622BDB" w:rsidRPr="00622BDB" w14:paraId="355A7C7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6D4E32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218</w:t>
            </w:r>
          </w:p>
        </w:tc>
        <w:tc>
          <w:tcPr>
            <w:tcW w:w="686" w:type="pct"/>
            <w:vMerge/>
            <w:tcBorders>
              <w:top w:val="nil"/>
              <w:left w:val="single" w:sz="4" w:space="0" w:color="auto"/>
              <w:bottom w:val="single" w:sz="4" w:space="0" w:color="auto"/>
              <w:right w:val="single" w:sz="4" w:space="0" w:color="auto"/>
            </w:tcBorders>
            <w:vAlign w:val="center"/>
          </w:tcPr>
          <w:p w14:paraId="201A913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641496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主机网络通信模块</w:t>
            </w:r>
          </w:p>
        </w:tc>
        <w:tc>
          <w:tcPr>
            <w:tcW w:w="394" w:type="pct"/>
            <w:tcBorders>
              <w:top w:val="nil"/>
              <w:left w:val="nil"/>
              <w:bottom w:val="single" w:sz="4" w:space="0" w:color="auto"/>
              <w:right w:val="single" w:sz="4" w:space="0" w:color="auto"/>
            </w:tcBorders>
            <w:shd w:val="clear" w:color="auto" w:fill="auto"/>
            <w:vAlign w:val="center"/>
          </w:tcPr>
          <w:p w14:paraId="01AA32F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971DDD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205825C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0ACEF0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BOSCH B426-CN</w:t>
            </w:r>
          </w:p>
        </w:tc>
      </w:tr>
      <w:tr w:rsidR="00622BDB" w:rsidRPr="00622BDB" w14:paraId="217C211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B65BF9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219</w:t>
            </w:r>
          </w:p>
        </w:tc>
        <w:tc>
          <w:tcPr>
            <w:tcW w:w="686" w:type="pct"/>
            <w:vMerge/>
            <w:tcBorders>
              <w:top w:val="nil"/>
              <w:left w:val="single" w:sz="4" w:space="0" w:color="auto"/>
              <w:bottom w:val="single" w:sz="4" w:space="0" w:color="auto"/>
              <w:right w:val="single" w:sz="4" w:space="0" w:color="auto"/>
            </w:tcBorders>
            <w:vAlign w:val="center"/>
          </w:tcPr>
          <w:p w14:paraId="3972EB7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8BF899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键盘</w:t>
            </w:r>
          </w:p>
        </w:tc>
        <w:tc>
          <w:tcPr>
            <w:tcW w:w="394" w:type="pct"/>
            <w:tcBorders>
              <w:top w:val="nil"/>
              <w:left w:val="nil"/>
              <w:bottom w:val="single" w:sz="4" w:space="0" w:color="auto"/>
              <w:right w:val="single" w:sz="4" w:space="0" w:color="auto"/>
            </w:tcBorders>
            <w:shd w:val="clear" w:color="auto" w:fill="auto"/>
            <w:vAlign w:val="center"/>
          </w:tcPr>
          <w:p w14:paraId="370E7ED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8</w:t>
            </w:r>
          </w:p>
        </w:tc>
        <w:tc>
          <w:tcPr>
            <w:tcW w:w="875" w:type="pct"/>
            <w:tcBorders>
              <w:top w:val="nil"/>
              <w:left w:val="nil"/>
              <w:bottom w:val="single" w:sz="4" w:space="0" w:color="auto"/>
              <w:right w:val="single" w:sz="4" w:space="0" w:color="auto"/>
            </w:tcBorders>
            <w:shd w:val="clear" w:color="auto" w:fill="auto"/>
            <w:vAlign w:val="center"/>
          </w:tcPr>
          <w:p w14:paraId="4225945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36B7AB7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F39A50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BOSCH DS7447V3</w:t>
            </w:r>
          </w:p>
        </w:tc>
      </w:tr>
      <w:tr w:rsidR="00622BDB" w:rsidRPr="00622BDB" w14:paraId="092EBB2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20DF6E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220</w:t>
            </w:r>
          </w:p>
        </w:tc>
        <w:tc>
          <w:tcPr>
            <w:tcW w:w="686" w:type="pct"/>
            <w:vMerge/>
            <w:tcBorders>
              <w:top w:val="nil"/>
              <w:left w:val="single" w:sz="4" w:space="0" w:color="auto"/>
              <w:bottom w:val="single" w:sz="4" w:space="0" w:color="auto"/>
              <w:right w:val="single" w:sz="4" w:space="0" w:color="auto"/>
            </w:tcBorders>
            <w:vAlign w:val="center"/>
          </w:tcPr>
          <w:p w14:paraId="5CC6A2D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B61C32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八防区总线输入模块</w:t>
            </w:r>
          </w:p>
        </w:tc>
        <w:tc>
          <w:tcPr>
            <w:tcW w:w="394" w:type="pct"/>
            <w:tcBorders>
              <w:top w:val="nil"/>
              <w:left w:val="nil"/>
              <w:bottom w:val="single" w:sz="4" w:space="0" w:color="auto"/>
              <w:right w:val="single" w:sz="4" w:space="0" w:color="auto"/>
            </w:tcBorders>
            <w:shd w:val="clear" w:color="auto" w:fill="auto"/>
            <w:vAlign w:val="center"/>
          </w:tcPr>
          <w:p w14:paraId="0089BAF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ED5735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1DB7790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2AAB00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BOSCH DS7432</w:t>
            </w:r>
          </w:p>
        </w:tc>
      </w:tr>
      <w:tr w:rsidR="00622BDB" w:rsidRPr="00622BDB" w14:paraId="3FB07C7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0CEA82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221</w:t>
            </w:r>
          </w:p>
        </w:tc>
        <w:tc>
          <w:tcPr>
            <w:tcW w:w="686" w:type="pct"/>
            <w:vMerge/>
            <w:tcBorders>
              <w:top w:val="nil"/>
              <w:left w:val="single" w:sz="4" w:space="0" w:color="auto"/>
              <w:bottom w:val="single" w:sz="4" w:space="0" w:color="auto"/>
              <w:right w:val="single" w:sz="4" w:space="0" w:color="auto"/>
            </w:tcBorders>
            <w:vAlign w:val="center"/>
          </w:tcPr>
          <w:p w14:paraId="7314AF1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B8EBD0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报警软件</w:t>
            </w:r>
          </w:p>
        </w:tc>
        <w:tc>
          <w:tcPr>
            <w:tcW w:w="394" w:type="pct"/>
            <w:tcBorders>
              <w:top w:val="nil"/>
              <w:left w:val="nil"/>
              <w:bottom w:val="single" w:sz="4" w:space="0" w:color="auto"/>
              <w:right w:val="single" w:sz="4" w:space="0" w:color="auto"/>
            </w:tcBorders>
            <w:shd w:val="clear" w:color="auto" w:fill="auto"/>
            <w:vAlign w:val="center"/>
          </w:tcPr>
          <w:p w14:paraId="2DF7B3E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25</w:t>
            </w:r>
          </w:p>
        </w:tc>
        <w:tc>
          <w:tcPr>
            <w:tcW w:w="875" w:type="pct"/>
            <w:tcBorders>
              <w:top w:val="nil"/>
              <w:left w:val="nil"/>
              <w:bottom w:val="single" w:sz="4" w:space="0" w:color="auto"/>
              <w:right w:val="single" w:sz="4" w:space="0" w:color="auto"/>
            </w:tcBorders>
            <w:shd w:val="clear" w:color="auto" w:fill="auto"/>
            <w:vAlign w:val="center"/>
          </w:tcPr>
          <w:p w14:paraId="12BD7B7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0A362FD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BD61A0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BOSCH MTSW-200</w:t>
            </w:r>
          </w:p>
        </w:tc>
      </w:tr>
      <w:tr w:rsidR="00622BDB" w:rsidRPr="00622BDB" w14:paraId="76F5F73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0A3D4D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222</w:t>
            </w:r>
          </w:p>
        </w:tc>
        <w:tc>
          <w:tcPr>
            <w:tcW w:w="686" w:type="pct"/>
            <w:vMerge/>
            <w:tcBorders>
              <w:top w:val="nil"/>
              <w:left w:val="single" w:sz="4" w:space="0" w:color="auto"/>
              <w:bottom w:val="single" w:sz="4" w:space="0" w:color="auto"/>
              <w:right w:val="single" w:sz="4" w:space="0" w:color="auto"/>
            </w:tcBorders>
            <w:vAlign w:val="center"/>
          </w:tcPr>
          <w:p w14:paraId="582946B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28B028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双鉴探测器</w:t>
            </w:r>
          </w:p>
        </w:tc>
        <w:tc>
          <w:tcPr>
            <w:tcW w:w="394" w:type="pct"/>
            <w:tcBorders>
              <w:top w:val="nil"/>
              <w:left w:val="nil"/>
              <w:bottom w:val="single" w:sz="4" w:space="0" w:color="auto"/>
              <w:right w:val="single" w:sz="4" w:space="0" w:color="auto"/>
            </w:tcBorders>
            <w:shd w:val="clear" w:color="auto" w:fill="auto"/>
            <w:vAlign w:val="center"/>
          </w:tcPr>
          <w:p w14:paraId="69ED787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632811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6A8FE4E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D4CD0E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BOSCH DS9370</w:t>
            </w:r>
          </w:p>
        </w:tc>
      </w:tr>
      <w:tr w:rsidR="00622BDB" w:rsidRPr="00622BDB" w14:paraId="16392AA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51AE58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223</w:t>
            </w:r>
          </w:p>
        </w:tc>
        <w:tc>
          <w:tcPr>
            <w:tcW w:w="686" w:type="pct"/>
            <w:vMerge/>
            <w:tcBorders>
              <w:top w:val="nil"/>
              <w:left w:val="single" w:sz="4" w:space="0" w:color="auto"/>
              <w:bottom w:val="single" w:sz="4" w:space="0" w:color="auto"/>
              <w:right w:val="single" w:sz="4" w:space="0" w:color="auto"/>
            </w:tcBorders>
            <w:vAlign w:val="center"/>
          </w:tcPr>
          <w:p w14:paraId="03E379E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8C960C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双总线驱动器</w:t>
            </w:r>
          </w:p>
        </w:tc>
        <w:tc>
          <w:tcPr>
            <w:tcW w:w="394" w:type="pct"/>
            <w:tcBorders>
              <w:top w:val="nil"/>
              <w:left w:val="nil"/>
              <w:bottom w:val="single" w:sz="4" w:space="0" w:color="auto"/>
              <w:right w:val="single" w:sz="4" w:space="0" w:color="auto"/>
            </w:tcBorders>
            <w:shd w:val="clear" w:color="auto" w:fill="auto"/>
            <w:vAlign w:val="center"/>
          </w:tcPr>
          <w:p w14:paraId="70935AE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014611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08DD4FF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D50F7A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BOSCH DS7436-CHI</w:t>
            </w:r>
          </w:p>
        </w:tc>
      </w:tr>
      <w:tr w:rsidR="00622BDB" w:rsidRPr="00622BDB" w14:paraId="7F2D65C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A269EA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224</w:t>
            </w:r>
          </w:p>
        </w:tc>
        <w:tc>
          <w:tcPr>
            <w:tcW w:w="686" w:type="pct"/>
            <w:vMerge/>
            <w:tcBorders>
              <w:top w:val="nil"/>
              <w:left w:val="single" w:sz="4" w:space="0" w:color="auto"/>
              <w:bottom w:val="single" w:sz="4" w:space="0" w:color="auto"/>
              <w:right w:val="single" w:sz="4" w:space="0" w:color="auto"/>
            </w:tcBorders>
            <w:vAlign w:val="center"/>
          </w:tcPr>
          <w:p w14:paraId="26A1B09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40103C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紧急求助按钮</w:t>
            </w:r>
          </w:p>
        </w:tc>
        <w:tc>
          <w:tcPr>
            <w:tcW w:w="394" w:type="pct"/>
            <w:tcBorders>
              <w:top w:val="nil"/>
              <w:left w:val="nil"/>
              <w:bottom w:val="single" w:sz="4" w:space="0" w:color="auto"/>
              <w:right w:val="single" w:sz="4" w:space="0" w:color="auto"/>
            </w:tcBorders>
            <w:shd w:val="clear" w:color="auto" w:fill="auto"/>
            <w:vAlign w:val="center"/>
          </w:tcPr>
          <w:p w14:paraId="55FA981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9AACB4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财务室</w:t>
            </w:r>
          </w:p>
        </w:tc>
        <w:tc>
          <w:tcPr>
            <w:tcW w:w="480" w:type="pct"/>
            <w:tcBorders>
              <w:top w:val="nil"/>
              <w:left w:val="nil"/>
              <w:bottom w:val="single" w:sz="4" w:space="0" w:color="auto"/>
              <w:right w:val="single" w:sz="4" w:space="0" w:color="auto"/>
            </w:tcBorders>
            <w:shd w:val="clear" w:color="auto" w:fill="auto"/>
            <w:vAlign w:val="center"/>
          </w:tcPr>
          <w:p w14:paraId="78446F5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46FC6E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BOSCH AS-28B</w:t>
            </w:r>
          </w:p>
        </w:tc>
      </w:tr>
      <w:tr w:rsidR="00622BDB" w:rsidRPr="00622BDB" w14:paraId="205CD35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BA74F0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225</w:t>
            </w:r>
          </w:p>
        </w:tc>
        <w:tc>
          <w:tcPr>
            <w:tcW w:w="686" w:type="pct"/>
            <w:vMerge/>
            <w:tcBorders>
              <w:top w:val="nil"/>
              <w:left w:val="single" w:sz="4" w:space="0" w:color="auto"/>
              <w:bottom w:val="single" w:sz="4" w:space="0" w:color="auto"/>
              <w:right w:val="single" w:sz="4" w:space="0" w:color="auto"/>
            </w:tcBorders>
            <w:vAlign w:val="center"/>
          </w:tcPr>
          <w:p w14:paraId="2C8E91A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475DD7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蓄电池</w:t>
            </w:r>
          </w:p>
        </w:tc>
        <w:tc>
          <w:tcPr>
            <w:tcW w:w="394" w:type="pct"/>
            <w:tcBorders>
              <w:top w:val="nil"/>
              <w:left w:val="nil"/>
              <w:bottom w:val="single" w:sz="4" w:space="0" w:color="auto"/>
              <w:right w:val="single" w:sz="4" w:space="0" w:color="auto"/>
            </w:tcBorders>
            <w:shd w:val="clear" w:color="auto" w:fill="auto"/>
            <w:vAlign w:val="center"/>
          </w:tcPr>
          <w:p w14:paraId="68BF55A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F4700D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消控室主机箱</w:t>
            </w:r>
          </w:p>
        </w:tc>
        <w:tc>
          <w:tcPr>
            <w:tcW w:w="480" w:type="pct"/>
            <w:tcBorders>
              <w:top w:val="nil"/>
              <w:left w:val="nil"/>
              <w:bottom w:val="single" w:sz="4" w:space="0" w:color="auto"/>
              <w:right w:val="single" w:sz="4" w:space="0" w:color="auto"/>
            </w:tcBorders>
            <w:shd w:val="clear" w:color="auto" w:fill="auto"/>
            <w:vAlign w:val="center"/>
          </w:tcPr>
          <w:p w14:paraId="31F882B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5BB5FF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(空白)</w:t>
            </w:r>
          </w:p>
        </w:tc>
      </w:tr>
      <w:tr w:rsidR="00622BDB" w:rsidRPr="00622BDB" w14:paraId="6EF9B65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424267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226</w:t>
            </w:r>
          </w:p>
        </w:tc>
        <w:tc>
          <w:tcPr>
            <w:tcW w:w="686" w:type="pct"/>
            <w:vMerge/>
            <w:tcBorders>
              <w:top w:val="nil"/>
              <w:left w:val="single" w:sz="4" w:space="0" w:color="auto"/>
              <w:bottom w:val="single" w:sz="4" w:space="0" w:color="auto"/>
              <w:right w:val="single" w:sz="4" w:space="0" w:color="auto"/>
            </w:tcBorders>
            <w:vAlign w:val="center"/>
          </w:tcPr>
          <w:p w14:paraId="19E5759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2DDA03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电子警号</w:t>
            </w:r>
          </w:p>
        </w:tc>
        <w:tc>
          <w:tcPr>
            <w:tcW w:w="394" w:type="pct"/>
            <w:tcBorders>
              <w:top w:val="nil"/>
              <w:left w:val="nil"/>
              <w:bottom w:val="single" w:sz="4" w:space="0" w:color="auto"/>
              <w:right w:val="single" w:sz="4" w:space="0" w:color="auto"/>
            </w:tcBorders>
            <w:shd w:val="clear" w:color="auto" w:fill="auto"/>
            <w:vAlign w:val="center"/>
          </w:tcPr>
          <w:p w14:paraId="5B59115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w:t>
            </w:r>
          </w:p>
        </w:tc>
        <w:tc>
          <w:tcPr>
            <w:tcW w:w="875" w:type="pct"/>
            <w:tcBorders>
              <w:top w:val="nil"/>
              <w:left w:val="nil"/>
              <w:bottom w:val="single" w:sz="4" w:space="0" w:color="auto"/>
              <w:right w:val="single" w:sz="4" w:space="0" w:color="auto"/>
            </w:tcBorders>
            <w:shd w:val="clear" w:color="auto" w:fill="auto"/>
            <w:vAlign w:val="center"/>
          </w:tcPr>
          <w:p w14:paraId="02FAED8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6F77335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AF9DF5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HC-103</w:t>
            </w:r>
          </w:p>
        </w:tc>
      </w:tr>
      <w:tr w:rsidR="00622BDB" w:rsidRPr="00622BDB" w14:paraId="2EB4DAE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CD5081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227</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13A5189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图书馆视频监控系统</w:t>
            </w:r>
          </w:p>
        </w:tc>
        <w:tc>
          <w:tcPr>
            <w:tcW w:w="1181" w:type="pct"/>
            <w:tcBorders>
              <w:top w:val="nil"/>
              <w:left w:val="nil"/>
              <w:bottom w:val="single" w:sz="4" w:space="0" w:color="auto"/>
              <w:right w:val="single" w:sz="4" w:space="0" w:color="auto"/>
            </w:tcBorders>
            <w:shd w:val="clear" w:color="auto" w:fill="auto"/>
            <w:vAlign w:val="center"/>
          </w:tcPr>
          <w:p w14:paraId="3FACA9B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中央控制服务器</w:t>
            </w:r>
          </w:p>
        </w:tc>
        <w:tc>
          <w:tcPr>
            <w:tcW w:w="394" w:type="pct"/>
            <w:tcBorders>
              <w:top w:val="nil"/>
              <w:left w:val="nil"/>
              <w:bottom w:val="single" w:sz="4" w:space="0" w:color="auto"/>
              <w:right w:val="single" w:sz="4" w:space="0" w:color="auto"/>
            </w:tcBorders>
            <w:shd w:val="clear" w:color="auto" w:fill="auto"/>
            <w:vAlign w:val="center"/>
          </w:tcPr>
          <w:p w14:paraId="5DF814B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1140A48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77F3966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6DE717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DELL PowerEdge R230</w:t>
            </w:r>
          </w:p>
        </w:tc>
      </w:tr>
      <w:tr w:rsidR="00622BDB" w:rsidRPr="00622BDB" w14:paraId="1987B0B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B3E612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228</w:t>
            </w:r>
          </w:p>
        </w:tc>
        <w:tc>
          <w:tcPr>
            <w:tcW w:w="686" w:type="pct"/>
            <w:vMerge/>
            <w:tcBorders>
              <w:top w:val="nil"/>
              <w:left w:val="single" w:sz="4" w:space="0" w:color="auto"/>
              <w:bottom w:val="single" w:sz="4" w:space="0" w:color="auto"/>
              <w:right w:val="single" w:sz="4" w:space="0" w:color="auto"/>
            </w:tcBorders>
            <w:vAlign w:val="center"/>
          </w:tcPr>
          <w:p w14:paraId="5321E67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693403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流媒体服务器</w:t>
            </w:r>
          </w:p>
        </w:tc>
        <w:tc>
          <w:tcPr>
            <w:tcW w:w="394" w:type="pct"/>
            <w:tcBorders>
              <w:top w:val="nil"/>
              <w:left w:val="nil"/>
              <w:bottom w:val="single" w:sz="4" w:space="0" w:color="auto"/>
              <w:right w:val="single" w:sz="4" w:space="0" w:color="auto"/>
            </w:tcBorders>
            <w:shd w:val="clear" w:color="auto" w:fill="auto"/>
            <w:vAlign w:val="center"/>
          </w:tcPr>
          <w:p w14:paraId="6A1367C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581296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471EA57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DBEBDE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DELL PowerEdge R730</w:t>
            </w:r>
          </w:p>
        </w:tc>
      </w:tr>
      <w:tr w:rsidR="00622BDB" w:rsidRPr="00622BDB" w14:paraId="733B12A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594257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229</w:t>
            </w:r>
          </w:p>
        </w:tc>
        <w:tc>
          <w:tcPr>
            <w:tcW w:w="686" w:type="pct"/>
            <w:vMerge/>
            <w:tcBorders>
              <w:top w:val="nil"/>
              <w:left w:val="single" w:sz="4" w:space="0" w:color="auto"/>
              <w:bottom w:val="single" w:sz="4" w:space="0" w:color="auto"/>
              <w:right w:val="single" w:sz="4" w:space="0" w:color="auto"/>
            </w:tcBorders>
            <w:vAlign w:val="center"/>
          </w:tcPr>
          <w:p w14:paraId="1F6F1CA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4AB104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工作站</w:t>
            </w:r>
          </w:p>
        </w:tc>
        <w:tc>
          <w:tcPr>
            <w:tcW w:w="394" w:type="pct"/>
            <w:tcBorders>
              <w:top w:val="nil"/>
              <w:left w:val="nil"/>
              <w:bottom w:val="single" w:sz="4" w:space="0" w:color="auto"/>
              <w:right w:val="single" w:sz="4" w:space="0" w:color="auto"/>
            </w:tcBorders>
            <w:shd w:val="clear" w:color="auto" w:fill="auto"/>
            <w:vAlign w:val="center"/>
          </w:tcPr>
          <w:p w14:paraId="319B626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7</w:t>
            </w:r>
          </w:p>
        </w:tc>
        <w:tc>
          <w:tcPr>
            <w:tcW w:w="875" w:type="pct"/>
            <w:tcBorders>
              <w:top w:val="nil"/>
              <w:left w:val="nil"/>
              <w:bottom w:val="single" w:sz="4" w:space="0" w:color="auto"/>
              <w:right w:val="single" w:sz="4" w:space="0" w:color="auto"/>
            </w:tcBorders>
            <w:shd w:val="clear" w:color="auto" w:fill="auto"/>
            <w:vAlign w:val="center"/>
          </w:tcPr>
          <w:p w14:paraId="311C077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1B57B44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EABE34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DELL Optiplex 3050MT</w:t>
            </w:r>
          </w:p>
        </w:tc>
      </w:tr>
      <w:tr w:rsidR="00622BDB" w:rsidRPr="00622BDB" w14:paraId="7372036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C4868A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230</w:t>
            </w:r>
          </w:p>
        </w:tc>
        <w:tc>
          <w:tcPr>
            <w:tcW w:w="686" w:type="pct"/>
            <w:vMerge/>
            <w:tcBorders>
              <w:top w:val="nil"/>
              <w:left w:val="single" w:sz="4" w:space="0" w:color="auto"/>
              <w:bottom w:val="single" w:sz="4" w:space="0" w:color="auto"/>
              <w:right w:val="single" w:sz="4" w:space="0" w:color="auto"/>
            </w:tcBorders>
            <w:vAlign w:val="center"/>
          </w:tcPr>
          <w:p w14:paraId="40E4184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98513F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操作系统</w:t>
            </w:r>
          </w:p>
        </w:tc>
        <w:tc>
          <w:tcPr>
            <w:tcW w:w="394" w:type="pct"/>
            <w:tcBorders>
              <w:top w:val="nil"/>
              <w:left w:val="nil"/>
              <w:bottom w:val="single" w:sz="4" w:space="0" w:color="auto"/>
              <w:right w:val="single" w:sz="4" w:space="0" w:color="auto"/>
            </w:tcBorders>
            <w:shd w:val="clear" w:color="auto" w:fill="auto"/>
            <w:vAlign w:val="center"/>
          </w:tcPr>
          <w:p w14:paraId="515AF9D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A2E84A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55A4615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E385DC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Windows Server 2008 标准版 ×64</w:t>
            </w:r>
          </w:p>
        </w:tc>
      </w:tr>
      <w:tr w:rsidR="00622BDB" w:rsidRPr="00622BDB" w14:paraId="4438C09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7F8EF5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231</w:t>
            </w:r>
          </w:p>
        </w:tc>
        <w:tc>
          <w:tcPr>
            <w:tcW w:w="686" w:type="pct"/>
            <w:vMerge/>
            <w:tcBorders>
              <w:top w:val="nil"/>
              <w:left w:val="single" w:sz="4" w:space="0" w:color="auto"/>
              <w:bottom w:val="single" w:sz="4" w:space="0" w:color="auto"/>
              <w:right w:val="single" w:sz="4" w:space="0" w:color="auto"/>
            </w:tcBorders>
            <w:vAlign w:val="center"/>
          </w:tcPr>
          <w:p w14:paraId="2402B88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76E818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操作系统</w:t>
            </w:r>
          </w:p>
        </w:tc>
        <w:tc>
          <w:tcPr>
            <w:tcW w:w="394" w:type="pct"/>
            <w:tcBorders>
              <w:top w:val="nil"/>
              <w:left w:val="nil"/>
              <w:bottom w:val="single" w:sz="4" w:space="0" w:color="auto"/>
              <w:right w:val="single" w:sz="4" w:space="0" w:color="auto"/>
            </w:tcBorders>
            <w:shd w:val="clear" w:color="auto" w:fill="auto"/>
            <w:vAlign w:val="center"/>
          </w:tcPr>
          <w:p w14:paraId="056C6B3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B590B6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1216FE4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726BD4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Windows 7 64位 专业版</w:t>
            </w:r>
          </w:p>
        </w:tc>
      </w:tr>
      <w:tr w:rsidR="00622BDB" w:rsidRPr="00622BDB" w14:paraId="48DD752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041FCC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232</w:t>
            </w:r>
          </w:p>
        </w:tc>
        <w:tc>
          <w:tcPr>
            <w:tcW w:w="686" w:type="pct"/>
            <w:vMerge/>
            <w:tcBorders>
              <w:top w:val="nil"/>
              <w:left w:val="single" w:sz="4" w:space="0" w:color="auto"/>
              <w:bottom w:val="single" w:sz="4" w:space="0" w:color="auto"/>
              <w:right w:val="single" w:sz="4" w:space="0" w:color="auto"/>
            </w:tcBorders>
            <w:vAlign w:val="center"/>
          </w:tcPr>
          <w:p w14:paraId="0E8A816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2925D7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视频监控平台软件</w:t>
            </w:r>
          </w:p>
        </w:tc>
        <w:tc>
          <w:tcPr>
            <w:tcW w:w="394" w:type="pct"/>
            <w:tcBorders>
              <w:top w:val="nil"/>
              <w:left w:val="nil"/>
              <w:bottom w:val="single" w:sz="4" w:space="0" w:color="auto"/>
              <w:right w:val="single" w:sz="4" w:space="0" w:color="auto"/>
            </w:tcBorders>
            <w:shd w:val="clear" w:color="auto" w:fill="auto"/>
            <w:vAlign w:val="center"/>
          </w:tcPr>
          <w:p w14:paraId="7417DE3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2B5C5D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2274AB4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0DC275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HUS-SWP</w:t>
            </w:r>
          </w:p>
        </w:tc>
      </w:tr>
      <w:tr w:rsidR="00622BDB" w:rsidRPr="00622BDB" w14:paraId="061F20B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2E3C5C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233</w:t>
            </w:r>
          </w:p>
        </w:tc>
        <w:tc>
          <w:tcPr>
            <w:tcW w:w="686" w:type="pct"/>
            <w:vMerge/>
            <w:tcBorders>
              <w:top w:val="nil"/>
              <w:left w:val="single" w:sz="4" w:space="0" w:color="auto"/>
              <w:bottom w:val="single" w:sz="4" w:space="0" w:color="auto"/>
              <w:right w:val="single" w:sz="4" w:space="0" w:color="auto"/>
            </w:tcBorders>
            <w:vAlign w:val="center"/>
          </w:tcPr>
          <w:p w14:paraId="2726A1F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01FFED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控制键盘</w:t>
            </w:r>
          </w:p>
        </w:tc>
        <w:tc>
          <w:tcPr>
            <w:tcW w:w="394" w:type="pct"/>
            <w:tcBorders>
              <w:top w:val="nil"/>
              <w:left w:val="nil"/>
              <w:bottom w:val="single" w:sz="4" w:space="0" w:color="auto"/>
              <w:right w:val="single" w:sz="4" w:space="0" w:color="auto"/>
            </w:tcBorders>
            <w:shd w:val="clear" w:color="auto" w:fill="auto"/>
            <w:vAlign w:val="center"/>
          </w:tcPr>
          <w:p w14:paraId="3681030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24</w:t>
            </w:r>
          </w:p>
        </w:tc>
        <w:tc>
          <w:tcPr>
            <w:tcW w:w="875" w:type="pct"/>
            <w:tcBorders>
              <w:top w:val="nil"/>
              <w:left w:val="nil"/>
              <w:bottom w:val="single" w:sz="4" w:space="0" w:color="auto"/>
              <w:right w:val="single" w:sz="4" w:space="0" w:color="auto"/>
            </w:tcBorders>
            <w:shd w:val="clear" w:color="auto" w:fill="auto"/>
            <w:vAlign w:val="center"/>
          </w:tcPr>
          <w:p w14:paraId="0E5D295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2707984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969423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HJC5000</w:t>
            </w:r>
          </w:p>
        </w:tc>
      </w:tr>
      <w:tr w:rsidR="00622BDB" w:rsidRPr="00622BDB" w14:paraId="5471000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335C37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234</w:t>
            </w:r>
          </w:p>
        </w:tc>
        <w:tc>
          <w:tcPr>
            <w:tcW w:w="686" w:type="pct"/>
            <w:vMerge/>
            <w:tcBorders>
              <w:top w:val="nil"/>
              <w:left w:val="single" w:sz="4" w:space="0" w:color="auto"/>
              <w:bottom w:val="single" w:sz="4" w:space="0" w:color="auto"/>
              <w:right w:val="single" w:sz="4" w:space="0" w:color="auto"/>
            </w:tcBorders>
            <w:vAlign w:val="center"/>
          </w:tcPr>
          <w:p w14:paraId="7097DF8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D6631B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快球形摄像机</w:t>
            </w:r>
          </w:p>
        </w:tc>
        <w:tc>
          <w:tcPr>
            <w:tcW w:w="394" w:type="pct"/>
            <w:tcBorders>
              <w:top w:val="nil"/>
              <w:left w:val="nil"/>
              <w:bottom w:val="single" w:sz="4" w:space="0" w:color="auto"/>
              <w:right w:val="single" w:sz="4" w:space="0" w:color="auto"/>
            </w:tcBorders>
            <w:shd w:val="clear" w:color="auto" w:fill="auto"/>
            <w:vAlign w:val="center"/>
          </w:tcPr>
          <w:p w14:paraId="248D982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6712571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45A33E0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28E9ED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HISD-2201WE-IR/18</w:t>
            </w:r>
          </w:p>
        </w:tc>
      </w:tr>
      <w:tr w:rsidR="00622BDB" w:rsidRPr="00622BDB" w14:paraId="33AD3E9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E1A65B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235</w:t>
            </w:r>
          </w:p>
        </w:tc>
        <w:tc>
          <w:tcPr>
            <w:tcW w:w="686" w:type="pct"/>
            <w:vMerge/>
            <w:tcBorders>
              <w:top w:val="nil"/>
              <w:left w:val="single" w:sz="4" w:space="0" w:color="auto"/>
              <w:bottom w:val="single" w:sz="4" w:space="0" w:color="auto"/>
              <w:right w:val="single" w:sz="4" w:space="0" w:color="auto"/>
            </w:tcBorders>
            <w:vAlign w:val="center"/>
          </w:tcPr>
          <w:p w14:paraId="25BD8D5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3E3938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磁盘阵列</w:t>
            </w:r>
          </w:p>
        </w:tc>
        <w:tc>
          <w:tcPr>
            <w:tcW w:w="394" w:type="pct"/>
            <w:tcBorders>
              <w:top w:val="nil"/>
              <w:left w:val="nil"/>
              <w:bottom w:val="single" w:sz="4" w:space="0" w:color="auto"/>
              <w:right w:val="single" w:sz="4" w:space="0" w:color="auto"/>
            </w:tcBorders>
            <w:shd w:val="clear" w:color="auto" w:fill="auto"/>
            <w:vAlign w:val="center"/>
          </w:tcPr>
          <w:p w14:paraId="7CA05F5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2F77563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1033575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CA9A86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HUS-IPS-6100S</w:t>
            </w:r>
          </w:p>
        </w:tc>
      </w:tr>
      <w:tr w:rsidR="00622BDB" w:rsidRPr="00622BDB" w14:paraId="624D406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8463CC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236</w:t>
            </w:r>
          </w:p>
        </w:tc>
        <w:tc>
          <w:tcPr>
            <w:tcW w:w="686" w:type="pct"/>
            <w:vMerge/>
            <w:tcBorders>
              <w:top w:val="nil"/>
              <w:left w:val="single" w:sz="4" w:space="0" w:color="auto"/>
              <w:bottom w:val="single" w:sz="4" w:space="0" w:color="auto"/>
              <w:right w:val="single" w:sz="4" w:space="0" w:color="auto"/>
            </w:tcBorders>
            <w:vAlign w:val="center"/>
          </w:tcPr>
          <w:p w14:paraId="5995B08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EA1DA8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磁盘阵列扩展柜</w:t>
            </w:r>
          </w:p>
        </w:tc>
        <w:tc>
          <w:tcPr>
            <w:tcW w:w="394" w:type="pct"/>
            <w:tcBorders>
              <w:top w:val="nil"/>
              <w:left w:val="nil"/>
              <w:bottom w:val="single" w:sz="4" w:space="0" w:color="auto"/>
              <w:right w:val="single" w:sz="4" w:space="0" w:color="auto"/>
            </w:tcBorders>
            <w:shd w:val="clear" w:color="auto" w:fill="auto"/>
            <w:vAlign w:val="center"/>
          </w:tcPr>
          <w:p w14:paraId="024A0CD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128</w:t>
            </w:r>
          </w:p>
        </w:tc>
        <w:tc>
          <w:tcPr>
            <w:tcW w:w="875" w:type="pct"/>
            <w:tcBorders>
              <w:top w:val="nil"/>
              <w:left w:val="nil"/>
              <w:bottom w:val="single" w:sz="4" w:space="0" w:color="auto"/>
              <w:right w:val="single" w:sz="4" w:space="0" w:color="auto"/>
            </w:tcBorders>
            <w:shd w:val="clear" w:color="auto" w:fill="auto"/>
            <w:vAlign w:val="center"/>
          </w:tcPr>
          <w:p w14:paraId="6DDB881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1A00E17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ED5FCB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HUS-IPS-EC24S</w:t>
            </w:r>
          </w:p>
        </w:tc>
      </w:tr>
      <w:tr w:rsidR="00622BDB" w:rsidRPr="00622BDB" w14:paraId="59AB546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8AC077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237</w:t>
            </w:r>
          </w:p>
        </w:tc>
        <w:tc>
          <w:tcPr>
            <w:tcW w:w="686" w:type="pct"/>
            <w:vMerge/>
            <w:tcBorders>
              <w:top w:val="nil"/>
              <w:left w:val="single" w:sz="4" w:space="0" w:color="auto"/>
              <w:bottom w:val="single" w:sz="4" w:space="0" w:color="auto"/>
              <w:right w:val="single" w:sz="4" w:space="0" w:color="auto"/>
            </w:tcBorders>
            <w:vAlign w:val="center"/>
          </w:tcPr>
          <w:p w14:paraId="0AA7DAA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47BA11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硬盘</w:t>
            </w:r>
          </w:p>
        </w:tc>
        <w:tc>
          <w:tcPr>
            <w:tcW w:w="394" w:type="pct"/>
            <w:tcBorders>
              <w:top w:val="nil"/>
              <w:left w:val="nil"/>
              <w:bottom w:val="single" w:sz="4" w:space="0" w:color="auto"/>
              <w:right w:val="single" w:sz="4" w:space="0" w:color="auto"/>
            </w:tcBorders>
            <w:shd w:val="clear" w:color="auto" w:fill="auto"/>
            <w:vAlign w:val="center"/>
          </w:tcPr>
          <w:p w14:paraId="75DEDAB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0178D07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12E2D53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31AE40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希捷</w:t>
            </w:r>
          </w:p>
        </w:tc>
      </w:tr>
      <w:tr w:rsidR="00622BDB" w:rsidRPr="00622BDB" w14:paraId="6A1B696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CD1997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238</w:t>
            </w:r>
          </w:p>
        </w:tc>
        <w:tc>
          <w:tcPr>
            <w:tcW w:w="686" w:type="pct"/>
            <w:vMerge/>
            <w:tcBorders>
              <w:top w:val="nil"/>
              <w:left w:val="single" w:sz="4" w:space="0" w:color="auto"/>
              <w:bottom w:val="single" w:sz="4" w:space="0" w:color="auto"/>
              <w:right w:val="single" w:sz="4" w:space="0" w:color="auto"/>
            </w:tcBorders>
            <w:vAlign w:val="center"/>
          </w:tcPr>
          <w:p w14:paraId="2FF8780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A21F85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解码器</w:t>
            </w:r>
          </w:p>
        </w:tc>
        <w:tc>
          <w:tcPr>
            <w:tcW w:w="394" w:type="pct"/>
            <w:tcBorders>
              <w:top w:val="nil"/>
              <w:left w:val="nil"/>
              <w:bottom w:val="single" w:sz="4" w:space="0" w:color="auto"/>
              <w:right w:val="single" w:sz="4" w:space="0" w:color="auto"/>
            </w:tcBorders>
            <w:shd w:val="clear" w:color="auto" w:fill="auto"/>
            <w:vAlign w:val="center"/>
          </w:tcPr>
          <w:p w14:paraId="3441F4B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w:t>
            </w:r>
          </w:p>
        </w:tc>
        <w:tc>
          <w:tcPr>
            <w:tcW w:w="875" w:type="pct"/>
            <w:tcBorders>
              <w:top w:val="nil"/>
              <w:left w:val="nil"/>
              <w:bottom w:val="single" w:sz="4" w:space="0" w:color="auto"/>
              <w:right w:val="single" w:sz="4" w:space="0" w:color="auto"/>
            </w:tcBorders>
            <w:shd w:val="clear" w:color="auto" w:fill="auto"/>
            <w:vAlign w:val="center"/>
          </w:tcPr>
          <w:p w14:paraId="615687D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4FA54D9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39F876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HUS-D4-Pro</w:t>
            </w:r>
          </w:p>
        </w:tc>
      </w:tr>
      <w:tr w:rsidR="00622BDB" w:rsidRPr="00622BDB" w14:paraId="1D3641F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8A7FB4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239</w:t>
            </w:r>
          </w:p>
        </w:tc>
        <w:tc>
          <w:tcPr>
            <w:tcW w:w="686" w:type="pct"/>
            <w:vMerge/>
            <w:tcBorders>
              <w:top w:val="nil"/>
              <w:left w:val="single" w:sz="4" w:space="0" w:color="auto"/>
              <w:bottom w:val="single" w:sz="4" w:space="0" w:color="auto"/>
              <w:right w:val="single" w:sz="4" w:space="0" w:color="auto"/>
            </w:tcBorders>
            <w:vAlign w:val="center"/>
          </w:tcPr>
          <w:p w14:paraId="1F5F784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C954EE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编码器</w:t>
            </w:r>
          </w:p>
        </w:tc>
        <w:tc>
          <w:tcPr>
            <w:tcW w:w="394" w:type="pct"/>
            <w:tcBorders>
              <w:top w:val="nil"/>
              <w:left w:val="nil"/>
              <w:bottom w:val="single" w:sz="4" w:space="0" w:color="auto"/>
              <w:right w:val="single" w:sz="4" w:space="0" w:color="auto"/>
            </w:tcBorders>
            <w:shd w:val="clear" w:color="auto" w:fill="auto"/>
            <w:vAlign w:val="center"/>
          </w:tcPr>
          <w:p w14:paraId="7701907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179</w:t>
            </w:r>
          </w:p>
        </w:tc>
        <w:tc>
          <w:tcPr>
            <w:tcW w:w="875" w:type="pct"/>
            <w:tcBorders>
              <w:top w:val="nil"/>
              <w:left w:val="nil"/>
              <w:bottom w:val="single" w:sz="4" w:space="0" w:color="auto"/>
              <w:right w:val="single" w:sz="4" w:space="0" w:color="auto"/>
            </w:tcBorders>
            <w:shd w:val="clear" w:color="auto" w:fill="auto"/>
            <w:vAlign w:val="center"/>
          </w:tcPr>
          <w:p w14:paraId="12112D0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37F95E1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49BEF3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HUSS-E4V</w:t>
            </w:r>
          </w:p>
        </w:tc>
      </w:tr>
      <w:tr w:rsidR="00622BDB" w:rsidRPr="00622BDB" w14:paraId="2C8A493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58E7BB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240</w:t>
            </w:r>
          </w:p>
        </w:tc>
        <w:tc>
          <w:tcPr>
            <w:tcW w:w="686" w:type="pct"/>
            <w:vMerge/>
            <w:tcBorders>
              <w:top w:val="nil"/>
              <w:left w:val="single" w:sz="4" w:space="0" w:color="auto"/>
              <w:bottom w:val="single" w:sz="4" w:space="0" w:color="auto"/>
              <w:right w:val="single" w:sz="4" w:space="0" w:color="auto"/>
            </w:tcBorders>
            <w:vAlign w:val="center"/>
          </w:tcPr>
          <w:p w14:paraId="062D48D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2512C4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半球形摄像机</w:t>
            </w:r>
          </w:p>
        </w:tc>
        <w:tc>
          <w:tcPr>
            <w:tcW w:w="394" w:type="pct"/>
            <w:tcBorders>
              <w:top w:val="nil"/>
              <w:left w:val="nil"/>
              <w:bottom w:val="single" w:sz="4" w:space="0" w:color="auto"/>
              <w:right w:val="single" w:sz="4" w:space="0" w:color="auto"/>
            </w:tcBorders>
            <w:shd w:val="clear" w:color="auto" w:fill="auto"/>
            <w:vAlign w:val="center"/>
          </w:tcPr>
          <w:p w14:paraId="4F1BE85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77</w:t>
            </w:r>
          </w:p>
        </w:tc>
        <w:tc>
          <w:tcPr>
            <w:tcW w:w="875" w:type="pct"/>
            <w:tcBorders>
              <w:top w:val="nil"/>
              <w:left w:val="nil"/>
              <w:bottom w:val="single" w:sz="4" w:space="0" w:color="auto"/>
              <w:right w:val="single" w:sz="4" w:space="0" w:color="auto"/>
            </w:tcBorders>
            <w:shd w:val="clear" w:color="auto" w:fill="auto"/>
            <w:vAlign w:val="center"/>
          </w:tcPr>
          <w:p w14:paraId="7CAD684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23869D1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E44B2B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HIDC-2800TVI</w:t>
            </w:r>
          </w:p>
        </w:tc>
      </w:tr>
      <w:tr w:rsidR="00622BDB" w:rsidRPr="00622BDB" w14:paraId="19E8514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027985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241</w:t>
            </w:r>
          </w:p>
        </w:tc>
        <w:tc>
          <w:tcPr>
            <w:tcW w:w="686" w:type="pct"/>
            <w:vMerge/>
            <w:tcBorders>
              <w:top w:val="nil"/>
              <w:left w:val="single" w:sz="4" w:space="0" w:color="auto"/>
              <w:bottom w:val="single" w:sz="4" w:space="0" w:color="auto"/>
              <w:right w:val="single" w:sz="4" w:space="0" w:color="auto"/>
            </w:tcBorders>
            <w:vAlign w:val="center"/>
          </w:tcPr>
          <w:p w14:paraId="1A0B7DB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5E2E651"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红外枪式摄像机</w:t>
            </w:r>
          </w:p>
        </w:tc>
        <w:tc>
          <w:tcPr>
            <w:tcW w:w="394" w:type="pct"/>
            <w:tcBorders>
              <w:top w:val="nil"/>
              <w:left w:val="nil"/>
              <w:bottom w:val="single" w:sz="4" w:space="0" w:color="auto"/>
              <w:right w:val="single" w:sz="4" w:space="0" w:color="auto"/>
            </w:tcBorders>
            <w:shd w:val="clear" w:color="auto" w:fill="auto"/>
            <w:vAlign w:val="center"/>
          </w:tcPr>
          <w:p w14:paraId="2CAA8F8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6</w:t>
            </w:r>
          </w:p>
        </w:tc>
        <w:tc>
          <w:tcPr>
            <w:tcW w:w="875" w:type="pct"/>
            <w:tcBorders>
              <w:top w:val="nil"/>
              <w:left w:val="nil"/>
              <w:bottom w:val="single" w:sz="4" w:space="0" w:color="auto"/>
              <w:right w:val="single" w:sz="4" w:space="0" w:color="auto"/>
            </w:tcBorders>
            <w:shd w:val="clear" w:color="auto" w:fill="auto"/>
            <w:vAlign w:val="center"/>
          </w:tcPr>
          <w:p w14:paraId="26515A0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19F6AD0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758EF7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HICC-2800TVI</w:t>
            </w:r>
          </w:p>
        </w:tc>
      </w:tr>
      <w:tr w:rsidR="00622BDB" w:rsidRPr="00622BDB" w14:paraId="2C5A8F9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081B8A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242</w:t>
            </w:r>
          </w:p>
        </w:tc>
        <w:tc>
          <w:tcPr>
            <w:tcW w:w="686" w:type="pct"/>
            <w:vMerge/>
            <w:tcBorders>
              <w:top w:val="nil"/>
              <w:left w:val="single" w:sz="4" w:space="0" w:color="auto"/>
              <w:bottom w:val="single" w:sz="4" w:space="0" w:color="auto"/>
              <w:right w:val="single" w:sz="4" w:space="0" w:color="auto"/>
            </w:tcBorders>
            <w:vAlign w:val="center"/>
          </w:tcPr>
          <w:p w14:paraId="0B94AAB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165169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电梯模拟摄像机</w:t>
            </w:r>
          </w:p>
        </w:tc>
        <w:tc>
          <w:tcPr>
            <w:tcW w:w="394" w:type="pct"/>
            <w:tcBorders>
              <w:top w:val="nil"/>
              <w:left w:val="nil"/>
              <w:bottom w:val="single" w:sz="4" w:space="0" w:color="auto"/>
              <w:right w:val="single" w:sz="4" w:space="0" w:color="auto"/>
            </w:tcBorders>
            <w:shd w:val="clear" w:color="auto" w:fill="auto"/>
            <w:vAlign w:val="center"/>
          </w:tcPr>
          <w:p w14:paraId="7E20F02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286</w:t>
            </w:r>
          </w:p>
        </w:tc>
        <w:tc>
          <w:tcPr>
            <w:tcW w:w="875" w:type="pct"/>
            <w:tcBorders>
              <w:top w:val="nil"/>
              <w:left w:val="nil"/>
              <w:bottom w:val="single" w:sz="4" w:space="0" w:color="auto"/>
              <w:right w:val="single" w:sz="4" w:space="0" w:color="auto"/>
            </w:tcBorders>
            <w:shd w:val="clear" w:color="auto" w:fill="auto"/>
            <w:vAlign w:val="center"/>
          </w:tcPr>
          <w:p w14:paraId="50AA781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36CDD58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184BD3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霍尼韦尔CAHDC1080PIV-VE</w:t>
            </w:r>
          </w:p>
        </w:tc>
      </w:tr>
      <w:tr w:rsidR="00622BDB" w:rsidRPr="00622BDB" w14:paraId="68DFB6A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94258D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243</w:t>
            </w:r>
          </w:p>
        </w:tc>
        <w:tc>
          <w:tcPr>
            <w:tcW w:w="686" w:type="pct"/>
            <w:vMerge/>
            <w:tcBorders>
              <w:top w:val="nil"/>
              <w:left w:val="single" w:sz="4" w:space="0" w:color="auto"/>
              <w:bottom w:val="single" w:sz="4" w:space="0" w:color="auto"/>
              <w:right w:val="single" w:sz="4" w:space="0" w:color="auto"/>
            </w:tcBorders>
            <w:vAlign w:val="center"/>
          </w:tcPr>
          <w:p w14:paraId="7156D53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B3DB5A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集中电源</w:t>
            </w:r>
          </w:p>
        </w:tc>
        <w:tc>
          <w:tcPr>
            <w:tcW w:w="394" w:type="pct"/>
            <w:tcBorders>
              <w:top w:val="nil"/>
              <w:left w:val="nil"/>
              <w:bottom w:val="single" w:sz="4" w:space="0" w:color="auto"/>
              <w:right w:val="single" w:sz="4" w:space="0" w:color="auto"/>
            </w:tcBorders>
            <w:shd w:val="clear" w:color="auto" w:fill="auto"/>
            <w:vAlign w:val="center"/>
          </w:tcPr>
          <w:p w14:paraId="796DD30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544AE5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36E05B6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820440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小耳朵</w:t>
            </w:r>
          </w:p>
        </w:tc>
      </w:tr>
      <w:tr w:rsidR="00622BDB" w:rsidRPr="00622BDB" w14:paraId="1AD6E43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96F489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244</w:t>
            </w:r>
          </w:p>
        </w:tc>
        <w:tc>
          <w:tcPr>
            <w:tcW w:w="686" w:type="pct"/>
            <w:vMerge/>
            <w:tcBorders>
              <w:top w:val="nil"/>
              <w:left w:val="single" w:sz="4" w:space="0" w:color="auto"/>
              <w:bottom w:val="single" w:sz="4" w:space="0" w:color="auto"/>
              <w:right w:val="single" w:sz="4" w:space="0" w:color="auto"/>
            </w:tcBorders>
            <w:vAlign w:val="center"/>
          </w:tcPr>
          <w:p w14:paraId="6D4172F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2E570D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电视墙框架</w:t>
            </w:r>
          </w:p>
        </w:tc>
        <w:tc>
          <w:tcPr>
            <w:tcW w:w="394" w:type="pct"/>
            <w:tcBorders>
              <w:top w:val="nil"/>
              <w:left w:val="nil"/>
              <w:bottom w:val="single" w:sz="4" w:space="0" w:color="auto"/>
              <w:right w:val="single" w:sz="4" w:space="0" w:color="auto"/>
            </w:tcBorders>
            <w:shd w:val="clear" w:color="auto" w:fill="auto"/>
            <w:vAlign w:val="center"/>
          </w:tcPr>
          <w:p w14:paraId="37259CD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8FE2C8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09FE709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132F46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优色</w:t>
            </w:r>
          </w:p>
        </w:tc>
      </w:tr>
      <w:tr w:rsidR="00622BDB" w:rsidRPr="00622BDB" w14:paraId="462D23A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0FCFE4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245</w:t>
            </w:r>
          </w:p>
        </w:tc>
        <w:tc>
          <w:tcPr>
            <w:tcW w:w="686" w:type="pct"/>
            <w:vMerge/>
            <w:tcBorders>
              <w:top w:val="nil"/>
              <w:left w:val="single" w:sz="4" w:space="0" w:color="auto"/>
              <w:bottom w:val="single" w:sz="4" w:space="0" w:color="auto"/>
              <w:right w:val="single" w:sz="4" w:space="0" w:color="auto"/>
            </w:tcBorders>
            <w:vAlign w:val="center"/>
          </w:tcPr>
          <w:p w14:paraId="44B48E6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DC8C17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平台视频向上集成</w:t>
            </w:r>
          </w:p>
        </w:tc>
        <w:tc>
          <w:tcPr>
            <w:tcW w:w="394" w:type="pct"/>
            <w:tcBorders>
              <w:top w:val="nil"/>
              <w:left w:val="nil"/>
              <w:bottom w:val="single" w:sz="4" w:space="0" w:color="auto"/>
              <w:right w:val="single" w:sz="4" w:space="0" w:color="auto"/>
            </w:tcBorders>
            <w:shd w:val="clear" w:color="auto" w:fill="auto"/>
            <w:vAlign w:val="center"/>
          </w:tcPr>
          <w:p w14:paraId="79B2D23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C37559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51DBFC0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F60F89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霍尼韦尔 HUS-SDK</w:t>
            </w:r>
          </w:p>
        </w:tc>
      </w:tr>
      <w:tr w:rsidR="00622BDB" w:rsidRPr="00622BDB" w14:paraId="53A192E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CBD881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246</w:t>
            </w:r>
          </w:p>
        </w:tc>
        <w:tc>
          <w:tcPr>
            <w:tcW w:w="686" w:type="pct"/>
            <w:vMerge/>
            <w:tcBorders>
              <w:top w:val="nil"/>
              <w:left w:val="single" w:sz="4" w:space="0" w:color="auto"/>
              <w:bottom w:val="single" w:sz="4" w:space="0" w:color="auto"/>
              <w:right w:val="single" w:sz="4" w:space="0" w:color="auto"/>
            </w:tcBorders>
            <w:vAlign w:val="center"/>
          </w:tcPr>
          <w:p w14:paraId="1E1A028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6E0467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电视墙底座</w:t>
            </w:r>
          </w:p>
        </w:tc>
        <w:tc>
          <w:tcPr>
            <w:tcW w:w="394" w:type="pct"/>
            <w:tcBorders>
              <w:top w:val="nil"/>
              <w:left w:val="nil"/>
              <w:bottom w:val="single" w:sz="4" w:space="0" w:color="auto"/>
              <w:right w:val="single" w:sz="4" w:space="0" w:color="auto"/>
            </w:tcBorders>
            <w:shd w:val="clear" w:color="auto" w:fill="auto"/>
            <w:vAlign w:val="center"/>
          </w:tcPr>
          <w:p w14:paraId="44FC375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AE4FFD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5E36D9A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947D41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优色</w:t>
            </w:r>
          </w:p>
        </w:tc>
      </w:tr>
      <w:tr w:rsidR="00622BDB" w:rsidRPr="00622BDB" w14:paraId="31798F6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88DD2F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247</w:t>
            </w:r>
          </w:p>
        </w:tc>
        <w:tc>
          <w:tcPr>
            <w:tcW w:w="686" w:type="pct"/>
            <w:vMerge/>
            <w:tcBorders>
              <w:top w:val="nil"/>
              <w:left w:val="single" w:sz="4" w:space="0" w:color="auto"/>
              <w:bottom w:val="single" w:sz="4" w:space="0" w:color="auto"/>
              <w:right w:val="single" w:sz="4" w:space="0" w:color="auto"/>
            </w:tcBorders>
            <w:vAlign w:val="center"/>
          </w:tcPr>
          <w:p w14:paraId="73E3B4F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1A209D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HDMI矩阵</w:t>
            </w:r>
          </w:p>
        </w:tc>
        <w:tc>
          <w:tcPr>
            <w:tcW w:w="394" w:type="pct"/>
            <w:tcBorders>
              <w:top w:val="nil"/>
              <w:left w:val="nil"/>
              <w:bottom w:val="single" w:sz="4" w:space="0" w:color="auto"/>
              <w:right w:val="single" w:sz="4" w:space="0" w:color="auto"/>
            </w:tcBorders>
            <w:shd w:val="clear" w:color="auto" w:fill="auto"/>
            <w:vAlign w:val="center"/>
          </w:tcPr>
          <w:p w14:paraId="405FB00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15</w:t>
            </w:r>
          </w:p>
        </w:tc>
        <w:tc>
          <w:tcPr>
            <w:tcW w:w="875" w:type="pct"/>
            <w:tcBorders>
              <w:top w:val="nil"/>
              <w:left w:val="nil"/>
              <w:bottom w:val="single" w:sz="4" w:space="0" w:color="auto"/>
              <w:right w:val="single" w:sz="4" w:space="0" w:color="auto"/>
            </w:tcBorders>
            <w:shd w:val="clear" w:color="auto" w:fill="auto"/>
            <w:vAlign w:val="center"/>
          </w:tcPr>
          <w:p w14:paraId="31EFF3B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5D65F1F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AFFC6C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优色 US-H1616</w:t>
            </w:r>
          </w:p>
        </w:tc>
      </w:tr>
      <w:tr w:rsidR="00622BDB" w:rsidRPr="00622BDB" w14:paraId="3D84C67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F7FCE8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248</w:t>
            </w:r>
          </w:p>
        </w:tc>
        <w:tc>
          <w:tcPr>
            <w:tcW w:w="686" w:type="pct"/>
            <w:vMerge/>
            <w:tcBorders>
              <w:top w:val="nil"/>
              <w:left w:val="single" w:sz="4" w:space="0" w:color="auto"/>
              <w:bottom w:val="single" w:sz="4" w:space="0" w:color="auto"/>
              <w:right w:val="single" w:sz="4" w:space="0" w:color="auto"/>
            </w:tcBorders>
            <w:vAlign w:val="center"/>
          </w:tcPr>
          <w:p w14:paraId="0522853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85D014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拼接屏</w:t>
            </w:r>
          </w:p>
        </w:tc>
        <w:tc>
          <w:tcPr>
            <w:tcW w:w="394" w:type="pct"/>
            <w:tcBorders>
              <w:top w:val="nil"/>
              <w:left w:val="nil"/>
              <w:bottom w:val="single" w:sz="4" w:space="0" w:color="auto"/>
              <w:right w:val="single" w:sz="4" w:space="0" w:color="auto"/>
            </w:tcBorders>
            <w:shd w:val="clear" w:color="auto" w:fill="auto"/>
            <w:vAlign w:val="center"/>
          </w:tcPr>
          <w:p w14:paraId="430684B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w:t>
            </w:r>
          </w:p>
        </w:tc>
        <w:tc>
          <w:tcPr>
            <w:tcW w:w="875" w:type="pct"/>
            <w:tcBorders>
              <w:top w:val="nil"/>
              <w:left w:val="nil"/>
              <w:bottom w:val="single" w:sz="4" w:space="0" w:color="auto"/>
              <w:right w:val="single" w:sz="4" w:space="0" w:color="auto"/>
            </w:tcBorders>
            <w:shd w:val="clear" w:color="auto" w:fill="auto"/>
            <w:vAlign w:val="center"/>
          </w:tcPr>
          <w:p w14:paraId="6C1D3ED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39015F7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4B8B85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优色</w:t>
            </w:r>
          </w:p>
        </w:tc>
      </w:tr>
      <w:tr w:rsidR="00622BDB" w:rsidRPr="00622BDB" w14:paraId="193F6BE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9BE631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249</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07EBB15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图书馆视听体验区影音系统</w:t>
            </w:r>
          </w:p>
        </w:tc>
        <w:tc>
          <w:tcPr>
            <w:tcW w:w="1181" w:type="pct"/>
            <w:tcBorders>
              <w:top w:val="nil"/>
              <w:left w:val="nil"/>
              <w:bottom w:val="single" w:sz="4" w:space="0" w:color="auto"/>
              <w:right w:val="single" w:sz="4" w:space="0" w:color="auto"/>
            </w:tcBorders>
            <w:shd w:val="clear" w:color="auto" w:fill="auto"/>
            <w:vAlign w:val="center"/>
          </w:tcPr>
          <w:p w14:paraId="77FE02A1"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主扩声音箱</w:t>
            </w:r>
          </w:p>
        </w:tc>
        <w:tc>
          <w:tcPr>
            <w:tcW w:w="394" w:type="pct"/>
            <w:tcBorders>
              <w:top w:val="nil"/>
              <w:left w:val="nil"/>
              <w:bottom w:val="single" w:sz="4" w:space="0" w:color="auto"/>
              <w:right w:val="single" w:sz="4" w:space="0" w:color="auto"/>
            </w:tcBorders>
            <w:shd w:val="clear" w:color="auto" w:fill="auto"/>
            <w:vAlign w:val="center"/>
          </w:tcPr>
          <w:p w14:paraId="66B7E00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3719A0F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w:t>
            </w:r>
          </w:p>
        </w:tc>
        <w:tc>
          <w:tcPr>
            <w:tcW w:w="480" w:type="pct"/>
            <w:tcBorders>
              <w:top w:val="nil"/>
              <w:left w:val="nil"/>
              <w:bottom w:val="single" w:sz="4" w:space="0" w:color="auto"/>
              <w:right w:val="single" w:sz="4" w:space="0" w:color="auto"/>
            </w:tcBorders>
            <w:shd w:val="clear" w:color="auto" w:fill="auto"/>
            <w:vAlign w:val="center"/>
          </w:tcPr>
          <w:p w14:paraId="6D400CD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D38DB3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Tannoy VX 15HP</w:t>
            </w:r>
          </w:p>
        </w:tc>
      </w:tr>
      <w:tr w:rsidR="00622BDB" w:rsidRPr="00622BDB" w14:paraId="542868E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11A83D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250</w:t>
            </w:r>
          </w:p>
        </w:tc>
        <w:tc>
          <w:tcPr>
            <w:tcW w:w="686" w:type="pct"/>
            <w:vMerge/>
            <w:tcBorders>
              <w:top w:val="nil"/>
              <w:left w:val="single" w:sz="4" w:space="0" w:color="auto"/>
              <w:bottom w:val="single" w:sz="4" w:space="0" w:color="auto"/>
              <w:right w:val="single" w:sz="4" w:space="0" w:color="auto"/>
            </w:tcBorders>
            <w:vAlign w:val="center"/>
          </w:tcPr>
          <w:p w14:paraId="61406E3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FD082F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环绕音箱</w:t>
            </w:r>
          </w:p>
        </w:tc>
        <w:tc>
          <w:tcPr>
            <w:tcW w:w="394" w:type="pct"/>
            <w:tcBorders>
              <w:top w:val="nil"/>
              <w:left w:val="nil"/>
              <w:bottom w:val="single" w:sz="4" w:space="0" w:color="auto"/>
              <w:right w:val="single" w:sz="4" w:space="0" w:color="auto"/>
            </w:tcBorders>
            <w:shd w:val="clear" w:color="auto" w:fill="auto"/>
            <w:vAlign w:val="center"/>
          </w:tcPr>
          <w:p w14:paraId="7D3D929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3E2DF96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w:t>
            </w:r>
          </w:p>
        </w:tc>
        <w:tc>
          <w:tcPr>
            <w:tcW w:w="480" w:type="pct"/>
            <w:tcBorders>
              <w:top w:val="nil"/>
              <w:left w:val="nil"/>
              <w:bottom w:val="single" w:sz="4" w:space="0" w:color="auto"/>
              <w:right w:val="single" w:sz="4" w:space="0" w:color="auto"/>
            </w:tcBorders>
            <w:shd w:val="clear" w:color="auto" w:fill="auto"/>
            <w:vAlign w:val="center"/>
          </w:tcPr>
          <w:p w14:paraId="04C6E8E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DE2782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Tannoy VX 8</w:t>
            </w:r>
          </w:p>
        </w:tc>
      </w:tr>
      <w:tr w:rsidR="00622BDB" w:rsidRPr="00622BDB" w14:paraId="0806D46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D4C4B1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251</w:t>
            </w:r>
          </w:p>
        </w:tc>
        <w:tc>
          <w:tcPr>
            <w:tcW w:w="686" w:type="pct"/>
            <w:vMerge/>
            <w:tcBorders>
              <w:top w:val="nil"/>
              <w:left w:val="single" w:sz="4" w:space="0" w:color="auto"/>
              <w:bottom w:val="single" w:sz="4" w:space="0" w:color="auto"/>
              <w:right w:val="single" w:sz="4" w:space="0" w:color="auto"/>
            </w:tcBorders>
            <w:vAlign w:val="center"/>
          </w:tcPr>
          <w:p w14:paraId="62EA8D6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B3F512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 xml:space="preserve">超低频扩声音箱  </w:t>
            </w:r>
          </w:p>
        </w:tc>
        <w:tc>
          <w:tcPr>
            <w:tcW w:w="394" w:type="pct"/>
            <w:tcBorders>
              <w:top w:val="nil"/>
              <w:left w:val="nil"/>
              <w:bottom w:val="single" w:sz="4" w:space="0" w:color="auto"/>
              <w:right w:val="single" w:sz="4" w:space="0" w:color="auto"/>
            </w:tcBorders>
            <w:shd w:val="clear" w:color="auto" w:fill="auto"/>
            <w:vAlign w:val="center"/>
          </w:tcPr>
          <w:p w14:paraId="271A245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30F19E5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w:t>
            </w:r>
          </w:p>
        </w:tc>
        <w:tc>
          <w:tcPr>
            <w:tcW w:w="480" w:type="pct"/>
            <w:tcBorders>
              <w:top w:val="nil"/>
              <w:left w:val="nil"/>
              <w:bottom w:val="single" w:sz="4" w:space="0" w:color="auto"/>
              <w:right w:val="single" w:sz="4" w:space="0" w:color="auto"/>
            </w:tcBorders>
            <w:shd w:val="clear" w:color="auto" w:fill="auto"/>
            <w:vAlign w:val="center"/>
          </w:tcPr>
          <w:p w14:paraId="4053221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04F29E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Tannoy VSX 18 DR</w:t>
            </w:r>
          </w:p>
        </w:tc>
      </w:tr>
      <w:tr w:rsidR="00622BDB" w:rsidRPr="00622BDB" w14:paraId="39F0126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90EBB8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252</w:t>
            </w:r>
          </w:p>
        </w:tc>
        <w:tc>
          <w:tcPr>
            <w:tcW w:w="686" w:type="pct"/>
            <w:vMerge/>
            <w:tcBorders>
              <w:top w:val="nil"/>
              <w:left w:val="single" w:sz="4" w:space="0" w:color="auto"/>
              <w:bottom w:val="single" w:sz="4" w:space="0" w:color="auto"/>
              <w:right w:val="single" w:sz="4" w:space="0" w:color="auto"/>
            </w:tcBorders>
            <w:vAlign w:val="center"/>
          </w:tcPr>
          <w:p w14:paraId="153CCA3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8256A5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吸顶音箱</w:t>
            </w:r>
          </w:p>
        </w:tc>
        <w:tc>
          <w:tcPr>
            <w:tcW w:w="394" w:type="pct"/>
            <w:tcBorders>
              <w:top w:val="nil"/>
              <w:left w:val="nil"/>
              <w:bottom w:val="single" w:sz="4" w:space="0" w:color="auto"/>
              <w:right w:val="single" w:sz="4" w:space="0" w:color="auto"/>
            </w:tcBorders>
            <w:shd w:val="clear" w:color="auto" w:fill="auto"/>
            <w:vAlign w:val="center"/>
          </w:tcPr>
          <w:p w14:paraId="2E6DF38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4B23A2E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w:t>
            </w:r>
          </w:p>
        </w:tc>
        <w:tc>
          <w:tcPr>
            <w:tcW w:w="480" w:type="pct"/>
            <w:tcBorders>
              <w:top w:val="nil"/>
              <w:left w:val="nil"/>
              <w:bottom w:val="single" w:sz="4" w:space="0" w:color="auto"/>
              <w:right w:val="single" w:sz="4" w:space="0" w:color="auto"/>
            </w:tcBorders>
            <w:shd w:val="clear" w:color="auto" w:fill="auto"/>
            <w:vAlign w:val="center"/>
          </w:tcPr>
          <w:p w14:paraId="312C9E1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7B9474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Tannoy CVS8</w:t>
            </w:r>
          </w:p>
        </w:tc>
      </w:tr>
      <w:tr w:rsidR="00622BDB" w:rsidRPr="00622BDB" w14:paraId="6F96107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9FE1E2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253</w:t>
            </w:r>
          </w:p>
        </w:tc>
        <w:tc>
          <w:tcPr>
            <w:tcW w:w="686" w:type="pct"/>
            <w:vMerge/>
            <w:tcBorders>
              <w:top w:val="nil"/>
              <w:left w:val="single" w:sz="4" w:space="0" w:color="auto"/>
              <w:bottom w:val="single" w:sz="4" w:space="0" w:color="auto"/>
              <w:right w:val="single" w:sz="4" w:space="0" w:color="auto"/>
            </w:tcBorders>
            <w:vAlign w:val="center"/>
          </w:tcPr>
          <w:p w14:paraId="34D7B53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25063F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主扩声音箱功放</w:t>
            </w:r>
          </w:p>
        </w:tc>
        <w:tc>
          <w:tcPr>
            <w:tcW w:w="394" w:type="pct"/>
            <w:tcBorders>
              <w:top w:val="nil"/>
              <w:left w:val="nil"/>
              <w:bottom w:val="single" w:sz="4" w:space="0" w:color="auto"/>
              <w:right w:val="single" w:sz="4" w:space="0" w:color="auto"/>
            </w:tcBorders>
            <w:shd w:val="clear" w:color="auto" w:fill="auto"/>
            <w:vAlign w:val="center"/>
          </w:tcPr>
          <w:p w14:paraId="7117B1C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350CF2B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视听体验区控制室</w:t>
            </w:r>
          </w:p>
        </w:tc>
        <w:tc>
          <w:tcPr>
            <w:tcW w:w="480" w:type="pct"/>
            <w:tcBorders>
              <w:top w:val="nil"/>
              <w:left w:val="nil"/>
              <w:bottom w:val="single" w:sz="4" w:space="0" w:color="auto"/>
              <w:right w:val="single" w:sz="4" w:space="0" w:color="auto"/>
            </w:tcBorders>
            <w:shd w:val="clear" w:color="auto" w:fill="auto"/>
            <w:vAlign w:val="center"/>
          </w:tcPr>
          <w:p w14:paraId="4CC8506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BC0D41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Sabine ME800i</w:t>
            </w:r>
          </w:p>
        </w:tc>
      </w:tr>
      <w:tr w:rsidR="00622BDB" w:rsidRPr="00622BDB" w14:paraId="018C040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B0253F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254</w:t>
            </w:r>
          </w:p>
        </w:tc>
        <w:tc>
          <w:tcPr>
            <w:tcW w:w="686" w:type="pct"/>
            <w:vMerge/>
            <w:tcBorders>
              <w:top w:val="nil"/>
              <w:left w:val="single" w:sz="4" w:space="0" w:color="auto"/>
              <w:bottom w:val="single" w:sz="4" w:space="0" w:color="auto"/>
              <w:right w:val="single" w:sz="4" w:space="0" w:color="auto"/>
            </w:tcBorders>
            <w:vAlign w:val="center"/>
          </w:tcPr>
          <w:p w14:paraId="535CD19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AE0C4F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环绕音箱功放</w:t>
            </w:r>
          </w:p>
        </w:tc>
        <w:tc>
          <w:tcPr>
            <w:tcW w:w="394" w:type="pct"/>
            <w:tcBorders>
              <w:top w:val="nil"/>
              <w:left w:val="nil"/>
              <w:bottom w:val="single" w:sz="4" w:space="0" w:color="auto"/>
              <w:right w:val="single" w:sz="4" w:space="0" w:color="auto"/>
            </w:tcBorders>
            <w:shd w:val="clear" w:color="auto" w:fill="auto"/>
            <w:vAlign w:val="center"/>
          </w:tcPr>
          <w:p w14:paraId="0BF0823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4C0F71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视听体验区控制室</w:t>
            </w:r>
          </w:p>
        </w:tc>
        <w:tc>
          <w:tcPr>
            <w:tcW w:w="480" w:type="pct"/>
            <w:tcBorders>
              <w:top w:val="nil"/>
              <w:left w:val="nil"/>
              <w:bottom w:val="single" w:sz="4" w:space="0" w:color="auto"/>
              <w:right w:val="single" w:sz="4" w:space="0" w:color="auto"/>
            </w:tcBorders>
            <w:shd w:val="clear" w:color="auto" w:fill="auto"/>
            <w:vAlign w:val="center"/>
          </w:tcPr>
          <w:p w14:paraId="19D4D9A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5AF4F9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Sabine ME600i</w:t>
            </w:r>
          </w:p>
        </w:tc>
      </w:tr>
      <w:tr w:rsidR="00622BDB" w:rsidRPr="00622BDB" w14:paraId="74FBBDC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382792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255</w:t>
            </w:r>
          </w:p>
        </w:tc>
        <w:tc>
          <w:tcPr>
            <w:tcW w:w="686" w:type="pct"/>
            <w:vMerge/>
            <w:tcBorders>
              <w:top w:val="nil"/>
              <w:left w:val="single" w:sz="4" w:space="0" w:color="auto"/>
              <w:bottom w:val="single" w:sz="4" w:space="0" w:color="auto"/>
              <w:right w:val="single" w:sz="4" w:space="0" w:color="auto"/>
            </w:tcBorders>
            <w:vAlign w:val="center"/>
          </w:tcPr>
          <w:p w14:paraId="6F6E780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BFF860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超低频扩声音箱功放</w:t>
            </w:r>
          </w:p>
        </w:tc>
        <w:tc>
          <w:tcPr>
            <w:tcW w:w="394" w:type="pct"/>
            <w:tcBorders>
              <w:top w:val="nil"/>
              <w:left w:val="nil"/>
              <w:bottom w:val="single" w:sz="4" w:space="0" w:color="auto"/>
              <w:right w:val="single" w:sz="4" w:space="0" w:color="auto"/>
            </w:tcBorders>
            <w:shd w:val="clear" w:color="auto" w:fill="auto"/>
            <w:vAlign w:val="center"/>
          </w:tcPr>
          <w:p w14:paraId="14C57A2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76EC329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视听体验区控制室</w:t>
            </w:r>
          </w:p>
        </w:tc>
        <w:tc>
          <w:tcPr>
            <w:tcW w:w="480" w:type="pct"/>
            <w:tcBorders>
              <w:top w:val="nil"/>
              <w:left w:val="nil"/>
              <w:bottom w:val="single" w:sz="4" w:space="0" w:color="auto"/>
              <w:right w:val="single" w:sz="4" w:space="0" w:color="auto"/>
            </w:tcBorders>
            <w:shd w:val="clear" w:color="auto" w:fill="auto"/>
            <w:vAlign w:val="center"/>
          </w:tcPr>
          <w:p w14:paraId="5E5E81F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AAC746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Sabine ME1200i</w:t>
            </w:r>
          </w:p>
        </w:tc>
      </w:tr>
      <w:tr w:rsidR="00622BDB" w:rsidRPr="00622BDB" w14:paraId="757A5B6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8ABA9D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256</w:t>
            </w:r>
          </w:p>
        </w:tc>
        <w:tc>
          <w:tcPr>
            <w:tcW w:w="686" w:type="pct"/>
            <w:vMerge/>
            <w:tcBorders>
              <w:top w:val="nil"/>
              <w:left w:val="single" w:sz="4" w:space="0" w:color="auto"/>
              <w:bottom w:val="single" w:sz="4" w:space="0" w:color="auto"/>
              <w:right w:val="single" w:sz="4" w:space="0" w:color="auto"/>
            </w:tcBorders>
            <w:vAlign w:val="center"/>
          </w:tcPr>
          <w:p w14:paraId="6C9FB2B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598CC7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吸顶音箱功放</w:t>
            </w:r>
          </w:p>
        </w:tc>
        <w:tc>
          <w:tcPr>
            <w:tcW w:w="394" w:type="pct"/>
            <w:tcBorders>
              <w:top w:val="nil"/>
              <w:left w:val="nil"/>
              <w:bottom w:val="single" w:sz="4" w:space="0" w:color="auto"/>
              <w:right w:val="single" w:sz="4" w:space="0" w:color="auto"/>
            </w:tcBorders>
            <w:shd w:val="clear" w:color="auto" w:fill="auto"/>
            <w:vAlign w:val="center"/>
          </w:tcPr>
          <w:p w14:paraId="11E88F9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1D8E9E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视听体验区控制室</w:t>
            </w:r>
          </w:p>
        </w:tc>
        <w:tc>
          <w:tcPr>
            <w:tcW w:w="480" w:type="pct"/>
            <w:tcBorders>
              <w:top w:val="nil"/>
              <w:left w:val="nil"/>
              <w:bottom w:val="single" w:sz="4" w:space="0" w:color="auto"/>
              <w:right w:val="single" w:sz="4" w:space="0" w:color="auto"/>
            </w:tcBorders>
            <w:shd w:val="clear" w:color="auto" w:fill="auto"/>
            <w:vAlign w:val="center"/>
          </w:tcPr>
          <w:p w14:paraId="1991DAD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B8481F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Sabine ME600i</w:t>
            </w:r>
          </w:p>
        </w:tc>
      </w:tr>
      <w:tr w:rsidR="00622BDB" w:rsidRPr="00622BDB" w14:paraId="53F189E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211A8F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257</w:t>
            </w:r>
          </w:p>
        </w:tc>
        <w:tc>
          <w:tcPr>
            <w:tcW w:w="686" w:type="pct"/>
            <w:vMerge/>
            <w:tcBorders>
              <w:top w:val="nil"/>
              <w:left w:val="single" w:sz="4" w:space="0" w:color="auto"/>
              <w:bottom w:val="single" w:sz="4" w:space="0" w:color="auto"/>
              <w:right w:val="single" w:sz="4" w:space="0" w:color="auto"/>
            </w:tcBorders>
            <w:vAlign w:val="center"/>
          </w:tcPr>
          <w:p w14:paraId="2A8B825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5150F0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数字影院音频控制器</w:t>
            </w:r>
          </w:p>
        </w:tc>
        <w:tc>
          <w:tcPr>
            <w:tcW w:w="394" w:type="pct"/>
            <w:tcBorders>
              <w:top w:val="nil"/>
              <w:left w:val="nil"/>
              <w:bottom w:val="single" w:sz="4" w:space="0" w:color="auto"/>
              <w:right w:val="single" w:sz="4" w:space="0" w:color="auto"/>
            </w:tcBorders>
            <w:shd w:val="clear" w:color="auto" w:fill="auto"/>
            <w:vAlign w:val="center"/>
          </w:tcPr>
          <w:p w14:paraId="53EDCF2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53064E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视听体验区控制室</w:t>
            </w:r>
          </w:p>
        </w:tc>
        <w:tc>
          <w:tcPr>
            <w:tcW w:w="480" w:type="pct"/>
            <w:tcBorders>
              <w:top w:val="nil"/>
              <w:left w:val="nil"/>
              <w:bottom w:val="single" w:sz="4" w:space="0" w:color="auto"/>
              <w:right w:val="single" w:sz="4" w:space="0" w:color="auto"/>
            </w:tcBorders>
            <w:shd w:val="clear" w:color="auto" w:fill="auto"/>
            <w:vAlign w:val="center"/>
          </w:tcPr>
          <w:p w14:paraId="0C9AEC8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E71846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XILICA XP 8080</w:t>
            </w:r>
          </w:p>
        </w:tc>
      </w:tr>
      <w:tr w:rsidR="00622BDB" w:rsidRPr="00622BDB" w14:paraId="5E25543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4447A5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258</w:t>
            </w:r>
          </w:p>
        </w:tc>
        <w:tc>
          <w:tcPr>
            <w:tcW w:w="686" w:type="pct"/>
            <w:vMerge/>
            <w:tcBorders>
              <w:top w:val="nil"/>
              <w:left w:val="single" w:sz="4" w:space="0" w:color="auto"/>
              <w:bottom w:val="single" w:sz="4" w:space="0" w:color="auto"/>
              <w:right w:val="single" w:sz="4" w:space="0" w:color="auto"/>
            </w:tcBorders>
            <w:vAlign w:val="center"/>
          </w:tcPr>
          <w:p w14:paraId="021685D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5197D5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数字电影音频解码器</w:t>
            </w:r>
          </w:p>
        </w:tc>
        <w:tc>
          <w:tcPr>
            <w:tcW w:w="394" w:type="pct"/>
            <w:tcBorders>
              <w:top w:val="nil"/>
              <w:left w:val="nil"/>
              <w:bottom w:val="single" w:sz="4" w:space="0" w:color="auto"/>
              <w:right w:val="single" w:sz="4" w:space="0" w:color="auto"/>
            </w:tcBorders>
            <w:shd w:val="clear" w:color="auto" w:fill="auto"/>
            <w:vAlign w:val="center"/>
          </w:tcPr>
          <w:p w14:paraId="2DE9821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722F976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视听体验区控制室</w:t>
            </w:r>
          </w:p>
        </w:tc>
        <w:tc>
          <w:tcPr>
            <w:tcW w:w="480" w:type="pct"/>
            <w:tcBorders>
              <w:top w:val="nil"/>
              <w:left w:val="nil"/>
              <w:bottom w:val="single" w:sz="4" w:space="0" w:color="auto"/>
              <w:right w:val="single" w:sz="4" w:space="0" w:color="auto"/>
            </w:tcBorders>
            <w:shd w:val="clear" w:color="auto" w:fill="auto"/>
            <w:vAlign w:val="center"/>
          </w:tcPr>
          <w:p w14:paraId="26CFFA0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3B692A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安桥 PR-RZ5100</w:t>
            </w:r>
          </w:p>
        </w:tc>
      </w:tr>
      <w:tr w:rsidR="00622BDB" w:rsidRPr="00622BDB" w14:paraId="565884E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91D386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259</w:t>
            </w:r>
          </w:p>
        </w:tc>
        <w:tc>
          <w:tcPr>
            <w:tcW w:w="686" w:type="pct"/>
            <w:vMerge/>
            <w:tcBorders>
              <w:top w:val="nil"/>
              <w:left w:val="single" w:sz="4" w:space="0" w:color="auto"/>
              <w:bottom w:val="single" w:sz="4" w:space="0" w:color="auto"/>
              <w:right w:val="single" w:sz="4" w:space="0" w:color="auto"/>
            </w:tcBorders>
            <w:vAlign w:val="center"/>
          </w:tcPr>
          <w:p w14:paraId="510A4AA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2DF6E3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电源时序器</w:t>
            </w:r>
          </w:p>
        </w:tc>
        <w:tc>
          <w:tcPr>
            <w:tcW w:w="394" w:type="pct"/>
            <w:tcBorders>
              <w:top w:val="nil"/>
              <w:left w:val="nil"/>
              <w:bottom w:val="single" w:sz="4" w:space="0" w:color="auto"/>
              <w:right w:val="single" w:sz="4" w:space="0" w:color="auto"/>
            </w:tcBorders>
            <w:shd w:val="clear" w:color="auto" w:fill="auto"/>
            <w:vAlign w:val="center"/>
          </w:tcPr>
          <w:p w14:paraId="20951E7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13BF4C5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视听体验区控制室</w:t>
            </w:r>
          </w:p>
        </w:tc>
        <w:tc>
          <w:tcPr>
            <w:tcW w:w="480" w:type="pct"/>
            <w:tcBorders>
              <w:top w:val="nil"/>
              <w:left w:val="nil"/>
              <w:bottom w:val="single" w:sz="4" w:space="0" w:color="auto"/>
              <w:right w:val="single" w:sz="4" w:space="0" w:color="auto"/>
            </w:tcBorders>
            <w:shd w:val="clear" w:color="auto" w:fill="auto"/>
            <w:vAlign w:val="center"/>
          </w:tcPr>
          <w:p w14:paraId="2CE0A8E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1BBA29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声准 1018B</w:t>
            </w:r>
          </w:p>
        </w:tc>
      </w:tr>
      <w:tr w:rsidR="00622BDB" w:rsidRPr="00622BDB" w14:paraId="354C0AF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CF008F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260</w:t>
            </w:r>
          </w:p>
        </w:tc>
        <w:tc>
          <w:tcPr>
            <w:tcW w:w="686" w:type="pct"/>
            <w:vMerge/>
            <w:tcBorders>
              <w:top w:val="nil"/>
              <w:left w:val="single" w:sz="4" w:space="0" w:color="auto"/>
              <w:bottom w:val="single" w:sz="4" w:space="0" w:color="auto"/>
              <w:right w:val="single" w:sz="4" w:space="0" w:color="auto"/>
            </w:tcBorders>
            <w:vAlign w:val="center"/>
          </w:tcPr>
          <w:p w14:paraId="3F9473D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D2C30C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投影机</w:t>
            </w:r>
          </w:p>
        </w:tc>
        <w:tc>
          <w:tcPr>
            <w:tcW w:w="394" w:type="pct"/>
            <w:tcBorders>
              <w:top w:val="nil"/>
              <w:left w:val="nil"/>
              <w:bottom w:val="single" w:sz="4" w:space="0" w:color="auto"/>
              <w:right w:val="single" w:sz="4" w:space="0" w:color="auto"/>
            </w:tcBorders>
            <w:shd w:val="clear" w:color="auto" w:fill="auto"/>
            <w:vAlign w:val="center"/>
          </w:tcPr>
          <w:p w14:paraId="63592FC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F8B5A3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w:t>
            </w:r>
          </w:p>
        </w:tc>
        <w:tc>
          <w:tcPr>
            <w:tcW w:w="480" w:type="pct"/>
            <w:tcBorders>
              <w:top w:val="nil"/>
              <w:left w:val="nil"/>
              <w:bottom w:val="single" w:sz="4" w:space="0" w:color="auto"/>
              <w:right w:val="single" w:sz="4" w:space="0" w:color="auto"/>
            </w:tcBorders>
            <w:shd w:val="clear" w:color="auto" w:fill="auto"/>
            <w:vAlign w:val="center"/>
          </w:tcPr>
          <w:p w14:paraId="5011815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A9AF23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爱普生 CB-G7900U</w:t>
            </w:r>
          </w:p>
        </w:tc>
      </w:tr>
      <w:tr w:rsidR="00622BDB" w:rsidRPr="00622BDB" w14:paraId="1E9FB76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14E7D4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261</w:t>
            </w:r>
          </w:p>
        </w:tc>
        <w:tc>
          <w:tcPr>
            <w:tcW w:w="686" w:type="pct"/>
            <w:vMerge/>
            <w:tcBorders>
              <w:top w:val="nil"/>
              <w:left w:val="single" w:sz="4" w:space="0" w:color="auto"/>
              <w:bottom w:val="single" w:sz="4" w:space="0" w:color="auto"/>
              <w:right w:val="single" w:sz="4" w:space="0" w:color="auto"/>
            </w:tcBorders>
            <w:vAlign w:val="center"/>
          </w:tcPr>
          <w:p w14:paraId="7B28DFCF"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A1F124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 xml:space="preserve">3D蓝光播放器 </w:t>
            </w:r>
          </w:p>
        </w:tc>
        <w:tc>
          <w:tcPr>
            <w:tcW w:w="394" w:type="pct"/>
            <w:tcBorders>
              <w:top w:val="nil"/>
              <w:left w:val="nil"/>
              <w:bottom w:val="single" w:sz="4" w:space="0" w:color="auto"/>
              <w:right w:val="single" w:sz="4" w:space="0" w:color="auto"/>
            </w:tcBorders>
            <w:shd w:val="clear" w:color="auto" w:fill="auto"/>
            <w:vAlign w:val="center"/>
          </w:tcPr>
          <w:p w14:paraId="450D981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590AA2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视听体验区控制室</w:t>
            </w:r>
          </w:p>
        </w:tc>
        <w:tc>
          <w:tcPr>
            <w:tcW w:w="480" w:type="pct"/>
            <w:tcBorders>
              <w:top w:val="nil"/>
              <w:left w:val="nil"/>
              <w:bottom w:val="single" w:sz="4" w:space="0" w:color="auto"/>
              <w:right w:val="single" w:sz="4" w:space="0" w:color="auto"/>
            </w:tcBorders>
            <w:shd w:val="clear" w:color="auto" w:fill="auto"/>
            <w:vAlign w:val="center"/>
          </w:tcPr>
          <w:p w14:paraId="09DDA24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6A6F8B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OPPO BDP-203D</w:t>
            </w:r>
          </w:p>
        </w:tc>
      </w:tr>
      <w:tr w:rsidR="00622BDB" w:rsidRPr="00622BDB" w14:paraId="78E3935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04AE19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262</w:t>
            </w:r>
          </w:p>
        </w:tc>
        <w:tc>
          <w:tcPr>
            <w:tcW w:w="686" w:type="pct"/>
            <w:vMerge/>
            <w:tcBorders>
              <w:top w:val="nil"/>
              <w:left w:val="single" w:sz="4" w:space="0" w:color="auto"/>
              <w:bottom w:val="single" w:sz="4" w:space="0" w:color="auto"/>
              <w:right w:val="single" w:sz="4" w:space="0" w:color="auto"/>
            </w:tcBorders>
            <w:vAlign w:val="center"/>
          </w:tcPr>
          <w:p w14:paraId="03BD90D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A6B1F8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幕布</w:t>
            </w:r>
          </w:p>
        </w:tc>
        <w:tc>
          <w:tcPr>
            <w:tcW w:w="394" w:type="pct"/>
            <w:tcBorders>
              <w:top w:val="nil"/>
              <w:left w:val="nil"/>
              <w:bottom w:val="single" w:sz="4" w:space="0" w:color="auto"/>
              <w:right w:val="single" w:sz="4" w:space="0" w:color="auto"/>
            </w:tcBorders>
            <w:shd w:val="clear" w:color="auto" w:fill="auto"/>
            <w:vAlign w:val="center"/>
          </w:tcPr>
          <w:p w14:paraId="1AA4CB6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3F1B9D4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w:t>
            </w:r>
          </w:p>
        </w:tc>
        <w:tc>
          <w:tcPr>
            <w:tcW w:w="480" w:type="pct"/>
            <w:tcBorders>
              <w:top w:val="nil"/>
              <w:left w:val="nil"/>
              <w:bottom w:val="single" w:sz="4" w:space="0" w:color="auto"/>
              <w:right w:val="single" w:sz="4" w:space="0" w:color="auto"/>
            </w:tcBorders>
            <w:shd w:val="clear" w:color="auto" w:fill="auto"/>
            <w:vAlign w:val="center"/>
          </w:tcPr>
          <w:p w14:paraId="216CD65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76716D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美视</w:t>
            </w:r>
          </w:p>
        </w:tc>
      </w:tr>
      <w:tr w:rsidR="00622BDB" w:rsidRPr="00622BDB" w14:paraId="76F7422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D983FA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263</w:t>
            </w:r>
          </w:p>
        </w:tc>
        <w:tc>
          <w:tcPr>
            <w:tcW w:w="686" w:type="pct"/>
            <w:vMerge/>
            <w:tcBorders>
              <w:top w:val="nil"/>
              <w:left w:val="single" w:sz="4" w:space="0" w:color="auto"/>
              <w:bottom w:val="single" w:sz="4" w:space="0" w:color="auto"/>
              <w:right w:val="single" w:sz="4" w:space="0" w:color="auto"/>
            </w:tcBorders>
            <w:vAlign w:val="center"/>
          </w:tcPr>
          <w:p w14:paraId="64CEDBC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ED279F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光学偏振片</w:t>
            </w:r>
          </w:p>
        </w:tc>
        <w:tc>
          <w:tcPr>
            <w:tcW w:w="394" w:type="pct"/>
            <w:tcBorders>
              <w:top w:val="nil"/>
              <w:left w:val="nil"/>
              <w:bottom w:val="single" w:sz="4" w:space="0" w:color="auto"/>
              <w:right w:val="single" w:sz="4" w:space="0" w:color="auto"/>
            </w:tcBorders>
            <w:shd w:val="clear" w:color="auto" w:fill="auto"/>
            <w:vAlign w:val="center"/>
          </w:tcPr>
          <w:p w14:paraId="1B9F0C8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80</w:t>
            </w:r>
          </w:p>
        </w:tc>
        <w:tc>
          <w:tcPr>
            <w:tcW w:w="875" w:type="pct"/>
            <w:tcBorders>
              <w:top w:val="nil"/>
              <w:left w:val="nil"/>
              <w:bottom w:val="single" w:sz="4" w:space="0" w:color="auto"/>
              <w:right w:val="single" w:sz="4" w:space="0" w:color="auto"/>
            </w:tcBorders>
            <w:shd w:val="clear" w:color="auto" w:fill="auto"/>
            <w:vAlign w:val="center"/>
          </w:tcPr>
          <w:p w14:paraId="3FB01EE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视听体验区控制室</w:t>
            </w:r>
          </w:p>
        </w:tc>
        <w:tc>
          <w:tcPr>
            <w:tcW w:w="480" w:type="pct"/>
            <w:tcBorders>
              <w:top w:val="nil"/>
              <w:left w:val="nil"/>
              <w:bottom w:val="single" w:sz="4" w:space="0" w:color="auto"/>
              <w:right w:val="single" w:sz="4" w:space="0" w:color="auto"/>
            </w:tcBorders>
            <w:shd w:val="clear" w:color="auto" w:fill="auto"/>
            <w:vAlign w:val="center"/>
          </w:tcPr>
          <w:p w14:paraId="629EAD4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C6983E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爱普生 ELPPL01</w:t>
            </w:r>
          </w:p>
        </w:tc>
      </w:tr>
      <w:tr w:rsidR="00622BDB" w:rsidRPr="00622BDB" w14:paraId="04CDC2C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6B307A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264</w:t>
            </w:r>
          </w:p>
        </w:tc>
        <w:tc>
          <w:tcPr>
            <w:tcW w:w="686" w:type="pct"/>
            <w:vMerge/>
            <w:tcBorders>
              <w:top w:val="nil"/>
              <w:left w:val="single" w:sz="4" w:space="0" w:color="auto"/>
              <w:bottom w:val="single" w:sz="4" w:space="0" w:color="auto"/>
              <w:right w:val="single" w:sz="4" w:space="0" w:color="auto"/>
            </w:tcBorders>
            <w:vAlign w:val="center"/>
          </w:tcPr>
          <w:p w14:paraId="1D3A426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F1238F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3D偏振光眼镜</w:t>
            </w:r>
          </w:p>
        </w:tc>
        <w:tc>
          <w:tcPr>
            <w:tcW w:w="394" w:type="pct"/>
            <w:tcBorders>
              <w:top w:val="nil"/>
              <w:left w:val="nil"/>
              <w:bottom w:val="single" w:sz="4" w:space="0" w:color="auto"/>
              <w:right w:val="single" w:sz="4" w:space="0" w:color="auto"/>
            </w:tcBorders>
            <w:shd w:val="clear" w:color="auto" w:fill="auto"/>
            <w:vAlign w:val="center"/>
          </w:tcPr>
          <w:p w14:paraId="59213E5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6B626AA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视听体验区控制室</w:t>
            </w:r>
          </w:p>
        </w:tc>
        <w:tc>
          <w:tcPr>
            <w:tcW w:w="480" w:type="pct"/>
            <w:tcBorders>
              <w:top w:val="nil"/>
              <w:left w:val="nil"/>
              <w:bottom w:val="single" w:sz="4" w:space="0" w:color="auto"/>
              <w:right w:val="single" w:sz="4" w:space="0" w:color="auto"/>
            </w:tcBorders>
            <w:shd w:val="clear" w:color="auto" w:fill="auto"/>
            <w:vAlign w:val="center"/>
          </w:tcPr>
          <w:p w14:paraId="39A3301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479841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EPSON ELPGS02A</w:t>
            </w:r>
          </w:p>
        </w:tc>
      </w:tr>
      <w:tr w:rsidR="00622BDB" w:rsidRPr="00622BDB" w14:paraId="67C58DE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4B6CE6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265</w:t>
            </w:r>
          </w:p>
        </w:tc>
        <w:tc>
          <w:tcPr>
            <w:tcW w:w="686" w:type="pct"/>
            <w:vMerge/>
            <w:tcBorders>
              <w:top w:val="nil"/>
              <w:left w:val="single" w:sz="4" w:space="0" w:color="auto"/>
              <w:bottom w:val="single" w:sz="4" w:space="0" w:color="auto"/>
              <w:right w:val="single" w:sz="4" w:space="0" w:color="auto"/>
            </w:tcBorders>
            <w:vAlign w:val="center"/>
          </w:tcPr>
          <w:p w14:paraId="5419D58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E229DF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HDBaseT发射器</w:t>
            </w:r>
          </w:p>
        </w:tc>
        <w:tc>
          <w:tcPr>
            <w:tcW w:w="394" w:type="pct"/>
            <w:tcBorders>
              <w:top w:val="nil"/>
              <w:left w:val="nil"/>
              <w:bottom w:val="single" w:sz="4" w:space="0" w:color="auto"/>
              <w:right w:val="single" w:sz="4" w:space="0" w:color="auto"/>
            </w:tcBorders>
            <w:shd w:val="clear" w:color="auto" w:fill="auto"/>
            <w:vAlign w:val="center"/>
          </w:tcPr>
          <w:p w14:paraId="111431A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EC2A55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视听体验区控制室</w:t>
            </w:r>
          </w:p>
        </w:tc>
        <w:tc>
          <w:tcPr>
            <w:tcW w:w="480" w:type="pct"/>
            <w:tcBorders>
              <w:top w:val="nil"/>
              <w:left w:val="nil"/>
              <w:bottom w:val="single" w:sz="4" w:space="0" w:color="auto"/>
              <w:right w:val="single" w:sz="4" w:space="0" w:color="auto"/>
            </w:tcBorders>
            <w:shd w:val="clear" w:color="auto" w:fill="auto"/>
            <w:vAlign w:val="center"/>
          </w:tcPr>
          <w:p w14:paraId="1C4EFA1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CDD104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宽博 MVE-CAT-S1</w:t>
            </w:r>
          </w:p>
        </w:tc>
      </w:tr>
      <w:tr w:rsidR="00622BDB" w:rsidRPr="00622BDB" w14:paraId="1C980A2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0E13C7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266</w:t>
            </w:r>
          </w:p>
        </w:tc>
        <w:tc>
          <w:tcPr>
            <w:tcW w:w="686" w:type="pct"/>
            <w:vMerge/>
            <w:tcBorders>
              <w:top w:val="nil"/>
              <w:left w:val="single" w:sz="4" w:space="0" w:color="auto"/>
              <w:bottom w:val="single" w:sz="4" w:space="0" w:color="auto"/>
              <w:right w:val="single" w:sz="4" w:space="0" w:color="auto"/>
            </w:tcBorders>
            <w:vAlign w:val="center"/>
          </w:tcPr>
          <w:p w14:paraId="7BD99CD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66398E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投影机固定安装吊架</w:t>
            </w:r>
          </w:p>
        </w:tc>
        <w:tc>
          <w:tcPr>
            <w:tcW w:w="394" w:type="pct"/>
            <w:tcBorders>
              <w:top w:val="nil"/>
              <w:left w:val="nil"/>
              <w:bottom w:val="single" w:sz="4" w:space="0" w:color="auto"/>
              <w:right w:val="single" w:sz="4" w:space="0" w:color="auto"/>
            </w:tcBorders>
            <w:shd w:val="clear" w:color="auto" w:fill="auto"/>
            <w:vAlign w:val="center"/>
          </w:tcPr>
          <w:p w14:paraId="15ED04C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40DCDE4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视听体验区控制室</w:t>
            </w:r>
          </w:p>
        </w:tc>
        <w:tc>
          <w:tcPr>
            <w:tcW w:w="480" w:type="pct"/>
            <w:tcBorders>
              <w:top w:val="nil"/>
              <w:left w:val="nil"/>
              <w:bottom w:val="single" w:sz="4" w:space="0" w:color="auto"/>
              <w:right w:val="single" w:sz="4" w:space="0" w:color="auto"/>
            </w:tcBorders>
            <w:shd w:val="clear" w:color="auto" w:fill="auto"/>
            <w:vAlign w:val="center"/>
          </w:tcPr>
          <w:p w14:paraId="7447DBB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3C44BA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定制</w:t>
            </w:r>
          </w:p>
        </w:tc>
      </w:tr>
      <w:tr w:rsidR="00622BDB" w:rsidRPr="00622BDB" w14:paraId="2E6B93D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FCB7AD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267</w:t>
            </w:r>
          </w:p>
        </w:tc>
        <w:tc>
          <w:tcPr>
            <w:tcW w:w="686" w:type="pct"/>
            <w:vMerge/>
            <w:tcBorders>
              <w:top w:val="nil"/>
              <w:left w:val="single" w:sz="4" w:space="0" w:color="auto"/>
              <w:bottom w:val="single" w:sz="4" w:space="0" w:color="auto"/>
              <w:right w:val="single" w:sz="4" w:space="0" w:color="auto"/>
            </w:tcBorders>
            <w:vAlign w:val="center"/>
          </w:tcPr>
          <w:p w14:paraId="0C34C58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F89A43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HDMI高清3D视频线</w:t>
            </w:r>
          </w:p>
        </w:tc>
        <w:tc>
          <w:tcPr>
            <w:tcW w:w="394" w:type="pct"/>
            <w:tcBorders>
              <w:top w:val="nil"/>
              <w:left w:val="nil"/>
              <w:bottom w:val="single" w:sz="4" w:space="0" w:color="auto"/>
              <w:right w:val="single" w:sz="4" w:space="0" w:color="auto"/>
            </w:tcBorders>
            <w:shd w:val="clear" w:color="auto" w:fill="auto"/>
            <w:vAlign w:val="center"/>
          </w:tcPr>
          <w:p w14:paraId="3E6D3D8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7FDE275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视听体验区控制室</w:t>
            </w:r>
          </w:p>
        </w:tc>
        <w:tc>
          <w:tcPr>
            <w:tcW w:w="480" w:type="pct"/>
            <w:tcBorders>
              <w:top w:val="nil"/>
              <w:left w:val="nil"/>
              <w:bottom w:val="single" w:sz="4" w:space="0" w:color="auto"/>
              <w:right w:val="single" w:sz="4" w:space="0" w:color="auto"/>
            </w:tcBorders>
            <w:shd w:val="clear" w:color="auto" w:fill="auto"/>
            <w:vAlign w:val="center"/>
          </w:tcPr>
          <w:p w14:paraId="08979FB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BD67C4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宽博 CAB-H-10M</w:t>
            </w:r>
          </w:p>
        </w:tc>
      </w:tr>
      <w:tr w:rsidR="00622BDB" w:rsidRPr="00622BDB" w14:paraId="2C9BE0C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013F20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268</w:t>
            </w:r>
          </w:p>
        </w:tc>
        <w:tc>
          <w:tcPr>
            <w:tcW w:w="686" w:type="pct"/>
            <w:vMerge/>
            <w:tcBorders>
              <w:top w:val="nil"/>
              <w:left w:val="single" w:sz="4" w:space="0" w:color="auto"/>
              <w:bottom w:val="single" w:sz="4" w:space="0" w:color="auto"/>
              <w:right w:val="single" w:sz="4" w:space="0" w:color="auto"/>
            </w:tcBorders>
            <w:vAlign w:val="center"/>
          </w:tcPr>
          <w:p w14:paraId="4838DC9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8739C5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HDMI高清3D视频线</w:t>
            </w:r>
          </w:p>
        </w:tc>
        <w:tc>
          <w:tcPr>
            <w:tcW w:w="394" w:type="pct"/>
            <w:tcBorders>
              <w:top w:val="nil"/>
              <w:left w:val="nil"/>
              <w:bottom w:val="single" w:sz="4" w:space="0" w:color="auto"/>
              <w:right w:val="single" w:sz="4" w:space="0" w:color="auto"/>
            </w:tcBorders>
            <w:shd w:val="clear" w:color="auto" w:fill="auto"/>
            <w:vAlign w:val="center"/>
          </w:tcPr>
          <w:p w14:paraId="1641AFB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20</w:t>
            </w:r>
          </w:p>
        </w:tc>
        <w:tc>
          <w:tcPr>
            <w:tcW w:w="875" w:type="pct"/>
            <w:tcBorders>
              <w:top w:val="nil"/>
              <w:left w:val="nil"/>
              <w:bottom w:val="single" w:sz="4" w:space="0" w:color="auto"/>
              <w:right w:val="single" w:sz="4" w:space="0" w:color="auto"/>
            </w:tcBorders>
            <w:shd w:val="clear" w:color="auto" w:fill="auto"/>
            <w:vAlign w:val="center"/>
          </w:tcPr>
          <w:p w14:paraId="70FFC25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视听体验区控制室</w:t>
            </w:r>
          </w:p>
        </w:tc>
        <w:tc>
          <w:tcPr>
            <w:tcW w:w="480" w:type="pct"/>
            <w:tcBorders>
              <w:top w:val="nil"/>
              <w:left w:val="nil"/>
              <w:bottom w:val="single" w:sz="4" w:space="0" w:color="auto"/>
              <w:right w:val="single" w:sz="4" w:space="0" w:color="auto"/>
            </w:tcBorders>
            <w:shd w:val="clear" w:color="auto" w:fill="auto"/>
            <w:vAlign w:val="center"/>
          </w:tcPr>
          <w:p w14:paraId="1ECF9E4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DF7203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宽博 CAB-H-10M</w:t>
            </w:r>
          </w:p>
        </w:tc>
      </w:tr>
      <w:tr w:rsidR="00622BDB" w:rsidRPr="00622BDB" w14:paraId="31DCDCA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30C1E3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269</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32F02CF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图书馆无线对讲系统</w:t>
            </w:r>
          </w:p>
        </w:tc>
        <w:tc>
          <w:tcPr>
            <w:tcW w:w="1181" w:type="pct"/>
            <w:tcBorders>
              <w:top w:val="nil"/>
              <w:left w:val="nil"/>
              <w:bottom w:val="single" w:sz="4" w:space="0" w:color="auto"/>
              <w:right w:val="single" w:sz="4" w:space="0" w:color="auto"/>
            </w:tcBorders>
            <w:shd w:val="clear" w:color="auto" w:fill="auto"/>
            <w:vAlign w:val="center"/>
          </w:tcPr>
          <w:p w14:paraId="42F9419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对讲机</w:t>
            </w:r>
          </w:p>
        </w:tc>
        <w:tc>
          <w:tcPr>
            <w:tcW w:w="394" w:type="pct"/>
            <w:tcBorders>
              <w:top w:val="nil"/>
              <w:left w:val="nil"/>
              <w:bottom w:val="single" w:sz="4" w:space="0" w:color="auto"/>
              <w:right w:val="single" w:sz="4" w:space="0" w:color="auto"/>
            </w:tcBorders>
            <w:shd w:val="clear" w:color="auto" w:fill="auto"/>
            <w:vAlign w:val="center"/>
          </w:tcPr>
          <w:p w14:paraId="6F570DF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20</w:t>
            </w:r>
          </w:p>
        </w:tc>
        <w:tc>
          <w:tcPr>
            <w:tcW w:w="875" w:type="pct"/>
            <w:tcBorders>
              <w:top w:val="nil"/>
              <w:left w:val="nil"/>
              <w:bottom w:val="single" w:sz="4" w:space="0" w:color="auto"/>
              <w:right w:val="single" w:sz="4" w:space="0" w:color="auto"/>
            </w:tcBorders>
            <w:shd w:val="clear" w:color="auto" w:fill="auto"/>
            <w:vAlign w:val="center"/>
          </w:tcPr>
          <w:p w14:paraId="79C0503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 xml:space="preserve">　</w:t>
            </w:r>
          </w:p>
        </w:tc>
        <w:tc>
          <w:tcPr>
            <w:tcW w:w="480" w:type="pct"/>
            <w:tcBorders>
              <w:top w:val="nil"/>
              <w:left w:val="nil"/>
              <w:bottom w:val="single" w:sz="4" w:space="0" w:color="auto"/>
              <w:right w:val="single" w:sz="4" w:space="0" w:color="auto"/>
            </w:tcBorders>
            <w:shd w:val="clear" w:color="auto" w:fill="auto"/>
            <w:vAlign w:val="center"/>
          </w:tcPr>
          <w:p w14:paraId="61D3305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DF16C8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摩托罗拉 XIRC1200</w:t>
            </w:r>
          </w:p>
        </w:tc>
      </w:tr>
      <w:tr w:rsidR="00622BDB" w:rsidRPr="00622BDB" w14:paraId="1194C74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10A685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270</w:t>
            </w:r>
          </w:p>
        </w:tc>
        <w:tc>
          <w:tcPr>
            <w:tcW w:w="686" w:type="pct"/>
            <w:vMerge/>
            <w:tcBorders>
              <w:top w:val="nil"/>
              <w:left w:val="single" w:sz="4" w:space="0" w:color="auto"/>
              <w:bottom w:val="single" w:sz="4" w:space="0" w:color="auto"/>
              <w:right w:val="single" w:sz="4" w:space="0" w:color="auto"/>
            </w:tcBorders>
            <w:vAlign w:val="center"/>
          </w:tcPr>
          <w:p w14:paraId="07525BE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D9C758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对讲机原装电池</w:t>
            </w:r>
          </w:p>
        </w:tc>
        <w:tc>
          <w:tcPr>
            <w:tcW w:w="394" w:type="pct"/>
            <w:tcBorders>
              <w:top w:val="nil"/>
              <w:left w:val="nil"/>
              <w:bottom w:val="single" w:sz="4" w:space="0" w:color="auto"/>
              <w:right w:val="single" w:sz="4" w:space="0" w:color="auto"/>
            </w:tcBorders>
            <w:shd w:val="clear" w:color="auto" w:fill="auto"/>
            <w:vAlign w:val="center"/>
          </w:tcPr>
          <w:p w14:paraId="76557B6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20</w:t>
            </w:r>
          </w:p>
        </w:tc>
        <w:tc>
          <w:tcPr>
            <w:tcW w:w="875" w:type="pct"/>
            <w:tcBorders>
              <w:top w:val="nil"/>
              <w:left w:val="nil"/>
              <w:bottom w:val="single" w:sz="4" w:space="0" w:color="auto"/>
              <w:right w:val="single" w:sz="4" w:space="0" w:color="auto"/>
            </w:tcBorders>
            <w:shd w:val="clear" w:color="auto" w:fill="auto"/>
            <w:vAlign w:val="center"/>
          </w:tcPr>
          <w:p w14:paraId="486BAE8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 xml:space="preserve">　</w:t>
            </w:r>
          </w:p>
        </w:tc>
        <w:tc>
          <w:tcPr>
            <w:tcW w:w="480" w:type="pct"/>
            <w:tcBorders>
              <w:top w:val="nil"/>
              <w:left w:val="nil"/>
              <w:bottom w:val="single" w:sz="4" w:space="0" w:color="auto"/>
              <w:right w:val="single" w:sz="4" w:space="0" w:color="auto"/>
            </w:tcBorders>
            <w:shd w:val="clear" w:color="auto" w:fill="auto"/>
            <w:vAlign w:val="center"/>
          </w:tcPr>
          <w:p w14:paraId="66134CF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D7D0E2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摩托罗拉</w:t>
            </w:r>
          </w:p>
        </w:tc>
      </w:tr>
      <w:tr w:rsidR="00622BDB" w:rsidRPr="00622BDB" w14:paraId="65B0F27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3AD07B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271</w:t>
            </w:r>
          </w:p>
        </w:tc>
        <w:tc>
          <w:tcPr>
            <w:tcW w:w="686" w:type="pct"/>
            <w:vMerge/>
            <w:tcBorders>
              <w:top w:val="nil"/>
              <w:left w:val="single" w:sz="4" w:space="0" w:color="auto"/>
              <w:bottom w:val="single" w:sz="4" w:space="0" w:color="auto"/>
              <w:right w:val="single" w:sz="4" w:space="0" w:color="auto"/>
            </w:tcBorders>
            <w:vAlign w:val="center"/>
          </w:tcPr>
          <w:p w14:paraId="700CED8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B01919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对讲机原装耳机</w:t>
            </w:r>
          </w:p>
        </w:tc>
        <w:tc>
          <w:tcPr>
            <w:tcW w:w="394" w:type="pct"/>
            <w:tcBorders>
              <w:top w:val="nil"/>
              <w:left w:val="nil"/>
              <w:bottom w:val="single" w:sz="4" w:space="0" w:color="auto"/>
              <w:right w:val="single" w:sz="4" w:space="0" w:color="auto"/>
            </w:tcBorders>
            <w:shd w:val="clear" w:color="auto" w:fill="auto"/>
            <w:vAlign w:val="center"/>
          </w:tcPr>
          <w:p w14:paraId="463BFCC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065DB98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 xml:space="preserve">　</w:t>
            </w:r>
          </w:p>
        </w:tc>
        <w:tc>
          <w:tcPr>
            <w:tcW w:w="480" w:type="pct"/>
            <w:tcBorders>
              <w:top w:val="nil"/>
              <w:left w:val="nil"/>
              <w:bottom w:val="single" w:sz="4" w:space="0" w:color="auto"/>
              <w:right w:val="single" w:sz="4" w:space="0" w:color="auto"/>
            </w:tcBorders>
            <w:shd w:val="clear" w:color="auto" w:fill="auto"/>
            <w:vAlign w:val="center"/>
          </w:tcPr>
          <w:p w14:paraId="54A382A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FD912B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摩托罗拉</w:t>
            </w:r>
          </w:p>
        </w:tc>
      </w:tr>
      <w:tr w:rsidR="00622BDB" w:rsidRPr="00622BDB" w14:paraId="10F7A93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051B6B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272</w:t>
            </w:r>
          </w:p>
        </w:tc>
        <w:tc>
          <w:tcPr>
            <w:tcW w:w="686" w:type="pct"/>
            <w:vMerge/>
            <w:tcBorders>
              <w:top w:val="nil"/>
              <w:left w:val="single" w:sz="4" w:space="0" w:color="auto"/>
              <w:bottom w:val="single" w:sz="4" w:space="0" w:color="auto"/>
              <w:right w:val="single" w:sz="4" w:space="0" w:color="auto"/>
            </w:tcBorders>
            <w:vAlign w:val="center"/>
          </w:tcPr>
          <w:p w14:paraId="69DB3FE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B2F6E51"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中继台</w:t>
            </w:r>
          </w:p>
        </w:tc>
        <w:tc>
          <w:tcPr>
            <w:tcW w:w="394" w:type="pct"/>
            <w:tcBorders>
              <w:top w:val="nil"/>
              <w:left w:val="nil"/>
              <w:bottom w:val="single" w:sz="4" w:space="0" w:color="auto"/>
              <w:right w:val="single" w:sz="4" w:space="0" w:color="auto"/>
            </w:tcBorders>
            <w:shd w:val="clear" w:color="auto" w:fill="auto"/>
            <w:vAlign w:val="center"/>
          </w:tcPr>
          <w:p w14:paraId="05A7D46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28BFEA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1FB5565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ABD086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摩托罗拉 XIRR8200</w:t>
            </w:r>
          </w:p>
        </w:tc>
      </w:tr>
      <w:tr w:rsidR="00622BDB" w:rsidRPr="00622BDB" w14:paraId="4EA82DF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8226D8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273</w:t>
            </w:r>
          </w:p>
        </w:tc>
        <w:tc>
          <w:tcPr>
            <w:tcW w:w="686" w:type="pct"/>
            <w:vMerge/>
            <w:tcBorders>
              <w:top w:val="nil"/>
              <w:left w:val="single" w:sz="4" w:space="0" w:color="auto"/>
              <w:bottom w:val="single" w:sz="4" w:space="0" w:color="auto"/>
              <w:right w:val="single" w:sz="4" w:space="0" w:color="auto"/>
            </w:tcBorders>
            <w:vAlign w:val="center"/>
          </w:tcPr>
          <w:p w14:paraId="2BCFCA4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D8ED1A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录音台</w:t>
            </w:r>
          </w:p>
        </w:tc>
        <w:tc>
          <w:tcPr>
            <w:tcW w:w="394" w:type="pct"/>
            <w:tcBorders>
              <w:top w:val="nil"/>
              <w:left w:val="nil"/>
              <w:bottom w:val="single" w:sz="4" w:space="0" w:color="auto"/>
              <w:right w:val="single" w:sz="4" w:space="0" w:color="auto"/>
            </w:tcBorders>
            <w:shd w:val="clear" w:color="auto" w:fill="auto"/>
            <w:vAlign w:val="center"/>
          </w:tcPr>
          <w:p w14:paraId="4B0E4D7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EBF690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102C5F3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14CE98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摩托罗拉 xir m6660</w:t>
            </w:r>
          </w:p>
        </w:tc>
      </w:tr>
      <w:tr w:rsidR="00622BDB" w:rsidRPr="00622BDB" w14:paraId="5209D06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4F77C7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274</w:t>
            </w:r>
          </w:p>
        </w:tc>
        <w:tc>
          <w:tcPr>
            <w:tcW w:w="686" w:type="pct"/>
            <w:vMerge/>
            <w:tcBorders>
              <w:top w:val="nil"/>
              <w:left w:val="single" w:sz="4" w:space="0" w:color="auto"/>
              <w:bottom w:val="single" w:sz="4" w:space="0" w:color="auto"/>
              <w:right w:val="single" w:sz="4" w:space="0" w:color="auto"/>
            </w:tcBorders>
            <w:vAlign w:val="center"/>
          </w:tcPr>
          <w:p w14:paraId="456E11F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AB3B71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合路器</w:t>
            </w:r>
          </w:p>
        </w:tc>
        <w:tc>
          <w:tcPr>
            <w:tcW w:w="394" w:type="pct"/>
            <w:tcBorders>
              <w:top w:val="nil"/>
              <w:left w:val="nil"/>
              <w:bottom w:val="single" w:sz="4" w:space="0" w:color="auto"/>
              <w:right w:val="single" w:sz="4" w:space="0" w:color="auto"/>
            </w:tcBorders>
            <w:shd w:val="clear" w:color="auto" w:fill="auto"/>
            <w:vAlign w:val="center"/>
          </w:tcPr>
          <w:p w14:paraId="4B8424C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783D94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08347E9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0E87CD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璇科</w:t>
            </w:r>
          </w:p>
        </w:tc>
      </w:tr>
      <w:tr w:rsidR="00622BDB" w:rsidRPr="00622BDB" w14:paraId="4DD9903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D8C847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275</w:t>
            </w:r>
          </w:p>
        </w:tc>
        <w:tc>
          <w:tcPr>
            <w:tcW w:w="686" w:type="pct"/>
            <w:vMerge/>
            <w:tcBorders>
              <w:top w:val="nil"/>
              <w:left w:val="single" w:sz="4" w:space="0" w:color="auto"/>
              <w:bottom w:val="single" w:sz="4" w:space="0" w:color="auto"/>
              <w:right w:val="single" w:sz="4" w:space="0" w:color="auto"/>
            </w:tcBorders>
            <w:vAlign w:val="center"/>
          </w:tcPr>
          <w:p w14:paraId="72C19D0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8B29F7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分路器</w:t>
            </w:r>
          </w:p>
        </w:tc>
        <w:tc>
          <w:tcPr>
            <w:tcW w:w="394" w:type="pct"/>
            <w:tcBorders>
              <w:top w:val="nil"/>
              <w:left w:val="nil"/>
              <w:bottom w:val="single" w:sz="4" w:space="0" w:color="auto"/>
              <w:right w:val="single" w:sz="4" w:space="0" w:color="auto"/>
            </w:tcBorders>
            <w:shd w:val="clear" w:color="auto" w:fill="auto"/>
            <w:vAlign w:val="center"/>
          </w:tcPr>
          <w:p w14:paraId="479C646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5C5C5B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1F401EE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9EE810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璇科</w:t>
            </w:r>
          </w:p>
        </w:tc>
      </w:tr>
      <w:tr w:rsidR="00622BDB" w:rsidRPr="00622BDB" w14:paraId="0357378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E7F36C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276</w:t>
            </w:r>
          </w:p>
        </w:tc>
        <w:tc>
          <w:tcPr>
            <w:tcW w:w="686" w:type="pct"/>
            <w:vMerge/>
            <w:tcBorders>
              <w:top w:val="nil"/>
              <w:left w:val="single" w:sz="4" w:space="0" w:color="auto"/>
              <w:bottom w:val="single" w:sz="4" w:space="0" w:color="auto"/>
              <w:right w:val="single" w:sz="4" w:space="0" w:color="auto"/>
            </w:tcBorders>
            <w:vAlign w:val="center"/>
          </w:tcPr>
          <w:p w14:paraId="61650FC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D1A90C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双工器</w:t>
            </w:r>
          </w:p>
        </w:tc>
        <w:tc>
          <w:tcPr>
            <w:tcW w:w="394" w:type="pct"/>
            <w:tcBorders>
              <w:top w:val="nil"/>
              <w:left w:val="nil"/>
              <w:bottom w:val="single" w:sz="4" w:space="0" w:color="auto"/>
              <w:right w:val="single" w:sz="4" w:space="0" w:color="auto"/>
            </w:tcBorders>
            <w:shd w:val="clear" w:color="auto" w:fill="auto"/>
            <w:vAlign w:val="center"/>
          </w:tcPr>
          <w:p w14:paraId="7F30A2B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7E0307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3EAFE5D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D10AA0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璇科</w:t>
            </w:r>
          </w:p>
        </w:tc>
      </w:tr>
      <w:tr w:rsidR="00622BDB" w:rsidRPr="00622BDB" w14:paraId="658102D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3FA8C1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277</w:t>
            </w:r>
          </w:p>
        </w:tc>
        <w:tc>
          <w:tcPr>
            <w:tcW w:w="686" w:type="pct"/>
            <w:vMerge/>
            <w:tcBorders>
              <w:top w:val="nil"/>
              <w:left w:val="single" w:sz="4" w:space="0" w:color="auto"/>
              <w:bottom w:val="single" w:sz="4" w:space="0" w:color="auto"/>
              <w:right w:val="single" w:sz="4" w:space="0" w:color="auto"/>
            </w:tcBorders>
            <w:vAlign w:val="center"/>
          </w:tcPr>
          <w:p w14:paraId="7DDE0C5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A8CAE0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干线放大器</w:t>
            </w:r>
          </w:p>
        </w:tc>
        <w:tc>
          <w:tcPr>
            <w:tcW w:w="394" w:type="pct"/>
            <w:tcBorders>
              <w:top w:val="nil"/>
              <w:left w:val="nil"/>
              <w:bottom w:val="single" w:sz="4" w:space="0" w:color="auto"/>
              <w:right w:val="single" w:sz="4" w:space="0" w:color="auto"/>
            </w:tcBorders>
            <w:shd w:val="clear" w:color="auto" w:fill="auto"/>
            <w:vAlign w:val="center"/>
          </w:tcPr>
          <w:p w14:paraId="11FD8B4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6D4EDD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71B65DF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C41059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璇科</w:t>
            </w:r>
          </w:p>
        </w:tc>
      </w:tr>
      <w:tr w:rsidR="00622BDB" w:rsidRPr="00622BDB" w14:paraId="4B0CED8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156015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278</w:t>
            </w:r>
          </w:p>
        </w:tc>
        <w:tc>
          <w:tcPr>
            <w:tcW w:w="686" w:type="pct"/>
            <w:vMerge/>
            <w:tcBorders>
              <w:top w:val="nil"/>
              <w:left w:val="single" w:sz="4" w:space="0" w:color="auto"/>
              <w:bottom w:val="single" w:sz="4" w:space="0" w:color="auto"/>
              <w:right w:val="single" w:sz="4" w:space="0" w:color="auto"/>
            </w:tcBorders>
            <w:vAlign w:val="center"/>
          </w:tcPr>
          <w:p w14:paraId="7B7E324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35BDF8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室外全向天线</w:t>
            </w:r>
          </w:p>
        </w:tc>
        <w:tc>
          <w:tcPr>
            <w:tcW w:w="394" w:type="pct"/>
            <w:tcBorders>
              <w:top w:val="nil"/>
              <w:left w:val="nil"/>
              <w:bottom w:val="single" w:sz="4" w:space="0" w:color="auto"/>
              <w:right w:val="single" w:sz="4" w:space="0" w:color="auto"/>
            </w:tcBorders>
            <w:shd w:val="clear" w:color="auto" w:fill="auto"/>
            <w:vAlign w:val="center"/>
          </w:tcPr>
          <w:p w14:paraId="669B231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689F375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屋面</w:t>
            </w:r>
          </w:p>
        </w:tc>
        <w:tc>
          <w:tcPr>
            <w:tcW w:w="480" w:type="pct"/>
            <w:tcBorders>
              <w:top w:val="nil"/>
              <w:left w:val="nil"/>
              <w:bottom w:val="single" w:sz="4" w:space="0" w:color="auto"/>
              <w:right w:val="single" w:sz="4" w:space="0" w:color="auto"/>
            </w:tcBorders>
            <w:shd w:val="clear" w:color="auto" w:fill="auto"/>
            <w:vAlign w:val="center"/>
          </w:tcPr>
          <w:p w14:paraId="3F1C32E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7DA416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昊通</w:t>
            </w:r>
          </w:p>
        </w:tc>
      </w:tr>
      <w:tr w:rsidR="00622BDB" w:rsidRPr="00622BDB" w14:paraId="20EA998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A023D3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279</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52F2947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图书馆小会议室影音系统</w:t>
            </w:r>
          </w:p>
        </w:tc>
        <w:tc>
          <w:tcPr>
            <w:tcW w:w="1181" w:type="pct"/>
            <w:tcBorders>
              <w:top w:val="nil"/>
              <w:left w:val="nil"/>
              <w:bottom w:val="single" w:sz="4" w:space="0" w:color="auto"/>
              <w:right w:val="single" w:sz="4" w:space="0" w:color="auto"/>
            </w:tcBorders>
            <w:shd w:val="clear" w:color="auto" w:fill="auto"/>
            <w:vAlign w:val="center"/>
          </w:tcPr>
          <w:p w14:paraId="3F37336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左右声道两分频扬声器</w:t>
            </w:r>
          </w:p>
        </w:tc>
        <w:tc>
          <w:tcPr>
            <w:tcW w:w="394" w:type="pct"/>
            <w:tcBorders>
              <w:top w:val="nil"/>
              <w:left w:val="nil"/>
              <w:bottom w:val="single" w:sz="4" w:space="0" w:color="auto"/>
              <w:right w:val="single" w:sz="4" w:space="0" w:color="auto"/>
            </w:tcBorders>
            <w:shd w:val="clear" w:color="auto" w:fill="auto"/>
            <w:vAlign w:val="center"/>
          </w:tcPr>
          <w:p w14:paraId="43BC1F3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306FD5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5E31C37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624129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Hk-audio PR:O 8</w:t>
            </w:r>
          </w:p>
        </w:tc>
      </w:tr>
      <w:tr w:rsidR="00622BDB" w:rsidRPr="00622BDB" w14:paraId="5300519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30FB17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280</w:t>
            </w:r>
          </w:p>
        </w:tc>
        <w:tc>
          <w:tcPr>
            <w:tcW w:w="686" w:type="pct"/>
            <w:vMerge/>
            <w:tcBorders>
              <w:top w:val="nil"/>
              <w:left w:val="single" w:sz="4" w:space="0" w:color="auto"/>
              <w:bottom w:val="single" w:sz="4" w:space="0" w:color="auto"/>
              <w:right w:val="single" w:sz="4" w:space="0" w:color="auto"/>
            </w:tcBorders>
            <w:vAlign w:val="center"/>
          </w:tcPr>
          <w:p w14:paraId="6C19217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B2695C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左右声道扬声器功放</w:t>
            </w:r>
          </w:p>
        </w:tc>
        <w:tc>
          <w:tcPr>
            <w:tcW w:w="394" w:type="pct"/>
            <w:tcBorders>
              <w:top w:val="nil"/>
              <w:left w:val="nil"/>
              <w:bottom w:val="single" w:sz="4" w:space="0" w:color="auto"/>
              <w:right w:val="single" w:sz="4" w:space="0" w:color="auto"/>
            </w:tcBorders>
            <w:shd w:val="clear" w:color="auto" w:fill="auto"/>
            <w:vAlign w:val="center"/>
          </w:tcPr>
          <w:p w14:paraId="324C8CF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DC9D1B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027FA42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5C99FB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CROWN XTi2002A</w:t>
            </w:r>
          </w:p>
        </w:tc>
      </w:tr>
      <w:tr w:rsidR="00622BDB" w:rsidRPr="00622BDB" w14:paraId="5DACC88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E47349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281</w:t>
            </w:r>
          </w:p>
        </w:tc>
        <w:tc>
          <w:tcPr>
            <w:tcW w:w="686" w:type="pct"/>
            <w:vMerge/>
            <w:tcBorders>
              <w:top w:val="nil"/>
              <w:left w:val="single" w:sz="4" w:space="0" w:color="auto"/>
              <w:bottom w:val="single" w:sz="4" w:space="0" w:color="auto"/>
              <w:right w:val="single" w:sz="4" w:space="0" w:color="auto"/>
            </w:tcBorders>
            <w:vAlign w:val="center"/>
          </w:tcPr>
          <w:p w14:paraId="1CB8A4A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291457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调音台</w:t>
            </w:r>
          </w:p>
        </w:tc>
        <w:tc>
          <w:tcPr>
            <w:tcW w:w="394" w:type="pct"/>
            <w:tcBorders>
              <w:top w:val="nil"/>
              <w:left w:val="nil"/>
              <w:bottom w:val="single" w:sz="4" w:space="0" w:color="auto"/>
              <w:right w:val="single" w:sz="4" w:space="0" w:color="auto"/>
            </w:tcBorders>
            <w:shd w:val="clear" w:color="auto" w:fill="auto"/>
            <w:vAlign w:val="center"/>
          </w:tcPr>
          <w:p w14:paraId="4A22421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F4F3DC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3E01128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A313AE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Soundcarft EPM8</w:t>
            </w:r>
          </w:p>
        </w:tc>
      </w:tr>
      <w:tr w:rsidR="00622BDB" w:rsidRPr="00622BDB" w14:paraId="254378B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89556A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282</w:t>
            </w:r>
          </w:p>
        </w:tc>
        <w:tc>
          <w:tcPr>
            <w:tcW w:w="686" w:type="pct"/>
            <w:vMerge/>
            <w:tcBorders>
              <w:top w:val="nil"/>
              <w:left w:val="single" w:sz="4" w:space="0" w:color="auto"/>
              <w:bottom w:val="single" w:sz="4" w:space="0" w:color="auto"/>
              <w:right w:val="single" w:sz="4" w:space="0" w:color="auto"/>
            </w:tcBorders>
            <w:vAlign w:val="center"/>
          </w:tcPr>
          <w:p w14:paraId="242B2C2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74A817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数字音频处理器</w:t>
            </w:r>
          </w:p>
        </w:tc>
        <w:tc>
          <w:tcPr>
            <w:tcW w:w="394" w:type="pct"/>
            <w:tcBorders>
              <w:top w:val="nil"/>
              <w:left w:val="nil"/>
              <w:bottom w:val="single" w:sz="4" w:space="0" w:color="auto"/>
              <w:right w:val="single" w:sz="4" w:space="0" w:color="auto"/>
            </w:tcBorders>
            <w:shd w:val="clear" w:color="auto" w:fill="auto"/>
            <w:vAlign w:val="center"/>
          </w:tcPr>
          <w:p w14:paraId="7055277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DD6EDE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09714DE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AC7278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XILICA XA 2040</w:t>
            </w:r>
          </w:p>
        </w:tc>
      </w:tr>
      <w:tr w:rsidR="00622BDB" w:rsidRPr="00622BDB" w14:paraId="12E5AEE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87B2A8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283</w:t>
            </w:r>
          </w:p>
        </w:tc>
        <w:tc>
          <w:tcPr>
            <w:tcW w:w="686" w:type="pct"/>
            <w:vMerge/>
            <w:tcBorders>
              <w:top w:val="nil"/>
              <w:left w:val="single" w:sz="4" w:space="0" w:color="auto"/>
              <w:bottom w:val="single" w:sz="4" w:space="0" w:color="auto"/>
              <w:right w:val="single" w:sz="4" w:space="0" w:color="auto"/>
            </w:tcBorders>
            <w:vAlign w:val="center"/>
          </w:tcPr>
          <w:p w14:paraId="181B1DF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358500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高清蓝光播放机</w:t>
            </w:r>
          </w:p>
        </w:tc>
        <w:tc>
          <w:tcPr>
            <w:tcW w:w="394" w:type="pct"/>
            <w:tcBorders>
              <w:top w:val="nil"/>
              <w:left w:val="nil"/>
              <w:bottom w:val="single" w:sz="4" w:space="0" w:color="auto"/>
              <w:right w:val="single" w:sz="4" w:space="0" w:color="auto"/>
            </w:tcBorders>
            <w:shd w:val="clear" w:color="auto" w:fill="auto"/>
            <w:vAlign w:val="center"/>
          </w:tcPr>
          <w:p w14:paraId="4E04416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144E63E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1E5BCAC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27EBB5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飞利浦BDP3480/93</w:t>
            </w:r>
          </w:p>
        </w:tc>
      </w:tr>
      <w:tr w:rsidR="00622BDB" w:rsidRPr="00622BDB" w14:paraId="07578C0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074AE6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284</w:t>
            </w:r>
          </w:p>
        </w:tc>
        <w:tc>
          <w:tcPr>
            <w:tcW w:w="686" w:type="pct"/>
            <w:vMerge/>
            <w:tcBorders>
              <w:top w:val="nil"/>
              <w:left w:val="single" w:sz="4" w:space="0" w:color="auto"/>
              <w:bottom w:val="single" w:sz="4" w:space="0" w:color="auto"/>
              <w:right w:val="single" w:sz="4" w:space="0" w:color="auto"/>
            </w:tcBorders>
            <w:vAlign w:val="center"/>
          </w:tcPr>
          <w:p w14:paraId="6752E23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1BCE7B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电源时序器</w:t>
            </w:r>
          </w:p>
        </w:tc>
        <w:tc>
          <w:tcPr>
            <w:tcW w:w="394" w:type="pct"/>
            <w:tcBorders>
              <w:top w:val="nil"/>
              <w:left w:val="nil"/>
              <w:bottom w:val="single" w:sz="4" w:space="0" w:color="auto"/>
              <w:right w:val="single" w:sz="4" w:space="0" w:color="auto"/>
            </w:tcBorders>
            <w:shd w:val="clear" w:color="auto" w:fill="auto"/>
            <w:vAlign w:val="center"/>
          </w:tcPr>
          <w:p w14:paraId="771236D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0CF9EF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08124C1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0FEBAF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声准 1018B</w:t>
            </w:r>
          </w:p>
        </w:tc>
      </w:tr>
      <w:tr w:rsidR="00622BDB" w:rsidRPr="00622BDB" w14:paraId="771E8AB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4A4549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285</w:t>
            </w:r>
          </w:p>
        </w:tc>
        <w:tc>
          <w:tcPr>
            <w:tcW w:w="686" w:type="pct"/>
            <w:vMerge/>
            <w:tcBorders>
              <w:top w:val="nil"/>
              <w:left w:val="single" w:sz="4" w:space="0" w:color="auto"/>
              <w:bottom w:val="single" w:sz="4" w:space="0" w:color="auto"/>
              <w:right w:val="single" w:sz="4" w:space="0" w:color="auto"/>
            </w:tcBorders>
            <w:vAlign w:val="center"/>
          </w:tcPr>
          <w:p w14:paraId="6F4D1EF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CA9868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WiFi加密会议控制主机</w:t>
            </w:r>
          </w:p>
        </w:tc>
        <w:tc>
          <w:tcPr>
            <w:tcW w:w="394" w:type="pct"/>
            <w:tcBorders>
              <w:top w:val="nil"/>
              <w:left w:val="nil"/>
              <w:bottom w:val="single" w:sz="4" w:space="0" w:color="auto"/>
              <w:right w:val="single" w:sz="4" w:space="0" w:color="auto"/>
            </w:tcBorders>
            <w:shd w:val="clear" w:color="auto" w:fill="auto"/>
            <w:vAlign w:val="center"/>
          </w:tcPr>
          <w:p w14:paraId="0E99D31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E44C7B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6FADA81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4157B0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RX-M28632/VB</w:t>
            </w:r>
          </w:p>
        </w:tc>
      </w:tr>
      <w:tr w:rsidR="00622BDB" w:rsidRPr="00622BDB" w14:paraId="74F9BA3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9BBBAE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286</w:t>
            </w:r>
          </w:p>
        </w:tc>
        <w:tc>
          <w:tcPr>
            <w:tcW w:w="686" w:type="pct"/>
            <w:vMerge/>
            <w:tcBorders>
              <w:top w:val="nil"/>
              <w:left w:val="single" w:sz="4" w:space="0" w:color="auto"/>
              <w:bottom w:val="single" w:sz="4" w:space="0" w:color="auto"/>
              <w:right w:val="single" w:sz="4" w:space="0" w:color="auto"/>
            </w:tcBorders>
            <w:vAlign w:val="center"/>
          </w:tcPr>
          <w:p w14:paraId="61FF4EC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A7EB82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WiFi加密会议发言主席单元</w:t>
            </w:r>
          </w:p>
        </w:tc>
        <w:tc>
          <w:tcPr>
            <w:tcW w:w="394" w:type="pct"/>
            <w:tcBorders>
              <w:top w:val="nil"/>
              <w:left w:val="nil"/>
              <w:bottom w:val="single" w:sz="4" w:space="0" w:color="auto"/>
              <w:right w:val="single" w:sz="4" w:space="0" w:color="auto"/>
            </w:tcBorders>
            <w:shd w:val="clear" w:color="auto" w:fill="auto"/>
            <w:vAlign w:val="center"/>
          </w:tcPr>
          <w:p w14:paraId="0A6AC9E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15</w:t>
            </w:r>
          </w:p>
        </w:tc>
        <w:tc>
          <w:tcPr>
            <w:tcW w:w="875" w:type="pct"/>
            <w:tcBorders>
              <w:top w:val="nil"/>
              <w:left w:val="nil"/>
              <w:bottom w:val="single" w:sz="4" w:space="0" w:color="auto"/>
              <w:right w:val="single" w:sz="4" w:space="0" w:color="auto"/>
            </w:tcBorders>
            <w:shd w:val="clear" w:color="auto" w:fill="auto"/>
            <w:vAlign w:val="center"/>
          </w:tcPr>
          <w:p w14:paraId="3DD00BF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7168D2C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D6B35B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RX-C2861</w:t>
            </w:r>
          </w:p>
        </w:tc>
      </w:tr>
      <w:tr w:rsidR="00622BDB" w:rsidRPr="00622BDB" w14:paraId="71D9A36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B6A14B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287</w:t>
            </w:r>
          </w:p>
        </w:tc>
        <w:tc>
          <w:tcPr>
            <w:tcW w:w="686" w:type="pct"/>
            <w:vMerge/>
            <w:tcBorders>
              <w:top w:val="nil"/>
              <w:left w:val="single" w:sz="4" w:space="0" w:color="auto"/>
              <w:bottom w:val="single" w:sz="4" w:space="0" w:color="auto"/>
              <w:right w:val="single" w:sz="4" w:space="0" w:color="auto"/>
            </w:tcBorders>
            <w:vAlign w:val="center"/>
          </w:tcPr>
          <w:p w14:paraId="1FAA969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E5EEE7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WiFi加密会议发言代表单元</w:t>
            </w:r>
          </w:p>
        </w:tc>
        <w:tc>
          <w:tcPr>
            <w:tcW w:w="394" w:type="pct"/>
            <w:tcBorders>
              <w:top w:val="nil"/>
              <w:left w:val="nil"/>
              <w:bottom w:val="single" w:sz="4" w:space="0" w:color="auto"/>
              <w:right w:val="single" w:sz="4" w:space="0" w:color="auto"/>
            </w:tcBorders>
            <w:shd w:val="clear" w:color="auto" w:fill="auto"/>
            <w:vAlign w:val="center"/>
          </w:tcPr>
          <w:p w14:paraId="4AEF81D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154952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04EBE68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8F749D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RX-D2861</w:t>
            </w:r>
          </w:p>
        </w:tc>
      </w:tr>
      <w:tr w:rsidR="00622BDB" w:rsidRPr="00622BDB" w14:paraId="6295BC2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55EE43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288</w:t>
            </w:r>
          </w:p>
        </w:tc>
        <w:tc>
          <w:tcPr>
            <w:tcW w:w="686" w:type="pct"/>
            <w:vMerge/>
            <w:tcBorders>
              <w:top w:val="nil"/>
              <w:left w:val="single" w:sz="4" w:space="0" w:color="auto"/>
              <w:bottom w:val="single" w:sz="4" w:space="0" w:color="auto"/>
              <w:right w:val="single" w:sz="4" w:space="0" w:color="auto"/>
            </w:tcBorders>
            <w:vAlign w:val="center"/>
          </w:tcPr>
          <w:p w14:paraId="6465C93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FE4A4B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红外无线收发器</w:t>
            </w:r>
          </w:p>
        </w:tc>
        <w:tc>
          <w:tcPr>
            <w:tcW w:w="394" w:type="pct"/>
            <w:tcBorders>
              <w:top w:val="nil"/>
              <w:left w:val="nil"/>
              <w:bottom w:val="single" w:sz="4" w:space="0" w:color="auto"/>
              <w:right w:val="single" w:sz="4" w:space="0" w:color="auto"/>
            </w:tcBorders>
            <w:shd w:val="clear" w:color="auto" w:fill="auto"/>
            <w:vAlign w:val="center"/>
          </w:tcPr>
          <w:p w14:paraId="718FA54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16</w:t>
            </w:r>
          </w:p>
        </w:tc>
        <w:tc>
          <w:tcPr>
            <w:tcW w:w="875" w:type="pct"/>
            <w:tcBorders>
              <w:top w:val="nil"/>
              <w:left w:val="nil"/>
              <w:bottom w:val="single" w:sz="4" w:space="0" w:color="auto"/>
              <w:right w:val="single" w:sz="4" w:space="0" w:color="auto"/>
            </w:tcBorders>
            <w:shd w:val="clear" w:color="auto" w:fill="auto"/>
            <w:vAlign w:val="center"/>
          </w:tcPr>
          <w:p w14:paraId="2EC4290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3666A6D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B1A7F6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RX-HE2863</w:t>
            </w:r>
          </w:p>
        </w:tc>
      </w:tr>
      <w:tr w:rsidR="00622BDB" w:rsidRPr="00622BDB" w14:paraId="5629110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560E19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289</w:t>
            </w:r>
          </w:p>
        </w:tc>
        <w:tc>
          <w:tcPr>
            <w:tcW w:w="686" w:type="pct"/>
            <w:vMerge/>
            <w:tcBorders>
              <w:top w:val="nil"/>
              <w:left w:val="single" w:sz="4" w:space="0" w:color="auto"/>
              <w:bottom w:val="single" w:sz="4" w:space="0" w:color="auto"/>
              <w:right w:val="single" w:sz="4" w:space="0" w:color="auto"/>
            </w:tcBorders>
            <w:vAlign w:val="center"/>
          </w:tcPr>
          <w:p w14:paraId="10BA3BA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38EAC6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会议发言单元配套电池</w:t>
            </w:r>
          </w:p>
        </w:tc>
        <w:tc>
          <w:tcPr>
            <w:tcW w:w="394" w:type="pct"/>
            <w:tcBorders>
              <w:top w:val="nil"/>
              <w:left w:val="nil"/>
              <w:bottom w:val="single" w:sz="4" w:space="0" w:color="auto"/>
              <w:right w:val="single" w:sz="4" w:space="0" w:color="auto"/>
            </w:tcBorders>
            <w:shd w:val="clear" w:color="auto" w:fill="auto"/>
            <w:vAlign w:val="center"/>
          </w:tcPr>
          <w:p w14:paraId="2378397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3</w:t>
            </w:r>
          </w:p>
        </w:tc>
        <w:tc>
          <w:tcPr>
            <w:tcW w:w="875" w:type="pct"/>
            <w:tcBorders>
              <w:top w:val="nil"/>
              <w:left w:val="nil"/>
              <w:bottom w:val="single" w:sz="4" w:space="0" w:color="auto"/>
              <w:right w:val="single" w:sz="4" w:space="0" w:color="auto"/>
            </w:tcBorders>
            <w:shd w:val="clear" w:color="auto" w:fill="auto"/>
            <w:vAlign w:val="center"/>
          </w:tcPr>
          <w:p w14:paraId="564077F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02474FB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4CA0B8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RX-CL213</w:t>
            </w:r>
          </w:p>
        </w:tc>
      </w:tr>
      <w:tr w:rsidR="00622BDB" w:rsidRPr="00622BDB" w14:paraId="447C760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07F72B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290</w:t>
            </w:r>
          </w:p>
        </w:tc>
        <w:tc>
          <w:tcPr>
            <w:tcW w:w="686" w:type="pct"/>
            <w:vMerge/>
            <w:tcBorders>
              <w:top w:val="nil"/>
              <w:left w:val="single" w:sz="4" w:space="0" w:color="auto"/>
              <w:bottom w:val="single" w:sz="4" w:space="0" w:color="auto"/>
              <w:right w:val="single" w:sz="4" w:space="0" w:color="auto"/>
            </w:tcBorders>
            <w:vAlign w:val="center"/>
          </w:tcPr>
          <w:p w14:paraId="345F67C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B1C628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WiFi专用单元充电箱</w:t>
            </w:r>
          </w:p>
        </w:tc>
        <w:tc>
          <w:tcPr>
            <w:tcW w:w="394" w:type="pct"/>
            <w:tcBorders>
              <w:top w:val="nil"/>
              <w:left w:val="nil"/>
              <w:bottom w:val="single" w:sz="4" w:space="0" w:color="auto"/>
              <w:right w:val="single" w:sz="4" w:space="0" w:color="auto"/>
            </w:tcBorders>
            <w:shd w:val="clear" w:color="auto" w:fill="auto"/>
            <w:vAlign w:val="center"/>
          </w:tcPr>
          <w:p w14:paraId="1AFDC83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4F6302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43A344E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996425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RESTMOMENT RX-CB106</w:t>
            </w:r>
          </w:p>
        </w:tc>
      </w:tr>
      <w:tr w:rsidR="00622BDB" w:rsidRPr="00622BDB" w14:paraId="58AAD82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5C7A8C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291</w:t>
            </w:r>
          </w:p>
        </w:tc>
        <w:tc>
          <w:tcPr>
            <w:tcW w:w="686" w:type="pct"/>
            <w:vMerge/>
            <w:tcBorders>
              <w:top w:val="nil"/>
              <w:left w:val="single" w:sz="4" w:space="0" w:color="auto"/>
              <w:bottom w:val="single" w:sz="4" w:space="0" w:color="auto"/>
              <w:right w:val="single" w:sz="4" w:space="0" w:color="auto"/>
            </w:tcBorders>
            <w:vAlign w:val="center"/>
          </w:tcPr>
          <w:p w14:paraId="07A2BEC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97D7BB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投影机</w:t>
            </w:r>
          </w:p>
        </w:tc>
        <w:tc>
          <w:tcPr>
            <w:tcW w:w="394" w:type="pct"/>
            <w:tcBorders>
              <w:top w:val="nil"/>
              <w:left w:val="nil"/>
              <w:bottom w:val="single" w:sz="4" w:space="0" w:color="auto"/>
              <w:right w:val="single" w:sz="4" w:space="0" w:color="auto"/>
            </w:tcBorders>
            <w:shd w:val="clear" w:color="auto" w:fill="auto"/>
            <w:vAlign w:val="center"/>
          </w:tcPr>
          <w:p w14:paraId="2E00B1E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BB636F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4866D30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BBBA4B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日立 HCP-D867U</w:t>
            </w:r>
          </w:p>
        </w:tc>
      </w:tr>
      <w:tr w:rsidR="00622BDB" w:rsidRPr="00622BDB" w14:paraId="724D9A1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D32F13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292</w:t>
            </w:r>
          </w:p>
        </w:tc>
        <w:tc>
          <w:tcPr>
            <w:tcW w:w="686" w:type="pct"/>
            <w:vMerge/>
            <w:tcBorders>
              <w:top w:val="nil"/>
              <w:left w:val="single" w:sz="4" w:space="0" w:color="auto"/>
              <w:bottom w:val="single" w:sz="4" w:space="0" w:color="auto"/>
              <w:right w:val="single" w:sz="4" w:space="0" w:color="auto"/>
            </w:tcBorders>
            <w:vAlign w:val="center"/>
          </w:tcPr>
          <w:p w14:paraId="165C826E"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604795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投影机吊架</w:t>
            </w:r>
          </w:p>
        </w:tc>
        <w:tc>
          <w:tcPr>
            <w:tcW w:w="394" w:type="pct"/>
            <w:tcBorders>
              <w:top w:val="nil"/>
              <w:left w:val="nil"/>
              <w:bottom w:val="single" w:sz="4" w:space="0" w:color="auto"/>
              <w:right w:val="single" w:sz="4" w:space="0" w:color="auto"/>
            </w:tcBorders>
            <w:shd w:val="clear" w:color="auto" w:fill="auto"/>
            <w:vAlign w:val="center"/>
          </w:tcPr>
          <w:p w14:paraId="24AF23F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E02B6C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792AF58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019A14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定制</w:t>
            </w:r>
          </w:p>
        </w:tc>
      </w:tr>
      <w:tr w:rsidR="00622BDB" w:rsidRPr="00622BDB" w14:paraId="7F5F628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61CD75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293</w:t>
            </w:r>
          </w:p>
        </w:tc>
        <w:tc>
          <w:tcPr>
            <w:tcW w:w="686" w:type="pct"/>
            <w:vMerge/>
            <w:tcBorders>
              <w:top w:val="nil"/>
              <w:left w:val="single" w:sz="4" w:space="0" w:color="auto"/>
              <w:bottom w:val="single" w:sz="4" w:space="0" w:color="auto"/>
              <w:right w:val="single" w:sz="4" w:space="0" w:color="auto"/>
            </w:tcBorders>
            <w:vAlign w:val="center"/>
          </w:tcPr>
          <w:p w14:paraId="3B7D353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D6E487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电动投影幕</w:t>
            </w:r>
          </w:p>
        </w:tc>
        <w:tc>
          <w:tcPr>
            <w:tcW w:w="394" w:type="pct"/>
            <w:tcBorders>
              <w:top w:val="nil"/>
              <w:left w:val="nil"/>
              <w:bottom w:val="single" w:sz="4" w:space="0" w:color="auto"/>
              <w:right w:val="single" w:sz="4" w:space="0" w:color="auto"/>
            </w:tcBorders>
            <w:shd w:val="clear" w:color="auto" w:fill="auto"/>
            <w:vAlign w:val="center"/>
          </w:tcPr>
          <w:p w14:paraId="1ADE781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3B0C33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小会议室</w:t>
            </w:r>
          </w:p>
        </w:tc>
        <w:tc>
          <w:tcPr>
            <w:tcW w:w="480" w:type="pct"/>
            <w:tcBorders>
              <w:top w:val="nil"/>
              <w:left w:val="nil"/>
              <w:bottom w:val="single" w:sz="4" w:space="0" w:color="auto"/>
              <w:right w:val="single" w:sz="4" w:space="0" w:color="auto"/>
            </w:tcBorders>
            <w:shd w:val="clear" w:color="auto" w:fill="auto"/>
            <w:vAlign w:val="center"/>
          </w:tcPr>
          <w:p w14:paraId="0F3D36A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A663DD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红叶</w:t>
            </w:r>
          </w:p>
        </w:tc>
      </w:tr>
      <w:tr w:rsidR="00622BDB" w:rsidRPr="00622BDB" w14:paraId="5623364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952E34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294</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tcPr>
          <w:p w14:paraId="4BE6E54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图书馆信息发布系统（信息发布部分）</w:t>
            </w:r>
          </w:p>
        </w:tc>
        <w:tc>
          <w:tcPr>
            <w:tcW w:w="1181" w:type="pct"/>
            <w:tcBorders>
              <w:top w:val="nil"/>
              <w:left w:val="nil"/>
              <w:bottom w:val="single" w:sz="4" w:space="0" w:color="auto"/>
              <w:right w:val="single" w:sz="4" w:space="0" w:color="auto"/>
            </w:tcBorders>
            <w:shd w:val="clear" w:color="auto" w:fill="auto"/>
            <w:vAlign w:val="center"/>
          </w:tcPr>
          <w:p w14:paraId="73F79D2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工作站</w:t>
            </w:r>
          </w:p>
        </w:tc>
        <w:tc>
          <w:tcPr>
            <w:tcW w:w="394" w:type="pct"/>
            <w:tcBorders>
              <w:top w:val="nil"/>
              <w:left w:val="nil"/>
              <w:bottom w:val="single" w:sz="4" w:space="0" w:color="auto"/>
              <w:right w:val="single" w:sz="4" w:space="0" w:color="auto"/>
            </w:tcBorders>
            <w:shd w:val="clear" w:color="auto" w:fill="auto"/>
            <w:vAlign w:val="center"/>
          </w:tcPr>
          <w:p w14:paraId="7D53D2E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3CDDE2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5BCF4A1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A5B283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DELL Optiplex 3050MT</w:t>
            </w:r>
          </w:p>
        </w:tc>
      </w:tr>
      <w:tr w:rsidR="00622BDB" w:rsidRPr="00622BDB" w14:paraId="140E57D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FE6094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295</w:t>
            </w:r>
          </w:p>
        </w:tc>
        <w:tc>
          <w:tcPr>
            <w:tcW w:w="686" w:type="pct"/>
            <w:vMerge/>
            <w:tcBorders>
              <w:top w:val="nil"/>
              <w:left w:val="single" w:sz="4" w:space="0" w:color="auto"/>
              <w:bottom w:val="single" w:sz="4" w:space="0" w:color="000000"/>
              <w:right w:val="single" w:sz="4" w:space="0" w:color="auto"/>
            </w:tcBorders>
            <w:vAlign w:val="center"/>
          </w:tcPr>
          <w:p w14:paraId="56FEA73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26181D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服务器</w:t>
            </w:r>
          </w:p>
        </w:tc>
        <w:tc>
          <w:tcPr>
            <w:tcW w:w="394" w:type="pct"/>
            <w:tcBorders>
              <w:top w:val="nil"/>
              <w:left w:val="nil"/>
              <w:bottom w:val="single" w:sz="4" w:space="0" w:color="auto"/>
              <w:right w:val="single" w:sz="4" w:space="0" w:color="auto"/>
            </w:tcBorders>
            <w:shd w:val="clear" w:color="auto" w:fill="auto"/>
            <w:vAlign w:val="center"/>
          </w:tcPr>
          <w:p w14:paraId="71BF941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DA0EE8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01EC90F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B82CD6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DELL PowerEdge R230</w:t>
            </w:r>
          </w:p>
        </w:tc>
      </w:tr>
      <w:tr w:rsidR="00622BDB" w:rsidRPr="00622BDB" w14:paraId="66AE566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54D7E4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296</w:t>
            </w:r>
          </w:p>
        </w:tc>
        <w:tc>
          <w:tcPr>
            <w:tcW w:w="686" w:type="pct"/>
            <w:vMerge/>
            <w:tcBorders>
              <w:top w:val="nil"/>
              <w:left w:val="single" w:sz="4" w:space="0" w:color="auto"/>
              <w:bottom w:val="single" w:sz="4" w:space="0" w:color="000000"/>
              <w:right w:val="single" w:sz="4" w:space="0" w:color="auto"/>
            </w:tcBorders>
            <w:vAlign w:val="center"/>
          </w:tcPr>
          <w:p w14:paraId="08F2E84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9C4B36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操作系统</w:t>
            </w:r>
          </w:p>
        </w:tc>
        <w:tc>
          <w:tcPr>
            <w:tcW w:w="394" w:type="pct"/>
            <w:tcBorders>
              <w:top w:val="nil"/>
              <w:left w:val="nil"/>
              <w:bottom w:val="single" w:sz="4" w:space="0" w:color="auto"/>
              <w:right w:val="single" w:sz="4" w:space="0" w:color="auto"/>
            </w:tcBorders>
            <w:shd w:val="clear" w:color="auto" w:fill="auto"/>
            <w:vAlign w:val="center"/>
          </w:tcPr>
          <w:p w14:paraId="3A2302DB"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C316B3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3EEC01A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F07BB6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Windows Server 2008 标准版 ×64</w:t>
            </w:r>
          </w:p>
        </w:tc>
      </w:tr>
      <w:tr w:rsidR="00622BDB" w:rsidRPr="00622BDB" w14:paraId="3D5C4DC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935BFE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297</w:t>
            </w:r>
          </w:p>
        </w:tc>
        <w:tc>
          <w:tcPr>
            <w:tcW w:w="686" w:type="pct"/>
            <w:vMerge/>
            <w:tcBorders>
              <w:top w:val="nil"/>
              <w:left w:val="single" w:sz="4" w:space="0" w:color="auto"/>
              <w:bottom w:val="single" w:sz="4" w:space="0" w:color="000000"/>
              <w:right w:val="single" w:sz="4" w:space="0" w:color="auto"/>
            </w:tcBorders>
            <w:vAlign w:val="center"/>
          </w:tcPr>
          <w:p w14:paraId="2E0FDEE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1E62F0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操作系统</w:t>
            </w:r>
          </w:p>
        </w:tc>
        <w:tc>
          <w:tcPr>
            <w:tcW w:w="394" w:type="pct"/>
            <w:tcBorders>
              <w:top w:val="nil"/>
              <w:left w:val="nil"/>
              <w:bottom w:val="single" w:sz="4" w:space="0" w:color="auto"/>
              <w:right w:val="single" w:sz="4" w:space="0" w:color="auto"/>
            </w:tcBorders>
            <w:shd w:val="clear" w:color="auto" w:fill="auto"/>
            <w:vAlign w:val="center"/>
          </w:tcPr>
          <w:p w14:paraId="66A7492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AAF4C8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72183A5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684527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Windows Server 2008 标准版 ×64</w:t>
            </w:r>
          </w:p>
        </w:tc>
      </w:tr>
      <w:tr w:rsidR="00622BDB" w:rsidRPr="00622BDB" w14:paraId="5F71004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92003F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298</w:t>
            </w:r>
          </w:p>
        </w:tc>
        <w:tc>
          <w:tcPr>
            <w:tcW w:w="686" w:type="pct"/>
            <w:vMerge/>
            <w:tcBorders>
              <w:top w:val="nil"/>
              <w:left w:val="single" w:sz="4" w:space="0" w:color="auto"/>
              <w:bottom w:val="single" w:sz="4" w:space="0" w:color="000000"/>
              <w:right w:val="single" w:sz="4" w:space="0" w:color="auto"/>
            </w:tcBorders>
            <w:vAlign w:val="center"/>
          </w:tcPr>
          <w:p w14:paraId="7C44D13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71A93C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显示播放系统软件</w:t>
            </w:r>
          </w:p>
        </w:tc>
        <w:tc>
          <w:tcPr>
            <w:tcW w:w="394" w:type="pct"/>
            <w:tcBorders>
              <w:top w:val="nil"/>
              <w:left w:val="nil"/>
              <w:bottom w:val="single" w:sz="4" w:space="0" w:color="auto"/>
              <w:right w:val="single" w:sz="4" w:space="0" w:color="auto"/>
            </w:tcBorders>
            <w:shd w:val="clear" w:color="auto" w:fill="auto"/>
            <w:vAlign w:val="center"/>
          </w:tcPr>
          <w:p w14:paraId="51A3214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9</w:t>
            </w:r>
          </w:p>
        </w:tc>
        <w:tc>
          <w:tcPr>
            <w:tcW w:w="875" w:type="pct"/>
            <w:tcBorders>
              <w:top w:val="nil"/>
              <w:left w:val="nil"/>
              <w:bottom w:val="single" w:sz="4" w:space="0" w:color="auto"/>
              <w:right w:val="single" w:sz="4" w:space="0" w:color="auto"/>
            </w:tcBorders>
            <w:shd w:val="clear" w:color="auto" w:fill="auto"/>
            <w:vAlign w:val="center"/>
          </w:tcPr>
          <w:p w14:paraId="7A3FF28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0249556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25D46C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V5.5</w:t>
            </w:r>
          </w:p>
        </w:tc>
      </w:tr>
      <w:tr w:rsidR="00622BDB" w:rsidRPr="00622BDB" w14:paraId="47F1E32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D24BFA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299</w:t>
            </w:r>
          </w:p>
        </w:tc>
        <w:tc>
          <w:tcPr>
            <w:tcW w:w="686" w:type="pct"/>
            <w:vMerge/>
            <w:tcBorders>
              <w:top w:val="nil"/>
              <w:left w:val="single" w:sz="4" w:space="0" w:color="auto"/>
              <w:bottom w:val="single" w:sz="4" w:space="0" w:color="000000"/>
              <w:right w:val="single" w:sz="4" w:space="0" w:color="auto"/>
            </w:tcBorders>
            <w:vAlign w:val="center"/>
          </w:tcPr>
          <w:p w14:paraId="55D8EF9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E6C34B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电视</w:t>
            </w:r>
          </w:p>
        </w:tc>
        <w:tc>
          <w:tcPr>
            <w:tcW w:w="394" w:type="pct"/>
            <w:tcBorders>
              <w:top w:val="nil"/>
              <w:left w:val="nil"/>
              <w:bottom w:val="single" w:sz="4" w:space="0" w:color="auto"/>
              <w:right w:val="single" w:sz="4" w:space="0" w:color="auto"/>
            </w:tcBorders>
            <w:shd w:val="clear" w:color="auto" w:fill="auto"/>
            <w:vAlign w:val="center"/>
          </w:tcPr>
          <w:p w14:paraId="1830426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7</w:t>
            </w:r>
          </w:p>
        </w:tc>
        <w:tc>
          <w:tcPr>
            <w:tcW w:w="875" w:type="pct"/>
            <w:tcBorders>
              <w:top w:val="nil"/>
              <w:left w:val="nil"/>
              <w:bottom w:val="single" w:sz="4" w:space="0" w:color="auto"/>
              <w:right w:val="single" w:sz="4" w:space="0" w:color="auto"/>
            </w:tcBorders>
            <w:shd w:val="clear" w:color="auto" w:fill="auto"/>
            <w:vAlign w:val="center"/>
          </w:tcPr>
          <w:p w14:paraId="0E703A1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服务台</w:t>
            </w:r>
          </w:p>
        </w:tc>
        <w:tc>
          <w:tcPr>
            <w:tcW w:w="480" w:type="pct"/>
            <w:tcBorders>
              <w:top w:val="nil"/>
              <w:left w:val="nil"/>
              <w:bottom w:val="single" w:sz="4" w:space="0" w:color="auto"/>
              <w:right w:val="single" w:sz="4" w:space="0" w:color="auto"/>
            </w:tcBorders>
            <w:shd w:val="clear" w:color="auto" w:fill="auto"/>
            <w:vAlign w:val="center"/>
          </w:tcPr>
          <w:p w14:paraId="02725C6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8509F0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创维</w:t>
            </w:r>
          </w:p>
        </w:tc>
      </w:tr>
      <w:tr w:rsidR="00622BDB" w:rsidRPr="00622BDB" w14:paraId="03A71D9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5A439A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300</w:t>
            </w:r>
          </w:p>
        </w:tc>
        <w:tc>
          <w:tcPr>
            <w:tcW w:w="686" w:type="pct"/>
            <w:vMerge/>
            <w:tcBorders>
              <w:top w:val="nil"/>
              <w:left w:val="single" w:sz="4" w:space="0" w:color="auto"/>
              <w:bottom w:val="single" w:sz="4" w:space="0" w:color="000000"/>
              <w:right w:val="single" w:sz="4" w:space="0" w:color="auto"/>
            </w:tcBorders>
            <w:vAlign w:val="center"/>
          </w:tcPr>
          <w:p w14:paraId="284426B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98D0D2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电视</w:t>
            </w:r>
          </w:p>
        </w:tc>
        <w:tc>
          <w:tcPr>
            <w:tcW w:w="394" w:type="pct"/>
            <w:tcBorders>
              <w:top w:val="nil"/>
              <w:left w:val="nil"/>
              <w:bottom w:val="single" w:sz="4" w:space="0" w:color="auto"/>
              <w:right w:val="single" w:sz="4" w:space="0" w:color="auto"/>
            </w:tcBorders>
            <w:shd w:val="clear" w:color="auto" w:fill="auto"/>
            <w:vAlign w:val="center"/>
          </w:tcPr>
          <w:p w14:paraId="133F25A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16</w:t>
            </w:r>
          </w:p>
        </w:tc>
        <w:tc>
          <w:tcPr>
            <w:tcW w:w="875" w:type="pct"/>
            <w:tcBorders>
              <w:top w:val="nil"/>
              <w:left w:val="nil"/>
              <w:bottom w:val="single" w:sz="4" w:space="0" w:color="auto"/>
              <w:right w:val="single" w:sz="4" w:space="0" w:color="auto"/>
            </w:tcBorders>
            <w:shd w:val="clear" w:color="auto" w:fill="auto"/>
            <w:vAlign w:val="center"/>
          </w:tcPr>
          <w:p w14:paraId="78945B3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电梯厅</w:t>
            </w:r>
          </w:p>
        </w:tc>
        <w:tc>
          <w:tcPr>
            <w:tcW w:w="480" w:type="pct"/>
            <w:tcBorders>
              <w:top w:val="nil"/>
              <w:left w:val="nil"/>
              <w:bottom w:val="single" w:sz="4" w:space="0" w:color="auto"/>
              <w:right w:val="single" w:sz="4" w:space="0" w:color="auto"/>
            </w:tcBorders>
            <w:shd w:val="clear" w:color="auto" w:fill="auto"/>
            <w:vAlign w:val="center"/>
          </w:tcPr>
          <w:p w14:paraId="6E7D691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C354BB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创维</w:t>
            </w:r>
          </w:p>
        </w:tc>
      </w:tr>
      <w:tr w:rsidR="00622BDB" w:rsidRPr="00622BDB" w14:paraId="6323D22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D2665A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301</w:t>
            </w:r>
          </w:p>
        </w:tc>
        <w:tc>
          <w:tcPr>
            <w:tcW w:w="686" w:type="pct"/>
            <w:vMerge/>
            <w:tcBorders>
              <w:top w:val="nil"/>
              <w:left w:val="single" w:sz="4" w:space="0" w:color="auto"/>
              <w:bottom w:val="single" w:sz="4" w:space="0" w:color="000000"/>
              <w:right w:val="single" w:sz="4" w:space="0" w:color="auto"/>
            </w:tcBorders>
            <w:vAlign w:val="center"/>
          </w:tcPr>
          <w:p w14:paraId="0517461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8E8823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媒体播放机</w:t>
            </w:r>
          </w:p>
        </w:tc>
        <w:tc>
          <w:tcPr>
            <w:tcW w:w="394" w:type="pct"/>
            <w:tcBorders>
              <w:top w:val="nil"/>
              <w:left w:val="nil"/>
              <w:bottom w:val="single" w:sz="4" w:space="0" w:color="auto"/>
              <w:right w:val="single" w:sz="4" w:space="0" w:color="auto"/>
            </w:tcBorders>
            <w:shd w:val="clear" w:color="auto" w:fill="auto"/>
            <w:vAlign w:val="center"/>
          </w:tcPr>
          <w:p w14:paraId="3AD8A27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3DCABC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电梯厅</w:t>
            </w:r>
          </w:p>
        </w:tc>
        <w:tc>
          <w:tcPr>
            <w:tcW w:w="480" w:type="pct"/>
            <w:tcBorders>
              <w:top w:val="nil"/>
              <w:left w:val="nil"/>
              <w:bottom w:val="single" w:sz="4" w:space="0" w:color="auto"/>
              <w:right w:val="single" w:sz="4" w:space="0" w:color="auto"/>
            </w:tcBorders>
            <w:shd w:val="clear" w:color="auto" w:fill="auto"/>
            <w:vAlign w:val="center"/>
          </w:tcPr>
          <w:p w14:paraId="63B7E71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129FEE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VS-TC080E-A5</w:t>
            </w:r>
          </w:p>
        </w:tc>
      </w:tr>
      <w:tr w:rsidR="00622BDB" w:rsidRPr="00622BDB" w14:paraId="5233D9F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04323B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302</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tcPr>
          <w:p w14:paraId="5ABF4BF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图书馆信息发布系统（LED大屏幕部分）</w:t>
            </w:r>
          </w:p>
        </w:tc>
        <w:tc>
          <w:tcPr>
            <w:tcW w:w="1181" w:type="pct"/>
            <w:tcBorders>
              <w:top w:val="nil"/>
              <w:left w:val="nil"/>
              <w:bottom w:val="single" w:sz="4" w:space="0" w:color="auto"/>
              <w:right w:val="single" w:sz="4" w:space="0" w:color="auto"/>
            </w:tcBorders>
            <w:shd w:val="clear" w:color="auto" w:fill="auto"/>
            <w:vAlign w:val="center"/>
          </w:tcPr>
          <w:p w14:paraId="77D182F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全彩LED大屏幕</w:t>
            </w:r>
          </w:p>
        </w:tc>
        <w:tc>
          <w:tcPr>
            <w:tcW w:w="394" w:type="pct"/>
            <w:tcBorders>
              <w:top w:val="nil"/>
              <w:left w:val="nil"/>
              <w:bottom w:val="single" w:sz="4" w:space="0" w:color="auto"/>
              <w:right w:val="single" w:sz="4" w:space="0" w:color="auto"/>
            </w:tcBorders>
            <w:shd w:val="clear" w:color="auto" w:fill="auto"/>
            <w:vAlign w:val="center"/>
          </w:tcPr>
          <w:p w14:paraId="3B9A27D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3F6D1A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二层服务大厅</w:t>
            </w:r>
          </w:p>
        </w:tc>
        <w:tc>
          <w:tcPr>
            <w:tcW w:w="480" w:type="pct"/>
            <w:tcBorders>
              <w:top w:val="nil"/>
              <w:left w:val="nil"/>
              <w:bottom w:val="single" w:sz="4" w:space="0" w:color="auto"/>
              <w:right w:val="single" w:sz="4" w:space="0" w:color="auto"/>
            </w:tcBorders>
            <w:shd w:val="clear" w:color="auto" w:fill="auto"/>
            <w:vAlign w:val="center"/>
          </w:tcPr>
          <w:p w14:paraId="4ED59AC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39FBD73" w14:textId="77777777" w:rsidR="00622BDB" w:rsidRPr="00622BDB" w:rsidRDefault="00622BDB" w:rsidP="00622BDB">
            <w:pPr>
              <w:spacing w:line="360" w:lineRule="atLeast"/>
              <w:jc w:val="center"/>
              <w:rPr>
                <w:rFonts w:ascii="等线" w:eastAsia="等线" w:hAnsi="宋体" w:cs="宋体"/>
                <w:kern w:val="0"/>
                <w:sz w:val="22"/>
              </w:rPr>
            </w:pPr>
          </w:p>
        </w:tc>
      </w:tr>
      <w:tr w:rsidR="00622BDB" w:rsidRPr="00622BDB" w14:paraId="5B1303E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A3DB5D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303</w:t>
            </w:r>
          </w:p>
        </w:tc>
        <w:tc>
          <w:tcPr>
            <w:tcW w:w="686" w:type="pct"/>
            <w:vMerge/>
            <w:tcBorders>
              <w:top w:val="nil"/>
              <w:left w:val="single" w:sz="4" w:space="0" w:color="auto"/>
              <w:bottom w:val="single" w:sz="4" w:space="0" w:color="000000"/>
              <w:right w:val="single" w:sz="4" w:space="0" w:color="auto"/>
            </w:tcBorders>
            <w:vAlign w:val="center"/>
          </w:tcPr>
          <w:p w14:paraId="1C76D70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623BEB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内置式发送卡接收卡</w:t>
            </w:r>
          </w:p>
        </w:tc>
        <w:tc>
          <w:tcPr>
            <w:tcW w:w="394" w:type="pct"/>
            <w:tcBorders>
              <w:top w:val="nil"/>
              <w:left w:val="nil"/>
              <w:bottom w:val="single" w:sz="4" w:space="0" w:color="auto"/>
              <w:right w:val="single" w:sz="4" w:space="0" w:color="auto"/>
            </w:tcBorders>
            <w:shd w:val="clear" w:color="auto" w:fill="auto"/>
            <w:vAlign w:val="center"/>
          </w:tcPr>
          <w:p w14:paraId="7457915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E70DA2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二层服务大厅</w:t>
            </w:r>
          </w:p>
        </w:tc>
        <w:tc>
          <w:tcPr>
            <w:tcW w:w="480" w:type="pct"/>
            <w:tcBorders>
              <w:top w:val="nil"/>
              <w:left w:val="nil"/>
              <w:bottom w:val="single" w:sz="4" w:space="0" w:color="auto"/>
              <w:right w:val="single" w:sz="4" w:space="0" w:color="auto"/>
            </w:tcBorders>
            <w:shd w:val="clear" w:color="auto" w:fill="auto"/>
            <w:vAlign w:val="center"/>
          </w:tcPr>
          <w:p w14:paraId="2A6CFE2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25DFF2C" w14:textId="77777777" w:rsidR="00622BDB" w:rsidRPr="00622BDB" w:rsidRDefault="00622BDB" w:rsidP="00622BDB">
            <w:pPr>
              <w:spacing w:line="360" w:lineRule="atLeast"/>
              <w:jc w:val="center"/>
              <w:rPr>
                <w:rFonts w:ascii="等线" w:eastAsia="等线" w:hAnsi="宋体" w:cs="宋体"/>
                <w:kern w:val="0"/>
                <w:sz w:val="22"/>
              </w:rPr>
            </w:pPr>
          </w:p>
        </w:tc>
      </w:tr>
      <w:tr w:rsidR="00622BDB" w:rsidRPr="00622BDB" w14:paraId="16F5124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389118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304</w:t>
            </w:r>
          </w:p>
        </w:tc>
        <w:tc>
          <w:tcPr>
            <w:tcW w:w="686" w:type="pct"/>
            <w:vMerge/>
            <w:tcBorders>
              <w:top w:val="nil"/>
              <w:left w:val="single" w:sz="4" w:space="0" w:color="auto"/>
              <w:bottom w:val="single" w:sz="4" w:space="0" w:color="000000"/>
              <w:right w:val="single" w:sz="4" w:space="0" w:color="auto"/>
            </w:tcBorders>
            <w:vAlign w:val="center"/>
          </w:tcPr>
          <w:p w14:paraId="3C73324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A5BADE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框架钢结构</w:t>
            </w:r>
          </w:p>
        </w:tc>
        <w:tc>
          <w:tcPr>
            <w:tcW w:w="394" w:type="pct"/>
            <w:tcBorders>
              <w:top w:val="nil"/>
              <w:left w:val="nil"/>
              <w:bottom w:val="single" w:sz="4" w:space="0" w:color="auto"/>
              <w:right w:val="single" w:sz="4" w:space="0" w:color="auto"/>
            </w:tcBorders>
            <w:shd w:val="clear" w:color="auto" w:fill="auto"/>
            <w:vAlign w:val="center"/>
          </w:tcPr>
          <w:p w14:paraId="1A2B129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1741F7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二层服务大厅</w:t>
            </w:r>
          </w:p>
        </w:tc>
        <w:tc>
          <w:tcPr>
            <w:tcW w:w="480" w:type="pct"/>
            <w:tcBorders>
              <w:top w:val="nil"/>
              <w:left w:val="nil"/>
              <w:bottom w:val="single" w:sz="4" w:space="0" w:color="auto"/>
              <w:right w:val="single" w:sz="4" w:space="0" w:color="auto"/>
            </w:tcBorders>
            <w:shd w:val="clear" w:color="auto" w:fill="auto"/>
            <w:vAlign w:val="center"/>
          </w:tcPr>
          <w:p w14:paraId="5EE8DDF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6975719" w14:textId="77777777" w:rsidR="00622BDB" w:rsidRPr="00622BDB" w:rsidRDefault="00622BDB" w:rsidP="00622BDB">
            <w:pPr>
              <w:spacing w:line="360" w:lineRule="atLeast"/>
              <w:jc w:val="center"/>
              <w:rPr>
                <w:rFonts w:ascii="等线" w:eastAsia="等线" w:hAnsi="宋体" w:cs="宋体"/>
                <w:kern w:val="0"/>
                <w:sz w:val="22"/>
              </w:rPr>
            </w:pPr>
          </w:p>
        </w:tc>
      </w:tr>
      <w:tr w:rsidR="00622BDB" w:rsidRPr="00622BDB" w14:paraId="1D0E6AC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2CB107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305</w:t>
            </w:r>
          </w:p>
        </w:tc>
        <w:tc>
          <w:tcPr>
            <w:tcW w:w="686" w:type="pct"/>
            <w:vMerge/>
            <w:tcBorders>
              <w:top w:val="nil"/>
              <w:left w:val="single" w:sz="4" w:space="0" w:color="auto"/>
              <w:bottom w:val="single" w:sz="4" w:space="0" w:color="000000"/>
              <w:right w:val="single" w:sz="4" w:space="0" w:color="auto"/>
            </w:tcBorders>
            <w:vAlign w:val="center"/>
          </w:tcPr>
          <w:p w14:paraId="5343D44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C32F42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大屏幕装饰边框</w:t>
            </w:r>
          </w:p>
        </w:tc>
        <w:tc>
          <w:tcPr>
            <w:tcW w:w="394" w:type="pct"/>
            <w:tcBorders>
              <w:top w:val="nil"/>
              <w:left w:val="nil"/>
              <w:bottom w:val="single" w:sz="4" w:space="0" w:color="auto"/>
              <w:right w:val="single" w:sz="4" w:space="0" w:color="auto"/>
            </w:tcBorders>
            <w:shd w:val="clear" w:color="auto" w:fill="auto"/>
            <w:vAlign w:val="center"/>
          </w:tcPr>
          <w:p w14:paraId="79CDE9B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B8AFDA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二层服务大厅</w:t>
            </w:r>
          </w:p>
        </w:tc>
        <w:tc>
          <w:tcPr>
            <w:tcW w:w="480" w:type="pct"/>
            <w:tcBorders>
              <w:top w:val="nil"/>
              <w:left w:val="nil"/>
              <w:bottom w:val="single" w:sz="4" w:space="0" w:color="auto"/>
              <w:right w:val="single" w:sz="4" w:space="0" w:color="auto"/>
            </w:tcBorders>
            <w:shd w:val="clear" w:color="auto" w:fill="auto"/>
            <w:vAlign w:val="center"/>
          </w:tcPr>
          <w:p w14:paraId="4E3194C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F24AD04" w14:textId="77777777" w:rsidR="00622BDB" w:rsidRPr="00622BDB" w:rsidRDefault="00622BDB" w:rsidP="00622BDB">
            <w:pPr>
              <w:spacing w:line="360" w:lineRule="atLeast"/>
              <w:jc w:val="center"/>
              <w:rPr>
                <w:rFonts w:ascii="等线" w:eastAsia="等线" w:hAnsi="宋体" w:cs="宋体"/>
                <w:kern w:val="0"/>
                <w:sz w:val="22"/>
              </w:rPr>
            </w:pPr>
          </w:p>
        </w:tc>
      </w:tr>
      <w:tr w:rsidR="00622BDB" w:rsidRPr="00622BDB" w14:paraId="1B2C5F5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D23964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306</w:t>
            </w:r>
          </w:p>
        </w:tc>
        <w:tc>
          <w:tcPr>
            <w:tcW w:w="686" w:type="pct"/>
            <w:vMerge/>
            <w:tcBorders>
              <w:top w:val="nil"/>
              <w:left w:val="single" w:sz="4" w:space="0" w:color="auto"/>
              <w:bottom w:val="single" w:sz="4" w:space="0" w:color="000000"/>
              <w:right w:val="single" w:sz="4" w:space="0" w:color="auto"/>
            </w:tcBorders>
            <w:vAlign w:val="center"/>
          </w:tcPr>
          <w:p w14:paraId="69492C4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733D39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PLC配电箱</w:t>
            </w:r>
          </w:p>
        </w:tc>
        <w:tc>
          <w:tcPr>
            <w:tcW w:w="394" w:type="pct"/>
            <w:tcBorders>
              <w:top w:val="nil"/>
              <w:left w:val="nil"/>
              <w:bottom w:val="single" w:sz="4" w:space="0" w:color="auto"/>
              <w:right w:val="single" w:sz="4" w:space="0" w:color="auto"/>
            </w:tcBorders>
            <w:shd w:val="clear" w:color="auto" w:fill="auto"/>
            <w:vAlign w:val="center"/>
          </w:tcPr>
          <w:p w14:paraId="5A492C1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42E095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二层服务大厅</w:t>
            </w:r>
          </w:p>
        </w:tc>
        <w:tc>
          <w:tcPr>
            <w:tcW w:w="480" w:type="pct"/>
            <w:tcBorders>
              <w:top w:val="nil"/>
              <w:left w:val="nil"/>
              <w:bottom w:val="single" w:sz="4" w:space="0" w:color="auto"/>
              <w:right w:val="single" w:sz="4" w:space="0" w:color="auto"/>
            </w:tcBorders>
            <w:shd w:val="clear" w:color="auto" w:fill="auto"/>
            <w:vAlign w:val="center"/>
          </w:tcPr>
          <w:p w14:paraId="3529EA6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4138043" w14:textId="77777777" w:rsidR="00622BDB" w:rsidRPr="00622BDB" w:rsidRDefault="00622BDB" w:rsidP="00622BDB">
            <w:pPr>
              <w:spacing w:line="360" w:lineRule="atLeast"/>
              <w:jc w:val="center"/>
              <w:rPr>
                <w:rFonts w:ascii="等线" w:eastAsia="等线" w:hAnsi="宋体" w:cs="宋体"/>
                <w:kern w:val="0"/>
                <w:sz w:val="22"/>
              </w:rPr>
            </w:pPr>
          </w:p>
        </w:tc>
      </w:tr>
      <w:tr w:rsidR="00622BDB" w:rsidRPr="00622BDB" w14:paraId="367CF3E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05132C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307</w:t>
            </w:r>
          </w:p>
        </w:tc>
        <w:tc>
          <w:tcPr>
            <w:tcW w:w="686" w:type="pct"/>
            <w:vMerge/>
            <w:tcBorders>
              <w:top w:val="nil"/>
              <w:left w:val="single" w:sz="4" w:space="0" w:color="auto"/>
              <w:bottom w:val="single" w:sz="4" w:space="0" w:color="000000"/>
              <w:right w:val="single" w:sz="4" w:space="0" w:color="auto"/>
            </w:tcBorders>
            <w:vAlign w:val="center"/>
          </w:tcPr>
          <w:p w14:paraId="1616481A"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FD8C351"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播放控制软件</w:t>
            </w:r>
          </w:p>
        </w:tc>
        <w:tc>
          <w:tcPr>
            <w:tcW w:w="394" w:type="pct"/>
            <w:tcBorders>
              <w:top w:val="nil"/>
              <w:left w:val="nil"/>
              <w:bottom w:val="single" w:sz="4" w:space="0" w:color="auto"/>
              <w:right w:val="single" w:sz="4" w:space="0" w:color="auto"/>
            </w:tcBorders>
            <w:shd w:val="clear" w:color="auto" w:fill="auto"/>
            <w:vAlign w:val="center"/>
          </w:tcPr>
          <w:p w14:paraId="69C9EB4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2537ED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二层服务大厅</w:t>
            </w:r>
          </w:p>
        </w:tc>
        <w:tc>
          <w:tcPr>
            <w:tcW w:w="480" w:type="pct"/>
            <w:tcBorders>
              <w:top w:val="nil"/>
              <w:left w:val="nil"/>
              <w:bottom w:val="single" w:sz="4" w:space="0" w:color="auto"/>
              <w:right w:val="single" w:sz="4" w:space="0" w:color="auto"/>
            </w:tcBorders>
            <w:shd w:val="clear" w:color="auto" w:fill="auto"/>
            <w:vAlign w:val="center"/>
          </w:tcPr>
          <w:p w14:paraId="5835267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A1082F7" w14:textId="77777777" w:rsidR="00622BDB" w:rsidRPr="00622BDB" w:rsidRDefault="00622BDB" w:rsidP="00622BDB">
            <w:pPr>
              <w:spacing w:line="360" w:lineRule="atLeast"/>
              <w:jc w:val="center"/>
              <w:rPr>
                <w:rFonts w:ascii="等线" w:eastAsia="等线" w:hAnsi="宋体" w:cs="宋体"/>
                <w:kern w:val="0"/>
                <w:sz w:val="22"/>
              </w:rPr>
            </w:pPr>
          </w:p>
        </w:tc>
      </w:tr>
      <w:tr w:rsidR="00622BDB" w:rsidRPr="00622BDB" w14:paraId="1A06C26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2A5CB4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308</w:t>
            </w:r>
          </w:p>
        </w:tc>
        <w:tc>
          <w:tcPr>
            <w:tcW w:w="686" w:type="pct"/>
            <w:vMerge/>
            <w:tcBorders>
              <w:top w:val="nil"/>
              <w:left w:val="single" w:sz="4" w:space="0" w:color="auto"/>
              <w:bottom w:val="single" w:sz="4" w:space="0" w:color="000000"/>
              <w:right w:val="single" w:sz="4" w:space="0" w:color="auto"/>
            </w:tcBorders>
            <w:vAlign w:val="center"/>
          </w:tcPr>
          <w:p w14:paraId="5D73F48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479A10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多功能卡</w:t>
            </w:r>
          </w:p>
        </w:tc>
        <w:tc>
          <w:tcPr>
            <w:tcW w:w="394" w:type="pct"/>
            <w:tcBorders>
              <w:top w:val="nil"/>
              <w:left w:val="nil"/>
              <w:bottom w:val="single" w:sz="4" w:space="0" w:color="auto"/>
              <w:right w:val="single" w:sz="4" w:space="0" w:color="auto"/>
            </w:tcBorders>
            <w:shd w:val="clear" w:color="auto" w:fill="auto"/>
            <w:vAlign w:val="center"/>
          </w:tcPr>
          <w:p w14:paraId="0922B72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3D8019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二层服务大厅</w:t>
            </w:r>
          </w:p>
        </w:tc>
        <w:tc>
          <w:tcPr>
            <w:tcW w:w="480" w:type="pct"/>
            <w:tcBorders>
              <w:top w:val="nil"/>
              <w:left w:val="nil"/>
              <w:bottom w:val="single" w:sz="4" w:space="0" w:color="auto"/>
              <w:right w:val="single" w:sz="4" w:space="0" w:color="auto"/>
            </w:tcBorders>
            <w:shd w:val="clear" w:color="auto" w:fill="auto"/>
            <w:vAlign w:val="center"/>
          </w:tcPr>
          <w:p w14:paraId="60C1FC2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CF47A5C" w14:textId="77777777" w:rsidR="00622BDB" w:rsidRPr="00622BDB" w:rsidRDefault="00622BDB" w:rsidP="00622BDB">
            <w:pPr>
              <w:spacing w:line="360" w:lineRule="atLeast"/>
              <w:jc w:val="center"/>
              <w:rPr>
                <w:rFonts w:ascii="等线" w:eastAsia="等线" w:hAnsi="宋体" w:cs="宋体"/>
                <w:kern w:val="0"/>
                <w:sz w:val="22"/>
              </w:rPr>
            </w:pPr>
          </w:p>
        </w:tc>
      </w:tr>
      <w:tr w:rsidR="00622BDB" w:rsidRPr="00622BDB" w14:paraId="6E410AD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05C14D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309</w:t>
            </w:r>
          </w:p>
        </w:tc>
        <w:tc>
          <w:tcPr>
            <w:tcW w:w="686" w:type="pct"/>
            <w:vMerge/>
            <w:tcBorders>
              <w:top w:val="nil"/>
              <w:left w:val="single" w:sz="4" w:space="0" w:color="auto"/>
              <w:bottom w:val="single" w:sz="4" w:space="0" w:color="000000"/>
              <w:right w:val="single" w:sz="4" w:space="0" w:color="auto"/>
            </w:tcBorders>
            <w:vAlign w:val="center"/>
          </w:tcPr>
          <w:p w14:paraId="3797B9B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2BCA43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LED专用控制器</w:t>
            </w:r>
          </w:p>
        </w:tc>
        <w:tc>
          <w:tcPr>
            <w:tcW w:w="394" w:type="pct"/>
            <w:tcBorders>
              <w:top w:val="nil"/>
              <w:left w:val="nil"/>
              <w:bottom w:val="single" w:sz="4" w:space="0" w:color="auto"/>
              <w:right w:val="single" w:sz="4" w:space="0" w:color="auto"/>
            </w:tcBorders>
            <w:shd w:val="clear" w:color="auto" w:fill="auto"/>
            <w:vAlign w:val="center"/>
          </w:tcPr>
          <w:p w14:paraId="29F543D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138C28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二层服务大厅</w:t>
            </w:r>
          </w:p>
        </w:tc>
        <w:tc>
          <w:tcPr>
            <w:tcW w:w="480" w:type="pct"/>
            <w:tcBorders>
              <w:top w:val="nil"/>
              <w:left w:val="nil"/>
              <w:bottom w:val="single" w:sz="4" w:space="0" w:color="auto"/>
              <w:right w:val="single" w:sz="4" w:space="0" w:color="auto"/>
            </w:tcBorders>
            <w:shd w:val="clear" w:color="auto" w:fill="auto"/>
            <w:vAlign w:val="center"/>
          </w:tcPr>
          <w:p w14:paraId="398CC2E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81E521D" w14:textId="77777777" w:rsidR="00622BDB" w:rsidRPr="00622BDB" w:rsidRDefault="00622BDB" w:rsidP="00622BDB">
            <w:pPr>
              <w:spacing w:line="360" w:lineRule="atLeast"/>
              <w:jc w:val="center"/>
              <w:rPr>
                <w:rFonts w:ascii="等线" w:eastAsia="等线" w:hAnsi="宋体" w:cs="宋体"/>
                <w:kern w:val="0"/>
                <w:sz w:val="22"/>
              </w:rPr>
            </w:pPr>
          </w:p>
        </w:tc>
      </w:tr>
      <w:tr w:rsidR="00622BDB" w:rsidRPr="00622BDB" w14:paraId="50587BE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049879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310</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2FE3693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图书馆一卡通系统</w:t>
            </w:r>
          </w:p>
        </w:tc>
        <w:tc>
          <w:tcPr>
            <w:tcW w:w="1181" w:type="pct"/>
            <w:tcBorders>
              <w:top w:val="nil"/>
              <w:left w:val="nil"/>
              <w:bottom w:val="single" w:sz="4" w:space="0" w:color="auto"/>
              <w:right w:val="single" w:sz="4" w:space="0" w:color="auto"/>
            </w:tcBorders>
            <w:shd w:val="clear" w:color="auto" w:fill="auto"/>
            <w:vAlign w:val="center"/>
          </w:tcPr>
          <w:p w14:paraId="4248807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工作站</w:t>
            </w:r>
          </w:p>
        </w:tc>
        <w:tc>
          <w:tcPr>
            <w:tcW w:w="394" w:type="pct"/>
            <w:tcBorders>
              <w:top w:val="nil"/>
              <w:left w:val="nil"/>
              <w:bottom w:val="single" w:sz="4" w:space="0" w:color="auto"/>
              <w:right w:val="single" w:sz="4" w:space="0" w:color="auto"/>
            </w:tcBorders>
            <w:shd w:val="clear" w:color="auto" w:fill="auto"/>
            <w:vAlign w:val="center"/>
          </w:tcPr>
          <w:p w14:paraId="7275C12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A80DB0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2C5F62C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25E225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DELL Optiplex 3050MT</w:t>
            </w:r>
          </w:p>
        </w:tc>
      </w:tr>
      <w:tr w:rsidR="00622BDB" w:rsidRPr="00622BDB" w14:paraId="3B0E7F7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D97643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311</w:t>
            </w:r>
          </w:p>
        </w:tc>
        <w:tc>
          <w:tcPr>
            <w:tcW w:w="686" w:type="pct"/>
            <w:vMerge/>
            <w:tcBorders>
              <w:top w:val="nil"/>
              <w:left w:val="single" w:sz="4" w:space="0" w:color="auto"/>
              <w:bottom w:val="single" w:sz="4" w:space="0" w:color="auto"/>
              <w:right w:val="single" w:sz="4" w:space="0" w:color="auto"/>
            </w:tcBorders>
            <w:vAlign w:val="center"/>
          </w:tcPr>
          <w:p w14:paraId="63ECEE3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37AC80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操作系统</w:t>
            </w:r>
          </w:p>
        </w:tc>
        <w:tc>
          <w:tcPr>
            <w:tcW w:w="394" w:type="pct"/>
            <w:tcBorders>
              <w:top w:val="nil"/>
              <w:left w:val="nil"/>
              <w:bottom w:val="single" w:sz="4" w:space="0" w:color="auto"/>
              <w:right w:val="single" w:sz="4" w:space="0" w:color="auto"/>
            </w:tcBorders>
            <w:shd w:val="clear" w:color="auto" w:fill="auto"/>
            <w:vAlign w:val="center"/>
          </w:tcPr>
          <w:p w14:paraId="6857D86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D14F16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777DF96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6D596F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Windows 7 64位 专业版</w:t>
            </w:r>
          </w:p>
        </w:tc>
      </w:tr>
      <w:tr w:rsidR="00622BDB" w:rsidRPr="00622BDB" w14:paraId="2546C3E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63DC9D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312</w:t>
            </w:r>
          </w:p>
        </w:tc>
        <w:tc>
          <w:tcPr>
            <w:tcW w:w="686" w:type="pct"/>
            <w:vMerge/>
            <w:tcBorders>
              <w:top w:val="nil"/>
              <w:left w:val="single" w:sz="4" w:space="0" w:color="auto"/>
              <w:bottom w:val="single" w:sz="4" w:space="0" w:color="auto"/>
              <w:right w:val="single" w:sz="4" w:space="0" w:color="auto"/>
            </w:tcBorders>
            <w:vAlign w:val="center"/>
          </w:tcPr>
          <w:p w14:paraId="7B75C28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FB4AB6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服务器</w:t>
            </w:r>
          </w:p>
        </w:tc>
        <w:tc>
          <w:tcPr>
            <w:tcW w:w="394" w:type="pct"/>
            <w:tcBorders>
              <w:top w:val="nil"/>
              <w:left w:val="nil"/>
              <w:bottom w:val="single" w:sz="4" w:space="0" w:color="auto"/>
              <w:right w:val="single" w:sz="4" w:space="0" w:color="auto"/>
            </w:tcBorders>
            <w:shd w:val="clear" w:color="auto" w:fill="auto"/>
            <w:vAlign w:val="center"/>
          </w:tcPr>
          <w:p w14:paraId="0121748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B7F2EB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5930D32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120E03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DELL PowerEdge R230</w:t>
            </w:r>
          </w:p>
        </w:tc>
      </w:tr>
      <w:tr w:rsidR="00622BDB" w:rsidRPr="00622BDB" w14:paraId="02CA6C4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6D521B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313</w:t>
            </w:r>
          </w:p>
        </w:tc>
        <w:tc>
          <w:tcPr>
            <w:tcW w:w="686" w:type="pct"/>
            <w:vMerge/>
            <w:tcBorders>
              <w:top w:val="nil"/>
              <w:left w:val="single" w:sz="4" w:space="0" w:color="auto"/>
              <w:bottom w:val="single" w:sz="4" w:space="0" w:color="auto"/>
              <w:right w:val="single" w:sz="4" w:space="0" w:color="auto"/>
            </w:tcBorders>
            <w:vAlign w:val="center"/>
          </w:tcPr>
          <w:p w14:paraId="597A81C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BD1A08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操作系统</w:t>
            </w:r>
          </w:p>
        </w:tc>
        <w:tc>
          <w:tcPr>
            <w:tcW w:w="394" w:type="pct"/>
            <w:tcBorders>
              <w:top w:val="nil"/>
              <w:left w:val="nil"/>
              <w:bottom w:val="single" w:sz="4" w:space="0" w:color="auto"/>
              <w:right w:val="single" w:sz="4" w:space="0" w:color="auto"/>
            </w:tcBorders>
            <w:shd w:val="clear" w:color="auto" w:fill="auto"/>
            <w:vAlign w:val="center"/>
          </w:tcPr>
          <w:p w14:paraId="440786A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FC6607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286F388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DD86C9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Windows Server 2008 标准版 ×64</w:t>
            </w:r>
          </w:p>
        </w:tc>
      </w:tr>
      <w:tr w:rsidR="00622BDB" w:rsidRPr="00622BDB" w14:paraId="1DDAB98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AA93CC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314</w:t>
            </w:r>
          </w:p>
        </w:tc>
        <w:tc>
          <w:tcPr>
            <w:tcW w:w="686" w:type="pct"/>
            <w:vMerge/>
            <w:tcBorders>
              <w:top w:val="nil"/>
              <w:left w:val="single" w:sz="4" w:space="0" w:color="auto"/>
              <w:bottom w:val="single" w:sz="4" w:space="0" w:color="auto"/>
              <w:right w:val="single" w:sz="4" w:space="0" w:color="auto"/>
            </w:tcBorders>
            <w:vAlign w:val="center"/>
          </w:tcPr>
          <w:p w14:paraId="398CAB3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490DAB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数据库</w:t>
            </w:r>
          </w:p>
        </w:tc>
        <w:tc>
          <w:tcPr>
            <w:tcW w:w="394" w:type="pct"/>
            <w:tcBorders>
              <w:top w:val="nil"/>
              <w:left w:val="nil"/>
              <w:bottom w:val="single" w:sz="4" w:space="0" w:color="auto"/>
              <w:right w:val="single" w:sz="4" w:space="0" w:color="auto"/>
            </w:tcBorders>
            <w:shd w:val="clear" w:color="auto" w:fill="auto"/>
            <w:vAlign w:val="center"/>
          </w:tcPr>
          <w:p w14:paraId="242426E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19F5462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7190548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9069DA6"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微软 SQL</w:t>
            </w:r>
          </w:p>
        </w:tc>
      </w:tr>
      <w:tr w:rsidR="00622BDB" w:rsidRPr="00622BDB" w14:paraId="3CBACAB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B0D44A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315</w:t>
            </w:r>
          </w:p>
        </w:tc>
        <w:tc>
          <w:tcPr>
            <w:tcW w:w="686" w:type="pct"/>
            <w:vMerge/>
            <w:tcBorders>
              <w:top w:val="nil"/>
              <w:left w:val="single" w:sz="4" w:space="0" w:color="auto"/>
              <w:bottom w:val="single" w:sz="4" w:space="0" w:color="auto"/>
              <w:right w:val="single" w:sz="4" w:space="0" w:color="auto"/>
            </w:tcBorders>
            <w:vAlign w:val="center"/>
          </w:tcPr>
          <w:p w14:paraId="771023E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13ED97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智能卡一卡通管理软件V3.1</w:t>
            </w:r>
          </w:p>
        </w:tc>
        <w:tc>
          <w:tcPr>
            <w:tcW w:w="394" w:type="pct"/>
            <w:tcBorders>
              <w:top w:val="nil"/>
              <w:left w:val="nil"/>
              <w:bottom w:val="single" w:sz="4" w:space="0" w:color="auto"/>
              <w:right w:val="single" w:sz="4" w:space="0" w:color="auto"/>
            </w:tcBorders>
            <w:shd w:val="clear" w:color="auto" w:fill="auto"/>
            <w:vAlign w:val="center"/>
          </w:tcPr>
          <w:p w14:paraId="2328B39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B7F9FF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1A29CD2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0B14BE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达实 V3.1</w:t>
            </w:r>
          </w:p>
        </w:tc>
      </w:tr>
      <w:tr w:rsidR="00622BDB" w:rsidRPr="00622BDB" w14:paraId="58FA6DD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4FFC5D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316</w:t>
            </w:r>
          </w:p>
        </w:tc>
        <w:tc>
          <w:tcPr>
            <w:tcW w:w="686" w:type="pct"/>
            <w:vMerge/>
            <w:tcBorders>
              <w:top w:val="nil"/>
              <w:left w:val="single" w:sz="4" w:space="0" w:color="auto"/>
              <w:bottom w:val="single" w:sz="4" w:space="0" w:color="auto"/>
              <w:right w:val="single" w:sz="4" w:space="0" w:color="auto"/>
            </w:tcBorders>
            <w:vAlign w:val="center"/>
          </w:tcPr>
          <w:p w14:paraId="4355B08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961382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发卡器</w:t>
            </w:r>
          </w:p>
        </w:tc>
        <w:tc>
          <w:tcPr>
            <w:tcW w:w="394" w:type="pct"/>
            <w:tcBorders>
              <w:top w:val="nil"/>
              <w:left w:val="nil"/>
              <w:bottom w:val="single" w:sz="4" w:space="0" w:color="auto"/>
              <w:right w:val="single" w:sz="4" w:space="0" w:color="auto"/>
            </w:tcBorders>
            <w:shd w:val="clear" w:color="auto" w:fill="auto"/>
            <w:vAlign w:val="center"/>
          </w:tcPr>
          <w:p w14:paraId="31B5051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08912F0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消控室</w:t>
            </w:r>
          </w:p>
        </w:tc>
        <w:tc>
          <w:tcPr>
            <w:tcW w:w="480" w:type="pct"/>
            <w:tcBorders>
              <w:top w:val="nil"/>
              <w:left w:val="nil"/>
              <w:bottom w:val="single" w:sz="4" w:space="0" w:color="auto"/>
              <w:right w:val="single" w:sz="4" w:space="0" w:color="auto"/>
            </w:tcBorders>
            <w:shd w:val="clear" w:color="auto" w:fill="auto"/>
            <w:vAlign w:val="center"/>
          </w:tcPr>
          <w:p w14:paraId="44C5FA0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A16D51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达实</w:t>
            </w:r>
          </w:p>
        </w:tc>
      </w:tr>
      <w:tr w:rsidR="00622BDB" w:rsidRPr="00622BDB" w14:paraId="14AC14F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A547C7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317</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tcPr>
          <w:p w14:paraId="3638A7C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图书馆信息网络系统（核心交换机部分）</w:t>
            </w:r>
          </w:p>
        </w:tc>
        <w:tc>
          <w:tcPr>
            <w:tcW w:w="1181" w:type="pct"/>
            <w:tcBorders>
              <w:top w:val="nil"/>
              <w:left w:val="nil"/>
              <w:bottom w:val="single" w:sz="4" w:space="0" w:color="auto"/>
              <w:right w:val="single" w:sz="4" w:space="0" w:color="auto"/>
            </w:tcBorders>
            <w:shd w:val="clear" w:color="auto" w:fill="auto"/>
            <w:vAlign w:val="center"/>
          </w:tcPr>
          <w:p w14:paraId="3688FAA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以太网交换机主机</w:t>
            </w:r>
          </w:p>
        </w:tc>
        <w:tc>
          <w:tcPr>
            <w:tcW w:w="394" w:type="pct"/>
            <w:tcBorders>
              <w:top w:val="nil"/>
              <w:left w:val="nil"/>
              <w:bottom w:val="single" w:sz="4" w:space="0" w:color="auto"/>
              <w:right w:val="single" w:sz="4" w:space="0" w:color="auto"/>
            </w:tcBorders>
            <w:shd w:val="clear" w:color="auto" w:fill="auto"/>
            <w:vAlign w:val="center"/>
          </w:tcPr>
          <w:p w14:paraId="4005649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29F1A37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3619E50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A74FA1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S10510</w:t>
            </w:r>
          </w:p>
        </w:tc>
      </w:tr>
      <w:tr w:rsidR="00622BDB" w:rsidRPr="00622BDB" w14:paraId="3F7CE63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8ABEBF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318</w:t>
            </w:r>
          </w:p>
        </w:tc>
        <w:tc>
          <w:tcPr>
            <w:tcW w:w="686" w:type="pct"/>
            <w:vMerge/>
            <w:tcBorders>
              <w:top w:val="nil"/>
              <w:left w:val="single" w:sz="4" w:space="0" w:color="auto"/>
              <w:bottom w:val="single" w:sz="4" w:space="0" w:color="000000"/>
              <w:right w:val="single" w:sz="4" w:space="0" w:color="auto"/>
            </w:tcBorders>
            <w:vAlign w:val="center"/>
          </w:tcPr>
          <w:p w14:paraId="6688461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4F58E4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主控板,C类</w:t>
            </w:r>
          </w:p>
        </w:tc>
        <w:tc>
          <w:tcPr>
            <w:tcW w:w="394" w:type="pct"/>
            <w:tcBorders>
              <w:top w:val="nil"/>
              <w:left w:val="nil"/>
              <w:bottom w:val="single" w:sz="4" w:space="0" w:color="auto"/>
              <w:right w:val="single" w:sz="4" w:space="0" w:color="auto"/>
            </w:tcBorders>
            <w:shd w:val="clear" w:color="auto" w:fill="auto"/>
            <w:vAlign w:val="center"/>
          </w:tcPr>
          <w:p w14:paraId="2B606D9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2D5A443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7AF757C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DEE714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S10510</w:t>
            </w:r>
          </w:p>
        </w:tc>
      </w:tr>
      <w:tr w:rsidR="00622BDB" w:rsidRPr="00622BDB" w14:paraId="57293E4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597DC9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319</w:t>
            </w:r>
          </w:p>
        </w:tc>
        <w:tc>
          <w:tcPr>
            <w:tcW w:w="686" w:type="pct"/>
            <w:vMerge/>
            <w:tcBorders>
              <w:top w:val="nil"/>
              <w:left w:val="single" w:sz="4" w:space="0" w:color="auto"/>
              <w:bottom w:val="single" w:sz="4" w:space="0" w:color="000000"/>
              <w:right w:val="single" w:sz="4" w:space="0" w:color="auto"/>
            </w:tcBorders>
            <w:vAlign w:val="center"/>
          </w:tcPr>
          <w:p w14:paraId="1DF5565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7FDC26F"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交换网板,A类</w:t>
            </w:r>
          </w:p>
        </w:tc>
        <w:tc>
          <w:tcPr>
            <w:tcW w:w="394" w:type="pct"/>
            <w:tcBorders>
              <w:top w:val="nil"/>
              <w:left w:val="nil"/>
              <w:bottom w:val="single" w:sz="4" w:space="0" w:color="auto"/>
              <w:right w:val="single" w:sz="4" w:space="0" w:color="auto"/>
            </w:tcBorders>
            <w:shd w:val="clear" w:color="auto" w:fill="auto"/>
            <w:vAlign w:val="center"/>
          </w:tcPr>
          <w:p w14:paraId="0D19081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14577C0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7B3DB1B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8D7BAE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S10510</w:t>
            </w:r>
          </w:p>
        </w:tc>
      </w:tr>
      <w:tr w:rsidR="00622BDB" w:rsidRPr="00622BDB" w14:paraId="20929488"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446086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320</w:t>
            </w:r>
          </w:p>
        </w:tc>
        <w:tc>
          <w:tcPr>
            <w:tcW w:w="686" w:type="pct"/>
            <w:vMerge/>
            <w:tcBorders>
              <w:top w:val="nil"/>
              <w:left w:val="single" w:sz="4" w:space="0" w:color="auto"/>
              <w:bottom w:val="single" w:sz="4" w:space="0" w:color="000000"/>
              <w:right w:val="single" w:sz="4" w:space="0" w:color="auto"/>
            </w:tcBorders>
            <w:vAlign w:val="center"/>
          </w:tcPr>
          <w:p w14:paraId="6DBD012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6E215A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24端口千兆以太网电接口(RJ45)+4端口万兆以太网光接口模块(SFP+,LC)</w:t>
            </w:r>
          </w:p>
        </w:tc>
        <w:tc>
          <w:tcPr>
            <w:tcW w:w="394" w:type="pct"/>
            <w:tcBorders>
              <w:top w:val="nil"/>
              <w:left w:val="nil"/>
              <w:bottom w:val="single" w:sz="4" w:space="0" w:color="auto"/>
              <w:right w:val="single" w:sz="4" w:space="0" w:color="auto"/>
            </w:tcBorders>
            <w:shd w:val="clear" w:color="auto" w:fill="auto"/>
            <w:vAlign w:val="center"/>
          </w:tcPr>
          <w:p w14:paraId="2A6665E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355F9FB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307EF8B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2173D2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S10510</w:t>
            </w:r>
          </w:p>
        </w:tc>
      </w:tr>
      <w:tr w:rsidR="00622BDB" w:rsidRPr="00622BDB" w14:paraId="020C145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258ED3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321</w:t>
            </w:r>
          </w:p>
        </w:tc>
        <w:tc>
          <w:tcPr>
            <w:tcW w:w="686" w:type="pct"/>
            <w:vMerge/>
            <w:tcBorders>
              <w:top w:val="nil"/>
              <w:left w:val="single" w:sz="4" w:space="0" w:color="auto"/>
              <w:bottom w:val="single" w:sz="4" w:space="0" w:color="000000"/>
              <w:right w:val="single" w:sz="4" w:space="0" w:color="auto"/>
            </w:tcBorders>
            <w:vAlign w:val="center"/>
          </w:tcPr>
          <w:p w14:paraId="189024B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CDDC8B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48端口万兆以太网光接口模块(SFP+,LC)(SG)</w:t>
            </w:r>
          </w:p>
        </w:tc>
        <w:tc>
          <w:tcPr>
            <w:tcW w:w="394" w:type="pct"/>
            <w:tcBorders>
              <w:top w:val="nil"/>
              <w:left w:val="nil"/>
              <w:bottom w:val="single" w:sz="4" w:space="0" w:color="auto"/>
              <w:right w:val="single" w:sz="4" w:space="0" w:color="auto"/>
            </w:tcBorders>
            <w:shd w:val="clear" w:color="auto" w:fill="auto"/>
            <w:vAlign w:val="center"/>
          </w:tcPr>
          <w:p w14:paraId="1368EEF8"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10</w:t>
            </w:r>
          </w:p>
        </w:tc>
        <w:tc>
          <w:tcPr>
            <w:tcW w:w="875" w:type="pct"/>
            <w:tcBorders>
              <w:top w:val="nil"/>
              <w:left w:val="nil"/>
              <w:bottom w:val="single" w:sz="4" w:space="0" w:color="auto"/>
              <w:right w:val="single" w:sz="4" w:space="0" w:color="auto"/>
            </w:tcBorders>
            <w:shd w:val="clear" w:color="auto" w:fill="auto"/>
            <w:vAlign w:val="center"/>
          </w:tcPr>
          <w:p w14:paraId="3BA44A4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28C269C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55FAA1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S10510</w:t>
            </w:r>
          </w:p>
        </w:tc>
      </w:tr>
      <w:tr w:rsidR="00622BDB" w:rsidRPr="00622BDB" w14:paraId="2A09766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473F52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322</w:t>
            </w:r>
          </w:p>
        </w:tc>
        <w:tc>
          <w:tcPr>
            <w:tcW w:w="686" w:type="pct"/>
            <w:vMerge/>
            <w:tcBorders>
              <w:top w:val="nil"/>
              <w:left w:val="single" w:sz="4" w:space="0" w:color="auto"/>
              <w:bottom w:val="single" w:sz="4" w:space="0" w:color="000000"/>
              <w:right w:val="single" w:sz="4" w:space="0" w:color="auto"/>
            </w:tcBorders>
            <w:vAlign w:val="center"/>
          </w:tcPr>
          <w:p w14:paraId="0F9022C7"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792D55B"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交流电源模块,1200W</w:t>
            </w:r>
          </w:p>
        </w:tc>
        <w:tc>
          <w:tcPr>
            <w:tcW w:w="394" w:type="pct"/>
            <w:tcBorders>
              <w:top w:val="nil"/>
              <w:left w:val="nil"/>
              <w:bottom w:val="single" w:sz="4" w:space="0" w:color="auto"/>
              <w:right w:val="single" w:sz="4" w:space="0" w:color="auto"/>
            </w:tcBorders>
            <w:shd w:val="clear" w:color="auto" w:fill="auto"/>
            <w:vAlign w:val="center"/>
          </w:tcPr>
          <w:p w14:paraId="470FCC3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441A30B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3BCCF64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110513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S10510</w:t>
            </w:r>
          </w:p>
        </w:tc>
      </w:tr>
      <w:tr w:rsidR="00622BDB" w:rsidRPr="00622BDB" w14:paraId="7A6780B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80F9D0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323</w:t>
            </w:r>
          </w:p>
        </w:tc>
        <w:tc>
          <w:tcPr>
            <w:tcW w:w="686" w:type="pct"/>
            <w:vMerge/>
            <w:tcBorders>
              <w:top w:val="nil"/>
              <w:left w:val="single" w:sz="4" w:space="0" w:color="auto"/>
              <w:bottom w:val="single" w:sz="4" w:space="0" w:color="000000"/>
              <w:right w:val="single" w:sz="4" w:space="0" w:color="auto"/>
            </w:tcBorders>
            <w:vAlign w:val="center"/>
          </w:tcPr>
          <w:p w14:paraId="1A076F42"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A43F16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SFP+电缆5m</w:t>
            </w:r>
          </w:p>
        </w:tc>
        <w:tc>
          <w:tcPr>
            <w:tcW w:w="394" w:type="pct"/>
            <w:tcBorders>
              <w:top w:val="nil"/>
              <w:left w:val="nil"/>
              <w:bottom w:val="single" w:sz="4" w:space="0" w:color="auto"/>
              <w:right w:val="single" w:sz="4" w:space="0" w:color="auto"/>
            </w:tcBorders>
            <w:shd w:val="clear" w:color="auto" w:fill="auto"/>
            <w:vAlign w:val="center"/>
          </w:tcPr>
          <w:p w14:paraId="0B9189C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95FBDC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190092B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609A0B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S10510</w:t>
            </w:r>
          </w:p>
        </w:tc>
      </w:tr>
      <w:tr w:rsidR="00622BDB" w:rsidRPr="00622BDB" w14:paraId="66350A1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FC0FBF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324</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598E06E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图书馆信息网络系统（上网行为管理器部分）</w:t>
            </w:r>
          </w:p>
        </w:tc>
        <w:tc>
          <w:tcPr>
            <w:tcW w:w="1181" w:type="pct"/>
            <w:tcBorders>
              <w:top w:val="nil"/>
              <w:left w:val="nil"/>
              <w:bottom w:val="single" w:sz="4" w:space="0" w:color="auto"/>
              <w:right w:val="single" w:sz="4" w:space="0" w:color="auto"/>
            </w:tcBorders>
            <w:shd w:val="clear" w:color="auto" w:fill="auto"/>
            <w:vAlign w:val="center"/>
          </w:tcPr>
          <w:p w14:paraId="38AC526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应用控制网关主机(4GE Combo+3Slot)</w:t>
            </w:r>
          </w:p>
        </w:tc>
        <w:tc>
          <w:tcPr>
            <w:tcW w:w="394" w:type="pct"/>
            <w:tcBorders>
              <w:top w:val="nil"/>
              <w:left w:val="nil"/>
              <w:bottom w:val="single" w:sz="4" w:space="0" w:color="auto"/>
              <w:right w:val="single" w:sz="4" w:space="0" w:color="auto"/>
            </w:tcBorders>
            <w:shd w:val="clear" w:color="auto" w:fill="auto"/>
            <w:vAlign w:val="center"/>
          </w:tcPr>
          <w:p w14:paraId="45E1AB2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D70F04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70BEDB8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4FA023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SecPath ACG999-BE</w:t>
            </w:r>
          </w:p>
        </w:tc>
      </w:tr>
      <w:tr w:rsidR="00622BDB" w:rsidRPr="00622BDB" w14:paraId="762A4ED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BD21BE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325</w:t>
            </w:r>
          </w:p>
        </w:tc>
        <w:tc>
          <w:tcPr>
            <w:tcW w:w="686" w:type="pct"/>
            <w:vMerge/>
            <w:tcBorders>
              <w:top w:val="nil"/>
              <w:left w:val="single" w:sz="4" w:space="0" w:color="auto"/>
              <w:bottom w:val="single" w:sz="4" w:space="0" w:color="auto"/>
              <w:right w:val="single" w:sz="4" w:space="0" w:color="auto"/>
            </w:tcBorders>
            <w:vAlign w:val="center"/>
          </w:tcPr>
          <w:p w14:paraId="66865D0A"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4BAC31D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日志分析与管理软件授权(ACG1000-M/A/E)</w:t>
            </w:r>
          </w:p>
        </w:tc>
        <w:tc>
          <w:tcPr>
            <w:tcW w:w="394" w:type="pct"/>
            <w:tcBorders>
              <w:top w:val="nil"/>
              <w:left w:val="nil"/>
              <w:bottom w:val="single" w:sz="4" w:space="0" w:color="auto"/>
              <w:right w:val="single" w:sz="4" w:space="0" w:color="auto"/>
            </w:tcBorders>
            <w:shd w:val="clear" w:color="auto" w:fill="auto"/>
            <w:vAlign w:val="center"/>
          </w:tcPr>
          <w:p w14:paraId="2800931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918BE7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054FA98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C27992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SecPath ACG1000-BE</w:t>
            </w:r>
          </w:p>
        </w:tc>
      </w:tr>
      <w:tr w:rsidR="00622BDB" w:rsidRPr="00622BDB" w14:paraId="752A9A9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01F95B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326</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66BFD1B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图书馆信息网络系统（路由器部分）</w:t>
            </w:r>
          </w:p>
        </w:tc>
        <w:tc>
          <w:tcPr>
            <w:tcW w:w="1181" w:type="pct"/>
            <w:tcBorders>
              <w:top w:val="nil"/>
              <w:left w:val="nil"/>
              <w:bottom w:val="single" w:sz="4" w:space="0" w:color="auto"/>
              <w:right w:val="single" w:sz="4" w:space="0" w:color="auto"/>
            </w:tcBorders>
            <w:shd w:val="clear" w:color="auto" w:fill="auto"/>
            <w:vAlign w:val="center"/>
          </w:tcPr>
          <w:p w14:paraId="67DD4ED1"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千兆综合业务网关(4GE Combo+2SFP,支持双电源,1U)</w:t>
            </w:r>
          </w:p>
        </w:tc>
        <w:tc>
          <w:tcPr>
            <w:tcW w:w="394" w:type="pct"/>
            <w:tcBorders>
              <w:top w:val="nil"/>
              <w:left w:val="nil"/>
              <w:bottom w:val="single" w:sz="4" w:space="0" w:color="auto"/>
              <w:right w:val="single" w:sz="4" w:space="0" w:color="auto"/>
            </w:tcBorders>
            <w:shd w:val="clear" w:color="auto" w:fill="auto"/>
            <w:vAlign w:val="center"/>
          </w:tcPr>
          <w:p w14:paraId="3025930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2C85302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0C94469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F65F311"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MSR3620</w:t>
            </w:r>
          </w:p>
        </w:tc>
      </w:tr>
      <w:tr w:rsidR="00622BDB" w:rsidRPr="00622BDB" w14:paraId="2162649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E7923F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327</w:t>
            </w:r>
          </w:p>
        </w:tc>
        <w:tc>
          <w:tcPr>
            <w:tcW w:w="686" w:type="pct"/>
            <w:vMerge/>
            <w:tcBorders>
              <w:top w:val="nil"/>
              <w:left w:val="single" w:sz="4" w:space="0" w:color="auto"/>
              <w:bottom w:val="single" w:sz="4" w:space="0" w:color="auto"/>
              <w:right w:val="single" w:sz="4" w:space="0" w:color="auto"/>
            </w:tcBorders>
            <w:vAlign w:val="center"/>
          </w:tcPr>
          <w:p w14:paraId="086497EA"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624AAE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150W AC电源模块</w:t>
            </w:r>
          </w:p>
        </w:tc>
        <w:tc>
          <w:tcPr>
            <w:tcW w:w="394" w:type="pct"/>
            <w:tcBorders>
              <w:top w:val="nil"/>
              <w:left w:val="nil"/>
              <w:bottom w:val="single" w:sz="4" w:space="0" w:color="auto"/>
              <w:right w:val="single" w:sz="4" w:space="0" w:color="auto"/>
            </w:tcBorders>
            <w:shd w:val="clear" w:color="auto" w:fill="auto"/>
            <w:vAlign w:val="center"/>
          </w:tcPr>
          <w:p w14:paraId="17BC161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5A7309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1A00D7D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D65470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MSR3620</w:t>
            </w:r>
          </w:p>
        </w:tc>
      </w:tr>
      <w:tr w:rsidR="00622BDB" w:rsidRPr="00622BDB" w14:paraId="2FE4EC4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6B972D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328</w:t>
            </w:r>
          </w:p>
        </w:tc>
        <w:tc>
          <w:tcPr>
            <w:tcW w:w="686" w:type="pct"/>
            <w:vMerge/>
            <w:tcBorders>
              <w:top w:val="nil"/>
              <w:left w:val="single" w:sz="4" w:space="0" w:color="auto"/>
              <w:bottom w:val="single" w:sz="4" w:space="0" w:color="auto"/>
              <w:right w:val="single" w:sz="4" w:space="0" w:color="auto"/>
            </w:tcBorders>
            <w:vAlign w:val="center"/>
          </w:tcPr>
          <w:p w14:paraId="237732E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EE822A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8端口千兆以太网光接口HMIM模块</w:t>
            </w:r>
          </w:p>
        </w:tc>
        <w:tc>
          <w:tcPr>
            <w:tcW w:w="394" w:type="pct"/>
            <w:tcBorders>
              <w:top w:val="nil"/>
              <w:left w:val="nil"/>
              <w:bottom w:val="single" w:sz="4" w:space="0" w:color="auto"/>
              <w:right w:val="single" w:sz="4" w:space="0" w:color="auto"/>
            </w:tcBorders>
            <w:shd w:val="clear" w:color="auto" w:fill="auto"/>
            <w:vAlign w:val="center"/>
          </w:tcPr>
          <w:p w14:paraId="1A873C7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512841A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106A9C8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5029A4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MSR3620</w:t>
            </w:r>
          </w:p>
        </w:tc>
      </w:tr>
      <w:tr w:rsidR="00622BDB" w:rsidRPr="00622BDB" w14:paraId="3CB715B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C496E3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329</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2816B2B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图书馆信息网络系统（防火墙部分）</w:t>
            </w:r>
          </w:p>
        </w:tc>
        <w:tc>
          <w:tcPr>
            <w:tcW w:w="1181" w:type="pct"/>
            <w:tcBorders>
              <w:top w:val="nil"/>
              <w:left w:val="nil"/>
              <w:bottom w:val="single" w:sz="4" w:space="0" w:color="auto"/>
              <w:right w:val="single" w:sz="4" w:space="0" w:color="auto"/>
            </w:tcBorders>
            <w:shd w:val="clear" w:color="auto" w:fill="auto"/>
            <w:vAlign w:val="center"/>
          </w:tcPr>
          <w:p w14:paraId="09D3C651"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防火墙主机,16个10/100/1000BASE-T端口,8个100/1000 BASE-X SFP端口,2个10G/1G BASE-X SFP+端口,2个Slots</w:t>
            </w:r>
          </w:p>
        </w:tc>
        <w:tc>
          <w:tcPr>
            <w:tcW w:w="394" w:type="pct"/>
            <w:tcBorders>
              <w:top w:val="nil"/>
              <w:left w:val="nil"/>
              <w:bottom w:val="single" w:sz="4" w:space="0" w:color="auto"/>
              <w:right w:val="single" w:sz="4" w:space="0" w:color="auto"/>
            </w:tcBorders>
            <w:shd w:val="clear" w:color="auto" w:fill="auto"/>
            <w:vAlign w:val="center"/>
          </w:tcPr>
          <w:p w14:paraId="1C6BDA1C"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709B1EF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0A00C04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9DE357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SecPath  F1080</w:t>
            </w:r>
          </w:p>
        </w:tc>
      </w:tr>
      <w:tr w:rsidR="00622BDB" w:rsidRPr="00622BDB" w14:paraId="400AA8C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6C8D96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330</w:t>
            </w:r>
          </w:p>
        </w:tc>
        <w:tc>
          <w:tcPr>
            <w:tcW w:w="686" w:type="pct"/>
            <w:vMerge/>
            <w:tcBorders>
              <w:top w:val="nil"/>
              <w:left w:val="single" w:sz="4" w:space="0" w:color="auto"/>
              <w:bottom w:val="single" w:sz="4" w:space="0" w:color="auto"/>
              <w:right w:val="single" w:sz="4" w:space="0" w:color="auto"/>
            </w:tcBorders>
            <w:vAlign w:val="center"/>
          </w:tcPr>
          <w:p w14:paraId="72485E8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D5EC69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150W 资产管理交流电源模块</w:t>
            </w:r>
          </w:p>
        </w:tc>
        <w:tc>
          <w:tcPr>
            <w:tcW w:w="394" w:type="pct"/>
            <w:tcBorders>
              <w:top w:val="nil"/>
              <w:left w:val="nil"/>
              <w:bottom w:val="single" w:sz="4" w:space="0" w:color="auto"/>
              <w:right w:val="single" w:sz="4" w:space="0" w:color="auto"/>
            </w:tcBorders>
            <w:shd w:val="clear" w:color="auto" w:fill="auto"/>
            <w:vAlign w:val="center"/>
          </w:tcPr>
          <w:p w14:paraId="17F58A9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1D18BE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1EF0213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D36F2B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SecPath  F1080</w:t>
            </w:r>
          </w:p>
        </w:tc>
      </w:tr>
      <w:tr w:rsidR="00622BDB" w:rsidRPr="00622BDB" w14:paraId="71BDACF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3FABB9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331</w:t>
            </w:r>
          </w:p>
        </w:tc>
        <w:tc>
          <w:tcPr>
            <w:tcW w:w="686" w:type="pct"/>
            <w:vMerge/>
            <w:tcBorders>
              <w:top w:val="nil"/>
              <w:left w:val="single" w:sz="4" w:space="0" w:color="auto"/>
              <w:bottom w:val="single" w:sz="4" w:space="0" w:color="auto"/>
              <w:right w:val="single" w:sz="4" w:space="0" w:color="auto"/>
            </w:tcBorders>
            <w:vAlign w:val="center"/>
          </w:tcPr>
          <w:p w14:paraId="74FB0750"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D546D4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F1000,AV 防病毒安全License,1年</w:t>
            </w:r>
          </w:p>
        </w:tc>
        <w:tc>
          <w:tcPr>
            <w:tcW w:w="394" w:type="pct"/>
            <w:tcBorders>
              <w:top w:val="nil"/>
              <w:left w:val="nil"/>
              <w:bottom w:val="single" w:sz="4" w:space="0" w:color="auto"/>
              <w:right w:val="single" w:sz="4" w:space="0" w:color="auto"/>
            </w:tcBorders>
            <w:shd w:val="clear" w:color="auto" w:fill="auto"/>
            <w:vAlign w:val="center"/>
          </w:tcPr>
          <w:p w14:paraId="0AF1990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187B57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7E4AA5D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0C85DA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SecPath  F1080</w:t>
            </w:r>
          </w:p>
        </w:tc>
      </w:tr>
      <w:tr w:rsidR="00622BDB" w:rsidRPr="00622BDB" w14:paraId="177D089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4A0EBF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332</w:t>
            </w:r>
          </w:p>
        </w:tc>
        <w:tc>
          <w:tcPr>
            <w:tcW w:w="686" w:type="pct"/>
            <w:vMerge/>
            <w:tcBorders>
              <w:top w:val="nil"/>
              <w:left w:val="single" w:sz="4" w:space="0" w:color="auto"/>
              <w:bottom w:val="single" w:sz="4" w:space="0" w:color="auto"/>
              <w:right w:val="single" w:sz="4" w:space="0" w:color="auto"/>
            </w:tcBorders>
            <w:vAlign w:val="center"/>
          </w:tcPr>
          <w:p w14:paraId="7C88A4E9"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212B847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F1000,AV 防病毒安全License,1年</w:t>
            </w:r>
          </w:p>
        </w:tc>
        <w:tc>
          <w:tcPr>
            <w:tcW w:w="394" w:type="pct"/>
            <w:tcBorders>
              <w:top w:val="nil"/>
              <w:left w:val="nil"/>
              <w:bottom w:val="single" w:sz="4" w:space="0" w:color="auto"/>
              <w:right w:val="single" w:sz="4" w:space="0" w:color="auto"/>
            </w:tcBorders>
            <w:shd w:val="clear" w:color="auto" w:fill="auto"/>
            <w:vAlign w:val="center"/>
          </w:tcPr>
          <w:p w14:paraId="1D85B2F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20</w:t>
            </w:r>
          </w:p>
        </w:tc>
        <w:tc>
          <w:tcPr>
            <w:tcW w:w="875" w:type="pct"/>
            <w:tcBorders>
              <w:top w:val="nil"/>
              <w:left w:val="nil"/>
              <w:bottom w:val="single" w:sz="4" w:space="0" w:color="auto"/>
              <w:right w:val="single" w:sz="4" w:space="0" w:color="auto"/>
            </w:tcBorders>
            <w:shd w:val="clear" w:color="auto" w:fill="auto"/>
            <w:vAlign w:val="center"/>
          </w:tcPr>
          <w:p w14:paraId="2D2F1FC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03E390D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C37E5F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SecPath  F1080</w:t>
            </w:r>
          </w:p>
        </w:tc>
      </w:tr>
      <w:tr w:rsidR="00622BDB" w:rsidRPr="00622BDB" w14:paraId="1ABFD0F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2C08CD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333</w:t>
            </w:r>
          </w:p>
        </w:tc>
        <w:tc>
          <w:tcPr>
            <w:tcW w:w="686" w:type="pct"/>
            <w:tcBorders>
              <w:top w:val="nil"/>
              <w:left w:val="nil"/>
              <w:bottom w:val="single" w:sz="4" w:space="0" w:color="auto"/>
              <w:right w:val="single" w:sz="4" w:space="0" w:color="auto"/>
            </w:tcBorders>
            <w:shd w:val="clear" w:color="auto" w:fill="auto"/>
            <w:vAlign w:val="center"/>
          </w:tcPr>
          <w:p w14:paraId="1FE7B5C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图书馆信息网络系统（48口万兆交换机）</w:t>
            </w:r>
          </w:p>
        </w:tc>
        <w:tc>
          <w:tcPr>
            <w:tcW w:w="1181" w:type="pct"/>
            <w:tcBorders>
              <w:top w:val="nil"/>
              <w:left w:val="nil"/>
              <w:bottom w:val="single" w:sz="4" w:space="0" w:color="auto"/>
              <w:right w:val="single" w:sz="4" w:space="0" w:color="auto"/>
            </w:tcBorders>
            <w:shd w:val="clear" w:color="auto" w:fill="auto"/>
            <w:vAlign w:val="center"/>
          </w:tcPr>
          <w:p w14:paraId="17344F95"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以太网交换机主机,支持48个10/100/1000BASE-T电口,支持2个10G BASE-X SFP+端口,支持2个10G BASE-T电口,(AC/DC)</w:t>
            </w:r>
          </w:p>
        </w:tc>
        <w:tc>
          <w:tcPr>
            <w:tcW w:w="394" w:type="pct"/>
            <w:tcBorders>
              <w:top w:val="nil"/>
              <w:left w:val="nil"/>
              <w:bottom w:val="single" w:sz="4" w:space="0" w:color="auto"/>
              <w:right w:val="single" w:sz="4" w:space="0" w:color="auto"/>
            </w:tcBorders>
            <w:shd w:val="clear" w:color="auto" w:fill="auto"/>
            <w:vAlign w:val="center"/>
          </w:tcPr>
          <w:p w14:paraId="4CDDCFE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9</w:t>
            </w:r>
          </w:p>
        </w:tc>
        <w:tc>
          <w:tcPr>
            <w:tcW w:w="875" w:type="pct"/>
            <w:tcBorders>
              <w:top w:val="nil"/>
              <w:left w:val="nil"/>
              <w:bottom w:val="single" w:sz="4" w:space="0" w:color="auto"/>
              <w:right w:val="single" w:sz="4" w:space="0" w:color="auto"/>
            </w:tcBorders>
            <w:shd w:val="clear" w:color="auto" w:fill="auto"/>
            <w:vAlign w:val="center"/>
          </w:tcPr>
          <w:p w14:paraId="747CF94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7972F88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AB4F24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S5130-52TP-EI</w:t>
            </w:r>
          </w:p>
        </w:tc>
      </w:tr>
      <w:tr w:rsidR="00622BDB" w:rsidRPr="00622BDB" w14:paraId="3363B90E"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BC10DB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334</w:t>
            </w:r>
          </w:p>
        </w:tc>
        <w:tc>
          <w:tcPr>
            <w:tcW w:w="686" w:type="pct"/>
            <w:tcBorders>
              <w:top w:val="nil"/>
              <w:left w:val="nil"/>
              <w:bottom w:val="single" w:sz="4" w:space="0" w:color="auto"/>
              <w:right w:val="single" w:sz="4" w:space="0" w:color="auto"/>
            </w:tcBorders>
            <w:shd w:val="clear" w:color="auto" w:fill="auto"/>
            <w:vAlign w:val="center"/>
          </w:tcPr>
          <w:p w14:paraId="4837175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图书馆信息网络系统（48口POE万兆交换机）</w:t>
            </w:r>
          </w:p>
        </w:tc>
        <w:tc>
          <w:tcPr>
            <w:tcW w:w="1181" w:type="pct"/>
            <w:tcBorders>
              <w:top w:val="nil"/>
              <w:left w:val="nil"/>
              <w:bottom w:val="single" w:sz="4" w:space="0" w:color="auto"/>
              <w:right w:val="single" w:sz="4" w:space="0" w:color="auto"/>
            </w:tcBorders>
            <w:shd w:val="clear" w:color="auto" w:fill="auto"/>
            <w:vAlign w:val="center"/>
          </w:tcPr>
          <w:p w14:paraId="04874EDC"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以太网交换机主机,支持48个10/100/1000BASE-T电口,支持2个10G BASE-X SFP+端口,支持2个10G BASE-T电口,(PoE+,AC/DC)</w:t>
            </w:r>
          </w:p>
        </w:tc>
        <w:tc>
          <w:tcPr>
            <w:tcW w:w="394" w:type="pct"/>
            <w:tcBorders>
              <w:top w:val="nil"/>
              <w:left w:val="nil"/>
              <w:bottom w:val="single" w:sz="4" w:space="0" w:color="auto"/>
              <w:right w:val="single" w:sz="4" w:space="0" w:color="auto"/>
            </w:tcBorders>
            <w:shd w:val="clear" w:color="auto" w:fill="auto"/>
            <w:vAlign w:val="center"/>
          </w:tcPr>
          <w:p w14:paraId="55E8F0C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6469546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37D9203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FB6659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S5130-52TP-PWR-EI</w:t>
            </w:r>
          </w:p>
        </w:tc>
      </w:tr>
      <w:tr w:rsidR="00622BDB" w:rsidRPr="00622BDB" w14:paraId="689508B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3BF233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335</w:t>
            </w:r>
          </w:p>
        </w:tc>
        <w:tc>
          <w:tcPr>
            <w:tcW w:w="686" w:type="pct"/>
            <w:tcBorders>
              <w:top w:val="nil"/>
              <w:left w:val="nil"/>
              <w:bottom w:val="single" w:sz="4" w:space="0" w:color="auto"/>
              <w:right w:val="single" w:sz="4" w:space="0" w:color="auto"/>
            </w:tcBorders>
            <w:shd w:val="clear" w:color="auto" w:fill="auto"/>
            <w:vAlign w:val="center"/>
          </w:tcPr>
          <w:p w14:paraId="26B668E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图书馆信息网络系统（24口万兆交换机）</w:t>
            </w:r>
          </w:p>
        </w:tc>
        <w:tc>
          <w:tcPr>
            <w:tcW w:w="1181" w:type="pct"/>
            <w:tcBorders>
              <w:top w:val="nil"/>
              <w:left w:val="nil"/>
              <w:bottom w:val="single" w:sz="4" w:space="0" w:color="auto"/>
              <w:right w:val="single" w:sz="4" w:space="0" w:color="auto"/>
            </w:tcBorders>
            <w:shd w:val="clear" w:color="auto" w:fill="auto"/>
            <w:vAlign w:val="center"/>
          </w:tcPr>
          <w:p w14:paraId="3EE3CFD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以太网交换机主机,支持24个10/100/1000BASE-T电口,支持2个10G BASE-X SFP+端口,支持2个10G BASE-T电口,交流输入</w:t>
            </w:r>
          </w:p>
        </w:tc>
        <w:tc>
          <w:tcPr>
            <w:tcW w:w="394" w:type="pct"/>
            <w:tcBorders>
              <w:top w:val="nil"/>
              <w:left w:val="nil"/>
              <w:bottom w:val="single" w:sz="4" w:space="0" w:color="auto"/>
              <w:right w:val="single" w:sz="4" w:space="0" w:color="auto"/>
            </w:tcBorders>
            <w:shd w:val="clear" w:color="auto" w:fill="auto"/>
            <w:vAlign w:val="center"/>
          </w:tcPr>
          <w:p w14:paraId="44A96E7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7</w:t>
            </w:r>
          </w:p>
        </w:tc>
        <w:tc>
          <w:tcPr>
            <w:tcW w:w="875" w:type="pct"/>
            <w:tcBorders>
              <w:top w:val="nil"/>
              <w:left w:val="nil"/>
              <w:bottom w:val="single" w:sz="4" w:space="0" w:color="auto"/>
              <w:right w:val="single" w:sz="4" w:space="0" w:color="auto"/>
            </w:tcBorders>
            <w:shd w:val="clear" w:color="auto" w:fill="auto"/>
            <w:vAlign w:val="center"/>
          </w:tcPr>
          <w:p w14:paraId="32FF41F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0591805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9F434A9"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S5130-28TP-EI</w:t>
            </w:r>
          </w:p>
        </w:tc>
      </w:tr>
      <w:tr w:rsidR="00622BDB" w:rsidRPr="00622BDB" w14:paraId="4CA168B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87B4B3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336</w:t>
            </w:r>
          </w:p>
        </w:tc>
        <w:tc>
          <w:tcPr>
            <w:tcW w:w="686" w:type="pct"/>
            <w:tcBorders>
              <w:top w:val="nil"/>
              <w:left w:val="nil"/>
              <w:bottom w:val="single" w:sz="4" w:space="0" w:color="auto"/>
              <w:right w:val="single" w:sz="4" w:space="0" w:color="auto"/>
            </w:tcBorders>
            <w:shd w:val="clear" w:color="auto" w:fill="auto"/>
            <w:vAlign w:val="center"/>
          </w:tcPr>
          <w:p w14:paraId="6D01397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图书馆信息网络系统（24口万兆POE交换机）</w:t>
            </w:r>
          </w:p>
        </w:tc>
        <w:tc>
          <w:tcPr>
            <w:tcW w:w="1181" w:type="pct"/>
            <w:tcBorders>
              <w:top w:val="nil"/>
              <w:left w:val="nil"/>
              <w:bottom w:val="single" w:sz="4" w:space="0" w:color="auto"/>
              <w:right w:val="single" w:sz="4" w:space="0" w:color="auto"/>
            </w:tcBorders>
            <w:shd w:val="clear" w:color="auto" w:fill="auto"/>
            <w:vAlign w:val="center"/>
          </w:tcPr>
          <w:p w14:paraId="6305BAA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以太网交换机主机,支持24个10/100/1000BASE-T电口,支持2个10G BASE-X SFP+端口,支持2个10G BASE-T电口,(PoE+,AC/DC)</w:t>
            </w:r>
          </w:p>
        </w:tc>
        <w:tc>
          <w:tcPr>
            <w:tcW w:w="394" w:type="pct"/>
            <w:tcBorders>
              <w:top w:val="nil"/>
              <w:left w:val="nil"/>
              <w:bottom w:val="single" w:sz="4" w:space="0" w:color="auto"/>
              <w:right w:val="single" w:sz="4" w:space="0" w:color="auto"/>
            </w:tcBorders>
            <w:shd w:val="clear" w:color="auto" w:fill="auto"/>
            <w:vAlign w:val="center"/>
          </w:tcPr>
          <w:p w14:paraId="6DD69CC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152</w:t>
            </w:r>
          </w:p>
        </w:tc>
        <w:tc>
          <w:tcPr>
            <w:tcW w:w="875" w:type="pct"/>
            <w:tcBorders>
              <w:top w:val="nil"/>
              <w:left w:val="nil"/>
              <w:bottom w:val="single" w:sz="4" w:space="0" w:color="auto"/>
              <w:right w:val="single" w:sz="4" w:space="0" w:color="auto"/>
            </w:tcBorders>
            <w:shd w:val="clear" w:color="auto" w:fill="auto"/>
            <w:vAlign w:val="center"/>
          </w:tcPr>
          <w:p w14:paraId="5D48EDF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51DDB96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21F7A3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S5130-28TP-PWR-EI</w:t>
            </w:r>
          </w:p>
        </w:tc>
      </w:tr>
      <w:tr w:rsidR="00622BDB" w:rsidRPr="00622BDB" w14:paraId="0002DC5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73B76F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337</w:t>
            </w:r>
          </w:p>
        </w:tc>
        <w:tc>
          <w:tcPr>
            <w:tcW w:w="686" w:type="pct"/>
            <w:tcBorders>
              <w:top w:val="nil"/>
              <w:left w:val="nil"/>
              <w:bottom w:val="single" w:sz="4" w:space="0" w:color="auto"/>
              <w:right w:val="single" w:sz="4" w:space="0" w:color="auto"/>
            </w:tcBorders>
            <w:shd w:val="clear" w:color="auto" w:fill="auto"/>
            <w:vAlign w:val="center"/>
          </w:tcPr>
          <w:p w14:paraId="6F50DCC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图书馆信息网络系统（万兆多模光模块）</w:t>
            </w:r>
          </w:p>
        </w:tc>
        <w:tc>
          <w:tcPr>
            <w:tcW w:w="1181" w:type="pct"/>
            <w:tcBorders>
              <w:top w:val="nil"/>
              <w:left w:val="nil"/>
              <w:bottom w:val="single" w:sz="4" w:space="0" w:color="auto"/>
              <w:right w:val="single" w:sz="4" w:space="0" w:color="auto"/>
            </w:tcBorders>
            <w:shd w:val="clear" w:color="auto" w:fill="auto"/>
            <w:vAlign w:val="center"/>
          </w:tcPr>
          <w:p w14:paraId="0C332E8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SFP+ 万兆模块(850nm,300m,LC)</w:t>
            </w:r>
          </w:p>
        </w:tc>
        <w:tc>
          <w:tcPr>
            <w:tcW w:w="394" w:type="pct"/>
            <w:tcBorders>
              <w:top w:val="nil"/>
              <w:left w:val="nil"/>
              <w:bottom w:val="single" w:sz="4" w:space="0" w:color="auto"/>
              <w:right w:val="single" w:sz="4" w:space="0" w:color="auto"/>
            </w:tcBorders>
            <w:shd w:val="clear" w:color="auto" w:fill="auto"/>
            <w:vAlign w:val="center"/>
          </w:tcPr>
          <w:p w14:paraId="228C3E9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93</w:t>
            </w:r>
          </w:p>
        </w:tc>
        <w:tc>
          <w:tcPr>
            <w:tcW w:w="875" w:type="pct"/>
            <w:tcBorders>
              <w:top w:val="nil"/>
              <w:left w:val="nil"/>
              <w:bottom w:val="single" w:sz="4" w:space="0" w:color="auto"/>
              <w:right w:val="single" w:sz="4" w:space="0" w:color="auto"/>
            </w:tcBorders>
            <w:shd w:val="clear" w:color="auto" w:fill="auto"/>
            <w:vAlign w:val="center"/>
          </w:tcPr>
          <w:p w14:paraId="794B03D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计算机房、弱电间</w:t>
            </w:r>
          </w:p>
        </w:tc>
        <w:tc>
          <w:tcPr>
            <w:tcW w:w="480" w:type="pct"/>
            <w:tcBorders>
              <w:top w:val="nil"/>
              <w:left w:val="nil"/>
              <w:bottom w:val="single" w:sz="4" w:space="0" w:color="auto"/>
              <w:right w:val="single" w:sz="4" w:space="0" w:color="auto"/>
            </w:tcBorders>
            <w:shd w:val="clear" w:color="auto" w:fill="auto"/>
            <w:vAlign w:val="center"/>
          </w:tcPr>
          <w:p w14:paraId="4DE05EF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3A94683"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w:t>
            </w:r>
          </w:p>
        </w:tc>
      </w:tr>
      <w:tr w:rsidR="00622BDB" w:rsidRPr="00622BDB" w14:paraId="0FAADCD1"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8CAE94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338</w:t>
            </w:r>
          </w:p>
        </w:tc>
        <w:tc>
          <w:tcPr>
            <w:tcW w:w="686" w:type="pct"/>
            <w:tcBorders>
              <w:top w:val="nil"/>
              <w:left w:val="nil"/>
              <w:bottom w:val="single" w:sz="4" w:space="0" w:color="auto"/>
              <w:right w:val="single" w:sz="4" w:space="0" w:color="auto"/>
            </w:tcBorders>
            <w:shd w:val="clear" w:color="auto" w:fill="auto"/>
            <w:vAlign w:val="center"/>
          </w:tcPr>
          <w:p w14:paraId="6B63A76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图书馆信息网络系统（无线AP）</w:t>
            </w:r>
          </w:p>
        </w:tc>
        <w:tc>
          <w:tcPr>
            <w:tcW w:w="1181" w:type="pct"/>
            <w:tcBorders>
              <w:top w:val="nil"/>
              <w:left w:val="nil"/>
              <w:bottom w:val="single" w:sz="4" w:space="0" w:color="auto"/>
              <w:right w:val="single" w:sz="4" w:space="0" w:color="auto"/>
            </w:tcBorders>
            <w:shd w:val="clear" w:color="auto" w:fill="auto"/>
            <w:vAlign w:val="center"/>
          </w:tcPr>
          <w:p w14:paraId="6918F51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内置天线双频四流802.11ac/n Wave 2无线接入点-FIT</w:t>
            </w:r>
          </w:p>
        </w:tc>
        <w:tc>
          <w:tcPr>
            <w:tcW w:w="394" w:type="pct"/>
            <w:tcBorders>
              <w:top w:val="nil"/>
              <w:left w:val="nil"/>
              <w:bottom w:val="single" w:sz="4" w:space="0" w:color="auto"/>
              <w:right w:val="single" w:sz="4" w:space="0" w:color="auto"/>
            </w:tcBorders>
            <w:shd w:val="clear" w:color="auto" w:fill="auto"/>
            <w:vAlign w:val="center"/>
          </w:tcPr>
          <w:p w14:paraId="7D7F9E1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3E1BD2B"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各楼层</w:t>
            </w:r>
          </w:p>
        </w:tc>
        <w:tc>
          <w:tcPr>
            <w:tcW w:w="480" w:type="pct"/>
            <w:tcBorders>
              <w:top w:val="nil"/>
              <w:left w:val="nil"/>
              <w:bottom w:val="single" w:sz="4" w:space="0" w:color="auto"/>
              <w:right w:val="single" w:sz="4" w:space="0" w:color="auto"/>
            </w:tcBorders>
            <w:shd w:val="clear" w:color="auto" w:fill="auto"/>
            <w:vAlign w:val="center"/>
          </w:tcPr>
          <w:p w14:paraId="2622CD3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026E84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WA5320</w:t>
            </w:r>
          </w:p>
        </w:tc>
      </w:tr>
      <w:tr w:rsidR="00622BDB" w:rsidRPr="00622BDB" w14:paraId="71FB6204"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8E607A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339</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1BC087A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图书馆信息网络系统（无线控制器）</w:t>
            </w:r>
          </w:p>
        </w:tc>
        <w:tc>
          <w:tcPr>
            <w:tcW w:w="1181" w:type="pct"/>
            <w:tcBorders>
              <w:top w:val="nil"/>
              <w:left w:val="nil"/>
              <w:bottom w:val="single" w:sz="4" w:space="0" w:color="auto"/>
              <w:right w:val="single" w:sz="4" w:space="0" w:color="auto"/>
            </w:tcBorders>
            <w:shd w:val="clear" w:color="auto" w:fill="auto"/>
            <w:vAlign w:val="center"/>
          </w:tcPr>
          <w:p w14:paraId="4421FB4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无线控制器</w:t>
            </w:r>
          </w:p>
        </w:tc>
        <w:tc>
          <w:tcPr>
            <w:tcW w:w="394" w:type="pct"/>
            <w:tcBorders>
              <w:top w:val="nil"/>
              <w:left w:val="nil"/>
              <w:bottom w:val="single" w:sz="4" w:space="0" w:color="auto"/>
              <w:right w:val="single" w:sz="4" w:space="0" w:color="auto"/>
            </w:tcBorders>
            <w:shd w:val="clear" w:color="auto" w:fill="auto"/>
            <w:vAlign w:val="center"/>
          </w:tcPr>
          <w:p w14:paraId="66B176D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128B16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5129B49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801392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WX3520H</w:t>
            </w:r>
          </w:p>
        </w:tc>
      </w:tr>
      <w:tr w:rsidR="00622BDB" w:rsidRPr="00622BDB" w14:paraId="40C85B8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3EC182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340</w:t>
            </w:r>
          </w:p>
        </w:tc>
        <w:tc>
          <w:tcPr>
            <w:tcW w:w="686" w:type="pct"/>
            <w:vMerge/>
            <w:tcBorders>
              <w:top w:val="nil"/>
              <w:left w:val="single" w:sz="4" w:space="0" w:color="auto"/>
              <w:bottom w:val="single" w:sz="4" w:space="0" w:color="auto"/>
              <w:right w:val="single" w:sz="4" w:space="0" w:color="auto"/>
            </w:tcBorders>
            <w:vAlign w:val="center"/>
          </w:tcPr>
          <w:p w14:paraId="2367952B"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7D255E8"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150W 资产管理交流电源模块</w:t>
            </w:r>
          </w:p>
        </w:tc>
        <w:tc>
          <w:tcPr>
            <w:tcW w:w="394" w:type="pct"/>
            <w:tcBorders>
              <w:top w:val="nil"/>
              <w:left w:val="nil"/>
              <w:bottom w:val="single" w:sz="4" w:space="0" w:color="auto"/>
              <w:right w:val="single" w:sz="4" w:space="0" w:color="auto"/>
            </w:tcBorders>
            <w:shd w:val="clear" w:color="auto" w:fill="auto"/>
            <w:vAlign w:val="center"/>
          </w:tcPr>
          <w:p w14:paraId="3B368377"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55E526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7E8D3CD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B651AF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WX3520H</w:t>
            </w:r>
          </w:p>
        </w:tc>
      </w:tr>
      <w:tr w:rsidR="00622BDB" w:rsidRPr="00622BDB" w14:paraId="40F99EE6"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16D510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341</w:t>
            </w:r>
          </w:p>
        </w:tc>
        <w:tc>
          <w:tcPr>
            <w:tcW w:w="686" w:type="pct"/>
            <w:vMerge/>
            <w:tcBorders>
              <w:top w:val="nil"/>
              <w:left w:val="single" w:sz="4" w:space="0" w:color="auto"/>
              <w:bottom w:val="single" w:sz="4" w:space="0" w:color="auto"/>
              <w:right w:val="single" w:sz="4" w:space="0" w:color="auto"/>
            </w:tcBorders>
            <w:vAlign w:val="center"/>
          </w:tcPr>
          <w:p w14:paraId="39C9FF03"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548F9E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增强型无线控制器license授权函-管理128AP-企业网专用-V7专用</w:t>
            </w:r>
          </w:p>
        </w:tc>
        <w:tc>
          <w:tcPr>
            <w:tcW w:w="394" w:type="pct"/>
            <w:tcBorders>
              <w:top w:val="nil"/>
              <w:left w:val="nil"/>
              <w:bottom w:val="single" w:sz="4" w:space="0" w:color="auto"/>
              <w:right w:val="single" w:sz="4" w:space="0" w:color="auto"/>
            </w:tcBorders>
            <w:shd w:val="clear" w:color="auto" w:fill="auto"/>
            <w:vAlign w:val="center"/>
          </w:tcPr>
          <w:p w14:paraId="2BA79DE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862A83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5BDB863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FB8D615"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WX3520H</w:t>
            </w:r>
          </w:p>
        </w:tc>
      </w:tr>
      <w:tr w:rsidR="00622BDB" w:rsidRPr="00622BDB" w14:paraId="15A1EF6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351AB0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342</w:t>
            </w:r>
          </w:p>
        </w:tc>
        <w:tc>
          <w:tcPr>
            <w:tcW w:w="686" w:type="pct"/>
            <w:vMerge w:val="restart"/>
            <w:tcBorders>
              <w:top w:val="nil"/>
              <w:left w:val="single" w:sz="4" w:space="0" w:color="auto"/>
              <w:bottom w:val="single" w:sz="4" w:space="0" w:color="auto"/>
              <w:right w:val="single" w:sz="4" w:space="0" w:color="auto"/>
            </w:tcBorders>
            <w:shd w:val="clear" w:color="auto" w:fill="auto"/>
            <w:vAlign w:val="center"/>
          </w:tcPr>
          <w:p w14:paraId="2F1B24B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图书馆信息网络系统（管理软件）</w:t>
            </w:r>
          </w:p>
        </w:tc>
        <w:tc>
          <w:tcPr>
            <w:tcW w:w="1181" w:type="pct"/>
            <w:tcBorders>
              <w:top w:val="nil"/>
              <w:left w:val="nil"/>
              <w:bottom w:val="single" w:sz="4" w:space="0" w:color="auto"/>
              <w:right w:val="single" w:sz="4" w:space="0" w:color="auto"/>
            </w:tcBorders>
            <w:shd w:val="clear" w:color="auto" w:fill="auto"/>
            <w:vAlign w:val="center"/>
          </w:tcPr>
          <w:p w14:paraId="3F5BDC37"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iMC-智能管理平台标准版</w:t>
            </w:r>
          </w:p>
        </w:tc>
        <w:tc>
          <w:tcPr>
            <w:tcW w:w="394" w:type="pct"/>
            <w:tcBorders>
              <w:top w:val="nil"/>
              <w:left w:val="nil"/>
              <w:bottom w:val="single" w:sz="4" w:space="0" w:color="auto"/>
              <w:right w:val="single" w:sz="4" w:space="0" w:color="auto"/>
            </w:tcBorders>
            <w:shd w:val="clear" w:color="auto" w:fill="auto"/>
            <w:vAlign w:val="center"/>
          </w:tcPr>
          <w:p w14:paraId="421C071E"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849DB4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546DC9F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2E927A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iMC</w:t>
            </w:r>
          </w:p>
        </w:tc>
      </w:tr>
      <w:tr w:rsidR="00622BDB" w:rsidRPr="00622BDB" w14:paraId="721256A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069364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343</w:t>
            </w:r>
          </w:p>
        </w:tc>
        <w:tc>
          <w:tcPr>
            <w:tcW w:w="686" w:type="pct"/>
            <w:vMerge/>
            <w:tcBorders>
              <w:top w:val="nil"/>
              <w:left w:val="single" w:sz="4" w:space="0" w:color="auto"/>
              <w:bottom w:val="single" w:sz="4" w:space="0" w:color="auto"/>
              <w:right w:val="single" w:sz="4" w:space="0" w:color="auto"/>
            </w:tcBorders>
            <w:vAlign w:val="center"/>
          </w:tcPr>
          <w:p w14:paraId="5F550E8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5D1C044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iMC-智能管理平台标准版-50 License</w:t>
            </w:r>
          </w:p>
        </w:tc>
        <w:tc>
          <w:tcPr>
            <w:tcW w:w="394" w:type="pct"/>
            <w:tcBorders>
              <w:top w:val="nil"/>
              <w:left w:val="nil"/>
              <w:bottom w:val="single" w:sz="4" w:space="0" w:color="auto"/>
              <w:right w:val="single" w:sz="4" w:space="0" w:color="auto"/>
            </w:tcBorders>
            <w:shd w:val="clear" w:color="auto" w:fill="auto"/>
            <w:vAlign w:val="center"/>
          </w:tcPr>
          <w:p w14:paraId="16DBE8FD"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0D85EE4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6613E93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4E7F798"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H4C iMC</w:t>
            </w:r>
          </w:p>
        </w:tc>
      </w:tr>
      <w:tr w:rsidR="00622BDB" w:rsidRPr="00622BDB" w14:paraId="178610AC"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493866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344</w:t>
            </w:r>
          </w:p>
        </w:tc>
        <w:tc>
          <w:tcPr>
            <w:tcW w:w="686" w:type="pct"/>
            <w:vMerge/>
            <w:tcBorders>
              <w:top w:val="nil"/>
              <w:left w:val="single" w:sz="4" w:space="0" w:color="auto"/>
              <w:bottom w:val="single" w:sz="4" w:space="0" w:color="auto"/>
              <w:right w:val="single" w:sz="4" w:space="0" w:color="auto"/>
            </w:tcBorders>
            <w:vAlign w:val="center"/>
          </w:tcPr>
          <w:p w14:paraId="6A991FAC"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F60F10A"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iMC-WSM无线业务管理组件</w:t>
            </w:r>
          </w:p>
        </w:tc>
        <w:tc>
          <w:tcPr>
            <w:tcW w:w="394" w:type="pct"/>
            <w:tcBorders>
              <w:top w:val="nil"/>
              <w:left w:val="nil"/>
              <w:bottom w:val="single" w:sz="4" w:space="0" w:color="auto"/>
              <w:right w:val="single" w:sz="4" w:space="0" w:color="auto"/>
            </w:tcBorders>
            <w:shd w:val="clear" w:color="auto" w:fill="auto"/>
            <w:vAlign w:val="center"/>
          </w:tcPr>
          <w:p w14:paraId="150BC129"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7EFE020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71A0D95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42BE3F1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H5C iMC</w:t>
            </w:r>
          </w:p>
        </w:tc>
      </w:tr>
      <w:tr w:rsidR="00622BDB" w:rsidRPr="00622BDB" w14:paraId="549B07F9"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0D3A516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345</w:t>
            </w:r>
          </w:p>
        </w:tc>
        <w:tc>
          <w:tcPr>
            <w:tcW w:w="686" w:type="pct"/>
            <w:vMerge/>
            <w:tcBorders>
              <w:top w:val="nil"/>
              <w:left w:val="single" w:sz="4" w:space="0" w:color="auto"/>
              <w:bottom w:val="single" w:sz="4" w:space="0" w:color="auto"/>
              <w:right w:val="single" w:sz="4" w:space="0" w:color="auto"/>
            </w:tcBorders>
            <w:vAlign w:val="center"/>
          </w:tcPr>
          <w:p w14:paraId="1150C73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2F83032"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iMC-WSM无线业务管理组件-100 License</w:t>
            </w:r>
          </w:p>
        </w:tc>
        <w:tc>
          <w:tcPr>
            <w:tcW w:w="394" w:type="pct"/>
            <w:tcBorders>
              <w:top w:val="nil"/>
              <w:left w:val="nil"/>
              <w:bottom w:val="single" w:sz="4" w:space="0" w:color="auto"/>
              <w:right w:val="single" w:sz="4" w:space="0" w:color="auto"/>
            </w:tcBorders>
            <w:shd w:val="clear" w:color="auto" w:fill="auto"/>
            <w:vAlign w:val="center"/>
          </w:tcPr>
          <w:p w14:paraId="665DE17A"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3A9FF41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2562F57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070708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H6C iMC</w:t>
            </w:r>
          </w:p>
        </w:tc>
      </w:tr>
      <w:tr w:rsidR="00622BDB" w:rsidRPr="00622BDB" w14:paraId="6ABBC29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A8DB61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346</w:t>
            </w:r>
          </w:p>
        </w:tc>
        <w:tc>
          <w:tcPr>
            <w:tcW w:w="686" w:type="pct"/>
            <w:vMerge/>
            <w:tcBorders>
              <w:top w:val="nil"/>
              <w:left w:val="single" w:sz="4" w:space="0" w:color="auto"/>
              <w:bottom w:val="single" w:sz="4" w:space="0" w:color="auto"/>
              <w:right w:val="single" w:sz="4" w:space="0" w:color="auto"/>
            </w:tcBorders>
            <w:vAlign w:val="center"/>
          </w:tcPr>
          <w:p w14:paraId="099094D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AAB8E5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iMC-WSM无线业务管理组件-移动安全防御功能-100 License</w:t>
            </w:r>
          </w:p>
        </w:tc>
        <w:tc>
          <w:tcPr>
            <w:tcW w:w="394" w:type="pct"/>
            <w:tcBorders>
              <w:top w:val="nil"/>
              <w:left w:val="nil"/>
              <w:bottom w:val="single" w:sz="4" w:space="0" w:color="auto"/>
              <w:right w:val="single" w:sz="4" w:space="0" w:color="auto"/>
            </w:tcBorders>
            <w:shd w:val="clear" w:color="auto" w:fill="auto"/>
            <w:vAlign w:val="center"/>
          </w:tcPr>
          <w:p w14:paraId="7280985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4A6026C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65BD7C7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15D7E1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H7C iMC</w:t>
            </w:r>
          </w:p>
        </w:tc>
      </w:tr>
      <w:tr w:rsidR="00622BDB" w:rsidRPr="00622BDB" w14:paraId="4CA675F5"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4024696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347</w:t>
            </w:r>
          </w:p>
        </w:tc>
        <w:tc>
          <w:tcPr>
            <w:tcW w:w="686" w:type="pct"/>
            <w:vMerge/>
            <w:tcBorders>
              <w:top w:val="nil"/>
              <w:left w:val="single" w:sz="4" w:space="0" w:color="auto"/>
              <w:bottom w:val="single" w:sz="4" w:space="0" w:color="auto"/>
              <w:right w:val="single" w:sz="4" w:space="0" w:color="auto"/>
            </w:tcBorders>
            <w:vAlign w:val="center"/>
          </w:tcPr>
          <w:p w14:paraId="4FEC72C1"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3CFB23E4"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iMC-WSM无线业务管理组件-网络质量评估功能</w:t>
            </w:r>
          </w:p>
        </w:tc>
        <w:tc>
          <w:tcPr>
            <w:tcW w:w="394" w:type="pct"/>
            <w:tcBorders>
              <w:top w:val="nil"/>
              <w:left w:val="nil"/>
              <w:bottom w:val="single" w:sz="4" w:space="0" w:color="auto"/>
              <w:right w:val="single" w:sz="4" w:space="0" w:color="auto"/>
            </w:tcBorders>
            <w:shd w:val="clear" w:color="auto" w:fill="auto"/>
            <w:vAlign w:val="center"/>
          </w:tcPr>
          <w:p w14:paraId="099CAA23"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5A37BF0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27A95AB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270A2E7F"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H8C iMC</w:t>
            </w:r>
          </w:p>
        </w:tc>
      </w:tr>
      <w:tr w:rsidR="00622BDB" w:rsidRPr="00622BDB" w14:paraId="1A35C070"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9081E3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348</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tcPr>
          <w:p w14:paraId="377BA7C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w:t>
            </w:r>
            <w:r w:rsidRPr="00622BDB">
              <w:rPr>
                <w:rFonts w:ascii="宋体" w:eastAsia="宋体" w:hAnsi="宋体" w:cs="宋体" w:hint="eastAsia"/>
                <w:kern w:val="0"/>
                <w:sz w:val="22"/>
              </w:rPr>
              <w:lastRenderedPageBreak/>
              <w:t>统（安防核心交换机）</w:t>
            </w:r>
          </w:p>
        </w:tc>
        <w:tc>
          <w:tcPr>
            <w:tcW w:w="1181" w:type="pct"/>
            <w:tcBorders>
              <w:top w:val="nil"/>
              <w:left w:val="nil"/>
              <w:bottom w:val="single" w:sz="4" w:space="0" w:color="auto"/>
              <w:right w:val="single" w:sz="4" w:space="0" w:color="auto"/>
            </w:tcBorders>
            <w:shd w:val="clear" w:color="auto" w:fill="auto"/>
            <w:vAlign w:val="center"/>
          </w:tcPr>
          <w:p w14:paraId="1DE1476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lastRenderedPageBreak/>
              <w:t>以太网交换机主机-非PoE</w:t>
            </w:r>
          </w:p>
        </w:tc>
        <w:tc>
          <w:tcPr>
            <w:tcW w:w="394" w:type="pct"/>
            <w:tcBorders>
              <w:top w:val="nil"/>
              <w:left w:val="nil"/>
              <w:bottom w:val="single" w:sz="4" w:space="0" w:color="auto"/>
              <w:right w:val="single" w:sz="4" w:space="0" w:color="auto"/>
            </w:tcBorders>
            <w:shd w:val="clear" w:color="auto" w:fill="auto"/>
            <w:vAlign w:val="center"/>
          </w:tcPr>
          <w:p w14:paraId="667E064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0BC397E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69A8398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5B41FD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S7506E</w:t>
            </w:r>
          </w:p>
        </w:tc>
      </w:tr>
      <w:tr w:rsidR="00622BDB" w:rsidRPr="00622BDB" w14:paraId="43D8EA3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1B2459FD"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lastRenderedPageBreak/>
              <w:t>349</w:t>
            </w:r>
          </w:p>
        </w:tc>
        <w:tc>
          <w:tcPr>
            <w:tcW w:w="686" w:type="pct"/>
            <w:vMerge/>
            <w:tcBorders>
              <w:top w:val="nil"/>
              <w:left w:val="single" w:sz="4" w:space="0" w:color="auto"/>
              <w:bottom w:val="single" w:sz="4" w:space="0" w:color="000000"/>
              <w:right w:val="single" w:sz="4" w:space="0" w:color="auto"/>
            </w:tcBorders>
            <w:vAlign w:val="center"/>
          </w:tcPr>
          <w:p w14:paraId="5C9CF575"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C816C5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交流电源模块,1400W</w:t>
            </w:r>
          </w:p>
        </w:tc>
        <w:tc>
          <w:tcPr>
            <w:tcW w:w="394" w:type="pct"/>
            <w:tcBorders>
              <w:top w:val="nil"/>
              <w:left w:val="nil"/>
              <w:bottom w:val="single" w:sz="4" w:space="0" w:color="auto"/>
              <w:right w:val="single" w:sz="4" w:space="0" w:color="auto"/>
            </w:tcBorders>
            <w:shd w:val="clear" w:color="auto" w:fill="auto"/>
            <w:vAlign w:val="center"/>
          </w:tcPr>
          <w:p w14:paraId="5C25E91F"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356D27D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379E84A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5753C5D2"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S7506E</w:t>
            </w:r>
          </w:p>
        </w:tc>
      </w:tr>
      <w:tr w:rsidR="00622BDB" w:rsidRPr="00622BDB" w14:paraId="1907BB0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39F4E5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350</w:t>
            </w:r>
          </w:p>
        </w:tc>
        <w:tc>
          <w:tcPr>
            <w:tcW w:w="686" w:type="pct"/>
            <w:vMerge/>
            <w:tcBorders>
              <w:top w:val="nil"/>
              <w:left w:val="single" w:sz="4" w:space="0" w:color="auto"/>
              <w:bottom w:val="single" w:sz="4" w:space="0" w:color="000000"/>
              <w:right w:val="single" w:sz="4" w:space="0" w:color="auto"/>
            </w:tcBorders>
            <w:vAlign w:val="center"/>
          </w:tcPr>
          <w:p w14:paraId="418E8A66"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1460368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交换路由引擎模块</w:t>
            </w:r>
          </w:p>
        </w:tc>
        <w:tc>
          <w:tcPr>
            <w:tcW w:w="394" w:type="pct"/>
            <w:tcBorders>
              <w:top w:val="nil"/>
              <w:left w:val="nil"/>
              <w:bottom w:val="single" w:sz="4" w:space="0" w:color="auto"/>
              <w:right w:val="single" w:sz="4" w:space="0" w:color="auto"/>
            </w:tcBorders>
            <w:shd w:val="clear" w:color="auto" w:fill="auto"/>
            <w:vAlign w:val="center"/>
          </w:tcPr>
          <w:p w14:paraId="4A17EFB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13534AA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7D64552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D2329D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S7506E</w:t>
            </w:r>
          </w:p>
        </w:tc>
      </w:tr>
      <w:tr w:rsidR="00622BDB" w:rsidRPr="00622BDB" w14:paraId="2B43C6F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89F94D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351</w:t>
            </w:r>
          </w:p>
        </w:tc>
        <w:tc>
          <w:tcPr>
            <w:tcW w:w="686" w:type="pct"/>
            <w:vMerge/>
            <w:tcBorders>
              <w:top w:val="nil"/>
              <w:left w:val="single" w:sz="4" w:space="0" w:color="auto"/>
              <w:bottom w:val="single" w:sz="4" w:space="0" w:color="000000"/>
              <w:right w:val="single" w:sz="4" w:space="0" w:color="auto"/>
            </w:tcBorders>
            <w:vAlign w:val="center"/>
          </w:tcPr>
          <w:p w14:paraId="7D1D37D8"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64F44776"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SFP+电缆3m</w:t>
            </w:r>
          </w:p>
        </w:tc>
        <w:tc>
          <w:tcPr>
            <w:tcW w:w="394" w:type="pct"/>
            <w:tcBorders>
              <w:top w:val="nil"/>
              <w:left w:val="nil"/>
              <w:bottom w:val="single" w:sz="4" w:space="0" w:color="auto"/>
              <w:right w:val="single" w:sz="4" w:space="0" w:color="auto"/>
            </w:tcBorders>
            <w:shd w:val="clear" w:color="auto" w:fill="auto"/>
            <w:vAlign w:val="center"/>
          </w:tcPr>
          <w:p w14:paraId="0A666C9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16606D7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0C553AB1"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CB94974"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S7506E</w:t>
            </w:r>
          </w:p>
        </w:tc>
      </w:tr>
      <w:tr w:rsidR="00622BDB" w:rsidRPr="00622BDB" w14:paraId="59587433"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235248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352</w:t>
            </w:r>
          </w:p>
        </w:tc>
        <w:tc>
          <w:tcPr>
            <w:tcW w:w="686" w:type="pct"/>
            <w:vMerge/>
            <w:tcBorders>
              <w:top w:val="nil"/>
              <w:left w:val="single" w:sz="4" w:space="0" w:color="auto"/>
              <w:bottom w:val="single" w:sz="4" w:space="0" w:color="000000"/>
              <w:right w:val="single" w:sz="4" w:space="0" w:color="auto"/>
            </w:tcBorders>
            <w:vAlign w:val="center"/>
          </w:tcPr>
          <w:p w14:paraId="2BC67834"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77FE28B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48端口千兆以太网电接口模块(RJ45)</w:t>
            </w:r>
          </w:p>
        </w:tc>
        <w:tc>
          <w:tcPr>
            <w:tcW w:w="394" w:type="pct"/>
            <w:tcBorders>
              <w:top w:val="nil"/>
              <w:left w:val="nil"/>
              <w:bottom w:val="single" w:sz="4" w:space="0" w:color="auto"/>
              <w:right w:val="single" w:sz="4" w:space="0" w:color="auto"/>
            </w:tcBorders>
            <w:shd w:val="clear" w:color="auto" w:fill="auto"/>
            <w:vAlign w:val="center"/>
          </w:tcPr>
          <w:p w14:paraId="6C6D2622"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325CD9F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2F22BD10"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2BBCA9A"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S7506E</w:t>
            </w:r>
          </w:p>
        </w:tc>
      </w:tr>
      <w:tr w:rsidR="00622BDB" w:rsidRPr="00622BDB" w14:paraId="03657A52"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16EA4D7"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353</w:t>
            </w:r>
          </w:p>
        </w:tc>
        <w:tc>
          <w:tcPr>
            <w:tcW w:w="686" w:type="pct"/>
            <w:vMerge/>
            <w:tcBorders>
              <w:top w:val="nil"/>
              <w:left w:val="single" w:sz="4" w:space="0" w:color="auto"/>
              <w:bottom w:val="single" w:sz="4" w:space="0" w:color="000000"/>
              <w:right w:val="single" w:sz="4" w:space="0" w:color="auto"/>
            </w:tcBorders>
            <w:vAlign w:val="center"/>
          </w:tcPr>
          <w:p w14:paraId="7CB69D8D" w14:textId="77777777" w:rsidR="00622BDB" w:rsidRPr="00622BDB" w:rsidRDefault="00622BDB" w:rsidP="00622BDB">
            <w:pPr>
              <w:widowControl/>
              <w:jc w:val="left"/>
              <w:rPr>
                <w:rFonts w:ascii="宋体" w:eastAsia="宋体" w:hAnsi="宋体" w:cs="宋体"/>
                <w:kern w:val="0"/>
                <w:sz w:val="22"/>
              </w:rPr>
            </w:pPr>
          </w:p>
        </w:tc>
        <w:tc>
          <w:tcPr>
            <w:tcW w:w="1181" w:type="pct"/>
            <w:tcBorders>
              <w:top w:val="nil"/>
              <w:left w:val="nil"/>
              <w:bottom w:val="single" w:sz="4" w:space="0" w:color="auto"/>
              <w:right w:val="single" w:sz="4" w:space="0" w:color="auto"/>
            </w:tcBorders>
            <w:shd w:val="clear" w:color="auto" w:fill="auto"/>
            <w:vAlign w:val="center"/>
          </w:tcPr>
          <w:p w14:paraId="04C7151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44端口千兆以太网光口(SFP,LC)+4端口万兆以太网光接口模块(SFP+,LC)</w:t>
            </w:r>
          </w:p>
        </w:tc>
        <w:tc>
          <w:tcPr>
            <w:tcW w:w="394" w:type="pct"/>
            <w:tcBorders>
              <w:top w:val="nil"/>
              <w:left w:val="nil"/>
              <w:bottom w:val="single" w:sz="4" w:space="0" w:color="auto"/>
              <w:right w:val="single" w:sz="4" w:space="0" w:color="auto"/>
            </w:tcBorders>
            <w:shd w:val="clear" w:color="auto" w:fill="auto"/>
            <w:vAlign w:val="center"/>
          </w:tcPr>
          <w:p w14:paraId="64802E46"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247C325C"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4BA4C1B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0AA8A8EE"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S7506E</w:t>
            </w:r>
          </w:p>
        </w:tc>
      </w:tr>
      <w:tr w:rsidR="00622BDB" w:rsidRPr="00622BDB" w14:paraId="5E835D27"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671256A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354</w:t>
            </w:r>
          </w:p>
        </w:tc>
        <w:tc>
          <w:tcPr>
            <w:tcW w:w="686" w:type="pct"/>
            <w:tcBorders>
              <w:top w:val="nil"/>
              <w:left w:val="nil"/>
              <w:bottom w:val="single" w:sz="4" w:space="0" w:color="auto"/>
              <w:right w:val="single" w:sz="4" w:space="0" w:color="auto"/>
            </w:tcBorders>
            <w:shd w:val="clear" w:color="auto" w:fill="auto"/>
            <w:vAlign w:val="center"/>
          </w:tcPr>
          <w:p w14:paraId="45944892"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图书馆信息网络系统（48口千兆交换机）</w:t>
            </w:r>
          </w:p>
        </w:tc>
        <w:tc>
          <w:tcPr>
            <w:tcW w:w="1181" w:type="pct"/>
            <w:tcBorders>
              <w:top w:val="nil"/>
              <w:left w:val="nil"/>
              <w:bottom w:val="single" w:sz="4" w:space="0" w:color="auto"/>
              <w:right w:val="single" w:sz="4" w:space="0" w:color="auto"/>
            </w:tcBorders>
            <w:shd w:val="clear" w:color="auto" w:fill="auto"/>
            <w:vAlign w:val="center"/>
          </w:tcPr>
          <w:p w14:paraId="64B0F070"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以太网交换机主机,支持48个10/100/1000BASE-T电口,支持4个1000BASE-X SFP端口,支持AC</w:t>
            </w:r>
          </w:p>
        </w:tc>
        <w:tc>
          <w:tcPr>
            <w:tcW w:w="394" w:type="pct"/>
            <w:tcBorders>
              <w:top w:val="nil"/>
              <w:left w:val="nil"/>
              <w:bottom w:val="single" w:sz="4" w:space="0" w:color="auto"/>
              <w:right w:val="single" w:sz="4" w:space="0" w:color="auto"/>
            </w:tcBorders>
            <w:shd w:val="clear" w:color="auto" w:fill="auto"/>
            <w:vAlign w:val="center"/>
          </w:tcPr>
          <w:p w14:paraId="7304EC0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26</w:t>
            </w:r>
          </w:p>
        </w:tc>
        <w:tc>
          <w:tcPr>
            <w:tcW w:w="875" w:type="pct"/>
            <w:tcBorders>
              <w:top w:val="nil"/>
              <w:left w:val="nil"/>
              <w:bottom w:val="single" w:sz="4" w:space="0" w:color="auto"/>
              <w:right w:val="single" w:sz="4" w:space="0" w:color="auto"/>
            </w:tcBorders>
            <w:shd w:val="clear" w:color="auto" w:fill="auto"/>
            <w:vAlign w:val="center"/>
          </w:tcPr>
          <w:p w14:paraId="1EDEAAB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5F4926D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146414EC"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S5130S-52P-EI</w:t>
            </w:r>
          </w:p>
        </w:tc>
      </w:tr>
      <w:tr w:rsidR="00622BDB" w:rsidRPr="00622BDB" w14:paraId="372C54DD"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70997C94"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355</w:t>
            </w:r>
          </w:p>
        </w:tc>
        <w:tc>
          <w:tcPr>
            <w:tcW w:w="686" w:type="pct"/>
            <w:tcBorders>
              <w:top w:val="nil"/>
              <w:left w:val="nil"/>
              <w:bottom w:val="single" w:sz="4" w:space="0" w:color="auto"/>
              <w:right w:val="single" w:sz="4" w:space="0" w:color="auto"/>
            </w:tcBorders>
            <w:shd w:val="clear" w:color="auto" w:fill="auto"/>
            <w:vAlign w:val="center"/>
          </w:tcPr>
          <w:p w14:paraId="4B4D2AAF"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图书馆信息网络系统（24口千兆交换机）</w:t>
            </w:r>
          </w:p>
        </w:tc>
        <w:tc>
          <w:tcPr>
            <w:tcW w:w="1181" w:type="pct"/>
            <w:tcBorders>
              <w:top w:val="nil"/>
              <w:left w:val="nil"/>
              <w:bottom w:val="single" w:sz="4" w:space="0" w:color="auto"/>
              <w:right w:val="single" w:sz="4" w:space="0" w:color="auto"/>
            </w:tcBorders>
            <w:shd w:val="clear" w:color="auto" w:fill="auto"/>
            <w:vAlign w:val="center"/>
          </w:tcPr>
          <w:p w14:paraId="6A6B4B39"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以太网交换机主机,支持24个10/100/1000BASE-T电口,支持4个1000BASE-X SFP端口,支持AC</w:t>
            </w:r>
          </w:p>
        </w:tc>
        <w:tc>
          <w:tcPr>
            <w:tcW w:w="394" w:type="pct"/>
            <w:tcBorders>
              <w:top w:val="nil"/>
              <w:left w:val="nil"/>
              <w:bottom w:val="single" w:sz="4" w:space="0" w:color="auto"/>
              <w:right w:val="single" w:sz="4" w:space="0" w:color="auto"/>
            </w:tcBorders>
            <w:shd w:val="clear" w:color="auto" w:fill="auto"/>
            <w:vAlign w:val="center"/>
          </w:tcPr>
          <w:p w14:paraId="3131A6C5"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w:t>
            </w:r>
          </w:p>
        </w:tc>
        <w:tc>
          <w:tcPr>
            <w:tcW w:w="875" w:type="pct"/>
            <w:tcBorders>
              <w:top w:val="nil"/>
              <w:left w:val="nil"/>
              <w:bottom w:val="single" w:sz="4" w:space="0" w:color="auto"/>
              <w:right w:val="single" w:sz="4" w:space="0" w:color="auto"/>
            </w:tcBorders>
            <w:shd w:val="clear" w:color="auto" w:fill="auto"/>
            <w:vAlign w:val="center"/>
          </w:tcPr>
          <w:p w14:paraId="58D79DF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62D41B18"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E20460D"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S5130S-28P-EI</w:t>
            </w:r>
          </w:p>
        </w:tc>
      </w:tr>
      <w:tr w:rsidR="00622BDB" w:rsidRPr="00622BDB" w14:paraId="3057B41F"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3AC06AB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356</w:t>
            </w:r>
          </w:p>
        </w:tc>
        <w:tc>
          <w:tcPr>
            <w:tcW w:w="686" w:type="pct"/>
            <w:tcBorders>
              <w:top w:val="nil"/>
              <w:left w:val="nil"/>
              <w:bottom w:val="single" w:sz="4" w:space="0" w:color="auto"/>
              <w:right w:val="single" w:sz="4" w:space="0" w:color="auto"/>
            </w:tcBorders>
            <w:shd w:val="clear" w:color="auto" w:fill="auto"/>
            <w:vAlign w:val="center"/>
          </w:tcPr>
          <w:p w14:paraId="02CBC74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图书馆信息网络系统（8口千兆交换机）</w:t>
            </w:r>
          </w:p>
        </w:tc>
        <w:tc>
          <w:tcPr>
            <w:tcW w:w="1181" w:type="pct"/>
            <w:tcBorders>
              <w:top w:val="nil"/>
              <w:left w:val="nil"/>
              <w:bottom w:val="single" w:sz="4" w:space="0" w:color="auto"/>
              <w:right w:val="single" w:sz="4" w:space="0" w:color="auto"/>
            </w:tcBorders>
            <w:shd w:val="clear" w:color="auto" w:fill="auto"/>
            <w:vAlign w:val="center"/>
          </w:tcPr>
          <w:p w14:paraId="5EA9AB5D"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以太网交换机主机,支持8个10/100/1000BASE-T电口,支持2个1000BASE-X SFP端口,支持AC</w:t>
            </w:r>
          </w:p>
        </w:tc>
        <w:tc>
          <w:tcPr>
            <w:tcW w:w="394" w:type="pct"/>
            <w:tcBorders>
              <w:top w:val="nil"/>
              <w:left w:val="nil"/>
              <w:bottom w:val="single" w:sz="4" w:space="0" w:color="auto"/>
              <w:right w:val="single" w:sz="4" w:space="0" w:color="auto"/>
            </w:tcBorders>
            <w:shd w:val="clear" w:color="auto" w:fill="auto"/>
            <w:vAlign w:val="center"/>
          </w:tcPr>
          <w:p w14:paraId="2E1FF930"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110</w:t>
            </w:r>
          </w:p>
        </w:tc>
        <w:tc>
          <w:tcPr>
            <w:tcW w:w="875" w:type="pct"/>
            <w:tcBorders>
              <w:top w:val="nil"/>
              <w:left w:val="nil"/>
              <w:bottom w:val="single" w:sz="4" w:space="0" w:color="auto"/>
              <w:right w:val="single" w:sz="4" w:space="0" w:color="auto"/>
            </w:tcBorders>
            <w:shd w:val="clear" w:color="auto" w:fill="auto"/>
            <w:vAlign w:val="center"/>
          </w:tcPr>
          <w:p w14:paraId="1BA76E39"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弱电间</w:t>
            </w:r>
          </w:p>
        </w:tc>
        <w:tc>
          <w:tcPr>
            <w:tcW w:w="480" w:type="pct"/>
            <w:tcBorders>
              <w:top w:val="nil"/>
              <w:left w:val="nil"/>
              <w:bottom w:val="single" w:sz="4" w:space="0" w:color="auto"/>
              <w:right w:val="single" w:sz="4" w:space="0" w:color="auto"/>
            </w:tcBorders>
            <w:shd w:val="clear" w:color="auto" w:fill="auto"/>
            <w:vAlign w:val="center"/>
          </w:tcPr>
          <w:p w14:paraId="013C34A3"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7DBBFFF7"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 S5130S-10P-EI</w:t>
            </w:r>
          </w:p>
        </w:tc>
      </w:tr>
      <w:tr w:rsidR="00622BDB" w:rsidRPr="00622BDB" w14:paraId="7677183B"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2FA5E55A"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357</w:t>
            </w:r>
          </w:p>
        </w:tc>
        <w:tc>
          <w:tcPr>
            <w:tcW w:w="686" w:type="pct"/>
            <w:tcBorders>
              <w:top w:val="nil"/>
              <w:left w:val="nil"/>
              <w:bottom w:val="single" w:sz="4" w:space="0" w:color="auto"/>
              <w:right w:val="single" w:sz="4" w:space="0" w:color="auto"/>
            </w:tcBorders>
            <w:shd w:val="clear" w:color="auto" w:fill="auto"/>
            <w:vAlign w:val="center"/>
          </w:tcPr>
          <w:p w14:paraId="0A5C6A3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图书馆信息网络系统（千兆单模光模块）</w:t>
            </w:r>
          </w:p>
        </w:tc>
        <w:tc>
          <w:tcPr>
            <w:tcW w:w="1181" w:type="pct"/>
            <w:tcBorders>
              <w:top w:val="nil"/>
              <w:left w:val="nil"/>
              <w:bottom w:val="single" w:sz="4" w:space="0" w:color="auto"/>
              <w:right w:val="single" w:sz="4" w:space="0" w:color="auto"/>
            </w:tcBorders>
            <w:shd w:val="clear" w:color="auto" w:fill="auto"/>
            <w:vAlign w:val="center"/>
          </w:tcPr>
          <w:p w14:paraId="16647703"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光模块-SFP-GE-单模模块-(1310nm,10km,LC)</w:t>
            </w:r>
          </w:p>
        </w:tc>
        <w:tc>
          <w:tcPr>
            <w:tcW w:w="394" w:type="pct"/>
            <w:tcBorders>
              <w:top w:val="nil"/>
              <w:left w:val="nil"/>
              <w:bottom w:val="single" w:sz="4" w:space="0" w:color="auto"/>
              <w:right w:val="single" w:sz="4" w:space="0" w:color="auto"/>
            </w:tcBorders>
            <w:shd w:val="clear" w:color="auto" w:fill="auto"/>
            <w:vAlign w:val="center"/>
          </w:tcPr>
          <w:p w14:paraId="27366131"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4</w:t>
            </w:r>
          </w:p>
        </w:tc>
        <w:tc>
          <w:tcPr>
            <w:tcW w:w="875" w:type="pct"/>
            <w:tcBorders>
              <w:top w:val="nil"/>
              <w:left w:val="nil"/>
              <w:bottom w:val="single" w:sz="4" w:space="0" w:color="auto"/>
              <w:right w:val="single" w:sz="4" w:space="0" w:color="auto"/>
            </w:tcBorders>
            <w:shd w:val="clear" w:color="auto" w:fill="auto"/>
            <w:vAlign w:val="center"/>
          </w:tcPr>
          <w:p w14:paraId="6C3B69F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计算机房、弱电间</w:t>
            </w:r>
          </w:p>
        </w:tc>
        <w:tc>
          <w:tcPr>
            <w:tcW w:w="480" w:type="pct"/>
            <w:tcBorders>
              <w:top w:val="nil"/>
              <w:left w:val="nil"/>
              <w:bottom w:val="single" w:sz="4" w:space="0" w:color="auto"/>
              <w:right w:val="single" w:sz="4" w:space="0" w:color="auto"/>
            </w:tcBorders>
            <w:shd w:val="clear" w:color="auto" w:fill="auto"/>
            <w:vAlign w:val="center"/>
          </w:tcPr>
          <w:p w14:paraId="3E5E234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3C7BDA6B"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w:t>
            </w:r>
          </w:p>
        </w:tc>
      </w:tr>
      <w:tr w:rsidR="00622BDB" w:rsidRPr="00622BDB" w14:paraId="19D14B8A" w14:textId="77777777" w:rsidTr="00622BDB">
        <w:trPr>
          <w:cantSplit/>
        </w:trPr>
        <w:tc>
          <w:tcPr>
            <w:tcW w:w="348" w:type="pct"/>
            <w:tcBorders>
              <w:top w:val="nil"/>
              <w:left w:val="single" w:sz="4" w:space="0" w:color="auto"/>
              <w:bottom w:val="single" w:sz="4" w:space="0" w:color="auto"/>
              <w:right w:val="single" w:sz="4" w:space="0" w:color="auto"/>
            </w:tcBorders>
            <w:shd w:val="clear" w:color="auto" w:fill="auto"/>
            <w:vAlign w:val="center"/>
          </w:tcPr>
          <w:p w14:paraId="51E975B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358</w:t>
            </w:r>
          </w:p>
        </w:tc>
        <w:tc>
          <w:tcPr>
            <w:tcW w:w="686" w:type="pct"/>
            <w:tcBorders>
              <w:top w:val="nil"/>
              <w:left w:val="nil"/>
              <w:bottom w:val="single" w:sz="4" w:space="0" w:color="auto"/>
              <w:right w:val="single" w:sz="4" w:space="0" w:color="auto"/>
            </w:tcBorders>
            <w:shd w:val="clear" w:color="auto" w:fill="auto"/>
            <w:vAlign w:val="center"/>
          </w:tcPr>
          <w:p w14:paraId="04559EB6"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图书馆信息网络系统（万兆单模光模块）</w:t>
            </w:r>
          </w:p>
        </w:tc>
        <w:tc>
          <w:tcPr>
            <w:tcW w:w="1181" w:type="pct"/>
            <w:tcBorders>
              <w:top w:val="nil"/>
              <w:left w:val="nil"/>
              <w:bottom w:val="single" w:sz="4" w:space="0" w:color="auto"/>
              <w:right w:val="single" w:sz="4" w:space="0" w:color="auto"/>
            </w:tcBorders>
            <w:shd w:val="clear" w:color="auto" w:fill="auto"/>
            <w:vAlign w:val="center"/>
          </w:tcPr>
          <w:p w14:paraId="63B66C8E" w14:textId="77777777" w:rsidR="00622BDB" w:rsidRPr="00622BDB" w:rsidRDefault="00622BDB" w:rsidP="00622BDB">
            <w:pPr>
              <w:widowControl/>
              <w:jc w:val="left"/>
              <w:rPr>
                <w:rFonts w:ascii="宋体" w:eastAsia="宋体" w:hAnsi="宋体" w:cs="宋体"/>
                <w:kern w:val="0"/>
                <w:sz w:val="22"/>
              </w:rPr>
            </w:pPr>
            <w:r w:rsidRPr="00622BDB">
              <w:rPr>
                <w:rFonts w:ascii="宋体" w:eastAsia="宋体" w:hAnsi="宋体" w:cs="宋体" w:hint="eastAsia"/>
                <w:kern w:val="0"/>
                <w:sz w:val="22"/>
              </w:rPr>
              <w:t>SFP+ 万兆模块(1310nm,10km,LC)</w:t>
            </w:r>
          </w:p>
        </w:tc>
        <w:tc>
          <w:tcPr>
            <w:tcW w:w="394" w:type="pct"/>
            <w:tcBorders>
              <w:top w:val="nil"/>
              <w:left w:val="nil"/>
              <w:bottom w:val="single" w:sz="4" w:space="0" w:color="auto"/>
              <w:right w:val="single" w:sz="4" w:space="0" w:color="auto"/>
            </w:tcBorders>
            <w:shd w:val="clear" w:color="auto" w:fill="auto"/>
            <w:vAlign w:val="center"/>
          </w:tcPr>
          <w:p w14:paraId="686F6584" w14:textId="77777777" w:rsidR="00622BDB" w:rsidRPr="00622BDB" w:rsidRDefault="00622BDB" w:rsidP="00622BDB">
            <w:pPr>
              <w:widowControl/>
              <w:jc w:val="center"/>
              <w:rPr>
                <w:rFonts w:ascii="宋体" w:eastAsia="宋体" w:hAnsi="宋体" w:cs="宋体"/>
                <w:kern w:val="0"/>
                <w:sz w:val="22"/>
              </w:rPr>
            </w:pPr>
            <w:r w:rsidRPr="00622BDB">
              <w:rPr>
                <w:rFonts w:ascii="等线" w:eastAsia="等线" w:hAnsi="等线" w:cs="Times New Roman" w:hint="eastAsia"/>
                <w:kern w:val="0"/>
                <w:sz w:val="22"/>
              </w:rPr>
              <w:t>2</w:t>
            </w:r>
          </w:p>
        </w:tc>
        <w:tc>
          <w:tcPr>
            <w:tcW w:w="875" w:type="pct"/>
            <w:tcBorders>
              <w:top w:val="nil"/>
              <w:left w:val="nil"/>
              <w:bottom w:val="single" w:sz="4" w:space="0" w:color="auto"/>
              <w:right w:val="single" w:sz="4" w:space="0" w:color="auto"/>
            </w:tcBorders>
            <w:shd w:val="clear" w:color="auto" w:fill="auto"/>
            <w:vAlign w:val="center"/>
          </w:tcPr>
          <w:p w14:paraId="1496624E"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计算机房</w:t>
            </w:r>
          </w:p>
        </w:tc>
        <w:tc>
          <w:tcPr>
            <w:tcW w:w="480" w:type="pct"/>
            <w:tcBorders>
              <w:top w:val="nil"/>
              <w:left w:val="nil"/>
              <w:bottom w:val="single" w:sz="4" w:space="0" w:color="auto"/>
              <w:right w:val="single" w:sz="4" w:space="0" w:color="auto"/>
            </w:tcBorders>
            <w:shd w:val="clear" w:color="auto" w:fill="auto"/>
            <w:vAlign w:val="center"/>
          </w:tcPr>
          <w:p w14:paraId="68460CA5" w14:textId="77777777" w:rsidR="00622BDB" w:rsidRPr="00622BDB" w:rsidRDefault="00622BDB" w:rsidP="00622BDB">
            <w:pPr>
              <w:widowControl/>
              <w:jc w:val="center"/>
              <w:rPr>
                <w:rFonts w:ascii="宋体" w:eastAsia="宋体" w:hAnsi="宋体" w:cs="宋体"/>
                <w:kern w:val="0"/>
                <w:sz w:val="22"/>
              </w:rPr>
            </w:pPr>
            <w:r w:rsidRPr="00622BDB">
              <w:rPr>
                <w:rFonts w:ascii="宋体" w:eastAsia="宋体" w:hAnsi="宋体" w:cs="宋体" w:hint="eastAsia"/>
                <w:kern w:val="0"/>
                <w:sz w:val="22"/>
              </w:rPr>
              <w:t>完好</w:t>
            </w:r>
          </w:p>
        </w:tc>
        <w:tc>
          <w:tcPr>
            <w:tcW w:w="1037" w:type="pct"/>
            <w:tcBorders>
              <w:top w:val="nil"/>
              <w:left w:val="nil"/>
              <w:bottom w:val="single" w:sz="4" w:space="0" w:color="auto"/>
              <w:right w:val="single" w:sz="4" w:space="0" w:color="auto"/>
            </w:tcBorders>
            <w:shd w:val="clear" w:color="auto" w:fill="auto"/>
            <w:vAlign w:val="center"/>
          </w:tcPr>
          <w:p w14:paraId="62600CA0" w14:textId="77777777" w:rsidR="00622BDB" w:rsidRPr="00622BDB" w:rsidRDefault="00622BDB" w:rsidP="00622BDB">
            <w:pPr>
              <w:spacing w:line="360" w:lineRule="atLeast"/>
              <w:jc w:val="center"/>
              <w:rPr>
                <w:rFonts w:ascii="等线" w:eastAsia="等线" w:hAnsi="宋体" w:cs="宋体"/>
                <w:kern w:val="0"/>
                <w:sz w:val="22"/>
              </w:rPr>
            </w:pPr>
            <w:r w:rsidRPr="00622BDB">
              <w:rPr>
                <w:rFonts w:ascii="等线" w:eastAsia="等线" w:hAnsi="Times New Roman" w:cs="Times New Roman" w:hint="eastAsia"/>
                <w:kern w:val="0"/>
                <w:sz w:val="22"/>
              </w:rPr>
              <w:t>H3C</w:t>
            </w:r>
          </w:p>
        </w:tc>
      </w:tr>
    </w:tbl>
    <w:p w14:paraId="0D4BB8D0" w14:textId="77777777" w:rsidR="00622BDB" w:rsidRPr="00622BDB" w:rsidRDefault="00622BDB" w:rsidP="00622BDB">
      <w:pPr>
        <w:rPr>
          <w:rFonts w:ascii="Times New Roman" w:eastAsia="宋体" w:hAnsi="Times New Roman" w:cs="Times New Roman"/>
          <w:szCs w:val="24"/>
        </w:rPr>
      </w:pPr>
    </w:p>
    <w:p w14:paraId="2CFDC893" w14:textId="25633288" w:rsidR="00622BDB" w:rsidRPr="00622BDB" w:rsidRDefault="00622BDB" w:rsidP="00622BDB">
      <w:pPr>
        <w:widowControl/>
        <w:jc w:val="left"/>
        <w:rPr>
          <w:rFonts w:ascii="Times New Roman" w:eastAsia="宋体" w:hAnsi="Times New Roman" w:cs="Times New Roman"/>
          <w:szCs w:val="24"/>
        </w:rPr>
      </w:pPr>
    </w:p>
    <w:sectPr w:rsidR="00622BDB" w:rsidRPr="00622B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5715D" w14:textId="77777777" w:rsidR="00622BDB" w:rsidRDefault="00622BDB" w:rsidP="00622BDB">
      <w:r>
        <w:separator/>
      </w:r>
    </w:p>
  </w:endnote>
  <w:endnote w:type="continuationSeparator" w:id="0">
    <w:p w14:paraId="74087167" w14:textId="77777777" w:rsidR="00622BDB" w:rsidRDefault="00622BDB" w:rsidP="0062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金山简黑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A82C2" w14:textId="77777777" w:rsidR="00622BDB" w:rsidRDefault="00622BDB" w:rsidP="00622BDB">
      <w:r>
        <w:separator/>
      </w:r>
    </w:p>
  </w:footnote>
  <w:footnote w:type="continuationSeparator" w:id="0">
    <w:p w14:paraId="2C28865D" w14:textId="77777777" w:rsidR="00622BDB" w:rsidRDefault="00622BDB" w:rsidP="00622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BC27D8"/>
    <w:multiLevelType w:val="singleLevel"/>
    <w:tmpl w:val="CFBC27D8"/>
    <w:lvl w:ilvl="0">
      <w:start w:val="1"/>
      <w:numFmt w:val="decimal"/>
      <w:suff w:val="nothing"/>
      <w:lvlText w:val="%1、"/>
      <w:lvlJc w:val="left"/>
    </w:lvl>
  </w:abstractNum>
  <w:abstractNum w:abstractNumId="1" w15:restartNumberingAfterBreak="0">
    <w:nsid w:val="00000001"/>
    <w:multiLevelType w:val="multilevel"/>
    <w:tmpl w:val="00000001"/>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2" w15:restartNumberingAfterBreak="0">
    <w:nsid w:val="00000002"/>
    <w:multiLevelType w:val="multilevel"/>
    <w:tmpl w:val="00000002"/>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3" w15:restartNumberingAfterBreak="0">
    <w:nsid w:val="00000003"/>
    <w:multiLevelType w:val="multilevel"/>
    <w:tmpl w:val="00000003"/>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6314"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4" w15:restartNumberingAfterBreak="0">
    <w:nsid w:val="5DAE4D20"/>
    <w:multiLevelType w:val="singleLevel"/>
    <w:tmpl w:val="5DAE4D20"/>
    <w:lvl w:ilvl="0">
      <w:start w:val="6"/>
      <w:numFmt w:val="decimal"/>
      <w:suff w:val="nothing"/>
      <w:lvlText w:val="（%1）"/>
      <w:lvlJc w:val="left"/>
    </w:lvl>
  </w:abstractNum>
  <w:abstractNum w:abstractNumId="5" w15:restartNumberingAfterBreak="0">
    <w:nsid w:val="7ABC5CB0"/>
    <w:multiLevelType w:val="multilevel"/>
    <w:tmpl w:val="7ABC5CB0"/>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num w:numId="1">
    <w:abstractNumId w:val="0"/>
  </w:num>
  <w:num w:numId="2">
    <w:abstractNumId w:val="4"/>
  </w:num>
  <w:num w:numId="3">
    <w:abstractNumId w:val="1"/>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9D"/>
    <w:rsid w:val="00317B9D"/>
    <w:rsid w:val="00622BDB"/>
    <w:rsid w:val="00910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490C9"/>
  <w15:chartTrackingRefBased/>
  <w15:docId w15:val="{08C419FD-DB0D-400D-A08E-997C16B9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7"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22BDB"/>
    <w:pPr>
      <w:keepNext/>
      <w:keepLines/>
      <w:spacing w:before="340" w:after="330" w:line="576" w:lineRule="auto"/>
      <w:outlineLvl w:val="0"/>
    </w:pPr>
    <w:rPr>
      <w:rFonts w:ascii="Times New Roman" w:eastAsia="Times New Roman" w:hAnsi="Times New Roman" w:cs="Times New Roman"/>
      <w:b/>
      <w:color w:val="000000"/>
      <w:kern w:val="0"/>
      <w:sz w:val="44"/>
      <w:szCs w:val="44"/>
    </w:rPr>
  </w:style>
  <w:style w:type="paragraph" w:styleId="2">
    <w:name w:val="heading 2"/>
    <w:basedOn w:val="a"/>
    <w:next w:val="a"/>
    <w:link w:val="20"/>
    <w:qFormat/>
    <w:rsid w:val="00622BDB"/>
    <w:pPr>
      <w:keepNext/>
      <w:keepLines/>
      <w:spacing w:before="260" w:after="260" w:line="413" w:lineRule="auto"/>
      <w:outlineLvl w:val="1"/>
    </w:pPr>
    <w:rPr>
      <w:rFonts w:ascii="Arial" w:eastAsia="黑体" w:hAnsi="Arial" w:cs="Arial"/>
      <w:b/>
      <w:color w:val="000000"/>
      <w:kern w:val="0"/>
      <w:sz w:val="32"/>
      <w:szCs w:val="32"/>
    </w:rPr>
  </w:style>
  <w:style w:type="paragraph" w:styleId="3">
    <w:name w:val="heading 3"/>
    <w:basedOn w:val="a"/>
    <w:next w:val="a"/>
    <w:link w:val="30"/>
    <w:qFormat/>
    <w:rsid w:val="00622BDB"/>
    <w:pPr>
      <w:keepNext/>
      <w:keepLines/>
      <w:spacing w:line="600" w:lineRule="exact"/>
      <w:ind w:firstLine="643"/>
      <w:outlineLvl w:val="2"/>
    </w:pPr>
    <w:rPr>
      <w:rFonts w:ascii="Times New Roman" w:eastAsia="Times New Roman" w:hAnsi="Times New Roman" w:cs="Times New Roman"/>
      <w:b/>
      <w:color w:val="000000"/>
      <w:kern w:val="0"/>
      <w:sz w:val="32"/>
      <w:szCs w:val="32"/>
    </w:rPr>
  </w:style>
  <w:style w:type="paragraph" w:styleId="4">
    <w:name w:val="heading 4"/>
    <w:basedOn w:val="a"/>
    <w:next w:val="a"/>
    <w:link w:val="40"/>
    <w:qFormat/>
    <w:rsid w:val="00622BDB"/>
    <w:pPr>
      <w:tabs>
        <w:tab w:val="left" w:pos="2155"/>
      </w:tabs>
      <w:spacing w:before="120" w:line="360" w:lineRule="auto"/>
      <w:ind w:left="2155" w:hanging="1078"/>
      <w:outlineLvl w:val="3"/>
    </w:pPr>
    <w:rPr>
      <w:rFonts w:ascii="Arial" w:eastAsia="黑体" w:hAnsi="Arial" w:cs="Arial"/>
      <w:color w:val="000000"/>
      <w:kern w:val="0"/>
      <w:sz w:val="28"/>
      <w:szCs w:val="20"/>
    </w:rPr>
  </w:style>
  <w:style w:type="paragraph" w:styleId="5">
    <w:name w:val="heading 5"/>
    <w:basedOn w:val="a"/>
    <w:next w:val="a"/>
    <w:link w:val="50"/>
    <w:qFormat/>
    <w:rsid w:val="00622BDB"/>
    <w:pPr>
      <w:keepNext/>
      <w:keepLines/>
      <w:spacing w:before="280" w:after="290" w:line="372" w:lineRule="auto"/>
      <w:outlineLvl w:val="4"/>
    </w:pPr>
    <w:rPr>
      <w:rFonts w:ascii="Times New Roman" w:eastAsia="Times New Roman" w:hAnsi="Times New Roman" w:cs="Times New Roman"/>
      <w:b/>
      <w:color w:val="000000"/>
      <w:kern w:val="0"/>
      <w:sz w:val="28"/>
      <w:szCs w:val="28"/>
    </w:rPr>
  </w:style>
  <w:style w:type="paragraph" w:styleId="6">
    <w:name w:val="heading 6"/>
    <w:basedOn w:val="a"/>
    <w:next w:val="a0"/>
    <w:link w:val="60"/>
    <w:qFormat/>
    <w:rsid w:val="00622BDB"/>
    <w:pPr>
      <w:keepNext/>
      <w:keepLines/>
      <w:spacing w:before="240" w:after="64" w:line="320" w:lineRule="auto"/>
      <w:outlineLvl w:val="5"/>
    </w:pPr>
    <w:rPr>
      <w:rFonts w:ascii="Arial" w:eastAsia="黑体" w:hAnsi="Arial" w:cs="Times New Roman"/>
      <w:b/>
      <w:sz w:val="24"/>
      <w:szCs w:val="24"/>
    </w:rPr>
  </w:style>
  <w:style w:type="paragraph" w:styleId="7">
    <w:name w:val="heading 7"/>
    <w:basedOn w:val="a"/>
    <w:next w:val="a0"/>
    <w:link w:val="70"/>
    <w:qFormat/>
    <w:rsid w:val="00622BDB"/>
    <w:pPr>
      <w:keepNext/>
      <w:keepLines/>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0"/>
    <w:link w:val="80"/>
    <w:qFormat/>
    <w:rsid w:val="00622BDB"/>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0"/>
    <w:link w:val="90"/>
    <w:qFormat/>
    <w:rsid w:val="00622BDB"/>
    <w:pPr>
      <w:keepNext/>
      <w:keepLines/>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622B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622BDB"/>
    <w:rPr>
      <w:sz w:val="18"/>
      <w:szCs w:val="18"/>
    </w:rPr>
  </w:style>
  <w:style w:type="paragraph" w:styleId="a6">
    <w:name w:val="footer"/>
    <w:basedOn w:val="a"/>
    <w:link w:val="a7"/>
    <w:uiPriority w:val="99"/>
    <w:unhideWhenUsed/>
    <w:qFormat/>
    <w:rsid w:val="00622BDB"/>
    <w:pPr>
      <w:tabs>
        <w:tab w:val="center" w:pos="4153"/>
        <w:tab w:val="right" w:pos="8306"/>
      </w:tabs>
      <w:snapToGrid w:val="0"/>
      <w:jc w:val="left"/>
    </w:pPr>
    <w:rPr>
      <w:sz w:val="18"/>
      <w:szCs w:val="18"/>
    </w:rPr>
  </w:style>
  <w:style w:type="character" w:customStyle="1" w:styleId="a7">
    <w:name w:val="页脚 字符"/>
    <w:basedOn w:val="a1"/>
    <w:link w:val="a6"/>
    <w:qFormat/>
    <w:rsid w:val="00622BDB"/>
    <w:rPr>
      <w:sz w:val="18"/>
      <w:szCs w:val="18"/>
    </w:rPr>
  </w:style>
  <w:style w:type="character" w:customStyle="1" w:styleId="10">
    <w:name w:val="标题 1 字符"/>
    <w:basedOn w:val="a1"/>
    <w:link w:val="1"/>
    <w:qFormat/>
    <w:rsid w:val="00622BDB"/>
    <w:rPr>
      <w:rFonts w:ascii="Times New Roman" w:eastAsia="Times New Roman" w:hAnsi="Times New Roman" w:cs="Times New Roman"/>
      <w:b/>
      <w:color w:val="000000"/>
      <w:kern w:val="0"/>
      <w:sz w:val="44"/>
      <w:szCs w:val="44"/>
    </w:rPr>
  </w:style>
  <w:style w:type="character" w:customStyle="1" w:styleId="20">
    <w:name w:val="标题 2 字符"/>
    <w:basedOn w:val="a1"/>
    <w:link w:val="2"/>
    <w:rsid w:val="00622BDB"/>
    <w:rPr>
      <w:rFonts w:ascii="Arial" w:eastAsia="黑体" w:hAnsi="Arial" w:cs="Arial"/>
      <w:b/>
      <w:color w:val="000000"/>
      <w:kern w:val="0"/>
      <w:sz w:val="32"/>
      <w:szCs w:val="32"/>
    </w:rPr>
  </w:style>
  <w:style w:type="character" w:customStyle="1" w:styleId="30">
    <w:name w:val="标题 3 字符"/>
    <w:basedOn w:val="a1"/>
    <w:link w:val="3"/>
    <w:rsid w:val="00622BDB"/>
    <w:rPr>
      <w:rFonts w:ascii="Times New Roman" w:eastAsia="Times New Roman" w:hAnsi="Times New Roman" w:cs="Times New Roman"/>
      <w:b/>
      <w:color w:val="000000"/>
      <w:kern w:val="0"/>
      <w:sz w:val="32"/>
      <w:szCs w:val="32"/>
    </w:rPr>
  </w:style>
  <w:style w:type="character" w:customStyle="1" w:styleId="40">
    <w:name w:val="标题 4 字符"/>
    <w:basedOn w:val="a1"/>
    <w:link w:val="4"/>
    <w:rsid w:val="00622BDB"/>
    <w:rPr>
      <w:rFonts w:ascii="Arial" w:eastAsia="黑体" w:hAnsi="Arial" w:cs="Arial"/>
      <w:color w:val="000000"/>
      <w:kern w:val="0"/>
      <w:sz w:val="28"/>
      <w:szCs w:val="20"/>
    </w:rPr>
  </w:style>
  <w:style w:type="character" w:customStyle="1" w:styleId="50">
    <w:name w:val="标题 5 字符"/>
    <w:basedOn w:val="a1"/>
    <w:link w:val="5"/>
    <w:rsid w:val="00622BDB"/>
    <w:rPr>
      <w:rFonts w:ascii="Times New Roman" w:eastAsia="Times New Roman" w:hAnsi="Times New Roman" w:cs="Times New Roman"/>
      <w:b/>
      <w:color w:val="000000"/>
      <w:kern w:val="0"/>
      <w:sz w:val="28"/>
      <w:szCs w:val="28"/>
    </w:rPr>
  </w:style>
  <w:style w:type="character" w:customStyle="1" w:styleId="60">
    <w:name w:val="标题 6 字符"/>
    <w:basedOn w:val="a1"/>
    <w:link w:val="6"/>
    <w:rsid w:val="00622BDB"/>
    <w:rPr>
      <w:rFonts w:ascii="Arial" w:eastAsia="黑体" w:hAnsi="Arial" w:cs="Times New Roman"/>
      <w:b/>
      <w:sz w:val="24"/>
      <w:szCs w:val="24"/>
    </w:rPr>
  </w:style>
  <w:style w:type="character" w:customStyle="1" w:styleId="70">
    <w:name w:val="标题 7 字符"/>
    <w:basedOn w:val="a1"/>
    <w:link w:val="7"/>
    <w:qFormat/>
    <w:rsid w:val="00622BDB"/>
    <w:rPr>
      <w:rFonts w:ascii="Times New Roman" w:eastAsia="宋体" w:hAnsi="Times New Roman" w:cs="Times New Roman"/>
      <w:b/>
      <w:sz w:val="24"/>
      <w:szCs w:val="24"/>
    </w:rPr>
  </w:style>
  <w:style w:type="character" w:customStyle="1" w:styleId="80">
    <w:name w:val="标题 8 字符"/>
    <w:basedOn w:val="a1"/>
    <w:link w:val="8"/>
    <w:qFormat/>
    <w:rsid w:val="00622BDB"/>
    <w:rPr>
      <w:rFonts w:ascii="Arial" w:eastAsia="黑体" w:hAnsi="Arial" w:cs="Times New Roman"/>
      <w:sz w:val="24"/>
      <w:szCs w:val="24"/>
    </w:rPr>
  </w:style>
  <w:style w:type="character" w:customStyle="1" w:styleId="90">
    <w:name w:val="标题 9 字符"/>
    <w:basedOn w:val="a1"/>
    <w:link w:val="9"/>
    <w:qFormat/>
    <w:rsid w:val="00622BDB"/>
    <w:rPr>
      <w:rFonts w:ascii="Arial" w:eastAsia="黑体" w:hAnsi="Arial" w:cs="Times New Roman"/>
      <w:szCs w:val="24"/>
    </w:rPr>
  </w:style>
  <w:style w:type="numbering" w:customStyle="1" w:styleId="11">
    <w:name w:val="无列表1"/>
    <w:next w:val="a3"/>
    <w:uiPriority w:val="99"/>
    <w:semiHidden/>
    <w:unhideWhenUsed/>
    <w:rsid w:val="00622BDB"/>
  </w:style>
  <w:style w:type="paragraph" w:styleId="a0">
    <w:name w:val="Normal Indent"/>
    <w:basedOn w:val="a"/>
    <w:link w:val="a8"/>
    <w:qFormat/>
    <w:rsid w:val="00622BDB"/>
    <w:pPr>
      <w:ind w:firstLineChars="200" w:firstLine="420"/>
    </w:pPr>
    <w:rPr>
      <w:rFonts w:ascii="Times New Roman" w:eastAsia="宋体" w:hAnsi="Times New Roman" w:cs="Times New Roman"/>
    </w:rPr>
  </w:style>
  <w:style w:type="paragraph" w:styleId="TOC7">
    <w:name w:val="toc 7"/>
    <w:basedOn w:val="a"/>
    <w:next w:val="a"/>
    <w:qFormat/>
    <w:rsid w:val="00622BDB"/>
    <w:pPr>
      <w:ind w:left="1260"/>
      <w:jc w:val="left"/>
    </w:pPr>
    <w:rPr>
      <w:rFonts w:ascii="Times New Roman" w:eastAsia="宋体" w:hAnsi="Times New Roman" w:cs="Times New Roman"/>
      <w:sz w:val="18"/>
      <w:szCs w:val="18"/>
    </w:rPr>
  </w:style>
  <w:style w:type="paragraph" w:styleId="a9">
    <w:name w:val="Document Map"/>
    <w:basedOn w:val="a"/>
    <w:link w:val="aa"/>
    <w:qFormat/>
    <w:rsid w:val="00622BDB"/>
    <w:pPr>
      <w:shd w:val="clear" w:color="000000" w:fill="00007F"/>
      <w:spacing w:line="360" w:lineRule="atLeast"/>
    </w:pPr>
    <w:rPr>
      <w:rFonts w:ascii="Times New Roman" w:eastAsia="宋体" w:hAnsi="Times New Roman" w:cs="Times New Roman"/>
      <w:color w:val="000000"/>
      <w:kern w:val="1"/>
      <w:szCs w:val="24"/>
    </w:rPr>
  </w:style>
  <w:style w:type="character" w:customStyle="1" w:styleId="aa">
    <w:name w:val="文档结构图 字符"/>
    <w:basedOn w:val="a1"/>
    <w:link w:val="a9"/>
    <w:qFormat/>
    <w:rsid w:val="00622BDB"/>
    <w:rPr>
      <w:rFonts w:ascii="Times New Roman" w:eastAsia="宋体" w:hAnsi="Times New Roman" w:cs="Times New Roman"/>
      <w:color w:val="000000"/>
      <w:kern w:val="1"/>
      <w:szCs w:val="24"/>
      <w:shd w:val="clear" w:color="000000" w:fill="00007F"/>
    </w:rPr>
  </w:style>
  <w:style w:type="paragraph" w:styleId="ab">
    <w:name w:val="annotation text"/>
    <w:basedOn w:val="a"/>
    <w:link w:val="ac"/>
    <w:uiPriority w:val="99"/>
    <w:qFormat/>
    <w:rsid w:val="00622BDB"/>
    <w:pPr>
      <w:spacing w:line="360" w:lineRule="atLeast"/>
      <w:jc w:val="left"/>
    </w:pPr>
    <w:rPr>
      <w:rFonts w:ascii="Times New Roman" w:eastAsia="Times New Roman" w:hAnsi="Times New Roman" w:cs="Times New Roman"/>
      <w:color w:val="000000"/>
      <w:kern w:val="1"/>
      <w:szCs w:val="24"/>
      <w:lang w:val="zh-CN"/>
    </w:rPr>
  </w:style>
  <w:style w:type="character" w:customStyle="1" w:styleId="ac">
    <w:name w:val="批注文字 字符"/>
    <w:basedOn w:val="a1"/>
    <w:link w:val="ab"/>
    <w:uiPriority w:val="99"/>
    <w:qFormat/>
    <w:rsid w:val="00622BDB"/>
    <w:rPr>
      <w:rFonts w:ascii="Times New Roman" w:eastAsia="Times New Roman" w:hAnsi="Times New Roman" w:cs="Times New Roman"/>
      <w:color w:val="000000"/>
      <w:kern w:val="1"/>
      <w:szCs w:val="24"/>
      <w:lang w:val="zh-CN"/>
    </w:rPr>
  </w:style>
  <w:style w:type="paragraph" w:styleId="31">
    <w:name w:val="Body Text 3"/>
    <w:basedOn w:val="a"/>
    <w:link w:val="32"/>
    <w:qFormat/>
    <w:rsid w:val="00622BDB"/>
    <w:pPr>
      <w:spacing w:line="500" w:lineRule="exact"/>
    </w:pPr>
    <w:rPr>
      <w:rFonts w:ascii="Times New Roman" w:eastAsia="微软雅黑" w:hAnsi="Times New Roman" w:cs="Times New Roman"/>
      <w:color w:val="000000"/>
      <w:kern w:val="0"/>
      <w:sz w:val="28"/>
      <w:szCs w:val="20"/>
      <w:lang w:val="zh-CN"/>
    </w:rPr>
  </w:style>
  <w:style w:type="character" w:customStyle="1" w:styleId="32">
    <w:name w:val="正文文本 3 字符"/>
    <w:basedOn w:val="a1"/>
    <w:link w:val="31"/>
    <w:qFormat/>
    <w:rsid w:val="00622BDB"/>
    <w:rPr>
      <w:rFonts w:ascii="Times New Roman" w:eastAsia="微软雅黑" w:hAnsi="Times New Roman" w:cs="Times New Roman"/>
      <w:color w:val="000000"/>
      <w:kern w:val="0"/>
      <w:sz w:val="28"/>
      <w:szCs w:val="20"/>
      <w:lang w:val="zh-CN"/>
    </w:rPr>
  </w:style>
  <w:style w:type="paragraph" w:styleId="ad">
    <w:name w:val="Body Text"/>
    <w:basedOn w:val="a"/>
    <w:link w:val="ae"/>
    <w:qFormat/>
    <w:rsid w:val="00622BDB"/>
    <w:pPr>
      <w:spacing w:line="360" w:lineRule="atLeast"/>
    </w:pPr>
    <w:rPr>
      <w:rFonts w:ascii="金山简黑体" w:eastAsia="Times New Roman" w:hAnsi="金山简黑体" w:cs="Courier New"/>
      <w:b/>
      <w:color w:val="000000"/>
      <w:spacing w:val="-50"/>
      <w:kern w:val="0"/>
      <w:sz w:val="44"/>
      <w:szCs w:val="20"/>
      <w:lang w:val="zh-CN"/>
    </w:rPr>
  </w:style>
  <w:style w:type="character" w:customStyle="1" w:styleId="ae">
    <w:name w:val="正文文本 字符"/>
    <w:basedOn w:val="a1"/>
    <w:link w:val="ad"/>
    <w:qFormat/>
    <w:rsid w:val="00622BDB"/>
    <w:rPr>
      <w:rFonts w:ascii="金山简黑体" w:eastAsia="Times New Roman" w:hAnsi="金山简黑体" w:cs="Courier New"/>
      <w:b/>
      <w:color w:val="000000"/>
      <w:spacing w:val="-50"/>
      <w:kern w:val="0"/>
      <w:sz w:val="44"/>
      <w:szCs w:val="20"/>
      <w:lang w:val="zh-CN"/>
    </w:rPr>
  </w:style>
  <w:style w:type="paragraph" w:styleId="af">
    <w:name w:val="Body Text Indent"/>
    <w:basedOn w:val="a"/>
    <w:link w:val="af0"/>
    <w:qFormat/>
    <w:rsid w:val="00622BDB"/>
    <w:pPr>
      <w:spacing w:line="200" w:lineRule="exact"/>
      <w:ind w:firstLine="301"/>
    </w:pPr>
    <w:rPr>
      <w:rFonts w:ascii="Times New Roman" w:eastAsia="宋体" w:hAnsi="Times New Roman" w:cs="Times New Roman"/>
    </w:rPr>
  </w:style>
  <w:style w:type="character" w:customStyle="1" w:styleId="af0">
    <w:name w:val="正文文本缩进 字符"/>
    <w:basedOn w:val="a1"/>
    <w:link w:val="af"/>
    <w:qFormat/>
    <w:rsid w:val="00622BDB"/>
    <w:rPr>
      <w:rFonts w:ascii="Times New Roman" w:eastAsia="宋体" w:hAnsi="Times New Roman" w:cs="Times New Roman"/>
    </w:rPr>
  </w:style>
  <w:style w:type="paragraph" w:styleId="21">
    <w:name w:val="List 2"/>
    <w:basedOn w:val="a"/>
    <w:qFormat/>
    <w:rsid w:val="00622BDB"/>
    <w:pPr>
      <w:spacing w:line="360" w:lineRule="atLeast"/>
      <w:ind w:left="100" w:hanging="200"/>
    </w:pPr>
    <w:rPr>
      <w:rFonts w:ascii="Times New Roman" w:eastAsia="Times New Roman" w:hAnsi="Times New Roman" w:cs="Times New Roman"/>
      <w:color w:val="000000"/>
      <w:kern w:val="1"/>
      <w:sz w:val="28"/>
      <w:szCs w:val="24"/>
    </w:rPr>
  </w:style>
  <w:style w:type="paragraph" w:styleId="TOC5">
    <w:name w:val="toc 5"/>
    <w:basedOn w:val="a"/>
    <w:next w:val="a"/>
    <w:qFormat/>
    <w:rsid w:val="00622BDB"/>
    <w:pPr>
      <w:ind w:left="840"/>
      <w:jc w:val="left"/>
    </w:pPr>
    <w:rPr>
      <w:rFonts w:ascii="Times New Roman" w:eastAsia="宋体" w:hAnsi="Times New Roman" w:cs="Times New Roman"/>
      <w:sz w:val="18"/>
      <w:szCs w:val="18"/>
    </w:rPr>
  </w:style>
  <w:style w:type="paragraph" w:styleId="TOC3">
    <w:name w:val="toc 3"/>
    <w:basedOn w:val="a"/>
    <w:next w:val="a"/>
    <w:qFormat/>
    <w:rsid w:val="00622BDB"/>
    <w:pPr>
      <w:ind w:left="420"/>
      <w:jc w:val="left"/>
    </w:pPr>
    <w:rPr>
      <w:rFonts w:ascii="Times New Roman" w:eastAsia="宋体" w:hAnsi="Times New Roman" w:cs="Times New Roman"/>
      <w:i/>
      <w:iCs/>
      <w:sz w:val="20"/>
      <w:szCs w:val="20"/>
    </w:rPr>
  </w:style>
  <w:style w:type="paragraph" w:styleId="af1">
    <w:name w:val="Plain Text"/>
    <w:basedOn w:val="a"/>
    <w:link w:val="af2"/>
    <w:qFormat/>
    <w:rsid w:val="00622BDB"/>
    <w:pPr>
      <w:spacing w:line="360" w:lineRule="atLeast"/>
    </w:pPr>
    <w:rPr>
      <w:rFonts w:ascii="宋体" w:eastAsia="宋体" w:hAnsi="宋体" w:cs="Times New Roman"/>
      <w:color w:val="000000"/>
      <w:kern w:val="1"/>
      <w:szCs w:val="20"/>
    </w:rPr>
  </w:style>
  <w:style w:type="character" w:customStyle="1" w:styleId="af2">
    <w:name w:val="纯文本 字符"/>
    <w:basedOn w:val="a1"/>
    <w:link w:val="af1"/>
    <w:qFormat/>
    <w:rsid w:val="00622BDB"/>
    <w:rPr>
      <w:rFonts w:ascii="宋体" w:eastAsia="宋体" w:hAnsi="宋体" w:cs="Times New Roman"/>
      <w:color w:val="000000"/>
      <w:kern w:val="1"/>
      <w:szCs w:val="20"/>
    </w:rPr>
  </w:style>
  <w:style w:type="paragraph" w:styleId="TOC8">
    <w:name w:val="toc 8"/>
    <w:basedOn w:val="a"/>
    <w:next w:val="a"/>
    <w:qFormat/>
    <w:rsid w:val="00622BDB"/>
    <w:pPr>
      <w:ind w:left="1470"/>
      <w:jc w:val="left"/>
    </w:pPr>
    <w:rPr>
      <w:rFonts w:ascii="Times New Roman" w:eastAsia="宋体" w:hAnsi="Times New Roman" w:cs="Times New Roman"/>
      <w:sz w:val="18"/>
      <w:szCs w:val="18"/>
    </w:rPr>
  </w:style>
  <w:style w:type="paragraph" w:styleId="af3">
    <w:name w:val="Date"/>
    <w:basedOn w:val="a"/>
    <w:next w:val="a"/>
    <w:link w:val="af4"/>
    <w:qFormat/>
    <w:rsid w:val="00622BDB"/>
    <w:pPr>
      <w:spacing w:line="360" w:lineRule="atLeast"/>
      <w:ind w:left="100"/>
    </w:pPr>
    <w:rPr>
      <w:rFonts w:ascii="Times New Roman" w:eastAsia="Times New Roman" w:hAnsi="Times New Roman" w:cs="Times New Roman"/>
      <w:color w:val="000000"/>
      <w:kern w:val="1"/>
      <w:szCs w:val="24"/>
    </w:rPr>
  </w:style>
  <w:style w:type="character" w:customStyle="1" w:styleId="af4">
    <w:name w:val="日期 字符"/>
    <w:basedOn w:val="a1"/>
    <w:link w:val="af3"/>
    <w:rsid w:val="00622BDB"/>
    <w:rPr>
      <w:rFonts w:ascii="Times New Roman" w:eastAsia="Times New Roman" w:hAnsi="Times New Roman" w:cs="Times New Roman"/>
      <w:color w:val="000000"/>
      <w:kern w:val="1"/>
      <w:szCs w:val="24"/>
    </w:rPr>
  </w:style>
  <w:style w:type="paragraph" w:styleId="22">
    <w:name w:val="Body Text Indent 2"/>
    <w:basedOn w:val="a"/>
    <w:link w:val="23"/>
    <w:qFormat/>
    <w:rsid w:val="00622BDB"/>
    <w:pPr>
      <w:spacing w:after="120" w:line="480" w:lineRule="auto"/>
      <w:ind w:left="420"/>
    </w:pPr>
    <w:rPr>
      <w:rFonts w:ascii="Times New Roman" w:eastAsia="Times New Roman" w:hAnsi="Times New Roman" w:cs="Times New Roman"/>
      <w:color w:val="000000"/>
      <w:kern w:val="1"/>
      <w:szCs w:val="24"/>
    </w:rPr>
  </w:style>
  <w:style w:type="character" w:customStyle="1" w:styleId="23">
    <w:name w:val="正文文本缩进 2 字符"/>
    <w:basedOn w:val="a1"/>
    <w:link w:val="22"/>
    <w:qFormat/>
    <w:rsid w:val="00622BDB"/>
    <w:rPr>
      <w:rFonts w:ascii="Times New Roman" w:eastAsia="Times New Roman" w:hAnsi="Times New Roman" w:cs="Times New Roman"/>
      <w:color w:val="000000"/>
      <w:kern w:val="1"/>
      <w:szCs w:val="24"/>
    </w:rPr>
  </w:style>
  <w:style w:type="paragraph" w:styleId="af5">
    <w:name w:val="endnote text"/>
    <w:basedOn w:val="a"/>
    <w:link w:val="af6"/>
    <w:uiPriority w:val="99"/>
    <w:qFormat/>
    <w:rsid w:val="00622BDB"/>
    <w:pPr>
      <w:snapToGrid w:val="0"/>
      <w:jc w:val="left"/>
    </w:pPr>
    <w:rPr>
      <w:rFonts w:ascii="Times New Roman" w:eastAsia="宋体" w:hAnsi="Times New Roman" w:cs="Times New Roman"/>
    </w:rPr>
  </w:style>
  <w:style w:type="character" w:customStyle="1" w:styleId="af6">
    <w:name w:val="尾注文本 字符"/>
    <w:basedOn w:val="a1"/>
    <w:link w:val="af5"/>
    <w:uiPriority w:val="99"/>
    <w:qFormat/>
    <w:rsid w:val="00622BDB"/>
    <w:rPr>
      <w:rFonts w:ascii="Times New Roman" w:eastAsia="宋体" w:hAnsi="Times New Roman" w:cs="Times New Roman"/>
    </w:rPr>
  </w:style>
  <w:style w:type="paragraph" w:styleId="af7">
    <w:name w:val="Balloon Text"/>
    <w:basedOn w:val="a"/>
    <w:link w:val="af8"/>
    <w:uiPriority w:val="99"/>
    <w:qFormat/>
    <w:rsid w:val="00622BDB"/>
    <w:pPr>
      <w:spacing w:line="360" w:lineRule="atLeast"/>
    </w:pPr>
    <w:rPr>
      <w:rFonts w:ascii="Times New Roman" w:eastAsia="宋体" w:hAnsi="Times New Roman" w:cs="Times New Roman"/>
      <w:color w:val="000000"/>
      <w:kern w:val="1"/>
      <w:sz w:val="18"/>
      <w:szCs w:val="18"/>
    </w:rPr>
  </w:style>
  <w:style w:type="character" w:customStyle="1" w:styleId="af8">
    <w:name w:val="批注框文本 字符"/>
    <w:basedOn w:val="a1"/>
    <w:link w:val="af7"/>
    <w:uiPriority w:val="99"/>
    <w:qFormat/>
    <w:rsid w:val="00622BDB"/>
    <w:rPr>
      <w:rFonts w:ascii="Times New Roman" w:eastAsia="宋体" w:hAnsi="Times New Roman" w:cs="Times New Roman"/>
      <w:color w:val="000000"/>
      <w:kern w:val="1"/>
      <w:sz w:val="18"/>
      <w:szCs w:val="18"/>
    </w:rPr>
  </w:style>
  <w:style w:type="paragraph" w:styleId="TOC1">
    <w:name w:val="toc 1"/>
    <w:basedOn w:val="a"/>
    <w:next w:val="a"/>
    <w:uiPriority w:val="39"/>
    <w:qFormat/>
    <w:rsid w:val="00622BDB"/>
    <w:pPr>
      <w:spacing w:before="120" w:after="120" w:line="360" w:lineRule="atLeast"/>
      <w:jc w:val="left"/>
    </w:pPr>
    <w:rPr>
      <w:rFonts w:ascii="Times New Roman" w:eastAsia="Times New Roman" w:hAnsi="Times New Roman" w:cs="Times New Roman"/>
      <w:b/>
      <w:caps/>
      <w:color w:val="000000"/>
      <w:kern w:val="1"/>
      <w:sz w:val="20"/>
      <w:szCs w:val="20"/>
    </w:rPr>
  </w:style>
  <w:style w:type="paragraph" w:styleId="TOC4">
    <w:name w:val="toc 4"/>
    <w:basedOn w:val="a"/>
    <w:next w:val="a"/>
    <w:qFormat/>
    <w:rsid w:val="00622BDB"/>
    <w:pPr>
      <w:ind w:left="630"/>
      <w:jc w:val="left"/>
    </w:pPr>
    <w:rPr>
      <w:rFonts w:ascii="Times New Roman" w:eastAsia="宋体" w:hAnsi="Times New Roman" w:cs="Times New Roman"/>
      <w:sz w:val="18"/>
      <w:szCs w:val="18"/>
    </w:rPr>
  </w:style>
  <w:style w:type="paragraph" w:styleId="af9">
    <w:name w:val="Subtitle"/>
    <w:basedOn w:val="a"/>
    <w:next w:val="a"/>
    <w:link w:val="afa"/>
    <w:qFormat/>
    <w:rsid w:val="00622BDB"/>
    <w:pPr>
      <w:spacing w:before="240" w:after="60" w:line="312" w:lineRule="auto"/>
      <w:jc w:val="center"/>
      <w:outlineLvl w:val="1"/>
    </w:pPr>
    <w:rPr>
      <w:rFonts w:ascii="Cambria" w:eastAsia="Times New Roman" w:hAnsi="Cambria" w:cs="Cambria"/>
      <w:b/>
      <w:color w:val="000000"/>
      <w:kern w:val="1"/>
      <w:sz w:val="32"/>
      <w:szCs w:val="32"/>
    </w:rPr>
  </w:style>
  <w:style w:type="character" w:customStyle="1" w:styleId="afa">
    <w:name w:val="副标题 字符"/>
    <w:basedOn w:val="a1"/>
    <w:link w:val="af9"/>
    <w:rsid w:val="00622BDB"/>
    <w:rPr>
      <w:rFonts w:ascii="Cambria" w:eastAsia="Times New Roman" w:hAnsi="Cambria" w:cs="Cambria"/>
      <w:b/>
      <w:color w:val="000000"/>
      <w:kern w:val="1"/>
      <w:sz w:val="32"/>
      <w:szCs w:val="32"/>
    </w:rPr>
  </w:style>
  <w:style w:type="paragraph" w:styleId="afb">
    <w:name w:val="footnote text"/>
    <w:basedOn w:val="a"/>
    <w:link w:val="afc"/>
    <w:qFormat/>
    <w:rsid w:val="00622BDB"/>
    <w:pPr>
      <w:spacing w:line="360" w:lineRule="atLeast"/>
      <w:jc w:val="left"/>
    </w:pPr>
    <w:rPr>
      <w:rFonts w:ascii="Times New Roman" w:eastAsia="宋体" w:hAnsi="Times New Roman" w:cs="Times New Roman"/>
      <w:color w:val="000000"/>
      <w:kern w:val="1"/>
      <w:sz w:val="18"/>
      <w:szCs w:val="18"/>
    </w:rPr>
  </w:style>
  <w:style w:type="character" w:customStyle="1" w:styleId="afc">
    <w:name w:val="脚注文本 字符"/>
    <w:basedOn w:val="a1"/>
    <w:link w:val="afb"/>
    <w:qFormat/>
    <w:rsid w:val="00622BDB"/>
    <w:rPr>
      <w:rFonts w:ascii="Times New Roman" w:eastAsia="宋体" w:hAnsi="Times New Roman" w:cs="Times New Roman"/>
      <w:color w:val="000000"/>
      <w:kern w:val="1"/>
      <w:sz w:val="18"/>
      <w:szCs w:val="18"/>
    </w:rPr>
  </w:style>
  <w:style w:type="paragraph" w:styleId="TOC6">
    <w:name w:val="toc 6"/>
    <w:basedOn w:val="a"/>
    <w:next w:val="a"/>
    <w:qFormat/>
    <w:rsid w:val="00622BDB"/>
    <w:pPr>
      <w:ind w:left="1050"/>
      <w:jc w:val="left"/>
    </w:pPr>
    <w:rPr>
      <w:rFonts w:ascii="Times New Roman" w:eastAsia="宋体" w:hAnsi="Times New Roman" w:cs="Times New Roman"/>
      <w:sz w:val="18"/>
      <w:szCs w:val="18"/>
    </w:rPr>
  </w:style>
  <w:style w:type="paragraph" w:styleId="TOC2">
    <w:name w:val="toc 2"/>
    <w:basedOn w:val="a"/>
    <w:next w:val="a"/>
    <w:uiPriority w:val="39"/>
    <w:qFormat/>
    <w:rsid w:val="00622BDB"/>
    <w:pPr>
      <w:tabs>
        <w:tab w:val="right" w:leader="dot" w:pos="9628"/>
      </w:tabs>
      <w:spacing w:line="360" w:lineRule="atLeast"/>
      <w:ind w:left="420" w:firstLine="120"/>
      <w:jc w:val="left"/>
    </w:pPr>
    <w:rPr>
      <w:rFonts w:ascii="Times New Roman" w:eastAsia="Times New Roman" w:hAnsi="Times New Roman" w:cs="Times New Roman"/>
      <w:smallCaps/>
      <w:color w:val="000000"/>
      <w:kern w:val="1"/>
      <w:sz w:val="20"/>
      <w:szCs w:val="20"/>
    </w:rPr>
  </w:style>
  <w:style w:type="paragraph" w:styleId="TOC9">
    <w:name w:val="toc 9"/>
    <w:basedOn w:val="a"/>
    <w:next w:val="a"/>
    <w:uiPriority w:val="39"/>
    <w:qFormat/>
    <w:rsid w:val="00622BDB"/>
    <w:pPr>
      <w:spacing w:line="360" w:lineRule="atLeast"/>
      <w:ind w:leftChars="1600" w:left="3360"/>
    </w:pPr>
    <w:rPr>
      <w:rFonts w:ascii="Times New Roman" w:eastAsia="宋体" w:hAnsi="Times New Roman" w:cs="Times New Roman"/>
      <w:color w:val="000000"/>
      <w:kern w:val="0"/>
      <w:szCs w:val="24"/>
    </w:rPr>
  </w:style>
  <w:style w:type="paragraph" w:styleId="24">
    <w:name w:val="Body Text 2"/>
    <w:basedOn w:val="a"/>
    <w:link w:val="25"/>
    <w:qFormat/>
    <w:rsid w:val="00622BDB"/>
    <w:pPr>
      <w:spacing w:line="360" w:lineRule="atLeast"/>
      <w:jc w:val="center"/>
    </w:pPr>
    <w:rPr>
      <w:rFonts w:ascii="Times New Roman" w:eastAsia="Times New Roman" w:hAnsi="Times New Roman" w:cs="宋体"/>
      <w:color w:val="000000"/>
      <w:kern w:val="0"/>
      <w:sz w:val="20"/>
      <w:szCs w:val="24"/>
      <w:lang w:val="zh-CN"/>
    </w:rPr>
  </w:style>
  <w:style w:type="character" w:customStyle="1" w:styleId="25">
    <w:name w:val="正文文本 2 字符"/>
    <w:basedOn w:val="a1"/>
    <w:link w:val="24"/>
    <w:rsid w:val="00622BDB"/>
    <w:rPr>
      <w:rFonts w:ascii="Times New Roman" w:eastAsia="Times New Roman" w:hAnsi="Times New Roman" w:cs="宋体"/>
      <w:color w:val="000000"/>
      <w:kern w:val="0"/>
      <w:sz w:val="20"/>
      <w:szCs w:val="24"/>
      <w:lang w:val="zh-CN"/>
    </w:rPr>
  </w:style>
  <w:style w:type="paragraph" w:styleId="HTML">
    <w:name w:val="HTML Preformatted"/>
    <w:basedOn w:val="a"/>
    <w:link w:val="HTML0"/>
    <w:qFormat/>
    <w:rsid w:val="00622BDB"/>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spacing w:line="360" w:lineRule="atLeast"/>
      <w:jc w:val="left"/>
    </w:pPr>
    <w:rPr>
      <w:rFonts w:ascii="宋体" w:eastAsia="Times New Roman" w:hAnsi="宋体" w:cs="宋体"/>
      <w:color w:val="000000"/>
      <w:kern w:val="0"/>
      <w:sz w:val="24"/>
      <w:szCs w:val="24"/>
      <w:lang w:val="zh-CN"/>
    </w:rPr>
  </w:style>
  <w:style w:type="character" w:customStyle="1" w:styleId="HTML0">
    <w:name w:val="HTML 预设格式 字符"/>
    <w:basedOn w:val="a1"/>
    <w:link w:val="HTML"/>
    <w:rsid w:val="00622BDB"/>
    <w:rPr>
      <w:rFonts w:ascii="宋体" w:eastAsia="Times New Roman" w:hAnsi="宋体" w:cs="宋体"/>
      <w:color w:val="000000"/>
      <w:kern w:val="0"/>
      <w:sz w:val="24"/>
      <w:szCs w:val="24"/>
      <w:lang w:val="zh-CN"/>
    </w:rPr>
  </w:style>
  <w:style w:type="paragraph" w:styleId="afd">
    <w:name w:val="Normal (Web)"/>
    <w:basedOn w:val="a"/>
    <w:uiPriority w:val="7"/>
    <w:qFormat/>
    <w:rsid w:val="00622BDB"/>
    <w:pPr>
      <w:widowControl/>
      <w:spacing w:before="100" w:beforeAutospacing="1" w:after="100" w:afterAutospacing="1" w:line="360" w:lineRule="atLeast"/>
      <w:jc w:val="left"/>
    </w:pPr>
    <w:rPr>
      <w:rFonts w:ascii="宋体" w:eastAsia="Times New Roman" w:hAnsi="宋体" w:cs="宋体"/>
      <w:color w:val="000000"/>
      <w:kern w:val="0"/>
      <w:sz w:val="24"/>
      <w:szCs w:val="24"/>
    </w:rPr>
  </w:style>
  <w:style w:type="paragraph" w:styleId="afe">
    <w:name w:val="annotation subject"/>
    <w:basedOn w:val="ab"/>
    <w:next w:val="ab"/>
    <w:link w:val="aff"/>
    <w:uiPriority w:val="99"/>
    <w:qFormat/>
    <w:rsid w:val="00622BDB"/>
    <w:rPr>
      <w:color w:val="7F007F"/>
      <w:kern w:val="0"/>
      <w:sz w:val="20"/>
      <w:szCs w:val="20"/>
      <w:u w:val="single"/>
    </w:rPr>
  </w:style>
  <w:style w:type="character" w:customStyle="1" w:styleId="aff">
    <w:name w:val="批注主题 字符"/>
    <w:basedOn w:val="ac"/>
    <w:link w:val="afe"/>
    <w:uiPriority w:val="99"/>
    <w:qFormat/>
    <w:rsid w:val="00622BDB"/>
    <w:rPr>
      <w:rFonts w:ascii="Times New Roman" w:eastAsia="Times New Roman" w:hAnsi="Times New Roman" w:cs="Times New Roman"/>
      <w:color w:val="7F007F"/>
      <w:kern w:val="0"/>
      <w:sz w:val="20"/>
      <w:szCs w:val="20"/>
      <w:u w:val="single"/>
      <w:lang w:val="zh-CN"/>
    </w:rPr>
  </w:style>
  <w:style w:type="table" w:styleId="aff0">
    <w:name w:val="Table Grid"/>
    <w:basedOn w:val="a2"/>
    <w:qFormat/>
    <w:rsid w:val="00622BD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sid w:val="00622BDB"/>
    <w:rPr>
      <w:b/>
      <w:bCs/>
    </w:rPr>
  </w:style>
  <w:style w:type="character" w:styleId="aff2">
    <w:name w:val="endnote reference"/>
    <w:uiPriority w:val="99"/>
    <w:qFormat/>
    <w:rsid w:val="00622BDB"/>
    <w:rPr>
      <w:vertAlign w:val="superscript"/>
    </w:rPr>
  </w:style>
  <w:style w:type="character" w:styleId="aff3">
    <w:name w:val="page number"/>
    <w:qFormat/>
    <w:rsid w:val="00622BDB"/>
    <w:rPr>
      <w:rFonts w:ascii="Times New Roman" w:eastAsia="Times New Roman" w:hAnsi="Times New Roman" w:cs="Times New Roman"/>
    </w:rPr>
  </w:style>
  <w:style w:type="character" w:styleId="aff4">
    <w:name w:val="FollowedHyperlink"/>
    <w:uiPriority w:val="99"/>
    <w:qFormat/>
    <w:rsid w:val="00622BDB"/>
    <w:rPr>
      <w:color w:val="800080"/>
      <w:u w:val="single"/>
    </w:rPr>
  </w:style>
  <w:style w:type="character" w:styleId="aff5">
    <w:name w:val="Hyperlink"/>
    <w:uiPriority w:val="99"/>
    <w:qFormat/>
    <w:rsid w:val="00622BDB"/>
    <w:rPr>
      <w:rFonts w:ascii="Times New Roman" w:eastAsia="Times New Roman" w:hAnsi="Times New Roman" w:cs="Times New Roman"/>
      <w:color w:val="0000FF"/>
      <w:u w:val="single"/>
    </w:rPr>
  </w:style>
  <w:style w:type="character" w:styleId="aff6">
    <w:name w:val="annotation reference"/>
    <w:uiPriority w:val="99"/>
    <w:qFormat/>
    <w:rsid w:val="00622BDB"/>
    <w:rPr>
      <w:rFonts w:ascii="Times New Roman" w:eastAsia="Times New Roman" w:hAnsi="Times New Roman" w:cs="Times New Roman"/>
      <w:sz w:val="21"/>
      <w:szCs w:val="21"/>
    </w:rPr>
  </w:style>
  <w:style w:type="character" w:customStyle="1" w:styleId="Char">
    <w:name w:val="副标题 Char"/>
    <w:qFormat/>
    <w:rsid w:val="00622BDB"/>
    <w:rPr>
      <w:rFonts w:ascii="Cambria" w:eastAsia="宋体" w:hAnsi="Cambria" w:cs="Times New Roman"/>
      <w:b/>
      <w:kern w:val="1"/>
      <w:sz w:val="32"/>
      <w:szCs w:val="32"/>
      <w:lang w:val="en-US" w:eastAsia="zh-CN" w:bidi="ar-SA"/>
    </w:rPr>
  </w:style>
  <w:style w:type="character" w:customStyle="1" w:styleId="2Char">
    <w:name w:val="正文文本缩进 2 Char"/>
    <w:qFormat/>
    <w:rsid w:val="00622BDB"/>
    <w:rPr>
      <w:rFonts w:ascii="Times New Roman" w:eastAsia="宋体" w:hAnsi="Times New Roman" w:cs="Times New Roman"/>
      <w:kern w:val="1"/>
      <w:sz w:val="21"/>
      <w:szCs w:val="24"/>
      <w:lang w:val="en-US" w:eastAsia="zh-CN" w:bidi="ar-SA"/>
    </w:rPr>
  </w:style>
  <w:style w:type="character" w:customStyle="1" w:styleId="Char0">
    <w:name w:val="纯文本 Char"/>
    <w:uiPriority w:val="99"/>
    <w:qFormat/>
    <w:rsid w:val="00622BDB"/>
    <w:rPr>
      <w:rFonts w:ascii="宋体" w:eastAsia="宋体" w:hAnsi="宋体" w:cs="Times New Roman"/>
      <w:kern w:val="1"/>
      <w:sz w:val="21"/>
      <w:lang w:val="en-US" w:eastAsia="zh-CN" w:bidi="ar-SA"/>
    </w:rPr>
  </w:style>
  <w:style w:type="character" w:customStyle="1" w:styleId="Char1">
    <w:name w:val="批注框文本 Char"/>
    <w:uiPriority w:val="99"/>
    <w:qFormat/>
    <w:rsid w:val="00622BDB"/>
    <w:rPr>
      <w:rFonts w:ascii="Times New Roman" w:eastAsia="Times New Roman" w:hAnsi="Times New Roman" w:cs="Times New Roman"/>
      <w:kern w:val="1"/>
      <w:sz w:val="18"/>
      <w:szCs w:val="18"/>
    </w:rPr>
  </w:style>
  <w:style w:type="character" w:customStyle="1" w:styleId="3Char">
    <w:name w:val="标题 3 Char"/>
    <w:qFormat/>
    <w:rsid w:val="00622BDB"/>
    <w:rPr>
      <w:rFonts w:ascii="Times New Roman" w:eastAsia="宋体" w:hAnsi="Times New Roman" w:cs="Times New Roman"/>
      <w:b/>
      <w:kern w:val="1"/>
      <w:sz w:val="32"/>
      <w:szCs w:val="32"/>
      <w:lang w:val="en-US" w:eastAsia="zh-CN" w:bidi="ar-SA"/>
    </w:rPr>
  </w:style>
  <w:style w:type="character" w:customStyle="1" w:styleId="1Char">
    <w:name w:val="普通文字1 Char"/>
    <w:qFormat/>
    <w:rsid w:val="00622BDB"/>
    <w:rPr>
      <w:rFonts w:ascii="宋体" w:eastAsia="宋体" w:hAnsi="Courier New"/>
    </w:rPr>
  </w:style>
  <w:style w:type="character" w:customStyle="1" w:styleId="CharChar11">
    <w:name w:val="Char Char11"/>
    <w:qFormat/>
    <w:rsid w:val="00622BDB"/>
    <w:rPr>
      <w:rFonts w:ascii="宋体" w:eastAsia="宋体" w:hAnsi="宋体" w:cs="Times New Roman"/>
      <w:spacing w:val="-1"/>
      <w:sz w:val="18"/>
      <w:szCs w:val="20"/>
    </w:rPr>
  </w:style>
  <w:style w:type="character" w:customStyle="1" w:styleId="Char10">
    <w:name w:val="纯文本 Char1"/>
    <w:qFormat/>
    <w:rsid w:val="00622BDB"/>
    <w:rPr>
      <w:rFonts w:ascii="宋体" w:eastAsia="宋体" w:hAnsi="宋体" w:cs="Times New Roman"/>
      <w:kern w:val="1"/>
      <w:sz w:val="21"/>
      <w:lang w:val="en-US" w:eastAsia="zh-CN" w:bidi="ar-SA"/>
    </w:rPr>
  </w:style>
  <w:style w:type="character" w:customStyle="1" w:styleId="Char2">
    <w:name w:val="正文文本缩进 Char"/>
    <w:qFormat/>
    <w:rsid w:val="00622BDB"/>
    <w:rPr>
      <w:rFonts w:ascii="宋体" w:eastAsia="Times New Roman" w:hAnsi="宋体" w:cs="Times New Roman"/>
      <w:spacing w:val="-4"/>
      <w:kern w:val="1"/>
      <w:sz w:val="18"/>
    </w:rPr>
  </w:style>
  <w:style w:type="character" w:customStyle="1" w:styleId="5Char">
    <w:name w:val="标题 5 Char"/>
    <w:qFormat/>
    <w:rsid w:val="00622BDB"/>
    <w:rPr>
      <w:rFonts w:ascii="Times New Roman" w:eastAsia="宋体" w:hAnsi="Times New Roman" w:cs="Times New Roman"/>
      <w:b/>
      <w:kern w:val="1"/>
      <w:sz w:val="28"/>
      <w:szCs w:val="28"/>
      <w:lang w:val="en-US" w:eastAsia="zh-CN" w:bidi="ar-SA"/>
    </w:rPr>
  </w:style>
  <w:style w:type="character" w:customStyle="1" w:styleId="Char3">
    <w:name w:val="页眉 Char"/>
    <w:uiPriority w:val="99"/>
    <w:qFormat/>
    <w:rsid w:val="00622BDB"/>
    <w:rPr>
      <w:rFonts w:ascii="Times New Roman" w:eastAsia="宋体" w:hAnsi="Times New Roman" w:cs="Times New Roman"/>
      <w:kern w:val="1"/>
      <w:sz w:val="18"/>
      <w:szCs w:val="18"/>
      <w:lang w:val="en-US" w:eastAsia="zh-CN" w:bidi="ar-SA"/>
    </w:rPr>
  </w:style>
  <w:style w:type="character" w:customStyle="1" w:styleId="CharChar">
    <w:name w:val="Char Char"/>
    <w:qFormat/>
    <w:rsid w:val="00622BDB"/>
    <w:rPr>
      <w:rFonts w:ascii="宋体" w:eastAsia="宋体" w:hAnsi="宋体" w:cs="Times New Roman"/>
      <w:spacing w:val="-4"/>
      <w:kern w:val="1"/>
      <w:sz w:val="18"/>
      <w:lang w:val="en-US" w:eastAsia="zh-CN" w:bidi="ar-SA"/>
    </w:rPr>
  </w:style>
  <w:style w:type="character" w:customStyle="1" w:styleId="12">
    <w:name w:val="页脚 字符1"/>
    <w:uiPriority w:val="99"/>
    <w:qFormat/>
    <w:rsid w:val="00622BDB"/>
    <w:rPr>
      <w:color w:val="000000"/>
      <w:kern w:val="1"/>
      <w:sz w:val="18"/>
      <w:szCs w:val="18"/>
    </w:rPr>
  </w:style>
  <w:style w:type="character" w:customStyle="1" w:styleId="Char11">
    <w:name w:val="批注文字 Char1"/>
    <w:qFormat/>
    <w:rsid w:val="00622BDB"/>
    <w:rPr>
      <w:rFonts w:ascii="Times New Roman" w:eastAsia="Times New Roman" w:hAnsi="Times New Roman" w:cs="Times New Roman"/>
      <w:kern w:val="1"/>
      <w:sz w:val="21"/>
      <w:szCs w:val="24"/>
    </w:rPr>
  </w:style>
  <w:style w:type="character" w:customStyle="1" w:styleId="Char4">
    <w:name w:val="页脚 Char"/>
    <w:uiPriority w:val="99"/>
    <w:qFormat/>
    <w:rsid w:val="00622BDB"/>
    <w:rPr>
      <w:rFonts w:ascii="Times New Roman" w:eastAsia="宋体" w:hAnsi="Times New Roman" w:cs="Times New Roman"/>
      <w:kern w:val="1"/>
      <w:sz w:val="18"/>
      <w:szCs w:val="18"/>
      <w:lang w:val="en-US" w:eastAsia="zh-CN" w:bidi="ar-SA"/>
    </w:rPr>
  </w:style>
  <w:style w:type="character" w:customStyle="1" w:styleId="CharChar1">
    <w:name w:val="普通文字 Char Char1"/>
    <w:qFormat/>
    <w:rsid w:val="00622BDB"/>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622BDB"/>
    <w:rPr>
      <w:rFonts w:eastAsia="Times New Roman"/>
    </w:rPr>
  </w:style>
  <w:style w:type="paragraph" w:customStyle="1" w:styleId="Formatvorlagelayoutstandard10ptZentriert">
    <w:name w:val="Formatvorlage layout_standard + 10 pt Zentriert"/>
    <w:basedOn w:val="layoutstandard"/>
    <w:link w:val="op-map-singlepoint-info-right"/>
    <w:qFormat/>
    <w:rsid w:val="00622BDB"/>
    <w:pPr>
      <w:jc w:val="center"/>
    </w:pPr>
    <w:rPr>
      <w:rFonts w:asciiTheme="minorHAnsi" w:hAnsiTheme="minorHAnsi" w:cstheme="minorBidi"/>
      <w:b w:val="0"/>
      <w:color w:val="auto"/>
      <w:kern w:val="2"/>
      <w:sz w:val="21"/>
      <w:szCs w:val="22"/>
      <w:lang w:val="en-US" w:eastAsia="zh-CN"/>
    </w:rPr>
  </w:style>
  <w:style w:type="paragraph" w:customStyle="1" w:styleId="layoutstandard">
    <w:name w:val="layout_standard"/>
    <w:basedOn w:val="afb"/>
    <w:qFormat/>
    <w:rsid w:val="00622BDB"/>
    <w:pPr>
      <w:widowControl/>
    </w:pPr>
    <w:rPr>
      <w:rFonts w:ascii="Arial" w:eastAsia="Times New Roman" w:hAnsi="Arial" w:cs="Arial"/>
      <w:b/>
      <w:kern w:val="0"/>
      <w:sz w:val="36"/>
      <w:szCs w:val="20"/>
      <w:lang w:val="en-GB" w:eastAsia="de-DE"/>
    </w:rPr>
  </w:style>
  <w:style w:type="character" w:customStyle="1" w:styleId="font21">
    <w:name w:val="font21"/>
    <w:qFormat/>
    <w:rsid w:val="00622BDB"/>
    <w:rPr>
      <w:rFonts w:ascii="宋体" w:eastAsia="宋体" w:hAnsi="宋体" w:cs="Times New Roman"/>
      <w:color w:val="000000"/>
      <w:sz w:val="20"/>
      <w:szCs w:val="20"/>
      <w:u w:val="none"/>
    </w:rPr>
  </w:style>
  <w:style w:type="character" w:customStyle="1" w:styleId="3Char0">
    <w:name w:val="正文文本 3 Char"/>
    <w:qFormat/>
    <w:rsid w:val="00622BDB"/>
    <w:rPr>
      <w:rFonts w:ascii="Times New Roman" w:eastAsia="微软雅黑" w:hAnsi="Times New Roman" w:cs="Times New Roman"/>
      <w:sz w:val="28"/>
      <w:lang w:bidi="ar-SA"/>
    </w:rPr>
  </w:style>
  <w:style w:type="character" w:customStyle="1" w:styleId="2Char0">
    <w:name w:val="正文文本 2 Char"/>
    <w:qFormat/>
    <w:rsid w:val="00622BDB"/>
    <w:rPr>
      <w:rFonts w:ascii="Times New Roman" w:eastAsia="宋体" w:hAnsi="Times New Roman" w:cs="Times New Roman"/>
      <w:szCs w:val="24"/>
      <w:lang w:bidi="ar-SA"/>
    </w:rPr>
  </w:style>
  <w:style w:type="character" w:customStyle="1" w:styleId="CharChar10">
    <w:name w:val="Char Char1"/>
    <w:qFormat/>
    <w:rsid w:val="00622BDB"/>
    <w:rPr>
      <w:rFonts w:ascii="宋体" w:eastAsia="宋体" w:hAnsi="宋体" w:cs="Times New Roman"/>
      <w:spacing w:val="-1"/>
      <w:sz w:val="18"/>
      <w:szCs w:val="20"/>
    </w:rPr>
  </w:style>
  <w:style w:type="character" w:customStyle="1" w:styleId="2Char1">
    <w:name w:val="标题 2 Char"/>
    <w:qFormat/>
    <w:rsid w:val="00622BDB"/>
    <w:rPr>
      <w:rFonts w:ascii="Arial" w:eastAsia="黑体" w:hAnsi="Arial" w:cs="Times New Roman"/>
      <w:b/>
      <w:kern w:val="1"/>
      <w:sz w:val="32"/>
      <w:szCs w:val="32"/>
      <w:lang w:val="en-US" w:eastAsia="zh-CN" w:bidi="ar-SA"/>
    </w:rPr>
  </w:style>
  <w:style w:type="character" w:customStyle="1" w:styleId="HTMLChar">
    <w:name w:val="HTML 预设格式 Char"/>
    <w:qFormat/>
    <w:rsid w:val="00622BDB"/>
    <w:rPr>
      <w:rFonts w:ascii="宋体" w:eastAsia="宋体" w:hAnsi="宋体" w:cs="Times New Roman"/>
      <w:sz w:val="24"/>
      <w:szCs w:val="24"/>
      <w:lang w:bidi="ar-SA"/>
    </w:rPr>
  </w:style>
  <w:style w:type="character" w:customStyle="1" w:styleId="1Char0">
    <w:name w:val="标题 1 Char"/>
    <w:uiPriority w:val="9"/>
    <w:qFormat/>
    <w:rsid w:val="00622BDB"/>
    <w:rPr>
      <w:rFonts w:ascii="Times New Roman" w:eastAsia="宋体" w:hAnsi="Times New Roman" w:cs="Times New Roman"/>
      <w:b/>
      <w:kern w:val="1"/>
      <w:sz w:val="44"/>
      <w:szCs w:val="44"/>
      <w:lang w:val="en-US" w:eastAsia="zh-CN" w:bidi="ar-SA"/>
    </w:rPr>
  </w:style>
  <w:style w:type="character" w:customStyle="1" w:styleId="Char5">
    <w:name w:val="正文文本 Char"/>
    <w:qFormat/>
    <w:rsid w:val="00622BDB"/>
    <w:rPr>
      <w:rFonts w:ascii="金山简黑体" w:eastAsia="宋体" w:hAnsi="金山简黑体" w:cs="Times New Roman"/>
      <w:b/>
      <w:spacing w:val="-13"/>
      <w:sz w:val="44"/>
      <w:lang w:bidi="ar-SA"/>
    </w:rPr>
  </w:style>
  <w:style w:type="character" w:customStyle="1" w:styleId="Char6">
    <w:name w:val="批注文字 Char"/>
    <w:uiPriority w:val="99"/>
    <w:qFormat/>
    <w:rsid w:val="00622BDB"/>
    <w:rPr>
      <w:rFonts w:ascii="Times New Roman" w:eastAsia="Times New Roman" w:hAnsi="Times New Roman" w:cs="Times New Roman"/>
      <w:kern w:val="1"/>
      <w:sz w:val="21"/>
      <w:szCs w:val="24"/>
    </w:rPr>
  </w:style>
  <w:style w:type="character" w:customStyle="1" w:styleId="typored">
    <w:name w:val="typored"/>
    <w:basedOn w:val="a1"/>
    <w:qFormat/>
    <w:rsid w:val="00622BDB"/>
  </w:style>
  <w:style w:type="character" w:customStyle="1" w:styleId="Char12">
    <w:name w:val="页脚 Char1"/>
    <w:qFormat/>
    <w:rsid w:val="00622BDB"/>
    <w:rPr>
      <w:rFonts w:ascii="Calibri" w:eastAsia="宋体" w:hAnsi="Calibri" w:cs="Times New Roman"/>
      <w:sz w:val="18"/>
      <w:szCs w:val="18"/>
    </w:rPr>
  </w:style>
  <w:style w:type="character" w:customStyle="1" w:styleId="Char7">
    <w:name w:val="批注主题 Char"/>
    <w:uiPriority w:val="99"/>
    <w:qFormat/>
    <w:rsid w:val="00622BDB"/>
    <w:rPr>
      <w:rFonts w:ascii="Times New Roman" w:eastAsia="Times New Roman" w:hAnsi="Times New Roman" w:cs="Times New Roman"/>
    </w:rPr>
  </w:style>
  <w:style w:type="character" w:customStyle="1" w:styleId="font11">
    <w:name w:val="font11"/>
    <w:qFormat/>
    <w:rsid w:val="00622BDB"/>
    <w:rPr>
      <w:rFonts w:ascii="宋体" w:eastAsia="宋体" w:hAnsi="宋体" w:cs="Times New Roman"/>
      <w:color w:val="FF0000"/>
      <w:sz w:val="20"/>
      <w:szCs w:val="20"/>
      <w:u w:val="none"/>
    </w:rPr>
  </w:style>
  <w:style w:type="character" w:customStyle="1" w:styleId="CharChar2">
    <w:name w:val="Char Char2"/>
    <w:qFormat/>
    <w:rsid w:val="00622BDB"/>
    <w:rPr>
      <w:rFonts w:ascii="宋体" w:eastAsia="宋体" w:hAnsi="宋体" w:cs="Times New Roman"/>
      <w:spacing w:val="-4"/>
      <w:kern w:val="1"/>
      <w:sz w:val="18"/>
      <w:lang w:val="en-US" w:eastAsia="zh-CN" w:bidi="ar-SA"/>
    </w:rPr>
  </w:style>
  <w:style w:type="character" w:customStyle="1" w:styleId="4Char">
    <w:name w:val="标题 4 Char"/>
    <w:qFormat/>
    <w:rsid w:val="00622BDB"/>
    <w:rPr>
      <w:rFonts w:ascii="Arial" w:eastAsia="黑体" w:hAnsi="Arial" w:cs="Times New Roman"/>
      <w:sz w:val="28"/>
      <w:lang w:val="en-US" w:eastAsia="zh-CN" w:bidi="ar-SA"/>
    </w:rPr>
  </w:style>
  <w:style w:type="character" w:customStyle="1" w:styleId="13">
    <w:name w:val="页眉 字符1"/>
    <w:uiPriority w:val="99"/>
    <w:qFormat/>
    <w:rsid w:val="00622BDB"/>
    <w:rPr>
      <w:color w:val="000000"/>
      <w:kern w:val="1"/>
      <w:sz w:val="18"/>
      <w:szCs w:val="18"/>
    </w:rPr>
  </w:style>
  <w:style w:type="character" w:customStyle="1" w:styleId="Char8">
    <w:name w:val="日期 Char"/>
    <w:qFormat/>
    <w:rsid w:val="00622BDB"/>
    <w:rPr>
      <w:rFonts w:ascii="Times New Roman" w:eastAsia="宋体" w:hAnsi="Times New Roman" w:cs="Times New Roman"/>
      <w:kern w:val="1"/>
      <w:sz w:val="21"/>
      <w:szCs w:val="24"/>
      <w:lang w:val="en-US" w:eastAsia="zh-CN" w:bidi="ar-SA"/>
    </w:rPr>
  </w:style>
  <w:style w:type="character" w:customStyle="1" w:styleId="Char13">
    <w:name w:val="页眉 Char1"/>
    <w:qFormat/>
    <w:rsid w:val="00622BDB"/>
    <w:rPr>
      <w:rFonts w:ascii="Calibri" w:eastAsia="宋体" w:hAnsi="Calibri" w:cs="Times New Roman"/>
      <w:sz w:val="18"/>
      <w:szCs w:val="18"/>
    </w:rPr>
  </w:style>
  <w:style w:type="character" w:customStyle="1" w:styleId="apple-converted-space">
    <w:name w:val="apple-converted-space"/>
    <w:qFormat/>
    <w:rsid w:val="00622BDB"/>
    <w:rPr>
      <w:rFonts w:ascii="Times New Roman" w:eastAsia="Times New Roman" w:hAnsi="Times New Roman" w:cs="Times New Roman"/>
    </w:rPr>
  </w:style>
  <w:style w:type="character" w:customStyle="1" w:styleId="aff7">
    <w:name w:val="列表段落 字符"/>
    <w:link w:val="aff8"/>
    <w:uiPriority w:val="34"/>
    <w:qFormat/>
    <w:rsid w:val="00622BDB"/>
    <w:rPr>
      <w:color w:val="000000"/>
      <w:szCs w:val="24"/>
    </w:rPr>
  </w:style>
  <w:style w:type="paragraph" w:styleId="aff8">
    <w:name w:val="List Paragraph"/>
    <w:basedOn w:val="a"/>
    <w:link w:val="aff7"/>
    <w:uiPriority w:val="34"/>
    <w:qFormat/>
    <w:rsid w:val="00622BDB"/>
    <w:pPr>
      <w:spacing w:line="360" w:lineRule="atLeast"/>
      <w:ind w:firstLineChars="200" w:firstLine="420"/>
    </w:pPr>
    <w:rPr>
      <w:color w:val="000000"/>
      <w:szCs w:val="24"/>
    </w:rPr>
  </w:style>
  <w:style w:type="paragraph" w:customStyle="1" w:styleId="aff9">
    <w:name w:val="表右齐"/>
    <w:basedOn w:val="a"/>
    <w:qFormat/>
    <w:rsid w:val="00622BDB"/>
    <w:pPr>
      <w:spacing w:line="360" w:lineRule="atLeast"/>
      <w:ind w:left="720" w:right="332"/>
      <w:jc w:val="right"/>
    </w:pPr>
    <w:rPr>
      <w:rFonts w:ascii="Times New Roman" w:eastAsia="Times New Roman" w:hAnsi="Times New Roman" w:cs="Arial"/>
      <w:color w:val="000000"/>
      <w:kern w:val="0"/>
      <w:szCs w:val="20"/>
    </w:rPr>
  </w:style>
  <w:style w:type="paragraph" w:customStyle="1" w:styleId="CharCharCharCharCharCharCharCharCharCharCharChar">
    <w:name w:val="Char Char Char Char Char Char Char Char Char Char Char Char"/>
    <w:basedOn w:val="a"/>
    <w:qFormat/>
    <w:rsid w:val="00622BDB"/>
    <w:pPr>
      <w:widowControl/>
      <w:spacing w:after="160" w:line="240" w:lineRule="exact"/>
      <w:jc w:val="left"/>
    </w:pPr>
    <w:rPr>
      <w:rFonts w:ascii="Times New Roman" w:eastAsia="Times New Roman" w:hAnsi="Times New Roman" w:cs="Times New Roman"/>
      <w:color w:val="000000"/>
      <w:kern w:val="1"/>
      <w:szCs w:val="24"/>
    </w:rPr>
  </w:style>
  <w:style w:type="paragraph" w:customStyle="1" w:styleId="xl79">
    <w:name w:val="xl79"/>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Cs w:val="21"/>
    </w:rPr>
  </w:style>
  <w:style w:type="paragraph" w:customStyle="1" w:styleId="font5">
    <w:name w:val="font5"/>
    <w:basedOn w:val="a"/>
    <w:qFormat/>
    <w:rsid w:val="00622BDB"/>
    <w:pPr>
      <w:widowControl/>
      <w:tabs>
        <w:tab w:val="left" w:pos="360"/>
      </w:tabs>
      <w:spacing w:before="100" w:beforeAutospacing="1" w:after="100" w:afterAutospacing="1" w:line="360" w:lineRule="atLeast"/>
      <w:jc w:val="left"/>
    </w:pPr>
    <w:rPr>
      <w:rFonts w:ascii="宋体" w:eastAsia="Times New Roman" w:hAnsi="宋体" w:cs="Arial Unicode MS"/>
      <w:color w:val="000000"/>
      <w:kern w:val="0"/>
      <w:sz w:val="20"/>
      <w:szCs w:val="20"/>
    </w:rPr>
  </w:style>
  <w:style w:type="paragraph" w:customStyle="1" w:styleId="xl68">
    <w:name w:val="xl68"/>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81">
    <w:name w:val="xl81"/>
    <w:basedOn w:val="a"/>
    <w:qFormat/>
    <w:rsid w:val="00622B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cs="宋体"/>
      <w:kern w:val="0"/>
      <w:sz w:val="18"/>
      <w:szCs w:val="18"/>
    </w:rPr>
  </w:style>
  <w:style w:type="paragraph" w:customStyle="1" w:styleId="xl70">
    <w:name w:val="xl70"/>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rmatvorlagelayoutstandard10pt">
    <w:name w:val="Formatvorlage layout_standard + 10 pt"/>
    <w:basedOn w:val="layoutstandard"/>
    <w:qFormat/>
    <w:rsid w:val="00622BDB"/>
    <w:rPr>
      <w:rFonts w:ascii="Times New Roman" w:hAnsi="Times New Roman" w:cs="Times New Roman"/>
      <w:sz w:val="22"/>
    </w:rPr>
  </w:style>
  <w:style w:type="paragraph" w:customStyle="1" w:styleId="font8">
    <w:name w:val="font8"/>
    <w:basedOn w:val="a"/>
    <w:qFormat/>
    <w:rsid w:val="00622BDB"/>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ParaCharCharCharCharCharCharCharCharChar1CharCharCharChar">
    <w:name w:val="默认段落字体 Para Char Char Char Char Char Char Char Char Char1 Char Char Char Char"/>
    <w:basedOn w:val="a"/>
    <w:qFormat/>
    <w:rsid w:val="00622BDB"/>
    <w:pPr>
      <w:spacing w:line="360" w:lineRule="atLeast"/>
    </w:pPr>
    <w:rPr>
      <w:rFonts w:ascii="Tahoma" w:eastAsia="Times New Roman" w:hAnsi="Tahoma" w:cs="Tahoma"/>
      <w:color w:val="000000"/>
      <w:kern w:val="1"/>
      <w:sz w:val="24"/>
      <w:szCs w:val="20"/>
    </w:rPr>
  </w:style>
  <w:style w:type="paragraph" w:customStyle="1" w:styleId="bb">
    <w:name w:val="bb"/>
    <w:basedOn w:val="a"/>
    <w:qFormat/>
    <w:rsid w:val="00622BDB"/>
    <w:pPr>
      <w:widowControl/>
      <w:spacing w:before="100" w:beforeAutospacing="1" w:after="100" w:afterAutospacing="1" w:line="360" w:lineRule="atLeast"/>
      <w:jc w:val="left"/>
    </w:pPr>
    <w:rPr>
      <w:rFonts w:ascii="宋体" w:eastAsia="Times New Roman" w:hAnsi="宋体" w:cs="宋体"/>
      <w:color w:val="000000"/>
      <w:kern w:val="0"/>
      <w:sz w:val="24"/>
      <w:szCs w:val="24"/>
    </w:rPr>
  </w:style>
  <w:style w:type="paragraph" w:customStyle="1" w:styleId="CharCharCharCharCharCharChar">
    <w:name w:val="Char Char Char Char Char Char Char"/>
    <w:basedOn w:val="a"/>
    <w:qFormat/>
    <w:rsid w:val="00622BDB"/>
    <w:pPr>
      <w:spacing w:line="360" w:lineRule="atLeast"/>
    </w:pPr>
    <w:rPr>
      <w:rFonts w:ascii="Times New Roman" w:eastAsia="Times New Roman" w:hAnsi="Times New Roman" w:cs="Times New Roman"/>
      <w:color w:val="000000"/>
      <w:kern w:val="1"/>
      <w:szCs w:val="24"/>
    </w:rPr>
  </w:style>
  <w:style w:type="paragraph" w:customStyle="1" w:styleId="CharCharCharCharCharCharChar1">
    <w:name w:val="Char Char Char Char Char Char Char1"/>
    <w:basedOn w:val="a"/>
    <w:qFormat/>
    <w:rsid w:val="00622BDB"/>
    <w:pPr>
      <w:spacing w:line="360" w:lineRule="atLeast"/>
    </w:pPr>
    <w:rPr>
      <w:rFonts w:ascii="Times New Roman" w:eastAsia="Times New Roman" w:hAnsi="Times New Roman" w:cs="Times New Roman"/>
      <w:color w:val="000000"/>
      <w:kern w:val="1"/>
      <w:szCs w:val="24"/>
    </w:rPr>
  </w:style>
  <w:style w:type="paragraph" w:customStyle="1" w:styleId="font9">
    <w:name w:val="font9"/>
    <w:basedOn w:val="a"/>
    <w:rsid w:val="00622BDB"/>
    <w:pPr>
      <w:widowControl/>
      <w:spacing w:before="100" w:beforeAutospacing="1" w:after="100" w:afterAutospacing="1"/>
      <w:jc w:val="left"/>
    </w:pPr>
    <w:rPr>
      <w:rFonts w:ascii="宋体" w:eastAsia="宋体" w:hAnsi="宋体" w:cs="宋体"/>
      <w:color w:val="000000"/>
      <w:kern w:val="0"/>
      <w:szCs w:val="21"/>
    </w:rPr>
  </w:style>
  <w:style w:type="paragraph" w:customStyle="1" w:styleId="font10">
    <w:name w:val="font10"/>
    <w:basedOn w:val="a"/>
    <w:qFormat/>
    <w:rsid w:val="00622BDB"/>
    <w:pPr>
      <w:widowControl/>
      <w:spacing w:before="100" w:beforeAutospacing="1" w:after="100" w:afterAutospacing="1"/>
      <w:jc w:val="left"/>
    </w:pPr>
    <w:rPr>
      <w:rFonts w:ascii="宋体" w:eastAsia="宋体" w:hAnsi="宋体" w:cs="宋体"/>
      <w:b/>
      <w:bCs/>
      <w:color w:val="000000"/>
      <w:kern w:val="0"/>
      <w:szCs w:val="21"/>
    </w:rPr>
  </w:style>
  <w:style w:type="paragraph" w:customStyle="1" w:styleId="xl80">
    <w:name w:val="xl80"/>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font12">
    <w:name w:val="font12"/>
    <w:basedOn w:val="a"/>
    <w:qFormat/>
    <w:rsid w:val="00622BDB"/>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72">
    <w:name w:val="xl72"/>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Cs w:val="21"/>
    </w:rPr>
  </w:style>
  <w:style w:type="paragraph" w:customStyle="1" w:styleId="10030">
    <w:name w:val="样式 标题 1 + 居中 段前: 0 磅 段后: 0 磅 行距: 固定值 30 磅"/>
    <w:basedOn w:val="1"/>
    <w:qFormat/>
    <w:rsid w:val="00622BDB"/>
    <w:pPr>
      <w:spacing w:before="0" w:after="0" w:line="600" w:lineRule="exact"/>
      <w:jc w:val="center"/>
    </w:pPr>
    <w:rPr>
      <w:rFonts w:cs="宋体"/>
      <w:kern w:val="1"/>
      <w:szCs w:val="20"/>
    </w:rPr>
  </w:style>
  <w:style w:type="paragraph" w:customStyle="1" w:styleId="310">
    <w:name w:val="列出段落31"/>
    <w:basedOn w:val="a"/>
    <w:uiPriority w:val="34"/>
    <w:qFormat/>
    <w:rsid w:val="00622BDB"/>
    <w:pPr>
      <w:ind w:firstLineChars="200" w:firstLine="420"/>
    </w:pPr>
    <w:rPr>
      <w:rFonts w:ascii="Times New Roman" w:eastAsia="宋体" w:hAnsi="Times New Roman" w:cs="Times New Roman"/>
    </w:rPr>
  </w:style>
  <w:style w:type="paragraph" w:customStyle="1" w:styleId="26">
    <w:name w:val="修订2"/>
    <w:uiPriority w:val="99"/>
    <w:qFormat/>
    <w:rsid w:val="00622BDB"/>
    <w:rPr>
      <w:rFonts w:ascii="Times New Roman" w:eastAsia="宋体" w:hAnsi="Times New Roman" w:cs="Times New Roman"/>
      <w:color w:val="000000"/>
      <w:kern w:val="0"/>
      <w:szCs w:val="24"/>
    </w:rPr>
  </w:style>
  <w:style w:type="paragraph" w:customStyle="1" w:styleId="font6">
    <w:name w:val="font6"/>
    <w:basedOn w:val="a"/>
    <w:qFormat/>
    <w:rsid w:val="00622BDB"/>
    <w:pPr>
      <w:widowControl/>
      <w:spacing w:before="100" w:beforeAutospacing="1" w:after="100" w:afterAutospacing="1"/>
      <w:jc w:val="left"/>
    </w:pPr>
    <w:rPr>
      <w:rFonts w:ascii="宋体" w:eastAsia="宋体" w:hAnsi="宋体" w:cs="宋体"/>
      <w:color w:val="000000"/>
      <w:kern w:val="0"/>
      <w:szCs w:val="21"/>
    </w:rPr>
  </w:style>
  <w:style w:type="paragraph" w:customStyle="1" w:styleId="41">
    <w:name w:val="列出段落4"/>
    <w:basedOn w:val="a"/>
    <w:uiPriority w:val="34"/>
    <w:qFormat/>
    <w:rsid w:val="00622BDB"/>
    <w:pPr>
      <w:spacing w:line="360" w:lineRule="atLeast"/>
      <w:ind w:firstLineChars="200" w:firstLine="420"/>
    </w:pPr>
    <w:rPr>
      <w:rFonts w:ascii="Times New Roman" w:eastAsia="宋体" w:hAnsi="Times New Roman" w:cs="Times New Roman"/>
      <w:color w:val="000000"/>
      <w:kern w:val="0"/>
      <w:szCs w:val="24"/>
    </w:rPr>
  </w:style>
  <w:style w:type="paragraph" w:customStyle="1" w:styleId="layoutPosition">
    <w:name w:val="layout_Position"/>
    <w:basedOn w:val="a"/>
    <w:qFormat/>
    <w:rsid w:val="00622BDB"/>
    <w:pPr>
      <w:widowControl/>
      <w:spacing w:line="360" w:lineRule="atLeast"/>
      <w:jc w:val="left"/>
    </w:pPr>
    <w:rPr>
      <w:rFonts w:ascii="Arial" w:eastAsia="Times New Roman" w:hAnsi="Arial" w:cs="Arial"/>
      <w:color w:val="000000"/>
      <w:kern w:val="0"/>
      <w:sz w:val="22"/>
      <w:szCs w:val="20"/>
      <w:lang w:val="en-GB" w:eastAsia="de-DE"/>
    </w:rPr>
  </w:style>
  <w:style w:type="paragraph" w:customStyle="1" w:styleId="xl66">
    <w:name w:val="xl66"/>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NewNewNewNew">
    <w:name w:val="正文 New New New New"/>
    <w:qFormat/>
    <w:rsid w:val="00622BDB"/>
    <w:pPr>
      <w:widowControl w:val="0"/>
      <w:jc w:val="both"/>
    </w:pPr>
    <w:rPr>
      <w:rFonts w:ascii="Times New Roman" w:eastAsia="宋体" w:hAnsi="Times New Roman" w:cs="Times New Roman"/>
      <w:kern w:val="0"/>
      <w:sz w:val="20"/>
      <w:szCs w:val="24"/>
    </w:rPr>
  </w:style>
  <w:style w:type="paragraph" w:customStyle="1" w:styleId="14">
    <w:name w:val="无间隔1"/>
    <w:uiPriority w:val="99"/>
    <w:qFormat/>
    <w:rsid w:val="00622BDB"/>
    <w:pPr>
      <w:widowControl w:val="0"/>
      <w:jc w:val="both"/>
    </w:pPr>
    <w:rPr>
      <w:rFonts w:ascii="Times New Roman" w:eastAsia="宋体" w:hAnsi="Times New Roman" w:cs="Times New Roman"/>
      <w:szCs w:val="24"/>
    </w:rPr>
  </w:style>
  <w:style w:type="paragraph" w:customStyle="1" w:styleId="xl71">
    <w:name w:val="xl71"/>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27">
    <w:name w:val="列出段落2"/>
    <w:basedOn w:val="a"/>
    <w:qFormat/>
    <w:rsid w:val="00622BDB"/>
    <w:pPr>
      <w:ind w:firstLineChars="200" w:firstLine="420"/>
    </w:pPr>
    <w:rPr>
      <w:rFonts w:ascii="Calibri" w:eastAsia="宋体" w:hAnsi="Calibri" w:cs="Times New Roman"/>
      <w:szCs w:val="24"/>
    </w:rPr>
  </w:style>
  <w:style w:type="paragraph" w:customStyle="1" w:styleId="xl74">
    <w:name w:val="xl74"/>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73">
    <w:name w:val="xl73"/>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Cs w:val="21"/>
    </w:rPr>
  </w:style>
  <w:style w:type="paragraph" w:customStyle="1" w:styleId="xl65">
    <w:name w:val="xl65"/>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p0">
    <w:name w:val="p0"/>
    <w:basedOn w:val="a"/>
    <w:qFormat/>
    <w:rsid w:val="00622BDB"/>
    <w:pPr>
      <w:widowControl/>
      <w:spacing w:line="360" w:lineRule="atLeast"/>
    </w:pPr>
    <w:rPr>
      <w:rFonts w:ascii="Times New Roman" w:eastAsia="Times New Roman" w:hAnsi="Times New Roman" w:cs="Times New Roman"/>
      <w:color w:val="000000"/>
      <w:kern w:val="0"/>
      <w:szCs w:val="21"/>
    </w:rPr>
  </w:style>
  <w:style w:type="paragraph" w:customStyle="1" w:styleId="xl77">
    <w:name w:val="xl77"/>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76">
    <w:name w:val="xl76"/>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Cs w:val="21"/>
    </w:rPr>
  </w:style>
  <w:style w:type="paragraph" w:customStyle="1" w:styleId="33">
    <w:name w:val="列出段落3"/>
    <w:basedOn w:val="a"/>
    <w:qFormat/>
    <w:rsid w:val="00622BDB"/>
    <w:pPr>
      <w:ind w:firstLineChars="200" w:firstLine="420"/>
    </w:pPr>
    <w:rPr>
      <w:rFonts w:ascii="Times New Roman" w:eastAsia="宋体" w:hAnsi="Times New Roman" w:cs="Times New Roman"/>
    </w:rPr>
  </w:style>
  <w:style w:type="paragraph" w:customStyle="1" w:styleId="xl78">
    <w:name w:val="xl78"/>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2">
    <w:name w:val="_Style 2"/>
    <w:basedOn w:val="a"/>
    <w:qFormat/>
    <w:rsid w:val="00622BDB"/>
    <w:pPr>
      <w:ind w:firstLineChars="200" w:firstLine="420"/>
    </w:pPr>
    <w:rPr>
      <w:rFonts w:ascii="Times New Roman" w:eastAsia="宋体" w:hAnsi="Times New Roman" w:cs="Times New Roman"/>
      <w:szCs w:val="24"/>
    </w:rPr>
  </w:style>
  <w:style w:type="paragraph" w:customStyle="1" w:styleId="font13">
    <w:name w:val="font13"/>
    <w:basedOn w:val="a"/>
    <w:qFormat/>
    <w:rsid w:val="00622BDB"/>
    <w:pPr>
      <w:widowControl/>
      <w:spacing w:before="100" w:beforeAutospacing="1" w:after="100" w:afterAutospacing="1"/>
      <w:jc w:val="left"/>
    </w:pPr>
    <w:rPr>
      <w:rFonts w:ascii="MS Gothic" w:eastAsia="MS Gothic" w:hAnsi="MS Gothic" w:cs="宋体"/>
      <w:color w:val="000000"/>
      <w:kern w:val="0"/>
      <w:sz w:val="18"/>
      <w:szCs w:val="18"/>
    </w:rPr>
  </w:style>
  <w:style w:type="paragraph" w:customStyle="1" w:styleId="CharCharCharCharCharCharCharCharCharCharCharChar1">
    <w:name w:val="Char Char Char Char Char Char Char Char Char Char Char Char1"/>
    <w:basedOn w:val="a"/>
    <w:qFormat/>
    <w:rsid w:val="00622BDB"/>
    <w:pPr>
      <w:widowControl/>
      <w:spacing w:after="160" w:line="240" w:lineRule="exact"/>
      <w:jc w:val="left"/>
    </w:pPr>
    <w:rPr>
      <w:rFonts w:ascii="Times New Roman" w:eastAsia="Times New Roman" w:hAnsi="Times New Roman" w:cs="Times New Roman"/>
      <w:color w:val="000000"/>
      <w:kern w:val="1"/>
      <w:szCs w:val="24"/>
    </w:rPr>
  </w:style>
  <w:style w:type="paragraph" w:customStyle="1" w:styleId="Style1">
    <w:name w:val="_Style 1"/>
    <w:basedOn w:val="a"/>
    <w:qFormat/>
    <w:rsid w:val="00622BDB"/>
    <w:pPr>
      <w:ind w:firstLineChars="200" w:firstLine="420"/>
    </w:pPr>
    <w:rPr>
      <w:rFonts w:ascii="Calibri" w:eastAsia="宋体" w:hAnsi="Calibri" w:cs="Times New Roman"/>
    </w:rPr>
  </w:style>
  <w:style w:type="paragraph" w:customStyle="1" w:styleId="15">
    <w:name w:val="修订1"/>
    <w:qFormat/>
    <w:rsid w:val="00622BDB"/>
    <w:rPr>
      <w:rFonts w:ascii="Times New Roman" w:eastAsia="宋体" w:hAnsi="Times New Roman" w:cs="Times New Roman"/>
      <w:color w:val="000000"/>
      <w:kern w:val="1"/>
      <w:szCs w:val="24"/>
    </w:rPr>
  </w:style>
  <w:style w:type="paragraph" w:customStyle="1" w:styleId="16">
    <w:name w:val="标书1"/>
    <w:basedOn w:val="1"/>
    <w:qFormat/>
    <w:rsid w:val="00622BDB"/>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622BDB"/>
    <w:pPr>
      <w:spacing w:line="360" w:lineRule="atLeast"/>
      <w:ind w:firstLine="420"/>
    </w:pPr>
    <w:rPr>
      <w:rFonts w:ascii="Calibri" w:eastAsia="Times New Roman" w:hAnsi="Calibri" w:cs="Calibri"/>
      <w:color w:val="000000"/>
      <w:kern w:val="1"/>
    </w:rPr>
  </w:style>
  <w:style w:type="paragraph" w:customStyle="1" w:styleId="font7">
    <w:name w:val="font7"/>
    <w:basedOn w:val="a"/>
    <w:qFormat/>
    <w:rsid w:val="00622BDB"/>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220">
    <w:name w:val="样式 标题 2 + 非加粗 首行缩进:  2 字符"/>
    <w:basedOn w:val="2"/>
    <w:qFormat/>
    <w:rsid w:val="00622BDB"/>
    <w:pPr>
      <w:spacing w:before="0" w:after="0" w:line="600" w:lineRule="exact"/>
      <w:ind w:firstLine="640"/>
      <w:jc w:val="left"/>
    </w:pPr>
    <w:rPr>
      <w:rFonts w:ascii="Times New Roman" w:eastAsia="Times New Roman" w:hAnsi="Times New Roman" w:cs="宋体"/>
      <w:b w:val="0"/>
      <w:kern w:val="1"/>
      <w:szCs w:val="20"/>
    </w:rPr>
  </w:style>
  <w:style w:type="paragraph" w:customStyle="1" w:styleId="17">
    <w:name w:val="列出段落1"/>
    <w:basedOn w:val="a"/>
    <w:uiPriority w:val="34"/>
    <w:qFormat/>
    <w:rsid w:val="00622BDB"/>
    <w:pPr>
      <w:spacing w:line="360" w:lineRule="atLeast"/>
      <w:ind w:firstLine="420"/>
    </w:pPr>
    <w:rPr>
      <w:rFonts w:ascii="Calibri" w:eastAsia="Times New Roman" w:hAnsi="Calibri" w:cs="Calibri"/>
      <w:color w:val="000000"/>
      <w:kern w:val="1"/>
    </w:rPr>
  </w:style>
  <w:style w:type="paragraph" w:customStyle="1" w:styleId="affa">
    <w:name w:val="正文段"/>
    <w:basedOn w:val="a"/>
    <w:qFormat/>
    <w:rsid w:val="00622BDB"/>
    <w:pPr>
      <w:widowControl/>
      <w:spacing w:after="156" w:line="360" w:lineRule="atLeast"/>
      <w:ind w:firstLine="200"/>
    </w:pPr>
    <w:rPr>
      <w:rFonts w:ascii="Times New Roman" w:eastAsia="Times New Roman" w:hAnsi="Times New Roman" w:cs="Times New Roman"/>
      <w:color w:val="000000"/>
      <w:kern w:val="0"/>
      <w:sz w:val="24"/>
      <w:szCs w:val="20"/>
    </w:rPr>
  </w:style>
  <w:style w:type="paragraph" w:customStyle="1" w:styleId="xl69">
    <w:name w:val="xl69"/>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75">
    <w:name w:val="xl75"/>
    <w:basedOn w:val="a"/>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FF0000"/>
      <w:kern w:val="0"/>
      <w:sz w:val="18"/>
      <w:szCs w:val="18"/>
    </w:rPr>
  </w:style>
  <w:style w:type="paragraph" w:customStyle="1" w:styleId="1-21">
    <w:name w:val="中等深浅网格 1 - 着色 21"/>
    <w:basedOn w:val="a"/>
    <w:uiPriority w:val="34"/>
    <w:qFormat/>
    <w:rsid w:val="00622BDB"/>
    <w:pPr>
      <w:spacing w:line="360" w:lineRule="atLeast"/>
      <w:ind w:firstLineChars="200" w:firstLine="420"/>
    </w:pPr>
    <w:rPr>
      <w:rFonts w:ascii="Calibri" w:eastAsia="宋体" w:hAnsi="Calibri" w:cs="Times New Roman"/>
      <w:color w:val="000000"/>
      <w:kern w:val="0"/>
      <w:szCs w:val="24"/>
    </w:rPr>
  </w:style>
  <w:style w:type="paragraph" w:customStyle="1" w:styleId="xl82">
    <w:name w:val="xl82"/>
    <w:basedOn w:val="a"/>
    <w:qFormat/>
    <w:rsid w:val="00622BDB"/>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Cs w:val="21"/>
    </w:rPr>
  </w:style>
  <w:style w:type="paragraph" w:customStyle="1" w:styleId="xl83">
    <w:name w:val="xl83"/>
    <w:basedOn w:val="a"/>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84">
    <w:name w:val="xl84"/>
    <w:basedOn w:val="a"/>
    <w:qFormat/>
    <w:rsid w:val="00622BD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qFormat/>
    <w:rsid w:val="00622BD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qFormat/>
    <w:rsid w:val="00622BDB"/>
    <w:pPr>
      <w:widowControl/>
      <w:pBdr>
        <w:bottom w:val="single" w:sz="4" w:space="0" w:color="auto"/>
      </w:pBdr>
      <w:spacing w:before="100" w:beforeAutospacing="1" w:after="100" w:afterAutospacing="1"/>
      <w:jc w:val="center"/>
    </w:pPr>
    <w:rPr>
      <w:rFonts w:ascii="宋体" w:eastAsia="宋体" w:hAnsi="宋体" w:cs="宋体"/>
      <w:b/>
      <w:bCs/>
      <w:kern w:val="0"/>
      <w:sz w:val="36"/>
      <w:szCs w:val="36"/>
    </w:rPr>
  </w:style>
  <w:style w:type="paragraph" w:customStyle="1" w:styleId="xl88">
    <w:name w:val="xl88"/>
    <w:basedOn w:val="a"/>
    <w:qFormat/>
    <w:rsid w:val="00622BD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Cs w:val="21"/>
    </w:rPr>
  </w:style>
  <w:style w:type="paragraph" w:customStyle="1" w:styleId="xl89">
    <w:name w:val="xl89"/>
    <w:basedOn w:val="a"/>
    <w:qFormat/>
    <w:rsid w:val="00622BDB"/>
    <w:pPr>
      <w:widowControl/>
      <w:spacing w:before="100" w:beforeAutospacing="1" w:after="100" w:afterAutospacing="1"/>
      <w:jc w:val="center"/>
    </w:pPr>
    <w:rPr>
      <w:rFonts w:ascii="宋体" w:eastAsia="宋体" w:hAnsi="宋体" w:cs="宋体"/>
      <w:kern w:val="0"/>
      <w:szCs w:val="21"/>
    </w:rPr>
  </w:style>
  <w:style w:type="paragraph" w:customStyle="1" w:styleId="xl90">
    <w:name w:val="xl90"/>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1">
    <w:name w:val="xl91"/>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
    <w:qFormat/>
    <w:rsid w:val="00622BDB"/>
    <w:pPr>
      <w:widowControl/>
      <w:spacing w:before="100" w:beforeAutospacing="1" w:after="100" w:afterAutospacing="1"/>
      <w:jc w:val="center"/>
    </w:pPr>
    <w:rPr>
      <w:rFonts w:ascii="宋体" w:eastAsia="宋体" w:hAnsi="宋体" w:cs="宋体"/>
      <w:b/>
      <w:bCs/>
      <w:kern w:val="0"/>
      <w:sz w:val="36"/>
      <w:szCs w:val="36"/>
    </w:rPr>
  </w:style>
  <w:style w:type="paragraph" w:customStyle="1" w:styleId="xl93">
    <w:name w:val="xl93"/>
    <w:basedOn w:val="a"/>
    <w:qFormat/>
    <w:rsid w:val="00622BD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4">
    <w:name w:val="xl94"/>
    <w:basedOn w:val="a"/>
    <w:qFormat/>
    <w:rsid w:val="00622BD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5">
    <w:name w:val="xl95"/>
    <w:basedOn w:val="a"/>
    <w:qFormat/>
    <w:rsid w:val="00622BDB"/>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6">
    <w:name w:val="xl96"/>
    <w:basedOn w:val="a"/>
    <w:qFormat/>
    <w:rsid w:val="00622BDB"/>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7">
    <w:name w:val="xl97"/>
    <w:basedOn w:val="a"/>
    <w:qFormat/>
    <w:rsid w:val="00622BDB"/>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98">
    <w:name w:val="xl98"/>
    <w:basedOn w:val="a"/>
    <w:qFormat/>
    <w:rsid w:val="00622BDB"/>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9">
    <w:name w:val="xl99"/>
    <w:basedOn w:val="a"/>
    <w:qFormat/>
    <w:rsid w:val="00622BDB"/>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0">
    <w:name w:val="xl100"/>
    <w:basedOn w:val="a"/>
    <w:qFormat/>
    <w:rsid w:val="00622BD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1">
    <w:name w:val="xl101"/>
    <w:basedOn w:val="a"/>
    <w:qFormat/>
    <w:rsid w:val="00622BDB"/>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2">
    <w:name w:val="xl102"/>
    <w:basedOn w:val="a"/>
    <w:rsid w:val="00622BDB"/>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3">
    <w:name w:val="xl103"/>
    <w:basedOn w:val="a"/>
    <w:qFormat/>
    <w:rsid w:val="00622BD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4">
    <w:name w:val="xl104"/>
    <w:basedOn w:val="a"/>
    <w:qFormat/>
    <w:rsid w:val="00622BDB"/>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5">
    <w:name w:val="xl105"/>
    <w:basedOn w:val="a"/>
    <w:qFormat/>
    <w:rsid w:val="00622BDB"/>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6">
    <w:name w:val="xl106"/>
    <w:basedOn w:val="a"/>
    <w:qFormat/>
    <w:rsid w:val="00622BD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7">
    <w:name w:val="xl107"/>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8">
    <w:name w:val="xl108"/>
    <w:basedOn w:val="a"/>
    <w:qFormat/>
    <w:rsid w:val="00622BDB"/>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9">
    <w:name w:val="xl109"/>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0">
    <w:name w:val="xl110"/>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1">
    <w:name w:val="xl111"/>
    <w:basedOn w:val="a"/>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2">
    <w:name w:val="xl112"/>
    <w:basedOn w:val="a"/>
    <w:qFormat/>
    <w:rsid w:val="00622BDB"/>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
    <w:qFormat/>
    <w:rsid w:val="00622B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character" w:customStyle="1" w:styleId="28">
    <w:name w:val="纯文本 字符2"/>
    <w:qFormat/>
    <w:rsid w:val="00622BDB"/>
    <w:rPr>
      <w:rFonts w:ascii="宋体" w:hAnsi="Courier New"/>
    </w:rPr>
  </w:style>
  <w:style w:type="character" w:customStyle="1" w:styleId="font121">
    <w:name w:val="font121"/>
    <w:qFormat/>
    <w:rsid w:val="00622BDB"/>
    <w:rPr>
      <w:rFonts w:ascii="Symbol" w:hAnsi="Symbol" w:cs="Symbol" w:hint="default"/>
      <w:color w:val="000000"/>
      <w:kern w:val="0"/>
      <w:sz w:val="16"/>
      <w:szCs w:val="16"/>
      <w:u w:val="none"/>
    </w:rPr>
  </w:style>
  <w:style w:type="character" w:customStyle="1" w:styleId="font01">
    <w:name w:val="font01"/>
    <w:qFormat/>
    <w:rsid w:val="00622BDB"/>
    <w:rPr>
      <w:rFonts w:ascii="Symbol" w:hAnsi="Symbol" w:cs="Symbol"/>
      <w:color w:val="000000"/>
      <w:kern w:val="0"/>
      <w:sz w:val="16"/>
      <w:szCs w:val="16"/>
      <w:u w:val="none"/>
    </w:rPr>
  </w:style>
  <w:style w:type="character" w:customStyle="1" w:styleId="font101">
    <w:name w:val="font101"/>
    <w:qFormat/>
    <w:rsid w:val="00622BDB"/>
    <w:rPr>
      <w:rFonts w:ascii="Symbol" w:hAnsi="Symbol" w:cs="Symbol" w:hint="default"/>
      <w:color w:val="000000"/>
      <w:kern w:val="0"/>
      <w:sz w:val="16"/>
      <w:szCs w:val="16"/>
      <w:u w:val="none"/>
    </w:rPr>
  </w:style>
  <w:style w:type="character" w:customStyle="1" w:styleId="font81">
    <w:name w:val="font81"/>
    <w:qFormat/>
    <w:rsid w:val="00622BDB"/>
    <w:rPr>
      <w:rFonts w:ascii="Arial" w:hAnsi="Arial" w:cs="Arial" w:hint="default"/>
      <w:b/>
      <w:color w:val="000000"/>
      <w:kern w:val="0"/>
      <w:sz w:val="16"/>
      <w:szCs w:val="16"/>
      <w:u w:val="none"/>
    </w:rPr>
  </w:style>
  <w:style w:type="character" w:customStyle="1" w:styleId="font71">
    <w:name w:val="font71"/>
    <w:qFormat/>
    <w:rsid w:val="00622BDB"/>
    <w:rPr>
      <w:rFonts w:ascii="宋体" w:eastAsia="宋体" w:hAnsi="宋体" w:cs="宋体" w:hint="eastAsia"/>
      <w:color w:val="FF0000"/>
      <w:kern w:val="0"/>
      <w:sz w:val="16"/>
      <w:szCs w:val="16"/>
      <w:u w:val="none"/>
    </w:rPr>
  </w:style>
  <w:style w:type="character" w:customStyle="1" w:styleId="font41">
    <w:name w:val="font41"/>
    <w:rsid w:val="00622BDB"/>
    <w:rPr>
      <w:rFonts w:ascii="Arial" w:hAnsi="Arial" w:cs="Arial" w:hint="default"/>
      <w:color w:val="000000"/>
      <w:kern w:val="0"/>
      <w:sz w:val="16"/>
      <w:szCs w:val="16"/>
      <w:u w:val="none"/>
    </w:rPr>
  </w:style>
  <w:style w:type="character" w:customStyle="1" w:styleId="font141">
    <w:name w:val="font141"/>
    <w:qFormat/>
    <w:rsid w:val="00622BDB"/>
    <w:rPr>
      <w:rFonts w:ascii="宋体" w:eastAsia="宋体" w:hAnsi="宋体" w:cs="宋体" w:hint="eastAsia"/>
      <w:color w:val="000000"/>
      <w:kern w:val="0"/>
      <w:sz w:val="16"/>
      <w:szCs w:val="16"/>
      <w:u w:val="none"/>
    </w:rPr>
  </w:style>
  <w:style w:type="character" w:customStyle="1" w:styleId="font131">
    <w:name w:val="font131"/>
    <w:qFormat/>
    <w:rsid w:val="00622BDB"/>
    <w:rPr>
      <w:rFonts w:ascii="Symbol" w:hAnsi="Symbol" w:cs="Symbol"/>
      <w:color w:val="000000"/>
      <w:kern w:val="0"/>
      <w:sz w:val="16"/>
      <w:szCs w:val="16"/>
      <w:u w:val="none"/>
    </w:rPr>
  </w:style>
  <w:style w:type="character" w:customStyle="1" w:styleId="font61">
    <w:name w:val="font61"/>
    <w:qFormat/>
    <w:rsid w:val="00622BDB"/>
    <w:rPr>
      <w:rFonts w:ascii="宋体" w:eastAsia="宋体" w:hAnsi="宋体" w:cs="宋体" w:hint="eastAsia"/>
      <w:b/>
      <w:color w:val="000000"/>
      <w:kern w:val="0"/>
      <w:sz w:val="16"/>
      <w:szCs w:val="16"/>
      <w:u w:val="none"/>
    </w:rPr>
  </w:style>
  <w:style w:type="character" w:customStyle="1" w:styleId="font111">
    <w:name w:val="font111"/>
    <w:qFormat/>
    <w:rsid w:val="00622BDB"/>
    <w:rPr>
      <w:rFonts w:ascii="Symbol" w:hAnsi="Symbol" w:cs="Symbol"/>
      <w:color w:val="000000"/>
      <w:kern w:val="0"/>
      <w:sz w:val="16"/>
      <w:szCs w:val="16"/>
      <w:u w:val="none"/>
    </w:rPr>
  </w:style>
  <w:style w:type="character" w:customStyle="1" w:styleId="font112">
    <w:name w:val="font112"/>
    <w:qFormat/>
    <w:rsid w:val="00622BDB"/>
    <w:rPr>
      <w:rFonts w:ascii="宋体" w:eastAsia="宋体" w:hAnsi="宋体" w:cs="宋体" w:hint="eastAsia"/>
      <w:color w:val="000000"/>
      <w:kern w:val="0"/>
      <w:sz w:val="16"/>
      <w:szCs w:val="16"/>
      <w:u w:val="none"/>
    </w:rPr>
  </w:style>
  <w:style w:type="character" w:customStyle="1" w:styleId="font31">
    <w:name w:val="font31"/>
    <w:qFormat/>
    <w:rsid w:val="00622BDB"/>
    <w:rPr>
      <w:rFonts w:ascii="Arial" w:hAnsi="Arial" w:cs="Arial" w:hint="default"/>
      <w:color w:val="000000"/>
      <w:kern w:val="0"/>
      <w:sz w:val="16"/>
      <w:szCs w:val="16"/>
      <w:u w:val="none"/>
    </w:rPr>
  </w:style>
  <w:style w:type="character" w:customStyle="1" w:styleId="font91">
    <w:name w:val="font91"/>
    <w:qFormat/>
    <w:rsid w:val="00622BDB"/>
    <w:rPr>
      <w:rFonts w:ascii="宋体" w:eastAsia="宋体" w:hAnsi="宋体" w:cs="宋体" w:hint="eastAsia"/>
      <w:b/>
      <w:color w:val="000000"/>
      <w:kern w:val="0"/>
      <w:sz w:val="16"/>
      <w:szCs w:val="16"/>
      <w:u w:val="none"/>
    </w:rPr>
  </w:style>
  <w:style w:type="character" w:customStyle="1" w:styleId="font51">
    <w:name w:val="font51"/>
    <w:qFormat/>
    <w:rsid w:val="00622BDB"/>
    <w:rPr>
      <w:rFonts w:ascii="Arial" w:hAnsi="Arial" w:cs="Arial" w:hint="default"/>
      <w:color w:val="000000"/>
      <w:kern w:val="0"/>
      <w:sz w:val="16"/>
      <w:szCs w:val="16"/>
      <w:u w:val="none"/>
    </w:rPr>
  </w:style>
  <w:style w:type="paragraph" w:customStyle="1" w:styleId="Char9">
    <w:name w:val="Char"/>
    <w:basedOn w:val="a9"/>
    <w:qFormat/>
    <w:rsid w:val="00622BDB"/>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qFormat/>
    <w:rsid w:val="00622BDB"/>
    <w:rPr>
      <w:rFonts w:ascii="宋体" w:eastAsia="宋体" w:hAnsi="宋体" w:cs="宋体"/>
      <w:kern w:val="0"/>
      <w:sz w:val="20"/>
      <w:szCs w:val="21"/>
    </w:rPr>
  </w:style>
  <w:style w:type="character" w:customStyle="1" w:styleId="sh141">
    <w:name w:val="sh141"/>
    <w:qFormat/>
    <w:rsid w:val="00622BDB"/>
    <w:rPr>
      <w:color w:val="2B2B2B"/>
      <w:sz w:val="18"/>
      <w:szCs w:val="18"/>
    </w:rPr>
  </w:style>
  <w:style w:type="character" w:customStyle="1" w:styleId="1CharChar">
    <w:name w:val="普通文字1 Char Char"/>
    <w:qFormat/>
    <w:rsid w:val="00622BDB"/>
    <w:rPr>
      <w:rFonts w:ascii="宋体" w:hAnsi="Courier New"/>
    </w:rPr>
  </w:style>
  <w:style w:type="character" w:customStyle="1" w:styleId="address-info">
    <w:name w:val="address-info"/>
    <w:basedOn w:val="a1"/>
    <w:qFormat/>
    <w:rsid w:val="00622BDB"/>
  </w:style>
  <w:style w:type="character" w:customStyle="1" w:styleId="CharChar0">
    <w:name w:val="正文文字首行缩进 Char Char"/>
    <w:rsid w:val="00622BDB"/>
    <w:rPr>
      <w:rFonts w:ascii="宋体" w:hAnsi="Courier New"/>
      <w:spacing w:val="-4"/>
      <w:kern w:val="2"/>
      <w:sz w:val="18"/>
    </w:rPr>
  </w:style>
  <w:style w:type="character" w:customStyle="1" w:styleId="18">
    <w:name w:val="不明显强调1"/>
    <w:uiPriority w:val="19"/>
    <w:qFormat/>
    <w:rsid w:val="00622BDB"/>
    <w:rPr>
      <w:i/>
      <w:iCs/>
      <w:color w:val="808080"/>
    </w:rPr>
  </w:style>
  <w:style w:type="character" w:customStyle="1" w:styleId="Chara">
    <w:name w:val="尾注文本 Char"/>
    <w:uiPriority w:val="99"/>
    <w:qFormat/>
    <w:rsid w:val="00622BDB"/>
    <w:rPr>
      <w:kern w:val="2"/>
      <w:sz w:val="21"/>
      <w:szCs w:val="22"/>
    </w:rPr>
  </w:style>
  <w:style w:type="character" w:customStyle="1" w:styleId="a8">
    <w:name w:val="正文缩进 字符"/>
    <w:link w:val="a0"/>
    <w:qFormat/>
    <w:rsid w:val="00622BDB"/>
    <w:rPr>
      <w:rFonts w:ascii="Times New Roman" w:eastAsia="宋体" w:hAnsi="Times New Roman" w:cs="Times New Roman"/>
    </w:rPr>
  </w:style>
  <w:style w:type="paragraph" w:customStyle="1" w:styleId="CharCharChar1Char">
    <w:name w:val="Char Char Char1 Char"/>
    <w:basedOn w:val="a"/>
    <w:qFormat/>
    <w:rsid w:val="00622BDB"/>
    <w:rPr>
      <w:rFonts w:ascii="Times New Roman" w:eastAsia="宋体" w:hAnsi="Times New Roman" w:cs="Times New Roman"/>
      <w:szCs w:val="21"/>
    </w:rPr>
  </w:style>
  <w:style w:type="paragraph" w:customStyle="1" w:styleId="CharChar3CharCharCharChar">
    <w:name w:val="Char Char3 Char Char Char Char"/>
    <w:basedOn w:val="a9"/>
    <w:qFormat/>
    <w:rsid w:val="00622BDB"/>
    <w:pPr>
      <w:shd w:val="clear" w:color="auto" w:fill="000080"/>
      <w:adjustRightInd w:val="0"/>
      <w:snapToGrid w:val="0"/>
      <w:spacing w:line="360" w:lineRule="auto"/>
    </w:pPr>
    <w:rPr>
      <w:rFonts w:ascii="Tahoma" w:hAnsi="Tahoma"/>
      <w:color w:val="auto"/>
      <w:kern w:val="2"/>
      <w:sz w:val="24"/>
    </w:rPr>
  </w:style>
  <w:style w:type="character" w:customStyle="1" w:styleId="Char14">
    <w:name w:val="文档结构图 Char1"/>
    <w:uiPriority w:val="99"/>
    <w:qFormat/>
    <w:rsid w:val="00622BDB"/>
    <w:rPr>
      <w:rFonts w:ascii="宋体"/>
      <w:kern w:val="2"/>
      <w:sz w:val="18"/>
      <w:szCs w:val="18"/>
    </w:rPr>
  </w:style>
  <w:style w:type="character" w:customStyle="1" w:styleId="Char20">
    <w:name w:val="正文文本缩进 Char2"/>
    <w:uiPriority w:val="99"/>
    <w:qFormat/>
    <w:rsid w:val="00622BDB"/>
    <w:rPr>
      <w:kern w:val="2"/>
      <w:sz w:val="21"/>
      <w:szCs w:val="22"/>
    </w:rPr>
  </w:style>
  <w:style w:type="paragraph" w:customStyle="1" w:styleId="CharCharChar">
    <w:name w:val="Char Char Char"/>
    <w:basedOn w:val="a"/>
    <w:rsid w:val="00622BDB"/>
    <w:rPr>
      <w:rFonts w:ascii="Tahoma" w:eastAsia="宋体" w:hAnsi="Tahoma" w:cs="Times New Roman"/>
      <w:sz w:val="24"/>
      <w:szCs w:val="20"/>
    </w:rPr>
  </w:style>
  <w:style w:type="character" w:customStyle="1" w:styleId="Char30">
    <w:name w:val="纯文本 Char3"/>
    <w:uiPriority w:val="99"/>
    <w:rsid w:val="00622BDB"/>
    <w:rPr>
      <w:rFonts w:ascii="宋体" w:hAnsi="Courier New" w:cs="Courier New"/>
      <w:kern w:val="2"/>
      <w:sz w:val="21"/>
      <w:szCs w:val="21"/>
    </w:rPr>
  </w:style>
  <w:style w:type="character" w:customStyle="1" w:styleId="delivery-addr">
    <w:name w:val="delivery-addr"/>
    <w:basedOn w:val="a1"/>
    <w:rsid w:val="00622BDB"/>
  </w:style>
  <w:style w:type="paragraph" w:customStyle="1" w:styleId="delivery-detail">
    <w:name w:val="delivery-detail"/>
    <w:basedOn w:val="a"/>
    <w:qFormat/>
    <w:rsid w:val="00622BDB"/>
    <w:pPr>
      <w:widowControl/>
      <w:spacing w:before="100" w:beforeAutospacing="1" w:after="100" w:afterAutospacing="1"/>
      <w:jc w:val="left"/>
    </w:pPr>
    <w:rPr>
      <w:rFonts w:ascii="宋体" w:eastAsia="宋体" w:hAnsi="宋体" w:cs="宋体"/>
      <w:kern w:val="0"/>
      <w:sz w:val="24"/>
      <w:szCs w:val="24"/>
    </w:rPr>
  </w:style>
  <w:style w:type="character" w:customStyle="1" w:styleId="Char21">
    <w:name w:val="批注框文本 Char2"/>
    <w:uiPriority w:val="99"/>
    <w:qFormat/>
    <w:rsid w:val="00622BDB"/>
    <w:rPr>
      <w:color w:val="000000"/>
      <w:sz w:val="18"/>
      <w:szCs w:val="18"/>
    </w:rPr>
  </w:style>
  <w:style w:type="character" w:customStyle="1" w:styleId="Char22">
    <w:name w:val="批注主题 Char2"/>
    <w:uiPriority w:val="99"/>
    <w:rsid w:val="00622BDB"/>
    <w:rPr>
      <w:rFonts w:eastAsia="Times New Roman"/>
      <w:b/>
      <w:bCs/>
      <w:color w:val="000000"/>
      <w:kern w:val="1"/>
      <w:sz w:val="21"/>
      <w:szCs w:val="24"/>
      <w:lang w:val="zh-CN"/>
    </w:rPr>
  </w:style>
  <w:style w:type="character" w:customStyle="1" w:styleId="Char31">
    <w:name w:val="页眉 Char3"/>
    <w:uiPriority w:val="99"/>
    <w:rsid w:val="00622BDB"/>
    <w:rPr>
      <w:color w:val="000000"/>
      <w:sz w:val="18"/>
      <w:szCs w:val="18"/>
    </w:rPr>
  </w:style>
  <w:style w:type="character" w:customStyle="1" w:styleId="Char15">
    <w:name w:val="脚注文本 Char1"/>
    <w:uiPriority w:val="99"/>
    <w:rsid w:val="00622BDB"/>
    <w:rPr>
      <w:kern w:val="2"/>
      <w:sz w:val="18"/>
      <w:szCs w:val="18"/>
    </w:rPr>
  </w:style>
  <w:style w:type="character" w:customStyle="1" w:styleId="Char32">
    <w:name w:val="页脚 Char3"/>
    <w:uiPriority w:val="99"/>
    <w:rsid w:val="00622BDB"/>
    <w:rPr>
      <w:color w:val="000000"/>
      <w:sz w:val="18"/>
      <w:szCs w:val="18"/>
    </w:rPr>
  </w:style>
  <w:style w:type="paragraph" w:customStyle="1" w:styleId="19">
    <w:name w:val="样式1"/>
    <w:basedOn w:val="a"/>
    <w:rsid w:val="00622BDB"/>
    <w:pPr>
      <w:keepNext/>
      <w:keepLines/>
      <w:topLinePunct/>
      <w:spacing w:line="1200" w:lineRule="auto"/>
      <w:jc w:val="center"/>
      <w:outlineLvl w:val="0"/>
    </w:pPr>
    <w:rPr>
      <w:rFonts w:ascii="Times New Roman" w:eastAsia="宋体" w:hAnsi="Times New Roman" w:cs="宋体"/>
      <w:b/>
      <w:kern w:val="44"/>
      <w:sz w:val="52"/>
      <w:szCs w:val="52"/>
    </w:rPr>
  </w:style>
  <w:style w:type="paragraph" w:customStyle="1" w:styleId="34">
    <w:name w:val="修订3"/>
    <w:uiPriority w:val="99"/>
    <w:qFormat/>
    <w:rsid w:val="00622BDB"/>
    <w:rPr>
      <w:rFonts w:ascii="Times New Roman" w:eastAsia="宋体" w:hAnsi="Times New Roman" w:cs="Times New Roman"/>
      <w:color w:val="000000"/>
      <w:kern w:val="0"/>
      <w:szCs w:val="24"/>
    </w:rPr>
  </w:style>
  <w:style w:type="paragraph" w:customStyle="1" w:styleId="100">
    <w:name w:val="样式10"/>
    <w:basedOn w:val="a"/>
    <w:link w:val="10Char"/>
    <w:qFormat/>
    <w:rsid w:val="00622BDB"/>
    <w:pPr>
      <w:spacing w:line="360" w:lineRule="auto"/>
      <w:ind w:firstLineChars="200" w:firstLine="200"/>
      <w:jc w:val="left"/>
    </w:pPr>
    <w:rPr>
      <w:rFonts w:ascii="宋体" w:eastAsia="宋体" w:hAnsi="宋体" w:cs="Times New Roman"/>
      <w:kern w:val="0"/>
      <w:sz w:val="24"/>
      <w:szCs w:val="24"/>
    </w:rPr>
  </w:style>
  <w:style w:type="character" w:customStyle="1" w:styleId="10Char">
    <w:name w:val="样式10 Char"/>
    <w:link w:val="100"/>
    <w:qFormat/>
    <w:rsid w:val="00622BDB"/>
    <w:rPr>
      <w:rFonts w:ascii="宋体" w:eastAsia="宋体" w:hAnsi="宋体" w:cs="Times New Roman"/>
      <w:kern w:val="0"/>
      <w:sz w:val="24"/>
      <w:szCs w:val="24"/>
    </w:rPr>
  </w:style>
  <w:style w:type="paragraph" w:customStyle="1" w:styleId="TOC10">
    <w:name w:val="TOC 标题1"/>
    <w:basedOn w:val="1"/>
    <w:next w:val="a"/>
    <w:uiPriority w:val="39"/>
    <w:qFormat/>
    <w:rsid w:val="00622BDB"/>
    <w:pPr>
      <w:widowControl/>
      <w:spacing w:before="480" w:after="0" w:line="276" w:lineRule="auto"/>
      <w:jc w:val="left"/>
      <w:outlineLvl w:val="9"/>
    </w:pPr>
    <w:rPr>
      <w:rFonts w:ascii="Cambria" w:eastAsia="宋体" w:hAnsi="Cambria" w:cs="宋体"/>
      <w:bCs/>
      <w:color w:val="365F91"/>
      <w:sz w:val="28"/>
      <w:szCs w:val="28"/>
    </w:rPr>
  </w:style>
  <w:style w:type="paragraph" w:customStyle="1" w:styleId="1a">
    <w:name w:val="1"/>
    <w:basedOn w:val="a"/>
    <w:next w:val="af1"/>
    <w:qFormat/>
    <w:rsid w:val="00622BDB"/>
    <w:rPr>
      <w:rFonts w:ascii="宋体" w:eastAsia="宋体" w:hAnsi="Courier New" w:cs="Times New Roman"/>
      <w:szCs w:val="20"/>
    </w:rPr>
  </w:style>
  <w:style w:type="paragraph" w:customStyle="1" w:styleId="1b">
    <w:name w:val="列表段落1"/>
    <w:basedOn w:val="a"/>
    <w:uiPriority w:val="34"/>
    <w:qFormat/>
    <w:rsid w:val="00622BDB"/>
    <w:pPr>
      <w:ind w:firstLineChars="200" w:firstLine="420"/>
    </w:pPr>
    <w:rPr>
      <w:rFonts w:ascii="Times New Roman" w:eastAsia="宋体" w:hAnsi="Times New Roman" w:cs="Times New Roman"/>
      <w:szCs w:val="24"/>
    </w:rPr>
  </w:style>
  <w:style w:type="paragraph" w:customStyle="1" w:styleId="Default">
    <w:name w:val="Default"/>
    <w:qFormat/>
    <w:rsid w:val="00622BDB"/>
    <w:pPr>
      <w:widowControl w:val="0"/>
      <w:autoSpaceDE w:val="0"/>
      <w:autoSpaceDN w:val="0"/>
      <w:adjustRightInd w:val="0"/>
    </w:pPr>
    <w:rPr>
      <w:rFonts w:ascii="宋体" w:eastAsia="宋体" w:hAnsi="Times New Roman" w:cs="宋体"/>
      <w:color w:val="000000"/>
      <w:kern w:val="0"/>
      <w:sz w:val="24"/>
      <w:szCs w:val="24"/>
    </w:rPr>
  </w:style>
  <w:style w:type="character" w:customStyle="1" w:styleId="1c">
    <w:name w:val="纯文本 字符1"/>
    <w:qFormat/>
    <w:rsid w:val="00622BDB"/>
    <w:rPr>
      <w:rFonts w:ascii="宋体" w:eastAsia="宋体" w:hAnsi="Courier New" w:cs="Courier New"/>
      <w:kern w:val="2"/>
      <w:sz w:val="21"/>
      <w:szCs w:val="21"/>
      <w:lang w:val="en-US" w:eastAsia="zh-CN" w:bidi="ar-SA"/>
    </w:rPr>
  </w:style>
  <w:style w:type="character" w:styleId="affb">
    <w:name w:val="Placeholder Text"/>
    <w:basedOn w:val="a1"/>
    <w:uiPriority w:val="99"/>
    <w:unhideWhenUsed/>
    <w:rsid w:val="00622B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3202</Words>
  <Characters>18258</Characters>
  <Application>Microsoft Office Word</Application>
  <DocSecurity>0</DocSecurity>
  <Lines>152</Lines>
  <Paragraphs>42</Paragraphs>
  <ScaleCrop>false</ScaleCrop>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2020-08-10T03:31:00Z</dcterms:created>
  <dcterms:modified xsi:type="dcterms:W3CDTF">2020-08-10T03:32:00Z</dcterms:modified>
</cp:coreProperties>
</file>