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D70" w:rsidRDefault="00AB1D70">
      <w:pPr>
        <w:spacing w:line="360" w:lineRule="auto"/>
        <w:jc w:val="center"/>
        <w:rPr>
          <w:rFonts w:ascii="方正小标宋简体" w:eastAsia="方正小标宋简体" w:hAnsi="宋体" w:hint="eastAsia"/>
          <w:color w:val="000000"/>
          <w:sz w:val="52"/>
          <w:szCs w:val="52"/>
        </w:rPr>
      </w:pPr>
    </w:p>
    <w:p w:rsidR="00AB1D70" w:rsidRDefault="00AB1D70">
      <w:pPr>
        <w:spacing w:line="360" w:lineRule="auto"/>
        <w:jc w:val="center"/>
        <w:rPr>
          <w:rFonts w:ascii="仿宋_GB2312" w:eastAsia="仿宋_GB2312" w:hAnsi="宋体"/>
          <w:b/>
          <w:color w:val="000000"/>
          <w:sz w:val="48"/>
          <w:szCs w:val="48"/>
        </w:rPr>
      </w:pPr>
    </w:p>
    <w:p w:rsidR="00AB1D70" w:rsidRDefault="00AB1D70">
      <w:pPr>
        <w:spacing w:line="360" w:lineRule="auto"/>
        <w:jc w:val="center"/>
        <w:rPr>
          <w:rFonts w:ascii="仿宋_GB2312" w:eastAsia="仿宋_GB2312" w:hAnsi="宋体"/>
          <w:b/>
          <w:color w:val="000000"/>
          <w:sz w:val="48"/>
          <w:szCs w:val="48"/>
        </w:rPr>
      </w:pPr>
    </w:p>
    <w:p w:rsidR="00AB1D70" w:rsidRPr="007377E7" w:rsidRDefault="00B27247" w:rsidP="00E97BD1">
      <w:pPr>
        <w:snapToGrid w:val="0"/>
        <w:spacing w:beforeLines="50" w:line="360" w:lineRule="auto"/>
        <w:jc w:val="center"/>
        <w:rPr>
          <w:rFonts w:ascii="华文新魏" w:eastAsia="华文新魏" w:hAnsi="宋体"/>
          <w:color w:val="000000"/>
          <w:sz w:val="120"/>
          <w:szCs w:val="120"/>
        </w:rPr>
      </w:pPr>
      <w:r w:rsidRPr="007377E7">
        <w:rPr>
          <w:rFonts w:ascii="华文新魏" w:eastAsia="华文新魏" w:hAnsi="宋体" w:hint="eastAsia"/>
          <w:color w:val="000000"/>
          <w:sz w:val="120"/>
          <w:szCs w:val="120"/>
        </w:rPr>
        <w:t>招 标 文 件</w:t>
      </w:r>
    </w:p>
    <w:p w:rsidR="00AB1D70" w:rsidRDefault="00AB1D70">
      <w:pPr>
        <w:snapToGrid w:val="0"/>
        <w:spacing w:line="360" w:lineRule="auto"/>
        <w:rPr>
          <w:rFonts w:ascii="仿宋_GB2312" w:eastAsia="仿宋_GB2312" w:hAnsi="宋体"/>
          <w:color w:val="000000"/>
          <w:sz w:val="30"/>
          <w:szCs w:val="72"/>
        </w:rPr>
      </w:pPr>
    </w:p>
    <w:p w:rsidR="00AB1D70" w:rsidRDefault="00B27247">
      <w:pPr>
        <w:pStyle w:val="aa"/>
        <w:snapToGrid w:val="0"/>
        <w:spacing w:line="360" w:lineRule="auto"/>
        <w:ind w:firstLineChars="396" w:firstLine="1193"/>
        <w:rPr>
          <w:rFonts w:ascii="仿宋_GB2312" w:eastAsia="仿宋_GB2312" w:hAnsi="宋体"/>
          <w:b/>
          <w:bCs/>
          <w:color w:val="000000"/>
          <w:sz w:val="30"/>
          <w:szCs w:val="30"/>
        </w:rPr>
      </w:pPr>
      <w:r>
        <w:rPr>
          <w:rFonts w:ascii="仿宋_GB2312" w:eastAsia="仿宋_GB2312" w:hAnsi="宋体" w:hint="eastAsia"/>
          <w:b/>
          <w:bCs/>
          <w:color w:val="000000"/>
          <w:sz w:val="30"/>
          <w:szCs w:val="30"/>
        </w:rPr>
        <w:t>项目</w:t>
      </w:r>
      <w:r>
        <w:rPr>
          <w:rFonts w:ascii="仿宋_GB2312" w:eastAsia="仿宋_GB2312" w:hAnsi="宋体" w:cs="Courier New" w:hint="eastAsia"/>
          <w:b/>
          <w:bCs/>
          <w:color w:val="000000"/>
          <w:w w:val="95"/>
          <w:sz w:val="30"/>
          <w:szCs w:val="30"/>
        </w:rPr>
        <w:t>名称</w:t>
      </w:r>
      <w:r>
        <w:rPr>
          <w:rFonts w:ascii="仿宋_GB2312" w:eastAsia="仿宋_GB2312" w:hAnsi="宋体" w:hint="eastAsia"/>
          <w:b/>
          <w:bCs/>
          <w:color w:val="000000"/>
          <w:sz w:val="30"/>
          <w:szCs w:val="30"/>
        </w:rPr>
        <w:t>：专用设备</w:t>
      </w:r>
      <w:r w:rsidR="00122139">
        <w:rPr>
          <w:rFonts w:ascii="仿宋_GB2312" w:eastAsia="仿宋_GB2312" w:hAnsi="宋体" w:hint="eastAsia"/>
          <w:b/>
          <w:bCs/>
          <w:color w:val="000000"/>
          <w:sz w:val="30"/>
          <w:szCs w:val="30"/>
        </w:rPr>
        <w:t>及图书</w:t>
      </w:r>
      <w:r>
        <w:rPr>
          <w:rFonts w:ascii="仿宋_GB2312" w:eastAsia="仿宋_GB2312" w:hAnsi="宋体" w:hint="eastAsia"/>
          <w:b/>
          <w:bCs/>
          <w:color w:val="000000"/>
          <w:sz w:val="30"/>
          <w:szCs w:val="30"/>
        </w:rPr>
        <w:t>采购</w:t>
      </w:r>
    </w:p>
    <w:p w:rsidR="00AB1D70" w:rsidRDefault="00B27247" w:rsidP="001365C0">
      <w:pPr>
        <w:snapToGrid w:val="0"/>
        <w:spacing w:line="360" w:lineRule="auto"/>
        <w:ind w:firstLineChars="400" w:firstLine="1148"/>
        <w:rPr>
          <w:rFonts w:ascii="仿宋_GB2312" w:eastAsia="仿宋_GB2312" w:hAnsi="宋体"/>
          <w:color w:val="000000"/>
          <w:sz w:val="30"/>
          <w:szCs w:val="72"/>
        </w:rPr>
      </w:pPr>
      <w:r>
        <w:rPr>
          <w:rFonts w:ascii="仿宋_GB2312" w:eastAsia="仿宋_GB2312" w:hAnsi="宋体" w:cs="Courier New" w:hint="eastAsia"/>
          <w:b/>
          <w:bCs/>
          <w:color w:val="000000"/>
          <w:w w:val="95"/>
          <w:sz w:val="30"/>
          <w:szCs w:val="30"/>
        </w:rPr>
        <w:t>项目</w:t>
      </w:r>
      <w:r>
        <w:rPr>
          <w:rFonts w:ascii="仿宋_GB2312" w:eastAsia="仿宋_GB2312" w:hAnsi="宋体" w:hint="eastAsia"/>
          <w:b/>
          <w:bCs/>
          <w:color w:val="000000"/>
          <w:sz w:val="30"/>
          <w:szCs w:val="30"/>
        </w:rPr>
        <w:t>编号</w:t>
      </w:r>
      <w:r>
        <w:rPr>
          <w:rFonts w:ascii="仿宋_GB2312" w:eastAsia="仿宋_GB2312" w:hAnsi="宋体" w:cs="Courier New" w:hint="eastAsia"/>
          <w:b/>
          <w:bCs/>
          <w:color w:val="000000"/>
          <w:w w:val="95"/>
          <w:sz w:val="30"/>
          <w:szCs w:val="30"/>
        </w:rPr>
        <w:t>：</w:t>
      </w:r>
      <w:r w:rsidR="002A79CE" w:rsidRPr="002A79CE">
        <w:rPr>
          <w:rFonts w:ascii="仿宋_GB2312" w:eastAsia="仿宋_GB2312" w:hAnsi="宋体"/>
          <w:b/>
          <w:bCs/>
          <w:color w:val="000000"/>
          <w:kern w:val="0"/>
          <w:sz w:val="30"/>
          <w:szCs w:val="30"/>
        </w:rPr>
        <w:t>NNZC2021-G1-510041-YZLZ</w:t>
      </w:r>
    </w:p>
    <w:p w:rsidR="00AB1D70" w:rsidRDefault="00B27247" w:rsidP="001365C0">
      <w:pPr>
        <w:pStyle w:val="aa"/>
        <w:snapToGrid w:val="0"/>
        <w:spacing w:line="360" w:lineRule="auto"/>
        <w:ind w:firstLineChars="393" w:firstLine="1128"/>
        <w:rPr>
          <w:rFonts w:ascii="仿宋_GB2312" w:eastAsia="仿宋_GB2312" w:hAnsi="宋体"/>
          <w:b/>
          <w:bCs/>
          <w:color w:val="000000"/>
          <w:w w:val="95"/>
          <w:sz w:val="30"/>
          <w:szCs w:val="30"/>
        </w:rPr>
      </w:pPr>
      <w:r>
        <w:rPr>
          <w:rFonts w:ascii="仿宋_GB2312" w:eastAsia="仿宋_GB2312" w:hAnsi="宋体" w:hint="eastAsia"/>
          <w:b/>
          <w:bCs/>
          <w:color w:val="000000"/>
          <w:w w:val="95"/>
          <w:sz w:val="30"/>
          <w:szCs w:val="30"/>
        </w:rPr>
        <w:t>采 购 人：广西-东盟经济技术开发区教育文体局</w:t>
      </w:r>
    </w:p>
    <w:p w:rsidR="00AB1D70" w:rsidRPr="00DD08F2" w:rsidRDefault="00B27247" w:rsidP="001365C0">
      <w:pPr>
        <w:pStyle w:val="aa"/>
        <w:snapToGrid w:val="0"/>
        <w:spacing w:line="360" w:lineRule="auto"/>
        <w:ind w:firstLineChars="393" w:firstLine="1128"/>
        <w:rPr>
          <w:rFonts w:ascii="仿宋_GB2312" w:eastAsia="仿宋_GB2312" w:hAnsi="宋体"/>
          <w:b/>
          <w:bCs/>
          <w:w w:val="95"/>
          <w:sz w:val="30"/>
          <w:szCs w:val="30"/>
        </w:rPr>
      </w:pPr>
      <w:r w:rsidRPr="00DD08F2">
        <w:rPr>
          <w:rFonts w:ascii="仿宋_GB2312" w:eastAsia="仿宋_GB2312" w:hAnsi="宋体" w:hint="eastAsia"/>
          <w:b/>
          <w:bCs/>
          <w:w w:val="95"/>
          <w:sz w:val="30"/>
          <w:szCs w:val="30"/>
        </w:rPr>
        <w:t>采购代理机构：云之龙咨询集团有限公司</w:t>
      </w:r>
    </w:p>
    <w:p w:rsidR="00AB1D70" w:rsidRPr="00DD08F2" w:rsidRDefault="00AB1D70" w:rsidP="001365C0">
      <w:pPr>
        <w:pStyle w:val="aa"/>
        <w:snapToGrid w:val="0"/>
        <w:spacing w:line="360" w:lineRule="auto"/>
        <w:ind w:firstLineChars="393" w:firstLine="1128"/>
        <w:rPr>
          <w:rFonts w:ascii="仿宋_GB2312" w:eastAsia="仿宋_GB2312" w:hAnsi="宋体"/>
          <w:b/>
          <w:bCs/>
          <w:w w:val="95"/>
          <w:sz w:val="30"/>
          <w:szCs w:val="30"/>
        </w:rPr>
      </w:pPr>
    </w:p>
    <w:p w:rsidR="00AB1D70" w:rsidRPr="00DD08F2" w:rsidRDefault="00AB1D70" w:rsidP="001365C0">
      <w:pPr>
        <w:pStyle w:val="aa"/>
        <w:snapToGrid w:val="0"/>
        <w:spacing w:line="360" w:lineRule="auto"/>
        <w:ind w:firstLineChars="393" w:firstLine="1128"/>
        <w:rPr>
          <w:rFonts w:ascii="仿宋_GB2312" w:eastAsia="仿宋_GB2312" w:hAnsi="宋体"/>
          <w:b/>
          <w:bCs/>
          <w:w w:val="95"/>
          <w:sz w:val="30"/>
          <w:szCs w:val="30"/>
        </w:rPr>
      </w:pPr>
    </w:p>
    <w:p w:rsidR="00AB1D70" w:rsidRPr="00DD08F2" w:rsidRDefault="00B27247" w:rsidP="001365C0">
      <w:pPr>
        <w:pStyle w:val="aa"/>
        <w:snapToGrid w:val="0"/>
        <w:spacing w:line="360" w:lineRule="auto"/>
        <w:ind w:firstLineChars="294" w:firstLine="844"/>
        <w:rPr>
          <w:rFonts w:ascii="仿宋_GB2312" w:eastAsia="仿宋_GB2312"/>
          <w:szCs w:val="20"/>
        </w:rPr>
      </w:pPr>
      <w:r w:rsidRPr="00DD08F2">
        <w:rPr>
          <w:rFonts w:ascii="仿宋_GB2312" w:eastAsia="仿宋_GB2312" w:hAnsi="宋体" w:hint="eastAsia"/>
          <w:b/>
          <w:bCs/>
          <w:w w:val="95"/>
          <w:sz w:val="30"/>
          <w:szCs w:val="30"/>
        </w:rPr>
        <w:t xml:space="preserve">               年      月</w:t>
      </w:r>
      <w:r w:rsidR="002A79CE" w:rsidRPr="00DD08F2">
        <w:rPr>
          <w:rFonts w:ascii="仿宋_GB2312" w:eastAsia="仿宋_GB2312" w:hAnsi="宋体" w:hint="eastAsia"/>
          <w:b/>
          <w:bCs/>
          <w:w w:val="95"/>
          <w:sz w:val="30"/>
          <w:szCs w:val="30"/>
        </w:rPr>
        <w:t xml:space="preserve">     </w:t>
      </w:r>
      <w:r w:rsidRPr="00DD08F2">
        <w:rPr>
          <w:rFonts w:ascii="仿宋_GB2312" w:eastAsia="仿宋_GB2312" w:hAnsi="宋体" w:hint="eastAsia"/>
          <w:b/>
          <w:bCs/>
          <w:w w:val="95"/>
          <w:sz w:val="30"/>
          <w:szCs w:val="30"/>
        </w:rPr>
        <w:t>日</w:t>
      </w:r>
    </w:p>
    <w:p w:rsidR="00AB1D70" w:rsidRPr="00DD08F2" w:rsidRDefault="00AB1D70">
      <w:pPr>
        <w:pStyle w:val="aa"/>
        <w:spacing w:before="120" w:after="120" w:line="360" w:lineRule="auto"/>
        <w:jc w:val="center"/>
        <w:rPr>
          <w:rFonts w:ascii="仿宋_GB2312" w:eastAsia="仿宋_GB2312" w:hAnsi="宋体"/>
        </w:rPr>
      </w:pPr>
    </w:p>
    <w:p w:rsidR="00AB1D70" w:rsidRPr="00DD08F2" w:rsidRDefault="00AB1D70">
      <w:pPr>
        <w:pStyle w:val="a0"/>
        <w:kinsoku w:val="0"/>
        <w:overflowPunct w:val="0"/>
        <w:rPr>
          <w:sz w:val="40"/>
        </w:rPr>
      </w:pPr>
    </w:p>
    <w:p w:rsidR="00AB1D70" w:rsidRPr="00DD08F2" w:rsidRDefault="00B27247">
      <w:pPr>
        <w:pStyle w:val="a8"/>
        <w:ind w:firstLine="803"/>
        <w:jc w:val="center"/>
        <w:rPr>
          <w:rFonts w:ascii="仿宋_GB2312" w:eastAsia="仿宋_GB2312" w:hAnsi="宋体"/>
        </w:rPr>
      </w:pPr>
      <w:r w:rsidRPr="00DD08F2">
        <w:rPr>
          <w:rFonts w:ascii="仿宋_GB2312" w:eastAsia="仿宋_GB2312" w:hAnsi="宋体"/>
        </w:rPr>
        <w:br w:type="page"/>
      </w:r>
    </w:p>
    <w:p w:rsidR="00AB1D70" w:rsidRPr="00DD08F2" w:rsidRDefault="00B27247">
      <w:pPr>
        <w:spacing w:line="360" w:lineRule="auto"/>
        <w:jc w:val="center"/>
        <w:rPr>
          <w:rFonts w:ascii="宋体" w:hAnsi="宋体"/>
          <w:b/>
          <w:sz w:val="44"/>
          <w:szCs w:val="44"/>
        </w:rPr>
      </w:pPr>
      <w:r w:rsidRPr="00DD08F2">
        <w:rPr>
          <w:rFonts w:ascii="宋体" w:hAnsi="宋体" w:hint="eastAsia"/>
          <w:b/>
          <w:sz w:val="44"/>
          <w:szCs w:val="44"/>
        </w:rPr>
        <w:lastRenderedPageBreak/>
        <w:t>目  录</w:t>
      </w:r>
    </w:p>
    <w:p w:rsidR="00AB1D70" w:rsidRPr="00DD08F2" w:rsidRDefault="00065788">
      <w:pPr>
        <w:pStyle w:val="10"/>
        <w:rPr>
          <w:rFonts w:ascii="Calibri" w:hAnsi="Calibri"/>
          <w:b w:val="0"/>
          <w:bCs w:val="0"/>
          <w:caps w:val="0"/>
          <w:sz w:val="21"/>
          <w:szCs w:val="22"/>
        </w:rPr>
      </w:pPr>
      <w:r w:rsidRPr="00065788">
        <w:rPr>
          <w:rFonts w:ascii="仿宋_GB2312" w:eastAsia="仿宋_GB2312"/>
          <w:b w:val="0"/>
        </w:rPr>
        <w:fldChar w:fldCharType="begin"/>
      </w:r>
      <w:r w:rsidR="00B27247" w:rsidRPr="00DD08F2">
        <w:rPr>
          <w:rFonts w:ascii="仿宋_GB2312" w:eastAsia="仿宋_GB2312" w:hint="eastAsia"/>
          <w:b w:val="0"/>
        </w:rPr>
        <w:instrText>TOC \o "1-2" \h \z \u</w:instrText>
      </w:r>
      <w:r w:rsidRPr="00065788">
        <w:rPr>
          <w:rFonts w:ascii="仿宋_GB2312" w:eastAsia="仿宋_GB2312"/>
          <w:b w:val="0"/>
        </w:rPr>
        <w:fldChar w:fldCharType="separate"/>
      </w:r>
      <w:hyperlink w:anchor="_Toc74320800" w:history="1">
        <w:r w:rsidR="00B27247" w:rsidRPr="00DD08F2">
          <w:rPr>
            <w:rStyle w:val="af9"/>
            <w:rFonts w:hint="eastAsia"/>
            <w:color w:val="auto"/>
          </w:rPr>
          <w:t>第一章 招标公告</w:t>
        </w:r>
        <w:r w:rsidR="00B27247" w:rsidRPr="00DD08F2">
          <w:tab/>
        </w:r>
        <w:r w:rsidRPr="00DD08F2">
          <w:fldChar w:fldCharType="begin"/>
        </w:r>
        <w:r w:rsidR="00B27247" w:rsidRPr="00DD08F2">
          <w:instrText xml:space="preserve"> PAGEREF _Toc74320800 \h </w:instrText>
        </w:r>
        <w:r w:rsidRPr="00DD08F2">
          <w:fldChar w:fldCharType="separate"/>
        </w:r>
        <w:r w:rsidR="00B27247" w:rsidRPr="00DD08F2">
          <w:t>2</w:t>
        </w:r>
        <w:r w:rsidRPr="00DD08F2">
          <w:fldChar w:fldCharType="end"/>
        </w:r>
      </w:hyperlink>
    </w:p>
    <w:p w:rsidR="00AB1D70" w:rsidRPr="00DD08F2" w:rsidRDefault="00065788">
      <w:pPr>
        <w:pStyle w:val="10"/>
        <w:ind w:firstLine="241"/>
        <w:rPr>
          <w:rFonts w:ascii="Calibri" w:hAnsi="Calibri"/>
          <w:b w:val="0"/>
          <w:bCs w:val="0"/>
          <w:caps w:val="0"/>
          <w:sz w:val="21"/>
          <w:szCs w:val="22"/>
        </w:rPr>
      </w:pPr>
      <w:hyperlink w:anchor="_Toc74320801" w:history="1">
        <w:r w:rsidR="00B27247" w:rsidRPr="00DD08F2">
          <w:rPr>
            <w:rStyle w:val="af9"/>
            <w:rFonts w:hint="eastAsia"/>
            <w:color w:val="auto"/>
          </w:rPr>
          <w:t>第二章采购需求</w:t>
        </w:r>
        <w:r w:rsidR="00B27247" w:rsidRPr="00DD08F2">
          <w:tab/>
        </w:r>
        <w:r w:rsidRPr="00DD08F2">
          <w:fldChar w:fldCharType="begin"/>
        </w:r>
        <w:r w:rsidR="00B27247" w:rsidRPr="00DD08F2">
          <w:instrText xml:space="preserve"> PAGEREF _Toc74320801 \h </w:instrText>
        </w:r>
        <w:r w:rsidRPr="00DD08F2">
          <w:fldChar w:fldCharType="separate"/>
        </w:r>
        <w:r w:rsidR="00B27247" w:rsidRPr="00DD08F2">
          <w:t>5</w:t>
        </w:r>
        <w:r w:rsidRPr="00DD08F2">
          <w:fldChar w:fldCharType="end"/>
        </w:r>
      </w:hyperlink>
    </w:p>
    <w:p w:rsidR="00AB1D70" w:rsidRPr="00DD08F2" w:rsidRDefault="00065788">
      <w:pPr>
        <w:pStyle w:val="10"/>
        <w:ind w:firstLine="241"/>
        <w:rPr>
          <w:rFonts w:ascii="Calibri" w:hAnsi="Calibri"/>
          <w:b w:val="0"/>
          <w:bCs w:val="0"/>
          <w:caps w:val="0"/>
          <w:sz w:val="21"/>
          <w:szCs w:val="22"/>
        </w:rPr>
      </w:pPr>
      <w:hyperlink w:anchor="_Toc74320802" w:history="1">
        <w:r w:rsidR="00B27247" w:rsidRPr="00DD08F2">
          <w:rPr>
            <w:rStyle w:val="af9"/>
            <w:rFonts w:hint="eastAsia"/>
            <w:color w:val="auto"/>
          </w:rPr>
          <w:t>第三章投标人须知</w:t>
        </w:r>
        <w:r w:rsidR="00B27247" w:rsidRPr="00DD08F2">
          <w:tab/>
        </w:r>
        <w:r w:rsidRPr="00DD08F2">
          <w:fldChar w:fldCharType="begin"/>
        </w:r>
        <w:r w:rsidR="00B27247" w:rsidRPr="00DD08F2">
          <w:instrText xml:space="preserve"> PAGEREF _Toc74320802 \h </w:instrText>
        </w:r>
        <w:r w:rsidRPr="00DD08F2">
          <w:fldChar w:fldCharType="separate"/>
        </w:r>
        <w:r w:rsidR="00B27247" w:rsidRPr="00DD08F2">
          <w:t>112</w:t>
        </w:r>
        <w:r w:rsidRPr="00DD08F2">
          <w:fldChar w:fldCharType="end"/>
        </w:r>
      </w:hyperlink>
    </w:p>
    <w:p w:rsidR="00AB1D70" w:rsidRPr="00DD08F2" w:rsidRDefault="00065788">
      <w:pPr>
        <w:pStyle w:val="10"/>
        <w:ind w:firstLine="241"/>
        <w:rPr>
          <w:rFonts w:ascii="Calibri" w:hAnsi="Calibri"/>
          <w:b w:val="0"/>
          <w:bCs w:val="0"/>
          <w:caps w:val="0"/>
          <w:sz w:val="21"/>
          <w:szCs w:val="22"/>
        </w:rPr>
      </w:pPr>
      <w:hyperlink w:anchor="_Toc74320803" w:history="1">
        <w:r w:rsidR="00B27247" w:rsidRPr="00DD08F2">
          <w:rPr>
            <w:rStyle w:val="af9"/>
            <w:rFonts w:hint="eastAsia"/>
            <w:color w:val="auto"/>
          </w:rPr>
          <w:t>第四章评标方法及评标标准</w:t>
        </w:r>
        <w:r w:rsidR="00B27247" w:rsidRPr="00DD08F2">
          <w:tab/>
        </w:r>
        <w:r w:rsidRPr="00DD08F2">
          <w:fldChar w:fldCharType="begin"/>
        </w:r>
        <w:r w:rsidR="00B27247" w:rsidRPr="00DD08F2">
          <w:instrText xml:space="preserve"> PAGEREF _Toc74320803 \h </w:instrText>
        </w:r>
        <w:r w:rsidRPr="00DD08F2">
          <w:fldChar w:fldCharType="separate"/>
        </w:r>
        <w:r w:rsidR="00B27247" w:rsidRPr="00DD08F2">
          <w:t>135</w:t>
        </w:r>
        <w:r w:rsidRPr="00DD08F2">
          <w:fldChar w:fldCharType="end"/>
        </w:r>
      </w:hyperlink>
    </w:p>
    <w:p w:rsidR="00AB1D70" w:rsidRPr="00DD08F2" w:rsidRDefault="00065788">
      <w:pPr>
        <w:pStyle w:val="10"/>
        <w:ind w:firstLine="241"/>
        <w:rPr>
          <w:rFonts w:ascii="Calibri" w:hAnsi="Calibri"/>
          <w:b w:val="0"/>
          <w:bCs w:val="0"/>
          <w:caps w:val="0"/>
          <w:sz w:val="21"/>
          <w:szCs w:val="22"/>
        </w:rPr>
      </w:pPr>
      <w:hyperlink w:anchor="_Toc74320804" w:history="1">
        <w:r w:rsidR="00B27247" w:rsidRPr="00DD08F2">
          <w:rPr>
            <w:rStyle w:val="af9"/>
            <w:rFonts w:hint="eastAsia"/>
            <w:color w:val="auto"/>
          </w:rPr>
          <w:t>第五章拟签订的合同文本</w:t>
        </w:r>
        <w:r w:rsidR="00B27247" w:rsidRPr="00DD08F2">
          <w:tab/>
        </w:r>
        <w:r w:rsidRPr="00DD08F2">
          <w:fldChar w:fldCharType="begin"/>
        </w:r>
        <w:r w:rsidR="00B27247" w:rsidRPr="00DD08F2">
          <w:instrText xml:space="preserve"> PAGEREF _Toc74320804 \h </w:instrText>
        </w:r>
        <w:r w:rsidRPr="00DD08F2">
          <w:fldChar w:fldCharType="separate"/>
        </w:r>
        <w:r w:rsidR="00B27247" w:rsidRPr="00DD08F2">
          <w:t>142</w:t>
        </w:r>
        <w:r w:rsidRPr="00DD08F2">
          <w:fldChar w:fldCharType="end"/>
        </w:r>
      </w:hyperlink>
    </w:p>
    <w:p w:rsidR="00AB1D70" w:rsidRPr="00DD08F2" w:rsidRDefault="00065788">
      <w:pPr>
        <w:pStyle w:val="10"/>
        <w:ind w:firstLine="241"/>
        <w:rPr>
          <w:rFonts w:ascii="Calibri" w:hAnsi="Calibri"/>
          <w:b w:val="0"/>
          <w:bCs w:val="0"/>
          <w:caps w:val="0"/>
          <w:sz w:val="21"/>
          <w:szCs w:val="22"/>
        </w:rPr>
      </w:pPr>
      <w:hyperlink w:anchor="_Toc74320805" w:history="1">
        <w:r w:rsidR="00B27247" w:rsidRPr="00DD08F2">
          <w:rPr>
            <w:rStyle w:val="af9"/>
            <w:rFonts w:hint="eastAsia"/>
            <w:color w:val="auto"/>
          </w:rPr>
          <w:t>第六章　投标文件格式</w:t>
        </w:r>
        <w:r w:rsidR="00B27247" w:rsidRPr="00DD08F2">
          <w:tab/>
        </w:r>
        <w:r w:rsidRPr="00DD08F2">
          <w:fldChar w:fldCharType="begin"/>
        </w:r>
        <w:r w:rsidR="00B27247" w:rsidRPr="00DD08F2">
          <w:instrText xml:space="preserve"> PAGEREF _Toc74320805 \h </w:instrText>
        </w:r>
        <w:r w:rsidRPr="00DD08F2">
          <w:fldChar w:fldCharType="separate"/>
        </w:r>
        <w:r w:rsidR="00B27247" w:rsidRPr="00DD08F2">
          <w:t>150</w:t>
        </w:r>
        <w:r w:rsidRPr="00DD08F2">
          <w:fldChar w:fldCharType="end"/>
        </w:r>
      </w:hyperlink>
    </w:p>
    <w:p w:rsidR="00AB1D70" w:rsidRPr="00DD08F2" w:rsidRDefault="00065788" w:rsidP="00E97BD1">
      <w:pPr>
        <w:spacing w:beforeLines="50" w:line="480" w:lineRule="exact"/>
        <w:rPr>
          <w:rFonts w:ascii="仿宋_GB2312" w:eastAsia="仿宋_GB2312" w:hAnsi="宋体"/>
          <w:sz w:val="24"/>
        </w:rPr>
      </w:pPr>
      <w:r w:rsidRPr="00DD08F2">
        <w:rPr>
          <w:rFonts w:ascii="仿宋_GB2312" w:eastAsia="仿宋_GB2312" w:hAnsi="宋体"/>
          <w:b/>
          <w:sz w:val="24"/>
        </w:rPr>
        <w:fldChar w:fldCharType="end"/>
      </w:r>
    </w:p>
    <w:p w:rsidR="00AB1D70" w:rsidRPr="00DD08F2" w:rsidRDefault="00AB1D70" w:rsidP="00E97BD1">
      <w:pPr>
        <w:spacing w:beforeLines="50" w:line="480" w:lineRule="exact"/>
        <w:rPr>
          <w:rFonts w:ascii="仿宋_GB2312" w:eastAsia="仿宋_GB2312" w:hAnsi="宋体"/>
          <w:sz w:val="30"/>
        </w:rPr>
      </w:pPr>
    </w:p>
    <w:p w:rsidR="00AB1D70" w:rsidRPr="00DD08F2" w:rsidRDefault="00AB1D70"/>
    <w:p w:rsidR="00AB1D70" w:rsidRPr="00DD08F2" w:rsidRDefault="00AB1D70" w:rsidP="00E97BD1">
      <w:pPr>
        <w:spacing w:beforeLines="50" w:line="480" w:lineRule="exact"/>
        <w:rPr>
          <w:rFonts w:ascii="仿宋_GB2312" w:eastAsia="仿宋_GB2312" w:hAnsi="宋体"/>
          <w:sz w:val="30"/>
        </w:rPr>
      </w:pPr>
    </w:p>
    <w:p w:rsidR="00AB1D70" w:rsidRPr="00DD08F2" w:rsidRDefault="00AB1D70" w:rsidP="00E97BD1">
      <w:pPr>
        <w:spacing w:beforeLines="50" w:line="480" w:lineRule="exact"/>
        <w:rPr>
          <w:rFonts w:ascii="仿宋_GB2312" w:eastAsia="仿宋_GB2312" w:hAnsi="宋体"/>
          <w:sz w:val="30"/>
        </w:rPr>
      </w:pPr>
    </w:p>
    <w:p w:rsidR="00AB1D70" w:rsidRPr="00DD08F2" w:rsidRDefault="00AB1D70">
      <w:pPr>
        <w:pStyle w:val="a8"/>
        <w:rPr>
          <w:rFonts w:ascii="宋体" w:hAnsi="宋体" w:cs="宋体"/>
          <w:b/>
          <w:bCs/>
        </w:rPr>
      </w:pPr>
      <w:bookmarkStart w:id="0" w:name="_Toc254970489"/>
      <w:bookmarkStart w:id="1" w:name="_Toc254970630"/>
    </w:p>
    <w:p w:rsidR="00AB1D70" w:rsidRPr="00DD08F2" w:rsidRDefault="00B27247">
      <w:pPr>
        <w:pStyle w:val="1"/>
        <w:keepNext w:val="0"/>
        <w:keepLines w:val="0"/>
        <w:tabs>
          <w:tab w:val="left" w:pos="0"/>
          <w:tab w:val="left" w:pos="3165"/>
          <w:tab w:val="center" w:pos="4153"/>
        </w:tabs>
        <w:autoSpaceDE w:val="0"/>
        <w:autoSpaceDN w:val="0"/>
        <w:adjustRightInd w:val="0"/>
        <w:spacing w:before="0" w:after="0" w:line="360" w:lineRule="auto"/>
        <w:jc w:val="center"/>
      </w:pPr>
      <w:r w:rsidRPr="00DD08F2">
        <w:rPr>
          <w:rFonts w:ascii="宋体" w:hAnsi="宋体" w:cs="宋体"/>
          <w:b w:val="0"/>
          <w:bCs w:val="0"/>
        </w:rPr>
        <w:br w:type="page"/>
      </w:r>
      <w:bookmarkStart w:id="2" w:name="_Toc74320800"/>
      <w:r w:rsidRPr="00DD08F2">
        <w:rPr>
          <w:rFonts w:hint="eastAsia"/>
        </w:rPr>
        <w:lastRenderedPageBreak/>
        <w:t>第一章</w:t>
      </w:r>
      <w:bookmarkStart w:id="3" w:name="_Toc35393789"/>
      <w:bookmarkStart w:id="4" w:name="_Toc28359001"/>
      <w:bookmarkEnd w:id="0"/>
      <w:bookmarkEnd w:id="1"/>
      <w:r w:rsidRPr="00DD08F2">
        <w:rPr>
          <w:rFonts w:hint="eastAsia"/>
        </w:rPr>
        <w:t>招标公告</w:t>
      </w:r>
      <w:bookmarkEnd w:id="2"/>
      <w:bookmarkEnd w:id="3"/>
      <w:bookmarkEnd w:id="4"/>
    </w:p>
    <w:p w:rsidR="00AB1D70" w:rsidRPr="00DD08F2" w:rsidRDefault="00AB1D70">
      <w:pPr>
        <w:spacing w:line="360" w:lineRule="auto"/>
        <w:rPr>
          <w:rFonts w:ascii="宋体" w:hAnsi="宋体"/>
          <w:szCs w:val="21"/>
        </w:rPr>
      </w:pPr>
    </w:p>
    <w:p w:rsidR="00AB1D70" w:rsidRPr="00DD08F2" w:rsidRDefault="00B27247">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DD08F2">
        <w:rPr>
          <w:rFonts w:ascii="宋体" w:hAnsi="宋体" w:hint="eastAsia"/>
          <w:szCs w:val="21"/>
        </w:rPr>
        <w:t>项目概况</w:t>
      </w:r>
    </w:p>
    <w:p w:rsidR="00AB1D70" w:rsidRPr="00DD08F2" w:rsidRDefault="00B27247">
      <w:pPr>
        <w:pBdr>
          <w:top w:val="single" w:sz="4" w:space="1" w:color="auto"/>
          <w:left w:val="single" w:sz="4" w:space="4" w:color="auto"/>
          <w:bottom w:val="single" w:sz="4" w:space="1" w:color="auto"/>
          <w:right w:val="single" w:sz="4" w:space="4" w:color="auto"/>
        </w:pBdr>
        <w:spacing w:line="360" w:lineRule="auto"/>
        <w:ind w:firstLineChars="200" w:firstLine="422"/>
        <w:rPr>
          <w:rFonts w:ascii="宋体" w:hAnsi="宋体"/>
          <w:szCs w:val="21"/>
        </w:rPr>
      </w:pPr>
      <w:r w:rsidRPr="00DD08F2">
        <w:rPr>
          <w:rFonts w:ascii="宋体" w:hAnsi="宋体" w:hint="eastAsia"/>
          <w:b/>
          <w:bCs/>
          <w:szCs w:val="21"/>
          <w:u w:val="single"/>
        </w:rPr>
        <w:t>专用设备</w:t>
      </w:r>
      <w:r w:rsidR="002C33C0" w:rsidRPr="00DD08F2">
        <w:rPr>
          <w:rFonts w:ascii="宋体" w:hAnsi="宋体" w:hint="eastAsia"/>
          <w:b/>
          <w:bCs/>
          <w:szCs w:val="21"/>
          <w:u w:val="single"/>
        </w:rPr>
        <w:t>及图书</w:t>
      </w:r>
      <w:r w:rsidRPr="00DD08F2">
        <w:rPr>
          <w:rFonts w:ascii="宋体" w:hAnsi="宋体" w:hint="eastAsia"/>
          <w:b/>
          <w:bCs/>
          <w:szCs w:val="21"/>
          <w:u w:val="single"/>
        </w:rPr>
        <w:t>采购</w:t>
      </w:r>
      <w:r w:rsidRPr="00DD08F2">
        <w:rPr>
          <w:rFonts w:ascii="宋体" w:hAnsi="宋体" w:hint="eastAsia"/>
          <w:szCs w:val="21"/>
        </w:rPr>
        <w:t>招标项目的潜在投标人应在</w:t>
      </w:r>
      <w:r w:rsidRPr="00DD08F2">
        <w:rPr>
          <w:rFonts w:ascii="宋体" w:hAnsi="宋体" w:hint="eastAsia"/>
          <w:szCs w:val="21"/>
          <w:u w:val="single"/>
        </w:rPr>
        <w:t>南宁市公共资源交易平台(https://www.nnggzy.org.cn/gxnnzbw/)的信息公告处下载</w:t>
      </w:r>
      <w:r w:rsidRPr="00DD08F2">
        <w:rPr>
          <w:rFonts w:ascii="宋体" w:hAnsi="宋体" w:hint="eastAsia"/>
          <w:szCs w:val="21"/>
        </w:rPr>
        <w:t>获取招标文件，并于</w:t>
      </w:r>
      <w:r w:rsidRPr="00DD08F2">
        <w:rPr>
          <w:rFonts w:ascii="宋体" w:hAnsi="宋体" w:hint="eastAsia"/>
          <w:bCs/>
          <w:szCs w:val="21"/>
          <w:u w:val="single"/>
        </w:rPr>
        <w:t>年  月  日    时    分（</w:t>
      </w:r>
      <w:r w:rsidRPr="00DD08F2">
        <w:rPr>
          <w:rFonts w:ascii="宋体" w:hAnsi="宋体" w:hint="eastAsia"/>
          <w:bCs/>
          <w:szCs w:val="21"/>
        </w:rPr>
        <w:t>北京时间）前递交投标</w:t>
      </w:r>
      <w:r w:rsidRPr="00DD08F2">
        <w:rPr>
          <w:rFonts w:ascii="宋体" w:hAnsi="宋体"/>
          <w:bCs/>
          <w:szCs w:val="21"/>
        </w:rPr>
        <w:t>文件</w:t>
      </w:r>
      <w:r w:rsidRPr="00DD08F2">
        <w:rPr>
          <w:rFonts w:ascii="宋体" w:hAnsi="宋体" w:hint="eastAsia"/>
          <w:szCs w:val="21"/>
        </w:rPr>
        <w:t>。</w:t>
      </w:r>
    </w:p>
    <w:p w:rsidR="00AB1D70" w:rsidRPr="00DD08F2" w:rsidRDefault="00AB1D70">
      <w:pPr>
        <w:spacing w:line="360" w:lineRule="auto"/>
        <w:rPr>
          <w:rFonts w:ascii="宋体" w:hAnsi="宋体"/>
          <w:szCs w:val="21"/>
        </w:rPr>
      </w:pPr>
    </w:p>
    <w:p w:rsidR="00AB1D70" w:rsidRPr="00DD08F2" w:rsidRDefault="00B27247">
      <w:pPr>
        <w:spacing w:line="360" w:lineRule="auto"/>
        <w:rPr>
          <w:rFonts w:ascii="黑体" w:eastAsia="黑体" w:hAnsi="黑体"/>
          <w:b/>
          <w:bCs/>
          <w:sz w:val="24"/>
        </w:rPr>
      </w:pPr>
      <w:bookmarkStart w:id="5" w:name="_Toc28359002"/>
      <w:bookmarkStart w:id="6" w:name="_Toc35393790"/>
      <w:bookmarkStart w:id="7" w:name="_Toc28359079"/>
      <w:bookmarkStart w:id="8" w:name="_Toc35393621"/>
      <w:bookmarkStart w:id="9" w:name="_Hlk24379207"/>
      <w:r w:rsidRPr="00DD08F2">
        <w:rPr>
          <w:rFonts w:ascii="黑体" w:eastAsia="黑体" w:hAnsi="黑体" w:hint="eastAsia"/>
          <w:b/>
          <w:bCs/>
          <w:sz w:val="24"/>
        </w:rPr>
        <w:t>一、项目基本情况</w:t>
      </w:r>
      <w:bookmarkEnd w:id="5"/>
      <w:bookmarkEnd w:id="6"/>
      <w:bookmarkEnd w:id="7"/>
      <w:bookmarkEnd w:id="8"/>
    </w:p>
    <w:p w:rsidR="00AB1D70" w:rsidRPr="00DD08F2" w:rsidRDefault="00B27247">
      <w:pPr>
        <w:spacing w:line="360" w:lineRule="auto"/>
        <w:ind w:firstLineChars="200" w:firstLine="420"/>
        <w:rPr>
          <w:rFonts w:ascii="宋体" w:hAnsi="宋体"/>
          <w:szCs w:val="21"/>
        </w:rPr>
      </w:pPr>
      <w:r w:rsidRPr="00DD08F2">
        <w:rPr>
          <w:rFonts w:ascii="宋体" w:hAnsi="宋体" w:hint="eastAsia"/>
          <w:szCs w:val="21"/>
        </w:rPr>
        <w:t>项目编号：</w:t>
      </w:r>
      <w:r w:rsidR="002A79CE" w:rsidRPr="00DD08F2">
        <w:rPr>
          <w:rFonts w:ascii="宋体" w:hAnsi="宋体"/>
          <w:szCs w:val="21"/>
        </w:rPr>
        <w:t>NNZC2021-G1-510041-YZLZ</w:t>
      </w:r>
    </w:p>
    <w:p w:rsidR="00AB1D70" w:rsidRPr="00DD08F2" w:rsidRDefault="00B27247">
      <w:pPr>
        <w:spacing w:line="360" w:lineRule="auto"/>
        <w:ind w:firstLineChars="200" w:firstLine="420"/>
        <w:rPr>
          <w:rFonts w:ascii="宋体" w:hAnsi="宋体"/>
          <w:szCs w:val="21"/>
        </w:rPr>
      </w:pPr>
      <w:r w:rsidRPr="00DD08F2">
        <w:rPr>
          <w:rFonts w:ascii="宋体" w:hAnsi="宋体" w:hint="eastAsia"/>
          <w:szCs w:val="21"/>
        </w:rPr>
        <w:t>项目名称：专用设备采购</w:t>
      </w:r>
    </w:p>
    <w:bookmarkEnd w:id="9"/>
    <w:p w:rsidR="002C33C0" w:rsidRPr="00DD08F2" w:rsidRDefault="00B27247">
      <w:pPr>
        <w:spacing w:line="360" w:lineRule="auto"/>
        <w:ind w:firstLineChars="200" w:firstLine="420"/>
        <w:rPr>
          <w:rFonts w:ascii="宋体" w:hAnsi="宋体"/>
          <w:szCs w:val="21"/>
        </w:rPr>
      </w:pPr>
      <w:r w:rsidRPr="00DD08F2">
        <w:rPr>
          <w:rFonts w:ascii="宋体" w:hAnsi="宋体" w:hint="eastAsia"/>
          <w:szCs w:val="21"/>
        </w:rPr>
        <w:t>预算金额：</w:t>
      </w:r>
      <w:r w:rsidR="002C33C0" w:rsidRPr="00DD08F2">
        <w:rPr>
          <w:rFonts w:ascii="宋体" w:hAnsi="宋体" w:hint="eastAsia"/>
          <w:szCs w:val="21"/>
        </w:rPr>
        <w:t>230万元</w:t>
      </w:r>
    </w:p>
    <w:p w:rsidR="00AB1D70" w:rsidRPr="00DD08F2" w:rsidRDefault="00B27247">
      <w:pPr>
        <w:spacing w:line="360" w:lineRule="auto"/>
        <w:ind w:firstLineChars="200" w:firstLine="420"/>
        <w:rPr>
          <w:rFonts w:ascii="宋体" w:hAnsi="宋体"/>
          <w:szCs w:val="21"/>
        </w:rPr>
      </w:pPr>
      <w:r w:rsidRPr="00DD08F2">
        <w:rPr>
          <w:rFonts w:ascii="宋体" w:hAnsi="宋体" w:hint="eastAsia"/>
          <w:szCs w:val="21"/>
        </w:rPr>
        <w:t>最高限价（如有）：</w:t>
      </w:r>
      <w:r w:rsidR="002C33C0" w:rsidRPr="00DD08F2">
        <w:rPr>
          <w:rFonts w:ascii="宋体" w:hAnsi="宋体" w:hint="eastAsia"/>
          <w:szCs w:val="21"/>
        </w:rPr>
        <w:t>230万元</w:t>
      </w:r>
    </w:p>
    <w:p w:rsidR="00AB1D70" w:rsidRPr="00DD08F2" w:rsidRDefault="00B27247">
      <w:pPr>
        <w:spacing w:line="360" w:lineRule="auto"/>
        <w:ind w:firstLineChars="200" w:firstLine="420"/>
        <w:rPr>
          <w:rFonts w:ascii="宋体" w:hAnsi="宋体"/>
          <w:szCs w:val="21"/>
        </w:rPr>
      </w:pPr>
      <w:r w:rsidRPr="00DD08F2">
        <w:rPr>
          <w:rFonts w:ascii="宋体" w:hAnsi="宋体" w:hint="eastAsia"/>
          <w:szCs w:val="21"/>
        </w:rPr>
        <w:t>采购需求：</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75"/>
        <w:gridCol w:w="1843"/>
        <w:gridCol w:w="851"/>
        <w:gridCol w:w="5386"/>
      </w:tblGrid>
      <w:tr w:rsidR="00AB1D70" w:rsidRPr="00DD08F2">
        <w:tc>
          <w:tcPr>
            <w:tcW w:w="8755"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ind w:firstLineChars="200" w:firstLine="420"/>
              <w:rPr>
                <w:rFonts w:ascii="宋体" w:hAnsi="宋体"/>
                <w:szCs w:val="21"/>
              </w:rPr>
            </w:pPr>
            <w:r w:rsidRPr="00DD08F2">
              <w:rPr>
                <w:rFonts w:ascii="宋体" w:hAnsi="宋体" w:hint="eastAsia"/>
                <w:szCs w:val="21"/>
                <w:u w:val="single"/>
              </w:rPr>
              <w:t>A</w:t>
            </w:r>
            <w:r w:rsidRPr="00DD08F2">
              <w:rPr>
                <w:rFonts w:ascii="宋体" w:hAnsi="宋体" w:hint="eastAsia"/>
                <w:szCs w:val="21"/>
              </w:rPr>
              <w:t>分标</w:t>
            </w:r>
            <w:r w:rsidR="002C33C0" w:rsidRPr="00DD08F2">
              <w:rPr>
                <w:rFonts w:ascii="宋体" w:hAnsi="宋体" w:hint="eastAsia"/>
                <w:szCs w:val="21"/>
              </w:rPr>
              <w:t>：预算金额</w:t>
            </w:r>
            <w:r w:rsidR="002C33C0" w:rsidRPr="00DD08F2">
              <w:rPr>
                <w:rFonts w:ascii="宋体" w:hAnsi="宋体" w:hint="eastAsia"/>
                <w:szCs w:val="21"/>
                <w:u w:val="single"/>
              </w:rPr>
              <w:t>56万元</w:t>
            </w:r>
          </w:p>
        </w:tc>
      </w:tr>
      <w:tr w:rsidR="00AB1D70" w:rsidRPr="00DD08F2" w:rsidTr="002A79CE">
        <w:trPr>
          <w:trHeight w:val="634"/>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spacing w:line="360" w:lineRule="auto"/>
              <w:jc w:val="center"/>
              <w:rPr>
                <w:rFonts w:ascii="宋体" w:hAnsi="宋体"/>
                <w:szCs w:val="21"/>
              </w:rPr>
            </w:pPr>
            <w:r w:rsidRPr="00DD08F2">
              <w:rPr>
                <w:rFonts w:ascii="宋体" w:hAnsi="宋体" w:hint="eastAsia"/>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spacing w:line="360" w:lineRule="auto"/>
              <w:jc w:val="center"/>
              <w:rPr>
                <w:rFonts w:ascii="宋体" w:hAnsi="宋体"/>
                <w:szCs w:val="21"/>
              </w:rPr>
            </w:pPr>
            <w:r w:rsidRPr="00DD08F2">
              <w:rPr>
                <w:rFonts w:ascii="宋体" w:hAnsi="宋体" w:hint="eastAsia"/>
                <w:szCs w:val="21"/>
              </w:rPr>
              <w:t>标的的名称</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jc w:val="center"/>
              <w:rPr>
                <w:rFonts w:ascii="宋体" w:hAnsi="宋体"/>
                <w:szCs w:val="21"/>
              </w:rPr>
            </w:pPr>
            <w:r w:rsidRPr="00DD08F2">
              <w:rPr>
                <w:rFonts w:ascii="宋体" w:hAnsi="宋体" w:hint="eastAsia"/>
                <w:szCs w:val="21"/>
              </w:rPr>
              <w:t>数量及</w:t>
            </w:r>
          </w:p>
          <w:p w:rsidR="00AB1D70" w:rsidRPr="00DD08F2" w:rsidRDefault="00B27247" w:rsidP="002A79CE">
            <w:pPr>
              <w:snapToGrid w:val="0"/>
              <w:jc w:val="center"/>
              <w:rPr>
                <w:rFonts w:ascii="宋体" w:hAnsi="宋体"/>
                <w:szCs w:val="21"/>
              </w:rPr>
            </w:pPr>
            <w:r w:rsidRPr="00DD08F2">
              <w:rPr>
                <w:rFonts w:ascii="宋体" w:hAnsi="宋体" w:hint="eastAsia"/>
                <w:szCs w:val="21"/>
              </w:rPr>
              <w:t>单位</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spacing w:line="360" w:lineRule="auto"/>
              <w:jc w:val="center"/>
              <w:rPr>
                <w:rFonts w:ascii="宋体" w:hAnsi="宋体"/>
                <w:szCs w:val="21"/>
              </w:rPr>
            </w:pPr>
            <w:r w:rsidRPr="00DD08F2">
              <w:rPr>
                <w:rFonts w:ascii="宋体" w:hAnsi="宋体" w:hint="eastAsia"/>
                <w:szCs w:val="21"/>
              </w:rPr>
              <w:t>简要技术需求或者服务要求</w:t>
            </w:r>
          </w:p>
        </w:tc>
      </w:tr>
      <w:tr w:rsidR="00AB1D70" w:rsidRPr="00DD08F2" w:rsidTr="002A79CE">
        <w:trPr>
          <w:trHeight w:val="1415"/>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1</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hint="eastAsia"/>
                <w:szCs w:val="21"/>
              </w:rPr>
              <w:t>更衣柜(六门：2层三门)</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szCs w:val="21"/>
              </w:rPr>
              <w:t>2</w:t>
            </w:r>
            <w:r w:rsidRPr="00DD08F2">
              <w:rPr>
                <w:rFonts w:ascii="宋体" w:hAnsi="宋体" w:hint="eastAsia"/>
                <w:szCs w:val="21"/>
              </w:rPr>
              <w:t>台</w:t>
            </w:r>
          </w:p>
        </w:tc>
        <w:tc>
          <w:tcPr>
            <w:tcW w:w="5386" w:type="dxa"/>
            <w:tcBorders>
              <w:top w:val="single" w:sz="4" w:space="0" w:color="auto"/>
              <w:left w:val="single" w:sz="4" w:space="0" w:color="auto"/>
              <w:bottom w:val="single" w:sz="4" w:space="0" w:color="auto"/>
              <w:right w:val="single" w:sz="4" w:space="0" w:color="auto"/>
            </w:tcBorders>
            <w:vAlign w:val="center"/>
          </w:tcPr>
          <w:p w:rsidR="002A79CE" w:rsidRPr="00DD08F2" w:rsidRDefault="002A79CE" w:rsidP="00210094">
            <w:pPr>
              <w:jc w:val="left"/>
              <w:rPr>
                <w:rFonts w:ascii="宋体" w:hAnsi="宋体"/>
                <w:szCs w:val="21"/>
              </w:rPr>
            </w:pPr>
            <w:r w:rsidRPr="00DD08F2">
              <w:rPr>
                <w:rFonts w:ascii="宋体" w:hAnsi="宋体" w:hint="eastAsia"/>
                <w:szCs w:val="21"/>
              </w:rPr>
              <w:t xml:space="preserve">规格：约1000*350*1800㎜ </w:t>
            </w:r>
          </w:p>
          <w:p w:rsidR="002A79CE" w:rsidRPr="00DD08F2" w:rsidRDefault="002A79CE" w:rsidP="00210094">
            <w:pPr>
              <w:jc w:val="left"/>
              <w:rPr>
                <w:rFonts w:ascii="宋体" w:hAnsi="宋体"/>
                <w:szCs w:val="21"/>
              </w:rPr>
            </w:pPr>
            <w:r w:rsidRPr="00DD08F2">
              <w:rPr>
                <w:rFonts w:ascii="宋体" w:hAnsi="宋体" w:hint="eastAsia"/>
                <w:szCs w:val="21"/>
              </w:rPr>
              <w:t xml:space="preserve">1.柜身用采用1.0mm201#不锈钢板                    2.柜内层板用0.8mm雪花食品级201#不锈钢板                  </w:t>
            </w:r>
          </w:p>
          <w:p w:rsidR="0002600D" w:rsidRPr="00DD08F2" w:rsidRDefault="002A79CE" w:rsidP="00210094">
            <w:pPr>
              <w:jc w:val="left"/>
              <w:rPr>
                <w:rFonts w:ascii="宋体" w:hAnsi="宋体"/>
                <w:szCs w:val="21"/>
              </w:rPr>
            </w:pPr>
            <w:r w:rsidRPr="00DD08F2">
              <w:rPr>
                <w:rFonts w:ascii="宋体" w:hAnsi="宋体" w:hint="eastAsia"/>
                <w:szCs w:val="21"/>
              </w:rPr>
              <w:t>3.支架柱横梁用38×25mm 201#不锈钢方管</w:t>
            </w:r>
          </w:p>
          <w:p w:rsidR="00AB1D70" w:rsidRPr="00DD08F2" w:rsidRDefault="00210094" w:rsidP="00210094">
            <w:pPr>
              <w:jc w:val="left"/>
              <w:rPr>
                <w:rFonts w:ascii="宋体" w:hAnsi="宋体"/>
                <w:szCs w:val="21"/>
              </w:rPr>
            </w:pPr>
            <w:r w:rsidRPr="00DD08F2">
              <w:rPr>
                <w:rFonts w:ascii="宋体" w:hAnsi="宋体" w:hint="eastAsia"/>
                <w:szCs w:val="21"/>
              </w:rPr>
              <w:t>……</w:t>
            </w:r>
          </w:p>
        </w:tc>
      </w:tr>
      <w:tr w:rsidR="00AB1D70" w:rsidRPr="00DD08F2" w:rsidTr="002A79CE">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2</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hint="eastAsia"/>
                <w:szCs w:val="21"/>
              </w:rPr>
              <w:t>冰箱</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szCs w:val="21"/>
              </w:rPr>
              <w:t>1</w:t>
            </w:r>
            <w:r w:rsidRPr="00DD08F2">
              <w:rPr>
                <w:rFonts w:ascii="宋体" w:hAnsi="宋体" w:hint="eastAsia"/>
                <w:szCs w:val="21"/>
              </w:rPr>
              <w:t>台</w:t>
            </w:r>
          </w:p>
        </w:tc>
        <w:tc>
          <w:tcPr>
            <w:tcW w:w="5386" w:type="dxa"/>
            <w:tcBorders>
              <w:top w:val="single" w:sz="4" w:space="0" w:color="auto"/>
              <w:left w:val="single" w:sz="4" w:space="0" w:color="auto"/>
              <w:bottom w:val="single" w:sz="4" w:space="0" w:color="auto"/>
              <w:right w:val="single" w:sz="4" w:space="0" w:color="auto"/>
            </w:tcBorders>
            <w:vAlign w:val="center"/>
          </w:tcPr>
          <w:p w:rsidR="002A79CE" w:rsidRPr="00DD08F2" w:rsidRDefault="002A79CE" w:rsidP="00210094">
            <w:pPr>
              <w:wordWrap w:val="0"/>
              <w:jc w:val="left"/>
              <w:rPr>
                <w:rFonts w:ascii="宋体" w:hAnsi="宋体"/>
                <w:szCs w:val="21"/>
              </w:rPr>
            </w:pPr>
            <w:r w:rsidRPr="00DD08F2">
              <w:rPr>
                <w:rFonts w:ascii="宋体" w:hAnsi="宋体" w:hint="eastAsia"/>
                <w:szCs w:val="21"/>
              </w:rPr>
              <w:t xml:space="preserve">风冷系列商用冷柜六门冷藏      </w:t>
            </w:r>
          </w:p>
          <w:p w:rsidR="002A79CE" w:rsidRPr="00DD08F2" w:rsidRDefault="002A79CE" w:rsidP="00210094">
            <w:pPr>
              <w:wordWrap w:val="0"/>
              <w:jc w:val="left"/>
              <w:rPr>
                <w:rFonts w:ascii="宋体" w:hAnsi="宋体"/>
                <w:szCs w:val="21"/>
              </w:rPr>
            </w:pPr>
            <w:r w:rsidRPr="00DD08F2">
              <w:rPr>
                <w:rFonts w:ascii="宋体" w:hAnsi="宋体" w:hint="eastAsia"/>
                <w:szCs w:val="21"/>
              </w:rPr>
              <w:t xml:space="preserve">温度范围  +4～-5℃    </w:t>
            </w:r>
          </w:p>
          <w:p w:rsidR="00AB1D70" w:rsidRPr="00DD08F2" w:rsidRDefault="002A79CE" w:rsidP="00210094">
            <w:pPr>
              <w:jc w:val="left"/>
              <w:rPr>
                <w:rFonts w:ascii="宋体" w:hAnsi="宋体"/>
                <w:szCs w:val="21"/>
              </w:rPr>
            </w:pPr>
            <w:r w:rsidRPr="00DD08F2">
              <w:rPr>
                <w:rFonts w:ascii="宋体" w:hAnsi="宋体" w:hint="eastAsia"/>
                <w:szCs w:val="21"/>
              </w:rPr>
              <w:t>产品尺寸 约1837*760*1965 mm</w:t>
            </w:r>
          </w:p>
        </w:tc>
      </w:tr>
      <w:tr w:rsidR="00AB1D70" w:rsidRPr="00DD08F2" w:rsidTr="002A79CE">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3</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hint="eastAsia"/>
                <w:szCs w:val="21"/>
              </w:rPr>
              <w:t>冰柜</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center"/>
              <w:rPr>
                <w:rFonts w:ascii="宋体" w:hAnsi="宋体"/>
                <w:szCs w:val="21"/>
              </w:rPr>
            </w:pPr>
            <w:r w:rsidRPr="00DD08F2">
              <w:rPr>
                <w:rFonts w:ascii="宋体" w:hAnsi="宋体"/>
                <w:szCs w:val="21"/>
              </w:rPr>
              <w:t>1</w:t>
            </w:r>
            <w:r w:rsidRPr="00DD08F2">
              <w:rPr>
                <w:rFonts w:ascii="宋体" w:hAnsi="宋体" w:hint="eastAsia"/>
                <w:szCs w:val="21"/>
              </w:rPr>
              <w:t>台</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2A79CE" w:rsidP="00210094">
            <w:pPr>
              <w:jc w:val="left"/>
              <w:rPr>
                <w:rFonts w:ascii="宋体" w:hAnsi="宋体"/>
                <w:szCs w:val="21"/>
              </w:rPr>
            </w:pPr>
            <w:r w:rsidRPr="00DD08F2">
              <w:rPr>
                <w:rFonts w:ascii="宋体" w:hAnsi="宋体" w:hint="eastAsia"/>
                <w:szCs w:val="21"/>
              </w:rPr>
              <w:t>海鲜柜冷柜商用冰柜卧式了冷藏冷冻柜826升</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4</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rsidP="00210094">
            <w:pPr>
              <w:jc w:val="center"/>
              <w:rPr>
                <w:rFonts w:ascii="宋体" w:hAnsi="宋体"/>
                <w:szCs w:val="21"/>
              </w:rPr>
            </w:pPr>
            <w:r w:rsidRPr="00DD08F2">
              <w:rPr>
                <w:rFonts w:ascii="宋体" w:hAnsi="宋体" w:hint="eastAsia"/>
                <w:szCs w:val="21"/>
              </w:rPr>
              <w:t>四层存货架</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rsidP="00210094">
            <w:pPr>
              <w:snapToGrid w:val="0"/>
              <w:spacing w:line="360" w:lineRule="auto"/>
              <w:jc w:val="center"/>
              <w:rPr>
                <w:rFonts w:ascii="宋体" w:hAnsi="宋体"/>
                <w:szCs w:val="21"/>
              </w:rPr>
            </w:pPr>
            <w:r w:rsidRPr="00DD08F2">
              <w:rPr>
                <w:rFonts w:ascii="宋体" w:hAnsi="宋体"/>
                <w:szCs w:val="21"/>
              </w:rPr>
              <w:t>5</w:t>
            </w:r>
            <w:r w:rsidRPr="00DD08F2">
              <w:rPr>
                <w:rFonts w:ascii="宋体" w:hAnsi="宋体" w:hint="eastAsia"/>
                <w:szCs w:val="21"/>
              </w:rPr>
              <w:t>台</w:t>
            </w:r>
          </w:p>
        </w:tc>
        <w:tc>
          <w:tcPr>
            <w:tcW w:w="5386" w:type="dxa"/>
            <w:tcBorders>
              <w:top w:val="single" w:sz="4" w:space="0" w:color="auto"/>
              <w:left w:val="single" w:sz="4" w:space="0" w:color="auto"/>
              <w:bottom w:val="single" w:sz="4" w:space="0" w:color="auto"/>
              <w:right w:val="single" w:sz="4" w:space="0" w:color="auto"/>
            </w:tcBorders>
            <w:vAlign w:val="center"/>
          </w:tcPr>
          <w:p w:rsidR="00210094" w:rsidRPr="00DD08F2" w:rsidRDefault="00210094" w:rsidP="0002600D">
            <w:pPr>
              <w:jc w:val="left"/>
              <w:rPr>
                <w:rFonts w:ascii="宋体" w:hAnsi="宋体"/>
                <w:szCs w:val="21"/>
              </w:rPr>
            </w:pPr>
            <w:r w:rsidRPr="00DD08F2">
              <w:rPr>
                <w:rFonts w:ascii="宋体" w:hAnsi="宋体" w:hint="eastAsia"/>
                <w:szCs w:val="21"/>
              </w:rPr>
              <w:t xml:space="preserve">规格：约1500*500*1500㎜             </w:t>
            </w:r>
          </w:p>
          <w:p w:rsidR="00AB1D70" w:rsidRPr="00DD08F2" w:rsidRDefault="00210094" w:rsidP="0002600D">
            <w:pPr>
              <w:jc w:val="left"/>
              <w:rPr>
                <w:rFonts w:ascii="宋体" w:hAnsi="宋体"/>
                <w:szCs w:val="21"/>
              </w:rPr>
            </w:pPr>
            <w:r w:rsidRPr="00DD08F2">
              <w:rPr>
                <w:rFonts w:ascii="宋体" w:hAnsi="宋体" w:hint="eastAsia"/>
                <w:szCs w:val="21"/>
              </w:rPr>
              <w:t>1、层架整体采用框架嵌入式结构；</w:t>
            </w:r>
            <w:r w:rsidRPr="00DD08F2">
              <w:rPr>
                <w:rFonts w:ascii="宋体" w:hAnsi="宋体" w:hint="eastAsia"/>
                <w:szCs w:val="21"/>
              </w:rPr>
              <w:br/>
              <w:t>2、主框架采用38*25管厚H=1.2mm 食品级201#不锈钢……</w:t>
            </w:r>
          </w:p>
        </w:tc>
      </w:tr>
      <w:tr w:rsidR="0002600D"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snapToGrid w:val="0"/>
              <w:spacing w:line="360" w:lineRule="auto"/>
              <w:jc w:val="center"/>
              <w:rPr>
                <w:rFonts w:ascii="宋体" w:hAnsi="宋体"/>
                <w:szCs w:val="21"/>
              </w:rPr>
            </w:pPr>
            <w:r w:rsidRPr="00DD08F2">
              <w:rPr>
                <w:rFonts w:ascii="宋体" w:hAnsi="宋体" w:hint="eastAsia"/>
                <w:szCs w:val="21"/>
              </w:rPr>
              <w:t>5</w:t>
            </w:r>
          </w:p>
        </w:tc>
        <w:tc>
          <w:tcPr>
            <w:tcW w:w="1843"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wordWrap w:val="0"/>
              <w:jc w:val="center"/>
              <w:rPr>
                <w:rFonts w:ascii="宋体" w:hAnsi="宋体" w:cs="宋体"/>
                <w:szCs w:val="21"/>
              </w:rPr>
            </w:pPr>
            <w:r w:rsidRPr="00DD08F2">
              <w:rPr>
                <w:rFonts w:hint="eastAsia"/>
                <w:szCs w:val="21"/>
              </w:rPr>
              <w:t>米架，面架</w:t>
            </w:r>
          </w:p>
        </w:tc>
        <w:tc>
          <w:tcPr>
            <w:tcW w:w="851"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wordWrap w:val="0"/>
              <w:jc w:val="center"/>
              <w:rPr>
                <w:rFonts w:ascii="宋体" w:hAnsi="宋体" w:cs="宋体"/>
                <w:szCs w:val="21"/>
              </w:rPr>
            </w:pPr>
            <w:r w:rsidRPr="00DD08F2">
              <w:rPr>
                <w:szCs w:val="21"/>
              </w:rPr>
              <w:t>5</w:t>
            </w:r>
            <w:r w:rsidRPr="00DD08F2">
              <w:rPr>
                <w:rFonts w:ascii="宋体" w:hAnsi="宋体" w:hint="eastAsia"/>
                <w:szCs w:val="21"/>
              </w:rPr>
              <w:t>台</w:t>
            </w:r>
          </w:p>
        </w:tc>
        <w:tc>
          <w:tcPr>
            <w:tcW w:w="5386"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rsidP="0002600D">
            <w:pPr>
              <w:wordWrap w:val="0"/>
              <w:rPr>
                <w:rFonts w:ascii="宋体" w:hAnsi="宋体"/>
                <w:szCs w:val="21"/>
              </w:rPr>
            </w:pPr>
            <w:r w:rsidRPr="00DD08F2">
              <w:rPr>
                <w:rFonts w:ascii="宋体" w:hAnsi="宋体" w:hint="eastAsia"/>
                <w:szCs w:val="21"/>
              </w:rPr>
              <w:t>规格：约1200*1000*140㎜</w:t>
            </w:r>
          </w:p>
          <w:p w:rsidR="0002600D" w:rsidRPr="00DD08F2" w:rsidRDefault="0002600D" w:rsidP="0002600D">
            <w:pPr>
              <w:wordWrap w:val="0"/>
              <w:rPr>
                <w:rFonts w:ascii="宋体" w:hAnsi="宋体"/>
                <w:szCs w:val="21"/>
              </w:rPr>
            </w:pPr>
            <w:r w:rsidRPr="00DD08F2">
              <w:rPr>
                <w:rFonts w:ascii="宋体" w:hAnsi="宋体" w:hint="eastAsia"/>
                <w:szCs w:val="21"/>
              </w:rPr>
              <w:t xml:space="preserve">材质: 塑料 </w:t>
            </w:r>
          </w:p>
          <w:p w:rsidR="0002600D" w:rsidRPr="00DD08F2" w:rsidRDefault="0002600D" w:rsidP="0002600D">
            <w:pPr>
              <w:jc w:val="left"/>
              <w:rPr>
                <w:rFonts w:ascii="宋体" w:hAnsi="宋体"/>
                <w:szCs w:val="21"/>
              </w:rPr>
            </w:pPr>
            <w:r w:rsidRPr="00DD08F2">
              <w:rPr>
                <w:rFonts w:ascii="宋体" w:hAnsi="宋体" w:hint="eastAsia"/>
                <w:szCs w:val="21"/>
              </w:rPr>
              <w:t>承重800-1000斤</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pPr>
              <w:snapToGrid w:val="0"/>
              <w:spacing w:line="360" w:lineRule="auto"/>
              <w:jc w:val="center"/>
              <w:rPr>
                <w:rFonts w:ascii="宋体" w:hAnsi="宋体"/>
                <w:szCs w:val="21"/>
              </w:rPr>
            </w:pPr>
            <w:r w:rsidRPr="00DD08F2">
              <w:rPr>
                <w:rFonts w:ascii="宋体" w:hAnsi="宋体"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pPr>
              <w:snapToGrid w:val="0"/>
              <w:spacing w:line="360" w:lineRule="auto"/>
              <w:rPr>
                <w:rFonts w:ascii="宋体" w:hAnsi="宋体"/>
                <w:szCs w:val="21"/>
              </w:rPr>
            </w:pPr>
            <w:r w:rsidRPr="00DD08F2">
              <w:rPr>
                <w:rFonts w:ascii="宋体" w:hAnsi="宋体"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pPr>
              <w:snapToGrid w:val="0"/>
              <w:spacing w:line="360" w:lineRule="auto"/>
              <w:rPr>
                <w:rFonts w:ascii="宋体" w:hAnsi="宋体"/>
                <w:szCs w:val="21"/>
              </w:rPr>
            </w:pPr>
            <w:r w:rsidRPr="00DD08F2">
              <w:rPr>
                <w:rFonts w:ascii="宋体" w:hAnsi="宋体" w:hint="eastAsia"/>
                <w:szCs w:val="21"/>
              </w:rPr>
              <w:t>……</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210094">
            <w:pPr>
              <w:snapToGrid w:val="0"/>
              <w:spacing w:line="360" w:lineRule="auto"/>
              <w:rPr>
                <w:rFonts w:ascii="宋体" w:hAnsi="宋体"/>
                <w:szCs w:val="21"/>
              </w:rPr>
            </w:pPr>
            <w:r w:rsidRPr="00DD08F2">
              <w:rPr>
                <w:rFonts w:ascii="宋体" w:hAnsi="宋体" w:hint="eastAsia"/>
                <w:szCs w:val="21"/>
              </w:rPr>
              <w:t>……</w:t>
            </w:r>
          </w:p>
        </w:tc>
      </w:tr>
    </w:tbl>
    <w:p w:rsidR="00AB1D70" w:rsidRPr="00DD08F2" w:rsidRDefault="00AB1D70">
      <w:pPr>
        <w:spacing w:line="360" w:lineRule="auto"/>
        <w:ind w:firstLineChars="200" w:firstLine="420"/>
        <w:rPr>
          <w:rFonts w:ascii="宋体" w:hAnsi="宋体"/>
          <w:szCs w:val="21"/>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75"/>
        <w:gridCol w:w="1843"/>
        <w:gridCol w:w="851"/>
        <w:gridCol w:w="5386"/>
      </w:tblGrid>
      <w:tr w:rsidR="00AB1D70" w:rsidRPr="00DD08F2">
        <w:tc>
          <w:tcPr>
            <w:tcW w:w="8755"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C33C0">
            <w:pPr>
              <w:spacing w:line="360" w:lineRule="auto"/>
              <w:ind w:firstLineChars="200" w:firstLine="420"/>
              <w:rPr>
                <w:rFonts w:ascii="宋体" w:hAnsi="宋体"/>
                <w:szCs w:val="21"/>
              </w:rPr>
            </w:pPr>
            <w:r w:rsidRPr="00DD08F2">
              <w:rPr>
                <w:rFonts w:ascii="宋体" w:hAnsi="宋体" w:hint="eastAsia"/>
                <w:szCs w:val="21"/>
              </w:rPr>
              <w:t>B分标</w:t>
            </w:r>
            <w:r w:rsidR="002C33C0" w:rsidRPr="00DD08F2">
              <w:rPr>
                <w:rFonts w:ascii="宋体" w:hAnsi="宋体" w:hint="eastAsia"/>
                <w:szCs w:val="21"/>
              </w:rPr>
              <w:t>：预算金额</w:t>
            </w:r>
            <w:r w:rsidR="002C33C0" w:rsidRPr="00DD08F2">
              <w:rPr>
                <w:rFonts w:ascii="宋体" w:hAnsi="宋体" w:hint="eastAsia"/>
                <w:szCs w:val="21"/>
                <w:u w:val="single"/>
              </w:rPr>
              <w:t>54万元</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标的的名称</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jc w:val="center"/>
              <w:rPr>
                <w:rFonts w:ascii="宋体" w:hAnsi="宋体"/>
                <w:szCs w:val="21"/>
              </w:rPr>
            </w:pPr>
            <w:r w:rsidRPr="00DD08F2">
              <w:rPr>
                <w:rFonts w:ascii="宋体" w:hAnsi="宋体" w:hint="eastAsia"/>
                <w:szCs w:val="21"/>
              </w:rPr>
              <w:t>数量及</w:t>
            </w:r>
          </w:p>
          <w:p w:rsidR="00AB1D70" w:rsidRPr="00DD08F2" w:rsidRDefault="00B27247" w:rsidP="002A79CE">
            <w:pPr>
              <w:snapToGrid w:val="0"/>
              <w:jc w:val="center"/>
              <w:rPr>
                <w:rFonts w:ascii="宋体" w:hAnsi="宋体"/>
                <w:szCs w:val="21"/>
              </w:rPr>
            </w:pPr>
            <w:r w:rsidRPr="00DD08F2">
              <w:rPr>
                <w:rFonts w:ascii="宋体" w:hAnsi="宋体" w:hint="eastAsia"/>
                <w:szCs w:val="21"/>
              </w:rPr>
              <w:t>单位</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简要技术需求或者服务要求</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1</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纸质图书采购</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1批</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根据采购人图书目录清单提供图书。</w:t>
            </w:r>
          </w:p>
        </w:tc>
      </w:tr>
    </w:tbl>
    <w:p w:rsidR="00AB1D70" w:rsidRPr="00DD08F2" w:rsidRDefault="00AB1D70">
      <w:pPr>
        <w:spacing w:line="360" w:lineRule="auto"/>
        <w:ind w:firstLineChars="200" w:firstLine="420"/>
        <w:rPr>
          <w:rFonts w:ascii="宋体" w:hAnsi="宋体"/>
          <w:szCs w:val="21"/>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75"/>
        <w:gridCol w:w="1843"/>
        <w:gridCol w:w="851"/>
        <w:gridCol w:w="5386"/>
      </w:tblGrid>
      <w:tr w:rsidR="00AB1D70" w:rsidRPr="00DD08F2">
        <w:tc>
          <w:tcPr>
            <w:tcW w:w="8755"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C33C0">
            <w:pPr>
              <w:spacing w:line="360" w:lineRule="auto"/>
              <w:ind w:firstLineChars="200" w:firstLine="420"/>
              <w:rPr>
                <w:rFonts w:ascii="宋体" w:hAnsi="宋体"/>
                <w:szCs w:val="21"/>
              </w:rPr>
            </w:pPr>
            <w:r w:rsidRPr="00DD08F2">
              <w:rPr>
                <w:rFonts w:ascii="宋体" w:hAnsi="宋体" w:hint="eastAsia"/>
                <w:szCs w:val="21"/>
                <w:u w:val="single"/>
              </w:rPr>
              <w:lastRenderedPageBreak/>
              <w:t>C</w:t>
            </w:r>
            <w:r w:rsidRPr="00DD08F2">
              <w:rPr>
                <w:rFonts w:ascii="宋体" w:hAnsi="宋体" w:hint="eastAsia"/>
                <w:szCs w:val="21"/>
              </w:rPr>
              <w:t>分标</w:t>
            </w:r>
            <w:r w:rsidR="002C33C0" w:rsidRPr="00DD08F2">
              <w:rPr>
                <w:rFonts w:ascii="宋体" w:hAnsi="宋体" w:hint="eastAsia"/>
                <w:szCs w:val="21"/>
              </w:rPr>
              <w:t>：预算金额</w:t>
            </w:r>
            <w:r w:rsidR="002C33C0" w:rsidRPr="00DD08F2">
              <w:rPr>
                <w:rFonts w:ascii="宋体" w:hAnsi="宋体" w:hint="eastAsia"/>
                <w:szCs w:val="21"/>
                <w:u w:val="single"/>
              </w:rPr>
              <w:t>120万元</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标的的名称</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snapToGrid w:val="0"/>
              <w:jc w:val="center"/>
              <w:rPr>
                <w:rFonts w:ascii="宋体" w:hAnsi="宋体"/>
                <w:szCs w:val="21"/>
              </w:rPr>
            </w:pPr>
            <w:r w:rsidRPr="00DD08F2">
              <w:rPr>
                <w:rFonts w:ascii="宋体" w:hAnsi="宋体" w:hint="eastAsia"/>
                <w:szCs w:val="21"/>
              </w:rPr>
              <w:t>数量及</w:t>
            </w:r>
          </w:p>
          <w:p w:rsidR="00AB1D70" w:rsidRPr="00DD08F2" w:rsidRDefault="00B27247" w:rsidP="002A79CE">
            <w:pPr>
              <w:snapToGrid w:val="0"/>
              <w:jc w:val="center"/>
              <w:rPr>
                <w:rFonts w:ascii="宋体" w:hAnsi="宋体"/>
                <w:szCs w:val="21"/>
              </w:rPr>
            </w:pPr>
            <w:r w:rsidRPr="00DD08F2">
              <w:rPr>
                <w:rFonts w:ascii="宋体" w:hAnsi="宋体" w:hint="eastAsia"/>
                <w:szCs w:val="21"/>
              </w:rPr>
              <w:t>单位</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简要技术需求或者服务要求</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1</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盾牌</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2张</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jc w:val="left"/>
              <w:rPr>
                <w:rFonts w:ascii="宋体" w:hAnsi="宋体"/>
                <w:szCs w:val="21"/>
              </w:rPr>
            </w:pPr>
            <w:r w:rsidRPr="00DD08F2">
              <w:rPr>
                <w:rFonts w:ascii="宋体" w:hAnsi="宋体" w:hint="eastAsia"/>
                <w:szCs w:val="21"/>
              </w:rPr>
              <w:t>1.参考规格：（长×宽×高）90×50×0.35（cm）；</w:t>
            </w:r>
            <w:r w:rsidRPr="00DD08F2">
              <w:rPr>
                <w:rFonts w:ascii="宋体" w:hAnsi="宋体" w:hint="eastAsia"/>
                <w:szCs w:val="21"/>
              </w:rPr>
              <w:br/>
              <w:t>2.材质：优质透明聚碳酸酯PC材料制造；</w:t>
            </w:r>
            <w:r w:rsidRPr="00DD08F2">
              <w:rPr>
                <w:rFonts w:ascii="宋体" w:hAnsi="宋体" w:hint="eastAsia"/>
                <w:szCs w:val="21"/>
              </w:rPr>
              <w:br/>
              <w:t>2.材质：优质透明聚碳酸酯PC材料制造；</w:t>
            </w:r>
            <w:r w:rsidRPr="00DD08F2">
              <w:rPr>
                <w:rFonts w:ascii="宋体" w:hAnsi="宋体" w:hint="eastAsia"/>
                <w:szCs w:val="21"/>
              </w:rPr>
              <w:br/>
              <w:t>3.透光率：84％；</w:t>
            </w:r>
            <w:r w:rsidRPr="00DD08F2">
              <w:rPr>
                <w:rFonts w:ascii="宋体" w:hAnsi="宋体" w:hint="eastAsia"/>
                <w:szCs w:val="21"/>
              </w:rPr>
              <w:br/>
              <w:t>4.厚度：0.35 cm；</w:t>
            </w:r>
          </w:p>
        </w:tc>
      </w:tr>
      <w:tr w:rsidR="00AB1D70" w:rsidRPr="00DD08F2" w:rsidTr="002A79CE">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2</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伸缩脚㕚</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2根</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pPr>
              <w:snapToGrid w:val="0"/>
              <w:spacing w:line="360" w:lineRule="auto"/>
              <w:rPr>
                <w:rFonts w:ascii="宋体" w:hAnsi="宋体"/>
                <w:szCs w:val="21"/>
              </w:rPr>
            </w:pPr>
            <w:r w:rsidRPr="00DD08F2">
              <w:rPr>
                <w:rFonts w:ascii="宋体" w:hAnsi="宋体" w:hint="eastAsia"/>
                <w:szCs w:val="21"/>
              </w:rPr>
              <w:t>不锈钢 伸展长度：1.96m 收缩长度：1.26m</w:t>
            </w:r>
          </w:p>
        </w:tc>
      </w:tr>
      <w:tr w:rsidR="00AB1D70" w:rsidRPr="00DD08F2" w:rsidTr="002A79CE">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3</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防护钢叉</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2根</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jc w:val="left"/>
              <w:rPr>
                <w:rFonts w:ascii="宋体" w:hAnsi="宋体"/>
                <w:szCs w:val="21"/>
              </w:rPr>
            </w:pPr>
            <w:r w:rsidRPr="00DD08F2">
              <w:rPr>
                <w:rFonts w:ascii="宋体" w:hAnsi="宋体" w:hint="eastAsia"/>
                <w:szCs w:val="21"/>
              </w:rPr>
              <w:t>不锈钢制成，可拆卸，最短1米左右，最长可伸至2米多远，前端圆弧直径：500mm。</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4</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防刺背心</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2件</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jc w:val="left"/>
              <w:rPr>
                <w:rFonts w:ascii="宋体" w:hAnsi="宋体"/>
                <w:szCs w:val="21"/>
              </w:rPr>
            </w:pPr>
            <w:r w:rsidRPr="00DD08F2">
              <w:rPr>
                <w:rFonts w:ascii="宋体" w:hAnsi="宋体" w:hint="eastAsia"/>
                <w:szCs w:val="21"/>
              </w:rPr>
              <w:t>1、执行标准：中华人民共和国公安部GA 68-2019《防刺服》标准</w:t>
            </w:r>
            <w:r w:rsidRPr="00DD08F2">
              <w:rPr>
                <w:rFonts w:ascii="宋体" w:hAnsi="宋体" w:hint="eastAsia"/>
                <w:szCs w:val="21"/>
              </w:rPr>
              <w:br/>
              <w:t>2、执行级别：24焦耳动能，不露刀尖。</w:t>
            </w:r>
          </w:p>
        </w:tc>
      </w:tr>
      <w:tr w:rsidR="00AB1D70"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pPr>
              <w:snapToGrid w:val="0"/>
              <w:spacing w:line="360" w:lineRule="auto"/>
              <w:jc w:val="center"/>
              <w:rPr>
                <w:rFonts w:ascii="宋体" w:hAnsi="宋体"/>
                <w:szCs w:val="21"/>
              </w:rPr>
            </w:pPr>
            <w:r w:rsidRPr="00DD08F2">
              <w:rPr>
                <w:rFonts w:ascii="宋体" w:hAnsi="宋体" w:hint="eastAsia"/>
                <w:szCs w:val="21"/>
              </w:rPr>
              <w:t>5</w:t>
            </w:r>
          </w:p>
        </w:tc>
        <w:tc>
          <w:tcPr>
            <w:tcW w:w="1843"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防割手套</w:t>
            </w:r>
          </w:p>
        </w:tc>
        <w:tc>
          <w:tcPr>
            <w:tcW w:w="851"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snapToGrid w:val="0"/>
              <w:spacing w:line="360" w:lineRule="auto"/>
              <w:jc w:val="center"/>
              <w:rPr>
                <w:rFonts w:ascii="宋体" w:hAnsi="宋体"/>
                <w:szCs w:val="21"/>
              </w:rPr>
            </w:pPr>
            <w:r w:rsidRPr="00DD08F2">
              <w:rPr>
                <w:rFonts w:ascii="宋体" w:hAnsi="宋体" w:hint="eastAsia"/>
                <w:szCs w:val="21"/>
              </w:rPr>
              <w:t>2副</w:t>
            </w:r>
          </w:p>
        </w:tc>
        <w:tc>
          <w:tcPr>
            <w:tcW w:w="5386" w:type="dxa"/>
            <w:tcBorders>
              <w:top w:val="single" w:sz="4" w:space="0" w:color="auto"/>
              <w:left w:val="single" w:sz="4" w:space="0" w:color="auto"/>
              <w:bottom w:val="single" w:sz="4" w:space="0" w:color="auto"/>
              <w:right w:val="single" w:sz="4" w:space="0" w:color="auto"/>
            </w:tcBorders>
            <w:vAlign w:val="center"/>
          </w:tcPr>
          <w:p w:rsidR="00AB1D70" w:rsidRPr="00DD08F2" w:rsidRDefault="0002600D" w:rsidP="0002600D">
            <w:pPr>
              <w:jc w:val="left"/>
              <w:rPr>
                <w:rFonts w:ascii="宋体" w:hAnsi="宋体"/>
                <w:szCs w:val="21"/>
              </w:rPr>
            </w:pPr>
            <w:r w:rsidRPr="00DD08F2">
              <w:rPr>
                <w:rFonts w:ascii="宋体" w:hAnsi="宋体" w:hint="eastAsia"/>
                <w:szCs w:val="21"/>
              </w:rPr>
              <w:t>1、功能：防割 ；</w:t>
            </w:r>
            <w:r w:rsidRPr="00DD08F2">
              <w:rPr>
                <w:rFonts w:ascii="宋体" w:hAnsi="宋体" w:hint="eastAsia"/>
                <w:szCs w:val="21"/>
              </w:rPr>
              <w:br/>
              <w:t>2、材料：高强聚乙烯包缠不锈钢丝；</w:t>
            </w:r>
          </w:p>
        </w:tc>
      </w:tr>
      <w:tr w:rsidR="0002600D" w:rsidRPr="00DD08F2" w:rsidTr="002A79CE">
        <w:tc>
          <w:tcPr>
            <w:tcW w:w="675"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snapToGrid w:val="0"/>
              <w:spacing w:line="360" w:lineRule="auto"/>
              <w:jc w:val="center"/>
              <w:rPr>
                <w:rFonts w:ascii="宋体" w:hAnsi="宋体"/>
                <w:szCs w:val="21"/>
              </w:rPr>
            </w:pPr>
            <w:r w:rsidRPr="00DD08F2">
              <w:rPr>
                <w:rFonts w:ascii="宋体" w:hAnsi="宋体"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snapToGrid w:val="0"/>
              <w:spacing w:line="360" w:lineRule="auto"/>
              <w:rPr>
                <w:rFonts w:ascii="宋体" w:hAnsi="宋体"/>
                <w:szCs w:val="21"/>
              </w:rPr>
            </w:pPr>
            <w:r w:rsidRPr="00DD08F2">
              <w:rPr>
                <w:rFonts w:ascii="宋体" w:hAnsi="宋体"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snapToGrid w:val="0"/>
              <w:spacing w:line="360" w:lineRule="auto"/>
              <w:rPr>
                <w:rFonts w:ascii="宋体" w:hAnsi="宋体"/>
                <w:szCs w:val="21"/>
              </w:rPr>
            </w:pPr>
            <w:r w:rsidRPr="00DD08F2">
              <w:rPr>
                <w:rFonts w:ascii="宋体" w:hAnsi="宋体" w:hint="eastAsia"/>
                <w:szCs w:val="21"/>
              </w:rPr>
              <w:t>……</w:t>
            </w:r>
          </w:p>
        </w:tc>
        <w:tc>
          <w:tcPr>
            <w:tcW w:w="5386" w:type="dxa"/>
            <w:tcBorders>
              <w:top w:val="single" w:sz="4" w:space="0" w:color="auto"/>
              <w:left w:val="single" w:sz="4" w:space="0" w:color="auto"/>
              <w:bottom w:val="single" w:sz="4" w:space="0" w:color="auto"/>
              <w:right w:val="single" w:sz="4" w:space="0" w:color="auto"/>
            </w:tcBorders>
            <w:vAlign w:val="center"/>
          </w:tcPr>
          <w:p w:rsidR="0002600D" w:rsidRPr="00DD08F2" w:rsidRDefault="0002600D">
            <w:pPr>
              <w:snapToGrid w:val="0"/>
              <w:spacing w:line="360" w:lineRule="auto"/>
              <w:rPr>
                <w:rFonts w:ascii="宋体" w:hAnsi="宋体"/>
                <w:szCs w:val="21"/>
              </w:rPr>
            </w:pPr>
            <w:r w:rsidRPr="00DD08F2">
              <w:rPr>
                <w:rFonts w:ascii="宋体" w:hAnsi="宋体" w:hint="eastAsia"/>
                <w:szCs w:val="21"/>
              </w:rPr>
              <w:t>……</w:t>
            </w:r>
          </w:p>
        </w:tc>
      </w:tr>
    </w:tbl>
    <w:p w:rsidR="005D714B" w:rsidRPr="00DD08F2" w:rsidRDefault="005D714B" w:rsidP="005E618B">
      <w:pPr>
        <w:spacing w:line="276" w:lineRule="auto"/>
        <w:ind w:firstLineChars="200" w:firstLine="420"/>
        <w:rPr>
          <w:rFonts w:ascii="宋体" w:hAnsi="宋体"/>
          <w:szCs w:val="21"/>
        </w:rPr>
      </w:pPr>
    </w:p>
    <w:p w:rsidR="00AB1D70" w:rsidRPr="00DD08F2" w:rsidRDefault="00B27247" w:rsidP="005E618B">
      <w:pPr>
        <w:spacing w:line="276" w:lineRule="auto"/>
        <w:ind w:firstLineChars="200" w:firstLine="420"/>
        <w:rPr>
          <w:rFonts w:ascii="宋体" w:hAnsi="宋体"/>
          <w:szCs w:val="21"/>
        </w:rPr>
      </w:pPr>
      <w:r w:rsidRPr="00DD08F2">
        <w:rPr>
          <w:rFonts w:ascii="宋体" w:hAnsi="宋体" w:hint="eastAsia"/>
          <w:szCs w:val="21"/>
        </w:rPr>
        <w:t>合同履行期限：</w:t>
      </w:r>
    </w:p>
    <w:p w:rsidR="00AB1D70" w:rsidRPr="00DD08F2" w:rsidRDefault="00B27247" w:rsidP="005E618B">
      <w:pPr>
        <w:spacing w:line="276" w:lineRule="auto"/>
        <w:rPr>
          <w:rFonts w:ascii="宋体" w:hAnsi="宋体"/>
          <w:szCs w:val="21"/>
        </w:rPr>
      </w:pPr>
      <w:r w:rsidRPr="00DD08F2">
        <w:rPr>
          <w:rFonts w:ascii="宋体" w:hAnsi="宋体" w:hint="eastAsia"/>
          <w:szCs w:val="21"/>
        </w:rPr>
        <w:t xml:space="preserve">   A分标：</w:t>
      </w:r>
      <w:r w:rsidR="008465AA" w:rsidRPr="00DD08F2">
        <w:rPr>
          <w:rFonts w:hAnsi="宋体" w:hint="eastAsia"/>
        </w:rPr>
        <w:t>自签订合同之日起</w:t>
      </w:r>
      <w:r w:rsidR="008465AA" w:rsidRPr="00DD08F2">
        <w:rPr>
          <w:rFonts w:hAnsi="宋体"/>
        </w:rPr>
        <w:t>30</w:t>
      </w:r>
      <w:r w:rsidR="008465AA" w:rsidRPr="00DD08F2">
        <w:rPr>
          <w:rFonts w:hAnsi="宋体" w:hint="eastAsia"/>
        </w:rPr>
        <w:t>个日历日内完成交货，并安装调试完毕且通过验收。</w:t>
      </w:r>
    </w:p>
    <w:p w:rsidR="00AB1D70" w:rsidRPr="00DD08F2" w:rsidRDefault="00B27247" w:rsidP="005E618B">
      <w:pPr>
        <w:spacing w:line="276" w:lineRule="auto"/>
        <w:rPr>
          <w:rFonts w:ascii="宋体" w:hAnsi="宋体"/>
          <w:szCs w:val="21"/>
        </w:rPr>
      </w:pPr>
      <w:r w:rsidRPr="00DD08F2">
        <w:rPr>
          <w:rFonts w:ascii="宋体" w:hAnsi="宋体" w:hint="eastAsia"/>
          <w:szCs w:val="21"/>
        </w:rPr>
        <w:t xml:space="preserve">   B分标：</w:t>
      </w:r>
      <w:r w:rsidR="008465AA" w:rsidRPr="00DD08F2">
        <w:rPr>
          <w:rFonts w:ascii="宋体" w:hAnsi="宋体" w:hint="eastAsia"/>
          <w:szCs w:val="21"/>
        </w:rPr>
        <w:t>图书上交货供应商必须保证按采购人指定书目在签订合同后10个工作日内到货95%，并必须在签订合同后1个月内完成全部图书分编及加工，且必须在签订合同后1个月内到货不能低于99%。</w:t>
      </w:r>
    </w:p>
    <w:p w:rsidR="00AB1D70" w:rsidRPr="00DD08F2" w:rsidRDefault="00B27247" w:rsidP="005E618B">
      <w:pPr>
        <w:spacing w:line="276" w:lineRule="auto"/>
        <w:rPr>
          <w:rFonts w:ascii="宋体" w:hAnsi="宋体"/>
          <w:szCs w:val="21"/>
          <w:u w:val="single"/>
        </w:rPr>
      </w:pPr>
      <w:r w:rsidRPr="00DD08F2">
        <w:rPr>
          <w:rFonts w:ascii="宋体" w:hAnsi="宋体" w:hint="eastAsia"/>
          <w:szCs w:val="21"/>
        </w:rPr>
        <w:t xml:space="preserve">   C分标：</w:t>
      </w:r>
      <w:r w:rsidR="008465AA" w:rsidRPr="00DD08F2">
        <w:rPr>
          <w:rFonts w:hAnsi="宋体" w:hint="eastAsia"/>
        </w:rPr>
        <w:t>自签订合同之日起</w:t>
      </w:r>
      <w:r w:rsidR="008465AA" w:rsidRPr="00DD08F2">
        <w:rPr>
          <w:rFonts w:hAnsi="宋体"/>
        </w:rPr>
        <w:t>30</w:t>
      </w:r>
      <w:r w:rsidR="008465AA" w:rsidRPr="00DD08F2">
        <w:rPr>
          <w:rFonts w:hAnsi="宋体" w:hint="eastAsia"/>
        </w:rPr>
        <w:t>个日历日内完成交货，并安装调试完毕且通过验收。</w:t>
      </w:r>
    </w:p>
    <w:p w:rsidR="00AB1D70" w:rsidRPr="00DD08F2" w:rsidRDefault="00B27247" w:rsidP="005E618B">
      <w:pPr>
        <w:spacing w:line="276" w:lineRule="auto"/>
        <w:ind w:firstLineChars="100" w:firstLine="210"/>
        <w:rPr>
          <w:rFonts w:ascii="宋体" w:hAnsi="宋体"/>
          <w:szCs w:val="21"/>
        </w:rPr>
      </w:pPr>
      <w:r w:rsidRPr="00DD08F2">
        <w:rPr>
          <w:rFonts w:ascii="宋体" w:hAnsi="宋体" w:hint="eastAsia"/>
          <w:szCs w:val="21"/>
        </w:rPr>
        <w:t>本项目不接受联合体投标。</w:t>
      </w:r>
    </w:p>
    <w:p w:rsidR="00AB1D70" w:rsidRPr="00DD08F2" w:rsidRDefault="00B27247" w:rsidP="005E618B">
      <w:pPr>
        <w:spacing w:line="276" w:lineRule="auto"/>
        <w:rPr>
          <w:rFonts w:ascii="黑体" w:eastAsia="黑体" w:hAnsi="黑体"/>
          <w:b/>
          <w:bCs/>
          <w:sz w:val="24"/>
        </w:rPr>
      </w:pPr>
      <w:bookmarkStart w:id="10" w:name="_Toc28359080"/>
      <w:bookmarkStart w:id="11" w:name="_Toc28359003"/>
      <w:bookmarkStart w:id="12" w:name="_Toc35393791"/>
      <w:bookmarkStart w:id="13" w:name="_Toc35393622"/>
      <w:r w:rsidRPr="00DD08F2">
        <w:rPr>
          <w:rFonts w:ascii="黑体" w:eastAsia="黑体" w:hAnsi="黑体" w:hint="eastAsia"/>
          <w:b/>
          <w:bCs/>
          <w:sz w:val="24"/>
        </w:rPr>
        <w:t>二、申请人的资格要求：</w:t>
      </w:r>
      <w:bookmarkEnd w:id="10"/>
      <w:bookmarkEnd w:id="11"/>
      <w:bookmarkEnd w:id="12"/>
      <w:bookmarkEnd w:id="13"/>
    </w:p>
    <w:p w:rsidR="00AB1D70" w:rsidRPr="00DD08F2" w:rsidRDefault="00B27247" w:rsidP="005E618B">
      <w:pPr>
        <w:spacing w:line="276" w:lineRule="auto"/>
        <w:ind w:firstLineChars="200" w:firstLine="420"/>
        <w:rPr>
          <w:rFonts w:ascii="宋体" w:hAnsi="宋体"/>
          <w:szCs w:val="21"/>
        </w:rPr>
      </w:pPr>
      <w:bookmarkStart w:id="14" w:name="_Hlk51746371"/>
      <w:r w:rsidRPr="00DD08F2">
        <w:rPr>
          <w:rFonts w:ascii="宋体" w:hAnsi="宋体" w:hint="eastAsia"/>
          <w:szCs w:val="21"/>
        </w:rPr>
        <w:t>1.满足《中华人民共和国政府采购法》第二十二条规定；</w:t>
      </w:r>
    </w:p>
    <w:p w:rsidR="00AB1D70" w:rsidRPr="00DD08F2" w:rsidRDefault="00B27247" w:rsidP="005E618B">
      <w:pPr>
        <w:spacing w:line="276" w:lineRule="auto"/>
        <w:ind w:firstLineChars="200" w:firstLine="420"/>
        <w:rPr>
          <w:rFonts w:ascii="宋体" w:hAnsi="宋体"/>
          <w:szCs w:val="21"/>
        </w:rPr>
      </w:pPr>
      <w:bookmarkStart w:id="15" w:name="_Toc28359081"/>
      <w:bookmarkStart w:id="16" w:name="_Toc28359004"/>
      <w:r w:rsidRPr="00DD08F2">
        <w:rPr>
          <w:rFonts w:ascii="宋体" w:hAnsi="宋体"/>
          <w:szCs w:val="21"/>
        </w:rPr>
        <w:t>2</w:t>
      </w:r>
      <w:r w:rsidRPr="00DD08F2">
        <w:rPr>
          <w:rFonts w:ascii="宋体" w:hAnsi="宋体" w:hint="eastAsia"/>
          <w:szCs w:val="21"/>
        </w:rPr>
        <w:t>.落实政府采购政策需满足的资格要求：</w:t>
      </w:r>
      <w:r w:rsidRPr="00DD08F2">
        <w:rPr>
          <w:rFonts w:ascii="宋体" w:hAnsi="宋体" w:hint="eastAsia"/>
          <w:szCs w:val="21"/>
          <w:u w:val="single"/>
        </w:rPr>
        <w:t>无。</w:t>
      </w:r>
    </w:p>
    <w:p w:rsidR="00AB1D70" w:rsidRPr="00DD08F2" w:rsidRDefault="00B27247" w:rsidP="005E618B">
      <w:pPr>
        <w:spacing w:line="276" w:lineRule="auto"/>
        <w:ind w:firstLineChars="200" w:firstLine="420"/>
        <w:rPr>
          <w:rFonts w:ascii="宋体" w:hAnsi="宋体"/>
          <w:szCs w:val="21"/>
        </w:rPr>
      </w:pPr>
      <w:r w:rsidRPr="00DD08F2">
        <w:rPr>
          <w:rFonts w:ascii="宋体" w:hAnsi="宋体" w:hint="eastAsia"/>
          <w:szCs w:val="21"/>
        </w:rPr>
        <w:t>3.本项目的特定资格要求：</w:t>
      </w:r>
    </w:p>
    <w:p w:rsidR="00AB1D70" w:rsidRPr="00DD08F2" w:rsidRDefault="00B27247" w:rsidP="005E618B">
      <w:pPr>
        <w:spacing w:line="276" w:lineRule="auto"/>
        <w:ind w:firstLineChars="200" w:firstLine="420"/>
        <w:rPr>
          <w:rFonts w:ascii="宋体" w:hAnsi="宋体"/>
          <w:szCs w:val="21"/>
          <w:u w:val="single"/>
        </w:rPr>
      </w:pPr>
      <w:r w:rsidRPr="00DD08F2">
        <w:rPr>
          <w:rFonts w:ascii="宋体" w:hAnsi="宋体" w:hint="eastAsia"/>
          <w:iCs/>
          <w:szCs w:val="21"/>
          <w:u w:val="single"/>
        </w:rPr>
        <w:t>B分标：</w:t>
      </w:r>
      <w:r w:rsidR="007377E7" w:rsidRPr="00DD08F2">
        <w:rPr>
          <w:rFonts w:ascii="宋体" w:hAnsi="宋体" w:hint="eastAsia"/>
          <w:iCs/>
          <w:szCs w:val="21"/>
          <w:u w:val="single"/>
        </w:rPr>
        <w:t>供应商</w:t>
      </w:r>
      <w:r w:rsidRPr="00DD08F2">
        <w:rPr>
          <w:rFonts w:ascii="宋体" w:hAnsi="宋体" w:hint="eastAsia"/>
          <w:iCs/>
          <w:szCs w:val="21"/>
          <w:u w:val="single"/>
        </w:rPr>
        <w:t>具有有效的新闻出版行政部门颁发的《出版物经营许可证》。</w:t>
      </w:r>
    </w:p>
    <w:p w:rsidR="00AB1D70" w:rsidRPr="00DD08F2" w:rsidRDefault="00B27247" w:rsidP="005E618B">
      <w:pPr>
        <w:spacing w:line="276" w:lineRule="auto"/>
        <w:rPr>
          <w:rFonts w:ascii="黑体" w:eastAsia="黑体" w:hAnsi="黑体"/>
          <w:b/>
          <w:bCs/>
          <w:sz w:val="24"/>
        </w:rPr>
      </w:pPr>
      <w:bookmarkStart w:id="17" w:name="_Toc35393623"/>
      <w:bookmarkStart w:id="18" w:name="_Toc35393792"/>
      <w:bookmarkEnd w:id="14"/>
      <w:r w:rsidRPr="00DD08F2">
        <w:rPr>
          <w:rFonts w:ascii="黑体" w:eastAsia="黑体" w:hAnsi="黑体" w:hint="eastAsia"/>
          <w:b/>
          <w:bCs/>
          <w:sz w:val="24"/>
        </w:rPr>
        <w:t>三、获取招标文件</w:t>
      </w:r>
      <w:bookmarkEnd w:id="15"/>
      <w:bookmarkEnd w:id="16"/>
      <w:bookmarkEnd w:id="17"/>
      <w:bookmarkEnd w:id="18"/>
    </w:p>
    <w:p w:rsidR="00AB1D70" w:rsidRPr="00DD08F2" w:rsidRDefault="00B27247" w:rsidP="005E618B">
      <w:pPr>
        <w:spacing w:line="276" w:lineRule="auto"/>
        <w:ind w:firstLine="540"/>
        <w:rPr>
          <w:rFonts w:ascii="宋体" w:hAnsi="宋体" w:cs="宋体"/>
          <w:bCs/>
          <w:kern w:val="0"/>
          <w:szCs w:val="21"/>
        </w:rPr>
      </w:pPr>
      <w:r w:rsidRPr="00DD08F2">
        <w:rPr>
          <w:rFonts w:ascii="宋体" w:hAnsi="宋体" w:cs="宋体" w:hint="eastAsia"/>
          <w:bCs/>
          <w:kern w:val="0"/>
          <w:szCs w:val="21"/>
        </w:rPr>
        <w:t>1.获取时间：自2021年 月 日起至2021年 月 日,每天上午8时至12时,下午3时至6时止（北京时间，法定节假日除外）。</w:t>
      </w:r>
    </w:p>
    <w:p w:rsidR="00AB1D70" w:rsidRPr="00DD08F2" w:rsidRDefault="00B27247" w:rsidP="005E618B">
      <w:pPr>
        <w:spacing w:line="276" w:lineRule="auto"/>
        <w:ind w:firstLine="540"/>
        <w:rPr>
          <w:rFonts w:ascii="宋体" w:hAnsi="宋体" w:cs="宋体"/>
          <w:bCs/>
          <w:kern w:val="0"/>
          <w:szCs w:val="21"/>
        </w:rPr>
      </w:pPr>
      <w:r w:rsidRPr="00DD08F2">
        <w:rPr>
          <w:rFonts w:ascii="宋体" w:hAnsi="宋体" w:cs="宋体" w:hint="eastAsia"/>
          <w:bCs/>
          <w:kern w:val="0"/>
          <w:szCs w:val="21"/>
        </w:rPr>
        <w:t>2.地点：由潜在供应商自行在南宁市公共资源交易平台(https://www.nnggzy.org.cn/gxnnzbw/)的信息公告处下载采购文件。</w:t>
      </w:r>
    </w:p>
    <w:p w:rsidR="00AB1D70" w:rsidRPr="00DD08F2" w:rsidRDefault="00B27247" w:rsidP="005E618B">
      <w:pPr>
        <w:spacing w:line="276" w:lineRule="auto"/>
        <w:ind w:firstLine="540"/>
        <w:rPr>
          <w:rFonts w:ascii="宋体" w:hAnsi="宋体" w:cs="宋体"/>
          <w:bCs/>
          <w:kern w:val="0"/>
          <w:szCs w:val="21"/>
        </w:rPr>
      </w:pPr>
      <w:r w:rsidRPr="00DD08F2">
        <w:rPr>
          <w:rFonts w:ascii="宋体" w:hAnsi="宋体" w:cs="宋体" w:hint="eastAsia"/>
          <w:bCs/>
          <w:kern w:val="0"/>
          <w:szCs w:val="21"/>
        </w:rPr>
        <w:t>3. 方式：供应商须按照公告规定的时间、地点获取招标文件。</w:t>
      </w:r>
    </w:p>
    <w:p w:rsidR="00AB1D70" w:rsidRPr="00DD08F2" w:rsidRDefault="00B27247" w:rsidP="005E618B">
      <w:pPr>
        <w:spacing w:line="276" w:lineRule="auto"/>
        <w:ind w:firstLine="540"/>
        <w:rPr>
          <w:rFonts w:ascii="宋体" w:hAnsi="宋体" w:cs="宋体"/>
          <w:szCs w:val="21"/>
        </w:rPr>
      </w:pPr>
      <w:r w:rsidRPr="00DD08F2">
        <w:rPr>
          <w:rFonts w:ascii="宋体" w:hAnsi="宋体" w:cs="宋体" w:hint="eastAsia"/>
          <w:bCs/>
          <w:kern w:val="0"/>
          <w:szCs w:val="21"/>
        </w:rPr>
        <w:t>4.售价：</w:t>
      </w:r>
      <w:r w:rsidR="005D714B" w:rsidRPr="00DD08F2">
        <w:rPr>
          <w:rFonts w:ascii="宋体" w:hAnsi="宋体" w:cs="宋体" w:hint="eastAsia"/>
          <w:bCs/>
          <w:kern w:val="0"/>
          <w:szCs w:val="21"/>
        </w:rPr>
        <w:t>0元</w:t>
      </w:r>
      <w:r w:rsidRPr="00DD08F2">
        <w:rPr>
          <w:rFonts w:ascii="宋体" w:hAnsi="宋体" w:cs="宋体" w:hint="eastAsia"/>
          <w:bCs/>
          <w:kern w:val="0"/>
          <w:szCs w:val="21"/>
        </w:rPr>
        <w:t>。</w:t>
      </w:r>
    </w:p>
    <w:p w:rsidR="00AB1D70" w:rsidRPr="00DD08F2" w:rsidRDefault="00B27247" w:rsidP="005E618B">
      <w:pPr>
        <w:spacing w:line="276" w:lineRule="auto"/>
        <w:rPr>
          <w:rFonts w:ascii="黑体" w:eastAsia="黑体" w:hAnsi="黑体"/>
          <w:b/>
          <w:bCs/>
          <w:sz w:val="24"/>
        </w:rPr>
      </w:pPr>
      <w:bookmarkStart w:id="19" w:name="_Toc28359005"/>
      <w:bookmarkStart w:id="20" w:name="_Toc28359082"/>
      <w:bookmarkStart w:id="21" w:name="_Toc35393793"/>
      <w:bookmarkStart w:id="22" w:name="_Toc35393624"/>
      <w:r w:rsidRPr="00DD08F2">
        <w:rPr>
          <w:rFonts w:ascii="黑体" w:eastAsia="黑体" w:hAnsi="黑体" w:hint="eastAsia"/>
          <w:b/>
          <w:bCs/>
          <w:sz w:val="24"/>
        </w:rPr>
        <w:t>四、提交投标文件</w:t>
      </w:r>
      <w:bookmarkEnd w:id="19"/>
      <w:bookmarkEnd w:id="20"/>
      <w:r w:rsidRPr="00DD08F2">
        <w:rPr>
          <w:rFonts w:ascii="黑体" w:eastAsia="黑体" w:hAnsi="黑体" w:hint="eastAsia"/>
          <w:b/>
          <w:bCs/>
          <w:sz w:val="24"/>
        </w:rPr>
        <w:t>截止时间、开标时间和地点</w:t>
      </w:r>
      <w:bookmarkEnd w:id="21"/>
      <w:bookmarkEnd w:id="22"/>
    </w:p>
    <w:p w:rsidR="00AB1D70" w:rsidRPr="00DD08F2" w:rsidRDefault="00B27247" w:rsidP="005E618B">
      <w:pPr>
        <w:spacing w:line="276" w:lineRule="auto"/>
        <w:ind w:firstLineChars="200" w:firstLine="420"/>
        <w:rPr>
          <w:rFonts w:ascii="宋体" w:hAnsi="宋体"/>
          <w:bCs/>
          <w:szCs w:val="21"/>
          <w:u w:val="single"/>
        </w:rPr>
      </w:pPr>
      <w:bookmarkStart w:id="23" w:name="_Toc28359007"/>
      <w:bookmarkStart w:id="24" w:name="_Toc35393794"/>
      <w:bookmarkStart w:id="25" w:name="_Toc28359084"/>
      <w:bookmarkStart w:id="26" w:name="_Toc35393625"/>
      <w:r w:rsidRPr="00DD08F2">
        <w:rPr>
          <w:rFonts w:ascii="宋体" w:hAnsi="宋体" w:hint="eastAsia"/>
          <w:bCs/>
          <w:szCs w:val="21"/>
          <w:u w:val="single"/>
        </w:rPr>
        <w:t>1.投标截止时间：2021年 月 日9时30分00秒。</w:t>
      </w:r>
    </w:p>
    <w:p w:rsidR="00AB1D70" w:rsidRPr="00DD08F2" w:rsidRDefault="00B27247" w:rsidP="005E618B">
      <w:pPr>
        <w:spacing w:line="276" w:lineRule="auto"/>
        <w:ind w:firstLineChars="200" w:firstLine="420"/>
        <w:rPr>
          <w:rFonts w:ascii="宋体" w:hAnsi="宋体"/>
          <w:bCs/>
          <w:szCs w:val="21"/>
          <w:u w:val="single"/>
        </w:rPr>
      </w:pPr>
      <w:r w:rsidRPr="00DD08F2">
        <w:rPr>
          <w:rFonts w:ascii="宋体" w:hAnsi="宋体" w:hint="eastAsia"/>
          <w:bCs/>
          <w:szCs w:val="21"/>
          <w:u w:val="single"/>
        </w:rPr>
        <w:t>2.采用现场递交投标文件的，投标文件递交起止时间：2021年 月 日9时00分00秒至2021年 月 日9时30分00秒。</w:t>
      </w:r>
    </w:p>
    <w:p w:rsidR="00AB1D70" w:rsidRPr="00DD08F2" w:rsidRDefault="00B27247" w:rsidP="005E618B">
      <w:pPr>
        <w:spacing w:line="276" w:lineRule="auto"/>
        <w:ind w:firstLineChars="200" w:firstLine="420"/>
        <w:rPr>
          <w:rFonts w:ascii="宋体" w:hAnsi="宋体"/>
          <w:bCs/>
          <w:szCs w:val="21"/>
          <w:u w:val="single"/>
        </w:rPr>
      </w:pPr>
      <w:r w:rsidRPr="00DD08F2">
        <w:rPr>
          <w:rFonts w:ascii="宋体" w:hAnsi="宋体" w:hint="eastAsia"/>
          <w:bCs/>
          <w:szCs w:val="21"/>
          <w:u w:val="single"/>
        </w:rPr>
        <w:t>3.投标地点：南宁市良庆区玉洞大道33号（市青少年活动中心旁）南宁市公共资源交易中心9楼。</w:t>
      </w:r>
    </w:p>
    <w:p w:rsidR="00AB1D70" w:rsidRPr="00DD08F2" w:rsidRDefault="00B27247" w:rsidP="005E618B">
      <w:pPr>
        <w:spacing w:line="276" w:lineRule="auto"/>
        <w:ind w:firstLineChars="200" w:firstLine="420"/>
        <w:rPr>
          <w:rFonts w:ascii="宋体" w:hAnsi="宋体"/>
          <w:szCs w:val="21"/>
        </w:rPr>
      </w:pPr>
      <w:r w:rsidRPr="00DD08F2">
        <w:rPr>
          <w:rFonts w:ascii="宋体" w:hAnsi="宋体" w:hint="eastAsia"/>
          <w:bCs/>
          <w:szCs w:val="21"/>
          <w:u w:val="single"/>
        </w:rPr>
        <w:t>投标人应在投标文件递交截止时间前，将投标文件密封送达投标地点，未在规定时间内送达或未按照招标文件要求密封的投标文件，将予以拒收。</w:t>
      </w:r>
    </w:p>
    <w:p w:rsidR="00AB1D70" w:rsidRPr="00DD08F2" w:rsidRDefault="00B27247" w:rsidP="005E618B">
      <w:pPr>
        <w:spacing w:line="276" w:lineRule="auto"/>
        <w:rPr>
          <w:rFonts w:ascii="黑体" w:eastAsia="黑体" w:hAnsi="黑体"/>
          <w:b/>
          <w:bCs/>
          <w:sz w:val="24"/>
        </w:rPr>
      </w:pPr>
      <w:r w:rsidRPr="00DD08F2">
        <w:rPr>
          <w:rFonts w:ascii="黑体" w:eastAsia="黑体" w:hAnsi="黑体" w:hint="eastAsia"/>
          <w:b/>
          <w:bCs/>
          <w:sz w:val="24"/>
        </w:rPr>
        <w:t>五、公告期限</w:t>
      </w:r>
      <w:bookmarkEnd w:id="23"/>
      <w:bookmarkEnd w:id="24"/>
      <w:bookmarkEnd w:id="25"/>
      <w:bookmarkEnd w:id="26"/>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lastRenderedPageBreak/>
        <w:t>自本公告发布之日起5个工作日。</w:t>
      </w:r>
    </w:p>
    <w:p w:rsidR="00AB1D70" w:rsidRPr="00DD08F2" w:rsidRDefault="00B27247" w:rsidP="005E618B">
      <w:pPr>
        <w:spacing w:line="276" w:lineRule="auto"/>
        <w:rPr>
          <w:rFonts w:ascii="黑体" w:eastAsia="黑体" w:hAnsi="黑体"/>
          <w:b/>
          <w:bCs/>
          <w:sz w:val="24"/>
        </w:rPr>
      </w:pPr>
      <w:bookmarkStart w:id="27" w:name="_Toc35393626"/>
      <w:bookmarkStart w:id="28" w:name="_Toc35393795"/>
      <w:r w:rsidRPr="00DD08F2">
        <w:rPr>
          <w:rFonts w:ascii="黑体" w:eastAsia="黑体" w:hAnsi="黑体" w:hint="eastAsia"/>
          <w:b/>
          <w:bCs/>
          <w:sz w:val="24"/>
        </w:rPr>
        <w:t>六、其他补充事宜</w:t>
      </w:r>
      <w:bookmarkEnd w:id="27"/>
      <w:bookmarkEnd w:id="28"/>
    </w:p>
    <w:p w:rsidR="00AB1D70" w:rsidRPr="00DD08F2" w:rsidRDefault="00B27247" w:rsidP="005E618B">
      <w:pPr>
        <w:spacing w:line="276" w:lineRule="auto"/>
        <w:ind w:firstLineChars="200" w:firstLine="420"/>
        <w:rPr>
          <w:rFonts w:ascii="宋体" w:hAnsi="宋体" w:cs="宋体"/>
          <w:kern w:val="0"/>
          <w:szCs w:val="21"/>
        </w:rPr>
      </w:pPr>
      <w:bookmarkStart w:id="29" w:name="_Hlk37429585"/>
      <w:bookmarkStart w:id="30" w:name="_Hlk37429595"/>
      <w:r w:rsidRPr="00DD08F2">
        <w:rPr>
          <w:rFonts w:ascii="宋体" w:hAnsi="宋体" w:cs="宋体" w:hint="eastAsia"/>
          <w:kern w:val="0"/>
          <w:szCs w:val="21"/>
        </w:rPr>
        <w:t>1.网上查询地址</w:t>
      </w:r>
    </w:p>
    <w:p w:rsidR="00AB1D70" w:rsidRPr="00DD08F2" w:rsidRDefault="00B27247" w:rsidP="005E618B">
      <w:pPr>
        <w:spacing w:line="276" w:lineRule="auto"/>
        <w:ind w:leftChars="100" w:left="210" w:firstLineChars="202" w:firstLine="424"/>
        <w:rPr>
          <w:rFonts w:ascii="宋体" w:hAnsi="宋体" w:cs="宋体"/>
          <w:kern w:val="0"/>
          <w:szCs w:val="21"/>
        </w:rPr>
      </w:pPr>
      <w:r w:rsidRPr="00DD08F2">
        <w:rPr>
          <w:rFonts w:ascii="宋体" w:hAnsi="宋体" w:cs="宋体" w:hint="eastAsia"/>
          <w:kern w:val="0"/>
          <w:szCs w:val="21"/>
        </w:rPr>
        <w:t>www.ccgp.gov.cn（中国政府采购网）、zfcg.gxzf.gov.cn（广西壮族自治区政府采购网）</w:t>
      </w:r>
      <w:r w:rsidR="005D714B" w:rsidRPr="00DD08F2">
        <w:rPr>
          <w:rFonts w:ascii="宋体" w:hAnsi="宋体" w:cs="宋体" w:hint="eastAsia"/>
          <w:kern w:val="0"/>
          <w:szCs w:val="21"/>
        </w:rPr>
        <w:t>、https://www.nnggzy.org.cn(南宁市公共资源交易中心网)</w:t>
      </w:r>
    </w:p>
    <w:p w:rsidR="00AB1D70" w:rsidRPr="00DD08F2" w:rsidRDefault="00B27247" w:rsidP="005E618B">
      <w:pPr>
        <w:spacing w:line="276" w:lineRule="auto"/>
        <w:ind w:firstLineChars="202" w:firstLine="424"/>
        <w:rPr>
          <w:rFonts w:ascii="宋体" w:hAnsi="宋体" w:cs="宋体"/>
          <w:kern w:val="0"/>
          <w:szCs w:val="21"/>
        </w:rPr>
      </w:pPr>
      <w:bookmarkStart w:id="31" w:name="_Hlk37429674"/>
      <w:bookmarkEnd w:id="29"/>
      <w:bookmarkEnd w:id="30"/>
      <w:r w:rsidRPr="00DD08F2">
        <w:rPr>
          <w:rFonts w:ascii="宋体" w:hAnsi="宋体" w:hint="eastAsia"/>
          <w:szCs w:val="21"/>
        </w:rPr>
        <w:t>2</w:t>
      </w:r>
      <w:r w:rsidRPr="00DD08F2">
        <w:rPr>
          <w:rFonts w:ascii="宋体" w:hAnsi="宋体"/>
          <w:szCs w:val="21"/>
        </w:rPr>
        <w:t>.</w:t>
      </w:r>
      <w:r w:rsidRPr="00DD08F2">
        <w:rPr>
          <w:rFonts w:ascii="宋体" w:hAnsi="宋体" w:cs="宋体" w:hint="eastAsia"/>
          <w:kern w:val="0"/>
          <w:szCs w:val="21"/>
        </w:rPr>
        <w:t>本项目需要落实的政府采购政策</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（1）政府采购促进中小企业发展。</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（2）政府采购支持采用本国产品的政策。</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（3）强制采购节能产品；优先采购节能产品、环境标志产品。</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（4）政府采购促进残疾人就业政策。</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（5）政府采购支持监狱企业发展。</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（6）政府采购扶持不发达地区和少数民族地区政策。</w:t>
      </w:r>
    </w:p>
    <w:p w:rsidR="00AB1D70" w:rsidRPr="00DD08F2" w:rsidRDefault="00B27247" w:rsidP="005E618B">
      <w:pPr>
        <w:spacing w:line="276" w:lineRule="auto"/>
        <w:ind w:firstLineChars="200" w:firstLine="420"/>
        <w:rPr>
          <w:rFonts w:ascii="宋体" w:hAnsi="宋体" w:cs="宋体"/>
          <w:kern w:val="0"/>
          <w:szCs w:val="21"/>
        </w:rPr>
      </w:pPr>
      <w:r w:rsidRPr="00DD08F2">
        <w:rPr>
          <w:rFonts w:ascii="宋体" w:hAnsi="宋体" w:cs="宋体" w:hint="eastAsia"/>
          <w:kern w:val="0"/>
          <w:szCs w:val="21"/>
        </w:rPr>
        <w:t>3.</w:t>
      </w:r>
      <w:bookmarkEnd w:id="31"/>
      <w:r w:rsidRPr="00DD08F2">
        <w:rPr>
          <w:rFonts w:ascii="宋体" w:hAnsi="宋体" w:cs="宋体" w:hint="eastAsia"/>
          <w:b/>
          <w:kern w:val="0"/>
          <w:sz w:val="22"/>
          <w:szCs w:val="22"/>
        </w:rPr>
        <w:t>为后续合同签订、履约验收等环节能有序高效进行，鼓励各政府采购供应商提前入驻“政采云”。本项目潜在供应商尽快、及时地在“政采云”注册供应商账号并完成入驻，以便供应商在中标或成交后，能及时、顺利地完成平台上的后续流程。1．供应商注册程序①登录“政采云”（http://www.zcygov.cn&lt;.ipv6.cernewtech.cn/span&gt;）中“商家入驻”直接进行注册或者登录广西壮族自治区政府采购网（http://zfcg.gxzf.gov.cn&lt;.ipv6.cernewtech.cn/span&gt;）中“注册供应商”板块点击“我要注册”按钮进行注册。②已在“政采云”注册过账号的供应商不需重复进行注册，但应确保在指定时限内通过终审并顺利入库成为平台“正式供应商”。③如在操作过程中遇到问题或需技术支持，请致电政采云客服热线：400-881-7190。</w:t>
      </w:r>
    </w:p>
    <w:p w:rsidR="00AB1D70" w:rsidRPr="00DD08F2" w:rsidRDefault="00B27247" w:rsidP="005E618B">
      <w:pPr>
        <w:spacing w:line="276" w:lineRule="auto"/>
        <w:rPr>
          <w:rFonts w:ascii="黑体" w:eastAsia="黑体" w:hAnsi="黑体"/>
          <w:b/>
          <w:bCs/>
          <w:sz w:val="24"/>
        </w:rPr>
      </w:pPr>
      <w:bookmarkStart w:id="32" w:name="_Toc28359085"/>
      <w:bookmarkStart w:id="33" w:name="_Toc28359008"/>
      <w:bookmarkStart w:id="34" w:name="_Toc35393627"/>
      <w:bookmarkStart w:id="35" w:name="_Toc35393796"/>
      <w:r w:rsidRPr="00DD08F2">
        <w:rPr>
          <w:rFonts w:ascii="黑体" w:eastAsia="黑体" w:hAnsi="黑体" w:hint="eastAsia"/>
          <w:b/>
          <w:bCs/>
          <w:sz w:val="24"/>
        </w:rPr>
        <w:t>七、对本次招标提出询问，请按</w:t>
      </w:r>
      <w:r w:rsidRPr="00DD08F2">
        <w:rPr>
          <w:rFonts w:ascii="黑体" w:eastAsia="黑体" w:hAnsi="黑体"/>
          <w:b/>
          <w:bCs/>
          <w:sz w:val="24"/>
        </w:rPr>
        <w:t>以下方式</w:t>
      </w:r>
      <w:r w:rsidRPr="00DD08F2">
        <w:rPr>
          <w:rFonts w:ascii="黑体" w:eastAsia="黑体" w:hAnsi="黑体" w:hint="eastAsia"/>
          <w:b/>
          <w:bCs/>
          <w:sz w:val="24"/>
        </w:rPr>
        <w:t>联系。</w:t>
      </w:r>
      <w:bookmarkEnd w:id="32"/>
      <w:bookmarkEnd w:id="33"/>
      <w:bookmarkEnd w:id="34"/>
      <w:bookmarkEnd w:id="35"/>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1.采购人信息</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 xml:space="preserve">名    称：广西-东盟经济技术开发区教育文体局           </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地    址：南宁华侨投资区武华大道39号</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联系方式：</w:t>
      </w:r>
      <w:r w:rsidRPr="00DD08F2">
        <w:rPr>
          <w:rFonts w:ascii="宋体" w:hAnsi="宋体" w:hint="eastAsia"/>
        </w:rPr>
        <w:t>0771-6305768</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2.采购代理机构信息</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 xml:space="preserve">名    称：云之龙咨询集团有限公司               </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地　　址：南宁市新民路34-18号中明大厦12楼E室</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联系方式：0771-2618118</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3.项目联系方式</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 xml:space="preserve">项目联系人：黄丽杰、陈建廷        </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 xml:space="preserve">电　　话：0771-2618118          　</w:t>
      </w:r>
    </w:p>
    <w:p w:rsidR="00AB1D70" w:rsidRPr="00DD08F2" w:rsidRDefault="00B27247" w:rsidP="005E618B">
      <w:pPr>
        <w:spacing w:line="276" w:lineRule="auto"/>
        <w:ind w:firstLineChars="270" w:firstLine="567"/>
        <w:rPr>
          <w:rFonts w:ascii="宋体" w:hAnsi="宋体" w:cs="宋体"/>
          <w:szCs w:val="21"/>
        </w:rPr>
      </w:pPr>
      <w:r w:rsidRPr="00DD08F2">
        <w:rPr>
          <w:rFonts w:ascii="宋体" w:hAnsi="宋体" w:cs="宋体" w:hint="eastAsia"/>
          <w:szCs w:val="21"/>
        </w:rPr>
        <w:t>附件：项目采购需求</w:t>
      </w:r>
    </w:p>
    <w:p w:rsidR="00AB1D70" w:rsidRPr="00DD08F2" w:rsidRDefault="00AB1D70">
      <w:pPr>
        <w:pStyle w:val="a0"/>
        <w:rPr>
          <w:rFonts w:ascii="宋体" w:hAnsi="宋体" w:cs="宋体"/>
          <w:szCs w:val="21"/>
        </w:rPr>
      </w:pPr>
    </w:p>
    <w:p w:rsidR="00AB1D70" w:rsidRPr="00DD08F2" w:rsidRDefault="00AB1D70"/>
    <w:p w:rsidR="00AB1D70" w:rsidRPr="00DD08F2" w:rsidRDefault="00AB1D70"/>
    <w:p w:rsidR="005E618B" w:rsidRPr="00DD08F2" w:rsidRDefault="005E618B" w:rsidP="005E618B">
      <w:pPr>
        <w:pStyle w:val="a0"/>
      </w:pPr>
    </w:p>
    <w:p w:rsidR="005E618B" w:rsidRPr="00DD08F2" w:rsidRDefault="005E618B" w:rsidP="005E618B"/>
    <w:p w:rsidR="005E618B" w:rsidRPr="00DD08F2" w:rsidRDefault="005E618B" w:rsidP="005E618B">
      <w:pPr>
        <w:pStyle w:val="a0"/>
      </w:pPr>
    </w:p>
    <w:p w:rsidR="005E618B" w:rsidRPr="00DD08F2" w:rsidRDefault="005E618B" w:rsidP="005E618B"/>
    <w:p w:rsidR="005E618B" w:rsidRPr="00DD08F2" w:rsidRDefault="005E618B" w:rsidP="005E618B">
      <w:pPr>
        <w:pStyle w:val="a0"/>
      </w:pPr>
    </w:p>
    <w:p w:rsidR="005E618B" w:rsidRPr="00DD08F2" w:rsidRDefault="005E618B" w:rsidP="005E618B"/>
    <w:p w:rsidR="005E618B" w:rsidRPr="00DD08F2" w:rsidRDefault="005E618B" w:rsidP="005E618B">
      <w:pPr>
        <w:pStyle w:val="a0"/>
      </w:pPr>
    </w:p>
    <w:p w:rsidR="005E618B" w:rsidRPr="00DD08F2" w:rsidRDefault="005E618B" w:rsidP="005E618B"/>
    <w:p w:rsidR="00AB1D70" w:rsidRPr="00DD08F2" w:rsidRDefault="00B27247">
      <w:pPr>
        <w:pStyle w:val="1"/>
        <w:spacing w:before="0" w:after="0" w:line="360" w:lineRule="auto"/>
        <w:contextualSpacing/>
        <w:jc w:val="center"/>
      </w:pPr>
      <w:bookmarkStart w:id="36" w:name="_Toc74320801"/>
      <w:r w:rsidRPr="00DD08F2">
        <w:rPr>
          <w:rFonts w:hint="eastAsia"/>
        </w:rPr>
        <w:lastRenderedPageBreak/>
        <w:t>第二章采购需求</w:t>
      </w:r>
      <w:bookmarkEnd w:id="36"/>
    </w:p>
    <w:p w:rsidR="00AB1D70" w:rsidRPr="00DD08F2" w:rsidRDefault="00B27247">
      <w:pPr>
        <w:spacing w:line="360" w:lineRule="auto"/>
        <w:jc w:val="left"/>
        <w:rPr>
          <w:rFonts w:ascii="宋体" w:hAnsi="宋体" w:cs="宋体"/>
          <w:szCs w:val="21"/>
        </w:rPr>
      </w:pPr>
      <w:bookmarkStart w:id="37" w:name="_Toc254970490"/>
      <w:bookmarkStart w:id="38" w:name="_Toc254970631"/>
      <w:r w:rsidRPr="00DD08F2">
        <w:rPr>
          <w:rFonts w:ascii="宋体" w:hAnsi="宋体" w:cs="宋体" w:hint="eastAsia"/>
          <w:szCs w:val="21"/>
        </w:rPr>
        <w:t>说明：</w:t>
      </w:r>
    </w:p>
    <w:p w:rsidR="00AB1D70" w:rsidRPr="00DD08F2" w:rsidRDefault="00B27247">
      <w:pPr>
        <w:spacing w:line="360" w:lineRule="auto"/>
        <w:ind w:firstLineChars="200" w:firstLine="420"/>
        <w:jc w:val="left"/>
      </w:pPr>
      <w:r w:rsidRPr="00DD08F2">
        <w:rPr>
          <w:rFonts w:hint="eastAsia"/>
        </w:rPr>
        <w:t xml:space="preserve">1. </w:t>
      </w:r>
      <w:r w:rsidRPr="00DD08F2">
        <w:rPr>
          <w:rFonts w:hint="eastAsia"/>
        </w:rPr>
        <w:t>为落实政府采购政策需满足的要求</w:t>
      </w:r>
    </w:p>
    <w:p w:rsidR="00AB1D70" w:rsidRPr="00DD08F2" w:rsidRDefault="00B27247">
      <w:pPr>
        <w:spacing w:line="360" w:lineRule="auto"/>
        <w:ind w:firstLineChars="200" w:firstLine="420"/>
        <w:jc w:val="left"/>
        <w:rPr>
          <w:rFonts w:ascii="宋体" w:hAnsi="宋体" w:cs="宋体"/>
          <w:szCs w:val="21"/>
        </w:rPr>
      </w:pPr>
      <w:r w:rsidRPr="00DD08F2">
        <w:rPr>
          <w:rFonts w:ascii="宋体" w:hAnsi="宋体" w:cs="宋体" w:hint="eastAsia"/>
          <w:szCs w:val="21"/>
        </w:rPr>
        <w:t>（1）本招标文件所称中小企业必须符合《政府采购促进中小企业发展管理办法》（财库〔2020〕46号）的规定。</w:t>
      </w:r>
    </w:p>
    <w:p w:rsidR="00AB1D70" w:rsidRPr="00DD08F2" w:rsidRDefault="00B27247">
      <w:pPr>
        <w:spacing w:line="360" w:lineRule="auto"/>
        <w:ind w:firstLineChars="202" w:firstLine="424"/>
        <w:jc w:val="left"/>
        <w:rPr>
          <w:rFonts w:ascii="宋体" w:hAnsi="宋体" w:cs="宋体"/>
          <w:szCs w:val="21"/>
        </w:rPr>
      </w:pPr>
      <w:r w:rsidRPr="00DD08F2">
        <w:rPr>
          <w:rFonts w:ascii="宋体" w:hAnsi="宋体" w:cs="宋体"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DD08F2">
        <w:rPr>
          <w:rFonts w:ascii="宋体" w:hAnsi="宋体" w:cs="宋体" w:hint="eastAsia"/>
          <w:b/>
          <w:bCs/>
          <w:szCs w:val="21"/>
        </w:rPr>
        <w:t>否则按无效投标处理</w:t>
      </w:r>
      <w:r w:rsidRPr="00DD08F2">
        <w:rPr>
          <w:rFonts w:ascii="宋体" w:hAnsi="宋体" w:cs="宋体" w:hint="eastAsia"/>
          <w:szCs w:val="21"/>
        </w:rPr>
        <w:t>。如本项目包含的货物属于品目清单内非标注“★”的产品时，应优先采购，具体详见“第四章 评标方法及评标标准”。</w:t>
      </w:r>
    </w:p>
    <w:p w:rsidR="00AB1D70" w:rsidRPr="00DD08F2" w:rsidRDefault="00B27247">
      <w:pPr>
        <w:spacing w:line="360" w:lineRule="auto"/>
        <w:ind w:firstLineChars="202" w:firstLine="424"/>
        <w:jc w:val="left"/>
        <w:rPr>
          <w:rFonts w:ascii="宋体" w:hAnsi="宋体" w:cs="宋体"/>
          <w:szCs w:val="21"/>
        </w:rPr>
      </w:pPr>
      <w:r w:rsidRPr="00DD08F2">
        <w:rPr>
          <w:rFonts w:ascii="宋体" w:hAnsi="宋体" w:cs="宋体" w:hint="eastAsia"/>
          <w:szCs w:val="21"/>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网络安全审查技术与认证中心（原中国信息安全认证中心）授予的有效的信息安全产品认证证书（加盖投标人公章）</w:t>
      </w:r>
      <w:r w:rsidRPr="00DD08F2">
        <w:rPr>
          <w:rFonts w:ascii="宋体" w:hAnsi="宋体" w:cs="宋体" w:hint="eastAsia"/>
          <w:b/>
          <w:szCs w:val="21"/>
        </w:rPr>
        <w:t>，否则按无效投标处理。</w:t>
      </w:r>
    </w:p>
    <w:p w:rsidR="00AB1D70" w:rsidRPr="00DD08F2" w:rsidRDefault="00B27247">
      <w:pPr>
        <w:spacing w:line="360" w:lineRule="auto"/>
        <w:ind w:firstLineChars="202" w:firstLine="426"/>
        <w:jc w:val="left"/>
        <w:rPr>
          <w:rFonts w:ascii="宋体" w:hAnsi="宋体" w:cs="宋体"/>
          <w:b/>
          <w:szCs w:val="21"/>
        </w:rPr>
      </w:pPr>
      <w:r w:rsidRPr="00DD08F2">
        <w:rPr>
          <w:rFonts w:ascii="宋体" w:hAnsi="宋体" w:cs="宋体" w:hint="eastAsia"/>
          <w:b/>
          <w:szCs w:val="21"/>
        </w:rPr>
        <w:t>2.“实质性要求”是指招标文件中已经指明不满足则投标无效的条款，或者不能负偏离的条款，或者采购需求中带“▲”的条款。</w:t>
      </w:r>
    </w:p>
    <w:p w:rsidR="00AB1D70" w:rsidRPr="00DD08F2" w:rsidRDefault="00B27247">
      <w:pPr>
        <w:spacing w:line="360" w:lineRule="auto"/>
        <w:ind w:firstLineChars="202" w:firstLine="424"/>
        <w:jc w:val="left"/>
        <w:rPr>
          <w:rFonts w:ascii="宋体" w:hAnsi="宋体" w:cs="宋体"/>
          <w:szCs w:val="21"/>
        </w:rPr>
      </w:pPr>
      <w:r w:rsidRPr="00DD08F2">
        <w:rPr>
          <w:rFonts w:ascii="宋体" w:hAnsi="宋体" w:cs="宋体" w:hint="eastAsia"/>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rsidR="00AB1D70" w:rsidRPr="00DD08F2" w:rsidRDefault="00B27247">
      <w:pPr>
        <w:spacing w:line="360" w:lineRule="auto"/>
        <w:ind w:firstLineChars="202" w:firstLine="424"/>
        <w:jc w:val="left"/>
      </w:pPr>
      <w:r w:rsidRPr="00DD08F2">
        <w:rPr>
          <w:rFonts w:ascii="宋体" w:hAnsi="宋体" w:cs="宋体" w:hint="eastAsia"/>
          <w:szCs w:val="21"/>
        </w:rPr>
        <w:t>4.</w:t>
      </w:r>
      <w:bookmarkStart w:id="39" w:name="_Hlk65055179"/>
      <w:r w:rsidRPr="00DD08F2">
        <w:rPr>
          <w:rFonts w:ascii="宋体" w:hAnsi="宋体" w:cs="宋体" w:hint="eastAsia"/>
          <w:szCs w:val="21"/>
        </w:rPr>
        <w:t xml:space="preserve"> 投标人应根据自身实际情况如实响应招标文件</w:t>
      </w:r>
      <w:r w:rsidRPr="00DD08F2">
        <w:rPr>
          <w:rFonts w:ascii="宋体" w:hAnsi="宋体" w:hint="eastAsia"/>
          <w:szCs w:val="21"/>
        </w:rPr>
        <w:t>。</w:t>
      </w:r>
      <w:r w:rsidRPr="00DD08F2">
        <w:rPr>
          <w:rFonts w:hint="eastAsia"/>
        </w:rPr>
        <w:t>对于重要技术条款或技术参数应当在投标文件中提供技术支持资料，技术支持资料以招标文件中规定的形式为准，</w:t>
      </w:r>
      <w:r w:rsidRPr="00DD08F2">
        <w:rPr>
          <w:rFonts w:hint="eastAsia"/>
          <w:b/>
          <w:bCs/>
        </w:rPr>
        <w:t>否则将视为无效技术支持资料</w:t>
      </w:r>
      <w:r w:rsidRPr="00DD08F2">
        <w:rPr>
          <w:rFonts w:hint="eastAsia"/>
        </w:rPr>
        <w:t>。</w:t>
      </w:r>
    </w:p>
    <w:p w:rsidR="00AB1D70" w:rsidRPr="00DD08F2" w:rsidRDefault="00B27247">
      <w:pPr>
        <w:spacing w:line="360" w:lineRule="auto"/>
        <w:ind w:firstLineChars="202" w:firstLine="424"/>
        <w:jc w:val="left"/>
        <w:rPr>
          <w:rFonts w:ascii="宋体" w:hAnsi="宋体"/>
          <w:szCs w:val="21"/>
        </w:rPr>
      </w:pPr>
      <w:r w:rsidRPr="00DD08F2">
        <w:rPr>
          <w:rFonts w:ascii="宋体" w:hAnsi="宋体" w:cs="宋体" w:hint="eastAsia"/>
          <w:szCs w:val="21"/>
        </w:rPr>
        <w:t>5.</w:t>
      </w:r>
      <w:r w:rsidRPr="00DD08F2">
        <w:rPr>
          <w:rFonts w:hint="eastAsia"/>
        </w:rPr>
        <w:t>投标人必须自行为其投标产品侵犯他人的知识产权或者专利成果的行为承担相应法律责任。</w:t>
      </w:r>
    </w:p>
    <w:p w:rsidR="00AB1D70" w:rsidRPr="00DD08F2" w:rsidRDefault="00184A17" w:rsidP="00CB76A6">
      <w:pPr>
        <w:spacing w:line="360" w:lineRule="auto"/>
        <w:ind w:firstLineChars="200" w:firstLine="422"/>
        <w:jc w:val="left"/>
        <w:rPr>
          <w:b/>
        </w:rPr>
      </w:pPr>
      <w:r w:rsidRPr="00DD08F2">
        <w:rPr>
          <w:rFonts w:hint="eastAsia"/>
          <w:b/>
        </w:rPr>
        <w:t>6.</w:t>
      </w:r>
      <w:r w:rsidRPr="00DD08F2">
        <w:rPr>
          <w:rFonts w:hint="eastAsia"/>
          <w:b/>
        </w:rPr>
        <w:t>本项目所有分标采购所属行业：工业类。</w:t>
      </w:r>
    </w:p>
    <w:bookmarkEnd w:id="39"/>
    <w:p w:rsidR="00AB1D70" w:rsidRPr="00DD08F2" w:rsidRDefault="00B27247" w:rsidP="001365C0">
      <w:pPr>
        <w:spacing w:line="360" w:lineRule="auto"/>
        <w:ind w:firstLineChars="147" w:firstLine="309"/>
        <w:jc w:val="left"/>
        <w:rPr>
          <w:rFonts w:ascii="宋体" w:hAnsi="宋体" w:cs="Arial"/>
          <w:bCs/>
          <w:szCs w:val="21"/>
          <w:u w:val="single"/>
        </w:rPr>
      </w:pPr>
      <w:r w:rsidRPr="00DD08F2">
        <w:rPr>
          <w:rFonts w:ascii="宋体" w:hAnsi="宋体" w:cs="Arial" w:hint="eastAsia"/>
          <w:bCs/>
          <w:szCs w:val="21"/>
          <w:u w:val="single"/>
        </w:rPr>
        <w:t>A</w:t>
      </w:r>
      <w:r w:rsidRPr="00DD08F2">
        <w:rPr>
          <w:rFonts w:ascii="宋体" w:hAnsi="宋体" w:hint="eastAsia"/>
          <w:b/>
          <w:szCs w:val="21"/>
        </w:rPr>
        <w:t xml:space="preserve">分标     </w:t>
      </w:r>
    </w:p>
    <w:tbl>
      <w:tblPr>
        <w:tblW w:w="991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78"/>
        <w:gridCol w:w="1417"/>
        <w:gridCol w:w="709"/>
        <w:gridCol w:w="586"/>
        <w:gridCol w:w="820"/>
        <w:gridCol w:w="3818"/>
        <w:gridCol w:w="871"/>
        <w:gridCol w:w="1016"/>
      </w:tblGrid>
      <w:tr w:rsidR="00AB1D70" w:rsidRPr="00DD08F2">
        <w:trPr>
          <w:trHeight w:val="20"/>
          <w:jc w:val="center"/>
        </w:trPr>
        <w:tc>
          <w:tcPr>
            <w:tcW w:w="8899" w:type="dxa"/>
            <w:gridSpan w:val="7"/>
            <w:tcBorders>
              <w:top w:val="single" w:sz="4" w:space="0" w:color="auto"/>
              <w:left w:val="single" w:sz="4" w:space="0" w:color="auto"/>
              <w:bottom w:val="single" w:sz="4" w:space="0" w:color="auto"/>
              <w:right w:val="single" w:sz="4" w:space="0" w:color="auto"/>
            </w:tcBorders>
            <w:vAlign w:val="center"/>
          </w:tcPr>
          <w:bookmarkEnd w:id="37"/>
          <w:bookmarkEnd w:id="38"/>
          <w:p w:rsidR="00AB1D70" w:rsidRPr="00DD08F2" w:rsidRDefault="00B27247">
            <w:pPr>
              <w:spacing w:line="360" w:lineRule="exact"/>
              <w:jc w:val="left"/>
              <w:rPr>
                <w:rFonts w:ascii="宋体" w:hAnsi="宋体"/>
                <w:b/>
                <w:szCs w:val="21"/>
              </w:rPr>
            </w:pPr>
            <w:r w:rsidRPr="00DD08F2">
              <w:rPr>
                <w:rFonts w:ascii="宋体" w:hAnsi="宋体" w:hint="eastAsia"/>
                <w:b/>
                <w:szCs w:val="21"/>
              </w:rPr>
              <w:t>一、采购需求</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7E5067" w:rsidP="007E5067">
            <w:pPr>
              <w:spacing w:line="360" w:lineRule="exact"/>
              <w:jc w:val="center"/>
              <w:rPr>
                <w:rFonts w:ascii="宋体" w:hAnsi="宋体"/>
                <w:b/>
                <w:szCs w:val="21"/>
              </w:rPr>
            </w:pPr>
            <w:r w:rsidRPr="00DD08F2">
              <w:rPr>
                <w:rFonts w:ascii="宋体" w:hAnsi="宋体" w:hint="eastAsia"/>
                <w:b/>
                <w:szCs w:val="21"/>
              </w:rPr>
              <w:t>备注</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项号</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采购内容</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数量</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b/>
                <w:bCs/>
                <w:szCs w:val="21"/>
              </w:rPr>
              <w:t>单位</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b/>
                <w:bCs/>
                <w:szCs w:val="21"/>
              </w:rPr>
              <w:t>参考品牌</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hint="eastAsia"/>
                <w:b/>
                <w:szCs w:val="21"/>
              </w:rPr>
              <w:t>功能目标要求及技术指标</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b/>
                <w:bCs/>
                <w:szCs w:val="21"/>
              </w:rPr>
              <w:t>参考图片</w:t>
            </w:r>
          </w:p>
        </w:tc>
        <w:tc>
          <w:tcPr>
            <w:tcW w:w="101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hAnsi="宋体"/>
                <w:b/>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hint="eastAsia"/>
                <w:b/>
                <w:szCs w:val="21"/>
              </w:rPr>
              <w:t>（一）男更衣、女更衣、冷库、主食库、副食库</w:t>
            </w: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更衣柜</w:t>
            </w:r>
            <w:r w:rsidRPr="00DD08F2">
              <w:rPr>
                <w:rFonts w:hint="eastAsia"/>
                <w:szCs w:val="21"/>
              </w:rPr>
              <w:t>(</w:t>
            </w:r>
            <w:r w:rsidRPr="00DD08F2">
              <w:rPr>
                <w:rFonts w:hint="eastAsia"/>
                <w:szCs w:val="21"/>
              </w:rPr>
              <w:t>六门：</w:t>
            </w:r>
            <w:r w:rsidRPr="00DD08F2">
              <w:rPr>
                <w:rFonts w:hint="eastAsia"/>
                <w:szCs w:val="21"/>
              </w:rPr>
              <w:t>2</w:t>
            </w:r>
            <w:r w:rsidRPr="00DD08F2">
              <w:rPr>
                <w:rFonts w:hint="eastAsia"/>
                <w:szCs w:val="21"/>
              </w:rPr>
              <w:t>层三门</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szCs w:val="21"/>
              </w:rPr>
            </w:pPr>
            <w:r w:rsidRPr="00DD08F2">
              <w:rPr>
                <w:rFonts w:ascii="宋体" w:hAnsi="宋体" w:hint="eastAsia"/>
                <w:szCs w:val="21"/>
              </w:rPr>
              <w:t xml:space="preserve">规格：约1000*350*1800㎜ </w:t>
            </w:r>
          </w:p>
          <w:p w:rsidR="007E5067" w:rsidRPr="00DD08F2" w:rsidRDefault="00B27247" w:rsidP="007E5067">
            <w:pPr>
              <w:jc w:val="left"/>
              <w:rPr>
                <w:rFonts w:ascii="宋体" w:hAnsi="宋体"/>
                <w:szCs w:val="21"/>
              </w:rPr>
            </w:pPr>
            <w:r w:rsidRPr="00DD08F2">
              <w:rPr>
                <w:rFonts w:ascii="宋体" w:hAnsi="宋体" w:hint="eastAsia"/>
                <w:szCs w:val="21"/>
              </w:rPr>
              <w:t xml:space="preserve">1.柜身用采用1.0mm201#不锈钢板                    2.柜内层板用0.8mm雪花食品级201#不锈钢板                  </w:t>
            </w:r>
          </w:p>
          <w:p w:rsidR="00AB1D70" w:rsidRPr="00DD08F2" w:rsidRDefault="00B27247" w:rsidP="007E5067">
            <w:pPr>
              <w:jc w:val="left"/>
              <w:rPr>
                <w:rFonts w:ascii="宋体" w:hAnsi="宋体"/>
                <w:szCs w:val="21"/>
              </w:rPr>
            </w:pPr>
            <w:r w:rsidRPr="00DD08F2">
              <w:rPr>
                <w:rFonts w:ascii="宋体" w:hAnsi="宋体" w:hint="eastAsia"/>
                <w:szCs w:val="21"/>
              </w:rPr>
              <w:t>3.支架柱横梁用38×25mm 201#不锈钢方管</w:t>
            </w:r>
          </w:p>
          <w:p w:rsidR="00AB1D70" w:rsidRPr="00DD08F2" w:rsidRDefault="00B27247" w:rsidP="007E5067">
            <w:pPr>
              <w:wordWrap w:val="0"/>
              <w:jc w:val="left"/>
              <w:rPr>
                <w:rFonts w:ascii="宋体" w:hAnsi="宋体" w:cs="宋体"/>
                <w:szCs w:val="21"/>
              </w:rPr>
            </w:pPr>
            <w:r w:rsidRPr="00DD08F2">
              <w:rPr>
                <w:rFonts w:ascii="宋体" w:hAnsi="宋体" w:hint="eastAsia"/>
                <w:szCs w:val="21"/>
              </w:rPr>
              <w:t>4.支架管用25×13mm 201#不锈钢方管，Ф38mm 201#不锈钢可调脚。</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wordWrap w:val="0"/>
              <w:rPr>
                <w:rFonts w:ascii="等线" w:eastAsia="等线" w:hAnsi="等线"/>
                <w:szCs w:val="21"/>
              </w:rPr>
            </w:pPr>
            <w:r w:rsidRPr="00DD08F2">
              <w:rPr>
                <w:rFonts w:ascii="等线" w:eastAsia="等线" w:hAnsi="等线"/>
                <w:noProof/>
                <w:szCs w:val="21"/>
              </w:rPr>
              <w:drawing>
                <wp:anchor distT="0" distB="0" distL="114300" distR="114300" simplePos="0" relativeHeight="251599872" behindDoc="0" locked="0" layoutInCell="1" allowOverlap="1">
                  <wp:simplePos x="0" y="0"/>
                  <wp:positionH relativeFrom="column">
                    <wp:posOffset>-40005</wp:posOffset>
                  </wp:positionH>
                  <wp:positionV relativeFrom="paragraph">
                    <wp:posOffset>140970</wp:posOffset>
                  </wp:positionV>
                  <wp:extent cx="443230" cy="1217295"/>
                  <wp:effectExtent l="19050" t="0" r="0" b="0"/>
                  <wp:wrapNone/>
                  <wp:docPr id="4" name="图片 116" descr="file:///C:\DOCUME~1\ADMINI~1\LOCALS~1\Temp\ksohtml\clip_image199402.png"/>
                  <wp:cNvGraphicFramePr/>
                  <a:graphic xmlns:a="http://schemas.openxmlformats.org/drawingml/2006/main">
                    <a:graphicData uri="http://schemas.openxmlformats.org/drawingml/2006/picture">
                      <pic:pic xmlns:pic="http://schemas.openxmlformats.org/drawingml/2006/picture">
                        <pic:nvPicPr>
                          <pic:cNvPr id="4" name="图片 116" descr="file:///C:\DOCUME~1\ADMINI~1\LOCALS~1\Temp\ksohtml\clip_image199402.png"/>
                          <pic:cNvPicPr>
                            <a:picLocks noChangeArrowheads="1"/>
                          </pic:cNvPicPr>
                        </pic:nvPicPr>
                        <pic:blipFill>
                          <a:blip r:embed="rId9"/>
                          <a:srcRect/>
                          <a:stretch>
                            <a:fillRect/>
                          </a:stretch>
                        </pic:blipFill>
                        <pic:spPr>
                          <a:xfrm>
                            <a:off x="0" y="0"/>
                            <a:ext cx="443230" cy="1217295"/>
                          </a:xfrm>
                          <a:prstGeom prst="rect">
                            <a:avLst/>
                          </a:prstGeom>
                          <a:noFill/>
                        </pic:spPr>
                      </pic:pic>
                    </a:graphicData>
                  </a:graphic>
                </wp:anchor>
              </w:drawing>
            </w:r>
          </w:p>
          <w:tbl>
            <w:tblPr>
              <w:tblW w:w="0" w:type="auto"/>
              <w:tblCellSpacing w:w="0" w:type="dxa"/>
              <w:tblLayout w:type="fixed"/>
              <w:tblCellMar>
                <w:left w:w="0" w:type="dxa"/>
                <w:right w:w="0" w:type="dxa"/>
              </w:tblCellMar>
              <w:tblLook w:val="04A0"/>
            </w:tblPr>
            <w:tblGrid>
              <w:gridCol w:w="3060"/>
            </w:tblGrid>
            <w:tr w:rsidR="00AB1D70" w:rsidRPr="00DD08F2">
              <w:trPr>
                <w:trHeight w:val="2280"/>
                <w:tblCellSpacing w:w="0" w:type="dxa"/>
              </w:trPr>
              <w:tc>
                <w:tcPr>
                  <w:tcW w:w="3060" w:type="dxa"/>
                  <w:tcBorders>
                    <w:top w:val="single" w:sz="4" w:space="0" w:color="auto"/>
                    <w:left w:val="nil"/>
                    <w:bottom w:val="single" w:sz="4" w:space="0" w:color="auto"/>
                    <w:right w:val="single" w:sz="4" w:space="0" w:color="auto"/>
                  </w:tcBorders>
                  <w:shd w:val="clear" w:color="auto" w:fill="auto"/>
                  <w:noWrap/>
                  <w:vAlign w:val="center"/>
                </w:tcPr>
                <w:p w:rsidR="00AB1D70" w:rsidRPr="00DD08F2" w:rsidRDefault="00B27247">
                  <w:pPr>
                    <w:wordWrap w:val="0"/>
                    <w:rPr>
                      <w:rFonts w:ascii="等线" w:eastAsia="等线" w:hAnsi="等线" w:cs="宋体"/>
                      <w:szCs w:val="21"/>
                    </w:rPr>
                  </w:pPr>
                  <w:r w:rsidRPr="00DD08F2">
                    <w:rPr>
                      <w:rFonts w:ascii="等线" w:eastAsia="等线" w:hAnsi="等线" w:hint="eastAsia"/>
                      <w:szCs w:val="21"/>
                    </w:rPr>
                    <w:t xml:space="preserve">　</w:t>
                  </w:r>
                </w:p>
              </w:tc>
            </w:tr>
          </w:tbl>
          <w:p w:rsidR="00AB1D70" w:rsidRPr="00DD08F2" w:rsidRDefault="00AB1D70">
            <w:pPr>
              <w:wordWrap w:val="0"/>
              <w:rPr>
                <w:rFonts w:ascii="等线" w:eastAsia="等线" w:hAnsi="等线"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冰箱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rPr>
                <w:rFonts w:ascii="宋体" w:hAnsi="宋体" w:cs="宋体"/>
                <w:szCs w:val="21"/>
              </w:rPr>
            </w:pPr>
            <w:r w:rsidRPr="00DD08F2">
              <w:rPr>
                <w:rFonts w:ascii="宋体" w:hAnsi="宋体" w:hint="eastAsia"/>
                <w:szCs w:val="21"/>
              </w:rPr>
              <w:t>雪村、星星、美厨</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szCs w:val="21"/>
              </w:rPr>
            </w:pPr>
            <w:r w:rsidRPr="00DD08F2">
              <w:rPr>
                <w:rFonts w:ascii="宋体" w:hAnsi="宋体" w:hint="eastAsia"/>
                <w:szCs w:val="21"/>
              </w:rPr>
              <w:t xml:space="preserve">风冷系列商用冷柜六门冷藏      </w:t>
            </w:r>
          </w:p>
          <w:p w:rsidR="00AB1D70" w:rsidRPr="00DD08F2" w:rsidRDefault="00B27247">
            <w:pPr>
              <w:wordWrap w:val="0"/>
              <w:rPr>
                <w:rFonts w:ascii="宋体" w:hAnsi="宋体"/>
                <w:szCs w:val="21"/>
              </w:rPr>
            </w:pPr>
            <w:r w:rsidRPr="00DD08F2">
              <w:rPr>
                <w:rFonts w:ascii="宋体" w:hAnsi="宋体" w:hint="eastAsia"/>
                <w:szCs w:val="21"/>
              </w:rPr>
              <w:t xml:space="preserve">温度范围  +4～-5℃    </w:t>
            </w:r>
          </w:p>
          <w:p w:rsidR="00AB1D70" w:rsidRPr="00DD08F2" w:rsidRDefault="00B27247">
            <w:pPr>
              <w:wordWrap w:val="0"/>
              <w:rPr>
                <w:rFonts w:ascii="宋体" w:hAnsi="宋体" w:cs="宋体"/>
                <w:szCs w:val="21"/>
              </w:rPr>
            </w:pPr>
            <w:r w:rsidRPr="00DD08F2">
              <w:rPr>
                <w:rFonts w:ascii="宋体" w:hAnsi="宋体" w:hint="eastAsia"/>
                <w:szCs w:val="21"/>
              </w:rPr>
              <w:t xml:space="preserve">产品尺寸 </w:t>
            </w:r>
            <w:r w:rsidR="00F53084" w:rsidRPr="00DD08F2">
              <w:rPr>
                <w:rFonts w:ascii="宋体" w:hAnsi="宋体" w:hint="eastAsia"/>
                <w:szCs w:val="21"/>
              </w:rPr>
              <w:t>约</w:t>
            </w:r>
            <w:r w:rsidRPr="00DD08F2">
              <w:rPr>
                <w:rFonts w:ascii="宋体" w:hAnsi="宋体" w:hint="eastAsia"/>
                <w:szCs w:val="21"/>
              </w:rPr>
              <w:t xml:space="preserve">1837*760*1965 </w:t>
            </w:r>
            <w:r w:rsidR="005A0BBB" w:rsidRPr="00DD08F2">
              <w:rPr>
                <w:rFonts w:ascii="宋体" w:hAnsi="宋体" w:hint="eastAsia"/>
                <w:szCs w:val="21"/>
              </w:rPr>
              <w:t>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0896" behindDoc="0" locked="0" layoutInCell="1" allowOverlap="1">
                  <wp:simplePos x="0" y="0"/>
                  <wp:positionH relativeFrom="column">
                    <wp:posOffset>97155</wp:posOffset>
                  </wp:positionH>
                  <wp:positionV relativeFrom="paragraph">
                    <wp:posOffset>80010</wp:posOffset>
                  </wp:positionV>
                  <wp:extent cx="163830" cy="509270"/>
                  <wp:effectExtent l="19050" t="0" r="7620" b="0"/>
                  <wp:wrapNone/>
                  <wp:docPr id="5" name="图片 117" descr="https://itemcdn.zcycdn.com/f2901d58-e564-4a7d-8c8f-f342f0f887af.png?x-oss-process=image/resize,l_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7" descr="https://itemcdn.zcycdn.com/f2901d58-e564-4a7d-8c8f-f342f0f887af.png?x-oss-process=image/resize,l_836"/>
                          <pic:cNvPicPr>
                            <a:picLocks noChangeAspect="1" noChangeArrowheads="1"/>
                          </pic:cNvPicPr>
                        </pic:nvPicPr>
                        <pic:blipFill>
                          <a:blip r:embed="rId10" cstate="print"/>
                          <a:srcRect/>
                          <a:stretch>
                            <a:fillRect/>
                          </a:stretch>
                        </pic:blipFill>
                        <pic:spPr>
                          <a:xfrm>
                            <a:off x="0" y="0"/>
                            <a:ext cx="163830" cy="50927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冰柜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cs="宋体"/>
                <w:szCs w:val="21"/>
              </w:rPr>
            </w:pPr>
            <w:r w:rsidRPr="00DD08F2">
              <w:rPr>
                <w:rFonts w:ascii="宋体" w:hAnsi="宋体"/>
                <w:szCs w:val="21"/>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cs="宋体"/>
                <w:szCs w:val="21"/>
              </w:rPr>
            </w:pPr>
            <w:r w:rsidRPr="00DD08F2">
              <w:rPr>
                <w:rFonts w:ascii="宋体" w:hAnsi="宋体" w:hint="eastAsia"/>
                <w:szCs w:val="21"/>
              </w:rPr>
              <w:t>海鲜柜冷柜商用冰柜卧式了冷藏冷冻柜826升</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1920" behindDoc="0" locked="0" layoutInCell="1" allowOverlap="1">
                  <wp:simplePos x="0" y="0"/>
                  <wp:positionH relativeFrom="column">
                    <wp:posOffset>102870</wp:posOffset>
                  </wp:positionH>
                  <wp:positionV relativeFrom="paragraph">
                    <wp:posOffset>72390</wp:posOffset>
                  </wp:positionV>
                  <wp:extent cx="363855" cy="213360"/>
                  <wp:effectExtent l="19050" t="0" r="0" b="0"/>
                  <wp:wrapNone/>
                  <wp:docPr id="6" name="图片 3" descr="https://itemcdn.zcycdn.com/3000406016/d809721c-2a38-4820-a7ad-a2c9a11ac6cf.jpg?x-oss-process=image/resize,l_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ttps://itemcdn.zcycdn.com/3000406016/d809721c-2a38-4820-a7ad-a2c9a11ac6cf.jpg?x-oss-process=image/resize,l_836"/>
                          <pic:cNvPicPr>
                            <a:picLocks noChangeAspect="1" noChangeArrowheads="1"/>
                          </pic:cNvPicPr>
                        </pic:nvPicPr>
                        <pic:blipFill>
                          <a:blip r:embed="rId11" cstate="print"/>
                          <a:srcRect/>
                          <a:stretch>
                            <a:fillRect/>
                          </a:stretch>
                        </pic:blipFill>
                        <pic:spPr>
                          <a:xfrm>
                            <a:off x="0" y="0"/>
                            <a:ext cx="363855" cy="21336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cs="宋体"/>
                <w:szCs w:val="21"/>
              </w:rPr>
            </w:pPr>
            <w:r w:rsidRPr="00DD08F2">
              <w:rPr>
                <w:rFonts w:ascii="宋体" w:hAnsi="宋体" w:hint="eastAsia"/>
                <w:szCs w:val="21"/>
              </w:rPr>
              <w:t>规格：约1500*500*1500㎜</w:t>
            </w:r>
            <w:r w:rsidR="002A79CE" w:rsidRPr="00DD08F2">
              <w:rPr>
                <w:rFonts w:ascii="宋体" w:hAnsi="宋体" w:hint="eastAsia"/>
                <w:szCs w:val="21"/>
              </w:rPr>
              <w:t xml:space="preserve">           </w:t>
            </w:r>
            <w:r w:rsidRPr="00DD08F2">
              <w:rPr>
                <w:rFonts w:ascii="宋体" w:hAnsi="宋体" w:hint="eastAsia"/>
                <w:szCs w:val="21"/>
              </w:rPr>
              <w:t>1、层架整体采用框架嵌入式结构；</w:t>
            </w:r>
            <w:r w:rsidRPr="00DD08F2">
              <w:rPr>
                <w:rFonts w:ascii="宋体" w:hAnsi="宋体" w:hint="eastAsia"/>
                <w:szCs w:val="21"/>
              </w:rPr>
              <w:br/>
              <w:t>2、主框架采用38*25管厚H=1.2mm 食品级201#不锈钢；</w:t>
            </w:r>
            <w:r w:rsidRPr="00DD08F2">
              <w:rPr>
                <w:rFonts w:ascii="宋体" w:hAnsi="宋体" w:hint="eastAsia"/>
                <w:szCs w:val="21"/>
              </w:rPr>
              <w:br/>
              <w:t>3、层架间隔条采用25x13mm优质201#不锈钢方管；</w:t>
            </w:r>
            <w:r w:rsidRPr="00DD08F2">
              <w:rPr>
                <w:rFonts w:ascii="宋体" w:hAnsi="宋体" w:hint="eastAsia"/>
                <w:szCs w:val="21"/>
              </w:rPr>
              <w:br/>
              <w:t xml:space="preserve">4、柱脚采用Φ38201#不锈钢管及可调高低201#不锈钢子弹脚 。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2944" behindDoc="0" locked="0" layoutInCell="1" allowOverlap="1">
                  <wp:simplePos x="0" y="0"/>
                  <wp:positionH relativeFrom="column">
                    <wp:posOffset>66675</wp:posOffset>
                  </wp:positionH>
                  <wp:positionV relativeFrom="paragraph">
                    <wp:posOffset>276860</wp:posOffset>
                  </wp:positionV>
                  <wp:extent cx="340360" cy="1009015"/>
                  <wp:effectExtent l="19050" t="0" r="2540" b="0"/>
                  <wp:wrapNone/>
                  <wp:docPr id="7" name="图片 114" descr="file:///C:\DOCUME~1\ADMINI~1\LOCALS~1\Temp\ksohtml\clip_image199463.png"/>
                  <wp:cNvGraphicFramePr/>
                  <a:graphic xmlns:a="http://schemas.openxmlformats.org/drawingml/2006/main">
                    <a:graphicData uri="http://schemas.openxmlformats.org/drawingml/2006/picture">
                      <pic:pic xmlns:pic="http://schemas.openxmlformats.org/drawingml/2006/picture">
                        <pic:nvPicPr>
                          <pic:cNvPr id="7" name="图片 114" descr="file:///C:\DOCUME~1\ADMINI~1\LOCALS~1\Temp\ksohtml\clip_image199463.png"/>
                          <pic:cNvPicPr>
                            <a:picLocks noChangeArrowheads="1"/>
                          </pic:cNvPicPr>
                        </pic:nvPicPr>
                        <pic:blipFill>
                          <a:blip r:embed="rId12"/>
                          <a:srcRect/>
                          <a:stretch>
                            <a:fillRect/>
                          </a:stretch>
                        </pic:blipFill>
                        <pic:spPr>
                          <a:xfrm>
                            <a:off x="0" y="0"/>
                            <a:ext cx="340360" cy="100901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米架，面架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szCs w:val="21"/>
              </w:rPr>
            </w:pPr>
            <w:r w:rsidRPr="00DD08F2">
              <w:rPr>
                <w:rFonts w:ascii="宋体" w:hAnsi="宋体" w:hint="eastAsia"/>
                <w:szCs w:val="21"/>
              </w:rPr>
              <w:t>规格：约1200*1000*140㎜</w:t>
            </w:r>
          </w:p>
          <w:p w:rsidR="00AB1D70" w:rsidRPr="00DD08F2" w:rsidRDefault="00B27247">
            <w:pPr>
              <w:wordWrap w:val="0"/>
              <w:rPr>
                <w:rFonts w:ascii="宋体" w:hAnsi="宋体"/>
                <w:szCs w:val="21"/>
              </w:rPr>
            </w:pPr>
            <w:r w:rsidRPr="00DD08F2">
              <w:rPr>
                <w:rFonts w:ascii="宋体" w:hAnsi="宋体" w:hint="eastAsia"/>
                <w:szCs w:val="21"/>
              </w:rPr>
              <w:t xml:space="preserve">材质: 塑料 </w:t>
            </w:r>
          </w:p>
          <w:p w:rsidR="00AB1D70" w:rsidRPr="00DD08F2" w:rsidRDefault="00B27247">
            <w:pPr>
              <w:wordWrap w:val="0"/>
              <w:rPr>
                <w:rFonts w:ascii="宋体" w:hAnsi="宋体" w:cs="宋体"/>
                <w:szCs w:val="21"/>
              </w:rPr>
            </w:pPr>
            <w:r w:rsidRPr="00DD08F2">
              <w:rPr>
                <w:rFonts w:ascii="宋体" w:hAnsi="宋体" w:hint="eastAsia"/>
                <w:szCs w:val="21"/>
              </w:rPr>
              <w:t>承重800-1000斤</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3968" behindDoc="0" locked="0" layoutInCell="1" allowOverlap="1">
                  <wp:simplePos x="0" y="0"/>
                  <wp:positionH relativeFrom="column">
                    <wp:posOffset>7620</wp:posOffset>
                  </wp:positionH>
                  <wp:positionV relativeFrom="paragraph">
                    <wp:posOffset>69850</wp:posOffset>
                  </wp:positionV>
                  <wp:extent cx="257175" cy="486410"/>
                  <wp:effectExtent l="19050" t="0" r="9525" b="0"/>
                  <wp:wrapNone/>
                  <wp:docPr id="8" name="图片 113" descr="file:///C:\DOCUME~1\ADMINI~1\LOCALS~1\Temp\ksohtml\clip_image199403.png"/>
                  <wp:cNvGraphicFramePr/>
                  <a:graphic xmlns:a="http://schemas.openxmlformats.org/drawingml/2006/main">
                    <a:graphicData uri="http://schemas.openxmlformats.org/drawingml/2006/picture">
                      <pic:pic xmlns:pic="http://schemas.openxmlformats.org/drawingml/2006/picture">
                        <pic:nvPicPr>
                          <pic:cNvPr id="8" name="图片 113" descr="file:///C:\DOCUME~1\ADMINI~1\LOCALS~1\Temp\ksohtml\clip_image199403.png"/>
                          <pic:cNvPicPr>
                            <a:picLocks noChangeArrowheads="1"/>
                          </pic:cNvPicPr>
                        </pic:nvPicPr>
                        <pic:blipFill>
                          <a:blip r:embed="rId13"/>
                          <a:srcRect/>
                          <a:stretch>
                            <a:fillRect/>
                          </a:stretch>
                        </pic:blipFill>
                        <pic:spPr>
                          <a:xfrm>
                            <a:off x="0" y="0"/>
                            <a:ext cx="257175" cy="48641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平板车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5A0BBB">
            <w:pPr>
              <w:wordWrap w:val="0"/>
              <w:rPr>
                <w:rFonts w:ascii="宋体" w:hAnsi="宋体" w:cs="宋体"/>
                <w:szCs w:val="21"/>
              </w:rPr>
            </w:pPr>
            <w:r w:rsidRPr="00DD08F2">
              <w:rPr>
                <w:rFonts w:ascii="宋体" w:hAnsi="宋体" w:hint="eastAsia"/>
                <w:szCs w:val="21"/>
              </w:rPr>
              <w:t>规格：约600*800㎜                 1.采用食品级304#不锈钢板厚1.2mm制作</w:t>
            </w:r>
            <w:r w:rsidRPr="00DD08F2">
              <w:rPr>
                <w:rFonts w:ascii="宋体" w:hAnsi="宋体" w:hint="eastAsia"/>
                <w:szCs w:val="21"/>
              </w:rPr>
              <w:br/>
              <w:t>2.配万向刹车轮，U型弯管手把；</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4992" behindDoc="0" locked="0" layoutInCell="1" allowOverlap="1">
                  <wp:simplePos x="0" y="0"/>
                  <wp:positionH relativeFrom="column">
                    <wp:posOffset>-32385</wp:posOffset>
                  </wp:positionH>
                  <wp:positionV relativeFrom="paragraph">
                    <wp:posOffset>26670</wp:posOffset>
                  </wp:positionV>
                  <wp:extent cx="439420" cy="624205"/>
                  <wp:effectExtent l="19050" t="0" r="0" b="0"/>
                  <wp:wrapNone/>
                  <wp:docPr id="9" name="图片 112" descr="file:///C:\DOCUME~1\ADMINI~1\LOCALS~1\Temp\ksohtml\clip_image199404.png"/>
                  <wp:cNvGraphicFramePr/>
                  <a:graphic xmlns:a="http://schemas.openxmlformats.org/drawingml/2006/main">
                    <a:graphicData uri="http://schemas.openxmlformats.org/drawingml/2006/picture">
                      <pic:pic xmlns:pic="http://schemas.openxmlformats.org/drawingml/2006/picture">
                        <pic:nvPicPr>
                          <pic:cNvPr id="9" name="图片 112" descr="file:///C:\DOCUME~1\ADMINI~1\LOCALS~1\Temp\ksohtml\clip_image199404.png"/>
                          <pic:cNvPicPr>
                            <a:picLocks noChangeArrowheads="1"/>
                          </pic:cNvPicPr>
                        </pic:nvPicPr>
                        <pic:blipFill>
                          <a:blip r:embed="rId14"/>
                          <a:srcRect/>
                          <a:stretch>
                            <a:fillRect/>
                          </a:stretch>
                        </pic:blipFill>
                        <pic:spPr>
                          <a:xfrm>
                            <a:off x="0" y="0"/>
                            <a:ext cx="439420" cy="62420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rsidTr="002A79CE">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A79CE">
            <w:pPr>
              <w:wordWrap w:val="0"/>
              <w:jc w:val="center"/>
              <w:rPr>
                <w:rFonts w:ascii="宋体" w:hAnsi="宋体" w:cs="宋体"/>
                <w:szCs w:val="21"/>
              </w:rPr>
            </w:pPr>
            <w:r w:rsidRPr="00DD08F2">
              <w:rPr>
                <w:rFonts w:hint="eastAsia"/>
                <w:szCs w:val="21"/>
              </w:rPr>
              <w:t>板式货架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cs="宋体"/>
                <w:szCs w:val="21"/>
              </w:rPr>
            </w:pPr>
            <w:r w:rsidRPr="00DD08F2">
              <w:rPr>
                <w:rFonts w:ascii="宋体" w:hAnsi="宋体" w:hint="eastAsia"/>
                <w:szCs w:val="21"/>
              </w:rPr>
              <w:t>1、主框架采用38*25管厚H=1.2mm 食品级201#不锈钢；</w:t>
            </w:r>
            <w:r w:rsidRPr="00DD08F2">
              <w:rPr>
                <w:rFonts w:ascii="宋体" w:hAnsi="宋体" w:hint="eastAsia"/>
                <w:szCs w:val="21"/>
              </w:rPr>
              <w:br/>
              <w:t xml:space="preserve">2、柱脚采用Φ38201#不锈钢管及可调高低201#不锈钢子弹脚。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等线" w:eastAsia="等线" w:hAnsi="等线" w:cs="宋体"/>
                <w:szCs w:val="21"/>
              </w:rPr>
            </w:pPr>
            <w:r w:rsidRPr="00DD08F2">
              <w:rPr>
                <w:rFonts w:ascii="等线" w:eastAsia="等线" w:hAnsi="等线"/>
                <w:noProof/>
                <w:szCs w:val="21"/>
              </w:rPr>
              <w:drawing>
                <wp:anchor distT="0" distB="0" distL="114300" distR="114300" simplePos="0" relativeHeight="251606016" behindDoc="0" locked="0" layoutInCell="1" allowOverlap="1">
                  <wp:simplePos x="0" y="0"/>
                  <wp:positionH relativeFrom="column">
                    <wp:posOffset>70485</wp:posOffset>
                  </wp:positionH>
                  <wp:positionV relativeFrom="paragraph">
                    <wp:posOffset>111760</wp:posOffset>
                  </wp:positionV>
                  <wp:extent cx="376555" cy="586740"/>
                  <wp:effectExtent l="19050" t="0" r="4445" b="0"/>
                  <wp:wrapNone/>
                  <wp:docPr id="10" name="图片 111" descr="file:///C:\DOCUME~1\ADMINI~1\LOCALS~1\Temp\ksohtml\clip_image199405.png"/>
                  <wp:cNvGraphicFramePr/>
                  <a:graphic xmlns:a="http://schemas.openxmlformats.org/drawingml/2006/main">
                    <a:graphicData uri="http://schemas.openxmlformats.org/drawingml/2006/picture">
                      <pic:pic xmlns:pic="http://schemas.openxmlformats.org/drawingml/2006/picture">
                        <pic:nvPicPr>
                          <pic:cNvPr id="10" name="图片 111" descr="file:///C:\DOCUME~1\ADMINI~1\LOCALS~1\Temp\ksohtml\clip_image199405.png"/>
                          <pic:cNvPicPr>
                            <a:picLocks noChangeArrowheads="1"/>
                          </pic:cNvPicPr>
                        </pic:nvPicPr>
                        <pic:blipFill>
                          <a:blip r:embed="rId15"/>
                          <a:srcRect/>
                          <a:stretch>
                            <a:fillRect/>
                          </a:stretch>
                        </pic:blipFill>
                        <pic:spPr>
                          <a:xfrm>
                            <a:off x="0" y="0"/>
                            <a:ext cx="376555" cy="58674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hint="eastAsia"/>
                <w:b/>
                <w:szCs w:val="21"/>
              </w:rPr>
              <w:t>（二）入货、留样检验间、蔬菜加工间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单通打荷台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规格:1500*600*950㎜</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 xml:space="preserve">1.台面采用雪花食品级201#不锈钢板厚1.2mm加15mm木板夹层                                              2.侧板用1.0mm食品级201#不锈钢板 </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3.柜内层板用0.8mm食品级201#不锈钢板</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4.趟门用1.0mm食品级201#不锈钢板                                                                              5.支架柱横梁用1.0mm食品级201#不锈钢板折弯；</w:t>
            </w:r>
          </w:p>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6.支架管用25×13mm 201#不锈钢方管，Ф51mm201#不锈钢可调脚。</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noProof/>
                <w:sz w:val="22"/>
                <w:szCs w:val="22"/>
              </w:rPr>
              <w:drawing>
                <wp:anchor distT="0" distB="0" distL="114300" distR="114300" simplePos="0" relativeHeight="251607040" behindDoc="0" locked="0" layoutInCell="1" allowOverlap="1">
                  <wp:simplePos x="0" y="0"/>
                  <wp:positionH relativeFrom="column">
                    <wp:posOffset>90805</wp:posOffset>
                  </wp:positionH>
                  <wp:positionV relativeFrom="paragraph">
                    <wp:posOffset>142875</wp:posOffset>
                  </wp:positionV>
                  <wp:extent cx="323850" cy="671830"/>
                  <wp:effectExtent l="19050" t="0" r="0" b="0"/>
                  <wp:wrapNone/>
                  <wp:docPr id="14" name="图片 14" descr="file:///C:\DOCUME~1\ADMINI~1\LOCALS~1\Temp\ksohtml\clip_image199408.png"/>
                  <wp:cNvGraphicFramePr/>
                  <a:graphic xmlns:a="http://schemas.openxmlformats.org/drawingml/2006/main">
                    <a:graphicData uri="http://schemas.openxmlformats.org/drawingml/2006/picture">
                      <pic:pic xmlns:pic="http://schemas.openxmlformats.org/drawingml/2006/picture">
                        <pic:nvPicPr>
                          <pic:cNvPr id="14" name="图片 14" descr="file:///C:\DOCUME~1\ADMINI~1\LOCALS~1\Temp\ksohtml\clip_image199408.png"/>
                          <pic:cNvPicPr>
                            <a:picLocks noChangeArrowheads="1"/>
                          </pic:cNvPicPr>
                        </pic:nvPicPr>
                        <pic:blipFill>
                          <a:blip r:embed="rId16"/>
                          <a:srcRect/>
                          <a:stretch>
                            <a:fillRect/>
                          </a:stretch>
                        </pic:blipFill>
                        <pic:spPr>
                          <a:xfrm>
                            <a:off x="0" y="0"/>
                            <a:ext cx="323850" cy="671830"/>
                          </a:xfrm>
                          <a:prstGeom prst="rect">
                            <a:avLst/>
                          </a:prstGeom>
                          <a:noFill/>
                        </pic:spPr>
                      </pic:pic>
                    </a:graphicData>
                  </a:graphic>
                </wp:anchor>
              </w:drawing>
            </w:r>
          </w:p>
          <w:tbl>
            <w:tblPr>
              <w:tblW w:w="0" w:type="auto"/>
              <w:tblCellSpacing w:w="0" w:type="dxa"/>
              <w:tblLayout w:type="fixed"/>
              <w:tblCellMar>
                <w:left w:w="0" w:type="dxa"/>
                <w:right w:w="0" w:type="dxa"/>
              </w:tblCellMar>
              <w:tblLook w:val="04A0"/>
            </w:tblPr>
            <w:tblGrid>
              <w:gridCol w:w="3060"/>
            </w:tblGrid>
            <w:tr w:rsidR="00AB1D70" w:rsidRPr="00DD08F2">
              <w:trPr>
                <w:trHeight w:val="2850"/>
                <w:tblCellSpacing w:w="0" w:type="dxa"/>
              </w:trPr>
              <w:tc>
                <w:tcPr>
                  <w:tcW w:w="3060" w:type="dxa"/>
                  <w:tcBorders>
                    <w:top w:val="single" w:sz="4" w:space="0" w:color="auto"/>
                    <w:left w:val="nil"/>
                    <w:bottom w:val="single" w:sz="4" w:space="0" w:color="auto"/>
                    <w:right w:val="single" w:sz="4" w:space="0" w:color="auto"/>
                  </w:tcBorders>
                  <w:shd w:val="clear" w:color="auto" w:fill="auto"/>
                  <w:vAlign w:val="bottom"/>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 xml:space="preserve">　</w:t>
                  </w:r>
                </w:p>
              </w:tc>
            </w:tr>
          </w:tbl>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单星洗物池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700*750*950㎜</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内尺寸：500*500*280mm</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1、面板采用1.2mm雪花食品级304#不锈钢板；</w:t>
            </w:r>
            <w:r w:rsidRPr="00DD08F2">
              <w:rPr>
                <w:rFonts w:asciiTheme="minorEastAsia" w:eastAsiaTheme="minorEastAsia" w:hAnsiTheme="minorEastAsia" w:hint="eastAsia"/>
                <w:sz w:val="22"/>
                <w:szCs w:val="22"/>
              </w:rPr>
              <w:br/>
              <w:t>2、支架、通脚用Φ38x1.0mm201#不锈</w:t>
            </w:r>
            <w:r w:rsidRPr="00DD08F2">
              <w:rPr>
                <w:rFonts w:asciiTheme="minorEastAsia" w:eastAsiaTheme="minorEastAsia" w:hAnsiTheme="minorEastAsia" w:hint="eastAsia"/>
                <w:sz w:val="22"/>
                <w:szCs w:val="22"/>
              </w:rPr>
              <w:lastRenderedPageBreak/>
              <w:t>钢管；</w:t>
            </w:r>
            <w:r w:rsidRPr="00DD08F2">
              <w:rPr>
                <w:rFonts w:asciiTheme="minorEastAsia" w:eastAsiaTheme="minorEastAsia" w:hAnsiTheme="minorEastAsia" w:hint="eastAsia"/>
                <w:sz w:val="22"/>
                <w:szCs w:val="22"/>
              </w:rPr>
              <w:br/>
              <w:t>3、可调子弹脚用Φ38mm201#不锈钢子弹脚；</w:t>
            </w:r>
            <w:r w:rsidRPr="00DD08F2">
              <w:rPr>
                <w:rFonts w:asciiTheme="minorEastAsia" w:eastAsiaTheme="minorEastAsia" w:hAnsiTheme="minorEastAsia" w:hint="eastAsia"/>
                <w:sz w:val="22"/>
                <w:szCs w:val="22"/>
              </w:rPr>
              <w:br/>
              <w:t>4、星盆斗用1.2mm食品级304#不锈钢板；</w:t>
            </w:r>
            <w:r w:rsidRPr="00DD08F2">
              <w:rPr>
                <w:rFonts w:asciiTheme="minorEastAsia" w:eastAsiaTheme="minorEastAsia" w:hAnsiTheme="minorEastAsia" w:hint="eastAsia"/>
                <w:sz w:val="22"/>
                <w:szCs w:val="22"/>
              </w:rPr>
              <w:br/>
              <w:t>5、星盆设有防溢水回流管，防溢水回流管采用Φ32mmPVC管；</w:t>
            </w:r>
          </w:p>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lastRenderedPageBreak/>
              <w:drawing>
                <wp:anchor distT="0" distB="0" distL="114300" distR="114300" simplePos="0" relativeHeight="251608064" behindDoc="0" locked="0" layoutInCell="1" allowOverlap="1">
                  <wp:simplePos x="0" y="0"/>
                  <wp:positionH relativeFrom="column">
                    <wp:posOffset>22860</wp:posOffset>
                  </wp:positionH>
                  <wp:positionV relativeFrom="paragraph">
                    <wp:posOffset>626110</wp:posOffset>
                  </wp:positionV>
                  <wp:extent cx="422910" cy="629285"/>
                  <wp:effectExtent l="19050" t="0" r="0" b="0"/>
                  <wp:wrapNone/>
                  <wp:docPr id="15" name="图片 109" descr="file:///C:\DOCUME~1\ADMINI~1\LOCALS~1\Temp\ksohtml\clip_image199409.png"/>
                  <wp:cNvGraphicFramePr/>
                  <a:graphic xmlns:a="http://schemas.openxmlformats.org/drawingml/2006/main">
                    <a:graphicData uri="http://schemas.openxmlformats.org/drawingml/2006/picture">
                      <pic:pic xmlns:pic="http://schemas.openxmlformats.org/drawingml/2006/picture">
                        <pic:nvPicPr>
                          <pic:cNvPr id="15" name="图片 109" descr="file:///C:\DOCUME~1\ADMINI~1\LOCALS~1\Temp\ksohtml\clip_image199409.png"/>
                          <pic:cNvPicPr>
                            <a:picLocks noChangeArrowheads="1"/>
                          </pic:cNvPicPr>
                        </pic:nvPicPr>
                        <pic:blipFill>
                          <a:blip r:embed="rId17"/>
                          <a:srcRect/>
                          <a:stretch>
                            <a:fillRect/>
                          </a:stretch>
                        </pic:blipFill>
                        <pic:spPr>
                          <a:xfrm>
                            <a:off x="0" y="0"/>
                            <a:ext cx="422910" cy="62928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 xml:space="preserve">1500*500*1500㎜                      </w:t>
            </w:r>
            <w:r w:rsidRPr="00DD08F2">
              <w:rPr>
                <w:rFonts w:asciiTheme="minorEastAsia" w:eastAsiaTheme="minorEastAsia" w:hAnsiTheme="minorEastAsia" w:hint="eastAsia"/>
                <w:sz w:val="22"/>
                <w:szCs w:val="22"/>
              </w:rPr>
              <w:br/>
              <w:t>1、层架整体采用框架嵌入式结构；</w:t>
            </w:r>
            <w:r w:rsidRPr="00DD08F2">
              <w:rPr>
                <w:rFonts w:asciiTheme="minorEastAsia" w:eastAsiaTheme="minorEastAsia" w:hAnsiTheme="minorEastAsia" w:hint="eastAsia"/>
                <w:sz w:val="22"/>
                <w:szCs w:val="22"/>
              </w:rPr>
              <w:br/>
              <w:t>2、层架间隔条采用25x13mm优质201#不锈钢方管；</w:t>
            </w:r>
            <w:r w:rsidRPr="00DD08F2">
              <w:rPr>
                <w:rFonts w:asciiTheme="minorEastAsia" w:eastAsiaTheme="minorEastAsia" w:hAnsiTheme="minorEastAsia" w:hint="eastAsia"/>
                <w:sz w:val="22"/>
                <w:szCs w:val="22"/>
              </w:rPr>
              <w:br/>
              <w:t xml:space="preserve">3、柱脚采用Φ38201#不锈钢管及可调高低201#不锈钢子弹脚 。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09088" behindDoc="0" locked="0" layoutInCell="1" allowOverlap="1">
                  <wp:simplePos x="0" y="0"/>
                  <wp:positionH relativeFrom="column">
                    <wp:posOffset>89535</wp:posOffset>
                  </wp:positionH>
                  <wp:positionV relativeFrom="paragraph">
                    <wp:posOffset>81280</wp:posOffset>
                  </wp:positionV>
                  <wp:extent cx="307975" cy="758190"/>
                  <wp:effectExtent l="19050" t="0" r="0" b="0"/>
                  <wp:wrapNone/>
                  <wp:docPr id="16" name="图片 108" descr="file:///C:\DOCUME~1\ADMINI~1\LOCALS~1\Temp\ksohtml\clip_image199406.png"/>
                  <wp:cNvGraphicFramePr/>
                  <a:graphic xmlns:a="http://schemas.openxmlformats.org/drawingml/2006/main">
                    <a:graphicData uri="http://schemas.openxmlformats.org/drawingml/2006/picture">
                      <pic:pic xmlns:pic="http://schemas.openxmlformats.org/drawingml/2006/picture">
                        <pic:nvPicPr>
                          <pic:cNvPr id="16" name="图片 108" descr="file:///C:\DOCUME~1\ADMINI~1\LOCALS~1\Temp\ksohtml\clip_image199406.png"/>
                          <pic:cNvPicPr>
                            <a:picLocks noChangeArrowheads="1"/>
                          </pic:cNvPicPr>
                        </pic:nvPicPr>
                        <pic:blipFill>
                          <a:blip r:embed="rId18"/>
                          <a:srcRect/>
                          <a:stretch>
                            <a:fillRect/>
                          </a:stretch>
                        </pic:blipFill>
                        <pic:spPr>
                          <a:xfrm>
                            <a:off x="0" y="0"/>
                            <a:ext cx="307975" cy="75819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大单星洗物盆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5A0BBB">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 xml:space="preserve">1000*750*950㎜                  </w:t>
            </w:r>
            <w:r w:rsidRPr="00DD08F2">
              <w:rPr>
                <w:rFonts w:asciiTheme="minorEastAsia" w:eastAsiaTheme="minorEastAsia" w:hAnsiTheme="minorEastAsia" w:hint="eastAsia"/>
                <w:sz w:val="22"/>
                <w:szCs w:val="22"/>
              </w:rPr>
              <w:br/>
              <w:t>1、面板采用1.2mm雪花食品级304#不锈钢板；</w:t>
            </w:r>
            <w:r w:rsidRPr="00DD08F2">
              <w:rPr>
                <w:rFonts w:asciiTheme="minorEastAsia" w:eastAsiaTheme="minorEastAsia" w:hAnsiTheme="minorEastAsia" w:hint="eastAsia"/>
                <w:sz w:val="22"/>
                <w:szCs w:val="22"/>
              </w:rPr>
              <w:br/>
              <w:t>2、支架、通脚用Φ38x1.0mm201#不锈钢管；</w:t>
            </w:r>
            <w:r w:rsidRPr="00DD08F2">
              <w:rPr>
                <w:rFonts w:asciiTheme="minorEastAsia" w:eastAsiaTheme="minorEastAsia" w:hAnsiTheme="minorEastAsia" w:hint="eastAsia"/>
                <w:sz w:val="22"/>
                <w:szCs w:val="22"/>
              </w:rPr>
              <w:br/>
              <w:t>3、可调子弹脚用Φ38mm201#不锈钢子弹脚；</w:t>
            </w:r>
            <w:r w:rsidRPr="00DD08F2">
              <w:rPr>
                <w:rFonts w:asciiTheme="minorEastAsia" w:eastAsiaTheme="minorEastAsia" w:hAnsiTheme="minorEastAsia" w:hint="eastAsia"/>
                <w:sz w:val="22"/>
                <w:szCs w:val="22"/>
              </w:rPr>
              <w:br/>
              <w:t>4、星盆斗用1.2mm食品级304#不锈钢板；</w:t>
            </w:r>
            <w:r w:rsidRPr="00DD08F2">
              <w:rPr>
                <w:rFonts w:asciiTheme="minorEastAsia" w:eastAsiaTheme="minorEastAsia" w:hAnsiTheme="minorEastAsia" w:hint="eastAsia"/>
                <w:sz w:val="22"/>
                <w:szCs w:val="22"/>
              </w:rPr>
              <w:br/>
              <w:t xml:space="preserve">5、星盆设有防溢水回流管，防溢水回流管采用Φ32mmPVC管；                     </w:t>
            </w:r>
            <w:r w:rsidRPr="00DD08F2">
              <w:rPr>
                <w:rFonts w:asciiTheme="minorEastAsia" w:eastAsiaTheme="minorEastAsia" w:hAnsiTheme="minorEastAsia" w:hint="eastAsia"/>
                <w:sz w:val="22"/>
                <w:szCs w:val="22"/>
              </w:rPr>
              <w:br/>
              <w:t>6、每盆配不锈钢ND16mm高身摇摆式水龙头。</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10112" behindDoc="0" locked="0" layoutInCell="1" allowOverlap="1">
                  <wp:simplePos x="0" y="0"/>
                  <wp:positionH relativeFrom="column">
                    <wp:posOffset>26670</wp:posOffset>
                  </wp:positionH>
                  <wp:positionV relativeFrom="paragraph">
                    <wp:posOffset>427355</wp:posOffset>
                  </wp:positionV>
                  <wp:extent cx="441325" cy="602615"/>
                  <wp:effectExtent l="19050" t="0" r="0" b="0"/>
                  <wp:wrapNone/>
                  <wp:docPr id="17" name="图片 107" descr="file:///C:\DOCUME~1\ADMINI~1\LOCALS~1\Temp\ksohtml\clip_image199407.png"/>
                  <wp:cNvGraphicFramePr/>
                  <a:graphic xmlns:a="http://schemas.openxmlformats.org/drawingml/2006/main">
                    <a:graphicData uri="http://schemas.openxmlformats.org/drawingml/2006/picture">
                      <pic:pic xmlns:pic="http://schemas.openxmlformats.org/drawingml/2006/picture">
                        <pic:nvPicPr>
                          <pic:cNvPr id="17" name="图片 107" descr="file:///C:\DOCUME~1\ADMINI~1\LOCALS~1\Temp\ksohtml\clip_image199407.png"/>
                          <pic:cNvPicPr>
                            <a:picLocks noChangeArrowheads="1"/>
                          </pic:cNvPicPr>
                        </pic:nvPicPr>
                        <pic:blipFill>
                          <a:blip r:embed="rId19"/>
                          <a:srcRect/>
                          <a:stretch>
                            <a:fillRect/>
                          </a:stretch>
                        </pic:blipFill>
                        <pic:spPr>
                          <a:xfrm>
                            <a:off x="0" y="0"/>
                            <a:ext cx="441325" cy="60261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双星洗物池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1200*750*950㎜</w:t>
            </w:r>
          </w:p>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1、面板采用1.2mm雪花食品级304#不锈钢板；</w:t>
            </w:r>
            <w:r w:rsidRPr="00DD08F2">
              <w:rPr>
                <w:rFonts w:asciiTheme="minorEastAsia" w:eastAsiaTheme="minorEastAsia" w:hAnsiTheme="minorEastAsia" w:hint="eastAsia"/>
                <w:sz w:val="22"/>
                <w:szCs w:val="22"/>
              </w:rPr>
              <w:br/>
              <w:t>2、支架、通脚用Φ38x1.0mm201#不锈钢管；</w:t>
            </w:r>
            <w:r w:rsidRPr="00DD08F2">
              <w:rPr>
                <w:rFonts w:asciiTheme="minorEastAsia" w:eastAsiaTheme="minorEastAsia" w:hAnsiTheme="minorEastAsia" w:hint="eastAsia"/>
                <w:sz w:val="22"/>
                <w:szCs w:val="22"/>
              </w:rPr>
              <w:br/>
              <w:t>3、可调子弹脚用Φ38mm201#不锈钢子弹脚；</w:t>
            </w:r>
            <w:r w:rsidRPr="00DD08F2">
              <w:rPr>
                <w:rFonts w:asciiTheme="minorEastAsia" w:eastAsiaTheme="minorEastAsia" w:hAnsiTheme="minorEastAsia" w:hint="eastAsia"/>
                <w:sz w:val="22"/>
                <w:szCs w:val="22"/>
              </w:rPr>
              <w:br/>
              <w:t>4、星盆斗用1.2mm食品级304#不锈钢板；</w:t>
            </w:r>
            <w:r w:rsidRPr="00DD08F2">
              <w:rPr>
                <w:rFonts w:asciiTheme="minorEastAsia" w:eastAsiaTheme="minorEastAsia" w:hAnsiTheme="minorEastAsia" w:hint="eastAsia"/>
                <w:sz w:val="22"/>
                <w:szCs w:val="22"/>
              </w:rPr>
              <w:br/>
              <w:t>5、星盆设有防溢水回流管，防溢水回流管采用Φ32mmPVC管；</w:t>
            </w:r>
          </w:p>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11136" behindDoc="0" locked="0" layoutInCell="1" allowOverlap="1">
                  <wp:simplePos x="0" y="0"/>
                  <wp:positionH relativeFrom="column">
                    <wp:posOffset>89535</wp:posOffset>
                  </wp:positionH>
                  <wp:positionV relativeFrom="paragraph">
                    <wp:posOffset>59055</wp:posOffset>
                  </wp:positionV>
                  <wp:extent cx="360045" cy="554990"/>
                  <wp:effectExtent l="19050" t="0" r="1905" b="0"/>
                  <wp:wrapNone/>
                  <wp:docPr id="18" name="图片 106" descr="file:///C:\DOCUME~1\ADMINI~1\LOCALS~1\Temp\ksohtml\clip_image199464.png"/>
                  <wp:cNvGraphicFramePr/>
                  <a:graphic xmlns:a="http://schemas.openxmlformats.org/drawingml/2006/main">
                    <a:graphicData uri="http://schemas.openxmlformats.org/drawingml/2006/picture">
                      <pic:pic xmlns:pic="http://schemas.openxmlformats.org/drawingml/2006/picture">
                        <pic:nvPicPr>
                          <pic:cNvPr id="18" name="图片 106" descr="file:///C:\DOCUME~1\ADMINI~1\LOCALS~1\Temp\ksohtml\clip_image199464.png"/>
                          <pic:cNvPicPr>
                            <a:picLocks noChangeArrowheads="1"/>
                          </pic:cNvPicPr>
                        </pic:nvPicPr>
                        <pic:blipFill>
                          <a:blip r:embed="rId20"/>
                          <a:srcRect/>
                          <a:stretch>
                            <a:fillRect/>
                          </a:stretch>
                        </pic:blipFill>
                        <pic:spPr>
                          <a:xfrm>
                            <a:off x="0" y="0"/>
                            <a:ext cx="360045" cy="55499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薯仔脱皮机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百成牌 、恒联、旭众、</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 xml:space="preserve">475*540*785㎜               </w:t>
            </w:r>
            <w:r w:rsidRPr="00DD08F2">
              <w:rPr>
                <w:rFonts w:asciiTheme="minorEastAsia" w:eastAsiaTheme="minorEastAsia" w:hAnsiTheme="minorEastAsia" w:hint="eastAsia"/>
                <w:sz w:val="22"/>
                <w:szCs w:val="22"/>
              </w:rPr>
              <w:br/>
              <w:t xml:space="preserve">1.生产能力：15kg                     </w:t>
            </w:r>
            <w:r w:rsidRPr="00DD08F2">
              <w:rPr>
                <w:rFonts w:asciiTheme="minorEastAsia" w:eastAsiaTheme="minorEastAsia" w:hAnsiTheme="minorEastAsia" w:hint="eastAsia"/>
                <w:sz w:val="22"/>
                <w:szCs w:val="22"/>
              </w:rPr>
              <w:br/>
              <w:t xml:space="preserve">2.功率：0.75KW                              </w:t>
            </w:r>
            <w:r w:rsidRPr="00DD08F2">
              <w:rPr>
                <w:rFonts w:asciiTheme="minorEastAsia" w:eastAsiaTheme="minorEastAsia" w:hAnsiTheme="minorEastAsia" w:hint="eastAsia"/>
                <w:sz w:val="22"/>
                <w:szCs w:val="22"/>
              </w:rPr>
              <w:br/>
              <w:t xml:space="preserve">3.电压：110/220v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12160" behindDoc="0" locked="0" layoutInCell="1" allowOverlap="1">
                  <wp:simplePos x="0" y="0"/>
                  <wp:positionH relativeFrom="column">
                    <wp:posOffset>85090</wp:posOffset>
                  </wp:positionH>
                  <wp:positionV relativeFrom="paragraph">
                    <wp:posOffset>32385</wp:posOffset>
                  </wp:positionV>
                  <wp:extent cx="335280" cy="654050"/>
                  <wp:effectExtent l="0" t="0" r="0" b="0"/>
                  <wp:wrapNone/>
                  <wp:docPr id="19" name="图片 105" descr="file:///C:\DOCUME~1\ADMINI~1\LOCALS~1\Temp\ksohtml\clip_image199465.png"/>
                  <wp:cNvGraphicFramePr/>
                  <a:graphic xmlns:a="http://schemas.openxmlformats.org/drawingml/2006/main">
                    <a:graphicData uri="http://schemas.openxmlformats.org/drawingml/2006/picture">
                      <pic:pic xmlns:pic="http://schemas.openxmlformats.org/drawingml/2006/picture">
                        <pic:nvPicPr>
                          <pic:cNvPr id="19" name="图片 105" descr="file:///C:\DOCUME~1\ADMINI~1\LOCALS~1\Temp\ksohtml\clip_image199465.png"/>
                          <pic:cNvPicPr>
                            <a:picLocks noChangeArrowheads="1"/>
                          </pic:cNvPicPr>
                        </pic:nvPicPr>
                        <pic:blipFill>
                          <a:blip r:embed="rId21"/>
                          <a:srcRect/>
                          <a:stretch>
                            <a:fillRect/>
                          </a:stretch>
                        </pic:blipFill>
                        <pic:spPr>
                          <a:xfrm>
                            <a:off x="0" y="0"/>
                            <a:ext cx="335280" cy="65405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瓜果切片切丝机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5A0BBB">
            <w:pPr>
              <w:rPr>
                <w:rFonts w:asciiTheme="minorEastAsia" w:eastAsiaTheme="minorEastAsia" w:hAnsiTheme="minorEastAsia" w:cs="宋体"/>
                <w:szCs w:val="21"/>
              </w:rPr>
            </w:pPr>
            <w:r w:rsidRPr="00DD08F2">
              <w:rPr>
                <w:rFonts w:asciiTheme="minorEastAsia" w:eastAsiaTheme="minorEastAsia" w:hAnsiTheme="minorEastAsia" w:hint="eastAsia"/>
                <w:szCs w:val="21"/>
              </w:rPr>
              <w:t>合嘉信、百成牌、恒联、旭众</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1.功率:550W/220V</w:t>
            </w:r>
            <w:r w:rsidRPr="00DD08F2">
              <w:rPr>
                <w:rFonts w:asciiTheme="minorEastAsia" w:eastAsiaTheme="minorEastAsia" w:hAnsiTheme="minorEastAsia" w:hint="eastAsia"/>
                <w:sz w:val="22"/>
                <w:szCs w:val="22"/>
              </w:rPr>
              <w:br/>
              <w:t>2.生产能力：切片300KG/H</w:t>
            </w:r>
            <w:r w:rsidRPr="00DD08F2">
              <w:rPr>
                <w:rFonts w:asciiTheme="minorEastAsia" w:eastAsiaTheme="minorEastAsia" w:hAnsiTheme="minorEastAsia" w:hint="eastAsia"/>
                <w:sz w:val="22"/>
                <w:szCs w:val="22"/>
              </w:rPr>
              <w:br/>
              <w:t>3.切片厚度：3.5mm,</w:t>
            </w:r>
            <w:r w:rsidRPr="00DD08F2">
              <w:rPr>
                <w:rFonts w:asciiTheme="minorEastAsia" w:eastAsiaTheme="minorEastAsia" w:hAnsiTheme="minorEastAsia" w:hint="eastAsia"/>
                <w:sz w:val="22"/>
                <w:szCs w:val="22"/>
              </w:rPr>
              <w:br/>
              <w:t>4.切丝效率：200KG/H，</w:t>
            </w:r>
            <w:r w:rsidRPr="00DD08F2">
              <w:rPr>
                <w:rFonts w:asciiTheme="minorEastAsia" w:eastAsiaTheme="minorEastAsia" w:hAnsiTheme="minorEastAsia" w:hint="eastAsia"/>
                <w:sz w:val="22"/>
                <w:szCs w:val="22"/>
              </w:rPr>
              <w:br/>
              <w:t>5.切丝规格：3.5*2.2mm。</w:t>
            </w:r>
            <w:r w:rsidRPr="00DD08F2">
              <w:rPr>
                <w:rFonts w:asciiTheme="minorEastAsia" w:eastAsiaTheme="minorEastAsia" w:hAnsiTheme="minorEastAsia" w:hint="eastAsia"/>
                <w:sz w:val="22"/>
                <w:szCs w:val="22"/>
              </w:rPr>
              <w:br/>
            </w:r>
            <w:r w:rsidRPr="00DD08F2">
              <w:rPr>
                <w:rFonts w:asciiTheme="minorEastAsia" w:eastAsiaTheme="minorEastAsia" w:hAnsiTheme="minorEastAsia" w:hint="eastAsia"/>
                <w:sz w:val="22"/>
                <w:szCs w:val="22"/>
              </w:rPr>
              <w:lastRenderedPageBreak/>
              <w:t>6.重量约45KG</w:t>
            </w:r>
            <w:r w:rsidRPr="00DD08F2">
              <w:rPr>
                <w:rFonts w:asciiTheme="minorEastAsia" w:eastAsiaTheme="minorEastAsia" w:hAnsiTheme="minorEastAsia" w:hint="eastAsia"/>
                <w:sz w:val="22"/>
                <w:szCs w:val="22"/>
              </w:rPr>
              <w:br/>
              <w:t>7.外形尺寸:约440*380*650mm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lastRenderedPageBreak/>
              <w:drawing>
                <wp:anchor distT="0" distB="0" distL="114300" distR="114300" simplePos="0" relativeHeight="251613184" behindDoc="0" locked="0" layoutInCell="1" allowOverlap="1">
                  <wp:simplePos x="0" y="0"/>
                  <wp:positionH relativeFrom="column">
                    <wp:posOffset>85725</wp:posOffset>
                  </wp:positionH>
                  <wp:positionV relativeFrom="paragraph">
                    <wp:posOffset>-8255</wp:posOffset>
                  </wp:positionV>
                  <wp:extent cx="382905" cy="829310"/>
                  <wp:effectExtent l="0" t="0" r="0" b="0"/>
                  <wp:wrapNone/>
                  <wp:docPr id="20" name="图片 104" descr="file:///C:\DOCUME~1\ADMINI~1\LOCALS~1\Temp\ksohtml\clip_image199410.png"/>
                  <wp:cNvGraphicFramePr/>
                  <a:graphic xmlns:a="http://schemas.openxmlformats.org/drawingml/2006/main">
                    <a:graphicData uri="http://schemas.openxmlformats.org/drawingml/2006/picture">
                      <pic:pic xmlns:pic="http://schemas.openxmlformats.org/drawingml/2006/picture">
                        <pic:nvPicPr>
                          <pic:cNvPr id="20" name="图片 104" descr="file:///C:\DOCUME~1\ADMINI~1\LOCALS~1\Temp\ksohtml\clip_image199410.png"/>
                          <pic:cNvPicPr>
                            <a:picLocks noChangeArrowheads="1"/>
                          </pic:cNvPicPr>
                        </pic:nvPicPr>
                        <pic:blipFill>
                          <a:blip r:embed="rId22"/>
                          <a:srcRect/>
                          <a:stretch>
                            <a:fillRect/>
                          </a:stretch>
                        </pic:blipFill>
                        <pic:spPr>
                          <a:xfrm>
                            <a:off x="0" y="0"/>
                            <a:ext cx="382905" cy="82931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 xml:space="preserve">1800*800*800㎜                                                   </w:t>
            </w:r>
            <w:r w:rsidRPr="00DD08F2">
              <w:rPr>
                <w:rFonts w:asciiTheme="minorEastAsia" w:eastAsiaTheme="minorEastAsia" w:hAnsiTheme="minorEastAsia" w:hint="eastAsia"/>
                <w:sz w:val="22"/>
                <w:szCs w:val="22"/>
              </w:rPr>
              <w:br/>
              <w:t>1.工作台面板采用1.2mm雪花食品级304#不锈钢板加垫20mm大芯夹板；或起模灌浆固定紧贴面板并以0.8mm的优质食品级201#不锈钢板做底板封板</w:t>
            </w:r>
            <w:r w:rsidRPr="00DD08F2">
              <w:rPr>
                <w:rFonts w:asciiTheme="minorEastAsia" w:eastAsiaTheme="minorEastAsia" w:hAnsiTheme="minorEastAsia" w:hint="eastAsia"/>
                <w:sz w:val="22"/>
                <w:szCs w:val="22"/>
              </w:rPr>
              <w:br/>
              <w:t>2.支架、通脚用Φ38x1.0mm201#不锈钢管；</w:t>
            </w:r>
            <w:r w:rsidRPr="00DD08F2">
              <w:rPr>
                <w:rFonts w:asciiTheme="minorEastAsia" w:eastAsiaTheme="minorEastAsia" w:hAnsiTheme="minorEastAsia" w:hint="eastAsia"/>
                <w:sz w:val="22"/>
                <w:szCs w:val="22"/>
              </w:rPr>
              <w:br/>
              <w:t>3.可调子弹脚用Φ38mm201#不锈钢子弹脚；</w:t>
            </w:r>
            <w:r w:rsidRPr="00DD08F2">
              <w:rPr>
                <w:rFonts w:asciiTheme="minorEastAsia" w:eastAsiaTheme="minorEastAsia" w:hAnsiTheme="minorEastAsia" w:hint="eastAsia"/>
                <w:sz w:val="22"/>
                <w:szCs w:val="22"/>
              </w:rPr>
              <w:br/>
              <w:t>4.层板用1.0mm雪花食品级201#不锈钢磨砂贴塑板；</w:t>
            </w:r>
            <w:r w:rsidRPr="00DD08F2">
              <w:rPr>
                <w:rFonts w:asciiTheme="minorEastAsia" w:eastAsiaTheme="minorEastAsia" w:hAnsiTheme="minorEastAsia"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14208" behindDoc="0" locked="0" layoutInCell="1" allowOverlap="1">
                  <wp:simplePos x="0" y="0"/>
                  <wp:positionH relativeFrom="column">
                    <wp:posOffset>80010</wp:posOffset>
                  </wp:positionH>
                  <wp:positionV relativeFrom="paragraph">
                    <wp:posOffset>99060</wp:posOffset>
                  </wp:positionV>
                  <wp:extent cx="386715" cy="962025"/>
                  <wp:effectExtent l="19050" t="0" r="0" b="0"/>
                  <wp:wrapNone/>
                  <wp:docPr id="21" name="图片 100" descr="file:///C:\DOCUME~1\ADMINI~1\LOCALS~1\Temp\ksohtml\clip_image199468.png"/>
                  <wp:cNvGraphicFramePr/>
                  <a:graphic xmlns:a="http://schemas.openxmlformats.org/drawingml/2006/main">
                    <a:graphicData uri="http://schemas.openxmlformats.org/drawingml/2006/picture">
                      <pic:pic xmlns:pic="http://schemas.openxmlformats.org/drawingml/2006/picture">
                        <pic:nvPicPr>
                          <pic:cNvPr id="21" name="图片 100" descr="file:///C:\DOCUME~1\ADMINI~1\LOCALS~1\Temp\ksohtml\clip_image199468.png"/>
                          <pic:cNvPicPr>
                            <a:picLocks noChangeArrowheads="1"/>
                          </pic:cNvPicPr>
                        </pic:nvPicPr>
                        <pic:blipFill>
                          <a:blip r:embed="rId23" cstate="print"/>
                          <a:srcRect/>
                          <a:stretch>
                            <a:fillRect/>
                          </a:stretch>
                        </pic:blipFill>
                        <pic:spPr>
                          <a:xfrm>
                            <a:off x="0" y="0"/>
                            <a:ext cx="386715" cy="96202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收残台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规格：</w:t>
            </w:r>
            <w:r w:rsidRPr="00DD08F2">
              <w:rPr>
                <w:rFonts w:ascii="宋体" w:hAnsi="宋体" w:hint="eastAsia"/>
                <w:szCs w:val="21"/>
              </w:rPr>
              <w:t>约</w:t>
            </w:r>
            <w:r w:rsidRPr="00DD08F2">
              <w:rPr>
                <w:rFonts w:asciiTheme="minorEastAsia" w:eastAsiaTheme="minorEastAsia" w:hAnsiTheme="minorEastAsia" w:hint="eastAsia"/>
                <w:sz w:val="22"/>
                <w:szCs w:val="22"/>
              </w:rPr>
              <w:t>1600*750*800㎜</w:t>
            </w:r>
          </w:p>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1、面板采用1.2mm雪花食品级304#不锈钢板；</w:t>
            </w:r>
            <w:r w:rsidRPr="00DD08F2">
              <w:rPr>
                <w:rFonts w:asciiTheme="minorEastAsia" w:eastAsiaTheme="minorEastAsia" w:hAnsiTheme="minorEastAsia" w:hint="eastAsia"/>
                <w:sz w:val="22"/>
                <w:szCs w:val="22"/>
              </w:rPr>
              <w:br/>
              <w:t>2、支架、通脚用Φ38x1.0mm201#不锈钢管；</w:t>
            </w:r>
            <w:r w:rsidRPr="00DD08F2">
              <w:rPr>
                <w:rFonts w:asciiTheme="minorEastAsia" w:eastAsiaTheme="minorEastAsia" w:hAnsiTheme="minorEastAsia" w:hint="eastAsia"/>
                <w:sz w:val="22"/>
                <w:szCs w:val="22"/>
              </w:rPr>
              <w:br/>
              <w:t>3、可调子弹脚用Φ38mm201#不锈钢子弹脚；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noProof/>
                <w:sz w:val="22"/>
                <w:szCs w:val="22"/>
              </w:rPr>
              <w:drawing>
                <wp:anchor distT="0" distB="0" distL="114300" distR="114300" simplePos="0" relativeHeight="251615232" behindDoc="0" locked="0" layoutInCell="1" allowOverlap="1">
                  <wp:simplePos x="0" y="0"/>
                  <wp:positionH relativeFrom="column">
                    <wp:posOffset>127635</wp:posOffset>
                  </wp:positionH>
                  <wp:positionV relativeFrom="paragraph">
                    <wp:posOffset>109855</wp:posOffset>
                  </wp:positionV>
                  <wp:extent cx="342900" cy="663575"/>
                  <wp:effectExtent l="19050" t="0" r="0" b="0"/>
                  <wp:wrapNone/>
                  <wp:docPr id="22" name="图片 102" descr="file:///C:\DOCUME~1\ADMINI~1\LOCALS~1\Temp\ksohtml\clip_image199466.png"/>
                  <wp:cNvGraphicFramePr/>
                  <a:graphic xmlns:a="http://schemas.openxmlformats.org/drawingml/2006/main">
                    <a:graphicData uri="http://schemas.openxmlformats.org/drawingml/2006/picture">
                      <pic:pic xmlns:pic="http://schemas.openxmlformats.org/drawingml/2006/picture">
                        <pic:nvPicPr>
                          <pic:cNvPr id="22" name="图片 102" descr="file:///C:\DOCUME~1\ADMINI~1\LOCALS~1\Temp\ksohtml\clip_image199466.png"/>
                          <pic:cNvPicPr>
                            <a:picLocks noChangeArrowheads="1"/>
                          </pic:cNvPicPr>
                        </pic:nvPicPr>
                        <pic:blipFill>
                          <a:blip r:embed="rId24"/>
                          <a:srcRect/>
                          <a:stretch>
                            <a:fillRect/>
                          </a:stretch>
                        </pic:blipFill>
                        <pic:spPr>
                          <a:xfrm>
                            <a:off x="0" y="0"/>
                            <a:ext cx="342900" cy="6635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hint="eastAsia"/>
                <w:b/>
                <w:szCs w:val="21"/>
              </w:rPr>
              <w:t>（三）肉类加工间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刀具砧板架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1500*600*800㎜                      </w:t>
            </w:r>
            <w:r w:rsidRPr="00DD08F2">
              <w:rPr>
                <w:rFonts w:ascii="宋体" w:hAnsi="宋体" w:hint="eastAsia"/>
                <w:sz w:val="22"/>
                <w:szCs w:val="22"/>
              </w:rPr>
              <w:br/>
              <w:t>1、层架整体采用框架嵌入式结构；</w:t>
            </w:r>
            <w:r w:rsidRPr="00DD08F2">
              <w:rPr>
                <w:rFonts w:ascii="宋体" w:hAnsi="宋体" w:hint="eastAsia"/>
                <w:sz w:val="22"/>
                <w:szCs w:val="22"/>
              </w:rPr>
              <w:br/>
              <w:t>2、主框架采用38*25管厚H=1.2mm 食品级201#不锈钢；</w:t>
            </w:r>
            <w:r w:rsidRPr="00DD08F2">
              <w:rPr>
                <w:rFonts w:ascii="宋体" w:hAnsi="宋体" w:hint="eastAsia"/>
                <w:sz w:val="22"/>
                <w:szCs w:val="22"/>
              </w:rPr>
              <w:br/>
              <w:t>3、层架间隔条采用25x13mm优质201#不锈钢方管；</w:t>
            </w:r>
            <w:r w:rsidRPr="00DD08F2">
              <w:rPr>
                <w:rFonts w:ascii="宋体" w:hAnsi="宋体" w:hint="eastAsia"/>
                <w:sz w:val="22"/>
                <w:szCs w:val="22"/>
              </w:rPr>
              <w:br/>
              <w:t xml:space="preserve">4、柱脚采用Φ38201#不锈钢管及可调高低201#不锈钢子弹脚 。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sz w:val="22"/>
                <w:szCs w:val="22"/>
              </w:rPr>
            </w:pPr>
            <w:r w:rsidRPr="00DD08F2">
              <w:rPr>
                <w:rFonts w:ascii="宋体" w:hAnsi="宋体"/>
                <w:noProof/>
                <w:sz w:val="22"/>
                <w:szCs w:val="22"/>
              </w:rPr>
              <w:drawing>
                <wp:anchor distT="0" distB="0" distL="114300" distR="114300" simplePos="0" relativeHeight="251616256" behindDoc="0" locked="0" layoutInCell="1" allowOverlap="1">
                  <wp:simplePos x="0" y="0"/>
                  <wp:positionH relativeFrom="column">
                    <wp:posOffset>83820</wp:posOffset>
                  </wp:positionH>
                  <wp:positionV relativeFrom="paragraph">
                    <wp:posOffset>154305</wp:posOffset>
                  </wp:positionV>
                  <wp:extent cx="390525" cy="306070"/>
                  <wp:effectExtent l="19050" t="0" r="9525" b="0"/>
                  <wp:wrapNone/>
                  <wp:docPr id="27" name="图片 101" descr="file:///C:\DOCUME~1\ADMINI~1\LOCALS~1\Temp\ksohtml\clip_image199467.png"/>
                  <wp:cNvGraphicFramePr/>
                  <a:graphic xmlns:a="http://schemas.openxmlformats.org/drawingml/2006/main">
                    <a:graphicData uri="http://schemas.openxmlformats.org/drawingml/2006/picture">
                      <pic:pic xmlns:pic="http://schemas.openxmlformats.org/drawingml/2006/picture">
                        <pic:nvPicPr>
                          <pic:cNvPr id="27" name="图片 101" descr="file:///C:\DOCUME~1\ADMINI~1\LOCALS~1\Temp\ksohtml\clip_image199467.png"/>
                          <pic:cNvPicPr>
                            <a:picLocks noChangeArrowheads="1"/>
                          </pic:cNvPicPr>
                        </pic:nvPicPr>
                        <pic:blipFill>
                          <a:blip r:embed="rId25" cstate="print"/>
                          <a:srcRect/>
                          <a:stretch>
                            <a:fillRect/>
                          </a:stretch>
                        </pic:blipFill>
                        <pic:spPr>
                          <a:xfrm>
                            <a:off x="0" y="0"/>
                            <a:ext cx="390525" cy="306070"/>
                          </a:xfrm>
                          <a:prstGeom prst="rect">
                            <a:avLst/>
                          </a:prstGeom>
                          <a:noFill/>
                        </pic:spPr>
                      </pic:pic>
                    </a:graphicData>
                  </a:graphic>
                </wp:anchor>
              </w:drawing>
            </w:r>
          </w:p>
          <w:tbl>
            <w:tblPr>
              <w:tblW w:w="0" w:type="auto"/>
              <w:tblCellSpacing w:w="0" w:type="dxa"/>
              <w:tblLayout w:type="fixed"/>
              <w:tblCellMar>
                <w:left w:w="0" w:type="dxa"/>
                <w:right w:w="0" w:type="dxa"/>
              </w:tblCellMar>
              <w:tblLook w:val="04A0"/>
            </w:tblPr>
            <w:tblGrid>
              <w:gridCol w:w="3060"/>
            </w:tblGrid>
            <w:tr w:rsidR="00AB1D70" w:rsidRPr="00DD08F2">
              <w:trPr>
                <w:trHeight w:val="1519"/>
                <w:tblCellSpacing w:w="0" w:type="dxa"/>
              </w:trPr>
              <w:tc>
                <w:tcPr>
                  <w:tcW w:w="3060" w:type="dxa"/>
                  <w:tcBorders>
                    <w:top w:val="single" w:sz="4" w:space="0" w:color="auto"/>
                    <w:left w:val="nil"/>
                    <w:bottom w:val="single" w:sz="4" w:space="0" w:color="auto"/>
                    <w:right w:val="single" w:sz="4" w:space="0" w:color="auto"/>
                  </w:tcBorders>
                  <w:shd w:val="clear" w:color="auto" w:fill="auto"/>
                  <w:noWrap/>
                  <w:vAlign w:val="center"/>
                </w:tcPr>
                <w:p w:rsidR="00AB1D70" w:rsidRPr="00DD08F2" w:rsidRDefault="00B27247">
                  <w:pPr>
                    <w:rPr>
                      <w:rFonts w:ascii="宋体" w:hAnsi="宋体" w:cs="宋体"/>
                      <w:sz w:val="22"/>
                      <w:szCs w:val="22"/>
                    </w:rPr>
                  </w:pPr>
                  <w:r w:rsidRPr="00DD08F2">
                    <w:rPr>
                      <w:rFonts w:ascii="宋体" w:hAnsi="宋体" w:hint="eastAsia"/>
                      <w:sz w:val="22"/>
                      <w:szCs w:val="22"/>
                    </w:rPr>
                    <w:t xml:space="preserve">　</w:t>
                  </w:r>
                </w:p>
              </w:tc>
            </w:tr>
          </w:tbl>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 w:val="22"/>
                <w:szCs w:val="22"/>
              </w:rPr>
            </w:pPr>
            <w:r w:rsidRPr="00DD08F2">
              <w:rPr>
                <w:rFonts w:ascii="宋体" w:hAnsi="宋体" w:hint="eastAsia"/>
                <w:sz w:val="22"/>
                <w:szCs w:val="22"/>
              </w:rPr>
              <w:t xml:space="preserve">规格：1800*750*950㎜                                                   </w:t>
            </w:r>
            <w:r w:rsidRPr="00DD08F2">
              <w:rPr>
                <w:rFonts w:ascii="宋体" w:hAnsi="宋体" w:hint="eastAsia"/>
                <w:sz w:val="22"/>
                <w:szCs w:val="22"/>
              </w:rPr>
              <w:br/>
              <w:t>1、工作台面板采用1.2mm雪花食品级304#不锈钢板加垫20mm大芯夹板；或起模灌浆固定紧贴面板并以0.8mm的优质食品级201#不锈钢板做底板封板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17280" behindDoc="0" locked="0" layoutInCell="1" allowOverlap="1">
                  <wp:simplePos x="0" y="0"/>
                  <wp:positionH relativeFrom="column">
                    <wp:posOffset>45720</wp:posOffset>
                  </wp:positionH>
                  <wp:positionV relativeFrom="paragraph">
                    <wp:posOffset>140970</wp:posOffset>
                  </wp:positionV>
                  <wp:extent cx="436880" cy="382905"/>
                  <wp:effectExtent l="19050" t="0" r="1270" b="0"/>
                  <wp:wrapNone/>
                  <wp:docPr id="28" name="图片 28" descr="file:///C:\DOCUME~1\ADMINI~1\LOCALS~1\Temp\ksohtml\clip_image199468.png"/>
                  <wp:cNvGraphicFramePr/>
                  <a:graphic xmlns:a="http://schemas.openxmlformats.org/drawingml/2006/main">
                    <a:graphicData uri="http://schemas.openxmlformats.org/drawingml/2006/picture">
                      <pic:pic xmlns:pic="http://schemas.openxmlformats.org/drawingml/2006/picture">
                        <pic:nvPicPr>
                          <pic:cNvPr id="28" name="图片 28" descr="file:///C:\DOCUME~1\ADMINI~1\LOCALS~1\Temp\ksohtml\clip_image199468.png"/>
                          <pic:cNvPicPr>
                            <a:picLocks noChangeArrowheads="1"/>
                          </pic:cNvPicPr>
                        </pic:nvPicPr>
                        <pic:blipFill>
                          <a:blip r:embed="rId26" cstate="print"/>
                          <a:srcRect/>
                          <a:stretch>
                            <a:fillRect/>
                          </a:stretch>
                        </pic:blipFill>
                        <pic:spPr>
                          <a:xfrm>
                            <a:off x="0" y="0"/>
                            <a:ext cx="436880" cy="382905"/>
                          </a:xfrm>
                          <a:prstGeom prst="rect">
                            <a:avLst/>
                          </a:prstGeom>
                          <a:noFill/>
                        </pic:spPr>
                      </pic:pic>
                    </a:graphicData>
                  </a:graphic>
                </wp:anchor>
              </w:drawing>
            </w:r>
            <w:r w:rsidRPr="00DD08F2">
              <w:rPr>
                <w:rFonts w:ascii="宋体" w:hAnsi="宋体"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单星工作台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1200*750*950㎜</w:t>
            </w:r>
          </w:p>
          <w:p w:rsidR="00AB1D70" w:rsidRPr="00DD08F2" w:rsidRDefault="00B27247">
            <w:pPr>
              <w:rPr>
                <w:rFonts w:ascii="宋体" w:hAnsi="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r>
            <w:r w:rsidRPr="00DD08F2">
              <w:rPr>
                <w:rFonts w:ascii="宋体" w:hAnsi="宋体" w:hint="eastAsia"/>
                <w:sz w:val="22"/>
                <w:szCs w:val="22"/>
              </w:rPr>
              <w:lastRenderedPageBreak/>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5、星盆设有防溢水回流管，防溢水回流管采用Φ32mmPVC管；</w:t>
            </w:r>
          </w:p>
          <w:p w:rsidR="00AB1D70" w:rsidRPr="00DD08F2" w:rsidRDefault="00B27247">
            <w:pPr>
              <w:rPr>
                <w:rFonts w:ascii="宋体" w:hAnsi="宋体" w:cs="宋体"/>
                <w:sz w:val="22"/>
                <w:szCs w:val="22"/>
              </w:rPr>
            </w:pPr>
            <w:r w:rsidRPr="00DD08F2">
              <w:rPr>
                <w:rFonts w:ascii="宋体" w:hAnsi="宋体" w:hint="eastAsia"/>
                <w:sz w:val="22"/>
                <w:szCs w:val="22"/>
              </w:rP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lastRenderedPageBreak/>
              <w:drawing>
                <wp:anchor distT="0" distB="0" distL="114300" distR="114300" simplePos="0" relativeHeight="251618304" behindDoc="0" locked="0" layoutInCell="1" allowOverlap="1">
                  <wp:simplePos x="0" y="0"/>
                  <wp:positionH relativeFrom="column">
                    <wp:posOffset>-35560</wp:posOffset>
                  </wp:positionH>
                  <wp:positionV relativeFrom="paragraph">
                    <wp:posOffset>605155</wp:posOffset>
                  </wp:positionV>
                  <wp:extent cx="402590" cy="568325"/>
                  <wp:effectExtent l="19050" t="0" r="0" b="0"/>
                  <wp:wrapNone/>
                  <wp:docPr id="29" name="图片 99" descr="file:///C:\DOCUME~1\ADMINI~1\LOCALS~1\Temp\ksohtml\clip_image199413.png"/>
                  <wp:cNvGraphicFramePr/>
                  <a:graphic xmlns:a="http://schemas.openxmlformats.org/drawingml/2006/main">
                    <a:graphicData uri="http://schemas.openxmlformats.org/drawingml/2006/picture">
                      <pic:pic xmlns:pic="http://schemas.openxmlformats.org/drawingml/2006/picture">
                        <pic:nvPicPr>
                          <pic:cNvPr id="29" name="图片 99" descr="file:///C:\DOCUME~1\ADMINI~1\LOCALS~1\Temp\ksohtml\clip_image199413.png"/>
                          <pic:cNvPicPr>
                            <a:picLocks noChangeArrowheads="1"/>
                          </pic:cNvPicPr>
                        </pic:nvPicPr>
                        <pic:blipFill>
                          <a:blip r:embed="rId27"/>
                          <a:srcRect/>
                          <a:stretch>
                            <a:fillRect/>
                          </a:stretch>
                        </pic:blipFill>
                        <pic:spPr>
                          <a:xfrm>
                            <a:off x="0" y="0"/>
                            <a:ext cx="402590" cy="568325"/>
                          </a:xfrm>
                          <a:prstGeom prst="rect">
                            <a:avLst/>
                          </a:prstGeom>
                          <a:noFill/>
                        </pic:spPr>
                      </pic:pic>
                    </a:graphicData>
                  </a:graphic>
                </wp:anchor>
              </w:drawing>
            </w:r>
            <w:r w:rsidRPr="00DD08F2">
              <w:rPr>
                <w:rFonts w:ascii="宋体" w:hAnsi="宋体"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收残台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700*750*950㎜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19328" behindDoc="0" locked="0" layoutInCell="1" allowOverlap="1">
                  <wp:simplePos x="0" y="0"/>
                  <wp:positionH relativeFrom="column">
                    <wp:posOffset>41910</wp:posOffset>
                  </wp:positionH>
                  <wp:positionV relativeFrom="paragraph">
                    <wp:posOffset>79375</wp:posOffset>
                  </wp:positionV>
                  <wp:extent cx="328930" cy="746760"/>
                  <wp:effectExtent l="19050" t="0" r="0" b="0"/>
                  <wp:wrapNone/>
                  <wp:docPr id="30" name="图片 98" descr="file:///C:\DOCUME~1\ADMINI~1\LOCALS~1\Temp\ksohtml\clip_image199469.png"/>
                  <wp:cNvGraphicFramePr/>
                  <a:graphic xmlns:a="http://schemas.openxmlformats.org/drawingml/2006/main">
                    <a:graphicData uri="http://schemas.openxmlformats.org/drawingml/2006/picture">
                      <pic:pic xmlns:pic="http://schemas.openxmlformats.org/drawingml/2006/picture">
                        <pic:nvPicPr>
                          <pic:cNvPr id="30" name="图片 98" descr="file:///C:\DOCUME~1\ADMINI~1\LOCALS~1\Temp\ksohtml\clip_image199469.png"/>
                          <pic:cNvPicPr>
                            <a:picLocks noChangeArrowheads="1"/>
                          </pic:cNvPicPr>
                        </pic:nvPicPr>
                        <pic:blipFill>
                          <a:blip r:embed="rId28"/>
                          <a:srcRect/>
                          <a:stretch>
                            <a:fillRect/>
                          </a:stretch>
                        </pic:blipFill>
                        <pic:spPr>
                          <a:xfrm>
                            <a:off x="0" y="0"/>
                            <a:ext cx="328930" cy="74676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单切肉机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合嘉信、百成牌、恒联、旭众</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 xml:space="preserve"> 约</w:t>
            </w:r>
            <w:r w:rsidRPr="00DD08F2">
              <w:rPr>
                <w:rFonts w:ascii="宋体" w:hAnsi="宋体" w:hint="eastAsia"/>
                <w:sz w:val="22"/>
                <w:szCs w:val="22"/>
              </w:rPr>
              <w:t>380*335*585㎜</w:t>
            </w:r>
          </w:p>
          <w:p w:rsidR="00AB1D70" w:rsidRPr="00DD08F2" w:rsidRDefault="00B27247">
            <w:pPr>
              <w:rPr>
                <w:rFonts w:ascii="宋体" w:hAnsi="宋体"/>
                <w:sz w:val="22"/>
                <w:szCs w:val="22"/>
              </w:rPr>
            </w:pPr>
            <w:r w:rsidRPr="00DD08F2">
              <w:rPr>
                <w:rFonts w:ascii="宋体" w:hAnsi="宋体" w:hint="eastAsia"/>
                <w:sz w:val="22"/>
                <w:szCs w:val="22"/>
              </w:rPr>
              <w:t>1、额定功率:220V/1.1KW</w:t>
            </w:r>
          </w:p>
          <w:p w:rsidR="00AB1D70" w:rsidRPr="00DD08F2" w:rsidRDefault="00B27247">
            <w:pPr>
              <w:rPr>
                <w:rFonts w:ascii="宋体" w:hAnsi="宋体"/>
                <w:sz w:val="22"/>
                <w:szCs w:val="22"/>
              </w:rPr>
            </w:pPr>
            <w:r w:rsidRPr="00DD08F2">
              <w:rPr>
                <w:rFonts w:ascii="宋体" w:hAnsi="宋体" w:hint="eastAsia"/>
                <w:sz w:val="22"/>
                <w:szCs w:val="22"/>
              </w:rPr>
              <w:t>2、切肉能力: 300KG/H</w:t>
            </w:r>
          </w:p>
          <w:p w:rsidR="00AB1D70" w:rsidRPr="00DD08F2" w:rsidRDefault="00B27247">
            <w:pPr>
              <w:rPr>
                <w:rFonts w:ascii="宋体" w:hAnsi="宋体" w:cs="宋体"/>
                <w:sz w:val="22"/>
                <w:szCs w:val="22"/>
              </w:rPr>
            </w:pPr>
            <w:r w:rsidRPr="00DD08F2">
              <w:rPr>
                <w:rFonts w:ascii="宋体" w:hAnsi="宋体" w:hint="eastAsia"/>
                <w:sz w:val="22"/>
                <w:szCs w:val="22"/>
              </w:rPr>
              <w:t>3、切片厚度：3.5㎜</w:t>
            </w:r>
            <w:r w:rsidRPr="00DD08F2">
              <w:rPr>
                <w:rFonts w:ascii="宋体" w:hAnsi="宋体" w:hint="eastAsia"/>
                <w:sz w:val="22"/>
                <w:szCs w:val="22"/>
              </w:rPr>
              <w:br/>
              <w:t>4、净重：约78kg</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21376" behindDoc="0" locked="0" layoutInCell="1" allowOverlap="1">
                  <wp:simplePos x="0" y="0"/>
                  <wp:positionH relativeFrom="column">
                    <wp:posOffset>112395</wp:posOffset>
                  </wp:positionH>
                  <wp:positionV relativeFrom="paragraph">
                    <wp:posOffset>1060450</wp:posOffset>
                  </wp:positionV>
                  <wp:extent cx="243205" cy="387350"/>
                  <wp:effectExtent l="19050" t="0" r="4445" b="0"/>
                  <wp:wrapNone/>
                  <wp:docPr id="32" name="图片 96" descr="file:///C:\DOCUME~1\ADMINI~1\LOCALS~1\Temp\ksohtml\clip_image199414.png"/>
                  <wp:cNvGraphicFramePr/>
                  <a:graphic xmlns:a="http://schemas.openxmlformats.org/drawingml/2006/main">
                    <a:graphicData uri="http://schemas.openxmlformats.org/drawingml/2006/picture">
                      <pic:pic xmlns:pic="http://schemas.openxmlformats.org/drawingml/2006/picture">
                        <pic:nvPicPr>
                          <pic:cNvPr id="32" name="图片 96" descr="file:///C:\DOCUME~1\ADMINI~1\LOCALS~1\Temp\ksohtml\clip_image199414.png"/>
                          <pic:cNvPicPr>
                            <a:picLocks noChangeArrowheads="1"/>
                          </pic:cNvPicPr>
                        </pic:nvPicPr>
                        <pic:blipFill>
                          <a:blip r:embed="rId29" cstate="print"/>
                          <a:srcRect/>
                          <a:stretch>
                            <a:fillRect/>
                          </a:stretch>
                        </pic:blipFill>
                        <pic:spPr>
                          <a:xfrm>
                            <a:off x="0" y="0"/>
                            <a:ext cx="243205" cy="387350"/>
                          </a:xfrm>
                          <a:prstGeom prst="rect">
                            <a:avLst/>
                          </a:prstGeom>
                          <a:noFill/>
                        </pic:spPr>
                      </pic:pic>
                    </a:graphicData>
                  </a:graphic>
                </wp:anchor>
              </w:drawing>
            </w:r>
            <w:r w:rsidRPr="00DD08F2">
              <w:rPr>
                <w:rFonts w:ascii="宋体" w:hAnsi="宋体"/>
                <w:noProof/>
                <w:sz w:val="22"/>
                <w:szCs w:val="22"/>
              </w:rPr>
              <w:drawing>
                <wp:anchor distT="0" distB="0" distL="114300" distR="114300" simplePos="0" relativeHeight="251620352" behindDoc="0" locked="0" layoutInCell="1" allowOverlap="1">
                  <wp:simplePos x="0" y="0"/>
                  <wp:positionH relativeFrom="column">
                    <wp:posOffset>108585</wp:posOffset>
                  </wp:positionH>
                  <wp:positionV relativeFrom="paragraph">
                    <wp:posOffset>106680</wp:posOffset>
                  </wp:positionV>
                  <wp:extent cx="266065" cy="528320"/>
                  <wp:effectExtent l="19050" t="0" r="635" b="0"/>
                  <wp:wrapNone/>
                  <wp:docPr id="31" name="图片 97" descr="file:///C:\DOCUME~1\ADMINI~1\LOCALS~1\Temp\ksohtml\clip_image199415.png"/>
                  <wp:cNvGraphicFramePr/>
                  <a:graphic xmlns:a="http://schemas.openxmlformats.org/drawingml/2006/main">
                    <a:graphicData uri="http://schemas.openxmlformats.org/drawingml/2006/picture">
                      <pic:pic xmlns:pic="http://schemas.openxmlformats.org/drawingml/2006/picture">
                        <pic:nvPicPr>
                          <pic:cNvPr id="31" name="图片 97" descr="file:///C:\DOCUME~1\ADMINI~1\LOCALS~1\Temp\ksohtml\clip_image199415.png"/>
                          <pic:cNvPicPr>
                            <a:picLocks noChangeArrowheads="1"/>
                          </pic:cNvPicPr>
                        </pic:nvPicPr>
                        <pic:blipFill>
                          <a:blip r:embed="rId30"/>
                          <a:srcRect/>
                          <a:stretch>
                            <a:fillRect/>
                          </a:stretch>
                        </pic:blipFill>
                        <pic:spPr>
                          <a:xfrm>
                            <a:off x="0" y="0"/>
                            <a:ext cx="266065" cy="52832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绞肉机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百成牌、恒联、旭众</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 xml:space="preserve"> 约</w:t>
            </w:r>
            <w:r w:rsidRPr="00DD08F2">
              <w:rPr>
                <w:rFonts w:ascii="宋体" w:hAnsi="宋体" w:hint="eastAsia"/>
                <w:sz w:val="22"/>
                <w:szCs w:val="22"/>
              </w:rPr>
              <w:t xml:space="preserve">410*350*690㎜                            </w:t>
            </w:r>
            <w:r w:rsidRPr="00DD08F2">
              <w:rPr>
                <w:rFonts w:ascii="宋体" w:hAnsi="宋体" w:hint="eastAsia"/>
                <w:sz w:val="22"/>
                <w:szCs w:val="22"/>
              </w:rPr>
              <w:br/>
              <w:t>1、额定功率:220V/1.1KW</w:t>
            </w:r>
          </w:p>
          <w:p w:rsidR="00AB1D70" w:rsidRPr="00DD08F2" w:rsidRDefault="00B27247">
            <w:pPr>
              <w:rPr>
                <w:rFonts w:ascii="宋体" w:hAnsi="宋体" w:cs="宋体"/>
                <w:sz w:val="22"/>
                <w:szCs w:val="22"/>
              </w:rPr>
            </w:pPr>
            <w:r w:rsidRPr="00DD08F2">
              <w:rPr>
                <w:rFonts w:ascii="宋体" w:hAnsi="宋体" w:hint="eastAsia"/>
                <w:sz w:val="22"/>
                <w:szCs w:val="22"/>
              </w:rPr>
              <w:t>2、生产能力：300KG/H</w:t>
            </w:r>
            <w:r w:rsidRPr="00DD08F2">
              <w:rPr>
                <w:rFonts w:ascii="宋体" w:hAnsi="宋体" w:hint="eastAsia"/>
                <w:sz w:val="22"/>
                <w:szCs w:val="22"/>
              </w:rPr>
              <w:br/>
              <w:t>3、净重：约44kg。</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1500*500*1500㎜                      </w:t>
            </w:r>
            <w:r w:rsidRPr="00DD08F2">
              <w:rPr>
                <w:rFonts w:ascii="宋体" w:hAnsi="宋体" w:hint="eastAsia"/>
                <w:sz w:val="22"/>
                <w:szCs w:val="22"/>
              </w:rPr>
              <w:br/>
              <w:t>1、层架整体采用框架嵌入式结构；</w:t>
            </w:r>
            <w:r w:rsidRPr="00DD08F2">
              <w:rPr>
                <w:rFonts w:ascii="宋体" w:hAnsi="宋体" w:hint="eastAsia"/>
                <w:sz w:val="22"/>
                <w:szCs w:val="22"/>
              </w:rPr>
              <w:br/>
              <w:t>2、主框架采用38*25管厚H=1.2mm 食品级201#不锈钢；</w:t>
            </w:r>
            <w:r w:rsidRPr="00DD08F2">
              <w:rPr>
                <w:rFonts w:ascii="宋体" w:hAnsi="宋体" w:hint="eastAsia"/>
                <w:sz w:val="22"/>
                <w:szCs w:val="22"/>
              </w:rPr>
              <w:br/>
              <w:t>3、层架间隔条采用25x13mm优质201#不锈钢方管；</w:t>
            </w:r>
            <w:r w:rsidRPr="00DD08F2">
              <w:rPr>
                <w:rFonts w:ascii="宋体" w:hAnsi="宋体" w:hint="eastAsia"/>
                <w:sz w:val="22"/>
                <w:szCs w:val="22"/>
              </w:rPr>
              <w:br/>
              <w:t>4、柱脚采用Φ38201#不锈钢管及可调高低201#不锈钢子弹脚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22400" behindDoc="0" locked="0" layoutInCell="1" allowOverlap="1">
                  <wp:simplePos x="0" y="0"/>
                  <wp:positionH relativeFrom="column">
                    <wp:posOffset>150495</wp:posOffset>
                  </wp:positionH>
                  <wp:positionV relativeFrom="paragraph">
                    <wp:posOffset>90170</wp:posOffset>
                  </wp:positionV>
                  <wp:extent cx="231775" cy="555625"/>
                  <wp:effectExtent l="19050" t="0" r="0" b="0"/>
                  <wp:wrapNone/>
                  <wp:docPr id="33" name="图片 95" descr="file:///C:\DOCUME~1\ADMINI~1\LOCALS~1\Temp\ksohtml\clip_image199473.png"/>
                  <wp:cNvGraphicFramePr/>
                  <a:graphic xmlns:a="http://schemas.openxmlformats.org/drawingml/2006/main">
                    <a:graphicData uri="http://schemas.openxmlformats.org/drawingml/2006/picture">
                      <pic:pic xmlns:pic="http://schemas.openxmlformats.org/drawingml/2006/picture">
                        <pic:nvPicPr>
                          <pic:cNvPr id="33" name="图片 95" descr="file:///C:\DOCUME~1\ADMINI~1\LOCALS~1\Temp\ksohtml\clip_image199473.png"/>
                          <pic:cNvPicPr>
                            <a:picLocks noChangeArrowheads="1"/>
                          </pic:cNvPicPr>
                        </pic:nvPicPr>
                        <pic:blipFill>
                          <a:blip r:embed="rId31" cstate="print"/>
                          <a:srcRect/>
                          <a:stretch>
                            <a:fillRect/>
                          </a:stretch>
                        </pic:blipFill>
                        <pic:spPr>
                          <a:xfrm>
                            <a:off x="0" y="0"/>
                            <a:ext cx="231775" cy="55562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425"/>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（四）</w:t>
            </w:r>
            <w:r w:rsidRPr="00DD08F2">
              <w:rPr>
                <w:rFonts w:ascii="宋体" w:hAnsi="宋体" w:cs="宋体" w:hint="eastAsia"/>
                <w:b/>
                <w:szCs w:val="21"/>
              </w:rPr>
              <w:t>半成品暂存区、烹饪区</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1500*500*1500㎜                      </w:t>
            </w:r>
            <w:r w:rsidRPr="00DD08F2">
              <w:rPr>
                <w:rFonts w:ascii="宋体" w:hAnsi="宋体" w:hint="eastAsia"/>
                <w:sz w:val="22"/>
                <w:szCs w:val="22"/>
              </w:rPr>
              <w:br/>
              <w:t>1、层架整体采用框架嵌入式结构；</w:t>
            </w:r>
            <w:r w:rsidRPr="00DD08F2">
              <w:rPr>
                <w:rFonts w:ascii="宋体" w:hAnsi="宋体" w:hint="eastAsia"/>
                <w:sz w:val="22"/>
                <w:szCs w:val="22"/>
              </w:rPr>
              <w:br/>
              <w:t>2、主框架采用38*25管厚H=1.2mm 食品级201#不锈钢；</w:t>
            </w:r>
            <w:r w:rsidRPr="00DD08F2">
              <w:rPr>
                <w:rFonts w:ascii="宋体" w:hAnsi="宋体" w:hint="eastAsia"/>
                <w:sz w:val="22"/>
                <w:szCs w:val="22"/>
              </w:rPr>
              <w:br/>
              <w:t>3、层架间隔条采用25x13mm优质201#不锈钢方管；</w:t>
            </w:r>
            <w:r w:rsidRPr="00DD08F2">
              <w:rPr>
                <w:rFonts w:ascii="宋体" w:hAnsi="宋体" w:hint="eastAsia"/>
                <w:sz w:val="22"/>
                <w:szCs w:val="22"/>
              </w:rPr>
              <w:br/>
              <w:t>4、柱脚采用Φ38201#不锈钢管及可调高低201#不锈钢子弹脚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等线" w:eastAsia="等线" w:hAnsi="等线"/>
                <w:sz w:val="22"/>
                <w:szCs w:val="22"/>
              </w:rPr>
            </w:pPr>
          </w:p>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23424" behindDoc="0" locked="0" layoutInCell="1" allowOverlap="1">
                  <wp:simplePos x="0" y="0"/>
                  <wp:positionH relativeFrom="column">
                    <wp:posOffset>49530</wp:posOffset>
                  </wp:positionH>
                  <wp:positionV relativeFrom="paragraph">
                    <wp:posOffset>180975</wp:posOffset>
                  </wp:positionV>
                  <wp:extent cx="340360" cy="742950"/>
                  <wp:effectExtent l="19050" t="0" r="2540" b="0"/>
                  <wp:wrapNone/>
                  <wp:docPr id="41" name="图片 94" descr="file:///C:\DOCUME~1\ADMINI~1\LOCALS~1\Temp\ksohtml\clip_image199475.png"/>
                  <wp:cNvGraphicFramePr/>
                  <a:graphic xmlns:a="http://schemas.openxmlformats.org/drawingml/2006/main">
                    <a:graphicData uri="http://schemas.openxmlformats.org/drawingml/2006/picture">
                      <pic:pic xmlns:pic="http://schemas.openxmlformats.org/drawingml/2006/picture">
                        <pic:nvPicPr>
                          <pic:cNvPr id="41" name="图片 94" descr="file:///C:\DOCUME~1\ADMINI~1\LOCALS~1\Temp\ksohtml\clip_image199475.png"/>
                          <pic:cNvPicPr>
                            <a:picLocks noChangeArrowheads="1"/>
                          </pic:cNvPicPr>
                        </pic:nvPicPr>
                        <pic:blipFill>
                          <a:blip r:embed="rId32" cstate="print"/>
                          <a:srcRect/>
                          <a:stretch>
                            <a:fillRect/>
                          </a:stretch>
                        </pic:blipFill>
                        <pic:spPr>
                          <a:xfrm>
                            <a:off x="0" y="0"/>
                            <a:ext cx="340360" cy="74295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双通打荷台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 xml:space="preserve"> 约</w:t>
            </w:r>
            <w:r w:rsidRPr="00DD08F2">
              <w:rPr>
                <w:rFonts w:ascii="宋体" w:hAnsi="宋体" w:hint="eastAsia"/>
                <w:sz w:val="22"/>
                <w:szCs w:val="22"/>
              </w:rPr>
              <w:t>1800*800*800㎜</w:t>
            </w:r>
          </w:p>
          <w:p w:rsidR="00AB1D70" w:rsidRPr="00DD08F2" w:rsidRDefault="00B27247">
            <w:pPr>
              <w:rPr>
                <w:rFonts w:ascii="宋体" w:hAnsi="宋体"/>
                <w:sz w:val="22"/>
                <w:szCs w:val="22"/>
              </w:rPr>
            </w:pPr>
            <w:r w:rsidRPr="00DD08F2">
              <w:rPr>
                <w:rFonts w:ascii="宋体" w:hAnsi="宋体" w:hint="eastAsia"/>
                <w:sz w:val="22"/>
                <w:szCs w:val="22"/>
              </w:rPr>
              <w:t>1、台面采用雪花食品级304#不锈钢板厚1.2mm加15mm木板夹层                                              2、侧板用1.0mm食品级201#不锈钢板                                                                              3、柜内层板用0.8mm优质食品级201#不锈钢板</w:t>
            </w:r>
          </w:p>
          <w:p w:rsidR="00AB1D70" w:rsidRPr="00DD08F2" w:rsidRDefault="00B27247">
            <w:pPr>
              <w:rPr>
                <w:rFonts w:ascii="宋体" w:hAnsi="宋体"/>
                <w:sz w:val="22"/>
                <w:szCs w:val="22"/>
              </w:rPr>
            </w:pPr>
            <w:r w:rsidRPr="00DD08F2">
              <w:rPr>
                <w:rFonts w:ascii="宋体" w:hAnsi="宋体" w:hint="eastAsia"/>
                <w:sz w:val="22"/>
                <w:szCs w:val="22"/>
              </w:rPr>
              <w:t>4、趟门用1.0mm食品级201#不锈钢板                                                                              5、支架柱横梁用1.0mm食品级201#</w:t>
            </w:r>
            <w:r w:rsidRPr="00DD08F2">
              <w:rPr>
                <w:rFonts w:ascii="宋体" w:hAnsi="宋体" w:hint="eastAsia"/>
                <w:sz w:val="22"/>
                <w:szCs w:val="22"/>
              </w:rPr>
              <w:lastRenderedPageBreak/>
              <w:t>不锈钢板折弯；</w:t>
            </w:r>
          </w:p>
          <w:p w:rsidR="00AB1D70" w:rsidRPr="00DD08F2" w:rsidRDefault="00B27247">
            <w:pPr>
              <w:rPr>
                <w:rFonts w:ascii="宋体" w:hAnsi="宋体" w:cs="宋体"/>
                <w:sz w:val="22"/>
                <w:szCs w:val="22"/>
              </w:rPr>
            </w:pPr>
            <w:r w:rsidRPr="00DD08F2">
              <w:rPr>
                <w:rFonts w:ascii="宋体" w:hAnsi="宋体" w:hint="eastAsia"/>
                <w:sz w:val="22"/>
                <w:szCs w:val="22"/>
              </w:rPr>
              <w:t>6、支架管用25×13mm201#不锈钢方管，Ф51mm201#不锈钢可调脚。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lastRenderedPageBreak/>
              <w:drawing>
                <wp:anchor distT="0" distB="0" distL="114300" distR="114300" simplePos="0" relativeHeight="251624448" behindDoc="0" locked="0" layoutInCell="1" allowOverlap="1">
                  <wp:simplePos x="0" y="0"/>
                  <wp:positionH relativeFrom="column">
                    <wp:posOffset>-23495</wp:posOffset>
                  </wp:positionH>
                  <wp:positionV relativeFrom="paragraph">
                    <wp:posOffset>518795</wp:posOffset>
                  </wp:positionV>
                  <wp:extent cx="409575" cy="441960"/>
                  <wp:effectExtent l="19050" t="0" r="9525" b="0"/>
                  <wp:wrapNone/>
                  <wp:docPr id="42" name="图片 92" descr="file:///C:\DOCUME~1\ADMINI~1\LOCALS~1\Temp\ksohtml\clip_image199416.png"/>
                  <wp:cNvGraphicFramePr/>
                  <a:graphic xmlns:a="http://schemas.openxmlformats.org/drawingml/2006/main">
                    <a:graphicData uri="http://schemas.openxmlformats.org/drawingml/2006/picture">
                      <pic:pic xmlns:pic="http://schemas.openxmlformats.org/drawingml/2006/picture">
                        <pic:nvPicPr>
                          <pic:cNvPr id="42" name="图片 92" descr="file:///C:\DOCUME~1\ADMINI~1\LOCALS~1\Temp\ksohtml\clip_image199416.png"/>
                          <pic:cNvPicPr>
                            <a:picLocks noChangeArrowheads="1"/>
                          </pic:cNvPicPr>
                        </pic:nvPicPr>
                        <pic:blipFill>
                          <a:blip r:embed="rId33" cstate="print"/>
                          <a:srcRect/>
                          <a:stretch>
                            <a:fillRect/>
                          </a:stretch>
                        </pic:blipFill>
                        <pic:spPr>
                          <a:xfrm>
                            <a:off x="0" y="0"/>
                            <a:ext cx="409575" cy="44196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燃气双头平头炉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1400*750*1200㎜                     </w:t>
            </w:r>
            <w:r w:rsidRPr="00DD08F2">
              <w:rPr>
                <w:rFonts w:ascii="宋体" w:hAnsi="宋体" w:hint="eastAsia"/>
                <w:sz w:val="22"/>
                <w:szCs w:val="22"/>
              </w:rPr>
              <w:br/>
              <w:t>1、炉面采用1.2mm食品级304#不锈钢板制作；</w:t>
            </w:r>
            <w:r w:rsidRPr="00DD08F2">
              <w:rPr>
                <w:rFonts w:ascii="宋体" w:hAnsi="宋体" w:hint="eastAsia"/>
                <w:sz w:val="22"/>
                <w:szCs w:val="22"/>
              </w:rPr>
              <w:br/>
              <w:t>2、炉身及炉背板采用1.0㎜食品级201#不锈钢板；</w:t>
            </w:r>
            <w:r w:rsidRPr="00DD08F2">
              <w:rPr>
                <w:rFonts w:ascii="宋体" w:hAnsi="宋体" w:hint="eastAsia"/>
                <w:sz w:val="22"/>
                <w:szCs w:val="22"/>
              </w:rPr>
              <w:br/>
              <w:t>3、 炉体骨架采用40×40×3.5㎜角钢；</w:t>
            </w:r>
            <w:r w:rsidRPr="00DD08F2">
              <w:rPr>
                <w:rFonts w:ascii="宋体" w:hAnsi="宋体" w:hint="eastAsia"/>
                <w:sz w:val="22"/>
                <w:szCs w:val="22"/>
              </w:rPr>
              <w:br/>
              <w:t>4、扁铁炉花采用铸造件；</w:t>
            </w:r>
            <w:r w:rsidRPr="00DD08F2">
              <w:rPr>
                <w:rFonts w:ascii="宋体" w:hAnsi="宋体" w:hint="eastAsia"/>
                <w:sz w:val="22"/>
                <w:szCs w:val="22"/>
              </w:rPr>
              <w:br/>
              <w:t>5、炉通脚采用φ38毫米无缝管；炉通脚内含子弹脚；</w:t>
            </w:r>
            <w:r w:rsidRPr="00DD08F2">
              <w:rPr>
                <w:rFonts w:ascii="宋体" w:hAnsi="宋体" w:hint="eastAsia"/>
                <w:sz w:val="22"/>
                <w:szCs w:val="22"/>
              </w:rPr>
              <w:br/>
              <w:t>6、每个炉头安装光能炉心，并有活动式垫脏板。</w:t>
            </w:r>
            <w:r w:rsidRPr="00DD08F2">
              <w:rPr>
                <w:rFonts w:ascii="宋体" w:hAnsi="宋体" w:hint="eastAsia"/>
                <w:sz w:val="22"/>
                <w:szCs w:val="22"/>
              </w:rPr>
              <w:br/>
              <w:t>7、脉冲电子打火。</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25472" behindDoc="0" locked="0" layoutInCell="1" allowOverlap="1">
                  <wp:simplePos x="0" y="0"/>
                  <wp:positionH relativeFrom="column">
                    <wp:posOffset>34290</wp:posOffset>
                  </wp:positionH>
                  <wp:positionV relativeFrom="paragraph">
                    <wp:posOffset>370840</wp:posOffset>
                  </wp:positionV>
                  <wp:extent cx="351790" cy="696595"/>
                  <wp:effectExtent l="19050" t="0" r="0" b="0"/>
                  <wp:wrapNone/>
                  <wp:docPr id="43" name="图片 91" descr="file:///C:\DOCUME~1\ADMINI~1\LOCALS~1\Temp\ksohtml\clip_image199419.png"/>
                  <wp:cNvGraphicFramePr/>
                  <a:graphic xmlns:a="http://schemas.openxmlformats.org/drawingml/2006/main">
                    <a:graphicData uri="http://schemas.openxmlformats.org/drawingml/2006/picture">
                      <pic:pic xmlns:pic="http://schemas.openxmlformats.org/drawingml/2006/picture">
                        <pic:nvPicPr>
                          <pic:cNvPr id="43" name="图片 91" descr="file:///C:\DOCUME~1\ADMINI~1\LOCALS~1\Temp\ksohtml\clip_image199419.png"/>
                          <pic:cNvPicPr>
                            <a:picLocks noChangeArrowheads="1"/>
                          </pic:cNvPicPr>
                        </pic:nvPicPr>
                        <pic:blipFill>
                          <a:blip r:embed="rId34"/>
                          <a:srcRect/>
                          <a:stretch>
                            <a:fillRect/>
                          </a:stretch>
                        </pic:blipFill>
                        <pic:spPr>
                          <a:xfrm>
                            <a:off x="0" y="0"/>
                            <a:ext cx="351790" cy="69659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炉拼台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400*1100*1200㎜</w:t>
            </w:r>
          </w:p>
          <w:p w:rsidR="00AB1D70" w:rsidRPr="00DD08F2" w:rsidRDefault="00B27247">
            <w:pPr>
              <w:rPr>
                <w:rFonts w:ascii="宋体" w:hAnsi="宋体" w:cs="宋体"/>
                <w:sz w:val="22"/>
                <w:szCs w:val="22"/>
              </w:rPr>
            </w:pPr>
            <w:r w:rsidRPr="00DD08F2">
              <w:rPr>
                <w:rFonts w:ascii="宋体" w:hAnsi="宋体" w:hint="eastAsia"/>
                <w:sz w:val="22"/>
                <w:szCs w:val="22"/>
              </w:rPr>
              <w:t>1、采用雪花食品级304#不锈钢板厚1.2mm制作</w:t>
            </w:r>
            <w:r w:rsidRPr="00DD08F2">
              <w:rPr>
                <w:rFonts w:ascii="宋体" w:hAnsi="宋体" w:hint="eastAsia"/>
                <w:sz w:val="22"/>
                <w:szCs w:val="22"/>
              </w:rPr>
              <w:br/>
              <w:t>2、可调子弹脚用Φ38mm201#不锈钢子弹脚；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26496" behindDoc="0" locked="0" layoutInCell="1" allowOverlap="1">
                  <wp:simplePos x="0" y="0"/>
                  <wp:positionH relativeFrom="column">
                    <wp:posOffset>38100</wp:posOffset>
                  </wp:positionH>
                  <wp:positionV relativeFrom="paragraph">
                    <wp:posOffset>114300</wp:posOffset>
                  </wp:positionV>
                  <wp:extent cx="351790" cy="385445"/>
                  <wp:effectExtent l="19050" t="0" r="0" b="0"/>
                  <wp:wrapNone/>
                  <wp:docPr id="44" name="图片 90" descr="file:///C:\DOCUME~1\ADMINI~1\LOCALS~1\Temp\ksohtml\clip_image199417.png"/>
                  <wp:cNvGraphicFramePr/>
                  <a:graphic xmlns:a="http://schemas.openxmlformats.org/drawingml/2006/main">
                    <a:graphicData uri="http://schemas.openxmlformats.org/drawingml/2006/picture">
                      <pic:pic xmlns:pic="http://schemas.openxmlformats.org/drawingml/2006/picture">
                        <pic:nvPicPr>
                          <pic:cNvPr id="44" name="图片 90" descr="file:///C:\DOCUME~1\ADMINI~1\LOCALS~1\Temp\ksohtml\clip_image199417.png"/>
                          <pic:cNvPicPr>
                            <a:picLocks noChangeArrowheads="1"/>
                          </pic:cNvPicPr>
                        </pic:nvPicPr>
                        <pic:blipFill>
                          <a:blip r:embed="rId35" cstate="print"/>
                          <a:srcRect/>
                          <a:stretch>
                            <a:fillRect/>
                          </a:stretch>
                        </pic:blipFill>
                        <pic:spPr>
                          <a:xfrm>
                            <a:off x="0" y="0"/>
                            <a:ext cx="351790" cy="38544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燃气单头大锅炉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1200*1250*1200㎜  Φ900</w:t>
            </w:r>
          </w:p>
          <w:p w:rsidR="00AB1D70" w:rsidRPr="00DD08F2" w:rsidRDefault="00B27247">
            <w:pPr>
              <w:rPr>
                <w:rFonts w:ascii="宋体" w:hAnsi="宋体" w:cs="宋体"/>
                <w:sz w:val="22"/>
                <w:szCs w:val="22"/>
              </w:rPr>
            </w:pPr>
            <w:r w:rsidRPr="00DD08F2">
              <w:rPr>
                <w:rFonts w:ascii="宋体" w:hAnsi="宋体" w:hint="eastAsia"/>
                <w:sz w:val="22"/>
                <w:szCs w:val="22"/>
              </w:rPr>
              <w:t>1、炉面及炉身采用1.2㎜ 食品级304#不锈钢板材</w:t>
            </w:r>
            <w:r w:rsidRPr="00DD08F2">
              <w:rPr>
                <w:rFonts w:ascii="宋体" w:hAnsi="宋体" w:hint="eastAsia"/>
                <w:sz w:val="22"/>
                <w:szCs w:val="22"/>
              </w:rPr>
              <w:br/>
              <w:t xml:space="preserve">2、炉体骨架结构用40*40*3.5mm的角铁。                                      </w:t>
            </w:r>
            <w:r w:rsidRPr="00DD08F2">
              <w:rPr>
                <w:rFonts w:ascii="宋体" w:hAnsi="宋体" w:hint="eastAsia"/>
                <w:sz w:val="22"/>
                <w:szCs w:val="22"/>
              </w:rPr>
              <w:br/>
              <w:t xml:space="preserve">3、面板§=1.2mm 不锈钢，前板§=0.8mm 不锈钢。                                            </w:t>
            </w:r>
            <w:r w:rsidRPr="00DD08F2">
              <w:rPr>
                <w:rFonts w:ascii="宋体" w:hAnsi="宋体" w:hint="eastAsia"/>
                <w:sz w:val="22"/>
                <w:szCs w:val="22"/>
              </w:rPr>
              <w:br/>
              <w:t xml:space="preserve">4、炉通脚用φ=50mm201#不锈钢管。                       </w:t>
            </w:r>
            <w:r w:rsidRPr="00DD08F2">
              <w:rPr>
                <w:rFonts w:ascii="宋体" w:hAnsi="宋体" w:hint="eastAsia"/>
                <w:sz w:val="22"/>
                <w:szCs w:val="22"/>
              </w:rPr>
              <w:br/>
              <w:t xml:space="preserve">5、炉通脚内含支撑身的钢管以及高度调整钢脚螺丝。                                  </w:t>
            </w:r>
            <w:r w:rsidRPr="00DD08F2">
              <w:rPr>
                <w:rFonts w:ascii="宋体" w:hAnsi="宋体" w:hint="eastAsia"/>
                <w:sz w:val="22"/>
                <w:szCs w:val="22"/>
              </w:rPr>
              <w:br/>
              <w:t xml:space="preserve">6、每个炉头装有摇摆龙头、配优质中压风机，中压风机功率：0.32KW。                           </w:t>
            </w:r>
            <w:r w:rsidRPr="00DD08F2">
              <w:rPr>
                <w:rFonts w:ascii="宋体" w:hAnsi="宋体" w:hint="eastAsia"/>
                <w:sz w:val="22"/>
                <w:szCs w:val="22"/>
              </w:rPr>
              <w:br/>
              <w:t>7、炉膛内采用耐火砖砌结火位。</w:t>
            </w:r>
            <w:r w:rsidRPr="00DD08F2">
              <w:rPr>
                <w:rFonts w:ascii="宋体" w:hAnsi="宋体" w:hint="eastAsia"/>
                <w:sz w:val="22"/>
                <w:szCs w:val="22"/>
              </w:rPr>
              <w:br/>
              <w:t>8、脉冲电子打火。</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27520" behindDoc="0" locked="0" layoutInCell="1" allowOverlap="1">
                  <wp:simplePos x="0" y="0"/>
                  <wp:positionH relativeFrom="column">
                    <wp:posOffset>-39370</wp:posOffset>
                  </wp:positionH>
                  <wp:positionV relativeFrom="paragraph">
                    <wp:posOffset>299085</wp:posOffset>
                  </wp:positionV>
                  <wp:extent cx="427990" cy="612775"/>
                  <wp:effectExtent l="19050" t="0" r="0" b="0"/>
                  <wp:wrapNone/>
                  <wp:docPr id="45" name="图片 89" descr="file:///C:\DOCUME~1\ADMINI~1\LOCALS~1\Temp\ksohtml\clip_image199576.png"/>
                  <wp:cNvGraphicFramePr/>
                  <a:graphic xmlns:a="http://schemas.openxmlformats.org/drawingml/2006/main">
                    <a:graphicData uri="http://schemas.openxmlformats.org/drawingml/2006/picture">
                      <pic:pic xmlns:pic="http://schemas.openxmlformats.org/drawingml/2006/picture">
                        <pic:nvPicPr>
                          <pic:cNvPr id="45" name="图片 89" descr="file:///C:\DOCUME~1\ADMINI~1\LOCALS~1\Temp\ksohtml\clip_image199576.png"/>
                          <pic:cNvPicPr>
                            <a:picLocks noChangeArrowheads="1"/>
                          </pic:cNvPicPr>
                        </pic:nvPicPr>
                        <pic:blipFill>
                          <a:blip r:embed="rId36"/>
                          <a:srcRect/>
                          <a:stretch>
                            <a:fillRect/>
                          </a:stretch>
                        </pic:blipFill>
                        <pic:spPr>
                          <a:xfrm>
                            <a:off x="0" y="0"/>
                            <a:ext cx="427990" cy="6127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电磁单头大炒炉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沁鑫、厨中厨、智厨</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5A0BBB">
            <w:pPr>
              <w:rPr>
                <w:rFonts w:ascii="宋体" w:hAnsi="宋体" w:cs="宋体"/>
                <w:sz w:val="22"/>
                <w:szCs w:val="22"/>
              </w:rPr>
            </w:pPr>
            <w:r w:rsidRPr="00DD08F2">
              <w:rPr>
                <w:rFonts w:ascii="宋体" w:hAnsi="宋体" w:hint="eastAsia"/>
                <w:sz w:val="22"/>
                <w:szCs w:val="22"/>
              </w:rPr>
              <w:t xml:space="preserve">规格：1100*1220*1200㎜    φ900              </w:t>
            </w:r>
            <w:r w:rsidRPr="00DD08F2">
              <w:rPr>
                <w:rFonts w:ascii="宋体" w:hAnsi="宋体" w:hint="eastAsia"/>
                <w:sz w:val="22"/>
                <w:szCs w:val="22"/>
              </w:rPr>
              <w:br/>
              <w:t>1、功率：25KW 电压：380V  频率：50HZ，使用1.2mm油膜食品级304#不锈钢板材，炉面一体拉伸成型；</w:t>
            </w:r>
            <w:r w:rsidRPr="00DD08F2">
              <w:rPr>
                <w:rFonts w:ascii="宋体" w:hAnsi="宋体" w:hint="eastAsia"/>
                <w:sz w:val="22"/>
                <w:szCs w:val="22"/>
              </w:rPr>
              <w:br/>
              <w:t>2、使用磁感</w:t>
            </w:r>
            <w:r w:rsidR="005A0BBB" w:rsidRPr="00DD08F2">
              <w:rPr>
                <w:rFonts w:ascii="宋体" w:hAnsi="宋体" w:hint="eastAsia"/>
                <w:sz w:val="22"/>
                <w:szCs w:val="22"/>
              </w:rPr>
              <w:t>≥</w:t>
            </w:r>
            <w:r w:rsidRPr="00DD08F2">
              <w:rPr>
                <w:rFonts w:ascii="宋体" w:hAnsi="宋体" w:hint="eastAsia"/>
                <w:sz w:val="22"/>
                <w:szCs w:val="22"/>
              </w:rPr>
              <w:t>8档360度旋转火力调节开关，档位对应精确功率调节；</w:t>
            </w:r>
            <w:r w:rsidRPr="00DD08F2">
              <w:rPr>
                <w:rFonts w:ascii="宋体" w:hAnsi="宋体" w:hint="eastAsia"/>
                <w:sz w:val="22"/>
                <w:szCs w:val="22"/>
              </w:rPr>
              <w:br/>
              <w:t>3、全密封烤漆模块化机芯，分层负压散热设计，杜绝漏电、散热好、机芯更耐用；</w:t>
            </w:r>
            <w:r w:rsidRPr="00DD08F2">
              <w:rPr>
                <w:rFonts w:ascii="宋体" w:hAnsi="宋体" w:hint="eastAsia"/>
                <w:sz w:val="22"/>
                <w:szCs w:val="22"/>
              </w:rPr>
              <w:br/>
              <w:t>4、背面使用变频防水风机，节能、清洗炉灶安全；</w:t>
            </w:r>
            <w:r w:rsidRPr="00DD08F2">
              <w:rPr>
                <w:rFonts w:ascii="宋体" w:hAnsi="宋体" w:hint="eastAsia"/>
                <w:sz w:val="22"/>
                <w:szCs w:val="22"/>
              </w:rPr>
              <w:br/>
              <w:t>5、聚能线盘节能设计，无盲区加热，节能明显；</w:t>
            </w:r>
            <w:r w:rsidRPr="00DD08F2">
              <w:rPr>
                <w:rFonts w:ascii="宋体" w:hAnsi="宋体" w:hint="eastAsia"/>
                <w:sz w:val="22"/>
                <w:szCs w:val="22"/>
              </w:rPr>
              <w:br/>
              <w:t>6、采用200*130mm 大屏设计，功能信息清楚明了；</w:t>
            </w:r>
            <w:r w:rsidRPr="00DD08F2">
              <w:rPr>
                <w:rFonts w:ascii="宋体" w:hAnsi="宋体" w:hint="eastAsia"/>
                <w:sz w:val="22"/>
                <w:szCs w:val="22"/>
              </w:rPr>
              <w:br/>
            </w:r>
            <w:r w:rsidRPr="00DD08F2">
              <w:rPr>
                <w:rFonts w:ascii="宋体" w:hAnsi="宋体" w:hint="eastAsia"/>
                <w:sz w:val="22"/>
                <w:szCs w:val="22"/>
              </w:rPr>
              <w:lastRenderedPageBreak/>
              <w:t xml:space="preserve">7、屏显炒锅加热弧度同步功能、屏显炒锅温度同步功能、屏显瞬间火力大小模拟同步功能、屏显电量累计功能，全屏显示，厨师轻松掌握火力大小、用电量；  </w:t>
            </w:r>
            <w:r w:rsidRPr="00DD08F2">
              <w:rPr>
                <w:rFonts w:ascii="宋体" w:hAnsi="宋体" w:hint="eastAsia"/>
                <w:sz w:val="22"/>
                <w:szCs w:val="22"/>
              </w:rPr>
              <w:br/>
              <w:t>8、智能控制：有“定时、定温、预约开关、菜品、烹饪模式、辅助”功能，前板对应功能按键，全屏中文显示，厨师省时、省力；</w:t>
            </w:r>
            <w:r w:rsidRPr="00DD08F2">
              <w:rPr>
                <w:rFonts w:ascii="宋体" w:hAnsi="宋体" w:hint="eastAsia"/>
                <w:sz w:val="22"/>
                <w:szCs w:val="22"/>
              </w:rPr>
              <w:br/>
              <w:t>9、智能烹饪：可设定</w:t>
            </w:r>
            <w:r w:rsidR="004E1044" w:rsidRPr="00DD08F2">
              <w:rPr>
                <w:rFonts w:ascii="宋体" w:hAnsi="宋体" w:hint="eastAsia"/>
                <w:sz w:val="22"/>
                <w:szCs w:val="22"/>
              </w:rPr>
              <w:t>≥</w:t>
            </w:r>
            <w:r w:rsidRPr="00DD08F2">
              <w:rPr>
                <w:rFonts w:ascii="宋体" w:hAnsi="宋体" w:hint="eastAsia"/>
                <w:sz w:val="22"/>
                <w:szCs w:val="22"/>
              </w:rPr>
              <w:t>5种（或以上）菜品功能，每个菜品分</w:t>
            </w:r>
            <w:r w:rsidR="004E1044" w:rsidRPr="00DD08F2">
              <w:rPr>
                <w:rFonts w:ascii="宋体" w:hAnsi="宋体" w:hint="eastAsia"/>
                <w:sz w:val="22"/>
                <w:szCs w:val="22"/>
              </w:rPr>
              <w:t>≥</w:t>
            </w:r>
            <w:r w:rsidRPr="00DD08F2">
              <w:rPr>
                <w:rFonts w:ascii="宋体" w:hAnsi="宋体" w:hint="eastAsia"/>
                <w:sz w:val="22"/>
                <w:szCs w:val="22"/>
              </w:rPr>
              <w:t>4段（或以上）自动加热，断电记忆，一键烹饪；</w:t>
            </w:r>
            <w:r w:rsidRPr="00DD08F2">
              <w:rPr>
                <w:rFonts w:ascii="宋体" w:hAnsi="宋体" w:hint="eastAsia"/>
                <w:sz w:val="22"/>
                <w:szCs w:val="22"/>
              </w:rPr>
              <w:br/>
              <w:t>10、故障提醒保护功能，全屏中文显示。</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lastRenderedPageBreak/>
              <w:drawing>
                <wp:anchor distT="0" distB="0" distL="114300" distR="114300" simplePos="0" relativeHeight="251628544" behindDoc="0" locked="0" layoutInCell="1" allowOverlap="1">
                  <wp:simplePos x="0" y="0"/>
                  <wp:positionH relativeFrom="column">
                    <wp:posOffset>83820</wp:posOffset>
                  </wp:positionH>
                  <wp:positionV relativeFrom="paragraph">
                    <wp:posOffset>534670</wp:posOffset>
                  </wp:positionV>
                  <wp:extent cx="372110" cy="760730"/>
                  <wp:effectExtent l="19050" t="0" r="8890" b="0"/>
                  <wp:wrapNone/>
                  <wp:docPr id="46" name="图片 31" descr="file:///C:\DOCUME~1\ADMINI~1\LOCALS~1\Temp\ksohtml\clip_image199575.png"/>
                  <wp:cNvGraphicFramePr/>
                  <a:graphic xmlns:a="http://schemas.openxmlformats.org/drawingml/2006/main">
                    <a:graphicData uri="http://schemas.openxmlformats.org/drawingml/2006/picture">
                      <pic:pic xmlns:pic="http://schemas.openxmlformats.org/drawingml/2006/picture">
                        <pic:nvPicPr>
                          <pic:cNvPr id="46" name="图片 31" descr="file:///C:\DOCUME~1\ADMINI~1\LOCALS~1\Temp\ksohtml\clip_image199575.png"/>
                          <pic:cNvPicPr>
                            <a:picLocks noChangeArrowheads="1"/>
                          </pic:cNvPicPr>
                        </pic:nvPicPr>
                        <pic:blipFill>
                          <a:blip r:embed="rId37" cstate="print"/>
                          <a:srcRect/>
                          <a:stretch>
                            <a:fillRect/>
                          </a:stretch>
                        </pic:blipFill>
                        <pic:spPr>
                          <a:xfrm>
                            <a:off x="0" y="0"/>
                            <a:ext cx="372110" cy="76073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燃气双头大锅炉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2100*1100*1200㎜                              </w:t>
            </w:r>
            <w:r w:rsidRPr="00DD08F2">
              <w:rPr>
                <w:rFonts w:ascii="宋体" w:hAnsi="宋体" w:hint="eastAsia"/>
                <w:sz w:val="22"/>
                <w:szCs w:val="22"/>
              </w:rPr>
              <w:br/>
              <w:t>1、炉面及炉身采用1.2㎜ 食品级304#不锈钢板材</w:t>
            </w:r>
            <w:r w:rsidRPr="00DD08F2">
              <w:rPr>
                <w:rFonts w:ascii="宋体" w:hAnsi="宋体" w:hint="eastAsia"/>
                <w:sz w:val="22"/>
                <w:szCs w:val="22"/>
              </w:rPr>
              <w:br/>
              <w:t xml:space="preserve">2、炉体骨架结构用40*40*3.5mm的角铁。                                      </w:t>
            </w:r>
            <w:r w:rsidRPr="00DD08F2">
              <w:rPr>
                <w:rFonts w:ascii="宋体" w:hAnsi="宋体" w:hint="eastAsia"/>
                <w:sz w:val="22"/>
                <w:szCs w:val="22"/>
              </w:rPr>
              <w:br/>
              <w:t xml:space="preserve">3、面板§=1.2mm 不锈钢，前板§=0.8mm 不锈钢。                                            </w:t>
            </w:r>
            <w:r w:rsidRPr="00DD08F2">
              <w:rPr>
                <w:rFonts w:ascii="宋体" w:hAnsi="宋体" w:hint="eastAsia"/>
                <w:sz w:val="22"/>
                <w:szCs w:val="22"/>
              </w:rPr>
              <w:br/>
              <w:t xml:space="preserve">4、炉通脚用φ=50mm201#不锈钢管。                       </w:t>
            </w:r>
            <w:r w:rsidRPr="00DD08F2">
              <w:rPr>
                <w:rFonts w:ascii="宋体" w:hAnsi="宋体" w:hint="eastAsia"/>
                <w:sz w:val="22"/>
                <w:szCs w:val="22"/>
              </w:rPr>
              <w:br/>
              <w:t xml:space="preserve">5、炉通脚内含支撑身的钢管以及高度调整钢脚螺丝。                                  </w:t>
            </w:r>
            <w:r w:rsidRPr="00DD08F2">
              <w:rPr>
                <w:rFonts w:ascii="宋体" w:hAnsi="宋体" w:hint="eastAsia"/>
                <w:sz w:val="22"/>
                <w:szCs w:val="22"/>
              </w:rPr>
              <w:br/>
              <w:t xml:space="preserve">6、每个炉头装有摇摆龙头、配优质中压风机，中压风机功率：0.55KW。                              </w:t>
            </w:r>
            <w:r w:rsidRPr="00DD08F2">
              <w:rPr>
                <w:rFonts w:ascii="宋体" w:hAnsi="宋体" w:hint="eastAsia"/>
                <w:sz w:val="22"/>
                <w:szCs w:val="22"/>
              </w:rPr>
              <w:br/>
              <w:t>7、炉膛内采用耐火砖砌结火位。</w:t>
            </w:r>
            <w:r w:rsidRPr="00DD08F2">
              <w:rPr>
                <w:rFonts w:ascii="宋体" w:hAnsi="宋体" w:hint="eastAsia"/>
                <w:sz w:val="22"/>
                <w:szCs w:val="22"/>
              </w:rPr>
              <w:br/>
              <w:t>8、脉冲电子打火。</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29568" behindDoc="0" locked="0" layoutInCell="1" allowOverlap="1">
                  <wp:simplePos x="0" y="0"/>
                  <wp:positionH relativeFrom="column">
                    <wp:posOffset>-20320</wp:posOffset>
                  </wp:positionH>
                  <wp:positionV relativeFrom="paragraph">
                    <wp:posOffset>245745</wp:posOffset>
                  </wp:positionV>
                  <wp:extent cx="476250" cy="737235"/>
                  <wp:effectExtent l="19050" t="0" r="0" b="0"/>
                  <wp:wrapNone/>
                  <wp:docPr id="47" name="图片 87" descr="file:///C:\DOCUME~1\ADMINI~1\LOCALS~1\Temp\ksohtml\clip_image199477.png"/>
                  <wp:cNvGraphicFramePr/>
                  <a:graphic xmlns:a="http://schemas.openxmlformats.org/drawingml/2006/main">
                    <a:graphicData uri="http://schemas.openxmlformats.org/drawingml/2006/picture">
                      <pic:pic xmlns:pic="http://schemas.openxmlformats.org/drawingml/2006/picture">
                        <pic:nvPicPr>
                          <pic:cNvPr id="47" name="图片 87" descr="file:///C:\DOCUME~1\ADMINI~1\LOCALS~1\Temp\ksohtml\clip_image199477.png"/>
                          <pic:cNvPicPr>
                            <a:picLocks noChangeArrowheads="1"/>
                          </pic:cNvPicPr>
                        </pic:nvPicPr>
                        <pic:blipFill>
                          <a:blip r:embed="rId38"/>
                          <a:srcRect/>
                          <a:stretch>
                            <a:fillRect/>
                          </a:stretch>
                        </pic:blipFill>
                        <pic:spPr>
                          <a:xfrm>
                            <a:off x="0" y="0"/>
                            <a:ext cx="476250" cy="73723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多功能高温导热煲汤炉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生产能力：170kg/h，功率/电压：18KW/380V，外形尺寸：约900×1020×960mm。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hint="eastAsia"/>
                <w:b/>
                <w:szCs w:val="21"/>
              </w:rPr>
              <w:t>（五）面点加工区、面点成型操作区、馅料区、面点烘烤区</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单星洗物池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700*750*950㎜    </w:t>
            </w:r>
            <w:r w:rsidRPr="00DD08F2">
              <w:rPr>
                <w:rFonts w:ascii="宋体" w:hAnsi="宋体" w:hint="eastAsia"/>
                <w:sz w:val="22"/>
                <w:szCs w:val="22"/>
              </w:rPr>
              <w:br/>
              <w:t>内尺寸：</w:t>
            </w:r>
            <w:r w:rsidR="004E1044" w:rsidRPr="00DD08F2">
              <w:rPr>
                <w:rFonts w:ascii="宋体" w:hAnsi="宋体" w:hint="eastAsia"/>
                <w:szCs w:val="21"/>
              </w:rPr>
              <w:t>约</w:t>
            </w:r>
            <w:r w:rsidRPr="00DD08F2">
              <w:rPr>
                <w:rFonts w:ascii="宋体" w:hAnsi="宋体" w:hint="eastAsia"/>
                <w:sz w:val="22"/>
                <w:szCs w:val="22"/>
              </w:rPr>
              <w:t>500*500*280mm</w:t>
            </w:r>
          </w:p>
          <w:p w:rsidR="00AB1D70" w:rsidRPr="00DD08F2" w:rsidRDefault="004E1044">
            <w:pPr>
              <w:rPr>
                <w:rFonts w:ascii="宋体" w:hAnsi="宋体"/>
                <w:sz w:val="22"/>
                <w:szCs w:val="22"/>
              </w:rPr>
            </w:pPr>
            <w:r w:rsidRPr="00DD08F2">
              <w:rPr>
                <w:rFonts w:ascii="宋体" w:hAnsi="宋体"/>
                <w:noProof/>
                <w:sz w:val="22"/>
                <w:szCs w:val="22"/>
              </w:rPr>
              <w:drawing>
                <wp:anchor distT="0" distB="0" distL="114300" distR="114300" simplePos="0" relativeHeight="251630592" behindDoc="0" locked="0" layoutInCell="1" allowOverlap="1">
                  <wp:simplePos x="0" y="0"/>
                  <wp:positionH relativeFrom="column">
                    <wp:posOffset>2447290</wp:posOffset>
                  </wp:positionH>
                  <wp:positionV relativeFrom="paragraph">
                    <wp:posOffset>715010</wp:posOffset>
                  </wp:positionV>
                  <wp:extent cx="379730" cy="715010"/>
                  <wp:effectExtent l="0" t="0" r="0" b="0"/>
                  <wp:wrapNone/>
                  <wp:docPr id="48" name="图片 86" descr="file:///C:\DOCUME~1\ADMINI~1\LOCALS~1\Temp\ksohtml\clip_image199418.png"/>
                  <wp:cNvGraphicFramePr/>
                  <a:graphic xmlns:a="http://schemas.openxmlformats.org/drawingml/2006/main">
                    <a:graphicData uri="http://schemas.openxmlformats.org/drawingml/2006/picture">
                      <pic:pic xmlns:pic="http://schemas.openxmlformats.org/drawingml/2006/picture">
                        <pic:nvPicPr>
                          <pic:cNvPr id="48" name="图片 86" descr="file:///C:\DOCUME~1\ADMINI~1\LOCALS~1\Temp\ksohtml\clip_image199418.png"/>
                          <pic:cNvPicPr>
                            <a:picLocks noChangeArrowheads="1"/>
                          </pic:cNvPicPr>
                        </pic:nvPicPr>
                        <pic:blipFill>
                          <a:blip r:embed="rId39"/>
                          <a:srcRect/>
                          <a:stretch>
                            <a:fillRect/>
                          </a:stretch>
                        </pic:blipFill>
                        <pic:spPr>
                          <a:xfrm>
                            <a:off x="0" y="0"/>
                            <a:ext cx="379730" cy="715010"/>
                          </a:xfrm>
                          <a:prstGeom prst="rect">
                            <a:avLst/>
                          </a:prstGeom>
                          <a:noFill/>
                        </pic:spPr>
                      </pic:pic>
                    </a:graphicData>
                  </a:graphic>
                </wp:anchor>
              </w:drawing>
            </w:r>
            <w:r w:rsidR="00B27247" w:rsidRPr="00DD08F2">
              <w:rPr>
                <w:rFonts w:ascii="宋体" w:hAnsi="宋体" w:hint="eastAsia"/>
                <w:sz w:val="22"/>
                <w:szCs w:val="22"/>
              </w:rPr>
              <w:t xml:space="preserve">                                1、面板采用1.2mm雪花食品级304#不锈钢板；</w:t>
            </w:r>
            <w:r w:rsidR="00B27247" w:rsidRPr="00DD08F2">
              <w:rPr>
                <w:rFonts w:ascii="宋体" w:hAnsi="宋体" w:hint="eastAsia"/>
                <w:sz w:val="22"/>
                <w:szCs w:val="22"/>
              </w:rPr>
              <w:br/>
              <w:t>2、支架、通脚用Φ38x1.0mm201#不锈钢管；</w:t>
            </w:r>
            <w:r w:rsidR="00B27247" w:rsidRPr="00DD08F2">
              <w:rPr>
                <w:rFonts w:ascii="宋体" w:hAnsi="宋体" w:hint="eastAsia"/>
                <w:sz w:val="22"/>
                <w:szCs w:val="22"/>
              </w:rPr>
              <w:br/>
              <w:t>3、可调子弹脚用Φ38mm201#不锈钢子弹脚；</w:t>
            </w:r>
            <w:r w:rsidR="00B27247" w:rsidRPr="00DD08F2">
              <w:rPr>
                <w:rFonts w:ascii="宋体" w:hAnsi="宋体" w:hint="eastAsia"/>
                <w:sz w:val="22"/>
                <w:szCs w:val="22"/>
              </w:rPr>
              <w:br/>
              <w:t>4、星盆斗用1.2mm食品级304#不锈钢板；</w:t>
            </w:r>
            <w:r w:rsidR="00B27247" w:rsidRPr="00DD08F2">
              <w:rPr>
                <w:rFonts w:ascii="宋体" w:hAnsi="宋体" w:hint="eastAsia"/>
                <w:sz w:val="22"/>
                <w:szCs w:val="22"/>
              </w:rPr>
              <w:br/>
              <w:t>5、星盆设有防溢水回流管，防溢水回流管采用Φ32mmPVC管；</w:t>
            </w:r>
          </w:p>
          <w:p w:rsidR="00AB1D70" w:rsidRPr="00DD08F2" w:rsidRDefault="00B27247">
            <w:pPr>
              <w:rPr>
                <w:rFonts w:ascii="宋体" w:hAnsi="宋体" w:cs="宋体"/>
                <w:sz w:val="22"/>
                <w:szCs w:val="22"/>
              </w:rPr>
            </w:pPr>
            <w:r w:rsidRPr="00DD08F2">
              <w:rPr>
                <w:rFonts w:ascii="宋体" w:hAnsi="宋体" w:hint="eastAsia"/>
                <w:sz w:val="22"/>
                <w:szCs w:val="22"/>
              </w:rP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 w:val="22"/>
                <w:szCs w:val="22"/>
              </w:rPr>
            </w:pPr>
          </w:p>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电烤炉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顺麦、派格、</w:t>
            </w:r>
            <w:r w:rsidRPr="00DD08F2">
              <w:rPr>
                <w:rFonts w:ascii="宋体" w:hAnsi="宋体" w:hint="eastAsia"/>
                <w:szCs w:val="21"/>
              </w:rPr>
              <w:lastRenderedPageBreak/>
              <w:t>恒、泓锋</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lastRenderedPageBreak/>
              <w:t>1.规格：</w:t>
            </w:r>
            <w:r w:rsidRPr="00DD08F2">
              <w:rPr>
                <w:rFonts w:ascii="宋体" w:hAnsi="宋体" w:hint="eastAsia"/>
                <w:szCs w:val="21"/>
              </w:rPr>
              <w:t>约</w:t>
            </w:r>
            <w:r w:rsidRPr="00DD08F2">
              <w:rPr>
                <w:rFonts w:ascii="宋体" w:hAnsi="宋体" w:hint="eastAsia"/>
                <w:sz w:val="22"/>
                <w:szCs w:val="22"/>
              </w:rPr>
              <w:t xml:space="preserve">1230*800*1550mm 　</w:t>
            </w:r>
            <w:r w:rsidRPr="00DD08F2">
              <w:rPr>
                <w:rFonts w:ascii="宋体" w:hAnsi="宋体" w:hint="eastAsia"/>
                <w:sz w:val="22"/>
                <w:szCs w:val="22"/>
              </w:rPr>
              <w:br/>
              <w:t>2.功率：19.5KW/380V</w:t>
            </w:r>
            <w:r w:rsidRPr="00DD08F2">
              <w:rPr>
                <w:rFonts w:ascii="宋体" w:hAnsi="宋体" w:hint="eastAsia"/>
                <w:sz w:val="22"/>
                <w:szCs w:val="22"/>
              </w:rPr>
              <w:br/>
            </w:r>
            <w:r w:rsidRPr="00DD08F2">
              <w:rPr>
                <w:rFonts w:ascii="宋体" w:hAnsi="宋体" w:hint="eastAsia"/>
                <w:sz w:val="22"/>
                <w:szCs w:val="22"/>
              </w:rPr>
              <w:lastRenderedPageBreak/>
              <w:t>3.3层6盘式</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lastRenderedPageBreak/>
              <w:drawing>
                <wp:anchor distT="0" distB="0" distL="114300" distR="114300" simplePos="0" relativeHeight="251631616" behindDoc="0" locked="0" layoutInCell="1" allowOverlap="1">
                  <wp:simplePos x="0" y="0"/>
                  <wp:positionH relativeFrom="column">
                    <wp:posOffset>-8890</wp:posOffset>
                  </wp:positionH>
                  <wp:positionV relativeFrom="paragraph">
                    <wp:posOffset>158115</wp:posOffset>
                  </wp:positionV>
                  <wp:extent cx="479425" cy="295275"/>
                  <wp:effectExtent l="19050" t="0" r="0" b="0"/>
                  <wp:wrapNone/>
                  <wp:docPr id="49" name="图片 84" descr="file:///C:\DOCUME~1\ADMINI~1\LOCALS~1\Temp\ksohtml\clip_image199568.png"/>
                  <wp:cNvGraphicFramePr/>
                  <a:graphic xmlns:a="http://schemas.openxmlformats.org/drawingml/2006/main">
                    <a:graphicData uri="http://schemas.openxmlformats.org/drawingml/2006/picture">
                      <pic:pic xmlns:pic="http://schemas.openxmlformats.org/drawingml/2006/picture">
                        <pic:nvPicPr>
                          <pic:cNvPr id="49" name="图片 84" descr="file:///C:\DOCUME~1\ADMINI~1\LOCALS~1\Temp\ksohtml\clip_image199568.png"/>
                          <pic:cNvPicPr>
                            <a:picLocks noChangeArrowheads="1"/>
                          </pic:cNvPicPr>
                        </pic:nvPicPr>
                        <pic:blipFill>
                          <a:blip r:embed="rId40" cstate="print"/>
                          <a:srcRect/>
                          <a:stretch>
                            <a:fillRect/>
                          </a:stretch>
                        </pic:blipFill>
                        <pic:spPr>
                          <a:xfrm>
                            <a:off x="0" y="0"/>
                            <a:ext cx="479425" cy="2952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纱网门柜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1200*500*1800㎜</w:t>
            </w:r>
          </w:p>
          <w:p w:rsidR="00AB1D70" w:rsidRPr="00DD08F2" w:rsidRDefault="00B27247">
            <w:pPr>
              <w:rPr>
                <w:rFonts w:ascii="宋体" w:hAnsi="宋体"/>
                <w:sz w:val="22"/>
                <w:szCs w:val="22"/>
              </w:rPr>
            </w:pPr>
            <w:r w:rsidRPr="00DD08F2">
              <w:rPr>
                <w:rFonts w:ascii="宋体" w:hAnsi="宋体" w:hint="eastAsia"/>
                <w:sz w:val="22"/>
                <w:szCs w:val="22"/>
              </w:rPr>
              <w:t>1.台面采用1.2mm雪花食品级304#不锈钢板</w:t>
            </w:r>
          </w:p>
          <w:p w:rsidR="00AB1D70" w:rsidRPr="00DD08F2" w:rsidRDefault="00B27247">
            <w:pPr>
              <w:rPr>
                <w:rFonts w:ascii="宋体" w:hAnsi="宋体"/>
                <w:sz w:val="22"/>
                <w:szCs w:val="22"/>
              </w:rPr>
            </w:pPr>
            <w:r w:rsidRPr="00DD08F2">
              <w:rPr>
                <w:rFonts w:ascii="宋体" w:hAnsi="宋体" w:hint="eastAsia"/>
                <w:sz w:val="22"/>
                <w:szCs w:val="22"/>
              </w:rPr>
              <w:t>2.柜身用采用1.2mm雪花食品级201#不锈钢板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3.柜内层板用0.8mm1雪花食品级201#不锈钢板</w:t>
            </w:r>
          </w:p>
          <w:p w:rsidR="00AB1D70" w:rsidRPr="00DD08F2" w:rsidRDefault="00B27247">
            <w:pPr>
              <w:rPr>
                <w:rFonts w:ascii="宋体" w:hAnsi="宋体"/>
                <w:sz w:val="22"/>
                <w:szCs w:val="22"/>
              </w:rPr>
            </w:pPr>
            <w:r w:rsidRPr="00DD08F2">
              <w:rPr>
                <w:rFonts w:ascii="宋体" w:hAnsi="宋体" w:hint="eastAsia"/>
                <w:sz w:val="22"/>
                <w:szCs w:val="22"/>
              </w:rPr>
              <w:t>4.趟门用1.0mm优质食品级201#不锈钢磨砂板</w:t>
            </w:r>
          </w:p>
          <w:p w:rsidR="00AB1D70" w:rsidRPr="00DD08F2" w:rsidRDefault="00B27247">
            <w:pPr>
              <w:rPr>
                <w:rFonts w:ascii="宋体" w:hAnsi="宋体" w:cs="宋体"/>
                <w:sz w:val="22"/>
                <w:szCs w:val="22"/>
              </w:rPr>
            </w:pPr>
            <w:r w:rsidRPr="00DD08F2">
              <w:rPr>
                <w:rFonts w:ascii="宋体" w:hAnsi="宋体" w:hint="eastAsia"/>
                <w:sz w:val="22"/>
                <w:szCs w:val="22"/>
              </w:rPr>
              <w:t>5.加强筋用1.0食品级201#不锈钢板折弯Φ51可调子弹脚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32640" behindDoc="0" locked="0" layoutInCell="1" allowOverlap="1">
                  <wp:simplePos x="0" y="0"/>
                  <wp:positionH relativeFrom="column">
                    <wp:posOffset>105410</wp:posOffset>
                  </wp:positionH>
                  <wp:positionV relativeFrom="paragraph">
                    <wp:posOffset>240665</wp:posOffset>
                  </wp:positionV>
                  <wp:extent cx="265430" cy="786765"/>
                  <wp:effectExtent l="19050" t="0" r="1270" b="0"/>
                  <wp:wrapNone/>
                  <wp:docPr id="50" name="图片 83" descr="file:///C:\DOCUME~1\ADMINI~1\LOCALS~1\Temp\ksohtml\clip_image199481.png"/>
                  <wp:cNvGraphicFramePr/>
                  <a:graphic xmlns:a="http://schemas.openxmlformats.org/drawingml/2006/main">
                    <a:graphicData uri="http://schemas.openxmlformats.org/drawingml/2006/picture">
                      <pic:pic xmlns:pic="http://schemas.openxmlformats.org/drawingml/2006/picture">
                        <pic:nvPicPr>
                          <pic:cNvPr id="50" name="图片 83" descr="file:///C:\DOCUME~1\ADMINI~1\LOCALS~1\Temp\ksohtml\clip_image199481.png"/>
                          <pic:cNvPicPr>
                            <a:picLocks noChangeArrowheads="1"/>
                          </pic:cNvPicPr>
                        </pic:nvPicPr>
                        <pic:blipFill>
                          <a:blip r:embed="rId41" cstate="print"/>
                          <a:srcRect/>
                          <a:stretch>
                            <a:fillRect/>
                          </a:stretch>
                        </pic:blipFill>
                        <pic:spPr>
                          <a:xfrm>
                            <a:off x="0" y="0"/>
                            <a:ext cx="265430" cy="78676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1500*500*1500㎜                      </w:t>
            </w:r>
            <w:r w:rsidRPr="00DD08F2">
              <w:rPr>
                <w:rFonts w:ascii="宋体" w:hAnsi="宋体" w:hint="eastAsia"/>
                <w:sz w:val="22"/>
                <w:szCs w:val="22"/>
              </w:rPr>
              <w:br/>
              <w:t>1、层架整体采用框架嵌入式结构；</w:t>
            </w:r>
            <w:r w:rsidRPr="00DD08F2">
              <w:rPr>
                <w:rFonts w:ascii="宋体" w:hAnsi="宋体" w:hint="eastAsia"/>
                <w:sz w:val="22"/>
                <w:szCs w:val="22"/>
              </w:rPr>
              <w:br/>
              <w:t>2、主框架采用38*25管厚H=1.2mm 食品级201#不锈钢；</w:t>
            </w:r>
            <w:r w:rsidRPr="00DD08F2">
              <w:rPr>
                <w:rFonts w:ascii="宋体" w:hAnsi="宋体" w:hint="eastAsia"/>
                <w:sz w:val="22"/>
                <w:szCs w:val="22"/>
              </w:rPr>
              <w:br/>
              <w:t>3、层架间隔条采用25x13mm优质201#不锈钢方管；</w:t>
            </w:r>
            <w:r w:rsidRPr="00DD08F2">
              <w:rPr>
                <w:rFonts w:ascii="宋体" w:hAnsi="宋体" w:hint="eastAsia"/>
                <w:sz w:val="22"/>
                <w:szCs w:val="22"/>
              </w:rPr>
              <w:br/>
              <w:t xml:space="preserve">4、柱脚采用Φ38201#不锈钢管及可调高低201#不锈钢子弹脚 。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33664" behindDoc="0" locked="0" layoutInCell="1" allowOverlap="1">
                  <wp:simplePos x="0" y="0"/>
                  <wp:positionH relativeFrom="column">
                    <wp:posOffset>89535</wp:posOffset>
                  </wp:positionH>
                  <wp:positionV relativeFrom="paragraph">
                    <wp:posOffset>96520</wp:posOffset>
                  </wp:positionV>
                  <wp:extent cx="288290" cy="623570"/>
                  <wp:effectExtent l="19050" t="0" r="0" b="0"/>
                  <wp:wrapNone/>
                  <wp:docPr id="51" name="图片 82" descr="file:///C:\DOCUME~1\ADMINI~1\LOCALS~1\Temp\ksohtml\clip_image199482.png"/>
                  <wp:cNvGraphicFramePr/>
                  <a:graphic xmlns:a="http://schemas.openxmlformats.org/drawingml/2006/main">
                    <a:graphicData uri="http://schemas.openxmlformats.org/drawingml/2006/picture">
                      <pic:pic xmlns:pic="http://schemas.openxmlformats.org/drawingml/2006/picture">
                        <pic:nvPicPr>
                          <pic:cNvPr id="51" name="图片 82" descr="file:///C:\DOCUME~1\ADMINI~1\LOCALS~1\Temp\ksohtml\clip_image199482.png"/>
                          <pic:cNvPicPr>
                            <a:picLocks noChangeArrowheads="1"/>
                          </pic:cNvPicPr>
                        </pic:nvPicPr>
                        <pic:blipFill>
                          <a:blip r:embed="rId42" cstate="print"/>
                          <a:srcRect/>
                          <a:stretch>
                            <a:fillRect/>
                          </a:stretch>
                        </pic:blipFill>
                        <pic:spPr>
                          <a:xfrm>
                            <a:off x="0" y="0"/>
                            <a:ext cx="288290" cy="62357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（六）</w:t>
            </w:r>
            <w:r w:rsidRPr="00DD08F2">
              <w:rPr>
                <w:rFonts w:ascii="宋体" w:hAnsi="宋体" w:cs="宋体" w:hint="eastAsia"/>
                <w:b/>
                <w:szCs w:val="21"/>
              </w:rPr>
              <w:t>洗米区、蒸饭区</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四层存货架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1500*500*1500㎜                      </w:t>
            </w:r>
            <w:r w:rsidRPr="00DD08F2">
              <w:rPr>
                <w:rFonts w:ascii="宋体" w:hAnsi="宋体" w:hint="eastAsia"/>
                <w:sz w:val="22"/>
                <w:szCs w:val="22"/>
              </w:rPr>
              <w:br/>
              <w:t>1、层架整体采用框架嵌入式结构；</w:t>
            </w:r>
            <w:r w:rsidRPr="00DD08F2">
              <w:rPr>
                <w:rFonts w:ascii="宋体" w:hAnsi="宋体" w:hint="eastAsia"/>
                <w:sz w:val="22"/>
                <w:szCs w:val="22"/>
              </w:rPr>
              <w:br/>
              <w:t>2、主框架采用38*25管厚H=1.2mm 食品级201#不锈钢；</w:t>
            </w:r>
            <w:r w:rsidRPr="00DD08F2">
              <w:rPr>
                <w:rFonts w:ascii="宋体" w:hAnsi="宋体" w:hint="eastAsia"/>
                <w:sz w:val="22"/>
                <w:szCs w:val="22"/>
              </w:rPr>
              <w:br/>
              <w:t>3、层架间隔条采用25x13mm优质201#不锈钢方管；</w:t>
            </w:r>
            <w:r w:rsidRPr="00DD08F2">
              <w:rPr>
                <w:rFonts w:ascii="宋体" w:hAnsi="宋体" w:hint="eastAsia"/>
                <w:sz w:val="22"/>
                <w:szCs w:val="22"/>
              </w:rPr>
              <w:br/>
              <w:t xml:space="preserve">4、柱脚采用Φ38201#不锈钢管及可调高低201#不锈钢子弹脚 。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 w:val="22"/>
                <w:szCs w:val="22"/>
              </w:rPr>
            </w:pPr>
          </w:p>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34688" behindDoc="0" locked="0" layoutInCell="1" allowOverlap="1">
                  <wp:simplePos x="0" y="0"/>
                  <wp:positionH relativeFrom="column">
                    <wp:posOffset>108585</wp:posOffset>
                  </wp:positionH>
                  <wp:positionV relativeFrom="paragraph">
                    <wp:posOffset>27305</wp:posOffset>
                  </wp:positionV>
                  <wp:extent cx="354330" cy="735330"/>
                  <wp:effectExtent l="19050" t="0" r="7620" b="0"/>
                  <wp:wrapNone/>
                  <wp:docPr id="53" name="图片 80" descr="file:///C:\DOCUME~1\ADMINI~1\LOCALS~1\Temp\ksohtml\clip_image199487.png"/>
                  <wp:cNvGraphicFramePr/>
                  <a:graphic xmlns:a="http://schemas.openxmlformats.org/drawingml/2006/main">
                    <a:graphicData uri="http://schemas.openxmlformats.org/drawingml/2006/picture">
                      <pic:pic xmlns:pic="http://schemas.openxmlformats.org/drawingml/2006/picture">
                        <pic:nvPicPr>
                          <pic:cNvPr id="53" name="图片 80" descr="file:///C:\DOCUME~1\ADMINI~1\LOCALS~1\Temp\ksohtml\clip_image199487.png"/>
                          <pic:cNvPicPr>
                            <a:picLocks noChangeArrowheads="1"/>
                          </pic:cNvPicPr>
                        </pic:nvPicPr>
                        <pic:blipFill>
                          <a:blip r:embed="rId43"/>
                          <a:srcRect/>
                          <a:stretch>
                            <a:fillRect/>
                          </a:stretch>
                        </pic:blipFill>
                        <pic:spPr>
                          <a:xfrm>
                            <a:off x="0" y="0"/>
                            <a:ext cx="354330" cy="73533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浆渣分离机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恒联、旭众、晨光</w:t>
            </w:r>
            <w:r w:rsidRPr="00DD08F2">
              <w:rPr>
                <w:rFonts w:ascii="宋体" w:hAnsi="宋体" w:hint="eastAsia"/>
                <w:szCs w:val="21"/>
              </w:rPr>
              <w:br/>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1.规格:</w:t>
            </w:r>
            <w:r w:rsidRPr="00DD08F2">
              <w:rPr>
                <w:rFonts w:ascii="宋体" w:hAnsi="宋体" w:hint="eastAsia"/>
                <w:szCs w:val="21"/>
              </w:rPr>
              <w:t xml:space="preserve"> 约</w:t>
            </w:r>
            <w:r w:rsidRPr="00DD08F2">
              <w:rPr>
                <w:rFonts w:ascii="宋体" w:hAnsi="宋体" w:hint="eastAsia"/>
                <w:sz w:val="22"/>
                <w:szCs w:val="22"/>
              </w:rPr>
              <w:t xml:space="preserve">480*390*900mm                      </w:t>
            </w:r>
            <w:r w:rsidRPr="00DD08F2">
              <w:rPr>
                <w:rFonts w:ascii="宋体" w:hAnsi="宋体" w:hint="eastAsia"/>
                <w:sz w:val="22"/>
                <w:szCs w:val="22"/>
              </w:rPr>
              <w:br/>
              <w:t xml:space="preserve">2.电机功率：220V/1.1KW              </w:t>
            </w:r>
            <w:r w:rsidRPr="00DD08F2">
              <w:rPr>
                <w:rFonts w:ascii="宋体" w:hAnsi="宋体" w:hint="eastAsia"/>
                <w:sz w:val="22"/>
                <w:szCs w:val="22"/>
              </w:rPr>
              <w:br/>
              <w:t xml:space="preserve">3.生产能力：80kg/h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35712" behindDoc="0" locked="0" layoutInCell="1" allowOverlap="1">
                  <wp:simplePos x="0" y="0"/>
                  <wp:positionH relativeFrom="column">
                    <wp:posOffset>-1905</wp:posOffset>
                  </wp:positionH>
                  <wp:positionV relativeFrom="paragraph">
                    <wp:posOffset>290195</wp:posOffset>
                  </wp:positionV>
                  <wp:extent cx="320040" cy="447675"/>
                  <wp:effectExtent l="19050" t="0" r="3810" b="0"/>
                  <wp:wrapNone/>
                  <wp:docPr id="54" name="图片 79" descr="file:///C:\DOCUME~1\ADMINI~1\LOCALS~1\Temp\ksohtml\clip_image199569.png"/>
                  <wp:cNvGraphicFramePr/>
                  <a:graphic xmlns:a="http://schemas.openxmlformats.org/drawingml/2006/main">
                    <a:graphicData uri="http://schemas.openxmlformats.org/drawingml/2006/picture">
                      <pic:pic xmlns:pic="http://schemas.openxmlformats.org/drawingml/2006/picture">
                        <pic:nvPicPr>
                          <pic:cNvPr id="54" name="图片 79" descr="file:///C:\DOCUME~1\ADMINI~1\LOCALS~1\Temp\ksohtml\clip_image199569.png"/>
                          <pic:cNvPicPr>
                            <a:picLocks noChangeArrowheads="1"/>
                          </pic:cNvPicPr>
                        </pic:nvPicPr>
                        <pic:blipFill>
                          <a:blip r:embed="rId44" cstate="print"/>
                          <a:srcRect/>
                          <a:stretch>
                            <a:fillRect/>
                          </a:stretch>
                        </pic:blipFill>
                        <pic:spPr>
                          <a:xfrm>
                            <a:off x="0" y="0"/>
                            <a:ext cx="320040" cy="4476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单星洗物池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700*750*950㎜    </w:t>
            </w:r>
            <w:r w:rsidRPr="00DD08F2">
              <w:rPr>
                <w:rFonts w:ascii="宋体" w:hAnsi="宋体" w:hint="eastAsia"/>
                <w:sz w:val="22"/>
                <w:szCs w:val="22"/>
              </w:rPr>
              <w:br/>
              <w:t>内尺寸：500*500*280mm</w:t>
            </w:r>
          </w:p>
          <w:p w:rsidR="00AB1D70" w:rsidRPr="00DD08F2" w:rsidRDefault="00B27247">
            <w:pPr>
              <w:rPr>
                <w:rFonts w:ascii="宋体" w:hAnsi="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5、星盆设有防溢水回流管，防溢水回流管采用Φ32mmPVC管；</w:t>
            </w:r>
          </w:p>
          <w:p w:rsidR="00AB1D70" w:rsidRPr="00DD08F2" w:rsidRDefault="00B27247">
            <w:pPr>
              <w:rPr>
                <w:rFonts w:ascii="宋体" w:hAnsi="宋体" w:cs="宋体"/>
                <w:sz w:val="22"/>
                <w:szCs w:val="22"/>
              </w:rPr>
            </w:pPr>
            <w:r w:rsidRPr="00DD08F2">
              <w:rPr>
                <w:rFonts w:ascii="宋体" w:hAnsi="宋体" w:hint="eastAsia"/>
                <w:sz w:val="22"/>
                <w:szCs w:val="22"/>
              </w:rP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36736" behindDoc="0" locked="0" layoutInCell="1" allowOverlap="1">
                  <wp:simplePos x="0" y="0"/>
                  <wp:positionH relativeFrom="column">
                    <wp:posOffset>27940</wp:posOffset>
                  </wp:positionH>
                  <wp:positionV relativeFrom="paragraph">
                    <wp:posOffset>465455</wp:posOffset>
                  </wp:positionV>
                  <wp:extent cx="438785" cy="445135"/>
                  <wp:effectExtent l="19050" t="0" r="0" b="0"/>
                  <wp:wrapNone/>
                  <wp:docPr id="55" name="图片 78" descr="file:///C:\DOCUME~1\ADMINI~1\LOCALS~1\Temp\ksohtml\clip_image199490.png"/>
                  <wp:cNvGraphicFramePr/>
                  <a:graphic xmlns:a="http://schemas.openxmlformats.org/drawingml/2006/main">
                    <a:graphicData uri="http://schemas.openxmlformats.org/drawingml/2006/picture">
                      <pic:pic xmlns:pic="http://schemas.openxmlformats.org/drawingml/2006/picture">
                        <pic:nvPicPr>
                          <pic:cNvPr id="55" name="图片 78" descr="file:///C:\DOCUME~1\ADMINI~1\LOCALS~1\Temp\ksohtml\clip_image199490.png"/>
                          <pic:cNvPicPr>
                            <a:picLocks noChangeArrowheads="1"/>
                          </pic:cNvPicPr>
                        </pic:nvPicPr>
                        <pic:blipFill>
                          <a:blip r:embed="rId45" cstate="print"/>
                          <a:srcRect/>
                          <a:stretch>
                            <a:fillRect/>
                          </a:stretch>
                        </pic:blipFill>
                        <pic:spPr>
                          <a:xfrm>
                            <a:off x="0" y="0"/>
                            <a:ext cx="438785" cy="44513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洗米机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100公斤/次  水压式   高压喷咀</w:t>
            </w:r>
            <w:r w:rsidRPr="00DD08F2">
              <w:rPr>
                <w:rFonts w:ascii="宋体" w:hAnsi="宋体" w:hint="eastAsia"/>
                <w:sz w:val="22"/>
                <w:szCs w:val="22"/>
              </w:rPr>
              <w:br/>
              <w:t>采用1.2mm雪花食品级304#不锈钢板</w:t>
            </w:r>
            <w:r w:rsidRPr="00DD08F2">
              <w:rPr>
                <w:rFonts w:ascii="宋体" w:hAnsi="宋体" w:hint="eastAsia"/>
                <w:sz w:val="22"/>
                <w:szCs w:val="22"/>
              </w:rPr>
              <w:lastRenderedPageBreak/>
              <w:t>制作；</w:t>
            </w:r>
            <w:r w:rsidRPr="00DD08F2">
              <w:rPr>
                <w:rFonts w:ascii="宋体" w:hAnsi="宋体" w:hint="eastAsia"/>
                <w:sz w:val="22"/>
                <w:szCs w:val="22"/>
              </w:rPr>
              <w:br/>
              <w:t>使用水压：1.5kg/cm3；进水量：25-35L/min；</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lastRenderedPageBreak/>
              <w:drawing>
                <wp:anchor distT="0" distB="0" distL="114300" distR="114300" simplePos="0" relativeHeight="251637760" behindDoc="0" locked="0" layoutInCell="1" allowOverlap="1">
                  <wp:simplePos x="0" y="0"/>
                  <wp:positionH relativeFrom="column">
                    <wp:posOffset>1905</wp:posOffset>
                  </wp:positionH>
                  <wp:positionV relativeFrom="paragraph">
                    <wp:posOffset>115570</wp:posOffset>
                  </wp:positionV>
                  <wp:extent cx="468630" cy="531495"/>
                  <wp:effectExtent l="19050" t="0" r="7620" b="0"/>
                  <wp:wrapNone/>
                  <wp:docPr id="56" name="图片 77" descr="file:///C:\DOCUME~1\ADMINI~1\LOCALS~1\Temp\ksohtml\clip_image199570.png"/>
                  <wp:cNvGraphicFramePr/>
                  <a:graphic xmlns:a="http://schemas.openxmlformats.org/drawingml/2006/main">
                    <a:graphicData uri="http://schemas.openxmlformats.org/drawingml/2006/picture">
                      <pic:pic xmlns:pic="http://schemas.openxmlformats.org/drawingml/2006/picture">
                        <pic:nvPicPr>
                          <pic:cNvPr id="56" name="图片 77" descr="file:///C:\DOCUME~1\ADMINI~1\LOCALS~1\Temp\ksohtml\clip_image199570.png"/>
                          <pic:cNvPicPr>
                            <a:picLocks noChangeArrowheads="1"/>
                          </pic:cNvPicPr>
                        </pic:nvPicPr>
                        <pic:blipFill>
                          <a:blip r:embed="rId46" cstate="print"/>
                          <a:srcRect/>
                          <a:stretch>
                            <a:fillRect/>
                          </a:stretch>
                        </pic:blipFill>
                        <pic:spPr>
                          <a:xfrm>
                            <a:off x="0" y="0"/>
                            <a:ext cx="468630" cy="53149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大单星洗物盆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1000*750*950㎜                  </w:t>
            </w:r>
            <w:r w:rsidRPr="00DD08F2">
              <w:rPr>
                <w:rFonts w:ascii="宋体" w:hAnsi="宋体" w:hint="eastAsia"/>
                <w:sz w:val="22"/>
                <w:szCs w:val="22"/>
              </w:rPr>
              <w:b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 xml:space="preserve">5、星盆设有防溢水回流管， 防溢水回流管采用Φ32mmPVC管；                     </w:t>
            </w:r>
            <w:r w:rsidRPr="00DD08F2">
              <w:rPr>
                <w:rFonts w:ascii="宋体" w:hAnsi="宋体" w:hint="eastAsia"/>
                <w:sz w:val="22"/>
                <w:szCs w:val="22"/>
              </w:rPr>
              <w:br/>
              <w:t>6、每盆配不锈钢ND16mm高身摇摆式水龙头</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38784" behindDoc="0" locked="0" layoutInCell="1" allowOverlap="1">
                  <wp:simplePos x="0" y="0"/>
                  <wp:positionH relativeFrom="column">
                    <wp:posOffset>70485</wp:posOffset>
                  </wp:positionH>
                  <wp:positionV relativeFrom="paragraph">
                    <wp:posOffset>93980</wp:posOffset>
                  </wp:positionV>
                  <wp:extent cx="311150" cy="605155"/>
                  <wp:effectExtent l="19050" t="0" r="0" b="0"/>
                  <wp:wrapNone/>
                  <wp:docPr id="57" name="图片 76" descr="file:///C:\DOCUME~1\ADMINI~1\LOCALS~1\Temp\ksohtml\clip_image199488.png"/>
                  <wp:cNvGraphicFramePr/>
                  <a:graphic xmlns:a="http://schemas.openxmlformats.org/drawingml/2006/main">
                    <a:graphicData uri="http://schemas.openxmlformats.org/drawingml/2006/picture">
                      <pic:pic xmlns:pic="http://schemas.openxmlformats.org/drawingml/2006/picture">
                        <pic:nvPicPr>
                          <pic:cNvPr id="57" name="图片 76" descr="file:///C:\DOCUME~1\ADMINI~1\LOCALS~1\Temp\ksohtml\clip_image199488.png"/>
                          <pic:cNvPicPr>
                            <a:picLocks noChangeArrowheads="1"/>
                          </pic:cNvPicPr>
                        </pic:nvPicPr>
                        <pic:blipFill>
                          <a:blip r:embed="rId47" cstate="print"/>
                          <a:srcRect/>
                          <a:stretch>
                            <a:fillRect/>
                          </a:stretch>
                        </pic:blipFill>
                        <pic:spPr>
                          <a:xfrm>
                            <a:off x="0" y="0"/>
                            <a:ext cx="311150" cy="60515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1800*800*800㎜                                                   </w:t>
            </w:r>
            <w:r w:rsidRPr="00DD08F2">
              <w:rPr>
                <w:rFonts w:ascii="宋体" w:hAnsi="宋体" w:hint="eastAsia"/>
                <w:sz w:val="22"/>
                <w:szCs w:val="22"/>
              </w:rPr>
              <w:br/>
              <w:t>1.工作台面板采用1.2mm雪花食品级304#不锈钢板加垫20mm大芯夹板；或起模灌浆固定紧贴面板并以</w:t>
            </w:r>
            <w:r w:rsidRPr="00DD08F2">
              <w:rPr>
                <w:rFonts w:ascii="宋体" w:hAnsi="宋体" w:hint="eastAsia"/>
                <w:noProof/>
                <w:sz w:val="22"/>
                <w:szCs w:val="22"/>
              </w:rPr>
              <w:drawing>
                <wp:anchor distT="0" distB="0" distL="114300" distR="114300" simplePos="0" relativeHeight="251676672" behindDoc="0" locked="0" layoutInCell="1" allowOverlap="1">
                  <wp:simplePos x="0" y="0"/>
                  <wp:positionH relativeFrom="column">
                    <wp:posOffset>2459355</wp:posOffset>
                  </wp:positionH>
                  <wp:positionV relativeFrom="paragraph">
                    <wp:posOffset>486410</wp:posOffset>
                  </wp:positionV>
                  <wp:extent cx="374015" cy="637540"/>
                  <wp:effectExtent l="0" t="0" r="6985" b="10160"/>
                  <wp:wrapNone/>
                  <wp:docPr id="2" name="图片 75" descr="file:///C:\DOCUME~1\ADMINI~1\LOCALS~1\Temp\ksohtml\clip_image199489.png"/>
                  <wp:cNvGraphicFramePr/>
                  <a:graphic xmlns:a="http://schemas.openxmlformats.org/drawingml/2006/main">
                    <a:graphicData uri="http://schemas.openxmlformats.org/drawingml/2006/picture">
                      <pic:pic xmlns:pic="http://schemas.openxmlformats.org/drawingml/2006/picture">
                        <pic:nvPicPr>
                          <pic:cNvPr id="2" name="图片 75" descr="file:///C:\DOCUME~1\ADMINI~1\LOCALS~1\Temp\ksohtml\clip_image199489.png"/>
                          <pic:cNvPicPr>
                            <a:picLocks noChangeArrowheads="1"/>
                          </pic:cNvPicPr>
                        </pic:nvPicPr>
                        <pic:blipFill>
                          <a:blip r:embed="rId48"/>
                          <a:srcRect/>
                          <a:stretch>
                            <a:fillRect/>
                          </a:stretch>
                        </pic:blipFill>
                        <pic:spPr>
                          <a:xfrm>
                            <a:off x="0" y="0"/>
                            <a:ext cx="374015" cy="637540"/>
                          </a:xfrm>
                          <a:prstGeom prst="rect">
                            <a:avLst/>
                          </a:prstGeom>
                          <a:noFill/>
                        </pic:spPr>
                      </pic:pic>
                    </a:graphicData>
                  </a:graphic>
                </wp:anchor>
              </w:drawing>
            </w:r>
            <w:r w:rsidRPr="00DD08F2">
              <w:rPr>
                <w:rFonts w:ascii="宋体" w:hAnsi="宋体" w:hint="eastAsia"/>
                <w:sz w:val="22"/>
                <w:szCs w:val="22"/>
              </w:rPr>
              <w:t>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39808" behindDoc="0" locked="0" layoutInCell="1" allowOverlap="1">
                  <wp:simplePos x="0" y="0"/>
                  <wp:positionH relativeFrom="column">
                    <wp:posOffset>-19050</wp:posOffset>
                  </wp:positionH>
                  <wp:positionV relativeFrom="paragraph">
                    <wp:posOffset>568325</wp:posOffset>
                  </wp:positionV>
                  <wp:extent cx="370205" cy="641350"/>
                  <wp:effectExtent l="19050" t="0" r="0" b="0"/>
                  <wp:wrapNone/>
                  <wp:docPr id="58" name="图片 75" descr="file:///C:\DOCUME~1\ADMINI~1\LOCALS~1\Temp\ksohtml\clip_image199489.png"/>
                  <wp:cNvGraphicFramePr/>
                  <a:graphic xmlns:a="http://schemas.openxmlformats.org/drawingml/2006/main">
                    <a:graphicData uri="http://schemas.openxmlformats.org/drawingml/2006/picture">
                      <pic:pic xmlns:pic="http://schemas.openxmlformats.org/drawingml/2006/picture">
                        <pic:nvPicPr>
                          <pic:cNvPr id="58" name="图片 75" descr="file:///C:\DOCUME~1\ADMINI~1\LOCALS~1\Temp\ksohtml\clip_image199489.png"/>
                          <pic:cNvPicPr>
                            <a:picLocks noChangeArrowheads="1"/>
                          </pic:cNvPicPr>
                        </pic:nvPicPr>
                        <pic:blipFill>
                          <a:blip r:embed="rId48"/>
                          <a:srcRect/>
                          <a:stretch>
                            <a:fillRect/>
                          </a:stretch>
                        </pic:blipFill>
                        <pic:spPr>
                          <a:xfrm>
                            <a:off x="0" y="0"/>
                            <a:ext cx="370205" cy="64135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旋钮式全自动蒸饭柜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宝迪、宇王、昌和、三友             </w:t>
            </w:r>
            <w:r w:rsidRPr="00DD08F2">
              <w:rPr>
                <w:rFonts w:ascii="宋体" w:hAnsi="宋体" w:hint="eastAsia"/>
                <w:szCs w:val="21"/>
              </w:rPr>
              <w:br/>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b/>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1400*600*1600㎜   平门               </w:t>
            </w:r>
            <w:r w:rsidRPr="00DD08F2">
              <w:rPr>
                <w:rFonts w:ascii="宋体" w:hAnsi="宋体" w:hint="eastAsia"/>
                <w:sz w:val="22"/>
                <w:szCs w:val="22"/>
              </w:rPr>
              <w:br/>
              <w:t xml:space="preserve">1.功率：24KW                            </w:t>
            </w:r>
            <w:r w:rsidRPr="00DD08F2">
              <w:rPr>
                <w:rFonts w:ascii="宋体" w:hAnsi="宋体" w:hint="eastAsia"/>
                <w:sz w:val="22"/>
                <w:szCs w:val="22"/>
              </w:rPr>
              <w:br/>
              <w:t xml:space="preserve">2.电压：380V                              </w:t>
            </w:r>
            <w:r w:rsidRPr="00DD08F2">
              <w:rPr>
                <w:rFonts w:ascii="宋体" w:hAnsi="宋体" w:hint="eastAsia"/>
                <w:sz w:val="22"/>
                <w:szCs w:val="22"/>
              </w:rPr>
              <w:br/>
              <w:t xml:space="preserve">3.不锈钢机体，内胆不锈钢，                                       </w:t>
            </w:r>
            <w:r w:rsidRPr="00DD08F2">
              <w:rPr>
                <w:rFonts w:ascii="宋体" w:hAnsi="宋体" w:hint="eastAsia"/>
                <w:sz w:val="22"/>
                <w:szCs w:val="22"/>
              </w:rPr>
              <w:br/>
              <w:t>4.旋钮式全自动蒸饭柜，煮饭时间智能自动控制，无需人工操作，</w:t>
            </w:r>
          </w:p>
          <w:p w:rsidR="00AB1D70" w:rsidRPr="00DD08F2" w:rsidRDefault="00B27247">
            <w:pPr>
              <w:rPr>
                <w:rFonts w:ascii="宋体" w:hAnsi="宋体"/>
                <w:sz w:val="22"/>
                <w:szCs w:val="22"/>
              </w:rPr>
            </w:pPr>
            <w:r w:rsidRPr="00DD08F2">
              <w:rPr>
                <w:rFonts w:ascii="宋体" w:hAnsi="宋体" w:hint="eastAsia"/>
                <w:sz w:val="22"/>
                <w:szCs w:val="22"/>
              </w:rPr>
              <w:t>5.采用名牌电器元件，用电更节省</w:t>
            </w:r>
            <w:r w:rsidR="009B2858" w:rsidRPr="00DD08F2">
              <w:rPr>
                <w:rFonts w:ascii="宋体" w:hAnsi="宋体" w:hint="eastAsia"/>
                <w:sz w:val="22"/>
                <w:szCs w:val="22"/>
              </w:rPr>
              <w:t>。</w:t>
            </w:r>
          </w:p>
          <w:p w:rsidR="00AB1D70" w:rsidRPr="00DD08F2" w:rsidRDefault="00B27247">
            <w:pPr>
              <w:rPr>
                <w:rFonts w:ascii="宋体" w:hAnsi="宋体" w:cs="宋体"/>
                <w:sz w:val="22"/>
                <w:szCs w:val="22"/>
              </w:rPr>
            </w:pPr>
            <w:r w:rsidRPr="00DD08F2">
              <w:rPr>
                <w:rFonts w:ascii="宋体" w:hAnsi="宋体" w:hint="eastAsia"/>
                <w:sz w:val="22"/>
                <w:szCs w:val="22"/>
              </w:rPr>
              <w:t>6.四个排气孔，排气双保险,防爆</w:t>
            </w:r>
            <w:r w:rsidR="009B2858" w:rsidRPr="00DD08F2">
              <w:rPr>
                <w:rFonts w:ascii="宋体" w:hAnsi="宋体" w:hint="eastAsia"/>
                <w:sz w:val="22"/>
                <w:szCs w:val="22"/>
              </w:rPr>
              <w:t>。</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40832" behindDoc="0" locked="0" layoutInCell="1" allowOverlap="1">
                  <wp:simplePos x="0" y="0"/>
                  <wp:positionH relativeFrom="column">
                    <wp:posOffset>31750</wp:posOffset>
                  </wp:positionH>
                  <wp:positionV relativeFrom="paragraph">
                    <wp:posOffset>151130</wp:posOffset>
                  </wp:positionV>
                  <wp:extent cx="286385" cy="546735"/>
                  <wp:effectExtent l="0" t="0" r="0" b="0"/>
                  <wp:wrapNone/>
                  <wp:docPr id="59" name="图片 74" descr="file:///C:\DOCUME~1\ADMINI~1\LOCALS~1\Temp\ksohtml\clip_image199571.png"/>
                  <wp:cNvGraphicFramePr/>
                  <a:graphic xmlns:a="http://schemas.openxmlformats.org/drawingml/2006/main">
                    <a:graphicData uri="http://schemas.openxmlformats.org/drawingml/2006/picture">
                      <pic:pic xmlns:pic="http://schemas.openxmlformats.org/drawingml/2006/picture">
                        <pic:nvPicPr>
                          <pic:cNvPr id="59" name="图片 74" descr="file:///C:\DOCUME~1\ADMINI~1\LOCALS~1\Temp\ksohtml\clip_image199571.png"/>
                          <pic:cNvPicPr>
                            <a:picLocks noChangeArrowheads="1"/>
                          </pic:cNvPicPr>
                        </pic:nvPicPr>
                        <pic:blipFill>
                          <a:blip r:embed="rId49" cstate="print"/>
                          <a:srcRect/>
                          <a:stretch>
                            <a:fillRect/>
                          </a:stretch>
                        </pic:blipFill>
                        <pic:spPr>
                          <a:xfrm>
                            <a:off x="0" y="0"/>
                            <a:ext cx="286385" cy="54673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（七）</w:t>
            </w:r>
            <w:r w:rsidRPr="00DD08F2">
              <w:rPr>
                <w:rFonts w:ascii="宋体" w:hAnsi="宋体" w:cs="宋体" w:hint="eastAsia"/>
                <w:b/>
                <w:szCs w:val="21"/>
              </w:rPr>
              <w:t>预进间、留样出品间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双星洗手池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1000*500*950㎜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 xml:space="preserve">5、星盆设有防溢水回流管，防溢水回流管采用Φ32mmPVC管；                    </w:t>
            </w:r>
            <w:r w:rsidRPr="00DD08F2">
              <w:rPr>
                <w:rFonts w:ascii="宋体" w:hAnsi="宋体" w:hint="eastAsia"/>
                <w:sz w:val="22"/>
                <w:szCs w:val="22"/>
              </w:rPr>
              <w:lastRenderedPageBreak/>
              <w:t xml:space="preserve">6、每盆配不锈钢ND16mm高身摇摆式水龙头           </w:t>
            </w:r>
            <w:r w:rsidRPr="00DD08F2">
              <w:rPr>
                <w:rFonts w:ascii="宋体" w:hAnsi="宋体" w:hint="eastAsia"/>
                <w:sz w:val="22"/>
                <w:szCs w:val="22"/>
              </w:rPr>
              <w:br/>
              <w:t xml:space="preserve">7.脚踏开关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sz w:val="22"/>
                <w:szCs w:val="22"/>
              </w:rPr>
            </w:pPr>
            <w:r w:rsidRPr="00DD08F2">
              <w:rPr>
                <w:rFonts w:ascii="宋体" w:hAnsi="宋体"/>
                <w:noProof/>
                <w:sz w:val="22"/>
                <w:szCs w:val="22"/>
              </w:rPr>
              <w:lastRenderedPageBreak/>
              <w:drawing>
                <wp:anchor distT="0" distB="0" distL="114300" distR="114300" simplePos="0" relativeHeight="251641856" behindDoc="0" locked="0" layoutInCell="1" allowOverlap="1">
                  <wp:simplePos x="0" y="0"/>
                  <wp:positionH relativeFrom="column">
                    <wp:posOffset>44450</wp:posOffset>
                  </wp:positionH>
                  <wp:positionV relativeFrom="paragraph">
                    <wp:posOffset>-580390</wp:posOffset>
                  </wp:positionV>
                  <wp:extent cx="358140" cy="785495"/>
                  <wp:effectExtent l="0" t="0" r="0" b="0"/>
                  <wp:wrapNone/>
                  <wp:docPr id="60" name="图片 73" descr="file:///C:\DOCUME~1\ADMINI~1\LOCALS~1\Temp\ksohtml\clip_image199491.png"/>
                  <wp:cNvGraphicFramePr/>
                  <a:graphic xmlns:a="http://schemas.openxmlformats.org/drawingml/2006/main">
                    <a:graphicData uri="http://schemas.openxmlformats.org/drawingml/2006/picture">
                      <pic:pic xmlns:pic="http://schemas.openxmlformats.org/drawingml/2006/picture">
                        <pic:nvPicPr>
                          <pic:cNvPr id="60" name="图片 73" descr="file:///C:\DOCUME~1\ADMINI~1\LOCALS~1\Temp\ksohtml\clip_image199491.png"/>
                          <pic:cNvPicPr>
                            <a:picLocks noChangeArrowheads="1"/>
                          </pic:cNvPicPr>
                        </pic:nvPicPr>
                        <pic:blipFill>
                          <a:blip r:embed="rId50"/>
                          <a:srcRect/>
                          <a:stretch>
                            <a:fillRect/>
                          </a:stretch>
                        </pic:blipFill>
                        <pic:spPr>
                          <a:xfrm>
                            <a:off x="0" y="0"/>
                            <a:ext cx="358140" cy="785495"/>
                          </a:xfrm>
                          <a:prstGeom prst="rect">
                            <a:avLst/>
                          </a:prstGeom>
                          <a:noFill/>
                        </pic:spPr>
                      </pic:pic>
                    </a:graphicData>
                  </a:graphic>
                </wp:anchor>
              </w:drawing>
            </w:r>
          </w:p>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1800*700*950㎜                                                   </w:t>
            </w:r>
            <w:r w:rsidRPr="00DD08F2">
              <w:rPr>
                <w:rFonts w:ascii="宋体" w:hAnsi="宋体" w:hint="eastAsia"/>
                <w:sz w:val="22"/>
                <w:szCs w:val="22"/>
              </w:rPr>
              <w:br/>
              <w:t>1.工作台面板采用1.2mm雪花食品级304#不锈钢板加垫20mm大芯夹板；或起模灌浆固定紧贴面板并以0.8mm的优质食品级201#不锈钢板做底板封板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42880" behindDoc="0" locked="0" layoutInCell="1" allowOverlap="1">
                  <wp:simplePos x="0" y="0"/>
                  <wp:positionH relativeFrom="column">
                    <wp:posOffset>80010</wp:posOffset>
                  </wp:positionH>
                  <wp:positionV relativeFrom="paragraph">
                    <wp:posOffset>104140</wp:posOffset>
                  </wp:positionV>
                  <wp:extent cx="318135" cy="765175"/>
                  <wp:effectExtent l="19050" t="0" r="5715" b="0"/>
                  <wp:wrapNone/>
                  <wp:docPr id="61" name="图片 72" descr="file:///C:\DOCUME~1\ADMINI~1\LOCALS~1\Temp\ksohtml\clip_image199421.png"/>
                  <wp:cNvGraphicFramePr/>
                  <a:graphic xmlns:a="http://schemas.openxmlformats.org/drawingml/2006/main">
                    <a:graphicData uri="http://schemas.openxmlformats.org/drawingml/2006/picture">
                      <pic:pic xmlns:pic="http://schemas.openxmlformats.org/drawingml/2006/picture">
                        <pic:nvPicPr>
                          <pic:cNvPr id="61" name="图片 72" descr="file:///C:\DOCUME~1\ADMINI~1\LOCALS~1\Temp\ksohtml\clip_image199421.png"/>
                          <pic:cNvPicPr>
                            <a:picLocks noChangeArrowheads="1"/>
                          </pic:cNvPicPr>
                        </pic:nvPicPr>
                        <pic:blipFill>
                          <a:blip r:embed="rId51"/>
                          <a:srcRect/>
                          <a:stretch>
                            <a:fillRect/>
                          </a:stretch>
                        </pic:blipFill>
                        <pic:spPr>
                          <a:xfrm>
                            <a:off x="0" y="0"/>
                            <a:ext cx="318135" cy="7651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电热保温售卖台（5格）</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1800*700*800㎜</w:t>
            </w:r>
          </w:p>
          <w:p w:rsidR="00AB1D70" w:rsidRPr="00DD08F2" w:rsidRDefault="00B27247">
            <w:pPr>
              <w:rPr>
                <w:rFonts w:ascii="宋体" w:hAnsi="宋体" w:cs="宋体"/>
                <w:sz w:val="22"/>
                <w:szCs w:val="22"/>
              </w:rPr>
            </w:pPr>
            <w:r w:rsidRPr="00DD08F2">
              <w:rPr>
                <w:rFonts w:ascii="宋体" w:hAnsi="宋体" w:hint="eastAsia"/>
                <w:sz w:val="22"/>
                <w:szCs w:val="22"/>
              </w:rPr>
              <w:t>1.面板采用1.2mm优质食品级304#不锈钢板；</w:t>
            </w:r>
            <w:r w:rsidRPr="00DD08F2">
              <w:rPr>
                <w:rFonts w:ascii="宋体" w:hAnsi="宋体" w:hint="eastAsia"/>
                <w:sz w:val="22"/>
                <w:szCs w:val="22"/>
              </w:rPr>
              <w:br/>
              <w:t>2.支架、通脚：Φ38mm×1.2mm201#不锈钢管；</w:t>
            </w:r>
            <w:r w:rsidRPr="00DD08F2">
              <w:rPr>
                <w:rFonts w:ascii="宋体" w:hAnsi="宋体" w:hint="eastAsia"/>
                <w:sz w:val="22"/>
                <w:szCs w:val="22"/>
              </w:rPr>
              <w:br/>
              <w:t>3.加强筋1.0mm食品级201#不锈钢板材折弯而成；</w:t>
            </w:r>
            <w:r w:rsidRPr="00DD08F2">
              <w:rPr>
                <w:rFonts w:ascii="宋体" w:hAnsi="宋体" w:hint="eastAsia"/>
                <w:sz w:val="22"/>
                <w:szCs w:val="22"/>
              </w:rPr>
              <w:br/>
              <w:t>4.可调子弹脚：Φ38mm×1.2 mm锈钢子弹脚；</w:t>
            </w:r>
            <w:r w:rsidRPr="00DD08F2">
              <w:rPr>
                <w:rFonts w:ascii="宋体" w:hAnsi="宋体" w:hint="eastAsia"/>
                <w:sz w:val="22"/>
                <w:szCs w:val="22"/>
              </w:rPr>
              <w:br/>
              <w:t xml:space="preserve">5.功率3KW。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43904" behindDoc="0" locked="0" layoutInCell="1" allowOverlap="1">
                  <wp:simplePos x="0" y="0"/>
                  <wp:positionH relativeFrom="column">
                    <wp:posOffset>60960</wp:posOffset>
                  </wp:positionH>
                  <wp:positionV relativeFrom="paragraph">
                    <wp:posOffset>180340</wp:posOffset>
                  </wp:positionV>
                  <wp:extent cx="508000" cy="593090"/>
                  <wp:effectExtent l="19050" t="0" r="6350" b="0"/>
                  <wp:wrapNone/>
                  <wp:docPr id="62" name="图片 71" descr="file:///C:\DOCUME~1\ADMINI~1\LOCALS~1\Temp\ksohtml\clip_image199422.png"/>
                  <wp:cNvGraphicFramePr/>
                  <a:graphic xmlns:a="http://schemas.openxmlformats.org/drawingml/2006/main">
                    <a:graphicData uri="http://schemas.openxmlformats.org/drawingml/2006/picture">
                      <pic:pic xmlns:pic="http://schemas.openxmlformats.org/drawingml/2006/picture">
                        <pic:nvPicPr>
                          <pic:cNvPr id="62" name="图片 71" descr="file:///C:\DOCUME~1\ADMINI~1\LOCALS~1\Temp\ksohtml\clip_image199422.png"/>
                          <pic:cNvPicPr>
                            <a:picLocks noChangeArrowheads="1"/>
                          </pic:cNvPicPr>
                        </pic:nvPicPr>
                        <pic:blipFill>
                          <a:blip r:embed="rId52" cstate="print"/>
                          <a:srcRect/>
                          <a:stretch>
                            <a:fillRect/>
                          </a:stretch>
                        </pic:blipFill>
                        <pic:spPr>
                          <a:xfrm>
                            <a:off x="0" y="0"/>
                            <a:ext cx="508000" cy="59309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留样柜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雪村、冰圣、星星、劲力</w:t>
            </w:r>
            <w:r w:rsidRPr="00DD08F2">
              <w:rPr>
                <w:rFonts w:ascii="宋体" w:hAnsi="宋体" w:hint="eastAsia"/>
                <w:szCs w:val="21"/>
              </w:rPr>
              <w:br/>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F53084">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550*500*1800㎜                                                                                 </w:t>
            </w:r>
            <w:r w:rsidRPr="00DD08F2">
              <w:rPr>
                <w:rFonts w:ascii="宋体" w:hAnsi="宋体" w:hint="eastAsia"/>
                <w:sz w:val="22"/>
                <w:szCs w:val="22"/>
              </w:rPr>
              <w:br/>
              <w:t>1.电 源:～220V/50Hz                                     2.箱内温度:+2℃～10℃</w:t>
            </w:r>
            <w:r w:rsidRPr="00DD08F2">
              <w:rPr>
                <w:rFonts w:ascii="宋体" w:hAnsi="宋体" w:hint="eastAsia"/>
                <w:sz w:val="22"/>
                <w:szCs w:val="22"/>
              </w:rPr>
              <w:br/>
              <w:t xml:space="preserve">3.不锈钢外壳、钢内胆，无氟压缩机、双电子显示器、双冷凝器、双电机风扇、不锈钢直线型拉手、不锈钢贴膜内胆、中空玻璃拉门   </w:t>
            </w:r>
            <w:r w:rsidRPr="00DD08F2">
              <w:rPr>
                <w:rFonts w:ascii="宋体" w:hAnsi="宋体" w:hint="eastAsia"/>
                <w:sz w:val="22"/>
                <w:szCs w:val="22"/>
              </w:rPr>
              <w:br/>
              <w:t>4.带温度显示，带锁</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44928" behindDoc="0" locked="0" layoutInCell="1" allowOverlap="1">
                  <wp:simplePos x="0" y="0"/>
                  <wp:positionH relativeFrom="column">
                    <wp:posOffset>146685</wp:posOffset>
                  </wp:positionH>
                  <wp:positionV relativeFrom="paragraph">
                    <wp:posOffset>85090</wp:posOffset>
                  </wp:positionV>
                  <wp:extent cx="255270" cy="645795"/>
                  <wp:effectExtent l="19050" t="0" r="0" b="0"/>
                  <wp:wrapNone/>
                  <wp:docPr id="63" name="图片 70" descr="file:///C:\DOCUME~1\ADMINI~1\LOCALS~1\Temp\ksohtml\clip_image199492.png"/>
                  <wp:cNvGraphicFramePr/>
                  <a:graphic xmlns:a="http://schemas.openxmlformats.org/drawingml/2006/main">
                    <a:graphicData uri="http://schemas.openxmlformats.org/drawingml/2006/picture">
                      <pic:pic xmlns:pic="http://schemas.openxmlformats.org/drawingml/2006/picture">
                        <pic:nvPicPr>
                          <pic:cNvPr id="63" name="图片 70" descr="file:///C:\DOCUME~1\ADMINI~1\LOCALS~1\Temp\ksohtml\clip_image199492.png"/>
                          <pic:cNvPicPr>
                            <a:picLocks noChangeArrowheads="1"/>
                          </pic:cNvPicPr>
                        </pic:nvPicPr>
                        <pic:blipFill>
                          <a:blip r:embed="rId53" cstate="print"/>
                          <a:srcRect/>
                          <a:stretch>
                            <a:fillRect/>
                          </a:stretch>
                        </pic:blipFill>
                        <pic:spPr>
                          <a:xfrm>
                            <a:off x="0" y="0"/>
                            <a:ext cx="255270" cy="64579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碗柜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1200*500*1800㎜</w:t>
            </w:r>
          </w:p>
          <w:p w:rsidR="00AB1D70" w:rsidRPr="00DD08F2" w:rsidRDefault="00B27247">
            <w:pPr>
              <w:rPr>
                <w:rFonts w:ascii="宋体" w:hAnsi="宋体"/>
                <w:sz w:val="22"/>
                <w:szCs w:val="22"/>
              </w:rPr>
            </w:pPr>
            <w:r w:rsidRPr="00DD08F2">
              <w:rPr>
                <w:rFonts w:ascii="宋体" w:hAnsi="宋体" w:hint="eastAsia"/>
                <w:sz w:val="22"/>
                <w:szCs w:val="22"/>
              </w:rPr>
              <w:t>1.柜面采用1.2mm雪花食品级304#不锈钢板</w:t>
            </w:r>
          </w:p>
          <w:p w:rsidR="00AB1D70" w:rsidRPr="00DD08F2" w:rsidRDefault="00B27247">
            <w:pPr>
              <w:rPr>
                <w:rFonts w:ascii="宋体" w:hAnsi="宋体"/>
                <w:sz w:val="22"/>
                <w:szCs w:val="22"/>
              </w:rPr>
            </w:pPr>
            <w:r w:rsidRPr="00DD08F2">
              <w:rPr>
                <w:rFonts w:ascii="宋体" w:hAnsi="宋体" w:hint="eastAsia"/>
                <w:sz w:val="22"/>
                <w:szCs w:val="22"/>
              </w:rPr>
              <w:t>2.柜身用采用1.2mm雪花食品级201#不锈钢板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3.柜内层板用0.8mm雪花食品级201#不锈钢板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4.趟门用1.0mm优质食品级201#不锈钢磨砂板</w:t>
            </w:r>
          </w:p>
          <w:p w:rsidR="00AB1D70" w:rsidRPr="00DD08F2" w:rsidRDefault="00B27247">
            <w:pPr>
              <w:rPr>
                <w:rFonts w:ascii="宋体" w:hAnsi="宋体" w:cs="宋体"/>
                <w:sz w:val="22"/>
                <w:szCs w:val="22"/>
              </w:rPr>
            </w:pPr>
            <w:r w:rsidRPr="00DD08F2">
              <w:rPr>
                <w:rFonts w:ascii="宋体" w:hAnsi="宋体" w:hint="eastAsia"/>
                <w:sz w:val="22"/>
                <w:szCs w:val="22"/>
              </w:rPr>
              <w:t>5.加强筋用1.0食品级201#不锈钢板折弯Φ51可调子弹脚</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cs="宋体"/>
                <w:szCs w:val="21"/>
              </w:rPr>
            </w:pPr>
            <w:r w:rsidRPr="00DD08F2">
              <w:rPr>
                <w:rFonts w:ascii="宋体" w:hAnsi="宋体"/>
                <w:noProof/>
                <w:szCs w:val="21"/>
              </w:rPr>
              <w:drawing>
                <wp:anchor distT="0" distB="0" distL="114300" distR="114300" simplePos="0" relativeHeight="251645952" behindDoc="0" locked="0" layoutInCell="1" allowOverlap="1">
                  <wp:simplePos x="0" y="0"/>
                  <wp:positionH relativeFrom="column">
                    <wp:posOffset>60960</wp:posOffset>
                  </wp:positionH>
                  <wp:positionV relativeFrom="paragraph">
                    <wp:posOffset>141605</wp:posOffset>
                  </wp:positionV>
                  <wp:extent cx="344805" cy="631825"/>
                  <wp:effectExtent l="19050" t="0" r="0" b="0"/>
                  <wp:wrapNone/>
                  <wp:docPr id="64" name="图片 69" descr="file:///C:\DOCUME~1\ADMINI~1\LOCALS~1\Temp\ksohtml\clip_image199423.png"/>
                  <wp:cNvGraphicFramePr/>
                  <a:graphic xmlns:a="http://schemas.openxmlformats.org/drawingml/2006/main">
                    <a:graphicData uri="http://schemas.openxmlformats.org/drawingml/2006/picture">
                      <pic:pic xmlns:pic="http://schemas.openxmlformats.org/drawingml/2006/picture">
                        <pic:nvPicPr>
                          <pic:cNvPr id="64" name="图片 69" descr="file:///C:\DOCUME~1\ADMINI~1\LOCALS~1\Temp\ksohtml\clip_image199423.png"/>
                          <pic:cNvPicPr>
                            <a:picLocks noChangeArrowheads="1"/>
                          </pic:cNvPicPr>
                        </pic:nvPicPr>
                        <pic:blipFill>
                          <a:blip r:embed="rId54"/>
                          <a:srcRect/>
                          <a:stretch>
                            <a:fillRect/>
                          </a:stretch>
                        </pic:blipFill>
                        <pic:spPr>
                          <a:xfrm>
                            <a:off x="0" y="0"/>
                            <a:ext cx="344805" cy="63182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1200*700*950㎜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r>
            <w:r w:rsidRPr="00DD08F2">
              <w:rPr>
                <w:rFonts w:ascii="宋体" w:hAnsi="宋体" w:hint="eastAsia"/>
                <w:sz w:val="22"/>
                <w:szCs w:val="22"/>
              </w:rPr>
              <w:lastRenderedPageBreak/>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 xml:space="preserve">5、星盆设有防溢水回流管，防溢水回流管采用Φ32mmPVC管；                    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lastRenderedPageBreak/>
              <w:drawing>
                <wp:anchor distT="0" distB="0" distL="114300" distR="114300" simplePos="0" relativeHeight="251646976" behindDoc="0" locked="0" layoutInCell="1" allowOverlap="1">
                  <wp:simplePos x="0" y="0"/>
                  <wp:positionH relativeFrom="column">
                    <wp:posOffset>60960</wp:posOffset>
                  </wp:positionH>
                  <wp:positionV relativeFrom="paragraph">
                    <wp:posOffset>113030</wp:posOffset>
                  </wp:positionV>
                  <wp:extent cx="348615" cy="447675"/>
                  <wp:effectExtent l="19050" t="0" r="0" b="0"/>
                  <wp:wrapNone/>
                  <wp:docPr id="65" name="图片 68" descr="file:///C:\DOCUME~1\ADMINI~1\LOCALS~1\Temp\ksohtml\clip_image199420.png"/>
                  <wp:cNvGraphicFramePr/>
                  <a:graphic xmlns:a="http://schemas.openxmlformats.org/drawingml/2006/main">
                    <a:graphicData uri="http://schemas.openxmlformats.org/drawingml/2006/picture">
                      <pic:pic xmlns:pic="http://schemas.openxmlformats.org/drawingml/2006/picture">
                        <pic:nvPicPr>
                          <pic:cNvPr id="65" name="图片 68" descr="file:///C:\DOCUME~1\ADMINI~1\LOCALS~1\Temp\ksohtml\clip_image199420.png"/>
                          <pic:cNvPicPr>
                            <a:picLocks noChangeArrowheads="1"/>
                          </pic:cNvPicPr>
                        </pic:nvPicPr>
                        <pic:blipFill>
                          <a:blip r:embed="rId55" cstate="print"/>
                          <a:srcRect/>
                          <a:stretch>
                            <a:fillRect/>
                          </a:stretch>
                        </pic:blipFill>
                        <pic:spPr>
                          <a:xfrm>
                            <a:off x="0" y="0"/>
                            <a:ext cx="348615" cy="4476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hint="eastAsia"/>
                <w:szCs w:val="21"/>
              </w:rPr>
              <w:t>密闭送餐车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1000*600*950㎜</w:t>
            </w:r>
          </w:p>
          <w:p w:rsidR="00AB1D70" w:rsidRPr="00DD08F2" w:rsidRDefault="00B27247">
            <w:pPr>
              <w:rPr>
                <w:rFonts w:ascii="等线" w:eastAsia="等线" w:hAnsi="等线" w:cs="宋体"/>
                <w:sz w:val="22"/>
                <w:szCs w:val="22"/>
              </w:rPr>
            </w:pPr>
            <w:r w:rsidRPr="00DD08F2">
              <w:rPr>
                <w:rFonts w:ascii="宋体" w:hAnsi="宋体" w:hint="eastAsia"/>
                <w:sz w:val="22"/>
                <w:szCs w:val="22"/>
              </w:rPr>
              <w:t>1.采用雪花食品级304#不锈钢板厚1.2mm制作</w:t>
            </w:r>
            <w:r w:rsidRPr="00DD08F2">
              <w:rPr>
                <w:rFonts w:ascii="宋体" w:hAnsi="宋体" w:hint="eastAsia"/>
                <w:sz w:val="22"/>
                <w:szCs w:val="22"/>
              </w:rPr>
              <w:br/>
              <w:t>2.配万向刹车轮，U型弯管手把；</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等线" w:eastAsia="等线" w:hAnsi="等线"/>
                <w:sz w:val="22"/>
                <w:szCs w:val="22"/>
              </w:rPr>
            </w:pPr>
          </w:p>
          <w:p w:rsidR="00AB1D70" w:rsidRPr="00DD08F2" w:rsidRDefault="00B27247">
            <w:pPr>
              <w:rPr>
                <w:rFonts w:ascii="等线" w:eastAsia="等线" w:hAnsi="等线" w:cs="宋体"/>
                <w:sz w:val="22"/>
                <w:szCs w:val="22"/>
              </w:rPr>
            </w:pPr>
            <w:r w:rsidRPr="00DD08F2">
              <w:rPr>
                <w:rFonts w:ascii="等线" w:eastAsia="等线" w:hAnsi="等线"/>
                <w:noProof/>
                <w:sz w:val="22"/>
                <w:szCs w:val="22"/>
              </w:rPr>
              <w:drawing>
                <wp:anchor distT="0" distB="0" distL="114300" distR="114300" simplePos="0" relativeHeight="251648000" behindDoc="0" locked="0" layoutInCell="1" allowOverlap="1">
                  <wp:simplePos x="0" y="0"/>
                  <wp:positionH relativeFrom="column">
                    <wp:posOffset>41910</wp:posOffset>
                  </wp:positionH>
                  <wp:positionV relativeFrom="paragraph">
                    <wp:posOffset>635</wp:posOffset>
                  </wp:positionV>
                  <wp:extent cx="431800" cy="328295"/>
                  <wp:effectExtent l="19050" t="0" r="6350" b="0"/>
                  <wp:wrapNone/>
                  <wp:docPr id="66" name="图片 67" descr="file:///C:\DOCUME~1\ADMINI~1\LOCALS~1\Temp\ksohtml\clip_image199424.png"/>
                  <wp:cNvGraphicFramePr/>
                  <a:graphic xmlns:a="http://schemas.openxmlformats.org/drawingml/2006/main">
                    <a:graphicData uri="http://schemas.openxmlformats.org/drawingml/2006/picture">
                      <pic:pic xmlns:pic="http://schemas.openxmlformats.org/drawingml/2006/picture">
                        <pic:nvPicPr>
                          <pic:cNvPr id="66" name="图片 67" descr="file:///C:\DOCUME~1\ADMINI~1\LOCALS~1\Temp\ksohtml\clip_image199424.png"/>
                          <pic:cNvPicPr>
                            <a:picLocks noChangeArrowheads="1"/>
                          </pic:cNvPicPr>
                        </pic:nvPicPr>
                        <pic:blipFill>
                          <a:blip r:embed="rId56" cstate="print"/>
                          <a:srcRect/>
                          <a:stretch>
                            <a:fillRect/>
                          </a:stretch>
                        </pic:blipFill>
                        <pic:spPr>
                          <a:xfrm>
                            <a:off x="0" y="0"/>
                            <a:ext cx="431800" cy="32829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（八）</w:t>
            </w:r>
            <w:r w:rsidRPr="00DD08F2">
              <w:rPr>
                <w:rFonts w:ascii="宋体" w:hAnsi="宋体" w:cs="宋体" w:hint="eastAsia"/>
                <w:b/>
                <w:szCs w:val="21"/>
              </w:rPr>
              <w:t>配餐间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1800*700*800㎜                                                   </w:t>
            </w:r>
            <w:r w:rsidRPr="00DD08F2">
              <w:rPr>
                <w:rFonts w:ascii="宋体" w:hAnsi="宋体" w:hint="eastAsia"/>
                <w:sz w:val="22"/>
                <w:szCs w:val="22"/>
              </w:rPr>
              <w:br/>
              <w:t>1.工作台面板采用1.2mm雪花食品级304#不锈钢板加垫20mm大芯夹板；或起模灌浆固定紧贴面板并以0.8mm的优质食品级201#不锈钢板做底板封板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 w:val="22"/>
                <w:szCs w:val="22"/>
              </w:rPr>
            </w:pPr>
          </w:p>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49024" behindDoc="0" locked="0" layoutInCell="1" allowOverlap="1">
                  <wp:simplePos x="0" y="0"/>
                  <wp:positionH relativeFrom="column">
                    <wp:posOffset>146685</wp:posOffset>
                  </wp:positionH>
                  <wp:positionV relativeFrom="paragraph">
                    <wp:posOffset>56515</wp:posOffset>
                  </wp:positionV>
                  <wp:extent cx="330835" cy="588645"/>
                  <wp:effectExtent l="19050" t="0" r="0" b="0"/>
                  <wp:wrapNone/>
                  <wp:docPr id="72" name="图片 66" descr="file:///C:\DOCUME~1\ADMINI~1\LOCALS~1\Temp\ksohtml\clip_image199505.png"/>
                  <wp:cNvGraphicFramePr/>
                  <a:graphic xmlns:a="http://schemas.openxmlformats.org/drawingml/2006/main">
                    <a:graphicData uri="http://schemas.openxmlformats.org/drawingml/2006/picture">
                      <pic:pic xmlns:pic="http://schemas.openxmlformats.org/drawingml/2006/picture">
                        <pic:nvPicPr>
                          <pic:cNvPr id="72" name="图片 66" descr="file:///C:\DOCUME~1\ADMINI~1\LOCALS~1\Temp\ksohtml\clip_image199505.png"/>
                          <pic:cNvPicPr>
                            <a:picLocks noChangeArrowheads="1"/>
                          </pic:cNvPicPr>
                        </pic:nvPicPr>
                        <pic:blipFill>
                          <a:blip r:embed="rId57" cstate="print"/>
                          <a:srcRect/>
                          <a:stretch>
                            <a:fillRect/>
                          </a:stretch>
                        </pic:blipFill>
                        <pic:spPr>
                          <a:xfrm>
                            <a:off x="0" y="0"/>
                            <a:ext cx="330835" cy="58864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碗柜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1200*500*1800㎜</w:t>
            </w:r>
          </w:p>
          <w:p w:rsidR="00AB1D70" w:rsidRPr="00DD08F2" w:rsidRDefault="00B27247">
            <w:pPr>
              <w:rPr>
                <w:rFonts w:ascii="宋体" w:hAnsi="宋体"/>
                <w:sz w:val="22"/>
                <w:szCs w:val="22"/>
              </w:rPr>
            </w:pPr>
            <w:r w:rsidRPr="00DD08F2">
              <w:rPr>
                <w:rFonts w:ascii="宋体" w:hAnsi="宋体" w:hint="eastAsia"/>
                <w:sz w:val="22"/>
                <w:szCs w:val="22"/>
              </w:rPr>
              <w:t>1.柜面采用1.2mm雪花食品级304#不锈钢板</w:t>
            </w:r>
          </w:p>
          <w:p w:rsidR="00AB1D70" w:rsidRPr="00DD08F2" w:rsidRDefault="00B27247">
            <w:pPr>
              <w:rPr>
                <w:rFonts w:ascii="宋体" w:hAnsi="宋体"/>
                <w:sz w:val="22"/>
                <w:szCs w:val="22"/>
              </w:rPr>
            </w:pPr>
            <w:r w:rsidRPr="00DD08F2">
              <w:rPr>
                <w:rFonts w:ascii="宋体" w:hAnsi="宋体" w:hint="eastAsia"/>
                <w:sz w:val="22"/>
                <w:szCs w:val="22"/>
              </w:rPr>
              <w:t>2.柜身用采用1.2mm雪花食品级201#不锈钢板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3.柜内层板用0.8mm雪花食品级201#不锈钢板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4.趟门用1.0mm优质食品级201#不锈钢磨砂板</w:t>
            </w:r>
          </w:p>
          <w:p w:rsidR="00AB1D70" w:rsidRPr="00DD08F2" w:rsidRDefault="00B27247">
            <w:pPr>
              <w:rPr>
                <w:rFonts w:ascii="宋体" w:hAnsi="宋体" w:cs="宋体"/>
                <w:sz w:val="22"/>
                <w:szCs w:val="22"/>
              </w:rPr>
            </w:pPr>
            <w:r w:rsidRPr="00DD08F2">
              <w:rPr>
                <w:rFonts w:ascii="宋体" w:hAnsi="宋体" w:hint="eastAsia"/>
                <w:sz w:val="22"/>
                <w:szCs w:val="22"/>
              </w:rPr>
              <w:t>5.加强筋用1.0食品级201#不锈钢板折弯Φ51可调子弹脚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0048" behindDoc="0" locked="0" layoutInCell="1" allowOverlap="1">
                  <wp:simplePos x="0" y="0"/>
                  <wp:positionH relativeFrom="column">
                    <wp:posOffset>127635</wp:posOffset>
                  </wp:positionH>
                  <wp:positionV relativeFrom="paragraph">
                    <wp:posOffset>180975</wp:posOffset>
                  </wp:positionV>
                  <wp:extent cx="285750" cy="614045"/>
                  <wp:effectExtent l="19050" t="0" r="0" b="0"/>
                  <wp:wrapNone/>
                  <wp:docPr id="73" name="图片 65" descr="file:///C:\DOCUME~1\ADMINI~1\LOCALS~1\Temp\ksohtml\clip_image199506.png"/>
                  <wp:cNvGraphicFramePr/>
                  <a:graphic xmlns:a="http://schemas.openxmlformats.org/drawingml/2006/main">
                    <a:graphicData uri="http://schemas.openxmlformats.org/drawingml/2006/picture">
                      <pic:pic xmlns:pic="http://schemas.openxmlformats.org/drawingml/2006/picture">
                        <pic:nvPicPr>
                          <pic:cNvPr id="73" name="图片 65" descr="file:///C:\DOCUME~1\ADMINI~1\LOCALS~1\Temp\ksohtml\clip_image199506.png"/>
                          <pic:cNvPicPr>
                            <a:picLocks noChangeArrowheads="1"/>
                          </pic:cNvPicPr>
                        </pic:nvPicPr>
                        <pic:blipFill>
                          <a:blip r:embed="rId58" cstate="print"/>
                          <a:srcRect/>
                          <a:stretch>
                            <a:fillRect/>
                          </a:stretch>
                        </pic:blipFill>
                        <pic:spPr>
                          <a:xfrm>
                            <a:off x="0" y="0"/>
                            <a:ext cx="285750" cy="61404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1200*700*950㎜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5、星盆设有防溢水回流管，防溢水回流管采用Φ32mmPVC管；                    6、每盆配不锈钢ND16mm高身摇摆式</w:t>
            </w:r>
            <w:r w:rsidRPr="00DD08F2">
              <w:rPr>
                <w:rFonts w:ascii="宋体" w:hAnsi="宋体" w:hint="eastAsia"/>
                <w:sz w:val="22"/>
                <w:szCs w:val="22"/>
              </w:rPr>
              <w:lastRenderedPageBreak/>
              <w:t xml:space="preserve">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lastRenderedPageBreak/>
              <w:drawing>
                <wp:anchor distT="0" distB="0" distL="114300" distR="114300" simplePos="0" relativeHeight="251651072" behindDoc="0" locked="0" layoutInCell="1" allowOverlap="1">
                  <wp:simplePos x="0" y="0"/>
                  <wp:positionH relativeFrom="column">
                    <wp:posOffset>41910</wp:posOffset>
                  </wp:positionH>
                  <wp:positionV relativeFrom="paragraph">
                    <wp:posOffset>104775</wp:posOffset>
                  </wp:positionV>
                  <wp:extent cx="439420" cy="254000"/>
                  <wp:effectExtent l="19050" t="0" r="0" b="0"/>
                  <wp:wrapNone/>
                  <wp:docPr id="74" name="图片 64" descr="file:///C:\DOCUME~1\ADMINI~1\LOCALS~1\Temp\ksohtml\clip_image199507.png"/>
                  <wp:cNvGraphicFramePr/>
                  <a:graphic xmlns:a="http://schemas.openxmlformats.org/drawingml/2006/main">
                    <a:graphicData uri="http://schemas.openxmlformats.org/drawingml/2006/picture">
                      <pic:pic xmlns:pic="http://schemas.openxmlformats.org/drawingml/2006/picture">
                        <pic:nvPicPr>
                          <pic:cNvPr id="74" name="图片 64" descr="file:///C:\DOCUME~1\ADMINI~1\LOCALS~1\Temp\ksohtml\clip_image199507.png"/>
                          <pic:cNvPicPr>
                            <a:picLocks noChangeArrowheads="1"/>
                          </pic:cNvPicPr>
                        </pic:nvPicPr>
                        <pic:blipFill>
                          <a:blip r:embed="rId59" cstate="print"/>
                          <a:srcRect/>
                          <a:stretch>
                            <a:fillRect/>
                          </a:stretch>
                        </pic:blipFill>
                        <pic:spPr>
                          <a:xfrm>
                            <a:off x="0" y="0"/>
                            <a:ext cx="439420" cy="25400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2"/>
                <w:szCs w:val="22"/>
              </w:rPr>
            </w:pPr>
            <w:r w:rsidRPr="00DD08F2">
              <w:rPr>
                <w:rFonts w:ascii="宋体" w:hAnsi="宋体" w:hint="eastAsia"/>
                <w:sz w:val="22"/>
                <w:szCs w:val="22"/>
              </w:rPr>
              <w:t>方型恒温饭车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600*600*880㎜</w:t>
            </w:r>
            <w:r w:rsidRPr="00DD08F2">
              <w:rPr>
                <w:rFonts w:ascii="宋体" w:hAnsi="宋体" w:hint="eastAsia"/>
                <w:sz w:val="22"/>
                <w:szCs w:val="22"/>
              </w:rPr>
              <w:br/>
              <w:t>性能参数；</w:t>
            </w:r>
            <w:r w:rsidRPr="00DD08F2">
              <w:rPr>
                <w:rFonts w:ascii="宋体" w:hAnsi="宋体" w:hint="eastAsia"/>
                <w:sz w:val="22"/>
                <w:szCs w:val="22"/>
              </w:rPr>
              <w:br/>
              <w:t>1.工作台面板采用1.2mm雪花食品级304#不锈钢板并以0.8mm的优质食品级201#不锈钢板做底板封板</w:t>
            </w:r>
            <w:r w:rsidRPr="00DD08F2">
              <w:rPr>
                <w:rFonts w:ascii="宋体" w:hAnsi="宋体" w:hint="eastAsia"/>
                <w:sz w:val="22"/>
                <w:szCs w:val="22"/>
              </w:rPr>
              <w:br/>
              <w:t>2.加强筋采用1.0mm雪花食品级201#不锈钢板折弯</w:t>
            </w:r>
            <w:r w:rsidRPr="00DD08F2">
              <w:rPr>
                <w:rFonts w:ascii="宋体" w:hAnsi="宋体" w:hint="eastAsia"/>
                <w:sz w:val="22"/>
                <w:szCs w:val="22"/>
              </w:rPr>
              <w:br/>
              <w:t>3.配合2个承重固定轮，2个万向轮。</w:t>
            </w:r>
            <w:r w:rsidRPr="00DD08F2">
              <w:rPr>
                <w:rFonts w:ascii="宋体" w:hAnsi="宋体" w:hint="eastAsia"/>
                <w:sz w:val="22"/>
                <w:szCs w:val="22"/>
              </w:rPr>
              <w:br/>
              <w:t>4.功率：3KW</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2096" behindDoc="0" locked="0" layoutInCell="1" allowOverlap="1">
                  <wp:simplePos x="0" y="0"/>
                  <wp:positionH relativeFrom="column">
                    <wp:posOffset>70485</wp:posOffset>
                  </wp:positionH>
                  <wp:positionV relativeFrom="paragraph">
                    <wp:posOffset>77470</wp:posOffset>
                  </wp:positionV>
                  <wp:extent cx="456565" cy="525780"/>
                  <wp:effectExtent l="19050" t="0" r="635" b="0"/>
                  <wp:wrapNone/>
                  <wp:docPr id="75" name="图片 63" descr="file:///C:\DOCUME~1\ADMINI~1\LOCALS~1\Temp\ksohtml\clip_image199508.png"/>
                  <wp:cNvGraphicFramePr/>
                  <a:graphic xmlns:a="http://schemas.openxmlformats.org/drawingml/2006/main">
                    <a:graphicData uri="http://schemas.openxmlformats.org/drawingml/2006/picture">
                      <pic:pic xmlns:pic="http://schemas.openxmlformats.org/drawingml/2006/picture">
                        <pic:nvPicPr>
                          <pic:cNvPr id="75" name="图片 63" descr="file:///C:\DOCUME~1\ADMINI~1\LOCALS~1\Temp\ksohtml\clip_image199508.png"/>
                          <pic:cNvPicPr>
                            <a:picLocks noChangeArrowheads="1"/>
                          </pic:cNvPicPr>
                        </pic:nvPicPr>
                        <pic:blipFill>
                          <a:blip r:embed="rId60" cstate="print"/>
                          <a:srcRect/>
                          <a:stretch>
                            <a:fillRect/>
                          </a:stretch>
                        </pic:blipFill>
                        <pic:spPr>
                          <a:xfrm>
                            <a:off x="0" y="0"/>
                            <a:ext cx="456565" cy="52578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电热保温售卖台（5格）</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1800*700*800㎜</w:t>
            </w:r>
          </w:p>
          <w:p w:rsidR="00AB1D70" w:rsidRPr="00DD08F2" w:rsidRDefault="00B27247">
            <w:pPr>
              <w:rPr>
                <w:rFonts w:ascii="宋体" w:hAnsi="宋体" w:cs="宋体"/>
                <w:sz w:val="22"/>
                <w:szCs w:val="22"/>
              </w:rPr>
            </w:pPr>
            <w:r w:rsidRPr="00DD08F2">
              <w:rPr>
                <w:rFonts w:ascii="宋体" w:hAnsi="宋体" w:hint="eastAsia"/>
                <w:sz w:val="22"/>
                <w:szCs w:val="22"/>
              </w:rPr>
              <w:t>1.面板采用1.2mm优质食品级304#不锈钢板；</w:t>
            </w:r>
            <w:r w:rsidRPr="00DD08F2">
              <w:rPr>
                <w:rFonts w:ascii="宋体" w:hAnsi="宋体" w:hint="eastAsia"/>
                <w:sz w:val="22"/>
                <w:szCs w:val="22"/>
              </w:rPr>
              <w:br/>
              <w:t>2.支架、通脚：Φ38mm×1.2mm201#不锈钢管；</w:t>
            </w:r>
            <w:r w:rsidRPr="00DD08F2">
              <w:rPr>
                <w:rFonts w:ascii="宋体" w:hAnsi="宋体" w:hint="eastAsia"/>
                <w:sz w:val="22"/>
                <w:szCs w:val="22"/>
              </w:rPr>
              <w:br/>
              <w:t>3.加强筋1.0mm食品级201#不锈钢板材折弯而成；</w:t>
            </w:r>
            <w:r w:rsidRPr="00DD08F2">
              <w:rPr>
                <w:rFonts w:ascii="宋体" w:hAnsi="宋体" w:hint="eastAsia"/>
                <w:sz w:val="22"/>
                <w:szCs w:val="22"/>
              </w:rPr>
              <w:br/>
              <w:t>4.可调子弹脚：Φ38mm×1.2 mm锈钢子弹脚；</w:t>
            </w:r>
            <w:r w:rsidRPr="00DD08F2">
              <w:rPr>
                <w:rFonts w:ascii="宋体" w:hAnsi="宋体" w:hint="eastAsia"/>
                <w:sz w:val="22"/>
                <w:szCs w:val="22"/>
              </w:rPr>
              <w:br/>
              <w:t xml:space="preserve">5.功率3KW。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3120" behindDoc="0" locked="0" layoutInCell="1" allowOverlap="1">
                  <wp:simplePos x="0" y="0"/>
                  <wp:positionH relativeFrom="column">
                    <wp:posOffset>74295</wp:posOffset>
                  </wp:positionH>
                  <wp:positionV relativeFrom="paragraph">
                    <wp:posOffset>144145</wp:posOffset>
                  </wp:positionV>
                  <wp:extent cx="271780" cy="777875"/>
                  <wp:effectExtent l="19050" t="0" r="0" b="0"/>
                  <wp:wrapNone/>
                  <wp:docPr id="76" name="图片 62" descr="file:///C:\DOCUME~1\ADMINI~1\LOCALS~1\Temp\ksohtml\clip_image199509.png"/>
                  <wp:cNvGraphicFramePr/>
                  <a:graphic xmlns:a="http://schemas.openxmlformats.org/drawingml/2006/main">
                    <a:graphicData uri="http://schemas.openxmlformats.org/drawingml/2006/picture">
                      <pic:pic xmlns:pic="http://schemas.openxmlformats.org/drawingml/2006/picture">
                        <pic:nvPicPr>
                          <pic:cNvPr id="76" name="图片 62" descr="file:///C:\DOCUME~1\ADMINI~1\LOCALS~1\Temp\ksohtml\clip_image199509.png"/>
                          <pic:cNvPicPr>
                            <a:picLocks noChangeArrowheads="1"/>
                          </pic:cNvPicPr>
                        </pic:nvPicPr>
                        <pic:blipFill>
                          <a:blip r:embed="rId61"/>
                          <a:srcRect/>
                          <a:stretch>
                            <a:fillRect/>
                          </a:stretch>
                        </pic:blipFill>
                        <pic:spPr>
                          <a:xfrm>
                            <a:off x="0" y="0"/>
                            <a:ext cx="271780" cy="7778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（九）</w:t>
            </w:r>
            <w:r w:rsidRPr="00DD08F2">
              <w:rPr>
                <w:rFonts w:ascii="宋体" w:hAnsi="宋体" w:cs="宋体" w:hint="eastAsia"/>
                <w:b/>
                <w:szCs w:val="21"/>
              </w:rPr>
              <w:t>餐厅（汤水、开水、调料区，洗手、收渣收碗区）</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微电脑快速电开水器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裕豪、碧丽、威尔宝</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 xml:space="preserve"> 约</w:t>
            </w:r>
            <w:r w:rsidRPr="00DD08F2">
              <w:rPr>
                <w:rFonts w:ascii="宋体" w:hAnsi="宋体" w:hint="eastAsia"/>
                <w:sz w:val="22"/>
                <w:szCs w:val="22"/>
              </w:rPr>
              <w:t xml:space="preserve">460*400*900㎜                    </w:t>
            </w:r>
            <w:r w:rsidRPr="00DD08F2">
              <w:rPr>
                <w:rFonts w:ascii="宋体" w:hAnsi="宋体" w:hint="eastAsia"/>
                <w:sz w:val="22"/>
                <w:szCs w:val="22"/>
              </w:rPr>
              <w:br/>
              <w:t xml:space="preserve">1.电源总类:50HZ 380V 3N                </w:t>
            </w:r>
            <w:r w:rsidRPr="00DD08F2">
              <w:rPr>
                <w:rFonts w:ascii="宋体" w:hAnsi="宋体" w:hint="eastAsia"/>
                <w:sz w:val="22"/>
                <w:szCs w:val="22"/>
              </w:rPr>
              <w:br/>
              <w:t xml:space="preserve">2.功率:9KW                                 </w:t>
            </w:r>
            <w:r w:rsidRPr="00DD08F2">
              <w:rPr>
                <w:rFonts w:ascii="宋体" w:hAnsi="宋体" w:hint="eastAsia"/>
                <w:sz w:val="22"/>
                <w:szCs w:val="22"/>
              </w:rPr>
              <w:br/>
              <w:t xml:space="preserve">3.电流:13.6A                           </w:t>
            </w:r>
            <w:r w:rsidRPr="00DD08F2">
              <w:rPr>
                <w:rFonts w:ascii="宋体" w:hAnsi="宋体" w:hint="eastAsia"/>
                <w:sz w:val="22"/>
                <w:szCs w:val="22"/>
              </w:rPr>
              <w:br/>
              <w:t xml:space="preserve">4.容量:90L                                </w:t>
            </w:r>
            <w:r w:rsidRPr="00DD08F2">
              <w:rPr>
                <w:rFonts w:ascii="宋体" w:hAnsi="宋体" w:hint="eastAsia"/>
                <w:sz w:val="22"/>
                <w:szCs w:val="22"/>
              </w:rPr>
              <w:br/>
              <w:t xml:space="preserve">5.水咀:2个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9B2858" w:rsidP="009B2858">
            <w:pPr>
              <w:rPr>
                <w:rFonts w:ascii="宋体" w:hAnsi="宋体" w:cs="宋体"/>
                <w:sz w:val="22"/>
                <w:szCs w:val="22"/>
              </w:rPr>
            </w:pPr>
            <w:r w:rsidRPr="00DD08F2">
              <w:rPr>
                <w:rFonts w:ascii="宋体" w:hAnsi="宋体"/>
                <w:noProof/>
                <w:sz w:val="22"/>
                <w:szCs w:val="22"/>
              </w:rPr>
              <w:drawing>
                <wp:anchor distT="0" distB="0" distL="114300" distR="114300" simplePos="0" relativeHeight="251654144" behindDoc="0" locked="0" layoutInCell="1" allowOverlap="1">
                  <wp:simplePos x="0" y="0"/>
                  <wp:positionH relativeFrom="column">
                    <wp:posOffset>46355</wp:posOffset>
                  </wp:positionH>
                  <wp:positionV relativeFrom="paragraph">
                    <wp:posOffset>-265430</wp:posOffset>
                  </wp:positionV>
                  <wp:extent cx="307975" cy="551180"/>
                  <wp:effectExtent l="0" t="0" r="0" b="0"/>
                  <wp:wrapNone/>
                  <wp:docPr id="77" name="图片 61" descr="file:///C:\DOCUME~1\ADMINI~1\LOCALS~1\Temp\ksohtml\clip_image199493.png"/>
                  <wp:cNvGraphicFramePr/>
                  <a:graphic xmlns:a="http://schemas.openxmlformats.org/drawingml/2006/main">
                    <a:graphicData uri="http://schemas.openxmlformats.org/drawingml/2006/picture">
                      <pic:pic xmlns:pic="http://schemas.openxmlformats.org/drawingml/2006/picture">
                        <pic:nvPicPr>
                          <pic:cNvPr id="77" name="图片 61" descr="file:///C:\DOCUME~1\ADMINI~1\LOCALS~1\Temp\ksohtml\clip_image199493.png"/>
                          <pic:cNvPicPr>
                            <a:picLocks noChangeArrowheads="1"/>
                          </pic:cNvPicPr>
                        </pic:nvPicPr>
                        <pic:blipFill>
                          <a:blip r:embed="rId62"/>
                          <a:srcRect/>
                          <a:stretch>
                            <a:fillRect/>
                          </a:stretch>
                        </pic:blipFill>
                        <pic:spPr>
                          <a:xfrm>
                            <a:off x="0" y="0"/>
                            <a:ext cx="307975" cy="55118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单通调料柜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9B2858" w:rsidRPr="00DD08F2" w:rsidRDefault="00B27247" w:rsidP="009B2858">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 xml:space="preserve"> 约</w:t>
            </w:r>
            <w:r w:rsidRPr="00DD08F2">
              <w:rPr>
                <w:rFonts w:ascii="宋体" w:hAnsi="宋体" w:hint="eastAsia"/>
                <w:sz w:val="22"/>
                <w:szCs w:val="22"/>
              </w:rPr>
              <w:t xml:space="preserve">1800*700*950㎜                            </w:t>
            </w:r>
            <w:r w:rsidRPr="00DD08F2">
              <w:rPr>
                <w:rFonts w:ascii="宋体" w:hAnsi="宋体" w:hint="eastAsia"/>
                <w:sz w:val="22"/>
                <w:szCs w:val="22"/>
              </w:rPr>
              <w:br/>
              <w:t>1.台面采用雪花食品级304#不锈钢板厚1.2mm加15mm木板夹层</w:t>
            </w:r>
          </w:p>
          <w:p w:rsidR="009B2858" w:rsidRPr="00DD08F2" w:rsidRDefault="00B27247" w:rsidP="009B2858">
            <w:pPr>
              <w:rPr>
                <w:rFonts w:ascii="宋体" w:hAnsi="宋体"/>
                <w:sz w:val="22"/>
                <w:szCs w:val="22"/>
              </w:rPr>
            </w:pPr>
            <w:r w:rsidRPr="00DD08F2">
              <w:rPr>
                <w:rFonts w:ascii="宋体" w:hAnsi="宋体" w:hint="eastAsia"/>
                <w:sz w:val="22"/>
                <w:szCs w:val="22"/>
              </w:rPr>
              <w:t xml:space="preserve">2.侧板用1.0mm食品级201#不锈钢板                                         3.柜内层板用0.8mm食品级201#不锈钢板                                                                        </w:t>
            </w:r>
          </w:p>
          <w:p w:rsidR="009B2858" w:rsidRPr="00DD08F2" w:rsidRDefault="00B27247" w:rsidP="009B2858">
            <w:pPr>
              <w:rPr>
                <w:rFonts w:ascii="宋体" w:hAnsi="宋体"/>
                <w:sz w:val="22"/>
                <w:szCs w:val="22"/>
              </w:rPr>
            </w:pPr>
            <w:r w:rsidRPr="00DD08F2">
              <w:rPr>
                <w:rFonts w:ascii="宋体" w:hAnsi="宋体" w:hint="eastAsia"/>
                <w:sz w:val="22"/>
                <w:szCs w:val="22"/>
              </w:rPr>
              <w:t xml:space="preserve">4.趟门用1.0mm食品级201#不锈钢板                                                                              </w:t>
            </w:r>
          </w:p>
          <w:p w:rsidR="009B2858" w:rsidRPr="00DD08F2" w:rsidRDefault="00B27247" w:rsidP="009B2858">
            <w:pPr>
              <w:rPr>
                <w:rFonts w:ascii="宋体" w:hAnsi="宋体"/>
                <w:sz w:val="22"/>
                <w:szCs w:val="22"/>
              </w:rPr>
            </w:pPr>
            <w:r w:rsidRPr="00DD08F2">
              <w:rPr>
                <w:rFonts w:ascii="宋体" w:hAnsi="宋体" w:hint="eastAsia"/>
                <w:sz w:val="22"/>
                <w:szCs w:val="22"/>
              </w:rPr>
              <w:t xml:space="preserve">5.支架柱横梁用1.0mm食品级201#不锈钢板折弯；                                       </w:t>
            </w:r>
          </w:p>
          <w:p w:rsidR="00AB1D70" w:rsidRPr="00DD08F2" w:rsidRDefault="00B27247" w:rsidP="009B2858">
            <w:pPr>
              <w:rPr>
                <w:rFonts w:ascii="宋体" w:hAnsi="宋体" w:cs="宋体"/>
                <w:sz w:val="22"/>
                <w:szCs w:val="22"/>
              </w:rPr>
            </w:pPr>
            <w:r w:rsidRPr="00DD08F2">
              <w:rPr>
                <w:rFonts w:ascii="宋体" w:hAnsi="宋体" w:hint="eastAsia"/>
                <w:sz w:val="22"/>
                <w:szCs w:val="22"/>
              </w:rPr>
              <w:t>6.支架管用25×13mm201#不锈钢方管，Ф51mm201#不锈钢可调脚。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5168" behindDoc="0" locked="0" layoutInCell="1" allowOverlap="1">
                  <wp:simplePos x="0" y="0"/>
                  <wp:positionH relativeFrom="column">
                    <wp:posOffset>89535</wp:posOffset>
                  </wp:positionH>
                  <wp:positionV relativeFrom="paragraph">
                    <wp:posOffset>110490</wp:posOffset>
                  </wp:positionV>
                  <wp:extent cx="264160" cy="344170"/>
                  <wp:effectExtent l="19050" t="0" r="2540" b="0"/>
                  <wp:wrapNone/>
                  <wp:docPr id="78" name="图片 60" descr="file:///C:\DOCUME~1\ADMINI~1\LOCALS~1\Temp\ksohtml\clip_image199494.png"/>
                  <wp:cNvGraphicFramePr/>
                  <a:graphic xmlns:a="http://schemas.openxmlformats.org/drawingml/2006/main">
                    <a:graphicData uri="http://schemas.openxmlformats.org/drawingml/2006/picture">
                      <pic:pic xmlns:pic="http://schemas.openxmlformats.org/drawingml/2006/picture">
                        <pic:nvPicPr>
                          <pic:cNvPr id="78" name="图片 60" descr="file:///C:\DOCUME~1\ADMINI~1\LOCALS~1\Temp\ksohtml\clip_image199494.png"/>
                          <pic:cNvPicPr>
                            <a:picLocks noChangeArrowheads="1"/>
                          </pic:cNvPicPr>
                        </pic:nvPicPr>
                        <pic:blipFill>
                          <a:blip r:embed="rId63" cstate="print"/>
                          <a:srcRect/>
                          <a:stretch>
                            <a:fillRect/>
                          </a:stretch>
                        </pic:blipFill>
                        <pic:spPr>
                          <a:xfrm>
                            <a:off x="0" y="0"/>
                            <a:ext cx="264160" cy="34417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不锈钢保温桶(带龙头)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φ500</w:t>
            </w:r>
          </w:p>
          <w:p w:rsidR="00AB1D70" w:rsidRPr="00DD08F2" w:rsidRDefault="00B27247">
            <w:pPr>
              <w:rPr>
                <w:rFonts w:ascii="宋体" w:hAnsi="宋体" w:cs="宋体"/>
                <w:sz w:val="22"/>
                <w:szCs w:val="22"/>
              </w:rPr>
            </w:pPr>
            <w:r w:rsidRPr="00DD08F2">
              <w:rPr>
                <w:rFonts w:ascii="宋体" w:hAnsi="宋体" w:hint="eastAsia"/>
                <w:sz w:val="22"/>
                <w:szCs w:val="22"/>
              </w:rPr>
              <w:t xml:space="preserve">1.采用1.0食品级304#不锈钢板厚制作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6192" behindDoc="0" locked="0" layoutInCell="1" allowOverlap="1">
                  <wp:simplePos x="0" y="0"/>
                  <wp:positionH relativeFrom="column">
                    <wp:posOffset>60960</wp:posOffset>
                  </wp:positionH>
                  <wp:positionV relativeFrom="paragraph">
                    <wp:posOffset>95250</wp:posOffset>
                  </wp:positionV>
                  <wp:extent cx="497840" cy="306070"/>
                  <wp:effectExtent l="19050" t="0" r="0" b="0"/>
                  <wp:wrapNone/>
                  <wp:docPr id="79" name="图片 59" descr="file:///C:\DOCUME~1\ADMINI~1\LOCALS~1\Temp\ksohtml\clip_image199495.png"/>
                  <wp:cNvGraphicFramePr/>
                  <a:graphic xmlns:a="http://schemas.openxmlformats.org/drawingml/2006/main">
                    <a:graphicData uri="http://schemas.openxmlformats.org/drawingml/2006/picture">
                      <pic:pic xmlns:pic="http://schemas.openxmlformats.org/drawingml/2006/picture">
                        <pic:nvPicPr>
                          <pic:cNvPr id="79" name="图片 59" descr="file:///C:\DOCUME~1\ADMINI~1\LOCALS~1\Temp\ksohtml\clip_image199495.png"/>
                          <pic:cNvPicPr>
                            <a:picLocks noChangeArrowheads="1"/>
                          </pic:cNvPicPr>
                        </pic:nvPicPr>
                        <pic:blipFill>
                          <a:blip r:embed="rId64" cstate="print"/>
                          <a:srcRect/>
                          <a:stretch>
                            <a:fillRect/>
                          </a:stretch>
                        </pic:blipFill>
                        <pic:spPr>
                          <a:xfrm>
                            <a:off x="0" y="0"/>
                            <a:ext cx="497840" cy="30607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收碗收残车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1650*600*850㎜</w:t>
            </w:r>
            <w:r w:rsidRPr="00DD08F2">
              <w:rPr>
                <w:rFonts w:ascii="宋体" w:hAnsi="宋体" w:hint="eastAsia"/>
                <w:sz w:val="22"/>
                <w:szCs w:val="22"/>
              </w:rPr>
              <w:br/>
              <w:t>1、面板采用优质1.2mm食品级201#不锈钢板；</w:t>
            </w:r>
            <w:r w:rsidRPr="00DD08F2">
              <w:rPr>
                <w:rFonts w:ascii="宋体" w:hAnsi="宋体" w:hint="eastAsia"/>
                <w:sz w:val="22"/>
                <w:szCs w:val="22"/>
              </w:rPr>
              <w:br/>
              <w:t>2、支架、柱横梁用38201#不锈钢管；</w:t>
            </w:r>
            <w:r w:rsidRPr="00DD08F2">
              <w:rPr>
                <w:rFonts w:ascii="宋体" w:hAnsi="宋体" w:hint="eastAsia"/>
                <w:sz w:val="22"/>
                <w:szCs w:val="22"/>
              </w:rPr>
              <w:br/>
              <w:t>3、推车支架管用Φ25mm201#不锈钢管；</w:t>
            </w:r>
            <w:r w:rsidRPr="00DD08F2">
              <w:rPr>
                <w:rFonts w:ascii="宋体" w:hAnsi="宋体" w:hint="eastAsia"/>
                <w:sz w:val="22"/>
                <w:szCs w:val="22"/>
              </w:rPr>
              <w:br/>
              <w:t>4、固定轮及万向轮。收碗及收渣可分开。</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7216" behindDoc="0" locked="0" layoutInCell="1" allowOverlap="1">
                  <wp:simplePos x="0" y="0"/>
                  <wp:positionH relativeFrom="column">
                    <wp:posOffset>-41910</wp:posOffset>
                  </wp:positionH>
                  <wp:positionV relativeFrom="paragraph">
                    <wp:posOffset>276860</wp:posOffset>
                  </wp:positionV>
                  <wp:extent cx="425450" cy="681990"/>
                  <wp:effectExtent l="19050" t="0" r="0" b="0"/>
                  <wp:wrapNone/>
                  <wp:docPr id="80" name="图片 58" descr="file:///C:\DOCUME~1\ADMINI~1\LOCALS~1\Temp\ksohtml\clip_image199496.png"/>
                  <wp:cNvGraphicFramePr/>
                  <a:graphic xmlns:a="http://schemas.openxmlformats.org/drawingml/2006/main">
                    <a:graphicData uri="http://schemas.openxmlformats.org/drawingml/2006/picture">
                      <pic:pic xmlns:pic="http://schemas.openxmlformats.org/drawingml/2006/picture">
                        <pic:nvPicPr>
                          <pic:cNvPr id="80" name="图片 58" descr="file:///C:\DOCUME~1\ADMINI~1\LOCALS~1\Temp\ksohtml\clip_image199496.png"/>
                          <pic:cNvPicPr>
                            <a:picLocks noChangeArrowheads="1"/>
                          </pic:cNvPicPr>
                        </pic:nvPicPr>
                        <pic:blipFill>
                          <a:blip r:embed="rId65" cstate="print"/>
                          <a:srcRect/>
                          <a:stretch>
                            <a:fillRect/>
                          </a:stretch>
                        </pic:blipFill>
                        <pic:spPr>
                          <a:xfrm>
                            <a:off x="0" y="0"/>
                            <a:ext cx="425450" cy="68199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不锈钢洗手池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2400*510*1000㎜</w:t>
            </w:r>
          </w:p>
          <w:p w:rsidR="00AB1D70" w:rsidRPr="00DD08F2" w:rsidRDefault="00B27247">
            <w:pPr>
              <w:rPr>
                <w:rFonts w:ascii="宋体" w:hAnsi="宋体"/>
                <w:sz w:val="22"/>
                <w:szCs w:val="22"/>
              </w:rPr>
            </w:pPr>
            <w:r w:rsidRPr="00DD08F2">
              <w:rPr>
                <w:rFonts w:ascii="宋体" w:hAnsi="宋体" w:hint="eastAsia"/>
                <w:sz w:val="22"/>
                <w:szCs w:val="22"/>
              </w:rPr>
              <w:t>1、面板采用1.2mm雪花食品级201#不锈钢板；</w:t>
            </w:r>
            <w:r w:rsidRPr="00DD08F2">
              <w:rPr>
                <w:rFonts w:ascii="宋体" w:hAnsi="宋体" w:hint="eastAsia"/>
                <w:sz w:val="22"/>
                <w:szCs w:val="22"/>
              </w:rPr>
              <w:br/>
              <w:t>2、支架、通脚用38x38mm201#不锈钢管；</w:t>
            </w:r>
            <w:r w:rsidRPr="00DD08F2">
              <w:rPr>
                <w:rFonts w:ascii="宋体" w:hAnsi="宋体" w:hint="eastAsia"/>
                <w:sz w:val="22"/>
                <w:szCs w:val="22"/>
              </w:rPr>
              <w:br/>
              <w:t>3、可调子弹脚用38x38mm201#不锈钢子弹脚；</w:t>
            </w:r>
          </w:p>
          <w:p w:rsidR="00CE1CF1" w:rsidRPr="00DD08F2" w:rsidRDefault="00B27247">
            <w:pPr>
              <w:rPr>
                <w:rFonts w:ascii="宋体" w:hAnsi="宋体"/>
                <w:sz w:val="22"/>
                <w:szCs w:val="22"/>
              </w:rPr>
            </w:pPr>
            <w:r w:rsidRPr="00DD08F2">
              <w:rPr>
                <w:rFonts w:ascii="宋体" w:hAnsi="宋体" w:hint="eastAsia"/>
                <w:sz w:val="22"/>
                <w:szCs w:val="22"/>
              </w:rPr>
              <w:t>4.拉脚用38x25mm201#不锈钢子弹脚；</w:t>
            </w:r>
            <w:r w:rsidRPr="00DD08F2">
              <w:rPr>
                <w:rFonts w:ascii="宋体" w:hAnsi="宋体" w:hint="eastAsia"/>
                <w:sz w:val="22"/>
                <w:szCs w:val="22"/>
              </w:rPr>
              <w:br/>
              <w:t>5、星盆斗用1.2mm食品级201#不锈钢板；</w:t>
            </w:r>
            <w:r w:rsidRPr="00DD08F2">
              <w:rPr>
                <w:rFonts w:ascii="宋体" w:hAnsi="宋体" w:hint="eastAsia"/>
                <w:sz w:val="22"/>
                <w:szCs w:val="22"/>
              </w:rPr>
              <w:br/>
              <w:t xml:space="preserve">6、星盆设有防溢水回流管，防溢水回流管采用Φ32mmPVC管；                    </w:t>
            </w:r>
          </w:p>
          <w:p w:rsidR="00AB1D70" w:rsidRPr="00DD08F2" w:rsidRDefault="00B27247">
            <w:pPr>
              <w:rPr>
                <w:rFonts w:ascii="宋体" w:hAnsi="宋体" w:cs="宋体"/>
                <w:sz w:val="22"/>
                <w:szCs w:val="22"/>
              </w:rPr>
            </w:pPr>
            <w:r w:rsidRPr="00DD08F2">
              <w:rPr>
                <w:rFonts w:ascii="宋体" w:hAnsi="宋体" w:hint="eastAsia"/>
                <w:sz w:val="22"/>
                <w:szCs w:val="22"/>
              </w:rPr>
              <w:t xml:space="preserve">7、每盆配不锈钢ND16mm高身摇摆式水龙头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291465</wp:posOffset>
                  </wp:positionV>
                  <wp:extent cx="501650" cy="692785"/>
                  <wp:effectExtent l="19050" t="0" r="0" b="0"/>
                  <wp:wrapNone/>
                  <wp:docPr id="81" name="图片 81" descr="file:///C:\DOCUME~1\ADMINI~1\LOCALS~1\Temp\ksohtml\clip_image199497.png"/>
                  <wp:cNvGraphicFramePr/>
                  <a:graphic xmlns:a="http://schemas.openxmlformats.org/drawingml/2006/main">
                    <a:graphicData uri="http://schemas.openxmlformats.org/drawingml/2006/picture">
                      <pic:pic xmlns:pic="http://schemas.openxmlformats.org/drawingml/2006/picture">
                        <pic:nvPicPr>
                          <pic:cNvPr id="81" name="图片 81" descr="file:///C:\DOCUME~1\ADMINI~1\LOCALS~1\Temp\ksohtml\clip_image199497.png"/>
                          <pic:cNvPicPr>
                            <a:picLocks noChangeArrowheads="1"/>
                          </pic:cNvPicPr>
                        </pic:nvPicPr>
                        <pic:blipFill>
                          <a:blip r:embed="rId66" cstate="print"/>
                          <a:srcRect/>
                          <a:stretch>
                            <a:fillRect/>
                          </a:stretch>
                        </pic:blipFill>
                        <pic:spPr>
                          <a:xfrm>
                            <a:off x="0" y="0"/>
                            <a:ext cx="501650" cy="69278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四人餐桌</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1100*1450*750㎜</w:t>
            </w:r>
          </w:p>
          <w:p w:rsidR="00AB1D70" w:rsidRPr="00DD08F2" w:rsidRDefault="00B27247">
            <w:pPr>
              <w:rPr>
                <w:rFonts w:ascii="宋体" w:hAnsi="宋体" w:cs="宋体"/>
                <w:sz w:val="22"/>
                <w:szCs w:val="22"/>
              </w:rPr>
            </w:pPr>
            <w:r w:rsidRPr="00DD08F2">
              <w:rPr>
                <w:rFonts w:ascii="宋体" w:hAnsi="宋体" w:hint="eastAsia"/>
                <w:sz w:val="22"/>
                <w:szCs w:val="22"/>
              </w:rPr>
              <w:t xml:space="preserve">1、台面、椅子为厚度35mm玻璃钢，桌面用玻璃钢一体铸造；                                   </w:t>
            </w:r>
            <w:r w:rsidRPr="00DD08F2">
              <w:rPr>
                <w:rFonts w:ascii="宋体" w:hAnsi="宋体" w:hint="eastAsia"/>
                <w:sz w:val="22"/>
                <w:szCs w:val="22"/>
              </w:rPr>
              <w:br/>
              <w:t>2、桌脚、支架为：50*50㎜方形管，表面喷防锈漆加面漆。</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59264" behindDoc="0" locked="0" layoutInCell="1" allowOverlap="1">
                  <wp:simplePos x="0" y="0"/>
                  <wp:positionH relativeFrom="column">
                    <wp:posOffset>-34290</wp:posOffset>
                  </wp:positionH>
                  <wp:positionV relativeFrom="paragraph">
                    <wp:posOffset>291465</wp:posOffset>
                  </wp:positionV>
                  <wp:extent cx="339725" cy="333375"/>
                  <wp:effectExtent l="19050" t="0" r="3175" b="0"/>
                  <wp:wrapNone/>
                  <wp:docPr id="82" name="图片 56" descr="file:///C:\DOCUME~1\ADMINI~1\LOCALS~1\Temp\ksohtml\clip_image199573.png"/>
                  <wp:cNvGraphicFramePr/>
                  <a:graphic xmlns:a="http://schemas.openxmlformats.org/drawingml/2006/main">
                    <a:graphicData uri="http://schemas.openxmlformats.org/drawingml/2006/picture">
                      <pic:pic xmlns:pic="http://schemas.openxmlformats.org/drawingml/2006/picture">
                        <pic:nvPicPr>
                          <pic:cNvPr id="82" name="图片 56" descr="file:///C:\DOCUME~1\ADMINI~1\LOCALS~1\Temp\ksohtml\clip_image199573.png"/>
                          <pic:cNvPicPr>
                            <a:picLocks noChangeArrowheads="1"/>
                          </pic:cNvPicPr>
                        </pic:nvPicPr>
                        <pic:blipFill>
                          <a:blip r:embed="rId67" cstate="print"/>
                          <a:srcRect/>
                          <a:stretch>
                            <a:fillRect/>
                          </a:stretch>
                        </pic:blipFill>
                        <pic:spPr>
                          <a:xfrm>
                            <a:off x="0" y="0"/>
                            <a:ext cx="339725" cy="3333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73"/>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w:t>
            </w:r>
            <w:r w:rsidRPr="00DD08F2">
              <w:rPr>
                <w:rFonts w:ascii="宋体" w:hAnsi="宋体" w:cs="宋体" w:hint="eastAsia"/>
                <w:b/>
                <w:szCs w:val="21"/>
              </w:rPr>
              <w:t>洗消间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收残台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1200*750*950㎜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sz w:val="22"/>
                <w:szCs w:val="22"/>
              </w:rPr>
            </w:pPr>
            <w:r w:rsidRPr="00DD08F2">
              <w:rPr>
                <w:rFonts w:ascii="宋体" w:hAnsi="宋体"/>
                <w:noProof/>
                <w:sz w:val="22"/>
                <w:szCs w:val="22"/>
              </w:rPr>
              <w:drawing>
                <wp:anchor distT="0" distB="0" distL="114300" distR="114300" simplePos="0" relativeHeight="251660288" behindDoc="0" locked="0" layoutInCell="1" allowOverlap="1">
                  <wp:simplePos x="0" y="0"/>
                  <wp:positionH relativeFrom="column">
                    <wp:posOffset>70485</wp:posOffset>
                  </wp:positionH>
                  <wp:positionV relativeFrom="paragraph">
                    <wp:posOffset>142240</wp:posOffset>
                  </wp:positionV>
                  <wp:extent cx="396875" cy="354330"/>
                  <wp:effectExtent l="19050" t="0" r="3175" b="0"/>
                  <wp:wrapNone/>
                  <wp:docPr id="83" name="图片 55" descr="file:///C:\DOCUME~1\ADMINI~1\LOCALS~1\Temp\ksohtml\clip_image199510.png"/>
                  <wp:cNvGraphicFramePr/>
                  <a:graphic xmlns:a="http://schemas.openxmlformats.org/drawingml/2006/main">
                    <a:graphicData uri="http://schemas.openxmlformats.org/drawingml/2006/picture">
                      <pic:pic xmlns:pic="http://schemas.openxmlformats.org/drawingml/2006/picture">
                        <pic:nvPicPr>
                          <pic:cNvPr id="83" name="图片 55" descr="file:///C:\DOCUME~1\ADMINI~1\LOCALS~1\Temp\ksohtml\clip_image199510.png"/>
                          <pic:cNvPicPr>
                            <a:picLocks noChangeArrowheads="1"/>
                          </pic:cNvPicPr>
                        </pic:nvPicPr>
                        <pic:blipFill>
                          <a:blip r:embed="rId68" cstate="print"/>
                          <a:srcRect/>
                          <a:stretch>
                            <a:fillRect/>
                          </a:stretch>
                        </pic:blipFill>
                        <pic:spPr>
                          <a:xfrm>
                            <a:off x="0" y="0"/>
                            <a:ext cx="396875" cy="354330"/>
                          </a:xfrm>
                          <a:prstGeom prst="rect">
                            <a:avLst/>
                          </a:prstGeom>
                          <a:noFill/>
                        </pic:spPr>
                      </pic:pic>
                    </a:graphicData>
                  </a:graphic>
                </wp:anchor>
              </w:drawing>
            </w:r>
          </w:p>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三星洗物池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1800*750*950㎜</w:t>
            </w:r>
          </w:p>
          <w:p w:rsidR="00AB1D70" w:rsidRPr="00DD08F2" w:rsidRDefault="00B27247">
            <w:pPr>
              <w:rPr>
                <w:rFonts w:ascii="宋体" w:hAnsi="宋体" w:cs="宋体"/>
                <w:sz w:val="22"/>
                <w:szCs w:val="22"/>
              </w:rPr>
            </w:pPr>
            <w:r w:rsidRPr="00DD08F2">
              <w:rPr>
                <w:rFonts w:ascii="宋体" w:hAnsi="宋体" w:hint="eastAsia"/>
                <w:sz w:val="22"/>
                <w:szCs w:val="22"/>
              </w:rP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t xml:space="preserve">5、星盆设有防溢水回流管，防溢水回流管采用Φ32mmPVC管；                    </w:t>
            </w:r>
            <w:r w:rsidRPr="00DD08F2">
              <w:rPr>
                <w:rFonts w:ascii="宋体" w:hAnsi="宋体" w:hint="eastAsia"/>
                <w:sz w:val="22"/>
                <w:szCs w:val="22"/>
              </w:rPr>
              <w:br/>
              <w:t xml:space="preserve">6、每盆配不锈钢ND16mm高身摇摆式水龙头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1312" behindDoc="0" locked="0" layoutInCell="1" allowOverlap="1">
                  <wp:simplePos x="0" y="0"/>
                  <wp:positionH relativeFrom="column">
                    <wp:posOffset>22860</wp:posOffset>
                  </wp:positionH>
                  <wp:positionV relativeFrom="paragraph">
                    <wp:posOffset>93980</wp:posOffset>
                  </wp:positionV>
                  <wp:extent cx="354965" cy="701040"/>
                  <wp:effectExtent l="19050" t="0" r="6985" b="0"/>
                  <wp:wrapNone/>
                  <wp:docPr id="84" name="图片 54" descr="file:///C:\DOCUME~1\ADMINI~1\LOCALS~1\Temp\ksohtml\clip_image199511.png"/>
                  <wp:cNvGraphicFramePr/>
                  <a:graphic xmlns:a="http://schemas.openxmlformats.org/drawingml/2006/main">
                    <a:graphicData uri="http://schemas.openxmlformats.org/drawingml/2006/picture">
                      <pic:pic xmlns:pic="http://schemas.openxmlformats.org/drawingml/2006/picture">
                        <pic:nvPicPr>
                          <pic:cNvPr id="84" name="图片 54" descr="file:///C:\DOCUME~1\ADMINI~1\LOCALS~1\Temp\ksohtml\clip_image199511.png"/>
                          <pic:cNvPicPr>
                            <a:picLocks noChangeArrowheads="1"/>
                          </pic:cNvPicPr>
                        </pic:nvPicPr>
                        <pic:blipFill>
                          <a:blip r:embed="rId69"/>
                          <a:srcRect/>
                          <a:stretch>
                            <a:fillRect/>
                          </a:stretch>
                        </pic:blipFill>
                        <pic:spPr>
                          <a:xfrm>
                            <a:off x="0" y="0"/>
                            <a:ext cx="354965" cy="70104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大单星洗物盆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7696" behindDoc="0" locked="0" layoutInCell="1" allowOverlap="1">
                  <wp:simplePos x="0" y="0"/>
                  <wp:positionH relativeFrom="column">
                    <wp:posOffset>2339340</wp:posOffset>
                  </wp:positionH>
                  <wp:positionV relativeFrom="paragraph">
                    <wp:posOffset>57785</wp:posOffset>
                  </wp:positionV>
                  <wp:extent cx="466090" cy="791210"/>
                  <wp:effectExtent l="0" t="0" r="10160" b="8890"/>
                  <wp:wrapNone/>
                  <wp:docPr id="11" name="图片 53" descr="file:///C:\DOCUME~1\ADMINI~1\LOCALS~1\Temp\ksohtml\clip_image199512.png"/>
                  <wp:cNvGraphicFramePr/>
                  <a:graphic xmlns:a="http://schemas.openxmlformats.org/drawingml/2006/main">
                    <a:graphicData uri="http://schemas.openxmlformats.org/drawingml/2006/picture">
                      <pic:pic xmlns:pic="http://schemas.openxmlformats.org/drawingml/2006/picture">
                        <pic:nvPicPr>
                          <pic:cNvPr id="11" name="图片 53" descr="file:///C:\DOCUME~1\ADMINI~1\LOCALS~1\Temp\ksohtml\clip_image199512.png"/>
                          <pic:cNvPicPr>
                            <a:picLocks noChangeArrowheads="1"/>
                          </pic:cNvPicPr>
                        </pic:nvPicPr>
                        <pic:blipFill>
                          <a:blip r:embed="rId70"/>
                          <a:srcRect/>
                          <a:stretch>
                            <a:fillRect/>
                          </a:stretch>
                        </pic:blipFill>
                        <pic:spPr>
                          <a:xfrm>
                            <a:off x="0" y="0"/>
                            <a:ext cx="466090" cy="791210"/>
                          </a:xfrm>
                          <a:prstGeom prst="rect">
                            <a:avLst/>
                          </a:prstGeom>
                          <a:noFill/>
                        </pic:spPr>
                      </pic:pic>
                    </a:graphicData>
                  </a:graphic>
                </wp:anchor>
              </w:drawing>
            </w: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1000*750*950㎜                  </w:t>
            </w:r>
            <w:r w:rsidRPr="00DD08F2">
              <w:rPr>
                <w:rFonts w:ascii="宋体" w:hAnsi="宋体" w:hint="eastAsia"/>
                <w:sz w:val="22"/>
                <w:szCs w:val="22"/>
              </w:rPr>
              <w:br/>
              <w:t>1、面板采用1.2mm雪花食品级304#不锈钢板；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4、星盆斗用1.2mm食品级304#不锈钢板；</w:t>
            </w:r>
            <w:r w:rsidRPr="00DD08F2">
              <w:rPr>
                <w:rFonts w:ascii="宋体" w:hAnsi="宋体" w:hint="eastAsia"/>
                <w:sz w:val="22"/>
                <w:szCs w:val="22"/>
              </w:rPr>
              <w:br/>
            </w:r>
            <w:r w:rsidRPr="00DD08F2">
              <w:rPr>
                <w:rFonts w:ascii="宋体" w:hAnsi="宋体" w:hint="eastAsia"/>
                <w:sz w:val="22"/>
                <w:szCs w:val="22"/>
              </w:rPr>
              <w:lastRenderedPageBreak/>
              <w:t xml:space="preserve">5、星盆设有防溢水回流管， 防溢水回流管采用Φ32mmPVC管；                     </w:t>
            </w:r>
            <w:r w:rsidRPr="00DD08F2">
              <w:rPr>
                <w:rFonts w:ascii="宋体" w:hAnsi="宋体" w:hint="eastAsia"/>
                <w:sz w:val="22"/>
                <w:szCs w:val="22"/>
              </w:rPr>
              <w:br/>
              <w:t>6、每盆配不锈钢ND16mm高身摇摆式水龙头</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64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800*750*950㎜                                                   </w:t>
            </w:r>
            <w:r w:rsidRPr="00DD08F2">
              <w:rPr>
                <w:rFonts w:ascii="宋体" w:hAnsi="宋体" w:hint="eastAsia"/>
                <w:sz w:val="22"/>
                <w:szCs w:val="22"/>
              </w:rPr>
              <w:br/>
              <w:t>1.工作台面板采用1.2mm雪花食品级304#不锈钢板加垫20mm大芯夹板；或起模灌浆固定紧贴面板并以0.8mm的优质食品级201#不锈钢板做底板封板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2336" behindDoc="0" locked="0" layoutInCell="1" allowOverlap="1">
                  <wp:simplePos x="0" y="0"/>
                  <wp:positionH relativeFrom="column">
                    <wp:posOffset>127635</wp:posOffset>
                  </wp:positionH>
                  <wp:positionV relativeFrom="paragraph">
                    <wp:posOffset>78105</wp:posOffset>
                  </wp:positionV>
                  <wp:extent cx="334010" cy="631825"/>
                  <wp:effectExtent l="19050" t="0" r="8890" b="0"/>
                  <wp:wrapNone/>
                  <wp:docPr id="86" name="图片 52" descr="file:///C:\DOCUME~1\ADMINI~1\LOCALS~1\Temp\ksohtml\clip_image199513.png"/>
                  <wp:cNvGraphicFramePr/>
                  <a:graphic xmlns:a="http://schemas.openxmlformats.org/drawingml/2006/main">
                    <a:graphicData uri="http://schemas.openxmlformats.org/drawingml/2006/picture">
                      <pic:pic xmlns:pic="http://schemas.openxmlformats.org/drawingml/2006/picture">
                        <pic:nvPicPr>
                          <pic:cNvPr id="86" name="图片 52" descr="file:///C:\DOCUME~1\ADMINI~1\LOCALS~1\Temp\ksohtml\clip_image199513.png"/>
                          <pic:cNvPicPr>
                            <a:picLocks noChangeArrowheads="1"/>
                          </pic:cNvPicPr>
                        </pic:nvPicPr>
                        <pic:blipFill>
                          <a:blip r:embed="rId71" cstate="print"/>
                          <a:srcRect/>
                          <a:stretch>
                            <a:fillRect/>
                          </a:stretch>
                        </pic:blipFill>
                        <pic:spPr>
                          <a:xfrm>
                            <a:off x="0" y="0"/>
                            <a:ext cx="334010" cy="63182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双层工作台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1800*700*800㎜                                                   </w:t>
            </w:r>
            <w:r w:rsidRPr="00DD08F2">
              <w:rPr>
                <w:rFonts w:ascii="宋体" w:hAnsi="宋体" w:hint="eastAsia"/>
                <w:sz w:val="22"/>
                <w:szCs w:val="22"/>
              </w:rPr>
              <w:br/>
              <w:t>1.工作台面板采用1.2mm雪花食品级304#不锈钢板加垫20mm大芯夹板；或起模灌浆固定紧贴面板并以0.8mm的优质食品级201#不锈钢板做底板封板</w:t>
            </w:r>
            <w:r w:rsidRPr="00DD08F2">
              <w:rPr>
                <w:rFonts w:ascii="宋体" w:hAnsi="宋体" w:hint="eastAsia"/>
                <w:sz w:val="22"/>
                <w:szCs w:val="22"/>
              </w:rPr>
              <w:br/>
              <w:t>2.支架、通脚用Φ38x1.0mm201#不锈钢管；</w:t>
            </w:r>
            <w:r w:rsidRPr="00DD08F2">
              <w:rPr>
                <w:rFonts w:ascii="宋体" w:hAnsi="宋体" w:hint="eastAsia"/>
                <w:sz w:val="22"/>
                <w:szCs w:val="22"/>
              </w:rPr>
              <w:br/>
              <w:t>3.可调子弹脚用Φ38mm201#不锈钢子弹脚；</w:t>
            </w:r>
            <w:r w:rsidRPr="00DD08F2">
              <w:rPr>
                <w:rFonts w:ascii="宋体" w:hAnsi="宋体" w:hint="eastAsia"/>
                <w:sz w:val="22"/>
                <w:szCs w:val="22"/>
              </w:rPr>
              <w:br/>
              <w:t>4.层板用1.0mm雪花食品级201#不锈钢磨砂贴塑板；</w:t>
            </w:r>
            <w:r w:rsidRPr="00DD08F2">
              <w:rPr>
                <w:rFonts w:ascii="宋体" w:hAnsi="宋体" w:hint="eastAsia"/>
                <w:sz w:val="22"/>
                <w:szCs w:val="22"/>
              </w:rPr>
              <w:br/>
              <w:t>5.加强筋采用1.0mm雪花食品级201#不锈钢板折弯</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3360" behindDoc="0" locked="0" layoutInCell="1" allowOverlap="1">
                  <wp:simplePos x="0" y="0"/>
                  <wp:positionH relativeFrom="column">
                    <wp:posOffset>127635</wp:posOffset>
                  </wp:positionH>
                  <wp:positionV relativeFrom="paragraph">
                    <wp:posOffset>98425</wp:posOffset>
                  </wp:positionV>
                  <wp:extent cx="257175" cy="387985"/>
                  <wp:effectExtent l="19050" t="0" r="9525" b="0"/>
                  <wp:wrapNone/>
                  <wp:docPr id="87" name="图片 51" descr="file:///C:\DOCUME~1\ADMINI~1\LOCALS~1\Temp\ksohtml\clip_image199514.png"/>
                  <wp:cNvGraphicFramePr/>
                  <a:graphic xmlns:a="http://schemas.openxmlformats.org/drawingml/2006/main">
                    <a:graphicData uri="http://schemas.openxmlformats.org/drawingml/2006/picture">
                      <pic:pic xmlns:pic="http://schemas.openxmlformats.org/drawingml/2006/picture">
                        <pic:nvPicPr>
                          <pic:cNvPr id="87" name="图片 51" descr="file:///C:\DOCUME~1\ADMINI~1\LOCALS~1\Temp\ksohtml\clip_image199514.png"/>
                          <pic:cNvPicPr>
                            <a:picLocks noChangeArrowheads="1"/>
                          </pic:cNvPicPr>
                        </pic:nvPicPr>
                        <pic:blipFill>
                          <a:blip r:embed="rId72" cstate="print"/>
                          <a:srcRect/>
                          <a:stretch>
                            <a:fillRect/>
                          </a:stretch>
                        </pic:blipFill>
                        <pic:spPr>
                          <a:xfrm>
                            <a:off x="0" y="0"/>
                            <a:ext cx="257175" cy="38798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远红外线消毒柜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洁之宝、胜利、康宝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 xml:space="preserve">1900*850*1700㎜                           </w:t>
            </w:r>
            <w:r w:rsidRPr="00DD08F2">
              <w:rPr>
                <w:rFonts w:ascii="宋体" w:hAnsi="宋体" w:hint="eastAsia"/>
                <w:sz w:val="22"/>
                <w:szCs w:val="22"/>
              </w:rPr>
              <w:br/>
              <w:t xml:space="preserve">1.电压：380V 3N~                      </w:t>
            </w:r>
            <w:r w:rsidRPr="00DD08F2">
              <w:rPr>
                <w:rFonts w:ascii="宋体" w:hAnsi="宋体" w:hint="eastAsia"/>
                <w:sz w:val="22"/>
                <w:szCs w:val="22"/>
              </w:rPr>
              <w:br/>
              <w:t xml:space="preserve">2.功率：10.5KW                           </w:t>
            </w:r>
            <w:r w:rsidRPr="00DD08F2">
              <w:rPr>
                <w:rFonts w:ascii="宋体" w:hAnsi="宋体" w:hint="eastAsia"/>
                <w:sz w:val="22"/>
                <w:szCs w:val="22"/>
              </w:rPr>
              <w:br/>
              <w:t>3.容量：900个餐（360*270*20）                                                                    柜内配12个不锈钢蓝，板材采用食品级不锈钢板制造，整体聚氨酯发泡</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4384" behindDoc="0" locked="0" layoutInCell="1" allowOverlap="1">
                  <wp:simplePos x="0" y="0"/>
                  <wp:positionH relativeFrom="column">
                    <wp:posOffset>70485</wp:posOffset>
                  </wp:positionH>
                  <wp:positionV relativeFrom="paragraph">
                    <wp:posOffset>96520</wp:posOffset>
                  </wp:positionV>
                  <wp:extent cx="360680" cy="570865"/>
                  <wp:effectExtent l="19050" t="0" r="1270" b="0"/>
                  <wp:wrapNone/>
                  <wp:docPr id="88" name="图片 50" descr="file:///C:\DOCUME~1\ADMINI~1\LOCALS~1\Temp\ksohtml\clip_image199515.png"/>
                  <wp:cNvGraphicFramePr/>
                  <a:graphic xmlns:a="http://schemas.openxmlformats.org/drawingml/2006/main">
                    <a:graphicData uri="http://schemas.openxmlformats.org/drawingml/2006/picture">
                      <pic:pic xmlns:pic="http://schemas.openxmlformats.org/drawingml/2006/picture">
                        <pic:nvPicPr>
                          <pic:cNvPr id="88" name="图片 50" descr="file:///C:\DOCUME~1\ADMINI~1\LOCALS~1\Temp\ksohtml\clip_image199515.png"/>
                          <pic:cNvPicPr>
                            <a:picLocks noChangeArrowheads="1"/>
                          </pic:cNvPicPr>
                        </pic:nvPicPr>
                        <pic:blipFill>
                          <a:blip r:embed="rId73" cstate="print"/>
                          <a:srcRect/>
                          <a:stretch>
                            <a:fillRect/>
                          </a:stretch>
                        </pic:blipFill>
                        <pic:spPr>
                          <a:xfrm>
                            <a:off x="0" y="0"/>
                            <a:ext cx="360680" cy="57086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碗柜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2"/>
                <w:szCs w:val="22"/>
              </w:rPr>
            </w:pPr>
            <w:r w:rsidRPr="00DD08F2">
              <w:rPr>
                <w:rFonts w:ascii="宋体" w:hAnsi="宋体" w:hint="eastAsia"/>
                <w:sz w:val="22"/>
                <w:szCs w:val="22"/>
              </w:rPr>
              <w:t>规格：</w:t>
            </w:r>
            <w:r w:rsidRPr="00DD08F2">
              <w:rPr>
                <w:rFonts w:ascii="宋体" w:hAnsi="宋体" w:hint="eastAsia"/>
                <w:szCs w:val="21"/>
              </w:rPr>
              <w:t>约</w:t>
            </w:r>
            <w:r w:rsidRPr="00DD08F2">
              <w:rPr>
                <w:rFonts w:ascii="宋体" w:hAnsi="宋体" w:hint="eastAsia"/>
                <w:sz w:val="22"/>
                <w:szCs w:val="22"/>
              </w:rPr>
              <w:t>1200*500*1800㎜</w:t>
            </w:r>
          </w:p>
          <w:p w:rsidR="00AB1D70" w:rsidRPr="00DD08F2" w:rsidRDefault="00B27247">
            <w:pPr>
              <w:rPr>
                <w:rFonts w:ascii="宋体" w:hAnsi="宋体"/>
                <w:sz w:val="22"/>
                <w:szCs w:val="22"/>
              </w:rPr>
            </w:pPr>
            <w:r w:rsidRPr="00DD08F2">
              <w:rPr>
                <w:rFonts w:ascii="宋体" w:hAnsi="宋体" w:hint="eastAsia"/>
                <w:sz w:val="22"/>
                <w:szCs w:val="22"/>
              </w:rPr>
              <w:t>1.柜面采用1.2mm雪花食品级304#不锈钢板</w:t>
            </w:r>
          </w:p>
          <w:p w:rsidR="00AB1D70" w:rsidRPr="00DD08F2" w:rsidRDefault="00B27247">
            <w:pPr>
              <w:rPr>
                <w:rFonts w:ascii="宋体" w:hAnsi="宋体"/>
                <w:sz w:val="22"/>
                <w:szCs w:val="22"/>
              </w:rPr>
            </w:pPr>
            <w:r w:rsidRPr="00DD08F2">
              <w:rPr>
                <w:rFonts w:ascii="宋体" w:hAnsi="宋体" w:hint="eastAsia"/>
                <w:sz w:val="22"/>
                <w:szCs w:val="22"/>
              </w:rPr>
              <w:t>2.柜身用采用1.2mm雪花食品级201#不锈钢</w:t>
            </w:r>
          </w:p>
          <w:p w:rsidR="00AB1D70" w:rsidRPr="00DD08F2" w:rsidRDefault="00B27247">
            <w:pPr>
              <w:rPr>
                <w:rFonts w:ascii="宋体" w:hAnsi="宋体"/>
                <w:sz w:val="22"/>
                <w:szCs w:val="22"/>
              </w:rPr>
            </w:pPr>
            <w:r w:rsidRPr="00DD08F2">
              <w:rPr>
                <w:rFonts w:ascii="宋体" w:hAnsi="宋体" w:hint="eastAsia"/>
                <w:sz w:val="22"/>
                <w:szCs w:val="22"/>
              </w:rPr>
              <w:t>3.柜内层板用0.8mm雪花食品级201#不锈钢板</w:t>
            </w:r>
          </w:p>
          <w:p w:rsidR="00AB1D70" w:rsidRPr="00DD08F2" w:rsidRDefault="00B27247">
            <w:pPr>
              <w:rPr>
                <w:rFonts w:ascii="宋体" w:hAnsi="宋体"/>
                <w:sz w:val="22"/>
                <w:szCs w:val="22"/>
              </w:rPr>
            </w:pPr>
            <w:r w:rsidRPr="00DD08F2">
              <w:rPr>
                <w:rFonts w:ascii="宋体" w:hAnsi="宋体" w:hint="eastAsia"/>
                <w:sz w:val="22"/>
                <w:szCs w:val="22"/>
              </w:rPr>
              <w:t>4.趟门用1.0mm食品级201#不锈钢磨砂板</w:t>
            </w:r>
          </w:p>
          <w:p w:rsidR="00AB1D70" w:rsidRPr="00DD08F2" w:rsidRDefault="00B27247">
            <w:pPr>
              <w:rPr>
                <w:rFonts w:ascii="宋体" w:hAnsi="宋体" w:cs="宋体"/>
                <w:sz w:val="22"/>
                <w:szCs w:val="22"/>
              </w:rPr>
            </w:pPr>
            <w:r w:rsidRPr="00DD08F2">
              <w:rPr>
                <w:rFonts w:ascii="宋体" w:hAnsi="宋体" w:hint="eastAsia"/>
                <w:sz w:val="22"/>
                <w:szCs w:val="22"/>
              </w:rPr>
              <w:t>5.加强筋用1.0食品级201#不锈钢板折弯Φ51可调子弹脚</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5408" behindDoc="0" locked="0" layoutInCell="1" allowOverlap="1">
                  <wp:simplePos x="0" y="0"/>
                  <wp:positionH relativeFrom="column">
                    <wp:posOffset>128270</wp:posOffset>
                  </wp:positionH>
                  <wp:positionV relativeFrom="paragraph">
                    <wp:posOffset>414655</wp:posOffset>
                  </wp:positionV>
                  <wp:extent cx="248920" cy="752475"/>
                  <wp:effectExtent l="19050" t="0" r="0" b="0"/>
                  <wp:wrapNone/>
                  <wp:docPr id="89" name="图片 49" descr="file:///C:\DOCUME~1\ADMINI~1\LOCALS~1\Temp\ksohtml\clip_image199516.png"/>
                  <wp:cNvGraphicFramePr/>
                  <a:graphic xmlns:a="http://schemas.openxmlformats.org/drawingml/2006/main">
                    <a:graphicData uri="http://schemas.openxmlformats.org/drawingml/2006/picture">
                      <pic:pic xmlns:pic="http://schemas.openxmlformats.org/drawingml/2006/picture">
                        <pic:nvPicPr>
                          <pic:cNvPr id="89" name="图片 49" descr="file:///C:\DOCUME~1\ADMINI~1\LOCALS~1\Temp\ksohtml\clip_image199516.png"/>
                          <pic:cNvPicPr>
                            <a:picLocks noChangeArrowheads="1"/>
                          </pic:cNvPicPr>
                        </pic:nvPicPr>
                        <pic:blipFill>
                          <a:blip r:embed="rId74" cstate="print"/>
                          <a:srcRect/>
                          <a:stretch>
                            <a:fillRect/>
                          </a:stretch>
                        </pic:blipFill>
                        <pic:spPr>
                          <a:xfrm>
                            <a:off x="0" y="0"/>
                            <a:ext cx="248920" cy="7524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（十一）</w:t>
            </w:r>
            <w:r w:rsidRPr="00DD08F2">
              <w:rPr>
                <w:rFonts w:ascii="宋体" w:hAnsi="宋体" w:cs="宋体" w:hint="eastAsia"/>
                <w:b/>
                <w:szCs w:val="21"/>
              </w:rPr>
              <w:t>烹饪区</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不锈钢油网</w:t>
            </w:r>
            <w:r w:rsidRPr="00DD08F2">
              <w:rPr>
                <w:rFonts w:ascii="宋体" w:hAnsi="宋体" w:hint="eastAsia"/>
              </w:rPr>
              <w:lastRenderedPageBreak/>
              <w:t>烟罩</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规格：L*1200*600㎜</w:t>
            </w:r>
            <w:r w:rsidRPr="00DD08F2">
              <w:rPr>
                <w:rFonts w:ascii="宋体" w:hAnsi="宋体" w:hint="eastAsia"/>
                <w:sz w:val="22"/>
                <w:szCs w:val="22"/>
              </w:rPr>
              <w:br/>
            </w:r>
            <w:r w:rsidRPr="00DD08F2">
              <w:rPr>
                <w:rFonts w:ascii="宋体" w:hAnsi="宋体" w:hint="eastAsia"/>
                <w:sz w:val="22"/>
                <w:szCs w:val="22"/>
              </w:rPr>
              <w:lastRenderedPageBreak/>
              <w:t xml:space="preserve">采用1.0mm雪花食品级201#不锈钢板制作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B27247">
            <w:pPr>
              <w:rPr>
                <w:rFonts w:ascii="宋体" w:hAnsi="宋体"/>
                <w:sz w:val="22"/>
                <w:szCs w:val="22"/>
              </w:rPr>
            </w:pPr>
            <w:r w:rsidRPr="00DD08F2">
              <w:rPr>
                <w:rFonts w:ascii="宋体" w:hAnsi="宋体"/>
                <w:noProof/>
                <w:sz w:val="22"/>
                <w:szCs w:val="22"/>
              </w:rPr>
              <w:lastRenderedPageBreak/>
              <w:drawing>
                <wp:anchor distT="0" distB="0" distL="114300" distR="114300" simplePos="0" relativeHeight="251666432" behindDoc="0" locked="0" layoutInCell="1" allowOverlap="1">
                  <wp:simplePos x="0" y="0"/>
                  <wp:positionH relativeFrom="column">
                    <wp:posOffset>69215</wp:posOffset>
                  </wp:positionH>
                  <wp:positionV relativeFrom="paragraph">
                    <wp:posOffset>16510</wp:posOffset>
                  </wp:positionV>
                  <wp:extent cx="253365" cy="473075"/>
                  <wp:effectExtent l="0" t="0" r="0" b="0"/>
                  <wp:wrapNone/>
                  <wp:docPr id="90" name="图片 48" descr="file:///C:\DOCUME~1\ADMINI~1\LOCALS~1\Temp\ksohtml\clip_image199426.png"/>
                  <wp:cNvGraphicFramePr/>
                  <a:graphic xmlns:a="http://schemas.openxmlformats.org/drawingml/2006/main">
                    <a:graphicData uri="http://schemas.openxmlformats.org/drawingml/2006/picture">
                      <pic:pic xmlns:pic="http://schemas.openxmlformats.org/drawingml/2006/picture">
                        <pic:nvPicPr>
                          <pic:cNvPr id="90" name="图片 48" descr="file:///C:\DOCUME~1\ADMINI~1\LOCALS~1\Temp\ksohtml\clip_image199426.png"/>
                          <pic:cNvPicPr>
                            <a:picLocks noChangeArrowheads="1"/>
                          </pic:cNvPicPr>
                        </pic:nvPicPr>
                        <pic:blipFill>
                          <a:blip r:embed="rId75"/>
                          <a:srcRect/>
                          <a:stretch>
                            <a:fillRect/>
                          </a:stretch>
                        </pic:blipFill>
                        <pic:spPr>
                          <a:xfrm>
                            <a:off x="0" y="0"/>
                            <a:ext cx="253365" cy="473075"/>
                          </a:xfrm>
                          <a:prstGeom prst="rect">
                            <a:avLst/>
                          </a:prstGeom>
                          <a:noFill/>
                        </pic:spPr>
                      </pic:pic>
                    </a:graphicData>
                  </a:graphic>
                </wp:anchor>
              </w:drawing>
            </w:r>
          </w:p>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69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不锈钢隔油网</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CE1CF1">
            <w:pPr>
              <w:rPr>
                <w:rFonts w:ascii="宋体" w:hAnsi="宋体" w:cs="宋体"/>
                <w:sz w:val="22"/>
                <w:szCs w:val="22"/>
              </w:rPr>
            </w:pPr>
            <w:r w:rsidRPr="00DD08F2">
              <w:rPr>
                <w:rFonts w:ascii="宋体" w:hAnsi="宋体" w:hint="eastAsia"/>
                <w:sz w:val="22"/>
                <w:szCs w:val="22"/>
              </w:rPr>
              <w:t>采用1.0mm食品级201#不锈钢板制作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noProof/>
              </w:rPr>
              <w:drawing>
                <wp:anchor distT="0" distB="0" distL="114300" distR="114300" simplePos="0" relativeHeight="251667456" behindDoc="0" locked="0" layoutInCell="1" allowOverlap="1">
                  <wp:simplePos x="0" y="0"/>
                  <wp:positionH relativeFrom="column">
                    <wp:posOffset>-43180</wp:posOffset>
                  </wp:positionH>
                  <wp:positionV relativeFrom="paragraph">
                    <wp:posOffset>55245</wp:posOffset>
                  </wp:positionV>
                  <wp:extent cx="564515" cy="247650"/>
                  <wp:effectExtent l="0" t="0" r="0" b="0"/>
                  <wp:wrapNone/>
                  <wp:docPr id="91" name="图片 47" descr="file:///C:\DOCUME~1\ADMINI~1\LOCALS~1\Temp\ksohtml\clip_image199425.png"/>
                  <wp:cNvGraphicFramePr/>
                  <a:graphic xmlns:a="http://schemas.openxmlformats.org/drawingml/2006/main">
                    <a:graphicData uri="http://schemas.openxmlformats.org/drawingml/2006/picture">
                      <pic:pic xmlns:pic="http://schemas.openxmlformats.org/drawingml/2006/picture">
                        <pic:nvPicPr>
                          <pic:cNvPr id="91" name="图片 47" descr="file:///C:\DOCUME~1\ADMINI~1\LOCALS~1\Temp\ksohtml\clip_image199425.png"/>
                          <pic:cNvPicPr>
                            <a:picLocks noChangeArrowheads="1"/>
                          </pic:cNvPicPr>
                        </pic:nvPicPr>
                        <pic:blipFill>
                          <a:blip r:embed="rId76" cstate="print"/>
                          <a:srcRect/>
                          <a:stretch>
                            <a:fillRect/>
                          </a:stretch>
                        </pic:blipFill>
                        <pic:spPr>
                          <a:xfrm>
                            <a:off x="0" y="0"/>
                            <a:ext cx="564515" cy="24765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不锈钢烟罩吊杆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C30B9">
            <w:pPr>
              <w:rPr>
                <w:rFonts w:ascii="宋体" w:hAnsi="宋体" w:cs="宋体"/>
                <w:sz w:val="22"/>
                <w:szCs w:val="22"/>
              </w:rPr>
            </w:pPr>
            <w:r w:rsidRPr="00DD08F2">
              <w:rPr>
                <w:rFonts w:ascii="宋体" w:hAnsi="宋体" w:hint="eastAsia"/>
                <w:sz w:val="22"/>
                <w:szCs w:val="22"/>
              </w:rPr>
              <w:t>规格：110*60*L(mm)</w:t>
            </w:r>
            <w:r w:rsidRPr="00DD08F2">
              <w:rPr>
                <w:rFonts w:ascii="宋体" w:hAnsi="宋体" w:hint="eastAsia"/>
                <w:sz w:val="22"/>
                <w:szCs w:val="22"/>
              </w:rPr>
              <w:br/>
              <w:t>板勾采用1.2mm雪花食品级201#不锈钢板制作,吊杆为Φ25×1.2mm201#不锈钢管。顶装饰圆形盖封。</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8480" behindDoc="0" locked="0" layoutInCell="1" allowOverlap="1">
                  <wp:simplePos x="0" y="0"/>
                  <wp:positionH relativeFrom="column">
                    <wp:posOffset>73660</wp:posOffset>
                  </wp:positionH>
                  <wp:positionV relativeFrom="paragraph">
                    <wp:posOffset>28575</wp:posOffset>
                  </wp:positionV>
                  <wp:extent cx="266700" cy="348615"/>
                  <wp:effectExtent l="0" t="0" r="0" b="0"/>
                  <wp:wrapNone/>
                  <wp:docPr id="92" name="图片 46" descr="file:///C:\DOCUME~1\ADMINI~1\LOCALS~1\Temp\ksohtml\clip_image199429.png"/>
                  <wp:cNvGraphicFramePr/>
                  <a:graphic xmlns:a="http://schemas.openxmlformats.org/drawingml/2006/main">
                    <a:graphicData uri="http://schemas.openxmlformats.org/drawingml/2006/picture">
                      <pic:pic xmlns:pic="http://schemas.openxmlformats.org/drawingml/2006/picture">
                        <pic:nvPicPr>
                          <pic:cNvPr id="92" name="图片 46" descr="file:///C:\DOCUME~1\ADMINI~1\LOCALS~1\Temp\ksohtml\clip_image199429.png"/>
                          <pic:cNvPicPr>
                            <a:picLocks noChangeArrowheads="1"/>
                          </pic:cNvPicPr>
                        </pic:nvPicPr>
                        <pic:blipFill>
                          <a:blip r:embed="rId77" cstate="print"/>
                          <a:srcRect/>
                          <a:stretch>
                            <a:fillRect/>
                          </a:stretch>
                        </pic:blipFill>
                        <pic:spPr>
                          <a:xfrm>
                            <a:off x="0" y="0"/>
                            <a:ext cx="266700" cy="34861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不锈钢墙幕</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规格：L*1000*20㎜</w:t>
            </w:r>
            <w:r w:rsidRPr="00DD08F2">
              <w:rPr>
                <w:rFonts w:ascii="宋体" w:hAnsi="宋体" w:hint="eastAsia"/>
                <w:sz w:val="22"/>
                <w:szCs w:val="22"/>
              </w:rPr>
              <w:br/>
              <w:t>采用1.2mm雪花食品级201#不锈钢板制作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69504" behindDoc="0" locked="0" layoutInCell="1" allowOverlap="1">
                  <wp:simplePos x="0" y="0"/>
                  <wp:positionH relativeFrom="column">
                    <wp:posOffset>88265</wp:posOffset>
                  </wp:positionH>
                  <wp:positionV relativeFrom="paragraph">
                    <wp:posOffset>71120</wp:posOffset>
                  </wp:positionV>
                  <wp:extent cx="272415" cy="198120"/>
                  <wp:effectExtent l="0" t="0" r="0" b="0"/>
                  <wp:wrapNone/>
                  <wp:docPr id="93" name="图片 45" descr="file:///C:\DOCUME~1\ADMINI~1\LOCALS~1\Temp\ksohtml\clip_image199428.png"/>
                  <wp:cNvGraphicFramePr/>
                  <a:graphic xmlns:a="http://schemas.openxmlformats.org/drawingml/2006/main">
                    <a:graphicData uri="http://schemas.openxmlformats.org/drawingml/2006/picture">
                      <pic:pic xmlns:pic="http://schemas.openxmlformats.org/drawingml/2006/picture">
                        <pic:nvPicPr>
                          <pic:cNvPr id="93" name="图片 45" descr="file:///C:\DOCUME~1\ADMINI~1\LOCALS~1\Temp\ksohtml\clip_image199428.png"/>
                          <pic:cNvPicPr>
                            <a:picLocks noChangeArrowheads="1"/>
                          </pic:cNvPicPr>
                        </pic:nvPicPr>
                        <pic:blipFill>
                          <a:blip r:embed="rId78" cstate="print"/>
                          <a:srcRect/>
                          <a:stretch>
                            <a:fillRect/>
                          </a:stretch>
                        </pic:blipFill>
                        <pic:spPr>
                          <a:xfrm>
                            <a:off x="0" y="0"/>
                            <a:ext cx="272415" cy="19812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CE1CF1">
            <w:pPr>
              <w:spacing w:line="360" w:lineRule="exact"/>
              <w:jc w:val="center"/>
              <w:rPr>
                <w:rFonts w:ascii="宋体" w:hAnsi="宋体"/>
                <w:szCs w:val="21"/>
              </w:rPr>
            </w:pPr>
            <w:r w:rsidRPr="00DD08F2">
              <w:rPr>
                <w:rFonts w:ascii="宋体" w:hAnsi="宋体" w:hint="eastAsia"/>
                <w:szCs w:val="21"/>
              </w:rPr>
              <w:t>71-1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集烟管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规格：L*500*500mm</w:t>
            </w:r>
            <w:r w:rsidRPr="00DD08F2">
              <w:rPr>
                <w:rFonts w:ascii="宋体" w:hAnsi="宋体" w:hint="eastAsia"/>
                <w:sz w:val="22"/>
                <w:szCs w:val="22"/>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0528" behindDoc="0" locked="0" layoutInCell="1" allowOverlap="1">
                  <wp:simplePos x="0" y="0"/>
                  <wp:positionH relativeFrom="column">
                    <wp:posOffset>67310</wp:posOffset>
                  </wp:positionH>
                  <wp:positionV relativeFrom="paragraph">
                    <wp:posOffset>28575</wp:posOffset>
                  </wp:positionV>
                  <wp:extent cx="403225" cy="358775"/>
                  <wp:effectExtent l="0" t="0" r="0" b="0"/>
                  <wp:wrapNone/>
                  <wp:docPr id="94" name="图片 44" descr="file:///C:\DOCUME~1\ADMINI~1\LOCALS~1\Temp\ksohtml\clip_image199427.png"/>
                  <wp:cNvGraphicFramePr/>
                  <a:graphic xmlns:a="http://schemas.openxmlformats.org/drawingml/2006/main">
                    <a:graphicData uri="http://schemas.openxmlformats.org/drawingml/2006/picture">
                      <pic:pic xmlns:pic="http://schemas.openxmlformats.org/drawingml/2006/picture">
                        <pic:nvPicPr>
                          <pic:cNvPr id="94" name="图片 44" descr="file:///C:\DOCUME~1\ADMINI~1\LOCALS~1\Temp\ksohtml\clip_image199427.png"/>
                          <pic:cNvPicPr>
                            <a:picLocks noChangeArrowheads="1"/>
                          </pic:cNvPicPr>
                        </pic:nvPicPr>
                        <pic:blipFill>
                          <a:blip r:embed="rId79" cstate="print"/>
                          <a:srcRect/>
                          <a:stretch>
                            <a:fillRect/>
                          </a:stretch>
                        </pic:blipFill>
                        <pic:spPr>
                          <a:xfrm>
                            <a:off x="0" y="0"/>
                            <a:ext cx="403225" cy="35877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7C30B9">
            <w:pPr>
              <w:spacing w:line="360" w:lineRule="exact"/>
              <w:rPr>
                <w:rFonts w:ascii="宋体" w:hAnsi="宋体" w:cs="宋体"/>
                <w:b/>
                <w:szCs w:val="21"/>
              </w:rPr>
            </w:pPr>
            <w:r w:rsidRPr="00DD08F2">
              <w:rPr>
                <w:rFonts w:ascii="宋体" w:hAnsi="宋体"/>
                <w:noProof/>
                <w:sz w:val="22"/>
                <w:szCs w:val="22"/>
              </w:rPr>
              <w:drawing>
                <wp:anchor distT="0" distB="0" distL="114300" distR="114300" simplePos="0" relativeHeight="251671552" behindDoc="0" locked="0" layoutInCell="1" allowOverlap="1">
                  <wp:simplePos x="0" y="0"/>
                  <wp:positionH relativeFrom="column">
                    <wp:posOffset>5106035</wp:posOffset>
                  </wp:positionH>
                  <wp:positionV relativeFrom="paragraph">
                    <wp:posOffset>227965</wp:posOffset>
                  </wp:positionV>
                  <wp:extent cx="353695" cy="457200"/>
                  <wp:effectExtent l="0" t="0" r="0" b="0"/>
                  <wp:wrapNone/>
                  <wp:docPr id="95" name="图片 43" descr="file:///C:\DOCUME~1\ADMINI~1\LOCALS~1\Temp\ksohtml\clip_image199431.png"/>
                  <wp:cNvGraphicFramePr/>
                  <a:graphic xmlns:a="http://schemas.openxmlformats.org/drawingml/2006/main">
                    <a:graphicData uri="http://schemas.openxmlformats.org/drawingml/2006/picture">
                      <pic:pic xmlns:pic="http://schemas.openxmlformats.org/drawingml/2006/picture">
                        <pic:nvPicPr>
                          <pic:cNvPr id="95" name="图片 43" descr="file:///C:\DOCUME~1\ADMINI~1\LOCALS~1\Temp\ksohtml\clip_image199431.png"/>
                          <pic:cNvPicPr>
                            <a:picLocks noChangeArrowheads="1"/>
                          </pic:cNvPicPr>
                        </pic:nvPicPr>
                        <pic:blipFill>
                          <a:blip r:embed="rId80"/>
                          <a:srcRect/>
                          <a:stretch>
                            <a:fillRect/>
                          </a:stretch>
                        </pic:blipFill>
                        <pic:spPr>
                          <a:xfrm>
                            <a:off x="0" y="0"/>
                            <a:ext cx="353695" cy="457200"/>
                          </a:xfrm>
                          <a:prstGeom prst="rect">
                            <a:avLst/>
                          </a:prstGeom>
                          <a:noFill/>
                        </pic:spPr>
                      </pic:pic>
                    </a:graphicData>
                  </a:graphic>
                </wp:anchor>
              </w:drawing>
            </w:r>
            <w:r w:rsidR="00B27247" w:rsidRPr="00DD08F2">
              <w:rPr>
                <w:rFonts w:ascii="宋体" w:hAnsi="宋体" w:cs="宋体"/>
                <w:b/>
                <w:szCs w:val="21"/>
              </w:rPr>
              <w:t>（十二）</w:t>
            </w:r>
            <w:r w:rsidR="00B27247" w:rsidRPr="00DD08F2">
              <w:rPr>
                <w:rFonts w:ascii="宋体" w:hAnsi="宋体" w:cs="宋体" w:hint="eastAsia"/>
                <w:b/>
                <w:szCs w:val="21"/>
              </w:rPr>
              <w:t>蒸饭间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不锈钢油网烟罩</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规格：L*1000*500㎜</w:t>
            </w:r>
            <w:r w:rsidRPr="00DD08F2">
              <w:rPr>
                <w:rFonts w:ascii="宋体" w:hAnsi="宋体" w:hint="eastAsia"/>
                <w:sz w:val="22"/>
                <w:szCs w:val="22"/>
              </w:rPr>
              <w:br/>
              <w:t xml:space="preserve">采用1.0mm雪花食品级201#不锈钢板制作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 w:val="22"/>
                <w:szCs w:val="22"/>
              </w:rPr>
            </w:pPr>
          </w:p>
          <w:p w:rsidR="00AB1D70" w:rsidRPr="00DD08F2" w:rsidRDefault="00AB1D70">
            <w:pPr>
              <w:rPr>
                <w:rFonts w:ascii="宋体" w:hAnsi="宋体"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4"/>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不锈钢隔油网</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 xml:space="preserve">采用1.0mm优质食品级201#不锈钢板制作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2576" behindDoc="0" locked="0" layoutInCell="1" allowOverlap="1">
                  <wp:simplePos x="0" y="0"/>
                  <wp:positionH relativeFrom="column">
                    <wp:posOffset>66675</wp:posOffset>
                  </wp:positionH>
                  <wp:positionV relativeFrom="paragraph">
                    <wp:posOffset>41910</wp:posOffset>
                  </wp:positionV>
                  <wp:extent cx="301625" cy="301625"/>
                  <wp:effectExtent l="0" t="0" r="0" b="0"/>
                  <wp:wrapNone/>
                  <wp:docPr id="96" name="图片 42" descr="file:///C:\DOCUME~1\ADMINI~1\LOCALS~1\Temp\ksohtml\clip_image199430.png"/>
                  <wp:cNvGraphicFramePr/>
                  <a:graphic xmlns:a="http://schemas.openxmlformats.org/drawingml/2006/main">
                    <a:graphicData uri="http://schemas.openxmlformats.org/drawingml/2006/picture">
                      <pic:pic xmlns:pic="http://schemas.openxmlformats.org/drawingml/2006/picture">
                        <pic:nvPicPr>
                          <pic:cNvPr id="96" name="图片 42" descr="file:///C:\DOCUME~1\ADMINI~1\LOCALS~1\Temp\ksohtml\clip_image199430.png"/>
                          <pic:cNvPicPr>
                            <a:picLocks noChangeArrowheads="1"/>
                          </pic:cNvPicPr>
                        </pic:nvPicPr>
                        <pic:blipFill>
                          <a:blip r:embed="rId81" cstate="print"/>
                          <a:srcRect/>
                          <a:stretch>
                            <a:fillRect/>
                          </a:stretch>
                        </pic:blipFill>
                        <pic:spPr>
                          <a:xfrm>
                            <a:off x="0" y="0"/>
                            <a:ext cx="301625" cy="30162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4"/>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不锈钢烟罩吊杆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7C30B9" w:rsidRPr="00DD08F2" w:rsidRDefault="00B27247" w:rsidP="007C30B9">
            <w:pPr>
              <w:rPr>
                <w:rFonts w:ascii="宋体" w:hAnsi="宋体"/>
                <w:sz w:val="22"/>
                <w:szCs w:val="22"/>
              </w:rPr>
            </w:pPr>
            <w:r w:rsidRPr="00DD08F2">
              <w:rPr>
                <w:rFonts w:ascii="宋体" w:hAnsi="宋体" w:hint="eastAsia"/>
                <w:sz w:val="22"/>
                <w:szCs w:val="22"/>
              </w:rPr>
              <w:t>规格：110*60*L(mm)</w:t>
            </w:r>
            <w:r w:rsidRPr="00DD08F2">
              <w:rPr>
                <w:rFonts w:ascii="宋体" w:hAnsi="宋体" w:hint="eastAsia"/>
                <w:sz w:val="22"/>
                <w:szCs w:val="22"/>
              </w:rPr>
              <w:br/>
              <w:t>板勾采用1.2mm雪花食品级201#不锈钢板制作,吊杆为Φ25×1.2mm</w:t>
            </w:r>
          </w:p>
          <w:p w:rsidR="00AB1D70" w:rsidRPr="00DD08F2" w:rsidRDefault="00B27247" w:rsidP="007C30B9">
            <w:pPr>
              <w:rPr>
                <w:rFonts w:ascii="宋体" w:hAnsi="宋体" w:cs="宋体"/>
                <w:sz w:val="22"/>
                <w:szCs w:val="22"/>
              </w:rPr>
            </w:pPr>
            <w:r w:rsidRPr="00DD08F2">
              <w:rPr>
                <w:rFonts w:ascii="宋体" w:hAnsi="宋体" w:hint="eastAsia"/>
                <w:sz w:val="22"/>
                <w:szCs w:val="22"/>
              </w:rPr>
              <w:t>201#不锈钢管。顶装饰圆形盖封。</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3600" behindDoc="0" locked="0" layoutInCell="1" allowOverlap="1">
                  <wp:simplePos x="0" y="0"/>
                  <wp:positionH relativeFrom="column">
                    <wp:posOffset>80010</wp:posOffset>
                  </wp:positionH>
                  <wp:positionV relativeFrom="paragraph">
                    <wp:posOffset>87630</wp:posOffset>
                  </wp:positionV>
                  <wp:extent cx="304165" cy="349250"/>
                  <wp:effectExtent l="19050" t="0" r="635" b="0"/>
                  <wp:wrapNone/>
                  <wp:docPr id="97" name="图片 41" descr="file:///C:\DOCUME~1\ADMINI~1\LOCALS~1\Temp\ksohtml\clip_image199434.png"/>
                  <wp:cNvGraphicFramePr/>
                  <a:graphic xmlns:a="http://schemas.openxmlformats.org/drawingml/2006/main">
                    <a:graphicData uri="http://schemas.openxmlformats.org/drawingml/2006/picture">
                      <pic:pic xmlns:pic="http://schemas.openxmlformats.org/drawingml/2006/picture">
                        <pic:nvPicPr>
                          <pic:cNvPr id="97" name="图片 41" descr="file:///C:\DOCUME~1\ADMINI~1\LOCALS~1\Temp\ksohtml\clip_image199434.png"/>
                          <pic:cNvPicPr>
                            <a:picLocks noChangeArrowheads="1"/>
                          </pic:cNvPicPr>
                        </pic:nvPicPr>
                        <pic:blipFill>
                          <a:blip r:embed="rId82" cstate="print"/>
                          <a:srcRect/>
                          <a:stretch>
                            <a:fillRect/>
                          </a:stretch>
                        </pic:blipFill>
                        <pic:spPr>
                          <a:xfrm>
                            <a:off x="0" y="0"/>
                            <a:ext cx="304165" cy="349250"/>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4"/>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不锈钢墙幕</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规格：L*1000*20㎜</w:t>
            </w:r>
            <w:r w:rsidRPr="00DD08F2">
              <w:rPr>
                <w:rFonts w:ascii="宋体" w:hAnsi="宋体" w:hint="eastAsia"/>
                <w:sz w:val="22"/>
                <w:szCs w:val="22"/>
              </w:rPr>
              <w:br/>
              <w:t>采用1.2mm雪花食品级201#不锈钢板制作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4624" behindDoc="0" locked="0" layoutInCell="1" allowOverlap="1">
                  <wp:simplePos x="0" y="0"/>
                  <wp:positionH relativeFrom="column">
                    <wp:posOffset>60960</wp:posOffset>
                  </wp:positionH>
                  <wp:positionV relativeFrom="paragraph">
                    <wp:posOffset>161290</wp:posOffset>
                  </wp:positionV>
                  <wp:extent cx="420370" cy="389255"/>
                  <wp:effectExtent l="19050" t="0" r="0" b="0"/>
                  <wp:wrapNone/>
                  <wp:docPr id="98" name="图片 40" descr="file:///C:\DOCUME~1\ADMINI~1\LOCALS~1\Temp\ksohtml\clip_image199433.png"/>
                  <wp:cNvGraphicFramePr/>
                  <a:graphic xmlns:a="http://schemas.openxmlformats.org/drawingml/2006/main">
                    <a:graphicData uri="http://schemas.openxmlformats.org/drawingml/2006/picture">
                      <pic:pic xmlns:pic="http://schemas.openxmlformats.org/drawingml/2006/picture">
                        <pic:nvPicPr>
                          <pic:cNvPr id="98" name="图片 40" descr="file:///C:\DOCUME~1\ADMINI~1\LOCALS~1\Temp\ksohtml\clip_image199433.png"/>
                          <pic:cNvPicPr>
                            <a:picLocks noChangeArrowheads="1"/>
                          </pic:cNvPicPr>
                        </pic:nvPicPr>
                        <pic:blipFill>
                          <a:blip r:embed="rId83"/>
                          <a:srcRect/>
                          <a:stretch>
                            <a:fillRect/>
                          </a:stretch>
                        </pic:blipFill>
                        <pic:spPr>
                          <a:xfrm>
                            <a:off x="0" y="0"/>
                            <a:ext cx="420370" cy="38925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4"/>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ascii="宋体" w:hAnsi="宋体" w:hint="eastAsia"/>
              </w:rPr>
              <w:t>集烟管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hint="eastAsia"/>
                <w:sz w:val="22"/>
                <w:szCs w:val="22"/>
              </w:rPr>
              <w:t>规格：L*500*500mm</w:t>
            </w:r>
            <w:r w:rsidRPr="00DD08F2">
              <w:rPr>
                <w:rFonts w:ascii="宋体" w:hAnsi="宋体" w:hint="eastAsia"/>
                <w:sz w:val="22"/>
                <w:szCs w:val="22"/>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2"/>
                <w:szCs w:val="22"/>
              </w:rPr>
            </w:pPr>
            <w:r w:rsidRPr="00DD08F2">
              <w:rPr>
                <w:rFonts w:ascii="宋体" w:hAnsi="宋体"/>
                <w:noProof/>
                <w:sz w:val="22"/>
                <w:szCs w:val="22"/>
              </w:rPr>
              <w:drawing>
                <wp:anchor distT="0" distB="0" distL="114300" distR="114300" simplePos="0" relativeHeight="251675648" behindDoc="0" locked="0" layoutInCell="1" allowOverlap="1">
                  <wp:simplePos x="0" y="0"/>
                  <wp:positionH relativeFrom="column">
                    <wp:posOffset>71755</wp:posOffset>
                  </wp:positionH>
                  <wp:positionV relativeFrom="paragraph">
                    <wp:posOffset>67945</wp:posOffset>
                  </wp:positionV>
                  <wp:extent cx="318770" cy="292735"/>
                  <wp:effectExtent l="0" t="0" r="0" b="0"/>
                  <wp:wrapNone/>
                  <wp:docPr id="99" name="图片 39" descr="file:///C:\DOCUME~1\ADMINI~1\LOCALS~1\Temp\ksohtml\clip_image199432.png"/>
                  <wp:cNvGraphicFramePr/>
                  <a:graphic xmlns:a="http://schemas.openxmlformats.org/drawingml/2006/main">
                    <a:graphicData uri="http://schemas.openxmlformats.org/drawingml/2006/picture">
                      <pic:pic xmlns:pic="http://schemas.openxmlformats.org/drawingml/2006/picture">
                        <pic:nvPicPr>
                          <pic:cNvPr id="99" name="图片 39" descr="file:///C:\DOCUME~1\ADMINI~1\LOCALS~1\Temp\ksohtml\clip_image199432.png"/>
                          <pic:cNvPicPr>
                            <a:picLocks noChangeArrowheads="1"/>
                          </pic:cNvPicPr>
                        </pic:nvPicPr>
                        <pic:blipFill>
                          <a:blip r:embed="rId84" cstate="print"/>
                          <a:srcRect/>
                          <a:stretch>
                            <a:fillRect/>
                          </a:stretch>
                        </pic:blipFill>
                        <pic:spPr>
                          <a:xfrm>
                            <a:off x="0" y="0"/>
                            <a:ext cx="318770" cy="292735"/>
                          </a:xfrm>
                          <a:prstGeom prst="rect">
                            <a:avLst/>
                          </a:prstGeom>
                          <a:noFill/>
                        </pic:spPr>
                      </pic:pic>
                    </a:graphicData>
                  </a:graphic>
                </wp:anchor>
              </w:drawing>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4"/>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（十三）</w:t>
            </w:r>
            <w:r w:rsidRPr="00DD08F2">
              <w:rPr>
                <w:rFonts w:ascii="宋体" w:hAnsi="宋体" w:cs="宋体" w:hint="eastAsia"/>
                <w:b/>
                <w:szCs w:val="21"/>
              </w:rPr>
              <w:t>面点间</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不锈钢油网烟罩</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规格：L*1000*500㎜</w:t>
            </w:r>
            <w:r w:rsidRPr="00DD08F2">
              <w:rPr>
                <w:rFonts w:asciiTheme="minorEastAsia" w:eastAsiaTheme="minorEastAsia" w:hAnsiTheme="minorEastAsia" w:hint="eastAsia"/>
                <w:sz w:val="22"/>
                <w:szCs w:val="22"/>
              </w:rPr>
              <w:br/>
              <w:t xml:space="preserve">采用1.0mm雪花食品级201#不锈钢板制作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065788">
            <w:pPr>
              <w:rPr>
                <w:rFonts w:asciiTheme="minorEastAsia" w:eastAsiaTheme="minorEastAsia" w:hAnsiTheme="minorEastAsia"/>
                <w:sz w:val="22"/>
                <w:szCs w:val="22"/>
              </w:rPr>
            </w:pPr>
            <w:r>
              <w:rPr>
                <w:rFonts w:asciiTheme="minorEastAsia" w:eastAsiaTheme="minorEastAsia" w:hAnsiTheme="minorEastAsi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8" o:spid="_x0000_s1124" type="#_x0000_t75" alt="file:///C:\DOCUME~1\ADMINI~1\LOCALS~1\Temp\ksohtml\clip_image199436.png" style="position:absolute;left:0;text-align:left;margin-left:3.3pt;margin-top:8.55pt;width:23.1pt;height:34.8pt;z-index:251679744;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">
                  <v:imagedata r:id="rId85" o:title=""/>
                  <o:lock v:ext="edit" aspectratio="f"/>
                </v:shape>
              </w:pict>
            </w:r>
          </w:p>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不锈钢隔油网</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C30B9">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 xml:space="preserve">采用1.0mm食品级201#不锈钢板制作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37" o:spid="_x0000_s1125" type="#_x0000_t75" alt="file:///C:\DOCUME~1\ADMINI~1\LOCALS~1\Temp\ksohtml\clip_image199435.png" style="position:absolute;left:0;text-align:left;margin-left:6.3pt;margin-top:10.5pt;width:33.5pt;height:30.9pt;z-index:251680768;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">
                  <v:imagedata r:id="rId86"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不锈钢烟罩吊杆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C30B9">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规格：110*60*L(mm)</w:t>
            </w:r>
            <w:r w:rsidRPr="00DD08F2">
              <w:rPr>
                <w:rFonts w:asciiTheme="minorEastAsia" w:eastAsiaTheme="minorEastAsia" w:hAnsiTheme="minorEastAsia" w:hint="eastAsia"/>
                <w:sz w:val="22"/>
                <w:szCs w:val="22"/>
              </w:rPr>
              <w:br/>
              <w:t>板勾采用1.2mm雪花食品级201#不锈钢板制作,吊杆为Φ25×1.2mm201#不锈钢管。顶装饰圆形盖封。</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36" o:spid="_x0000_s1126" type="#_x0000_t75" alt="file:///C:\DOCUME~1\ADMINI~1\LOCALS~1\Temp\ksohtml\clip_image199439.png" style="position:absolute;left:0;text-align:left;margin-left:6.3pt;margin-top:19.3pt;width:25.15pt;height:22.35pt;z-index:251681792;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">
                  <v:imagedata r:id="rId87"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不锈钢墙幕</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规格：L*1000*20㎜</w:t>
            </w:r>
            <w:r w:rsidRPr="00DD08F2">
              <w:rPr>
                <w:rFonts w:asciiTheme="minorEastAsia" w:eastAsiaTheme="minorEastAsia" w:hAnsiTheme="minorEastAsia" w:hint="eastAsia"/>
                <w:sz w:val="22"/>
                <w:szCs w:val="22"/>
              </w:rPr>
              <w:br/>
              <w:t>采用1.2mm雪花食品级201#不锈钢板制作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35" o:spid="_x0000_s1127" type="#_x0000_t75" alt="file:///C:\DOCUME~1\ADMINI~1\LOCALS~1\Temp\ksohtml\clip_image199438.png" style="position:absolute;left:0;text-align:left;margin-left:3.3pt;margin-top:11.6pt;width:23.4pt;height:25.2pt;z-index:251682816;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">
                  <v:imagedata r:id="rId88"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集烟管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规格：L*500*500mm</w:t>
            </w:r>
            <w:r w:rsidRPr="00DD08F2">
              <w:rPr>
                <w:rFonts w:asciiTheme="minorEastAsia" w:eastAsiaTheme="minorEastAsia" w:hAnsiTheme="minorEastAsia" w:hint="eastAsia"/>
                <w:sz w:val="22"/>
                <w:szCs w:val="22"/>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Theme="minorEastAsia" w:eastAsiaTheme="minorEastAsia" w:hAnsiTheme="minorEastAsia" w:cs="宋体"/>
                <w:sz w:val="24"/>
              </w:rPr>
            </w:pPr>
            <w:r w:rsidRPr="00065788">
              <w:rPr>
                <w:rFonts w:asciiTheme="minorEastAsia" w:eastAsiaTheme="minorEastAsia" w:hAnsiTheme="minorEastAsia"/>
              </w:rPr>
              <w:pict>
                <v:shape id="图片 34" o:spid="_x0000_s1128" type="#_x0000_t75" alt="file:///C:\DOCUME~1\ADMINI~1\LOCALS~1\Temp\ksohtml\clip_image199437.png" style="position:absolute;left:0;text-align:left;margin-left:-2.05pt;margin-top:6pt;width:33.8pt;height:14pt;z-index:251683840;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">
                  <v:imagedata r:id="rId89"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（十四）</w:t>
            </w:r>
            <w:r w:rsidRPr="00DD08F2">
              <w:rPr>
                <w:rFonts w:ascii="宋体" w:hAnsi="宋体" w:cs="宋体" w:hint="eastAsia"/>
                <w:b/>
                <w:szCs w:val="21"/>
              </w:rPr>
              <w:t>油烟管道类</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主烟管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规格：L*800*800 mm</w:t>
            </w:r>
            <w:r w:rsidRPr="00DD08F2">
              <w:rPr>
                <w:rFonts w:asciiTheme="minorEastAsia" w:eastAsiaTheme="minorEastAsia" w:hAnsiTheme="minorEastAsia" w:hint="eastAsia"/>
                <w:sz w:val="22"/>
                <w:szCs w:val="22"/>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33" o:spid="_x0000_s1129" type="#_x0000_t75" alt="file:///C:\DOCUME~1\ADMINI~1\LOCALS~1\Temp\ksohtml\clip_image199440.png" style="position:absolute;left:0;text-align:left;margin-left:8.8pt;margin-top:-12.65pt;width:25pt;height:23.25pt;z-index:251684864;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">
                  <v:imagedata r:id="rId90"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分支烟管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规格：L*500*500 mm</w:t>
            </w:r>
            <w:r w:rsidRPr="00DD08F2">
              <w:rPr>
                <w:rFonts w:asciiTheme="minorEastAsia" w:eastAsiaTheme="minorEastAsia" w:hAnsiTheme="minorEastAsia" w:hint="eastAsia"/>
                <w:sz w:val="22"/>
                <w:szCs w:val="22"/>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32" o:spid="_x0000_s1130" type="#_x0000_t75" alt="file:///C:\DOCUME~1\ADMINI~1\LOCALS~1\Temp\ksohtml\clip_image199445.png" style="position:absolute;left:0;text-align:left;margin-left:5.85pt;margin-top:6.75pt;width:34.25pt;height:27.65pt;z-index:251685888;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">
                  <v:imagedata r:id="rId91"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弯头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规格：800*800 mm采用0.8mm镀锌板制作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三通</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规格：L*800*800 mm采用0.8mm镀锌板制作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 w:val="24"/>
              </w:rPr>
            </w:pPr>
            <w:r w:rsidRPr="00DD08F2">
              <w:rPr>
                <w:rFonts w:asciiTheme="minorEastAsia" w:eastAsiaTheme="minorEastAsia" w:hAnsiTheme="minorEastAsia" w:hint="eastAsia"/>
              </w:rPr>
              <w:t>变头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规格：800*800 mm采用0.8mm镀锌板制作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1365C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jc w:val="center"/>
              <w:rPr>
                <w:rFonts w:ascii="宋体" w:hAnsi="宋体"/>
                <w:szCs w:val="21"/>
              </w:rPr>
            </w:pPr>
            <w:r w:rsidRPr="00DD08F2">
              <w:rPr>
                <w:rFonts w:ascii="宋体" w:hAnsi="宋体" w:hint="eastAsia"/>
                <w:szCs w:val="21"/>
              </w:rPr>
              <w:t>87</w:t>
            </w:r>
          </w:p>
        </w:tc>
        <w:tc>
          <w:tcPr>
            <w:tcW w:w="1417"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柜式离心风机</w:t>
            </w:r>
          </w:p>
        </w:tc>
        <w:tc>
          <w:tcPr>
            <w:tcW w:w="709"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rPr>
                <w:rFonts w:asciiTheme="minorEastAsia" w:eastAsiaTheme="minorEastAsia" w:hAnsiTheme="minorEastAsia" w:cs="宋体"/>
                <w:szCs w:val="21"/>
              </w:rPr>
            </w:pPr>
            <w:r w:rsidRPr="00DD08F2">
              <w:rPr>
                <w:rFonts w:asciiTheme="minorEastAsia" w:eastAsiaTheme="minorEastAsia" w:hAnsiTheme="minorEastAsia" w:hint="eastAsia"/>
                <w:szCs w:val="21"/>
              </w:rPr>
              <w:t xml:space="preserve">林发、雄伟、德通          </w:t>
            </w:r>
            <w:r w:rsidRPr="00DD08F2">
              <w:rPr>
                <w:rFonts w:asciiTheme="minorEastAsia" w:eastAsiaTheme="minorEastAsia" w:hAnsiTheme="minorEastAsia" w:hint="eastAsia"/>
                <w:szCs w:val="21"/>
              </w:rPr>
              <w:br/>
            </w:r>
          </w:p>
        </w:tc>
        <w:tc>
          <w:tcPr>
            <w:tcW w:w="381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1、规格：</w:t>
            </w:r>
            <w:r w:rsidRPr="00DD08F2">
              <w:rPr>
                <w:rFonts w:ascii="宋体" w:hAnsi="宋体" w:hint="eastAsia"/>
                <w:szCs w:val="21"/>
              </w:rPr>
              <w:t>约</w:t>
            </w:r>
            <w:r w:rsidRPr="00DD08F2">
              <w:rPr>
                <w:rFonts w:asciiTheme="minorEastAsia" w:eastAsiaTheme="minorEastAsia" w:hAnsiTheme="minorEastAsia" w:hint="eastAsia"/>
                <w:sz w:val="22"/>
                <w:szCs w:val="22"/>
              </w:rPr>
              <w:t>1470*1070*1100mm，功率/电压：11KW/380V,风量：34000m</w:t>
            </w:r>
            <w:r w:rsidRPr="00DD08F2">
              <w:rPr>
                <w:rFonts w:asciiTheme="minorEastAsia" w:eastAsiaTheme="minorEastAsia" w:hAnsiTheme="minorEastAsia" w:hint="eastAsia"/>
                <w:sz w:val="22"/>
                <w:szCs w:val="22"/>
                <w:vertAlign w:val="superscript"/>
              </w:rPr>
              <w:t>3</w:t>
            </w:r>
            <w:r w:rsidRPr="00DD08F2">
              <w:rPr>
                <w:rFonts w:asciiTheme="minorEastAsia" w:eastAsiaTheme="minorEastAsia" w:hAnsiTheme="minorEastAsia" w:hint="eastAsia"/>
                <w:sz w:val="22"/>
                <w:szCs w:val="22"/>
              </w:rPr>
              <w:t>/h,转速：730r/min，全压：710pa</w:t>
            </w:r>
            <w:r w:rsidR="00C943C7" w:rsidRPr="00DD08F2">
              <w:rPr>
                <w:rFonts w:asciiTheme="minorEastAsia" w:eastAsiaTheme="minorEastAsia" w:hAnsiTheme="minorEastAsia" w:hint="eastAsia"/>
                <w:sz w:val="22"/>
                <w:szCs w:val="22"/>
              </w:rPr>
              <w:t>；</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2、风柜箱体采用1.5mm厚无花板，整体采用框架式结构，八个固定角采用3.0mm厚310S不锈钢材质，一体成型；</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3、采用双吸式蜗壳吸风、多翼式风轮，钢架柜式结构；</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4、皮带轮采用新型欧式锥套皮带轮，传递功率大，出厂前做平衡标准校正，振动小，质量稳；</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5、采用铜芯电机，配置耐高温、防漏电专用高压电源；</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6、蜗壳整体使用高抗氧化的无花纹板材，围板采用“扎箍”拼接工艺，配一体冲压成型的锥形双吸式蜗壳进风口，漏风率为零；</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7、叶轮采用高强度合金材质多翼式风轮，叶轮叶片宽度、倾斜度设计符合力学性能；</w:t>
            </w:r>
          </w:p>
          <w:p w:rsidR="001365C0" w:rsidRPr="00DD08F2" w:rsidRDefault="001365C0" w:rsidP="007E5067">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8、采用纯铜线耐高温鼠笼型高效率三相异步电机，外壳防护等级为IP55</w:t>
            </w:r>
            <w:r w:rsidR="006A187E" w:rsidRPr="00DD08F2">
              <w:rPr>
                <w:rFonts w:asciiTheme="minorEastAsia" w:eastAsiaTheme="minorEastAsia" w:hAnsiTheme="minorEastAsia" w:hint="eastAsia"/>
                <w:sz w:val="22"/>
                <w:szCs w:val="22"/>
              </w:rPr>
              <w:t>，</w:t>
            </w:r>
            <w:r w:rsidRPr="00DD08F2">
              <w:rPr>
                <w:rFonts w:asciiTheme="minorEastAsia" w:eastAsiaTheme="minorEastAsia" w:hAnsiTheme="minorEastAsia" w:hint="eastAsia"/>
                <w:sz w:val="22"/>
                <w:szCs w:val="22"/>
              </w:rPr>
              <w:t>；</w:t>
            </w:r>
          </w:p>
          <w:p w:rsidR="001365C0" w:rsidRPr="00DD08F2" w:rsidRDefault="001365C0" w:rsidP="00211CA3">
            <w:pPr>
              <w:rPr>
                <w:rFonts w:asciiTheme="minorEastAsia" w:eastAsiaTheme="minorEastAsia" w:hAnsiTheme="minorEastAsia"/>
                <w:sz w:val="22"/>
                <w:szCs w:val="22"/>
              </w:rPr>
            </w:pPr>
            <w:r w:rsidRPr="00DD08F2">
              <w:rPr>
                <w:rFonts w:asciiTheme="minorEastAsia" w:eastAsiaTheme="minorEastAsia" w:hAnsiTheme="minorEastAsia" w:hint="eastAsia"/>
                <w:sz w:val="22"/>
                <w:szCs w:val="22"/>
              </w:rPr>
              <w:t>9、轴承</w:t>
            </w:r>
            <w:r w:rsidR="00211CA3" w:rsidRPr="00DD08F2">
              <w:rPr>
                <w:rFonts w:asciiTheme="minorEastAsia" w:eastAsiaTheme="minorEastAsia" w:hAnsiTheme="minorEastAsia" w:hint="eastAsia"/>
                <w:sz w:val="22"/>
                <w:szCs w:val="22"/>
              </w:rPr>
              <w:t>使用</w:t>
            </w:r>
            <w:r w:rsidRPr="00DD08F2">
              <w:rPr>
                <w:rFonts w:asciiTheme="minorEastAsia" w:eastAsiaTheme="minorEastAsia" w:hAnsiTheme="minorEastAsia" w:hint="eastAsia"/>
                <w:sz w:val="22"/>
                <w:szCs w:val="22"/>
              </w:rPr>
              <w:t>高强度滚珠轴承，摩擦系数小，回转精度高，使用寿命长，轴承外部加设加油咀，不拆开管道即可对轴承内部注油。</w:t>
            </w:r>
          </w:p>
        </w:tc>
        <w:tc>
          <w:tcPr>
            <w:tcW w:w="871" w:type="dxa"/>
            <w:tcBorders>
              <w:top w:val="single" w:sz="4" w:space="0" w:color="auto"/>
              <w:left w:val="single" w:sz="4" w:space="0" w:color="auto"/>
              <w:bottom w:val="single" w:sz="4" w:space="0" w:color="auto"/>
              <w:right w:val="single" w:sz="4" w:space="0" w:color="auto"/>
            </w:tcBorders>
            <w:vAlign w:val="center"/>
          </w:tcPr>
          <w:p w:rsidR="001365C0" w:rsidRPr="00DD08F2" w:rsidRDefault="00065788">
            <w:pPr>
              <w:rPr>
                <w:rFonts w:asciiTheme="minorEastAsia" w:eastAsiaTheme="minorEastAsia" w:hAnsiTheme="minorEastAsia" w:cs="宋体"/>
                <w:sz w:val="22"/>
                <w:szCs w:val="22"/>
              </w:rPr>
            </w:pPr>
            <w:r w:rsidRPr="00065788">
              <w:rPr>
                <w:rFonts w:asciiTheme="minorEastAsia" w:eastAsiaTheme="minorEastAsia" w:hAnsiTheme="minorEastAsia"/>
                <w:sz w:val="22"/>
                <w:szCs w:val="22"/>
              </w:rPr>
              <w:pict>
                <v:shape id="图片 28" o:spid="_x0000_s1161" type="#_x0000_t75" alt="file:///C:\DOCUME~1\ADMINI~1\LOCALS~1\Temp\ksohtml\clip_image199572.png" style="position:absolute;left:0;text-align:left;margin-left:5.55pt;margin-top:28.25pt;width:28.15pt;height:23.95pt;z-index:251717632;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">
                  <v:imagedata r:id="rId92"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rPr>
                <w:rFonts w:ascii="宋体" w:hAnsi="宋体" w:cs="宋体"/>
                <w:szCs w:val="21"/>
              </w:rPr>
            </w:pPr>
          </w:p>
        </w:tc>
      </w:tr>
      <w:tr w:rsidR="001365C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jc w:val="center"/>
              <w:rPr>
                <w:rFonts w:ascii="宋体" w:hAnsi="宋体"/>
                <w:szCs w:val="21"/>
              </w:rPr>
            </w:pPr>
            <w:r w:rsidRPr="00DD08F2">
              <w:rPr>
                <w:rFonts w:ascii="宋体" w:hAnsi="宋体" w:hint="eastAsia"/>
                <w:szCs w:val="21"/>
              </w:rPr>
              <w:t>88</w:t>
            </w:r>
          </w:p>
        </w:tc>
        <w:tc>
          <w:tcPr>
            <w:tcW w:w="1417"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湿式油烟净化器</w:t>
            </w:r>
          </w:p>
        </w:tc>
        <w:tc>
          <w:tcPr>
            <w:tcW w:w="709"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rPr>
                <w:rFonts w:asciiTheme="minorEastAsia" w:eastAsiaTheme="minorEastAsia" w:hAnsiTheme="minorEastAsia" w:cs="宋体"/>
                <w:szCs w:val="21"/>
              </w:rPr>
            </w:pPr>
            <w:r w:rsidRPr="00DD08F2">
              <w:rPr>
                <w:rFonts w:asciiTheme="minorEastAsia" w:eastAsiaTheme="minorEastAsia" w:hAnsiTheme="minorEastAsia" w:hint="eastAsia"/>
                <w:szCs w:val="21"/>
              </w:rPr>
              <w:t>蔓嘉、华厨、天树峰美</w:t>
            </w:r>
          </w:p>
        </w:tc>
        <w:tc>
          <w:tcPr>
            <w:tcW w:w="381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规格：</w:t>
            </w:r>
            <w:r w:rsidR="00F53084" w:rsidRPr="00DD08F2">
              <w:rPr>
                <w:rFonts w:asciiTheme="minorEastAsia" w:eastAsiaTheme="minorEastAsia" w:hAnsiTheme="minorEastAsia" w:hint="eastAsia"/>
                <w:sz w:val="18"/>
                <w:szCs w:val="18"/>
              </w:rPr>
              <w:t>由投标人根据现场制作</w:t>
            </w:r>
          </w:p>
          <w:p w:rsidR="001365C0" w:rsidRPr="00DD08F2" w:rsidRDefault="00397BAD"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一、</w:t>
            </w:r>
            <w:r w:rsidR="001365C0" w:rsidRPr="00DD08F2">
              <w:rPr>
                <w:rFonts w:asciiTheme="minorEastAsia" w:eastAsiaTheme="minorEastAsia" w:hAnsiTheme="minorEastAsia" w:hint="eastAsia"/>
                <w:sz w:val="18"/>
                <w:szCs w:val="18"/>
              </w:rPr>
              <w:t>▲投标人必须在投标文件中提供由</w:t>
            </w:r>
            <w:r w:rsidR="00F53084" w:rsidRPr="00DD08F2">
              <w:rPr>
                <w:rFonts w:asciiTheme="minorEastAsia" w:eastAsiaTheme="minorEastAsia" w:hAnsiTheme="minorEastAsia" w:hint="eastAsia"/>
                <w:sz w:val="18"/>
                <w:szCs w:val="18"/>
              </w:rPr>
              <w:t>国家认可的</w:t>
            </w:r>
            <w:r w:rsidR="001365C0" w:rsidRPr="00DD08F2">
              <w:rPr>
                <w:rFonts w:asciiTheme="minorEastAsia" w:eastAsiaTheme="minorEastAsia" w:hAnsiTheme="minorEastAsia" w:hint="eastAsia"/>
                <w:sz w:val="18"/>
                <w:szCs w:val="18"/>
              </w:rPr>
              <w:t>质检机构出具的具有CMA标识的产品检验报告复印件壹份，盖有投标人公章，产品检验报告必须满足以下检验依据；</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A：检验依据:GB/T 12350-2009《小功率屯动机的安全要求》、《湿式餐饮业油烟净化器技术要求和试验方法》；</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B、判定依据:《湿式餐饮业油烟净化器技术要求和试验方法》；</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C：外壳防护等级应满足GB/T 4208-2017规定的IP55的要求；</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检验项目有：结构尺寸要求、材质要求、喷水旋转效果和旋转滚筒旋转速度、输入功率、接地措施、绝缘电阻试验、电气强度试验、外壳防护等级，检验结果符合或者优于以下</w:t>
            </w:r>
            <w:r w:rsidR="00F53084" w:rsidRPr="00DD08F2">
              <w:rPr>
                <w:rFonts w:asciiTheme="minorEastAsia" w:eastAsiaTheme="minorEastAsia" w:hAnsiTheme="minorEastAsia" w:hint="eastAsia"/>
                <w:sz w:val="18"/>
                <w:szCs w:val="18"/>
              </w:rPr>
              <w:t>1-14项</w:t>
            </w:r>
            <w:r w:rsidRPr="00DD08F2">
              <w:rPr>
                <w:rFonts w:asciiTheme="minorEastAsia" w:eastAsiaTheme="minorEastAsia" w:hAnsiTheme="minorEastAsia" w:hint="eastAsia"/>
                <w:sz w:val="18"/>
                <w:szCs w:val="18"/>
              </w:rPr>
              <w:t>参数；</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▲1、</w:t>
            </w:r>
            <w:r w:rsidRPr="00DD08F2">
              <w:rPr>
                <w:rFonts w:asciiTheme="minorEastAsia" w:eastAsiaTheme="minorEastAsia" w:hAnsiTheme="minorEastAsia" w:hint="eastAsia"/>
                <w:w w:val="105"/>
                <w:sz w:val="18"/>
                <w:szCs w:val="18"/>
              </w:rPr>
              <w:t>湿式餐饮业油烟净化器应由电动机、轴承座、喷水旋转滚筒、法兰盘、水封、预进箱体等部件组成，各部件应在同一条喷水旋转滚筒轴上组装。</w:t>
            </w:r>
          </w:p>
          <w:p w:rsidR="001365C0" w:rsidRPr="00DD08F2" w:rsidRDefault="001365C0" w:rsidP="007E5067">
            <w:pPr>
              <w:rPr>
                <w:rFonts w:asciiTheme="minorEastAsia" w:eastAsiaTheme="minorEastAsia" w:hAnsiTheme="minorEastAsia"/>
                <w:spacing w:val="30"/>
                <w:sz w:val="18"/>
                <w:szCs w:val="18"/>
              </w:rPr>
            </w:pPr>
            <w:r w:rsidRPr="00DD08F2">
              <w:rPr>
                <w:rFonts w:asciiTheme="minorEastAsia" w:eastAsiaTheme="minorEastAsia" w:hAnsiTheme="minorEastAsia" w:hint="eastAsia"/>
                <w:sz w:val="18"/>
                <w:szCs w:val="18"/>
              </w:rPr>
              <w:t>▲2、</w:t>
            </w:r>
            <w:r w:rsidRPr="00DD08F2">
              <w:rPr>
                <w:rFonts w:asciiTheme="minorEastAsia" w:eastAsiaTheme="minorEastAsia" w:hAnsiTheme="minorEastAsia" w:hint="eastAsia"/>
                <w:spacing w:val="30"/>
                <w:sz w:val="18"/>
                <w:szCs w:val="18"/>
              </w:rPr>
              <w:t>喷水旋转滚筒外径在</w:t>
            </w:r>
            <w:r w:rsidRPr="00DD08F2">
              <w:rPr>
                <w:rFonts w:asciiTheme="minorEastAsia" w:eastAsiaTheme="minorEastAsia" w:hAnsiTheme="minorEastAsia" w:hint="eastAsia"/>
                <w:spacing w:val="30"/>
                <w:sz w:val="18"/>
                <w:szCs w:val="18"/>
              </w:rPr>
              <w:lastRenderedPageBreak/>
              <w:t>5</w:t>
            </w:r>
            <w:r w:rsidRPr="00DD08F2">
              <w:rPr>
                <w:rFonts w:asciiTheme="minorEastAsia" w:eastAsiaTheme="minorEastAsia" w:hAnsiTheme="minorEastAsia"/>
                <w:spacing w:val="30"/>
                <w:sz w:val="18"/>
                <w:szCs w:val="18"/>
              </w:rPr>
              <w:t>0mm~80mm</w:t>
            </w:r>
            <w:r w:rsidRPr="00DD08F2">
              <w:rPr>
                <w:rFonts w:asciiTheme="minorEastAsia" w:eastAsiaTheme="minorEastAsia" w:hAnsiTheme="minorEastAsia" w:hint="eastAsia"/>
                <w:spacing w:val="30"/>
                <w:sz w:val="18"/>
                <w:szCs w:val="18"/>
              </w:rPr>
              <w:t>范围内，长度为</w:t>
            </w:r>
            <w:r w:rsidRPr="00DD08F2">
              <w:rPr>
                <w:rFonts w:asciiTheme="minorEastAsia" w:eastAsiaTheme="minorEastAsia" w:hAnsiTheme="minorEastAsia"/>
                <w:spacing w:val="30"/>
                <w:sz w:val="18"/>
                <w:szCs w:val="18"/>
              </w:rPr>
              <w:t>1</w:t>
            </w:r>
            <w:r w:rsidRPr="00DD08F2">
              <w:rPr>
                <w:rFonts w:asciiTheme="minorEastAsia" w:eastAsiaTheme="minorEastAsia" w:hAnsiTheme="minorEastAsia" w:hint="eastAsia"/>
                <w:spacing w:val="30"/>
                <w:sz w:val="18"/>
                <w:szCs w:val="18"/>
              </w:rPr>
              <w:t>5</w:t>
            </w:r>
            <w:r w:rsidRPr="00DD08F2">
              <w:rPr>
                <w:rFonts w:asciiTheme="minorEastAsia" w:eastAsiaTheme="minorEastAsia" w:hAnsiTheme="minorEastAsia"/>
                <w:spacing w:val="30"/>
                <w:sz w:val="18"/>
                <w:szCs w:val="18"/>
              </w:rPr>
              <w:t>0mm</w:t>
            </w:r>
            <w:r w:rsidRPr="00DD08F2">
              <w:rPr>
                <w:rFonts w:asciiTheme="minorEastAsia" w:eastAsiaTheme="minorEastAsia" w:hAnsiTheme="minorEastAsia" w:hint="eastAsia"/>
                <w:spacing w:val="30"/>
                <w:sz w:val="18"/>
                <w:szCs w:val="18"/>
              </w:rPr>
              <w:t>土</w:t>
            </w:r>
            <w:r w:rsidRPr="00DD08F2">
              <w:rPr>
                <w:rFonts w:asciiTheme="minorEastAsia" w:eastAsiaTheme="minorEastAsia" w:hAnsiTheme="minorEastAsia"/>
                <w:spacing w:val="30"/>
                <w:sz w:val="18"/>
                <w:szCs w:val="18"/>
              </w:rPr>
              <w:t>20mm,</w:t>
            </w:r>
            <w:r w:rsidRPr="00DD08F2">
              <w:rPr>
                <w:rFonts w:asciiTheme="minorEastAsia" w:eastAsiaTheme="minorEastAsia" w:hAnsiTheme="minorEastAsia" w:hint="eastAsia"/>
                <w:spacing w:val="30"/>
                <w:sz w:val="18"/>
                <w:szCs w:val="18"/>
              </w:rPr>
              <w:t>壁厚应</w:t>
            </w:r>
            <w:r w:rsidR="004317A4" w:rsidRPr="00DD08F2">
              <w:rPr>
                <w:rFonts w:asciiTheme="minorEastAsia" w:eastAsiaTheme="minorEastAsia" w:hAnsiTheme="minorEastAsia" w:hint="eastAsia"/>
                <w:spacing w:val="30"/>
                <w:sz w:val="18"/>
                <w:szCs w:val="18"/>
              </w:rPr>
              <w:t>＞</w:t>
            </w:r>
            <w:r w:rsidRPr="00DD08F2">
              <w:rPr>
                <w:rFonts w:asciiTheme="minorEastAsia" w:eastAsiaTheme="minorEastAsia" w:hAnsiTheme="minorEastAsia" w:hint="eastAsia"/>
                <w:spacing w:val="30"/>
                <w:sz w:val="18"/>
                <w:szCs w:val="18"/>
              </w:rPr>
              <w:t>1.8</w:t>
            </w:r>
            <w:r w:rsidRPr="00DD08F2">
              <w:rPr>
                <w:rFonts w:asciiTheme="minorEastAsia" w:eastAsiaTheme="minorEastAsia" w:hAnsiTheme="minorEastAsia"/>
                <w:spacing w:val="30"/>
                <w:sz w:val="18"/>
                <w:szCs w:val="18"/>
              </w:rPr>
              <w:t>mm;</w:t>
            </w:r>
            <w:r w:rsidRPr="00DD08F2">
              <w:rPr>
                <w:rFonts w:asciiTheme="minorEastAsia" w:eastAsiaTheme="minorEastAsia" w:hAnsiTheme="minorEastAsia" w:hint="eastAsia"/>
                <w:spacing w:val="30"/>
                <w:sz w:val="18"/>
                <w:szCs w:val="18"/>
              </w:rPr>
              <w:t>预进箱体厚度应</w:t>
            </w:r>
            <w:r w:rsidR="004317A4" w:rsidRPr="00DD08F2">
              <w:rPr>
                <w:rFonts w:asciiTheme="minorEastAsia" w:eastAsiaTheme="minorEastAsia" w:hAnsiTheme="minorEastAsia" w:hint="eastAsia"/>
                <w:spacing w:val="30"/>
                <w:sz w:val="18"/>
                <w:szCs w:val="18"/>
              </w:rPr>
              <w:t>＞</w:t>
            </w:r>
            <w:r w:rsidRPr="00DD08F2">
              <w:rPr>
                <w:rFonts w:asciiTheme="minorEastAsia" w:eastAsiaTheme="minorEastAsia" w:hAnsiTheme="minorEastAsia" w:hint="eastAsia"/>
                <w:spacing w:val="30"/>
                <w:sz w:val="18"/>
                <w:szCs w:val="18"/>
              </w:rPr>
              <w:t>0.8</w:t>
            </w:r>
            <w:r w:rsidRPr="00DD08F2">
              <w:rPr>
                <w:rFonts w:asciiTheme="minorEastAsia" w:eastAsiaTheme="minorEastAsia" w:hAnsiTheme="minorEastAsia"/>
                <w:spacing w:val="30"/>
                <w:sz w:val="18"/>
                <w:szCs w:val="18"/>
              </w:rPr>
              <w:t>mm</w:t>
            </w:r>
            <w:r w:rsidRPr="00DD08F2">
              <w:rPr>
                <w:rFonts w:asciiTheme="minorEastAsia" w:eastAsiaTheme="minorEastAsia" w:hAnsiTheme="minorEastAsia" w:hint="eastAsia"/>
                <w:spacing w:val="30"/>
                <w:sz w:val="18"/>
                <w:szCs w:val="18"/>
              </w:rPr>
              <w:t>；</w:t>
            </w:r>
          </w:p>
          <w:p w:rsidR="001365C0" w:rsidRPr="00DD08F2" w:rsidRDefault="001365C0" w:rsidP="007E5067">
            <w:pPr>
              <w:rPr>
                <w:rFonts w:asciiTheme="minorEastAsia" w:eastAsiaTheme="minorEastAsia" w:hAnsiTheme="minorEastAsia"/>
                <w:spacing w:val="5"/>
                <w:w w:val="105"/>
                <w:sz w:val="18"/>
                <w:szCs w:val="18"/>
              </w:rPr>
            </w:pPr>
            <w:r w:rsidRPr="00DD08F2">
              <w:rPr>
                <w:rFonts w:asciiTheme="minorEastAsia" w:eastAsiaTheme="minorEastAsia" w:hAnsiTheme="minorEastAsia" w:hint="eastAsia"/>
                <w:sz w:val="18"/>
                <w:szCs w:val="18"/>
              </w:rPr>
              <w:t>▲3、</w:t>
            </w:r>
            <w:r w:rsidRPr="00DD08F2">
              <w:rPr>
                <w:rFonts w:asciiTheme="minorEastAsia" w:eastAsiaTheme="minorEastAsia" w:hAnsiTheme="minorEastAsia" w:hint="eastAsia"/>
                <w:w w:val="105"/>
                <w:sz w:val="18"/>
                <w:szCs w:val="18"/>
              </w:rPr>
              <w:t>喷水旋转滚筒的喷水孔应为圆弧式开孔，且有</w:t>
            </w:r>
            <w:r w:rsidRPr="00DD08F2">
              <w:rPr>
                <w:rFonts w:asciiTheme="minorEastAsia" w:eastAsiaTheme="minorEastAsia" w:hAnsiTheme="minorEastAsia"/>
                <w:w w:val="105"/>
                <w:sz w:val="18"/>
                <w:szCs w:val="18"/>
              </w:rPr>
              <w:t>3</w:t>
            </w:r>
            <w:r w:rsidRPr="00DD08F2">
              <w:rPr>
                <w:rFonts w:asciiTheme="minorEastAsia" w:eastAsiaTheme="minorEastAsia" w:hAnsiTheme="minorEastAsia" w:hint="eastAsia"/>
                <w:w w:val="105"/>
                <w:sz w:val="18"/>
                <w:szCs w:val="18"/>
              </w:rPr>
              <w:t>排；喷水孔为圆孔，孔间距应</w:t>
            </w:r>
            <w:r w:rsidR="004317A4" w:rsidRPr="00DD08F2">
              <w:rPr>
                <w:rFonts w:asciiTheme="minorEastAsia" w:eastAsiaTheme="minorEastAsia" w:hAnsiTheme="minorEastAsia" w:hint="eastAsia"/>
                <w:w w:val="105"/>
                <w:sz w:val="18"/>
                <w:szCs w:val="18"/>
              </w:rPr>
              <w:t>＜</w:t>
            </w:r>
            <w:r w:rsidRPr="00DD08F2">
              <w:rPr>
                <w:rFonts w:asciiTheme="minorEastAsia" w:eastAsiaTheme="minorEastAsia" w:hAnsiTheme="minorEastAsia"/>
                <w:w w:val="105"/>
                <w:sz w:val="18"/>
                <w:szCs w:val="18"/>
              </w:rPr>
              <w:t xml:space="preserve">8mm , </w:t>
            </w:r>
            <w:r w:rsidRPr="00DD08F2">
              <w:rPr>
                <w:rFonts w:asciiTheme="minorEastAsia" w:eastAsiaTheme="minorEastAsia" w:hAnsiTheme="minorEastAsia" w:hint="eastAsia"/>
                <w:w w:val="105"/>
                <w:sz w:val="18"/>
                <w:szCs w:val="18"/>
              </w:rPr>
              <w:t>开孔数晕应</w:t>
            </w:r>
            <w:r w:rsidR="004317A4" w:rsidRPr="00DD08F2">
              <w:rPr>
                <w:rFonts w:asciiTheme="minorEastAsia" w:eastAsiaTheme="minorEastAsia" w:hAnsiTheme="minorEastAsia" w:hint="eastAsia"/>
                <w:w w:val="105"/>
                <w:sz w:val="18"/>
                <w:szCs w:val="18"/>
              </w:rPr>
              <w:t>＞</w:t>
            </w:r>
            <w:r w:rsidRPr="00DD08F2">
              <w:rPr>
                <w:rFonts w:asciiTheme="minorEastAsia" w:eastAsiaTheme="minorEastAsia" w:hAnsiTheme="minorEastAsia" w:hint="eastAsia"/>
                <w:w w:val="105"/>
                <w:sz w:val="18"/>
                <w:szCs w:val="18"/>
              </w:rPr>
              <w:t>60个；</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▲4、</w:t>
            </w:r>
            <w:r w:rsidRPr="00DD08F2">
              <w:rPr>
                <w:rFonts w:asciiTheme="minorEastAsia" w:eastAsiaTheme="minorEastAsia" w:hAnsiTheme="minorEastAsia" w:hint="eastAsia"/>
                <w:w w:val="105"/>
                <w:sz w:val="18"/>
                <w:szCs w:val="18"/>
              </w:rPr>
              <w:t>水封的数量为</w:t>
            </w:r>
            <w:r w:rsidRPr="00DD08F2">
              <w:rPr>
                <w:rFonts w:asciiTheme="minorEastAsia" w:eastAsiaTheme="minorEastAsia" w:hAnsiTheme="minorEastAsia"/>
                <w:w w:val="105"/>
                <w:sz w:val="18"/>
                <w:szCs w:val="18"/>
              </w:rPr>
              <w:t>3</w:t>
            </w:r>
            <w:r w:rsidRPr="00DD08F2">
              <w:rPr>
                <w:rFonts w:asciiTheme="minorEastAsia" w:eastAsiaTheme="minorEastAsia" w:hAnsiTheme="minorEastAsia" w:hint="eastAsia"/>
                <w:w w:val="105"/>
                <w:sz w:val="18"/>
                <w:szCs w:val="18"/>
              </w:rPr>
              <w:t>个</w:t>
            </w:r>
            <w:r w:rsidRPr="00DD08F2">
              <w:rPr>
                <w:rFonts w:asciiTheme="minorEastAsia" w:eastAsiaTheme="minorEastAsia" w:hAnsiTheme="minorEastAsia" w:hint="eastAsia"/>
                <w:w w:val="95"/>
                <w:sz w:val="18"/>
                <w:szCs w:val="18"/>
              </w:rPr>
              <w:t>，在</w:t>
            </w:r>
            <w:r w:rsidRPr="00DD08F2">
              <w:rPr>
                <w:rFonts w:asciiTheme="minorEastAsia" w:eastAsiaTheme="minorEastAsia" w:hAnsiTheme="minorEastAsia" w:hint="eastAsia"/>
                <w:w w:val="105"/>
                <w:sz w:val="18"/>
                <w:szCs w:val="18"/>
              </w:rPr>
              <w:t>湿式餐饮业油烟净化器正常工作过程中，水封应无水渗漏现象；</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▲5、</w:t>
            </w:r>
            <w:r w:rsidRPr="00DD08F2">
              <w:rPr>
                <w:rFonts w:asciiTheme="minorEastAsia" w:eastAsiaTheme="minorEastAsia" w:hAnsiTheme="minorEastAsia" w:hint="eastAsia"/>
                <w:w w:val="110"/>
                <w:sz w:val="18"/>
                <w:szCs w:val="18"/>
              </w:rPr>
              <w:t>湿式餐饮业油烟净化器轴承座、喷水旋转滚筒、法兰盘、预进箱体等部件由不锈钢材料</w:t>
            </w:r>
            <w:r w:rsidRPr="00DD08F2">
              <w:rPr>
                <w:rFonts w:asciiTheme="minorEastAsia" w:eastAsiaTheme="minorEastAsia" w:hAnsiTheme="minorEastAsia" w:hint="eastAsia"/>
                <w:spacing w:val="-24"/>
                <w:w w:val="110"/>
                <w:sz w:val="18"/>
                <w:szCs w:val="18"/>
              </w:rPr>
              <w:t>制成</w:t>
            </w:r>
            <w:r w:rsidRPr="00DD08F2">
              <w:rPr>
                <w:rFonts w:asciiTheme="minorEastAsia" w:eastAsiaTheme="minorEastAsia" w:hAnsiTheme="minorEastAsia" w:hint="eastAsia"/>
                <w:spacing w:val="-33"/>
                <w:sz w:val="18"/>
                <w:szCs w:val="18"/>
              </w:rPr>
              <w:t>，</w:t>
            </w:r>
            <w:r w:rsidRPr="00DD08F2">
              <w:rPr>
                <w:rFonts w:asciiTheme="minorEastAsia" w:eastAsiaTheme="minorEastAsia" w:hAnsiTheme="minorEastAsia" w:hint="eastAsia"/>
                <w:spacing w:val="-6"/>
                <w:w w:val="110"/>
                <w:sz w:val="18"/>
                <w:szCs w:val="18"/>
              </w:rPr>
              <w:t>不锈钢材质的化学成分应符合</w:t>
            </w:r>
            <w:r w:rsidRPr="00DD08F2">
              <w:rPr>
                <w:rFonts w:asciiTheme="minorEastAsia" w:eastAsiaTheme="minorEastAsia" w:hAnsiTheme="minorEastAsia"/>
                <w:w w:val="110"/>
                <w:sz w:val="18"/>
                <w:szCs w:val="18"/>
              </w:rPr>
              <w:t xml:space="preserve">304 </w:t>
            </w:r>
            <w:r w:rsidRPr="00DD08F2">
              <w:rPr>
                <w:rFonts w:asciiTheme="minorEastAsia" w:eastAsiaTheme="minorEastAsia" w:hAnsiTheme="minorEastAsia" w:hint="eastAsia"/>
                <w:w w:val="110"/>
                <w:sz w:val="18"/>
                <w:szCs w:val="18"/>
              </w:rPr>
              <w:t>不</w:t>
            </w:r>
            <w:r w:rsidRPr="00DD08F2">
              <w:rPr>
                <w:rFonts w:asciiTheme="minorEastAsia" w:eastAsiaTheme="minorEastAsia" w:hAnsiTheme="minorEastAsia" w:hint="eastAsia"/>
                <w:sz w:val="18"/>
                <w:szCs w:val="18"/>
              </w:rPr>
              <w:t>锈钢的要求；</w:t>
            </w:r>
          </w:p>
          <w:p w:rsidR="001365C0" w:rsidRPr="00DD08F2" w:rsidRDefault="001365C0" w:rsidP="007E5067">
            <w:pPr>
              <w:rPr>
                <w:rFonts w:asciiTheme="minorEastAsia" w:eastAsiaTheme="minorEastAsia" w:hAnsiTheme="minorEastAsia"/>
                <w:w w:val="90"/>
                <w:sz w:val="18"/>
                <w:szCs w:val="18"/>
              </w:rPr>
            </w:pPr>
            <w:r w:rsidRPr="00DD08F2">
              <w:rPr>
                <w:rFonts w:asciiTheme="minorEastAsia" w:eastAsiaTheme="minorEastAsia" w:hAnsiTheme="minorEastAsia" w:hint="eastAsia"/>
                <w:sz w:val="18"/>
                <w:szCs w:val="18"/>
              </w:rPr>
              <w:t>▲6、</w:t>
            </w:r>
            <w:r w:rsidRPr="00DD08F2">
              <w:rPr>
                <w:rFonts w:asciiTheme="minorEastAsia" w:eastAsiaTheme="minorEastAsia" w:hAnsiTheme="minorEastAsia" w:hint="eastAsia"/>
                <w:w w:val="110"/>
                <w:sz w:val="18"/>
                <w:szCs w:val="18"/>
              </w:rPr>
              <w:t>水由外置水电泵加压输送到湿式餐饮业油烟净化器预进箱，再经过预进箱进水口进入到喷水旋转滚筒，最后从喷水孔喷出并形成水柱，加上电动机的高速旋转产生的离心力使</w:t>
            </w:r>
            <w:r w:rsidRPr="00DD08F2">
              <w:rPr>
                <w:rFonts w:asciiTheme="minorEastAsia" w:eastAsiaTheme="minorEastAsia" w:hAnsiTheme="minorEastAsia" w:hint="eastAsia"/>
                <w:w w:val="105"/>
                <w:sz w:val="18"/>
                <w:szCs w:val="18"/>
              </w:rPr>
              <w:t>水柱形成高压旋转水幕墙</w:t>
            </w:r>
            <w:r w:rsidRPr="00DD08F2">
              <w:rPr>
                <w:rFonts w:asciiTheme="minorEastAsia" w:eastAsiaTheme="minorEastAsia" w:hAnsiTheme="minorEastAsia" w:hint="eastAsia"/>
                <w:sz w:val="18"/>
                <w:szCs w:val="18"/>
              </w:rPr>
              <w:t>，</w:t>
            </w:r>
            <w:r w:rsidRPr="00DD08F2">
              <w:rPr>
                <w:rFonts w:asciiTheme="minorEastAsia" w:eastAsiaTheme="minorEastAsia" w:hAnsiTheme="minorEastAsia" w:hint="eastAsia"/>
                <w:w w:val="105"/>
                <w:sz w:val="18"/>
                <w:szCs w:val="18"/>
              </w:rPr>
              <w:t>旋转水幕墙与进</w:t>
            </w:r>
            <w:r w:rsidRPr="00DD08F2">
              <w:rPr>
                <w:rFonts w:asciiTheme="minorEastAsia" w:eastAsiaTheme="minorEastAsia" w:hAnsiTheme="minorEastAsia" w:hint="eastAsia"/>
                <w:w w:val="110"/>
                <w:sz w:val="18"/>
                <w:szCs w:val="18"/>
              </w:rPr>
              <w:t>风方向形成</w:t>
            </w:r>
            <w:r w:rsidRPr="00DD08F2">
              <w:rPr>
                <w:rFonts w:asciiTheme="minorEastAsia" w:eastAsiaTheme="minorEastAsia" w:hAnsiTheme="minorEastAsia"/>
                <w:w w:val="110"/>
                <w:sz w:val="18"/>
                <w:szCs w:val="18"/>
              </w:rPr>
              <w:t xml:space="preserve"> 90</w:t>
            </w:r>
            <w:r w:rsidRPr="00DD08F2">
              <w:rPr>
                <w:rFonts w:asciiTheme="minorEastAsia" w:eastAsiaTheme="minorEastAsia" w:hAnsiTheme="minorEastAsia" w:hint="eastAsia"/>
                <w:w w:val="110"/>
                <w:sz w:val="18"/>
                <w:szCs w:val="18"/>
              </w:rPr>
              <w:t>°角，使通过湿式餐饮业油烟净化器的油烟最大范围与水幕墙接触，从而提高了净化效率；水幕在重力的作用把水循环流入到外置循环水箱，从而达到了节能效</w:t>
            </w:r>
            <w:r w:rsidRPr="00DD08F2">
              <w:rPr>
                <w:rFonts w:asciiTheme="minorEastAsia" w:eastAsiaTheme="minorEastAsia" w:hAnsiTheme="minorEastAsia" w:hint="eastAsia"/>
                <w:w w:val="90"/>
                <w:sz w:val="18"/>
                <w:szCs w:val="18"/>
              </w:rPr>
              <w:t>果；</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▲7、</w:t>
            </w:r>
            <w:r w:rsidRPr="00DD08F2">
              <w:rPr>
                <w:rFonts w:asciiTheme="minorEastAsia" w:eastAsiaTheme="minorEastAsia" w:hAnsiTheme="minorEastAsia" w:hint="eastAsia"/>
                <w:w w:val="105"/>
                <w:sz w:val="18"/>
                <w:szCs w:val="18"/>
              </w:rPr>
              <w:t>湿式餐饮业油烟净化器在正常工作状态下，旋转滚筒旋转速度应</w:t>
            </w:r>
            <w:r w:rsidR="004317A4" w:rsidRPr="00DD08F2">
              <w:rPr>
                <w:rFonts w:asciiTheme="minorEastAsia" w:eastAsiaTheme="minorEastAsia" w:hAnsiTheme="minorEastAsia" w:hint="eastAsia"/>
                <w:spacing w:val="30"/>
                <w:sz w:val="18"/>
                <w:szCs w:val="18"/>
              </w:rPr>
              <w:t>＞</w:t>
            </w:r>
            <w:r w:rsidRPr="00DD08F2">
              <w:rPr>
                <w:rFonts w:asciiTheme="minorEastAsia" w:eastAsiaTheme="minorEastAsia" w:hAnsiTheme="minorEastAsia"/>
                <w:w w:val="105"/>
                <w:sz w:val="18"/>
                <w:szCs w:val="18"/>
              </w:rPr>
              <w:t>1400r/min</w:t>
            </w:r>
            <w:r w:rsidRPr="00DD08F2">
              <w:rPr>
                <w:rFonts w:asciiTheme="minorEastAsia" w:eastAsiaTheme="minorEastAsia" w:hAnsiTheme="minorEastAsia" w:hint="eastAsia"/>
                <w:w w:val="105"/>
                <w:sz w:val="18"/>
                <w:szCs w:val="18"/>
              </w:rPr>
              <w:t>；</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▲8、</w:t>
            </w:r>
            <w:r w:rsidRPr="00DD08F2">
              <w:rPr>
                <w:rFonts w:asciiTheme="minorEastAsia" w:eastAsiaTheme="minorEastAsia" w:hAnsiTheme="minorEastAsia" w:hint="eastAsia"/>
                <w:w w:val="105"/>
                <w:sz w:val="18"/>
                <w:szCs w:val="18"/>
              </w:rPr>
              <w:t>湿式餐饮业油烟净化器在器具在正常工作温度下，其输入功率对额定输入功率的偏离不应大于</w:t>
            </w:r>
            <w:r w:rsidRPr="00DD08F2">
              <w:rPr>
                <w:rFonts w:asciiTheme="minorEastAsia" w:eastAsiaTheme="minorEastAsia" w:hAnsiTheme="minorEastAsia"/>
                <w:w w:val="105"/>
                <w:sz w:val="18"/>
                <w:szCs w:val="18"/>
              </w:rPr>
              <w:t>+20%</w:t>
            </w:r>
            <w:r w:rsidRPr="00DD08F2">
              <w:rPr>
                <w:rFonts w:asciiTheme="minorEastAsia" w:eastAsiaTheme="minorEastAsia" w:hAnsiTheme="minorEastAsia" w:hint="eastAsia"/>
                <w:w w:val="105"/>
                <w:sz w:val="18"/>
                <w:szCs w:val="18"/>
              </w:rPr>
              <w:t>的偏差；</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▲9、</w:t>
            </w:r>
            <w:r w:rsidRPr="00DD08F2">
              <w:rPr>
                <w:rFonts w:asciiTheme="minorEastAsia" w:eastAsiaTheme="minorEastAsia" w:hAnsiTheme="minorEastAsia" w:hint="eastAsia"/>
                <w:w w:val="105"/>
                <w:sz w:val="18"/>
                <w:szCs w:val="18"/>
              </w:rPr>
              <w:t>湿式餐饮业油烟净化器的接地端子或接地触点，应有接地标识；接地端子或接地触点与接地金属部件之间的连接，电阻值不应超过</w:t>
            </w:r>
            <w:r w:rsidRPr="00DD08F2">
              <w:rPr>
                <w:rFonts w:asciiTheme="minorEastAsia" w:eastAsiaTheme="minorEastAsia" w:hAnsiTheme="minorEastAsia"/>
                <w:sz w:val="18"/>
                <w:szCs w:val="18"/>
              </w:rPr>
              <w:t xml:space="preserve">0.1 </w:t>
            </w:r>
            <w:r w:rsidRPr="00DD08F2">
              <w:rPr>
                <w:rFonts w:asciiTheme="minorEastAsia" w:eastAsiaTheme="minorEastAsia" w:hAnsiTheme="minorEastAsia" w:hint="eastAsia"/>
                <w:w w:val="105"/>
                <w:sz w:val="18"/>
                <w:szCs w:val="18"/>
              </w:rPr>
              <w:t>Ω</w:t>
            </w:r>
            <w:r w:rsidRPr="00DD08F2">
              <w:rPr>
                <w:rFonts w:asciiTheme="minorEastAsia" w:eastAsiaTheme="minorEastAsia" w:hAnsiTheme="minorEastAsia" w:hint="eastAsia"/>
                <w:sz w:val="18"/>
                <w:szCs w:val="18"/>
              </w:rPr>
              <w:t>；</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▲10、</w:t>
            </w:r>
            <w:r w:rsidRPr="00DD08F2">
              <w:rPr>
                <w:rFonts w:asciiTheme="minorEastAsia" w:eastAsiaTheme="minorEastAsia" w:hAnsiTheme="minorEastAsia" w:hint="eastAsia"/>
                <w:w w:val="105"/>
                <w:sz w:val="18"/>
                <w:szCs w:val="18"/>
              </w:rPr>
              <w:t>电动机绕组与电动机金属外壳之间的绝缘电阻，在常态下不低于</w:t>
            </w:r>
            <w:r w:rsidRPr="00DD08F2">
              <w:rPr>
                <w:rFonts w:asciiTheme="minorEastAsia" w:eastAsiaTheme="minorEastAsia" w:hAnsiTheme="minorEastAsia"/>
                <w:w w:val="105"/>
                <w:sz w:val="18"/>
                <w:szCs w:val="18"/>
              </w:rPr>
              <w:t>50M</w:t>
            </w:r>
            <w:r w:rsidRPr="00DD08F2">
              <w:rPr>
                <w:rFonts w:asciiTheme="minorEastAsia" w:eastAsiaTheme="minorEastAsia" w:hAnsiTheme="minorEastAsia" w:hint="eastAsia"/>
                <w:w w:val="105"/>
                <w:sz w:val="18"/>
                <w:szCs w:val="18"/>
              </w:rPr>
              <w:t>Ω，在热态下不低于</w:t>
            </w:r>
            <w:r w:rsidRPr="00DD08F2">
              <w:rPr>
                <w:rFonts w:asciiTheme="minorEastAsia" w:eastAsiaTheme="minorEastAsia" w:hAnsiTheme="minorEastAsia"/>
                <w:w w:val="105"/>
                <w:sz w:val="18"/>
                <w:szCs w:val="18"/>
              </w:rPr>
              <w:t>5M</w:t>
            </w:r>
            <w:r w:rsidRPr="00DD08F2">
              <w:rPr>
                <w:rFonts w:asciiTheme="minorEastAsia" w:eastAsiaTheme="minorEastAsia" w:hAnsiTheme="minorEastAsia" w:hint="eastAsia"/>
                <w:w w:val="105"/>
                <w:sz w:val="18"/>
                <w:szCs w:val="18"/>
              </w:rPr>
              <w:t>Ω；</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▲11</w:t>
            </w:r>
            <w:r w:rsidRPr="00DD08F2">
              <w:rPr>
                <w:rFonts w:asciiTheme="minorEastAsia" w:eastAsiaTheme="minorEastAsia" w:hAnsiTheme="minorEastAsia" w:hint="eastAsia"/>
                <w:w w:val="105"/>
                <w:sz w:val="18"/>
                <w:szCs w:val="18"/>
              </w:rPr>
              <w:t>、电动机绕组与电动机金属外壳之间应能承受试验电压为</w:t>
            </w:r>
            <w:r w:rsidRPr="00DD08F2">
              <w:rPr>
                <w:rFonts w:asciiTheme="minorEastAsia" w:eastAsiaTheme="minorEastAsia" w:hAnsiTheme="minorEastAsia"/>
                <w:w w:val="105"/>
                <w:sz w:val="18"/>
                <w:szCs w:val="18"/>
              </w:rPr>
              <w:t xml:space="preserve"> 1OOOV+2UN ( UNN</w:t>
            </w:r>
            <w:r w:rsidRPr="00DD08F2">
              <w:rPr>
                <w:rFonts w:asciiTheme="minorEastAsia" w:eastAsiaTheme="minorEastAsia" w:hAnsiTheme="minorEastAsia" w:hint="eastAsia"/>
                <w:w w:val="105"/>
                <w:sz w:val="18"/>
                <w:szCs w:val="18"/>
              </w:rPr>
              <w:t>为电动机额定电压），但最低为</w:t>
            </w:r>
            <w:r w:rsidRPr="00DD08F2">
              <w:rPr>
                <w:rFonts w:asciiTheme="minorEastAsia" w:eastAsiaTheme="minorEastAsia" w:hAnsiTheme="minorEastAsia"/>
                <w:w w:val="105"/>
                <w:sz w:val="18"/>
                <w:szCs w:val="18"/>
              </w:rPr>
              <w:t xml:space="preserve"> 1500V,</w:t>
            </w:r>
            <w:r w:rsidRPr="00DD08F2">
              <w:rPr>
                <w:rFonts w:asciiTheme="minorEastAsia" w:eastAsiaTheme="minorEastAsia" w:hAnsiTheme="minorEastAsia" w:hint="eastAsia"/>
                <w:w w:val="105"/>
                <w:sz w:val="18"/>
                <w:szCs w:val="18"/>
              </w:rPr>
              <w:t>频率为</w:t>
            </w:r>
            <w:r w:rsidRPr="00DD08F2">
              <w:rPr>
                <w:rFonts w:asciiTheme="minorEastAsia" w:eastAsiaTheme="minorEastAsia" w:hAnsiTheme="minorEastAsia"/>
                <w:w w:val="105"/>
                <w:sz w:val="18"/>
                <w:szCs w:val="18"/>
              </w:rPr>
              <w:t xml:space="preserve"> 50Hz </w:t>
            </w:r>
            <w:r w:rsidRPr="00DD08F2">
              <w:rPr>
                <w:rFonts w:asciiTheme="minorEastAsia" w:eastAsiaTheme="minorEastAsia" w:hAnsiTheme="minorEastAsia" w:hint="eastAsia"/>
                <w:w w:val="105"/>
                <w:sz w:val="18"/>
                <w:szCs w:val="18"/>
              </w:rPr>
              <w:t>的电气强度试验，历时</w:t>
            </w:r>
            <w:r w:rsidRPr="00DD08F2">
              <w:rPr>
                <w:rFonts w:asciiTheme="minorEastAsia" w:eastAsiaTheme="minorEastAsia" w:hAnsiTheme="minorEastAsia"/>
                <w:w w:val="105"/>
                <w:sz w:val="18"/>
                <w:szCs w:val="18"/>
              </w:rPr>
              <w:t xml:space="preserve"> 1 min </w:t>
            </w:r>
            <w:r w:rsidRPr="00DD08F2">
              <w:rPr>
                <w:rFonts w:asciiTheme="minorEastAsia" w:eastAsiaTheme="minorEastAsia" w:hAnsiTheme="minorEastAsia" w:hint="eastAsia"/>
                <w:w w:val="105"/>
                <w:sz w:val="18"/>
                <w:szCs w:val="18"/>
              </w:rPr>
              <w:t>应无击穿和飞弧现象；</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w w:val="105"/>
                <w:sz w:val="18"/>
                <w:szCs w:val="18"/>
              </w:rPr>
              <w:t>▲12、湿式餐饮业油烟净化器电动机外壳防护等级</w:t>
            </w:r>
            <w:r w:rsidRPr="00DD08F2">
              <w:rPr>
                <w:rFonts w:asciiTheme="minorEastAsia" w:eastAsiaTheme="minorEastAsia" w:hAnsiTheme="minorEastAsia" w:hint="eastAsia"/>
                <w:spacing w:val="-17"/>
                <w:w w:val="105"/>
                <w:sz w:val="18"/>
                <w:szCs w:val="18"/>
              </w:rPr>
              <w:t>应满足</w:t>
            </w:r>
            <w:r w:rsidRPr="00DD08F2">
              <w:rPr>
                <w:rFonts w:asciiTheme="minorEastAsia" w:eastAsiaTheme="minorEastAsia" w:hAnsiTheme="minorEastAsia"/>
                <w:w w:val="105"/>
                <w:sz w:val="18"/>
                <w:szCs w:val="18"/>
              </w:rPr>
              <w:t>GBIT</w:t>
            </w:r>
            <w:r w:rsidRPr="00DD08F2">
              <w:rPr>
                <w:rFonts w:asciiTheme="minorEastAsia" w:eastAsiaTheme="minorEastAsia" w:hAnsiTheme="minorEastAsia"/>
                <w:spacing w:val="2"/>
                <w:w w:val="105"/>
                <w:sz w:val="18"/>
                <w:szCs w:val="18"/>
              </w:rPr>
              <w:t>4208-2017</w:t>
            </w:r>
            <w:r w:rsidRPr="00DD08F2">
              <w:rPr>
                <w:rFonts w:asciiTheme="minorEastAsia" w:eastAsiaTheme="minorEastAsia" w:hAnsiTheme="minorEastAsia" w:hint="eastAsia"/>
                <w:spacing w:val="-16"/>
                <w:w w:val="105"/>
                <w:sz w:val="18"/>
                <w:szCs w:val="18"/>
              </w:rPr>
              <w:t>规定的</w:t>
            </w:r>
            <w:r w:rsidRPr="00DD08F2">
              <w:rPr>
                <w:rFonts w:asciiTheme="minorEastAsia" w:eastAsiaTheme="minorEastAsia" w:hAnsiTheme="minorEastAsia"/>
                <w:w w:val="105"/>
                <w:sz w:val="18"/>
                <w:szCs w:val="18"/>
              </w:rPr>
              <w:t>IP55</w:t>
            </w:r>
            <w:r w:rsidRPr="00DD08F2">
              <w:rPr>
                <w:rFonts w:asciiTheme="minorEastAsia" w:eastAsiaTheme="minorEastAsia" w:hAnsiTheme="minorEastAsia" w:hint="eastAsia"/>
                <w:spacing w:val="-3"/>
                <w:w w:val="105"/>
                <w:sz w:val="18"/>
                <w:szCs w:val="18"/>
              </w:rPr>
              <w:t>的要求</w:t>
            </w:r>
            <w:r w:rsidRPr="00DD08F2">
              <w:rPr>
                <w:rFonts w:asciiTheme="minorEastAsia" w:eastAsiaTheme="minorEastAsia" w:hAnsiTheme="minorEastAsia" w:hint="eastAsia"/>
                <w:w w:val="105"/>
                <w:sz w:val="18"/>
                <w:szCs w:val="18"/>
              </w:rPr>
              <w:t>；</w:t>
            </w:r>
          </w:p>
          <w:p w:rsidR="001365C0" w:rsidRPr="00DD08F2" w:rsidRDefault="001365C0" w:rsidP="007E5067">
            <w:pPr>
              <w:rPr>
                <w:rFonts w:asciiTheme="minorEastAsia" w:eastAsiaTheme="minorEastAsia" w:hAnsiTheme="minorEastAsia"/>
                <w:w w:val="105"/>
                <w:sz w:val="18"/>
                <w:szCs w:val="18"/>
              </w:rPr>
            </w:pPr>
            <w:r w:rsidRPr="00DD08F2">
              <w:rPr>
                <w:rFonts w:asciiTheme="minorEastAsia" w:eastAsiaTheme="minorEastAsia" w:hAnsiTheme="minorEastAsia" w:hint="eastAsia"/>
                <w:sz w:val="18"/>
                <w:szCs w:val="18"/>
              </w:rPr>
              <w:t>▲</w:t>
            </w:r>
            <w:r w:rsidRPr="00DD08F2">
              <w:rPr>
                <w:rFonts w:asciiTheme="minorEastAsia" w:eastAsiaTheme="minorEastAsia" w:hAnsiTheme="minorEastAsia" w:hint="eastAsia"/>
                <w:w w:val="105"/>
                <w:sz w:val="18"/>
                <w:szCs w:val="18"/>
              </w:rPr>
              <w:t>13、保证1年内免清洗，一年内清洗产生的所有费用由投标人承担；</w:t>
            </w:r>
          </w:p>
          <w:p w:rsidR="001365C0" w:rsidRPr="00DD08F2" w:rsidRDefault="001365C0" w:rsidP="007E5067">
            <w:pPr>
              <w:rPr>
                <w:rFonts w:asciiTheme="minorEastAsia" w:eastAsiaTheme="minorEastAsia" w:hAnsiTheme="minorEastAsia"/>
                <w:sz w:val="18"/>
                <w:szCs w:val="18"/>
              </w:rPr>
            </w:pPr>
            <w:r w:rsidRPr="00DD08F2">
              <w:rPr>
                <w:rFonts w:asciiTheme="minorEastAsia" w:eastAsiaTheme="minorEastAsia" w:hAnsiTheme="minorEastAsia" w:hint="eastAsia"/>
                <w:sz w:val="18"/>
                <w:szCs w:val="18"/>
              </w:rPr>
              <w:t>14、配置气水分离箱、循环水箱一套，不锈钢材质，厚度为1.2mm，含水泵及配件一套;</w:t>
            </w:r>
          </w:p>
        </w:tc>
        <w:tc>
          <w:tcPr>
            <w:tcW w:w="871"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风柜架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采用角钢，槽钢</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静电器架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采用角钢，槽钢，现场制作</w:t>
            </w:r>
            <w:r w:rsidR="004317A4" w:rsidRPr="00DD08F2">
              <w:rPr>
                <w:rFonts w:asciiTheme="minorEastAsia" w:eastAsiaTheme="minorEastAsia" w:hAnsiTheme="minorEastAsia" w:hint="eastAsia"/>
                <w:szCs w:val="21"/>
              </w:rPr>
              <w:t>，投标人自行合理考虑报价。</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避震胶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现场制作</w:t>
            </w:r>
            <w:r w:rsidR="004317A4" w:rsidRPr="00DD08F2">
              <w:rPr>
                <w:rFonts w:asciiTheme="minorEastAsia" w:eastAsiaTheme="minorEastAsia" w:hAnsiTheme="minorEastAsia" w:hint="eastAsia"/>
                <w:szCs w:val="21"/>
              </w:rPr>
              <w:t>，投标人自行合理考虑报价。</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1365C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jc w:val="center"/>
              <w:rPr>
                <w:rFonts w:ascii="宋体" w:hAnsi="宋体"/>
                <w:szCs w:val="21"/>
              </w:rPr>
            </w:pPr>
            <w:r w:rsidRPr="00DD08F2">
              <w:rPr>
                <w:rFonts w:ascii="宋体" w:hAnsi="宋体" w:hint="eastAsia"/>
                <w:szCs w:val="21"/>
              </w:rPr>
              <w:t>92</w:t>
            </w:r>
          </w:p>
        </w:tc>
        <w:tc>
          <w:tcPr>
            <w:tcW w:w="1417"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风柜保护器</w:t>
            </w:r>
          </w:p>
        </w:tc>
        <w:tc>
          <w:tcPr>
            <w:tcW w:w="709"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rsidP="007E5067">
            <w:pPr>
              <w:rPr>
                <w:rFonts w:asciiTheme="minorEastAsia" w:eastAsiaTheme="minorEastAsia" w:hAnsiTheme="minorEastAsia"/>
                <w:szCs w:val="21"/>
              </w:rPr>
            </w:pPr>
            <w:r w:rsidRPr="00DD08F2">
              <w:rPr>
                <w:rFonts w:asciiTheme="minorEastAsia" w:eastAsiaTheme="minorEastAsia" w:hAnsiTheme="minorEastAsia" w:hint="eastAsia"/>
                <w:szCs w:val="21"/>
              </w:rPr>
              <w:t>1、箱体采用304#1.0mm专用不锈钢板材，采用满焊接工艺，外烤漆绝缘处理，箱门做静音处理；</w:t>
            </w:r>
          </w:p>
          <w:p w:rsidR="001365C0" w:rsidRPr="00DD08F2" w:rsidRDefault="001365C0" w:rsidP="007E5067">
            <w:pPr>
              <w:rPr>
                <w:rFonts w:asciiTheme="minorEastAsia" w:eastAsiaTheme="minorEastAsia" w:hAnsiTheme="minorEastAsia"/>
                <w:szCs w:val="21"/>
              </w:rPr>
            </w:pPr>
            <w:r w:rsidRPr="00DD08F2">
              <w:rPr>
                <w:rFonts w:asciiTheme="minorEastAsia" w:eastAsiaTheme="minorEastAsia" w:hAnsiTheme="minorEastAsia" w:hint="eastAsia"/>
                <w:szCs w:val="21"/>
              </w:rPr>
              <w:t>2、采用防水、高亮度运行指示灯；</w:t>
            </w:r>
          </w:p>
          <w:p w:rsidR="001365C0" w:rsidRPr="00DD08F2" w:rsidRDefault="001365C0" w:rsidP="007E5067">
            <w:pPr>
              <w:rPr>
                <w:rFonts w:asciiTheme="minorEastAsia" w:eastAsiaTheme="minorEastAsia" w:hAnsiTheme="minorEastAsia"/>
                <w:szCs w:val="21"/>
              </w:rPr>
            </w:pPr>
            <w:r w:rsidRPr="00DD08F2">
              <w:rPr>
                <w:rFonts w:asciiTheme="minorEastAsia" w:eastAsiaTheme="minorEastAsia" w:hAnsiTheme="minorEastAsia" w:hint="eastAsia"/>
                <w:szCs w:val="21"/>
              </w:rPr>
              <w:t>3、面板配置智能开关（控制）模块，多按键控制，功率自由调节、时间自由设定、运行模式自由选择；</w:t>
            </w:r>
          </w:p>
          <w:p w:rsidR="001365C0" w:rsidRPr="00DD08F2" w:rsidRDefault="001365C0" w:rsidP="007E5067">
            <w:pPr>
              <w:rPr>
                <w:rFonts w:asciiTheme="minorEastAsia" w:eastAsiaTheme="minorEastAsia" w:hAnsiTheme="minorEastAsia"/>
                <w:szCs w:val="21"/>
              </w:rPr>
            </w:pPr>
            <w:r w:rsidRPr="00DD08F2">
              <w:rPr>
                <w:rFonts w:asciiTheme="minorEastAsia" w:eastAsiaTheme="minorEastAsia" w:hAnsiTheme="minorEastAsia" w:hint="eastAsia"/>
                <w:szCs w:val="21"/>
              </w:rPr>
              <w:lastRenderedPageBreak/>
              <w:t>4、内置耐湿热、防振动、防碰撞控制板，信号稳定，运行平稳；</w:t>
            </w:r>
          </w:p>
        </w:tc>
        <w:tc>
          <w:tcPr>
            <w:tcW w:w="871"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rPr>
                <w:rFonts w:asciiTheme="minorEastAsia" w:eastAsiaTheme="minorEastAsia" w:hAnsiTheme="minorEastAsia" w:cs="宋体"/>
                <w:sz w:val="22"/>
                <w:szCs w:val="22"/>
              </w:rPr>
            </w:pPr>
            <w:r w:rsidRPr="00DD08F2">
              <w:rPr>
                <w:rFonts w:asciiTheme="minorEastAsia" w:eastAsiaTheme="minorEastAsia" w:hAnsiTheme="minorEastAsia" w:hint="eastAsia"/>
                <w:sz w:val="22"/>
                <w:szCs w:val="22"/>
              </w:rPr>
              <w:lastRenderedPageBreak/>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1365C0" w:rsidRPr="00DD08F2" w:rsidRDefault="001365C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93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法兰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规格：性能参数：40×40×3.5㎜角钢等。</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防震软接</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Theme="minorEastAsia" w:eastAsiaTheme="minorEastAsia" w:hAnsiTheme="minorEastAsia" w:cs="宋体"/>
                <w:szCs w:val="21"/>
              </w:rPr>
            </w:pPr>
            <w:r w:rsidRPr="00DD08F2">
              <w:rPr>
                <w:rFonts w:asciiTheme="minorEastAsia" w:eastAsiaTheme="minorEastAsia" w:hAnsiTheme="minorEastAsia" w:hint="eastAsia"/>
                <w:szCs w:val="21"/>
              </w:rPr>
              <w:t>项</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szCs w:val="21"/>
              </w:rPr>
            </w:pPr>
            <w:r w:rsidRPr="00DD08F2">
              <w:rPr>
                <w:rFonts w:asciiTheme="minorEastAsia" w:eastAsiaTheme="minorEastAsia" w:hAnsiTheme="minorEastAsia" w:hint="eastAsia"/>
                <w:szCs w:val="21"/>
              </w:rPr>
              <w:t>高强度防火纤维、现场制作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（十五）</w:t>
            </w:r>
            <w:r w:rsidRPr="00DD08F2">
              <w:rPr>
                <w:rFonts w:ascii="宋体" w:hAnsi="宋体" w:cs="宋体" w:hint="eastAsia"/>
                <w:b/>
                <w:szCs w:val="21"/>
              </w:rPr>
              <w:t>一层洗消间排废气</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不锈钢油网烟罩</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规格：L*1000*500㎜</w:t>
            </w:r>
            <w:r w:rsidRPr="00DD08F2">
              <w:rPr>
                <w:rFonts w:ascii="宋体" w:hAnsi="宋体" w:hint="eastAsia"/>
                <w:szCs w:val="21"/>
              </w:rPr>
              <w:br/>
              <w:t xml:space="preserve">采用1.0mm雪花食品级201#不锈钢板制作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Cs w:val="21"/>
              </w:rPr>
            </w:pPr>
          </w:p>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不锈钢隔油网</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采用1.0mm优质食品级201#不锈钢板制作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不锈钢烟罩吊杆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规格：110*60*L(mm)</w:t>
            </w:r>
            <w:r w:rsidRPr="00DD08F2">
              <w:rPr>
                <w:rFonts w:ascii="宋体" w:hAnsi="宋体" w:hint="eastAsia"/>
                <w:szCs w:val="21"/>
              </w:rPr>
              <w:br/>
              <w:t>板勾采用1.2mm雪花食品级201#不锈钢板制作,吊杆为Φ25×1.2mm优质201#不锈钢管。顶装饰圆形盖封。</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不锈钢墙幕</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规格：L*1000*20㎜</w:t>
            </w:r>
            <w:r w:rsidRPr="00DD08F2">
              <w:rPr>
                <w:rFonts w:ascii="宋体" w:hAnsi="宋体" w:hint="eastAsia"/>
                <w:szCs w:val="21"/>
              </w:rPr>
              <w:br/>
              <w:t>采用1.2mm雪花食品级201#不锈钢板制作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集烟管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规格：L*500*500mm</w:t>
            </w:r>
            <w:r w:rsidRPr="00DD08F2">
              <w:rPr>
                <w:rFonts w:ascii="宋体" w:hAnsi="宋体" w:hint="eastAsia"/>
                <w:szCs w:val="21"/>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风管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规格：L*500*500mm</w:t>
            </w:r>
            <w:r w:rsidRPr="00DD08F2">
              <w:rPr>
                <w:rFonts w:ascii="宋体" w:hAnsi="宋体" w:hint="eastAsia"/>
                <w:szCs w:val="21"/>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弯头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规格：600*600 mm采用0.8mm镀锌板制作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变头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4#轴流风机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风臣、雄伟、德通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550W/380V</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轴流风机架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采用角钢，槽钢，现场制作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出风百叶窗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规格：600*600*50mm</w:t>
            </w:r>
            <w:r w:rsidRPr="00DD08F2">
              <w:rPr>
                <w:rFonts w:ascii="宋体" w:hAnsi="宋体" w:hint="eastAsia"/>
                <w:szCs w:val="21"/>
              </w:rPr>
              <w:br/>
              <w:t>性能参数 1.采用1.0mm优质不锈钢钢板加工成型。上下送风方式。</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（十六）</w:t>
            </w:r>
            <w:r w:rsidRPr="00DD08F2">
              <w:rPr>
                <w:rFonts w:ascii="宋体" w:hAnsi="宋体" w:cs="宋体" w:hint="eastAsia"/>
                <w:b/>
                <w:szCs w:val="21"/>
              </w:rPr>
              <w:t>一层厨房送鲜风系统</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环保空调机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大瀚风、青力、澳蓝</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规格：1090*1090*975㎜                            </w:t>
            </w:r>
            <w:r w:rsidRPr="00DD08F2">
              <w:rPr>
                <w:rFonts w:ascii="宋体" w:hAnsi="宋体" w:hint="eastAsia"/>
                <w:szCs w:val="21"/>
              </w:rPr>
              <w:br/>
              <w:t xml:space="preserve">12档变频调速                            </w:t>
            </w:r>
            <w:r w:rsidRPr="00DD08F2">
              <w:rPr>
                <w:rFonts w:ascii="宋体" w:hAnsi="宋体" w:hint="eastAsia"/>
                <w:szCs w:val="21"/>
              </w:rPr>
              <w:br/>
              <w:t xml:space="preserve">1.功率1.1KW /380V                                </w:t>
            </w:r>
            <w:r w:rsidRPr="00DD08F2">
              <w:rPr>
                <w:rFonts w:ascii="宋体" w:hAnsi="宋体" w:hint="eastAsia"/>
                <w:szCs w:val="21"/>
              </w:rPr>
              <w:br/>
              <w:t xml:space="preserve">2.风量：20000                        </w:t>
            </w:r>
            <w:r w:rsidRPr="00DD08F2">
              <w:rPr>
                <w:rFonts w:ascii="宋体" w:hAnsi="宋体" w:hint="eastAsia"/>
                <w:szCs w:val="21"/>
              </w:rPr>
              <w:br/>
              <w:t xml:space="preserve">3.风压：180Pa                                                                                                   </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AB1D70">
            <w:pPr>
              <w:rPr>
                <w:rFonts w:ascii="宋体" w:hAnsi="宋体"/>
                <w:szCs w:val="21"/>
              </w:rPr>
            </w:pPr>
          </w:p>
          <w:p w:rsidR="00AB1D70" w:rsidRPr="00DD08F2" w:rsidRDefault="00AB1D70">
            <w:pPr>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变头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11" o:spid="_x0000_s1150" type="#_x0000_t75" alt="file:///C:\DOCUME~1\ADMINI~1\LOCALS~1\Temp\ksohtml\clip_image199457.png" style="position:absolute;left:0;text-align:left;margin-left:-1pt;margin-top:6.75pt;width:17.8pt;height:25.85pt;z-index:251710464;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">
                  <v:imagedata r:id="rId93"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弯头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规格：600*600 mm采用0.8mm镀锌板制作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10" o:spid="_x0000_s1151" type="#_x0000_t75" alt="file:///C:\DOCUME~1\ADMINI~1\LOCALS~1\Temp\ksohtml\clip_image199456.png" style="position:absolute;left:0;text-align:left;margin-left:3.3pt;margin-top:11.15pt;width:19.3pt;height:28.7pt;z-index:251706368;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">
                  <v:imagedata r:id="rId94"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三通</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规格：L*500*500 mm采用0.8mm镀锌板制作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9" o:spid="_x0000_s1152" type="#_x0000_t75" alt="file:///C:\DOCUME~1\ADMINI~1\LOCALS~1\Temp\ksohtml\clip_image199455.png" style="position:absolute;left:0;text-align:left;margin-left:3.3pt;margin-top:9.2pt;width:28.2pt;height:28.65pt;z-index:251711488;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">
                  <v:imagedata r:id="rId95"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鲜风管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85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米</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规格：L*500*500mm</w:t>
            </w:r>
            <w:r w:rsidRPr="00DD08F2">
              <w:rPr>
                <w:rFonts w:ascii="宋体" w:hAnsi="宋体" w:hint="eastAsia"/>
                <w:szCs w:val="21"/>
              </w:rPr>
              <w:br/>
              <w:t xml:space="preserve">采用0.8mm镀锌板制作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8" o:spid="_x0000_s1153" type="#_x0000_t75" alt="file:///C:\DOCUME~1\ADMINI~1\LOCALS~1\Temp\ksohtml\clip_image199454.png" style="position:absolute;left:0;text-align:left;margin-left:3.3pt;margin-top:18.85pt;width:24.55pt;height:25.3pt;z-index:251707392;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">
                  <v:imagedata r:id="rId96"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送鲜风嘴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80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 xml:space="preserve">规格：φ200  </w:t>
            </w:r>
          </w:p>
          <w:p w:rsidR="00AB1D70" w:rsidRPr="00DD08F2" w:rsidRDefault="00B27247">
            <w:pPr>
              <w:rPr>
                <w:rFonts w:ascii="宋体" w:hAnsi="宋体"/>
                <w:szCs w:val="21"/>
              </w:rPr>
            </w:pPr>
            <w:r w:rsidRPr="00DD08F2">
              <w:rPr>
                <w:rFonts w:ascii="宋体" w:hAnsi="宋体" w:hint="eastAsia"/>
                <w:szCs w:val="21"/>
              </w:rPr>
              <w:t xml:space="preserve">性能参数 </w:t>
            </w:r>
          </w:p>
          <w:p w:rsidR="00AB1D70" w:rsidRPr="00DD08F2" w:rsidRDefault="00B27247">
            <w:pPr>
              <w:rPr>
                <w:rFonts w:ascii="宋体" w:hAnsi="宋体" w:cs="宋体"/>
                <w:szCs w:val="21"/>
              </w:rPr>
            </w:pPr>
            <w:r w:rsidRPr="00DD08F2">
              <w:rPr>
                <w:rFonts w:ascii="宋体" w:hAnsi="宋体" w:hint="eastAsia"/>
                <w:szCs w:val="21"/>
              </w:rPr>
              <w:t>1.采用1.0mm优质201#不锈钢钢板加工成型。万向送风方式。</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法兰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现场制作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6" o:spid="_x0000_s1154" type="#_x0000_t75" alt="file:///C:\DOCUME~1\ADMINI~1\LOCALS~1\Temp\ksohtml\clip_image199453.png" style="position:absolute;left:0;text-align:left;margin-left:3.6pt;margin-top:8.25pt;width:26.1pt;height:33.8pt;z-index:251712512;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">
                  <v:imagedata r:id="rId97"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鲜风柜机架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采用角钢，槽钢，现场制作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5" o:spid="_x0000_s1155" type="#_x0000_t75" alt="file:///C:\DOCUME~1\ADMINI~1\LOCALS~1\Temp\ksohtml\clip_image199459.png" style="position:absolute;left:0;text-align:left;margin-left:5.55pt;margin-top:6.85pt;width:24.45pt;height:24.75pt;z-index:251708416;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">
                  <v:imagedata r:id="rId98"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防震软接</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项</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高强度防火纤维、现场制作</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图片 4" o:spid="_x0000_s1156" type="#_x0000_t75" alt="file:///C:\DOCUME~1\ADMINI~1\LOCALS~1\Temp\ksohtml\clip_image199460.png" style="position:absolute;left:0;text-align:left;margin-left:11.85pt;margin-top:7.95pt;width:13.7pt;height:36.45pt;z-index:251713536;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">
                  <v:imagedata r:id="rId99"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Cs w:val="21"/>
              </w:rPr>
            </w:pPr>
            <w:r w:rsidRPr="00DD08F2">
              <w:rPr>
                <w:rFonts w:ascii="宋体" w:hAnsi="宋体" w:hint="eastAsia"/>
                <w:szCs w:val="21"/>
              </w:rPr>
              <w:t>磁力启动保护开关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1.1KW</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065788">
            <w:pPr>
              <w:rPr>
                <w:rFonts w:ascii="宋体" w:hAnsi="宋体" w:cs="宋体"/>
                <w:szCs w:val="21"/>
              </w:rPr>
            </w:pPr>
            <w:r w:rsidRPr="00065788">
              <w:rPr>
                <w:rFonts w:ascii="宋体" w:hAnsi="宋体"/>
                <w:szCs w:val="21"/>
              </w:rPr>
              <w:pict>
                <v:shape id="_x0000_s1157" type="#_x0000_t75" alt="file:///C:\DOCUME~1\ADMINI~1\LOCALS~1\Temp\ksohtml\clip_image199458.png" style="position:absolute;left:0;text-align:left;margin-left:6.3pt;margin-top:5.15pt;width:24.3pt;height:34.8pt;z-index:251709440;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">
                  <v:imagedata r:id="rId100" o:title=""/>
                  <o:lock v:ext="edit" aspectratio="f"/>
                </v:shape>
              </w:pic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（十七）其他</w:t>
            </w:r>
          </w:p>
        </w:tc>
      </w:tr>
      <w:tr w:rsidR="00AB1D70" w:rsidRPr="00DD08F2" w:rsidTr="00210094">
        <w:trPr>
          <w:trHeight w:val="517"/>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pPr>
            <w:r w:rsidRPr="00DD08F2">
              <w:rPr>
                <w:rFonts w:hint="eastAsia"/>
              </w:rPr>
              <w:t>116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pPr>
            <w:r w:rsidRPr="00DD08F2">
              <w:rPr>
                <w:rFonts w:hint="eastAsia"/>
              </w:rPr>
              <w:t>安装配件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pPr>
            <w:r w:rsidRPr="00DD08F2">
              <w:rPr>
                <w:rFonts w:hint="eastAsia"/>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pPr>
            <w:r w:rsidRPr="00DD08F2">
              <w:rPr>
                <w:rFonts w:hint="eastAsia"/>
              </w:rPr>
              <w:t>项</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 w:rsidRPr="00DD08F2">
              <w:rPr>
                <w:rFonts w:hint="eastAsia"/>
              </w:rPr>
              <w:t>安装辅材，及配件。</w:t>
            </w:r>
          </w:p>
        </w:tc>
        <w:tc>
          <w:tcPr>
            <w:tcW w:w="871" w:type="dxa"/>
            <w:tcBorders>
              <w:top w:val="single" w:sz="4" w:space="0" w:color="auto"/>
              <w:left w:val="single" w:sz="4" w:space="0" w:color="auto"/>
              <w:bottom w:val="single" w:sz="4" w:space="0" w:color="auto"/>
              <w:right w:val="single" w:sz="4" w:space="0" w:color="auto"/>
            </w:tcBorders>
            <w:vAlign w:val="bottom"/>
          </w:tcPr>
          <w:p w:rsidR="00AB1D70" w:rsidRPr="00DD08F2" w:rsidRDefault="00065788">
            <w:pPr>
              <w:rPr>
                <w:rFonts w:ascii="等线" w:eastAsia="等线" w:hAnsi="等线"/>
                <w:sz w:val="22"/>
                <w:szCs w:val="22"/>
              </w:rPr>
            </w:pPr>
            <w:r>
              <w:rPr>
                <w:rFonts w:ascii="等线" w:eastAsia="等线" w:hAnsi="等线"/>
                <w:sz w:val="22"/>
                <w:szCs w:val="22"/>
              </w:rPr>
              <w:pict>
                <v:shape id="图片 2" o:spid="_x0000_s1158" type="#_x0000_t75" alt="file:///C:\DOCUME~1\ADMINI~1\LOCALS~1\Temp\ksohtml\clip_image199447.png" style="position:absolute;left:0;text-align:left;margin-left:4pt;margin-top:3.6pt;width:13.6pt;height:21.85pt;z-index:251714560;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">
                  <v:imagedata r:id="rId101" o:title=""/>
                  <o:lock v:ext="edit" aspectratio="f"/>
                </v:shape>
              </w:pict>
            </w:r>
          </w:p>
          <w:p w:rsidR="00AB1D70" w:rsidRPr="00DD08F2" w:rsidRDefault="00AB1D70">
            <w:pPr>
              <w:rPr>
                <w:rFonts w:ascii="等线" w:eastAsia="等线" w:hAnsi="等线" w:cs="宋体"/>
                <w:sz w:val="22"/>
                <w:szCs w:val="22"/>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pPr>
            <w:r w:rsidRPr="00DD08F2">
              <w:rPr>
                <w:rFonts w:hint="eastAsia"/>
              </w:rPr>
              <w:t>117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pPr>
            <w:r w:rsidRPr="00DD08F2">
              <w:rPr>
                <w:rFonts w:hint="eastAsia"/>
              </w:rPr>
              <w:t>安装费</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pPr>
            <w:r w:rsidRPr="00DD08F2">
              <w:rPr>
                <w:rFonts w:hint="eastAsia"/>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pPr>
            <w:r w:rsidRPr="00DD08F2">
              <w:rPr>
                <w:rFonts w:hint="eastAsia"/>
              </w:rPr>
              <w:t>项</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 w:rsidRPr="00DD08F2">
              <w:rPr>
                <w:rFonts w:hint="eastAsia"/>
              </w:rPr>
              <w:t>安装人工、调试费。</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等线" w:eastAsia="等线" w:hAnsi="等线" w:cs="宋体"/>
                <w:sz w:val="22"/>
                <w:szCs w:val="22"/>
              </w:rPr>
            </w:pPr>
            <w:r w:rsidRPr="00DD08F2">
              <w:rPr>
                <w:rFonts w:ascii="等线" w:eastAsia="等线" w:hAnsi="等线" w:hint="eastAsia"/>
                <w:sz w:val="22"/>
                <w:szCs w:val="22"/>
              </w:rPr>
              <w:t xml:space="preserve">　</w:t>
            </w: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9915" w:type="dxa"/>
            <w:gridSpan w:val="8"/>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rPr>
                <w:rFonts w:ascii="宋体" w:hAnsi="宋体" w:cs="宋体"/>
                <w:b/>
                <w:szCs w:val="21"/>
              </w:rPr>
            </w:pPr>
            <w:r w:rsidRPr="00DD08F2">
              <w:rPr>
                <w:rFonts w:ascii="宋体" w:hAnsi="宋体" w:cs="宋体"/>
                <w:b/>
                <w:szCs w:val="21"/>
              </w:rPr>
              <w:t>（十八）</w:t>
            </w:r>
            <w:r w:rsidRPr="00DD08F2">
              <w:rPr>
                <w:rFonts w:ascii="宋体" w:hAnsi="宋体" w:cs="宋体" w:hint="eastAsia"/>
                <w:b/>
                <w:szCs w:val="21"/>
              </w:rPr>
              <w:t>厨房杂项</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砍骨刀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规格：刃长约</w:t>
            </w:r>
            <w:r w:rsidRPr="00DD08F2">
              <w:rPr>
                <w:rFonts w:hint="eastAsia"/>
              </w:rPr>
              <w:t xml:space="preserve">224mm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厨片刀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规格：刃长约</w:t>
            </w:r>
            <w:r w:rsidRPr="00DD08F2">
              <w:rPr>
                <w:rFonts w:hint="eastAsia"/>
              </w:rPr>
              <w:t>242</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桑刀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规格：刃长约</w:t>
            </w:r>
            <w:r w:rsidRPr="00DD08F2">
              <w:rPr>
                <w:rFonts w:hint="eastAsia"/>
              </w:rPr>
              <w:t>206mm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大白桶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容量：</w:t>
            </w:r>
            <w:r w:rsidRPr="00DD08F2">
              <w:rPr>
                <w:rFonts w:hint="eastAsia"/>
              </w:rPr>
              <w:t>100L</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汤桶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 xml:space="preserve">50cm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不锈钢托盘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 xml:space="preserve"> 45*35cm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不锈钢托盘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60*40cm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不锈钢钢盆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70cm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不锈钢钢盆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不锈钢钢盆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40cm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松木砧板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45*15cm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枧木砧板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 xml:space="preserve">43*10cm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砧板围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规格：大号</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腰斗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 xml:space="preserve">30*14*11CM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粗铁捞厘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13</w:t>
            </w:r>
            <w:r w:rsidRPr="00DD08F2">
              <w:rPr>
                <w:rFonts w:hint="eastAsia"/>
              </w:rPr>
              <w:t>英寸</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不锈钢捞厘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钢水勺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w:t>
            </w:r>
            <w:r w:rsidRPr="00DD08F2">
              <w:rPr>
                <w:rFonts w:hint="eastAsia"/>
              </w:rPr>
              <w:t>斤</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油鼓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磨刀石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27CM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八格调味盒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44*29*7cm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菜篮</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605*420*250mm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菜篮</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556*408*171mm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菜篮</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510*393*171mm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保鲜盒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385*250*125mm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保鲜盒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345*230*120mm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不锈钢味盅</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20cm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塑料方托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545*385*150mm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铁双钩</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540mm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长烧蜡环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18*4CM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防水围裙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条</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110*75CM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14"</w:t>
            </w:r>
            <w:r w:rsidRPr="00DD08F2">
              <w:rPr>
                <w:rFonts w:hint="eastAsia"/>
              </w:rPr>
              <w:t>打蛋器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14</w:t>
            </w:r>
            <w:r w:rsidRPr="00DD08F2">
              <w:rPr>
                <w:rFonts w:hint="eastAsia"/>
              </w:rPr>
              <w:t>寸</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电子称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33*34*12cm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电子称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30*40*70cm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长柄手打铲</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80CM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厨匙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35cm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刀盒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28*20*12cm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锅刷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30cm</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jc w:val="center"/>
              <w:rPr>
                <w:rFonts w:ascii="宋体" w:hAnsi="宋体" w:cs="宋体"/>
                <w:sz w:val="24"/>
              </w:rPr>
            </w:pPr>
            <w:r w:rsidRPr="00DD08F2">
              <w:rPr>
                <w:rFonts w:hint="eastAsia"/>
              </w:rPr>
              <w:t>大铁锅</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8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 xml:space="preserve">　</w:t>
            </w:r>
          </w:p>
        </w:tc>
        <w:tc>
          <w:tcPr>
            <w:tcW w:w="381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hint="eastAsia"/>
              </w:rPr>
              <w:t>规格：</w:t>
            </w:r>
            <w:r w:rsidRPr="00DD08F2">
              <w:rPr>
                <w:rFonts w:hint="eastAsia"/>
              </w:rPr>
              <w:t xml:space="preserve">90cm </w:t>
            </w:r>
          </w:p>
        </w:tc>
        <w:tc>
          <w:tcPr>
            <w:tcW w:w="871"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ind w:firstLineChars="200" w:firstLine="420"/>
              <w:rPr>
                <w:rFonts w:ascii="宋体" w:hAnsi="宋体" w:cs="宋体"/>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spacing w:line="360" w:lineRule="exact"/>
              <w:rPr>
                <w:rFonts w:ascii="宋体" w:hAnsi="宋体" w:cs="宋体"/>
                <w:szCs w:val="21"/>
              </w:rPr>
            </w:pP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jc w:val="center"/>
              <w:rPr>
                <w:rFonts w:ascii="宋体" w:hAnsi="宋体"/>
                <w:szCs w:val="21"/>
              </w:rPr>
            </w:pPr>
            <w:r w:rsidRPr="00DD08F2">
              <w:rPr>
                <w:rFonts w:ascii="宋体" w:hAnsi="宋体" w:hint="eastAsia"/>
                <w:szCs w:val="21"/>
              </w:rPr>
              <w:t>商务条款</w:t>
            </w:r>
          </w:p>
        </w:tc>
        <w:tc>
          <w:tcPr>
            <w:tcW w:w="782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pStyle w:val="aa"/>
              <w:snapToGrid w:val="0"/>
              <w:outlineLvl w:val="0"/>
              <w:rPr>
                <w:rFonts w:hAnsi="宋体" w:cs="Courier New"/>
                <w:kern w:val="2"/>
                <w:sz w:val="21"/>
              </w:rPr>
            </w:pPr>
            <w:r w:rsidRPr="00DD08F2">
              <w:rPr>
                <w:rFonts w:hAnsi="宋体" w:hint="eastAsia"/>
                <w:kern w:val="2"/>
                <w:sz w:val="21"/>
              </w:rPr>
              <w:t>一、合同签订期：自中标通知书发出之日起</w:t>
            </w:r>
            <w:r w:rsidR="006424EE" w:rsidRPr="00DD08F2">
              <w:rPr>
                <w:rFonts w:hAnsi="宋体" w:hint="eastAsia"/>
                <w:kern w:val="2"/>
                <w:sz w:val="21"/>
              </w:rPr>
              <w:t>2</w:t>
            </w:r>
            <w:r w:rsidRPr="00DD08F2">
              <w:rPr>
                <w:rFonts w:hAnsi="宋体" w:hint="eastAsia"/>
                <w:kern w:val="2"/>
                <w:sz w:val="21"/>
              </w:rPr>
              <w:t>5日内。</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二、交货期：自签订合同之日起30个日历日内完成交货，并安装调试完毕且通过验收。</w:t>
            </w:r>
          </w:p>
          <w:p w:rsidR="00AB1D70" w:rsidRPr="00DD08F2" w:rsidRDefault="00B27247" w:rsidP="00210094">
            <w:pPr>
              <w:pStyle w:val="aa"/>
              <w:snapToGrid w:val="0"/>
              <w:ind w:firstLineChars="200" w:firstLine="420"/>
              <w:outlineLvl w:val="0"/>
              <w:rPr>
                <w:rFonts w:hAnsi="宋体"/>
                <w:kern w:val="2"/>
                <w:sz w:val="21"/>
              </w:rPr>
            </w:pPr>
            <w:r w:rsidRPr="00DD08F2">
              <w:rPr>
                <w:rFonts w:hAnsi="宋体" w:hint="eastAsia"/>
                <w:kern w:val="2"/>
                <w:sz w:val="21"/>
              </w:rPr>
              <w:t>交货地点：南宁市采购人指定地</w:t>
            </w:r>
            <w:r w:rsidR="001D3BA1" w:rsidRPr="00DD08F2">
              <w:rPr>
                <w:rFonts w:hAnsi="宋体" w:hint="eastAsia"/>
                <w:kern w:val="2"/>
                <w:sz w:val="21"/>
              </w:rPr>
              <w:t>点</w:t>
            </w:r>
            <w:r w:rsidRPr="00DD08F2">
              <w:rPr>
                <w:rFonts w:hAnsi="宋体" w:hint="eastAsia"/>
                <w:kern w:val="2"/>
                <w:sz w:val="21"/>
              </w:rPr>
              <w:t>。</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▲三、交付方式：现场指定地点交货。</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▲四、报价要求：</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1、投标报价为采购人指定地点的现场交货价，包括（但不限于）：招标采购范围内货物价款（包括配套设施设备价款、货物随配标准附件、包装、运输、装卸、保险、税金、货到位以及安装、安装所需辅材、调试、检验、售后服务、培训、保修）、运杂费、增值税及其它全部费用的总和（采购人不再支付除中标价以外的任何费用），招标代理服务费用。</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五、付款条件：</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本项目无预付款，设备安装调试并验收合格后，中标人开具全额增值税发票给采购人，采购人一次性支付至95%的合同总金额，余下5%的合同总金额待质保期满后1个月内若无质量问题付完。</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▲六、售后服务</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1．负责送货上门，负责安装调试，负责提供技术支持及培训。质保期：按国家实行“三包”，自验收合格之日起不少于一年，如上表产品参数另有规定的按其产品要求；</w:t>
            </w:r>
          </w:p>
          <w:p w:rsidR="00AB1D70" w:rsidRPr="00DD08F2" w:rsidRDefault="00B27247" w:rsidP="00210094">
            <w:pPr>
              <w:rPr>
                <w:rFonts w:ascii="宋体" w:hAnsi="宋体" w:cs="宋体"/>
                <w:szCs w:val="21"/>
              </w:rPr>
            </w:pPr>
            <w:r w:rsidRPr="00DD08F2">
              <w:rPr>
                <w:rFonts w:ascii="宋体" w:hAnsi="宋体" w:cs="宋体" w:hint="eastAsia"/>
                <w:szCs w:val="21"/>
              </w:rPr>
              <w:t>2. 投标人应对所提供的货物提供12个月的免费维修服务。</w:t>
            </w:r>
          </w:p>
          <w:p w:rsidR="00AB1D70" w:rsidRPr="00DD08F2" w:rsidRDefault="00B27247" w:rsidP="00210094">
            <w:pPr>
              <w:rPr>
                <w:rFonts w:ascii="宋体" w:hAnsi="宋体" w:cs="宋体"/>
                <w:szCs w:val="21"/>
              </w:rPr>
            </w:pPr>
            <w:r w:rsidRPr="00DD08F2">
              <w:rPr>
                <w:rFonts w:ascii="宋体" w:hAnsi="宋体" w:cs="宋体" w:hint="eastAsia"/>
                <w:szCs w:val="21"/>
              </w:rPr>
              <w:t>3.故障要求4小时内应答，24小时形成解决方案。</w:t>
            </w:r>
          </w:p>
          <w:p w:rsidR="00AB1D70" w:rsidRPr="00DD08F2" w:rsidRDefault="00B27247" w:rsidP="00210094">
            <w:pPr>
              <w:rPr>
                <w:rFonts w:ascii="宋体" w:hAnsi="宋体" w:cs="宋体"/>
                <w:szCs w:val="21"/>
              </w:rPr>
            </w:pPr>
            <w:r w:rsidRPr="00DD08F2">
              <w:rPr>
                <w:rFonts w:ascii="宋体" w:hAnsi="宋体" w:cs="宋体" w:hint="eastAsia"/>
                <w:szCs w:val="21"/>
              </w:rPr>
              <w:t>4.承诺中标后配备受过专业培训的售后服务人员。</w:t>
            </w:r>
          </w:p>
          <w:p w:rsidR="00AB1D70" w:rsidRPr="00DD08F2" w:rsidRDefault="00B27247" w:rsidP="00210094">
            <w:pPr>
              <w:pStyle w:val="aa"/>
              <w:snapToGrid w:val="0"/>
              <w:outlineLvl w:val="0"/>
              <w:rPr>
                <w:rFonts w:hAnsi="宋体" w:cs="宋体"/>
                <w:kern w:val="2"/>
                <w:sz w:val="21"/>
              </w:rPr>
            </w:pPr>
            <w:r w:rsidRPr="00DD08F2">
              <w:rPr>
                <w:rFonts w:hAnsi="宋体" w:cs="宋体" w:hint="eastAsia"/>
                <w:kern w:val="2"/>
                <w:sz w:val="21"/>
              </w:rPr>
              <w:t>5. 现场培训：所投货物投标人或厂家提供现场技术培训，保证使用人员能够正确操作设备的各项功能。培训期间，培训人员的费用含在投标报价中。</w:t>
            </w:r>
          </w:p>
          <w:p w:rsidR="00AB1D70" w:rsidRPr="00DD08F2" w:rsidRDefault="00B27247" w:rsidP="00210094">
            <w:pPr>
              <w:pStyle w:val="aa"/>
              <w:snapToGrid w:val="0"/>
              <w:outlineLvl w:val="0"/>
              <w:rPr>
                <w:rFonts w:hAnsi="宋体" w:cs="Courier New"/>
                <w:kern w:val="2"/>
                <w:sz w:val="21"/>
              </w:rPr>
            </w:pPr>
            <w:r w:rsidRPr="00DD08F2">
              <w:rPr>
                <w:rFonts w:hAnsi="宋体" w:hint="eastAsia"/>
                <w:kern w:val="2"/>
                <w:sz w:val="21"/>
              </w:rPr>
              <w:t>6．定期回访：在保修期内要求每季度至少回访一次，有问题做到及时处理。每半年到现场做一次设备运行状况安全检查。</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七、知识产权：采购人在中华人民共和国境内使用中标人提供的产品及服务时免受第三方提出的侵犯其专利权或其它知识产权的起诉。如果第三方提出侵权指控，中标人应承担由此而引起的一切法律责任和费用。</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八、验收标准：</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1.产品到达现场后，中标人应在采购人单位人员在场情况下当面开箱，共同清点、检查外观，作出开箱记录，双方签字确认。中标人应保证货物在送达采购人指定地点时完好无损，如有缺漏、损坏，由中标人负责调换、补齐或赔偿。</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2.验收合格条件如下：</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2.1货物或服务技术参数与采购合同一致，性能或指标达到规定的标准。</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2.2技术或资料、装箱单、中文操作手册、合格证等资料齐全。</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2.3在测试或试运行期间所出现的问题得到解决，并运行或工作正常。</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2.4在规定时间内完成交货及验收，并经采购人确认。</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3.产品或服务在安装调试并试运行符合要求后，才作为最终验收。</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4. 中标人提供的货物或服务未达到招标文件规定要求，且对采购人造成损失的，由中标人承担一切责任，并赔偿所造成的损失。</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lastRenderedPageBreak/>
              <w:t>5.采购人需要制造商对中标人交付的产品或服务（包括质量、参数等）进行确认的，制造商应予以配合并出具书面意见，相关配合事项由中标人与制造商协调。</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6.产品包装材料归采购人所有。</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7.大型或者复杂的政府采购项目，采购人应当邀请具有相关资质的检测机构参加验收工作。</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8.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9. 中标人所投产品不能满足招标文件要求的，采购人有权拒绝接收货物，由此引发的所有损失由中标人负责，同时按有国家相关法律法规规定进行处罚。</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10.验收、检测所产生的全部费用由中标人承担。</w:t>
            </w:r>
          </w:p>
          <w:p w:rsidR="00AB1D70" w:rsidRPr="00DD08F2" w:rsidRDefault="00B27247" w:rsidP="00210094">
            <w:pPr>
              <w:pStyle w:val="aa"/>
              <w:snapToGrid w:val="0"/>
              <w:outlineLvl w:val="0"/>
              <w:rPr>
                <w:rFonts w:hAnsi="宋体"/>
                <w:kern w:val="2"/>
                <w:sz w:val="21"/>
              </w:rPr>
            </w:pPr>
            <w:r w:rsidRPr="00DD08F2">
              <w:rPr>
                <w:rFonts w:hAnsi="宋体" w:hint="eastAsia"/>
                <w:kern w:val="2"/>
                <w:sz w:val="21"/>
              </w:rPr>
              <w:t>九、安装标准：符合我国国家有关技术规范要求和技术标准。</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widowControl/>
              <w:snapToGrid w:val="0"/>
              <w:spacing w:line="400" w:lineRule="exact"/>
              <w:rPr>
                <w:rFonts w:ascii="宋体" w:hAnsi="宋体" w:cs="宋体"/>
                <w:b/>
                <w:kern w:val="0"/>
                <w:szCs w:val="21"/>
              </w:rPr>
            </w:pPr>
            <w:r w:rsidRPr="00DD08F2">
              <w:rPr>
                <w:rFonts w:ascii="宋体" w:hAnsi="宋体" w:cs="宋体" w:hint="eastAsia"/>
                <w:b/>
                <w:kern w:val="0"/>
                <w:szCs w:val="21"/>
              </w:rPr>
              <w:lastRenderedPageBreak/>
              <w:t>采购人对产品特殊要求及说明</w:t>
            </w:r>
          </w:p>
        </w:tc>
        <w:tc>
          <w:tcPr>
            <w:tcW w:w="7820" w:type="dxa"/>
            <w:gridSpan w:val="6"/>
            <w:tcBorders>
              <w:top w:val="single" w:sz="4" w:space="0" w:color="auto"/>
              <w:left w:val="single" w:sz="4" w:space="0" w:color="auto"/>
              <w:bottom w:val="single" w:sz="4" w:space="0" w:color="auto"/>
              <w:right w:val="single" w:sz="4" w:space="0" w:color="auto"/>
            </w:tcBorders>
          </w:tcPr>
          <w:p w:rsidR="00AB1D70" w:rsidRPr="00DD08F2" w:rsidRDefault="00B27247" w:rsidP="00210094">
            <w:pPr>
              <w:snapToGrid w:val="0"/>
              <w:ind w:firstLineChars="200" w:firstLine="422"/>
              <w:rPr>
                <w:rFonts w:ascii="宋体" w:hAnsi="宋体" w:cs="宋体"/>
                <w:b/>
                <w:kern w:val="0"/>
                <w:szCs w:val="21"/>
              </w:rPr>
            </w:pPr>
            <w:r w:rsidRPr="00DD08F2">
              <w:rPr>
                <w:rFonts w:ascii="宋体" w:hAnsi="宋体" w:cs="宋体" w:hint="eastAsia"/>
                <w:b/>
                <w:kern w:val="0"/>
                <w:szCs w:val="21"/>
              </w:rPr>
              <w:t>1、本分标货物不接受进口产品（即通过中国海关报关验放进入中国境内且产自关境外的产品）参与投标，如有此类产品参与投标的做无效标处理。</w:t>
            </w:r>
          </w:p>
          <w:p w:rsidR="00AB1D70" w:rsidRPr="00DD08F2" w:rsidRDefault="00B27247" w:rsidP="00210094">
            <w:pPr>
              <w:snapToGrid w:val="0"/>
              <w:ind w:firstLineChars="200" w:firstLine="422"/>
              <w:rPr>
                <w:rFonts w:ascii="宋体" w:hAnsi="宋体" w:cs="宋体"/>
                <w:kern w:val="0"/>
                <w:szCs w:val="21"/>
              </w:rPr>
            </w:pPr>
            <w:r w:rsidRPr="00DD08F2">
              <w:rPr>
                <w:rFonts w:ascii="宋体" w:hAnsi="宋体" w:cs="宋体" w:hint="eastAsia"/>
                <w:b/>
                <w:kern w:val="0"/>
                <w:szCs w:val="21"/>
              </w:rPr>
              <w:t>2、本项目所有采购标的所属行业为工业类。</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widowControl/>
              <w:snapToGrid w:val="0"/>
              <w:spacing w:line="440" w:lineRule="exact"/>
              <w:jc w:val="center"/>
              <w:rPr>
                <w:rFonts w:ascii="宋体" w:hAnsi="宋体" w:cs="宋体"/>
                <w:b/>
                <w:kern w:val="0"/>
                <w:szCs w:val="21"/>
              </w:rPr>
            </w:pPr>
            <w:r w:rsidRPr="00DD08F2">
              <w:rPr>
                <w:rFonts w:ascii="宋体" w:hAnsi="宋体" w:cs="宋体" w:hint="eastAsia"/>
                <w:b/>
                <w:kern w:val="0"/>
                <w:szCs w:val="21"/>
              </w:rPr>
              <w:t>核心产品</w:t>
            </w:r>
          </w:p>
        </w:tc>
        <w:tc>
          <w:tcPr>
            <w:tcW w:w="782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snapToGrid w:val="0"/>
              <w:ind w:firstLineChars="200" w:firstLine="422"/>
              <w:jc w:val="left"/>
              <w:rPr>
                <w:rFonts w:ascii="宋体" w:hAnsi="宋体" w:cs="宋体"/>
                <w:kern w:val="0"/>
                <w:szCs w:val="21"/>
              </w:rPr>
            </w:pPr>
            <w:r w:rsidRPr="00DD08F2">
              <w:rPr>
                <w:rFonts w:ascii="宋体" w:hAnsi="宋体" w:cs="宋体" w:hint="eastAsia"/>
                <w:b/>
                <w:kern w:val="0"/>
                <w:szCs w:val="21"/>
              </w:rPr>
              <w:t>本分标中核心产品为第88项。</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cs="宋体"/>
                <w:b/>
                <w:kern w:val="0"/>
                <w:szCs w:val="21"/>
              </w:rPr>
            </w:pPr>
            <w:r w:rsidRPr="00DD08F2">
              <w:rPr>
                <w:rFonts w:ascii="宋体" w:hAnsi="宋体" w:cs="宋体" w:hint="eastAsia"/>
                <w:b/>
                <w:kern w:val="0"/>
                <w:szCs w:val="21"/>
              </w:rPr>
              <w:t>其他说明</w:t>
            </w:r>
          </w:p>
        </w:tc>
        <w:tc>
          <w:tcPr>
            <w:tcW w:w="782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10094">
            <w:pPr>
              <w:rPr>
                <w:rFonts w:ascii="宋体" w:hAnsi="宋体" w:cs="宋体"/>
                <w:b/>
                <w:kern w:val="0"/>
                <w:szCs w:val="21"/>
              </w:rPr>
            </w:pPr>
            <w:r w:rsidRPr="00DD08F2">
              <w:rPr>
                <w:rFonts w:ascii="宋体" w:hAnsi="宋体" w:cs="宋体" w:hint="eastAsia"/>
                <w:b/>
                <w:kern w:val="0"/>
                <w:szCs w:val="21"/>
              </w:rPr>
              <w:t>1、</w:t>
            </w:r>
            <w:r w:rsidRPr="00DD08F2">
              <w:rPr>
                <w:rFonts w:ascii="宋体" w:hAnsi="宋体" w:cs="仿宋" w:hint="eastAsia"/>
                <w:b/>
                <w:szCs w:val="21"/>
              </w:rPr>
              <w:t>▲</w:t>
            </w:r>
            <w:r w:rsidRPr="00DD08F2">
              <w:rPr>
                <w:rFonts w:ascii="宋体" w:hAnsi="宋体" w:cs="宋体" w:hint="eastAsia"/>
                <w:b/>
                <w:kern w:val="0"/>
                <w:szCs w:val="21"/>
              </w:rPr>
              <w:t>本采购标的需按国家相关标准、行业标准、地方标准或其他强制性标准、规范等要求执行。</w:t>
            </w:r>
          </w:p>
          <w:p w:rsidR="00AB1D70" w:rsidRPr="00DD08F2" w:rsidRDefault="00B27247" w:rsidP="00210094">
            <w:pPr>
              <w:rPr>
                <w:rFonts w:ascii="宋体" w:hAnsi="宋体" w:cs="宋体"/>
                <w:kern w:val="0"/>
                <w:szCs w:val="21"/>
              </w:rPr>
            </w:pPr>
            <w:r w:rsidRPr="00DD08F2">
              <w:rPr>
                <w:rFonts w:ascii="宋体" w:hAnsi="宋体" w:cs="宋体" w:hint="eastAsia"/>
                <w:b/>
                <w:kern w:val="0"/>
                <w:szCs w:val="21"/>
              </w:rPr>
              <w:t>2、</w:t>
            </w:r>
            <w:r w:rsidRPr="00DD08F2">
              <w:rPr>
                <w:rFonts w:ascii="宋体" w:hAnsi="宋体" w:cs="宋体" w:hint="eastAsia"/>
                <w:kern w:val="0"/>
                <w:szCs w:val="21"/>
              </w:rPr>
              <w:t>投标人可在投标文件针对本项目提供售后方案：售后服务流程内容。</w:t>
            </w:r>
          </w:p>
        </w:tc>
      </w:tr>
    </w:tbl>
    <w:p w:rsidR="00AB1D70" w:rsidRPr="00DD08F2" w:rsidRDefault="00AB1D70">
      <w:pPr>
        <w:snapToGrid w:val="0"/>
        <w:jc w:val="center"/>
        <w:rPr>
          <w:rFonts w:ascii="宋体" w:hAnsi="宋体"/>
          <w:sz w:val="30"/>
          <w:szCs w:val="30"/>
        </w:rPr>
      </w:pPr>
    </w:p>
    <w:p w:rsidR="00AB1D70" w:rsidRPr="00DD08F2" w:rsidRDefault="00B27247">
      <w:pPr>
        <w:spacing w:line="428" w:lineRule="exact"/>
        <w:ind w:left="119"/>
      </w:pPr>
      <w:r w:rsidRPr="00DD08F2">
        <w:br w:type="page"/>
      </w:r>
    </w:p>
    <w:p w:rsidR="00AB1D70" w:rsidRPr="00DD08F2" w:rsidRDefault="00B27247">
      <w:pPr>
        <w:spacing w:line="428" w:lineRule="exact"/>
        <w:ind w:left="119"/>
      </w:pPr>
      <w:r w:rsidRPr="00DD08F2">
        <w:rPr>
          <w:rFonts w:hint="eastAsia"/>
        </w:rPr>
        <w:lastRenderedPageBreak/>
        <w:t>B</w:t>
      </w:r>
      <w:r w:rsidRPr="00DD08F2">
        <w:rPr>
          <w:rFonts w:hint="eastAsia"/>
        </w:rPr>
        <w:t>分标</w:t>
      </w:r>
    </w:p>
    <w:tbl>
      <w:tblPr>
        <w:tblW w:w="9675" w:type="dxa"/>
        <w:tblInd w:w="93" w:type="dxa"/>
        <w:tblLayout w:type="fixed"/>
        <w:tblLook w:val="04A0"/>
      </w:tblPr>
      <w:tblGrid>
        <w:gridCol w:w="16"/>
        <w:gridCol w:w="702"/>
        <w:gridCol w:w="960"/>
        <w:gridCol w:w="179"/>
        <w:gridCol w:w="6348"/>
        <w:gridCol w:w="780"/>
        <w:gridCol w:w="672"/>
        <w:gridCol w:w="18"/>
      </w:tblGrid>
      <w:tr w:rsidR="00AB1D70" w:rsidRPr="00DD08F2" w:rsidTr="00F320E0">
        <w:trPr>
          <w:trHeight w:val="860"/>
        </w:trPr>
        <w:tc>
          <w:tcPr>
            <w:tcW w:w="718"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kern w:val="0"/>
                <w:szCs w:val="21"/>
              </w:rPr>
            </w:pPr>
            <w:r w:rsidRPr="00DD08F2">
              <w:rPr>
                <w:rFonts w:ascii="宋体" w:hAnsi="宋体" w:cs="宋体" w:hint="eastAsia"/>
                <w:kern w:val="0"/>
                <w:szCs w:val="21"/>
              </w:rPr>
              <w:t>序号</w:t>
            </w:r>
          </w:p>
        </w:tc>
        <w:tc>
          <w:tcPr>
            <w:tcW w:w="1139"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997074">
            <w:pPr>
              <w:widowControl/>
              <w:spacing w:line="400" w:lineRule="exact"/>
              <w:jc w:val="left"/>
              <w:textAlignment w:val="center"/>
              <w:rPr>
                <w:rFonts w:ascii="宋体" w:hAnsi="宋体" w:cs="宋体"/>
                <w:szCs w:val="21"/>
              </w:rPr>
            </w:pPr>
            <w:r w:rsidRPr="00DD08F2">
              <w:rPr>
                <w:rFonts w:ascii="宋体" w:hAnsi="宋体" w:cs="宋体" w:hint="eastAsia"/>
                <w:szCs w:val="21"/>
              </w:rPr>
              <w:t>标的</w:t>
            </w:r>
            <w:r w:rsidR="00B27247" w:rsidRPr="00DD08F2">
              <w:rPr>
                <w:rFonts w:ascii="宋体" w:hAnsi="宋体" w:cs="宋体" w:hint="eastAsia"/>
                <w:szCs w:val="21"/>
              </w:rPr>
              <w:t>名称</w:t>
            </w:r>
          </w:p>
        </w:tc>
        <w:tc>
          <w:tcPr>
            <w:tcW w:w="6348" w:type="dxa"/>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kern w:val="0"/>
                <w:szCs w:val="21"/>
              </w:rPr>
            </w:pPr>
            <w:r w:rsidRPr="00DD08F2">
              <w:rPr>
                <w:rFonts w:ascii="宋体" w:hAnsi="宋体" w:cs="宋体" w:hint="eastAsia"/>
                <w:kern w:val="0"/>
                <w:szCs w:val="21"/>
              </w:rPr>
              <w:t>技术参数要求</w:t>
            </w:r>
          </w:p>
        </w:tc>
        <w:tc>
          <w:tcPr>
            <w:tcW w:w="780" w:type="dxa"/>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kern w:val="0"/>
                <w:szCs w:val="21"/>
              </w:rPr>
            </w:pPr>
            <w:r w:rsidRPr="00DD08F2">
              <w:rPr>
                <w:rFonts w:ascii="宋体" w:hAnsi="宋体" w:cs="宋体" w:hint="eastAsia"/>
                <w:kern w:val="0"/>
                <w:szCs w:val="21"/>
              </w:rPr>
              <w:t>数量</w:t>
            </w:r>
          </w:p>
        </w:tc>
        <w:tc>
          <w:tcPr>
            <w:tcW w:w="690"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kern w:val="0"/>
                <w:szCs w:val="21"/>
              </w:rPr>
            </w:pPr>
            <w:r w:rsidRPr="00DD08F2">
              <w:rPr>
                <w:rFonts w:ascii="宋体" w:hAnsi="宋体" w:cs="宋体" w:hint="eastAsia"/>
                <w:kern w:val="0"/>
                <w:szCs w:val="21"/>
              </w:rPr>
              <w:t>单位</w:t>
            </w:r>
          </w:p>
        </w:tc>
      </w:tr>
      <w:tr w:rsidR="00AB1D70" w:rsidRPr="00DD08F2" w:rsidTr="00F320E0">
        <w:trPr>
          <w:trHeight w:val="860"/>
        </w:trPr>
        <w:tc>
          <w:tcPr>
            <w:tcW w:w="718"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szCs w:val="21"/>
              </w:rPr>
            </w:pPr>
            <w:r w:rsidRPr="00DD08F2">
              <w:rPr>
                <w:rFonts w:ascii="宋体" w:hAnsi="宋体" w:cs="宋体" w:hint="eastAsia"/>
                <w:kern w:val="0"/>
                <w:szCs w:val="21"/>
              </w:rPr>
              <w:t>1</w:t>
            </w:r>
          </w:p>
        </w:tc>
        <w:tc>
          <w:tcPr>
            <w:tcW w:w="1139"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left"/>
              <w:textAlignment w:val="center"/>
              <w:rPr>
                <w:rFonts w:ascii="宋体" w:hAnsi="宋体" w:cs="宋体"/>
                <w:szCs w:val="21"/>
              </w:rPr>
            </w:pPr>
            <w:r w:rsidRPr="00DD08F2">
              <w:rPr>
                <w:rFonts w:ascii="宋体" w:hAnsi="宋体" w:cs="宋体" w:hint="eastAsia"/>
                <w:szCs w:val="21"/>
              </w:rPr>
              <w:t>纸质图书</w:t>
            </w:r>
          </w:p>
        </w:tc>
        <w:tc>
          <w:tcPr>
            <w:tcW w:w="6348" w:type="dxa"/>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numPr>
                <w:ilvl w:val="0"/>
                <w:numId w:val="1"/>
              </w:numPr>
              <w:spacing w:line="400" w:lineRule="exact"/>
              <w:jc w:val="left"/>
              <w:textAlignment w:val="center"/>
              <w:rPr>
                <w:rStyle w:val="font11"/>
                <w:rFonts w:ascii="宋体" w:hAnsi="宋体" w:cs="宋体"/>
                <w:color w:val="auto"/>
                <w:sz w:val="21"/>
                <w:szCs w:val="21"/>
              </w:rPr>
            </w:pPr>
            <w:r w:rsidRPr="00DD08F2">
              <w:rPr>
                <w:rFonts w:ascii="宋体" w:hAnsi="宋体" w:cs="宋体" w:hint="eastAsia"/>
                <w:b/>
                <w:bCs/>
                <w:kern w:val="0"/>
                <w:szCs w:val="21"/>
              </w:rPr>
              <w:t>出版要求</w:t>
            </w:r>
            <w:r w:rsidRPr="00DD08F2">
              <w:rPr>
                <w:rFonts w:ascii="宋体" w:hAnsi="宋体" w:cs="宋体" w:hint="eastAsia"/>
                <w:kern w:val="0"/>
                <w:szCs w:val="21"/>
              </w:rPr>
              <w:br/>
            </w:r>
            <w:r w:rsidR="003B073C" w:rsidRPr="00DD08F2">
              <w:rPr>
                <w:rFonts w:ascii="宋体" w:hAnsi="宋体" w:cs="仿宋" w:hint="eastAsia"/>
                <w:b/>
                <w:szCs w:val="21"/>
              </w:rPr>
              <w:t>▲</w:t>
            </w:r>
            <w:r w:rsidRPr="00DD08F2">
              <w:rPr>
                <w:rFonts w:ascii="宋体" w:hAnsi="宋体" w:cs="宋体" w:hint="eastAsia"/>
                <w:kern w:val="0"/>
                <w:szCs w:val="21"/>
              </w:rPr>
              <w:t>1.必须是正规出版社出版或印刷的精品图书，其内容必须符合小学生认知水平和阅读水平。</w:t>
            </w:r>
            <w:r w:rsidRPr="00DD08F2">
              <w:rPr>
                <w:rFonts w:ascii="宋体" w:hAnsi="宋体" w:cs="宋体" w:hint="eastAsia"/>
                <w:kern w:val="0"/>
                <w:szCs w:val="21"/>
              </w:rPr>
              <w:br/>
              <w:t>2.所供图书不得出现“一号多书”的情况。</w:t>
            </w:r>
            <w:r w:rsidRPr="00DD08F2">
              <w:rPr>
                <w:rFonts w:ascii="宋体" w:hAnsi="宋体" w:cs="宋体" w:hint="eastAsia"/>
                <w:kern w:val="0"/>
                <w:szCs w:val="21"/>
              </w:rPr>
              <w:br/>
            </w:r>
            <w:r w:rsidRPr="00DD08F2">
              <w:rPr>
                <w:rFonts w:ascii="宋体" w:hAnsi="宋体" w:cs="仿宋" w:hint="eastAsia"/>
                <w:b/>
                <w:szCs w:val="21"/>
              </w:rPr>
              <w:t>▲</w:t>
            </w:r>
            <w:r w:rsidRPr="00DD08F2">
              <w:rPr>
                <w:rFonts w:ascii="宋体" w:hAnsi="宋体" w:cs="宋体" w:hint="eastAsia"/>
                <w:b/>
                <w:bCs/>
                <w:kern w:val="0"/>
                <w:szCs w:val="21"/>
              </w:rPr>
              <w:t>二、图书目录要求</w:t>
            </w:r>
            <w:r w:rsidRPr="00DD08F2">
              <w:rPr>
                <w:rFonts w:ascii="宋体" w:hAnsi="宋体" w:cs="宋体" w:hint="eastAsia"/>
                <w:kern w:val="0"/>
                <w:szCs w:val="21"/>
              </w:rPr>
              <w:br/>
              <w:t>2.1 本次招标的图书须是出版机构（经国家批准的）出版有版权的正式出版物。</w:t>
            </w:r>
            <w:r w:rsidRPr="00DD08F2">
              <w:rPr>
                <w:rFonts w:ascii="宋体" w:hAnsi="宋体" w:cs="宋体" w:hint="eastAsia"/>
                <w:kern w:val="0"/>
                <w:szCs w:val="21"/>
              </w:rPr>
              <w:br/>
              <w:t>2.2 采购人将随机抽样对供货图书进行ISBN号的检测，一旦发现盗版图书，将取消其供书资格并给予相应的经济处罚。经验收后，发现图书质量不合格的图书，中标供应商须予以退换。</w:t>
            </w:r>
            <w:r w:rsidRPr="00DD08F2">
              <w:rPr>
                <w:rFonts w:ascii="宋体" w:hAnsi="宋体" w:cs="宋体" w:hint="eastAsia"/>
                <w:kern w:val="0"/>
                <w:szCs w:val="21"/>
              </w:rPr>
              <w:br/>
              <w:t>2.3投标人必须在投标文件中提供《图书采购清单》的图书详细信息一份（包含：书号、书名、出版社、定价、出版时间、中图分类等），单独装订成册，与投标文件一起密封，否则投标无效。《图书采购清单》见附件。</w:t>
            </w:r>
          </w:p>
          <w:p w:rsidR="00AB1D70" w:rsidRPr="00DD08F2" w:rsidRDefault="00B27247">
            <w:pPr>
              <w:widowControl/>
              <w:spacing w:line="400" w:lineRule="exact"/>
              <w:jc w:val="left"/>
              <w:textAlignment w:val="center"/>
              <w:rPr>
                <w:rStyle w:val="font11"/>
                <w:rFonts w:ascii="宋体" w:hAnsi="宋体" w:cs="宋体"/>
                <w:color w:val="auto"/>
                <w:sz w:val="21"/>
                <w:szCs w:val="21"/>
              </w:rPr>
            </w:pPr>
            <w:r w:rsidRPr="00DD08F2">
              <w:rPr>
                <w:rStyle w:val="font11"/>
                <w:rFonts w:ascii="宋体" w:hAnsi="宋体" w:cs="宋体" w:hint="eastAsia"/>
                <w:b/>
                <w:bCs/>
                <w:color w:val="auto"/>
                <w:sz w:val="21"/>
                <w:szCs w:val="21"/>
              </w:rPr>
              <w:t>三、图书印刷质量及装订执行标准</w:t>
            </w:r>
            <w:r w:rsidRPr="00DD08F2">
              <w:rPr>
                <w:rStyle w:val="font11"/>
                <w:rFonts w:ascii="宋体" w:hAnsi="宋体" w:cs="宋体" w:hint="eastAsia"/>
                <w:color w:val="auto"/>
                <w:sz w:val="21"/>
                <w:szCs w:val="21"/>
              </w:rPr>
              <w:br/>
              <w:t>1.封面印刷</w:t>
            </w:r>
            <w:r w:rsidRPr="00DD08F2">
              <w:rPr>
                <w:rStyle w:val="font11"/>
                <w:rFonts w:ascii="宋体" w:hAnsi="宋体" w:cs="宋体" w:hint="eastAsia"/>
                <w:color w:val="auto"/>
                <w:sz w:val="21"/>
                <w:szCs w:val="21"/>
              </w:rPr>
              <w:br/>
              <w:t>套印准确，字、图、点、线印迹清楚，不花、不毛、不糊，实地版墨色均匀，无回胶印，背面不脏。</w:t>
            </w:r>
            <w:r w:rsidRPr="00DD08F2">
              <w:rPr>
                <w:rStyle w:val="font11"/>
                <w:rFonts w:ascii="宋体" w:hAnsi="宋体" w:cs="宋体" w:hint="eastAsia"/>
                <w:color w:val="auto"/>
                <w:sz w:val="21"/>
                <w:szCs w:val="21"/>
              </w:rPr>
              <w:br/>
              <w:t>2.插图印刷</w:t>
            </w:r>
            <w:r w:rsidRPr="00DD08F2">
              <w:rPr>
                <w:rStyle w:val="font11"/>
                <w:rFonts w:ascii="宋体" w:hAnsi="宋体" w:cs="宋体" w:hint="eastAsia"/>
                <w:color w:val="auto"/>
                <w:sz w:val="21"/>
                <w:szCs w:val="21"/>
              </w:rPr>
              <w:br/>
              <w:t>（1）套印准确，层次分明，轮廓实，电分制版无浮雕印。</w:t>
            </w:r>
            <w:r w:rsidRPr="00DD08F2">
              <w:rPr>
                <w:rStyle w:val="font11"/>
                <w:rFonts w:ascii="宋体" w:hAnsi="宋体" w:cs="宋体" w:hint="eastAsia"/>
                <w:color w:val="auto"/>
                <w:sz w:val="21"/>
                <w:szCs w:val="21"/>
              </w:rPr>
              <w:br/>
              <w:t>（2）网点清晰饱满，小点不秃，大点光洁不糊，质感好。</w:t>
            </w:r>
            <w:r w:rsidRPr="00DD08F2">
              <w:rPr>
                <w:rStyle w:val="font11"/>
                <w:rFonts w:ascii="宋体" w:hAnsi="宋体" w:cs="宋体" w:hint="eastAsia"/>
                <w:color w:val="auto"/>
                <w:sz w:val="21"/>
                <w:szCs w:val="21"/>
              </w:rPr>
              <w:br/>
              <w:t>（3）墨色均匀厚实，色彩鲜艳有光泽，肤色正，接版准确，色调深浅一致。</w:t>
            </w:r>
            <w:r w:rsidRPr="00DD08F2">
              <w:rPr>
                <w:rStyle w:val="font11"/>
                <w:rFonts w:ascii="宋体" w:hAnsi="宋体" w:cs="宋体" w:hint="eastAsia"/>
                <w:color w:val="auto"/>
                <w:sz w:val="21"/>
                <w:szCs w:val="21"/>
              </w:rPr>
              <w:br/>
              <w:t>3.正文印刷</w:t>
            </w:r>
            <w:r w:rsidRPr="00DD08F2">
              <w:rPr>
                <w:rStyle w:val="font11"/>
                <w:rFonts w:ascii="宋体" w:hAnsi="宋体" w:cs="宋体" w:hint="eastAsia"/>
                <w:color w:val="auto"/>
                <w:sz w:val="21"/>
                <w:szCs w:val="21"/>
              </w:rPr>
              <w:br/>
              <w:t>（1）压力：压力适度，全书前后轻重一致。</w:t>
            </w:r>
            <w:r w:rsidRPr="00DD08F2">
              <w:rPr>
                <w:rStyle w:val="font11"/>
                <w:rFonts w:ascii="宋体" w:hAnsi="宋体" w:cs="宋体" w:hint="eastAsia"/>
                <w:color w:val="auto"/>
                <w:sz w:val="21"/>
                <w:szCs w:val="21"/>
              </w:rPr>
              <w:br/>
              <w:t>（2）墨色：全书前后墨色一致，浓淡适度。</w:t>
            </w:r>
            <w:r w:rsidRPr="00DD08F2">
              <w:rPr>
                <w:rStyle w:val="font11"/>
                <w:rFonts w:ascii="宋体" w:hAnsi="宋体" w:cs="宋体" w:hint="eastAsia"/>
                <w:color w:val="auto"/>
                <w:sz w:val="21"/>
                <w:szCs w:val="21"/>
              </w:rPr>
              <w:br/>
              <w:t>（3）套印：版面端正，正反套印准确。</w:t>
            </w:r>
            <w:r w:rsidRPr="00DD08F2">
              <w:rPr>
                <w:rStyle w:val="font11"/>
                <w:rFonts w:ascii="宋体" w:hAnsi="宋体" w:cs="宋体" w:hint="eastAsia"/>
                <w:color w:val="auto"/>
                <w:sz w:val="21"/>
                <w:szCs w:val="21"/>
              </w:rPr>
              <w:br/>
              <w:t>（4）文字：文字、标点清晰，笔锋挺秀，无缺笔断划，标题黑实不花，小字不糊不瞎。</w:t>
            </w:r>
            <w:r w:rsidRPr="00DD08F2">
              <w:rPr>
                <w:rStyle w:val="font11"/>
                <w:rFonts w:ascii="宋体" w:hAnsi="宋体" w:cs="宋体" w:hint="eastAsia"/>
                <w:color w:val="auto"/>
                <w:sz w:val="21"/>
                <w:szCs w:val="21"/>
              </w:rPr>
              <w:br/>
              <w:t>（5）其它：书面无脏污、破损，无钉花、野墨。</w:t>
            </w:r>
            <w:r w:rsidRPr="00DD08F2">
              <w:rPr>
                <w:rStyle w:val="font11"/>
                <w:rFonts w:ascii="宋体" w:hAnsi="宋体" w:cs="宋体" w:hint="eastAsia"/>
                <w:color w:val="auto"/>
                <w:sz w:val="21"/>
                <w:szCs w:val="21"/>
              </w:rPr>
              <w:br/>
              <w:t>4.装订</w:t>
            </w:r>
            <w:r w:rsidRPr="00DD08F2">
              <w:rPr>
                <w:rStyle w:val="font11"/>
                <w:rFonts w:ascii="宋体" w:hAnsi="宋体" w:cs="宋体" w:hint="eastAsia"/>
                <w:color w:val="auto"/>
                <w:sz w:val="21"/>
                <w:szCs w:val="21"/>
              </w:rPr>
              <w:br/>
              <w:t>（1）开本尺寸符合设计要求，套书规格一致，成品裁切方正，无明</w:t>
            </w:r>
            <w:r w:rsidRPr="00DD08F2">
              <w:rPr>
                <w:rStyle w:val="font11"/>
                <w:rFonts w:ascii="宋体" w:hAnsi="宋体" w:cs="宋体" w:hint="eastAsia"/>
                <w:color w:val="auto"/>
                <w:sz w:val="21"/>
                <w:szCs w:val="21"/>
              </w:rPr>
              <w:lastRenderedPageBreak/>
              <w:t>显刀花，无连接页、折角、破头。</w:t>
            </w:r>
            <w:r w:rsidRPr="00DD08F2">
              <w:rPr>
                <w:rStyle w:val="font11"/>
                <w:rFonts w:ascii="宋体" w:hAnsi="宋体" w:cs="宋体" w:hint="eastAsia"/>
                <w:color w:val="auto"/>
                <w:sz w:val="21"/>
                <w:szCs w:val="21"/>
              </w:rPr>
              <w:br/>
              <w:t>（2）书背平整，无空背、起泡、明显皱折，书脊字居中，封面齐色，边框要色正(八字折等)。</w:t>
            </w:r>
            <w:r w:rsidRPr="00DD08F2">
              <w:rPr>
                <w:rStyle w:val="font11"/>
                <w:rFonts w:ascii="宋体" w:hAnsi="宋体" w:cs="宋体" w:hint="eastAsia"/>
                <w:color w:val="auto"/>
                <w:sz w:val="21"/>
                <w:szCs w:val="21"/>
              </w:rPr>
              <w:br/>
              <w:t>（3）全书页码折正，书面平服，无皱折(八字折等)。</w:t>
            </w:r>
            <w:r w:rsidRPr="00DD08F2">
              <w:rPr>
                <w:rStyle w:val="font11"/>
                <w:rFonts w:ascii="宋体" w:hAnsi="宋体" w:cs="宋体" w:hint="eastAsia"/>
                <w:color w:val="auto"/>
                <w:sz w:val="21"/>
                <w:szCs w:val="21"/>
              </w:rPr>
              <w:br/>
              <w:t>（4）骑马钉、平钉的钉脚不翘，无断丝、凸肚，钉距匀称，坚实牢固易翻不脱页。</w:t>
            </w:r>
            <w:r w:rsidRPr="00DD08F2">
              <w:rPr>
                <w:rStyle w:val="font11"/>
                <w:rFonts w:ascii="宋体" w:hAnsi="宋体" w:cs="宋体" w:hint="eastAsia"/>
                <w:color w:val="auto"/>
                <w:sz w:val="21"/>
                <w:szCs w:val="21"/>
              </w:rPr>
              <w:br/>
              <w:t>（5）其它：书页整洁，无赃污、破页、野胶。</w:t>
            </w:r>
            <w:r w:rsidRPr="00DD08F2">
              <w:rPr>
                <w:rStyle w:val="font11"/>
                <w:rFonts w:ascii="宋体" w:hAnsi="宋体" w:cs="宋体" w:hint="eastAsia"/>
                <w:color w:val="auto"/>
                <w:sz w:val="21"/>
                <w:szCs w:val="21"/>
              </w:rPr>
              <w:br/>
              <w:t>5.包装要求：</w:t>
            </w:r>
            <w:r w:rsidRPr="00DD08F2">
              <w:rPr>
                <w:rStyle w:val="font11"/>
                <w:rFonts w:ascii="宋体" w:hAnsi="宋体" w:cs="宋体" w:hint="eastAsia"/>
                <w:color w:val="auto"/>
                <w:sz w:val="21"/>
                <w:szCs w:val="21"/>
              </w:rPr>
              <w:br/>
              <w:t>图书包装必须符合国家相关标准要求。每包重量不得超过20Kg，内附书目清单，包装外面贴好标识（包括学校、包号、册数、码洋等，包装标识格式），包装应适应长远距离运输，防潮、防震、防锈和防野蛮装卸，以确保图书安全无损运抵采购人指定地点。</w:t>
            </w:r>
            <w:r w:rsidRPr="00DD08F2">
              <w:rPr>
                <w:rStyle w:val="font11"/>
                <w:rFonts w:ascii="宋体" w:hAnsi="宋体" w:cs="宋体" w:hint="eastAsia"/>
                <w:color w:val="auto"/>
                <w:sz w:val="21"/>
                <w:szCs w:val="21"/>
              </w:rPr>
              <w:br/>
              <w:t>6.执行标准</w:t>
            </w:r>
            <w:r w:rsidRPr="00DD08F2">
              <w:rPr>
                <w:rStyle w:val="font11"/>
                <w:rFonts w:ascii="宋体" w:hAnsi="宋体" w:cs="宋体" w:hint="eastAsia"/>
                <w:color w:val="auto"/>
                <w:sz w:val="21"/>
                <w:szCs w:val="21"/>
              </w:rPr>
              <w:br/>
              <w:t>（1）《中华人民共和国产品质量法》及新闻出版总署公布的《图书质量管理规定》标准。</w:t>
            </w:r>
            <w:r w:rsidRPr="00DD08F2">
              <w:rPr>
                <w:rStyle w:val="font11"/>
                <w:rFonts w:ascii="宋体" w:hAnsi="宋体" w:cs="宋体" w:hint="eastAsia"/>
                <w:color w:val="auto"/>
                <w:sz w:val="21"/>
                <w:szCs w:val="21"/>
              </w:rPr>
              <w:br/>
              <w:t>（2）CY/T 5-1999 平版印刷品质量要求及检验方法。</w:t>
            </w:r>
            <w:r w:rsidRPr="00DD08F2">
              <w:rPr>
                <w:rStyle w:val="font11"/>
                <w:rFonts w:ascii="宋体" w:hAnsi="宋体" w:cs="宋体" w:hint="eastAsia"/>
                <w:color w:val="auto"/>
                <w:sz w:val="21"/>
                <w:szCs w:val="21"/>
              </w:rPr>
              <w:br/>
              <w:t>（3）CY/T 27-1999 装订质量要求及检验方法精装。</w:t>
            </w:r>
            <w:r w:rsidRPr="00DD08F2">
              <w:rPr>
                <w:rStyle w:val="font11"/>
                <w:rFonts w:ascii="宋体" w:hAnsi="宋体" w:cs="宋体" w:hint="eastAsia"/>
                <w:color w:val="auto"/>
                <w:sz w:val="21"/>
                <w:szCs w:val="21"/>
              </w:rPr>
              <w:br/>
              <w:t>（4）CY/T 28-1999 装订质量要求及检验方法平装。</w:t>
            </w:r>
            <w:r w:rsidRPr="00DD08F2">
              <w:rPr>
                <w:rStyle w:val="font11"/>
                <w:rFonts w:ascii="宋体" w:hAnsi="宋体" w:cs="宋体" w:hint="eastAsia"/>
                <w:color w:val="auto"/>
                <w:sz w:val="21"/>
                <w:szCs w:val="21"/>
              </w:rPr>
              <w:br/>
              <w:t>（5）CY/T 29-1999 装订质量要求及检验方法。</w:t>
            </w:r>
            <w:r w:rsidRPr="00DD08F2">
              <w:rPr>
                <w:rStyle w:val="font11"/>
                <w:rFonts w:ascii="宋体" w:hAnsi="宋体" w:cs="宋体" w:hint="eastAsia"/>
                <w:color w:val="auto"/>
                <w:sz w:val="21"/>
                <w:szCs w:val="21"/>
              </w:rPr>
              <w:br/>
              <w:t>（6）图书印制质量标准，符合中华人民共和国国标 GB/T18359、印刷行业 CYZ-91。</w:t>
            </w:r>
            <w:r w:rsidRPr="00DD08F2">
              <w:rPr>
                <w:rStyle w:val="font11"/>
                <w:rFonts w:ascii="宋体" w:hAnsi="宋体" w:cs="宋体" w:hint="eastAsia"/>
                <w:color w:val="auto"/>
                <w:sz w:val="21"/>
                <w:szCs w:val="21"/>
              </w:rPr>
              <w:br/>
            </w:r>
            <w:r w:rsidRPr="00DD08F2">
              <w:rPr>
                <w:rStyle w:val="font11"/>
                <w:rFonts w:ascii="宋体" w:hAnsi="宋体" w:cs="宋体" w:hint="eastAsia"/>
                <w:b/>
                <w:bCs/>
                <w:color w:val="auto"/>
                <w:sz w:val="21"/>
                <w:szCs w:val="21"/>
              </w:rPr>
              <w:t>四、加工要求</w:t>
            </w:r>
          </w:p>
          <w:p w:rsidR="00AB1D70" w:rsidRPr="00DD08F2" w:rsidRDefault="00B27247">
            <w:pPr>
              <w:widowControl/>
              <w:spacing w:line="400" w:lineRule="exact"/>
              <w:jc w:val="left"/>
              <w:textAlignment w:val="center"/>
              <w:rPr>
                <w:rStyle w:val="font11"/>
                <w:rFonts w:ascii="宋体" w:hAnsi="宋体" w:cs="宋体"/>
                <w:color w:val="auto"/>
                <w:sz w:val="21"/>
                <w:szCs w:val="21"/>
              </w:rPr>
            </w:pPr>
            <w:r w:rsidRPr="00DD08F2">
              <w:rPr>
                <w:rStyle w:val="font11"/>
                <w:rFonts w:ascii="宋体" w:hAnsi="宋体" w:cs="宋体" w:hint="eastAsia"/>
                <w:color w:val="auto"/>
                <w:sz w:val="21"/>
                <w:szCs w:val="21"/>
              </w:rPr>
              <w:t>免费提供图书全套加工服务和加工所用材料，包括提供盖馆藏章、贴条形码、贴磁条、数据编目、打印及粘贴书标等，并且保证加工后图书可直接上架流通。</w:t>
            </w:r>
          </w:p>
          <w:p w:rsidR="00AB1D70" w:rsidRPr="00DD08F2" w:rsidRDefault="00B27247">
            <w:pPr>
              <w:widowControl/>
              <w:spacing w:line="400" w:lineRule="exact"/>
              <w:jc w:val="left"/>
              <w:textAlignment w:val="center"/>
              <w:rPr>
                <w:b/>
                <w:bCs/>
                <w:kern w:val="0"/>
              </w:rPr>
            </w:pPr>
            <w:r w:rsidRPr="00DD08F2">
              <w:rPr>
                <w:rFonts w:ascii="宋体" w:hAnsi="宋体" w:cs="宋体" w:hint="eastAsia"/>
                <w:b/>
                <w:bCs/>
                <w:kern w:val="0"/>
                <w:szCs w:val="21"/>
              </w:rPr>
              <w:t>五、配套图书集群管理系统</w:t>
            </w:r>
          </w:p>
          <w:p w:rsidR="00AB1D70" w:rsidRPr="00DD08F2" w:rsidRDefault="00B27247" w:rsidP="00F320E0">
            <w:pPr>
              <w:widowControl/>
              <w:spacing w:line="400" w:lineRule="exact"/>
              <w:jc w:val="left"/>
              <w:textAlignment w:val="center"/>
              <w:rPr>
                <w:rFonts w:ascii="宋体" w:hAnsi="宋体" w:cs="宋体"/>
                <w:szCs w:val="21"/>
              </w:rPr>
            </w:pPr>
            <w:r w:rsidRPr="00DD08F2">
              <w:rPr>
                <w:rFonts w:ascii="宋体" w:hAnsi="宋体" w:cs="宋体" w:hint="eastAsia"/>
                <w:kern w:val="0"/>
                <w:szCs w:val="21"/>
              </w:rPr>
              <w:t>软件要求包含有以下功能模块：采访、编目、典藏、期刊、流通、系统管理、OPAC公共检索等功能。</w:t>
            </w:r>
            <w:r w:rsidRPr="00DD08F2">
              <w:rPr>
                <w:rFonts w:ascii="宋体" w:hAnsi="宋体" w:cs="宋体" w:hint="eastAsia"/>
                <w:kern w:val="0"/>
                <w:szCs w:val="21"/>
              </w:rPr>
              <w:br/>
              <w:t xml:space="preserve">（一）软件技术总体要求： </w:t>
            </w:r>
            <w:r w:rsidRPr="00DD08F2">
              <w:rPr>
                <w:rFonts w:ascii="宋体" w:hAnsi="宋体" w:cs="宋体" w:hint="eastAsia"/>
                <w:kern w:val="0"/>
                <w:szCs w:val="21"/>
              </w:rPr>
              <w:br/>
            </w:r>
            <w:r w:rsidRPr="00DD08F2">
              <w:rPr>
                <w:rFonts w:ascii="宋体" w:hAnsi="宋体" w:cs="仿宋" w:hint="eastAsia"/>
                <w:b/>
                <w:szCs w:val="21"/>
              </w:rPr>
              <w:t>▲</w:t>
            </w:r>
            <w:r w:rsidRPr="00DD08F2">
              <w:rPr>
                <w:rFonts w:ascii="宋体" w:hAnsi="宋体" w:cs="宋体" w:hint="eastAsia"/>
                <w:kern w:val="0"/>
                <w:szCs w:val="21"/>
              </w:rPr>
              <w:t>软件采用基于WebService的B/S和C/S多层架构体系来实现，无须安装客户端保证系统的可扩充性和分布式布署的安全可靠性，支持windows、Linux跨平台安装使用，支持CNMARC格式和校园一卡通。能够支持各校区图书馆的通借通还平台搭建，无需另外办证，所属区域联盟馆内所有图书均能被联盟馆读者借阅和查询，可以就近馆还书，书籍所属馆和存放的所在馆可以查询。</w:t>
            </w:r>
            <w:r w:rsidRPr="00DD08F2">
              <w:rPr>
                <w:rFonts w:ascii="宋体" w:hAnsi="宋体" w:cs="宋体" w:hint="eastAsia"/>
                <w:kern w:val="0"/>
                <w:szCs w:val="21"/>
              </w:rPr>
              <w:br/>
            </w:r>
            <w:r w:rsidRPr="00DD08F2">
              <w:rPr>
                <w:rFonts w:ascii="宋体" w:hAnsi="宋体" w:cs="宋体" w:hint="eastAsia"/>
                <w:kern w:val="0"/>
                <w:szCs w:val="21"/>
              </w:rPr>
              <w:lastRenderedPageBreak/>
              <w:t>（二）详细功能要求：</w:t>
            </w:r>
            <w:r w:rsidRPr="00DD08F2">
              <w:rPr>
                <w:rFonts w:ascii="宋体" w:hAnsi="宋体" w:cs="宋体" w:hint="eastAsia"/>
                <w:kern w:val="0"/>
                <w:szCs w:val="21"/>
              </w:rPr>
              <w:br/>
              <w:t>1．系统具有高可移植性和可跨平台性，采用关系型数据库Mysql，支持SQL标准。系统能够在Windows、Linux，Unix等平台下正常运作，使Web应用服务器的部署可以达到便捷和可伸缩管理的要求。</w:t>
            </w:r>
            <w:r w:rsidRPr="00DD08F2">
              <w:rPr>
                <w:rFonts w:ascii="宋体" w:hAnsi="宋体" w:cs="宋体" w:hint="eastAsia"/>
                <w:kern w:val="0"/>
                <w:szCs w:val="21"/>
              </w:rPr>
              <w:br/>
              <w:t>2．</w:t>
            </w:r>
            <w:r w:rsidRPr="00DD08F2">
              <w:rPr>
                <w:rFonts w:ascii="宋体" w:hAnsi="宋体" w:cs="仿宋" w:hint="eastAsia"/>
                <w:b/>
                <w:szCs w:val="21"/>
              </w:rPr>
              <w:t>▲</w:t>
            </w:r>
            <w:r w:rsidRPr="00DD08F2">
              <w:rPr>
                <w:rFonts w:ascii="宋体" w:hAnsi="宋体" w:cs="宋体" w:hint="eastAsia"/>
                <w:kern w:val="0"/>
                <w:szCs w:val="21"/>
              </w:rPr>
              <w:t>图书馆自动化系统能够通过浏览器来运行，各用户端不需要安装任何附加软件即可应用所有的业务管理模块，便于区域内各分馆的管理和维护。</w:t>
            </w:r>
            <w:r w:rsidRPr="00DD08F2">
              <w:rPr>
                <w:rFonts w:ascii="宋体" w:hAnsi="宋体" w:cs="宋体" w:hint="eastAsia"/>
                <w:kern w:val="0"/>
                <w:szCs w:val="21"/>
              </w:rPr>
              <w:br/>
              <w:t>3．</w:t>
            </w:r>
            <w:r w:rsidRPr="00DD08F2">
              <w:rPr>
                <w:rFonts w:ascii="宋体" w:hAnsi="宋体" w:cs="仿宋" w:hint="eastAsia"/>
                <w:b/>
                <w:szCs w:val="21"/>
              </w:rPr>
              <w:t>▲</w:t>
            </w:r>
            <w:r w:rsidRPr="00DD08F2">
              <w:rPr>
                <w:rFonts w:ascii="宋体" w:hAnsi="宋体" w:cs="宋体" w:hint="eastAsia"/>
                <w:kern w:val="0"/>
                <w:szCs w:val="21"/>
              </w:rPr>
              <w:t>要求系统易于扩展，图书馆新加入的分馆用户能够方便扩展，不需要采购独立的硬件及软件管理系统，可以直接接入中心馆使用。</w:t>
            </w:r>
            <w:r w:rsidRPr="00DD08F2">
              <w:rPr>
                <w:rFonts w:ascii="宋体" w:hAnsi="宋体" w:cs="宋体" w:hint="eastAsia"/>
                <w:kern w:val="0"/>
                <w:szCs w:val="21"/>
              </w:rPr>
              <w:br/>
              <w:t>4．</w:t>
            </w:r>
            <w:r w:rsidRPr="00DD08F2">
              <w:rPr>
                <w:rFonts w:ascii="宋体" w:hAnsi="宋体" w:cs="仿宋" w:hint="eastAsia"/>
                <w:b/>
                <w:szCs w:val="21"/>
              </w:rPr>
              <w:t>▲</w:t>
            </w:r>
            <w:r w:rsidRPr="00DD08F2">
              <w:rPr>
                <w:rFonts w:ascii="宋体" w:hAnsi="宋体" w:cs="宋体" w:hint="eastAsia"/>
                <w:kern w:val="0"/>
                <w:szCs w:val="21"/>
              </w:rPr>
              <w:t>业务系统支持选项卡菜单管理方式，无需打开新的浏览器界面，支持至少5个功能菜单同时按选项卡方式显示界面，方便工作切换。</w:t>
            </w:r>
            <w:r w:rsidRPr="00DD08F2">
              <w:rPr>
                <w:rFonts w:ascii="宋体" w:hAnsi="宋体" w:cs="宋体" w:hint="eastAsia"/>
                <w:kern w:val="0"/>
                <w:szCs w:val="21"/>
              </w:rPr>
              <w:br/>
              <w:t>5．</w:t>
            </w:r>
            <w:r w:rsidRPr="00DD08F2">
              <w:rPr>
                <w:rFonts w:ascii="宋体" w:hAnsi="宋体" w:cs="仿宋" w:hint="eastAsia"/>
                <w:b/>
                <w:szCs w:val="21"/>
              </w:rPr>
              <w:t>▲</w:t>
            </w:r>
            <w:r w:rsidRPr="00DD08F2">
              <w:rPr>
                <w:rFonts w:ascii="宋体" w:hAnsi="宋体" w:cs="宋体" w:hint="eastAsia"/>
                <w:kern w:val="0"/>
                <w:szCs w:val="21"/>
              </w:rPr>
              <w:t>系统能够实现多语言切换，至少含中文、英文两种或以上语言。</w:t>
            </w:r>
            <w:r w:rsidRPr="00DD08F2">
              <w:rPr>
                <w:rFonts w:ascii="宋体" w:hAnsi="宋体" w:cs="宋体" w:hint="eastAsia"/>
                <w:kern w:val="0"/>
                <w:szCs w:val="21"/>
              </w:rPr>
              <w:br/>
              <w:t>6．应具有工业标准的安全性，在复杂的网络环境下，系统的用户信息的传输和在数据库里面的存储应采用工业标准的算法进行加密。</w:t>
            </w:r>
            <w:r w:rsidRPr="00DD08F2">
              <w:rPr>
                <w:rFonts w:ascii="宋体" w:hAnsi="宋体" w:cs="宋体" w:hint="eastAsia"/>
                <w:kern w:val="0"/>
                <w:szCs w:val="21"/>
              </w:rPr>
              <w:br/>
              <w:t>7．系统的检索效率要求高，在百万级的书目记录下，查询单条记录应毫秒级响应；查询结果超过1万条记录返回时间应在1秒内。</w:t>
            </w:r>
            <w:r w:rsidRPr="00DD08F2">
              <w:rPr>
                <w:rFonts w:ascii="宋体" w:hAnsi="宋体" w:cs="宋体" w:hint="eastAsia"/>
                <w:kern w:val="0"/>
                <w:szCs w:val="21"/>
              </w:rPr>
              <w:br/>
              <w:t>8．检索系统支持能够快速帮助读者定位到需要的资源，要求提供的分面包括：中图分类法、责任者、题名、ISBN、出版社、条形码，其中要求中图分类法在显著位置，帮助读者快速检索查询。</w:t>
            </w:r>
            <w:r w:rsidRPr="00DD08F2">
              <w:rPr>
                <w:rFonts w:ascii="宋体" w:hAnsi="宋体" w:cs="宋体" w:hint="eastAsia"/>
                <w:kern w:val="0"/>
                <w:szCs w:val="21"/>
              </w:rPr>
              <w:br/>
              <w:t>9．MARC编辑快速有效，系统应能够自动生成子段能够自行定义。</w:t>
            </w:r>
            <w:r w:rsidRPr="00DD08F2">
              <w:rPr>
                <w:rFonts w:ascii="宋体" w:hAnsi="宋体" w:cs="宋体" w:hint="eastAsia"/>
                <w:kern w:val="0"/>
                <w:szCs w:val="21"/>
              </w:rPr>
              <w:br/>
              <w:t>10．系统支持Z39.50，要求Z39.50的Web实现，要求和业务管理系统集成，在编目环节能够直接通过浏览器查询、下载Z39.50服务器数据。</w:t>
            </w:r>
            <w:r w:rsidRPr="00DD08F2">
              <w:rPr>
                <w:rFonts w:ascii="宋体" w:hAnsi="宋体" w:cs="宋体" w:hint="eastAsia"/>
                <w:kern w:val="0"/>
                <w:szCs w:val="21"/>
              </w:rPr>
              <w:br/>
              <w:t>11．系统可提供一卡通管理的解决办法，实现借阅证、阅览证、服务证等一证通用。</w:t>
            </w:r>
            <w:r w:rsidRPr="00DD08F2">
              <w:rPr>
                <w:rFonts w:ascii="宋体" w:hAnsi="宋体" w:cs="宋体" w:hint="eastAsia"/>
                <w:kern w:val="0"/>
                <w:szCs w:val="21"/>
              </w:rPr>
              <w:br/>
              <w:t>12．系统符合国家标准和国际标准，书目机读格式遵循CNMARC规范等各种MARC格式。</w:t>
            </w:r>
            <w:r w:rsidRPr="00DD08F2">
              <w:rPr>
                <w:rFonts w:ascii="宋体" w:hAnsi="宋体" w:cs="宋体" w:hint="eastAsia"/>
                <w:kern w:val="0"/>
                <w:szCs w:val="21"/>
              </w:rPr>
              <w:br/>
              <w:t>13．要求系统提供灵活的参数化配置功能，总分馆中能够独立设置与管理各分馆操作人员的角色与操作权限。</w:t>
            </w:r>
            <w:r w:rsidRPr="00DD08F2">
              <w:rPr>
                <w:rFonts w:ascii="宋体" w:hAnsi="宋体" w:cs="宋体" w:hint="eastAsia"/>
                <w:kern w:val="0"/>
                <w:szCs w:val="21"/>
              </w:rPr>
              <w:br/>
              <w:t>14．</w:t>
            </w:r>
            <w:r w:rsidRPr="00DD08F2">
              <w:rPr>
                <w:rFonts w:ascii="宋体" w:hAnsi="宋体" w:cs="仿宋" w:hint="eastAsia"/>
                <w:b/>
                <w:szCs w:val="21"/>
              </w:rPr>
              <w:t>▲</w:t>
            </w:r>
            <w:r w:rsidRPr="00DD08F2">
              <w:rPr>
                <w:rFonts w:ascii="宋体" w:hAnsi="宋体" w:cs="宋体" w:hint="eastAsia"/>
                <w:kern w:val="0"/>
                <w:szCs w:val="21"/>
              </w:rPr>
              <w:t>系统采用基于WebService的B/S和C/S多层架构体。</w:t>
            </w:r>
            <w:r w:rsidRPr="00DD08F2">
              <w:rPr>
                <w:rFonts w:ascii="宋体" w:hAnsi="宋体" w:cs="宋体" w:hint="eastAsia"/>
                <w:kern w:val="0"/>
                <w:szCs w:val="21"/>
              </w:rPr>
              <w:br/>
              <w:t>15．系统采用集群管理，教育区可管理统计各个学校图书馆的采访、编目、流通等数据，并可进行报表导出打印等功能。</w:t>
            </w:r>
            <w:r w:rsidRPr="00DD08F2">
              <w:rPr>
                <w:rFonts w:ascii="宋体" w:hAnsi="宋体" w:cs="宋体" w:hint="eastAsia"/>
                <w:kern w:val="0"/>
                <w:szCs w:val="21"/>
              </w:rPr>
              <w:br/>
              <w:t>16．系统具备与图书馆设备二次开发对接功能，如安全门、检阅机（盘点机）、24小时24小时无人自助借还机、无人自助书柜（智能书柜）等。</w:t>
            </w:r>
            <w:r w:rsidRPr="00DD08F2">
              <w:rPr>
                <w:rFonts w:ascii="宋体" w:hAnsi="宋体" w:cs="宋体" w:hint="eastAsia"/>
                <w:kern w:val="0"/>
                <w:szCs w:val="21"/>
              </w:rPr>
              <w:br/>
            </w:r>
            <w:r w:rsidRPr="00DD08F2">
              <w:rPr>
                <w:rFonts w:ascii="宋体" w:hAnsi="宋体" w:cs="宋体" w:hint="eastAsia"/>
                <w:kern w:val="0"/>
                <w:szCs w:val="21"/>
              </w:rPr>
              <w:lastRenderedPageBreak/>
              <w:t>17．</w:t>
            </w:r>
            <w:r w:rsidRPr="00DD08F2">
              <w:rPr>
                <w:rFonts w:ascii="宋体" w:hAnsi="宋体" w:cs="仿宋" w:hint="eastAsia"/>
                <w:b/>
                <w:szCs w:val="21"/>
              </w:rPr>
              <w:t>▲</w:t>
            </w:r>
            <w:r w:rsidRPr="00DD08F2">
              <w:rPr>
                <w:rFonts w:ascii="宋体" w:hAnsi="宋体" w:cs="宋体" w:hint="eastAsia"/>
                <w:kern w:val="0"/>
                <w:szCs w:val="21"/>
              </w:rPr>
              <w:t>系统具备微信公众号端的OPAC查询功能。</w:t>
            </w:r>
            <w:r w:rsidRPr="00DD08F2">
              <w:rPr>
                <w:rFonts w:ascii="宋体" w:hAnsi="宋体" w:cs="宋体" w:hint="eastAsia"/>
                <w:kern w:val="0"/>
                <w:szCs w:val="21"/>
              </w:rPr>
              <w:br/>
              <w:t>18．系统具有可靠的安全机制和备份机制。</w:t>
            </w:r>
            <w:r w:rsidRPr="00DD08F2">
              <w:rPr>
                <w:rFonts w:ascii="宋体" w:hAnsi="宋体" w:cs="宋体" w:hint="eastAsia"/>
                <w:kern w:val="0"/>
                <w:szCs w:val="21"/>
              </w:rPr>
              <w:br/>
              <w:t>（三）采访功能需求:</w:t>
            </w:r>
            <w:r w:rsidRPr="00DD08F2">
              <w:rPr>
                <w:rFonts w:ascii="宋体" w:hAnsi="宋体" w:cs="宋体" w:hint="eastAsia"/>
                <w:kern w:val="0"/>
                <w:szCs w:val="21"/>
              </w:rPr>
              <w:br/>
              <w:t>1．</w:t>
            </w:r>
            <w:r w:rsidRPr="00DD08F2">
              <w:rPr>
                <w:rFonts w:ascii="宋体" w:hAnsi="宋体" w:cs="仿宋" w:hint="eastAsia"/>
                <w:b/>
                <w:szCs w:val="21"/>
              </w:rPr>
              <w:t>▲</w:t>
            </w:r>
            <w:r w:rsidRPr="00DD08F2">
              <w:rPr>
                <w:rFonts w:ascii="宋体" w:hAnsi="宋体" w:cs="宋体" w:hint="eastAsia"/>
                <w:kern w:val="0"/>
                <w:szCs w:val="21"/>
              </w:rPr>
              <w:t>支持EXCEL和MARC数据两种格式的数据导入征订目录。</w:t>
            </w:r>
            <w:r w:rsidRPr="00DD08F2">
              <w:rPr>
                <w:rFonts w:ascii="宋体" w:hAnsi="宋体" w:cs="宋体" w:hint="eastAsia"/>
                <w:kern w:val="0"/>
                <w:szCs w:val="21"/>
              </w:rPr>
              <w:br/>
              <w:t>2．能够实现采购工作的自动化，能够通过电子邮件接收、发送订单。</w:t>
            </w:r>
            <w:r w:rsidRPr="00DD08F2">
              <w:rPr>
                <w:rFonts w:ascii="宋体" w:hAnsi="宋体" w:cs="宋体" w:hint="eastAsia"/>
                <w:kern w:val="0"/>
                <w:szCs w:val="21"/>
              </w:rPr>
              <w:br/>
              <w:t>3．</w:t>
            </w:r>
            <w:r w:rsidRPr="00DD08F2">
              <w:rPr>
                <w:rFonts w:ascii="宋体" w:hAnsi="宋体" w:cs="仿宋" w:hint="eastAsia"/>
                <w:b/>
                <w:szCs w:val="21"/>
              </w:rPr>
              <w:t>▲</w:t>
            </w:r>
            <w:r w:rsidRPr="00DD08F2">
              <w:rPr>
                <w:rFonts w:ascii="宋体" w:hAnsi="宋体" w:cs="宋体" w:hint="eastAsia"/>
                <w:kern w:val="0"/>
                <w:szCs w:val="21"/>
              </w:rPr>
              <w:t>图书采购订单管理中能够直接显示该订单的所有订购书目条目，可以直接修改订购信息，并能实时直接的显示出订购的种数、册数、码洋等汇总信息。</w:t>
            </w:r>
            <w:r w:rsidRPr="00DD08F2">
              <w:rPr>
                <w:rFonts w:ascii="宋体" w:hAnsi="宋体" w:cs="宋体" w:hint="eastAsia"/>
                <w:kern w:val="0"/>
                <w:szCs w:val="21"/>
              </w:rPr>
              <w:br/>
              <w:t>4．支持报表、工作量统计功能。</w:t>
            </w:r>
            <w:r w:rsidRPr="00DD08F2">
              <w:rPr>
                <w:rFonts w:ascii="宋体" w:hAnsi="宋体" w:cs="宋体" w:hint="eastAsia"/>
                <w:kern w:val="0"/>
                <w:szCs w:val="21"/>
              </w:rPr>
              <w:br/>
              <w:t>5．</w:t>
            </w:r>
            <w:r w:rsidRPr="00DD08F2">
              <w:rPr>
                <w:rFonts w:ascii="宋体" w:hAnsi="宋体" w:cs="仿宋" w:hint="eastAsia"/>
                <w:b/>
                <w:szCs w:val="21"/>
              </w:rPr>
              <w:t>▲</w:t>
            </w:r>
            <w:r w:rsidRPr="00DD08F2">
              <w:rPr>
                <w:rFonts w:ascii="宋体" w:hAnsi="宋体" w:cs="宋体" w:hint="eastAsia"/>
                <w:kern w:val="0"/>
                <w:szCs w:val="21"/>
              </w:rPr>
              <w:t>Excel订单可以直接导入系统直接生成订单，导入时，需要按ISBN和题名组合条件进行查重，如果和系统本身有重复则不导入重复订购条目，简化图书馆已有订单导入系统订购和验收催缺的操作流程。</w:t>
            </w:r>
            <w:r w:rsidRPr="00DD08F2">
              <w:rPr>
                <w:rFonts w:ascii="宋体" w:hAnsi="宋体" w:cs="宋体" w:hint="eastAsia"/>
                <w:kern w:val="0"/>
                <w:szCs w:val="21"/>
              </w:rPr>
              <w:br/>
              <w:t>6．支持快速验收，图书到馆可快速扫描验收图书ISBN，未到的书可以催缺或者转移到该书商的下一批新订单中，简化和书商的催缺过程，提高图书馆采编部的绩效。</w:t>
            </w:r>
            <w:r w:rsidRPr="00DD08F2">
              <w:rPr>
                <w:rFonts w:ascii="宋体" w:hAnsi="宋体" w:cs="宋体" w:hint="eastAsia"/>
                <w:kern w:val="0"/>
                <w:szCs w:val="21"/>
              </w:rPr>
              <w:br/>
              <w:t>7．支持在线图书荐购功能，支持读者荐购，图书馆工作人员进行订购处理后邮件等方式通知读者。</w:t>
            </w:r>
            <w:r w:rsidRPr="00DD08F2">
              <w:rPr>
                <w:rFonts w:ascii="宋体" w:hAnsi="宋体" w:cs="宋体" w:hint="eastAsia"/>
                <w:kern w:val="0"/>
                <w:szCs w:val="21"/>
              </w:rPr>
              <w:br/>
              <w:t>（四）编目功能需求:</w:t>
            </w:r>
            <w:r w:rsidRPr="00DD08F2">
              <w:rPr>
                <w:rFonts w:ascii="宋体" w:hAnsi="宋体" w:cs="宋体" w:hint="eastAsia"/>
                <w:kern w:val="0"/>
                <w:szCs w:val="21"/>
              </w:rPr>
              <w:br/>
              <w:t>1．遵循国家有关规则，支持CNMARC等标准格式。</w:t>
            </w:r>
            <w:r w:rsidRPr="00DD08F2">
              <w:rPr>
                <w:rFonts w:ascii="宋体" w:hAnsi="宋体" w:cs="宋体" w:hint="eastAsia"/>
                <w:kern w:val="0"/>
                <w:szCs w:val="21"/>
              </w:rPr>
              <w:br/>
              <w:t>2．能够自行定义MARC子段的自动生成内容，MARC字段自动生成方式可以采用参数配置管理，提供MARC智能编辑方式。</w:t>
            </w:r>
            <w:r w:rsidRPr="00DD08F2">
              <w:rPr>
                <w:rFonts w:ascii="宋体" w:hAnsi="宋体" w:cs="宋体" w:hint="eastAsia"/>
                <w:kern w:val="0"/>
                <w:szCs w:val="21"/>
              </w:rPr>
              <w:br/>
              <w:t>3．支持内置Z39.50广播查询下载。</w:t>
            </w:r>
            <w:r w:rsidRPr="00DD08F2">
              <w:rPr>
                <w:rFonts w:ascii="宋体" w:hAnsi="宋体" w:cs="宋体" w:hint="eastAsia"/>
                <w:kern w:val="0"/>
                <w:szCs w:val="21"/>
              </w:rPr>
              <w:br/>
              <w:t>4．</w:t>
            </w:r>
            <w:r w:rsidRPr="00DD08F2">
              <w:rPr>
                <w:rFonts w:ascii="宋体" w:hAnsi="宋体" w:cs="仿宋" w:hint="eastAsia"/>
                <w:b/>
                <w:szCs w:val="21"/>
              </w:rPr>
              <w:t>▲</w:t>
            </w:r>
            <w:r w:rsidRPr="00DD08F2">
              <w:rPr>
                <w:rFonts w:ascii="宋体" w:hAnsi="宋体" w:cs="宋体" w:hint="eastAsia"/>
                <w:kern w:val="0"/>
                <w:szCs w:val="21"/>
              </w:rPr>
              <w:t>编目功能支持简单模式和专业模式的实时切换，可设置回车自动生成461、462、510、905藏馆条形码/种次号等字段，完善编目书目数据（提供功能截图并加盖投标人公章，否则投标无效）。</w:t>
            </w:r>
            <w:r w:rsidRPr="00DD08F2">
              <w:rPr>
                <w:rFonts w:ascii="宋体" w:hAnsi="宋体" w:cs="宋体" w:hint="eastAsia"/>
                <w:kern w:val="0"/>
                <w:szCs w:val="21"/>
              </w:rPr>
              <w:br/>
              <w:t>5．</w:t>
            </w:r>
            <w:r w:rsidRPr="00DD08F2">
              <w:rPr>
                <w:rFonts w:ascii="宋体" w:hAnsi="宋体" w:cs="仿宋" w:hint="eastAsia"/>
                <w:b/>
                <w:szCs w:val="21"/>
              </w:rPr>
              <w:t>▲</w:t>
            </w:r>
            <w:r w:rsidRPr="00DD08F2">
              <w:rPr>
                <w:rFonts w:ascii="宋体" w:hAnsi="宋体" w:cs="宋体" w:hint="eastAsia"/>
                <w:kern w:val="0"/>
                <w:szCs w:val="21"/>
              </w:rPr>
              <w:t>具备书标打印的功能，书标打印支持索书号自定义打印。</w:t>
            </w:r>
            <w:r w:rsidRPr="00DD08F2">
              <w:rPr>
                <w:rFonts w:ascii="宋体" w:hAnsi="宋体" w:cs="宋体" w:hint="eastAsia"/>
                <w:kern w:val="0"/>
                <w:szCs w:val="21"/>
              </w:rPr>
              <w:br/>
              <w:t>6．</w:t>
            </w:r>
            <w:r w:rsidRPr="00DD08F2">
              <w:rPr>
                <w:rFonts w:ascii="宋体" w:hAnsi="宋体" w:cs="仿宋" w:hint="eastAsia"/>
                <w:b/>
                <w:szCs w:val="21"/>
              </w:rPr>
              <w:t>▲</w:t>
            </w:r>
            <w:r w:rsidRPr="00DD08F2">
              <w:rPr>
                <w:rFonts w:ascii="宋体" w:hAnsi="宋体" w:cs="宋体" w:hint="eastAsia"/>
                <w:kern w:val="0"/>
                <w:szCs w:val="21"/>
              </w:rPr>
              <w:t>支持编目数据查询导出excel功能,查询到的书目可以直接在当前界面进行输出excel。</w:t>
            </w:r>
            <w:r w:rsidRPr="00DD08F2">
              <w:rPr>
                <w:rFonts w:ascii="宋体" w:hAnsi="宋体" w:cs="宋体" w:hint="eastAsia"/>
                <w:kern w:val="0"/>
                <w:szCs w:val="21"/>
              </w:rPr>
              <w:br/>
              <w:t>7．索书号多种生成方式，至少包括种次号、著者号两种生成方式。</w:t>
            </w:r>
            <w:r w:rsidRPr="00DD08F2">
              <w:rPr>
                <w:rFonts w:ascii="宋体" w:hAnsi="宋体" w:cs="宋体" w:hint="eastAsia"/>
                <w:kern w:val="0"/>
                <w:szCs w:val="21"/>
              </w:rPr>
              <w:br/>
              <w:t>（五）典藏功能需求：</w:t>
            </w:r>
            <w:r w:rsidRPr="00DD08F2">
              <w:rPr>
                <w:rFonts w:ascii="宋体" w:hAnsi="宋体" w:cs="宋体" w:hint="eastAsia"/>
                <w:kern w:val="0"/>
                <w:szCs w:val="21"/>
              </w:rPr>
              <w:br/>
              <w:t>1．准确定位文献的典藏位置，进行馆藏的登记、剔除、调拨、清点、锁定与闭架等工作，可生成多种格式文件的报表。</w:t>
            </w:r>
            <w:r w:rsidRPr="00DD08F2">
              <w:rPr>
                <w:rFonts w:ascii="宋体" w:hAnsi="宋体" w:cs="宋体" w:hint="eastAsia"/>
                <w:kern w:val="0"/>
                <w:szCs w:val="21"/>
              </w:rPr>
              <w:br/>
              <w:t>2．可查询当前的馆藏地信息，可新增、编辑或删除馆藏地。</w:t>
            </w:r>
            <w:r w:rsidRPr="00DD08F2">
              <w:rPr>
                <w:rFonts w:ascii="宋体" w:hAnsi="宋体" w:cs="宋体" w:hint="eastAsia"/>
                <w:kern w:val="0"/>
                <w:szCs w:val="21"/>
              </w:rPr>
              <w:br/>
              <w:t>3．具有调拨、清点、入藏功能,支持馆际间图书调拨等。</w:t>
            </w:r>
            <w:r w:rsidRPr="00DD08F2">
              <w:rPr>
                <w:rFonts w:ascii="宋体" w:hAnsi="宋体" w:cs="宋体" w:hint="eastAsia"/>
                <w:kern w:val="0"/>
                <w:szCs w:val="21"/>
              </w:rPr>
              <w:br/>
            </w:r>
            <w:r w:rsidRPr="00DD08F2">
              <w:rPr>
                <w:rFonts w:ascii="宋体" w:hAnsi="宋体" w:cs="宋体" w:hint="eastAsia"/>
                <w:kern w:val="0"/>
                <w:szCs w:val="21"/>
              </w:rPr>
              <w:lastRenderedPageBreak/>
              <w:t>4．具备有图书馆藏架位号（非索书号）的相关信息。</w:t>
            </w:r>
            <w:r w:rsidRPr="00DD08F2">
              <w:rPr>
                <w:rFonts w:ascii="宋体" w:hAnsi="宋体" w:cs="宋体" w:hint="eastAsia"/>
                <w:kern w:val="0"/>
                <w:szCs w:val="21"/>
              </w:rPr>
              <w:br/>
              <w:t>5．</w:t>
            </w:r>
            <w:r w:rsidRPr="00DD08F2">
              <w:rPr>
                <w:rFonts w:ascii="宋体" w:hAnsi="宋体" w:cs="仿宋" w:hint="eastAsia"/>
                <w:b/>
                <w:szCs w:val="21"/>
              </w:rPr>
              <w:t>▲</w:t>
            </w:r>
            <w:r w:rsidRPr="00DD08F2">
              <w:rPr>
                <w:rFonts w:ascii="宋体" w:hAnsi="宋体" w:cs="宋体" w:hint="eastAsia"/>
                <w:kern w:val="0"/>
                <w:szCs w:val="21"/>
              </w:rPr>
              <w:t>馆藏统计支持所有分馆、所有馆藏地点的馆藏数量统计。</w:t>
            </w:r>
            <w:r w:rsidRPr="00DD08F2">
              <w:rPr>
                <w:rFonts w:ascii="宋体" w:hAnsi="宋体" w:cs="宋体" w:hint="eastAsia"/>
                <w:kern w:val="0"/>
                <w:szCs w:val="21"/>
              </w:rPr>
              <w:br/>
              <w:t>（六）期刊功能需求：</w:t>
            </w:r>
            <w:r w:rsidRPr="00DD08F2">
              <w:rPr>
                <w:rFonts w:ascii="宋体" w:hAnsi="宋体" w:cs="宋体" w:hint="eastAsia"/>
                <w:kern w:val="0"/>
                <w:szCs w:val="21"/>
              </w:rPr>
              <w:br/>
              <w:t>1．期刊的流程化处理方便、简易等操作。</w:t>
            </w:r>
            <w:r w:rsidRPr="00DD08F2">
              <w:rPr>
                <w:rFonts w:ascii="宋体" w:hAnsi="宋体" w:cs="宋体" w:hint="eastAsia"/>
                <w:kern w:val="0"/>
                <w:szCs w:val="21"/>
              </w:rPr>
              <w:br/>
              <w:t>2．预订要求能查重，查重字段能自定义。</w:t>
            </w:r>
            <w:r w:rsidRPr="00DD08F2">
              <w:rPr>
                <w:rFonts w:ascii="宋体" w:hAnsi="宋体" w:cs="宋体" w:hint="eastAsia"/>
                <w:kern w:val="0"/>
                <w:szCs w:val="21"/>
              </w:rPr>
              <w:br/>
              <w:t>3．能够实现期刊流通；具备期刊各项统计功能；支持装订书签打印功能。</w:t>
            </w:r>
            <w:r w:rsidRPr="00DD08F2">
              <w:rPr>
                <w:rFonts w:ascii="宋体" w:hAnsi="宋体" w:cs="宋体" w:hint="eastAsia"/>
                <w:kern w:val="0"/>
                <w:szCs w:val="21"/>
              </w:rPr>
              <w:br/>
              <w:t>4．</w:t>
            </w:r>
            <w:r w:rsidRPr="00DD08F2">
              <w:rPr>
                <w:rFonts w:ascii="宋体" w:hAnsi="宋体" w:cs="仿宋" w:hint="eastAsia"/>
                <w:b/>
                <w:szCs w:val="21"/>
              </w:rPr>
              <w:t>▲</w:t>
            </w:r>
            <w:r w:rsidRPr="00DD08F2">
              <w:rPr>
                <w:rFonts w:ascii="宋体" w:hAnsi="宋体" w:cs="宋体" w:hint="eastAsia"/>
                <w:kern w:val="0"/>
                <w:szCs w:val="21"/>
              </w:rPr>
              <w:t>支持期刊编目回车自动生成905索书号。</w:t>
            </w:r>
            <w:r w:rsidRPr="00DD08F2">
              <w:rPr>
                <w:rFonts w:ascii="宋体" w:hAnsi="宋体" w:cs="宋体" w:hint="eastAsia"/>
                <w:kern w:val="0"/>
                <w:szCs w:val="21"/>
              </w:rPr>
              <w:br/>
              <w:t>（七）流通功能需求：</w:t>
            </w:r>
            <w:r w:rsidRPr="00DD08F2">
              <w:rPr>
                <w:rFonts w:ascii="宋体" w:hAnsi="宋体" w:cs="宋体" w:hint="eastAsia"/>
                <w:kern w:val="0"/>
                <w:szCs w:val="21"/>
              </w:rPr>
              <w:br/>
              <w:t>1．方便快捷建立读者数据，实现图书流通业务的自动化管理。</w:t>
            </w:r>
            <w:r w:rsidRPr="00DD08F2">
              <w:rPr>
                <w:rFonts w:ascii="宋体" w:hAnsi="宋体" w:cs="宋体" w:hint="eastAsia"/>
                <w:kern w:val="0"/>
                <w:szCs w:val="21"/>
              </w:rPr>
              <w:br/>
              <w:t>2．可处理外借、归还、续借、预约、交款、赔书、退赔等功能；进行流通时显示读者信息和文献信息。</w:t>
            </w:r>
            <w:r w:rsidRPr="00DD08F2">
              <w:rPr>
                <w:rFonts w:ascii="宋体" w:hAnsi="宋体" w:cs="宋体" w:hint="eastAsia"/>
                <w:kern w:val="0"/>
                <w:szCs w:val="21"/>
              </w:rPr>
              <w:br/>
              <w:t>3．多样式流通形式，附件流通，附件不贴条码，只需要书目Marc记录215e字段即可在借图书的时候，提示该书有附件可以一同借出和归还。</w:t>
            </w:r>
            <w:r w:rsidRPr="00DD08F2">
              <w:rPr>
                <w:rFonts w:ascii="宋体" w:hAnsi="宋体" w:cs="宋体" w:hint="eastAsia"/>
                <w:kern w:val="0"/>
                <w:szCs w:val="21"/>
              </w:rPr>
              <w:br/>
              <w:t>4．具备执行快速、组合灵活的读者、图书借还人数准确统计功能。</w:t>
            </w:r>
            <w:r w:rsidRPr="00DD08F2">
              <w:rPr>
                <w:rFonts w:ascii="宋体" w:hAnsi="宋体" w:cs="宋体" w:hint="eastAsia"/>
                <w:kern w:val="0"/>
                <w:szCs w:val="21"/>
              </w:rPr>
              <w:br/>
              <w:t>5．支持多分馆的管理，支持多个分馆异地借还书。</w:t>
            </w:r>
            <w:r w:rsidRPr="00DD08F2">
              <w:rPr>
                <w:rFonts w:ascii="宋体" w:hAnsi="宋体" w:cs="宋体" w:hint="eastAsia"/>
                <w:kern w:val="0"/>
                <w:szCs w:val="21"/>
              </w:rPr>
              <w:br/>
              <w:t>6．支持文献借阅排行榜、读者借阅排行榜功能；支持读者荐购功能。</w:t>
            </w:r>
            <w:r w:rsidRPr="00DD08F2">
              <w:rPr>
                <w:rFonts w:ascii="宋体" w:hAnsi="宋体" w:cs="宋体" w:hint="eastAsia"/>
                <w:kern w:val="0"/>
                <w:szCs w:val="21"/>
              </w:rPr>
              <w:br/>
              <w:t>7．</w:t>
            </w:r>
            <w:r w:rsidRPr="00DD08F2">
              <w:rPr>
                <w:rFonts w:ascii="宋体" w:hAnsi="宋体" w:cs="仿宋" w:hint="eastAsia"/>
                <w:b/>
                <w:szCs w:val="21"/>
              </w:rPr>
              <w:t>▲</w:t>
            </w:r>
            <w:r w:rsidRPr="00DD08F2">
              <w:rPr>
                <w:rFonts w:ascii="宋体" w:hAnsi="宋体" w:cs="宋体" w:hint="eastAsia"/>
                <w:kern w:val="0"/>
                <w:szCs w:val="21"/>
              </w:rPr>
              <w:t>提供脱机流通程序，在因特网络故障导致系统不能使用情况下可以进行借还图书，待网络恢复后进行联机上载借还数据，保障系统的可用性。</w:t>
            </w:r>
            <w:r w:rsidRPr="00DD08F2">
              <w:rPr>
                <w:rFonts w:ascii="宋体" w:hAnsi="宋体" w:cs="宋体" w:hint="eastAsia"/>
                <w:kern w:val="0"/>
                <w:szCs w:val="21"/>
              </w:rPr>
              <w:br/>
              <w:t>8．支持读者信息批导入功能，支持上传读者照片信息。</w:t>
            </w:r>
            <w:r w:rsidRPr="00DD08F2">
              <w:rPr>
                <w:rFonts w:ascii="宋体" w:hAnsi="宋体" w:cs="宋体" w:hint="eastAsia"/>
                <w:kern w:val="0"/>
                <w:szCs w:val="21"/>
              </w:rPr>
              <w:br/>
              <w:t>9．系统可自定义书刊归还期限，根据设定，自动对即将到期未归还书刊进行筛选，并发送催还邮件通知读者。</w:t>
            </w:r>
            <w:r w:rsidRPr="00DD08F2">
              <w:rPr>
                <w:rFonts w:ascii="宋体" w:hAnsi="宋体" w:cs="宋体" w:hint="eastAsia"/>
                <w:kern w:val="0"/>
                <w:szCs w:val="21"/>
              </w:rPr>
              <w:br/>
              <w:t>10．可对读者最大借阅量、借阅期限、超期归还罚款金额等进行设定，当借阅书刊超过设定值，系统将自动限制读者借阅；</w:t>
            </w:r>
            <w:r w:rsidRPr="00DD08F2">
              <w:rPr>
                <w:rFonts w:ascii="宋体" w:hAnsi="宋体" w:cs="宋体" w:hint="eastAsia"/>
                <w:kern w:val="0"/>
                <w:szCs w:val="21"/>
              </w:rPr>
              <w:br/>
              <w:t>（八）系统设置:</w:t>
            </w:r>
            <w:r w:rsidRPr="00DD08F2">
              <w:rPr>
                <w:rFonts w:ascii="宋体" w:hAnsi="宋体" w:cs="宋体" w:hint="eastAsia"/>
                <w:kern w:val="0"/>
                <w:szCs w:val="21"/>
              </w:rPr>
              <w:br/>
              <w:t>1．用户权限管理：为每个系统用户分配不同的系统权限。</w:t>
            </w:r>
            <w:r w:rsidRPr="00DD08F2">
              <w:rPr>
                <w:rFonts w:ascii="宋体" w:hAnsi="宋体" w:cs="宋体" w:hint="eastAsia"/>
                <w:kern w:val="0"/>
                <w:szCs w:val="21"/>
              </w:rPr>
              <w:br/>
              <w:t>2．初始环境设置简单，系统参数灵活设定，如书商、读者类型等；配置模块化；多样性数据导入导出格式的设置。</w:t>
            </w:r>
            <w:r w:rsidRPr="00DD08F2">
              <w:rPr>
                <w:rFonts w:ascii="宋体" w:hAnsi="宋体" w:cs="宋体" w:hint="eastAsia"/>
                <w:kern w:val="0"/>
                <w:szCs w:val="21"/>
              </w:rPr>
              <w:br/>
              <w:t>3．支持工作人员个人marc模板设置。</w:t>
            </w:r>
            <w:r w:rsidRPr="00DD08F2">
              <w:rPr>
                <w:rFonts w:ascii="宋体" w:hAnsi="宋体" w:cs="宋体" w:hint="eastAsia"/>
                <w:kern w:val="0"/>
                <w:szCs w:val="21"/>
              </w:rPr>
              <w:br/>
              <w:t>4．</w:t>
            </w:r>
            <w:r w:rsidRPr="00DD08F2">
              <w:rPr>
                <w:rFonts w:ascii="宋体" w:hAnsi="宋体" w:cs="仿宋" w:hint="eastAsia"/>
                <w:b/>
                <w:szCs w:val="21"/>
              </w:rPr>
              <w:t>▲</w:t>
            </w:r>
            <w:r w:rsidRPr="00DD08F2">
              <w:rPr>
                <w:rFonts w:ascii="宋体" w:hAnsi="宋体" w:cs="宋体" w:hint="eastAsia"/>
                <w:kern w:val="0"/>
                <w:szCs w:val="21"/>
              </w:rPr>
              <w:t>支持查询工作人员每一步操作日志，有效查看问题产生的原因等。</w:t>
            </w:r>
            <w:r w:rsidRPr="00DD08F2">
              <w:rPr>
                <w:rFonts w:ascii="宋体" w:hAnsi="宋体" w:cs="宋体" w:hint="eastAsia"/>
                <w:kern w:val="0"/>
                <w:szCs w:val="21"/>
              </w:rPr>
              <w:br/>
              <w:t>5．提供饼图、柱状图和线条图多种方式呈现结果，方便管理员查阅。</w:t>
            </w:r>
            <w:r w:rsidRPr="00DD08F2">
              <w:rPr>
                <w:rFonts w:ascii="宋体" w:hAnsi="宋体" w:cs="宋体" w:hint="eastAsia"/>
                <w:kern w:val="0"/>
                <w:szCs w:val="21"/>
              </w:rPr>
              <w:br/>
              <w:t>（九）OPAC功能需求:</w:t>
            </w:r>
            <w:r w:rsidRPr="00DD08F2">
              <w:rPr>
                <w:rFonts w:ascii="宋体" w:hAnsi="宋体" w:cs="宋体" w:hint="eastAsia"/>
                <w:kern w:val="0"/>
                <w:szCs w:val="21"/>
              </w:rPr>
              <w:br/>
            </w:r>
            <w:r w:rsidRPr="00DD08F2">
              <w:rPr>
                <w:rFonts w:ascii="宋体" w:hAnsi="宋体" w:cs="宋体" w:hint="eastAsia"/>
                <w:kern w:val="0"/>
                <w:szCs w:val="21"/>
              </w:rPr>
              <w:lastRenderedPageBreak/>
              <w:t>1．支持MARC记录信息检索，要求在100万书目情况下查询毫秒级响应，提供题名、ISBN、责任者、出版社、分类号、条形码等多种灵活检索方式。</w:t>
            </w:r>
            <w:r w:rsidRPr="00DD08F2">
              <w:rPr>
                <w:rFonts w:ascii="宋体" w:hAnsi="宋体" w:cs="宋体" w:hint="eastAsia"/>
                <w:kern w:val="0"/>
                <w:szCs w:val="21"/>
              </w:rPr>
              <w:br/>
              <w:t>2．全面支持各类型浏览器，如IE10及以上版本、火狐、Chrome等浏览器，支持手机和平板电脑浏览器，如IOS和Android系统中的各浏览器。</w:t>
            </w:r>
            <w:r w:rsidRPr="00DD08F2">
              <w:rPr>
                <w:rFonts w:ascii="宋体" w:hAnsi="宋体" w:cs="宋体" w:hint="eastAsia"/>
                <w:kern w:val="0"/>
                <w:szCs w:val="21"/>
              </w:rPr>
              <w:br/>
              <w:t>3．实现与图书馆数字资源之间的挂接，书目详细信息页提供数字资源的链接。</w:t>
            </w:r>
            <w:r w:rsidRPr="00DD08F2">
              <w:rPr>
                <w:rFonts w:ascii="宋体" w:hAnsi="宋体" w:cs="宋体" w:hint="eastAsia"/>
                <w:kern w:val="0"/>
                <w:szCs w:val="21"/>
              </w:rPr>
              <w:br/>
              <w:t>4．检索结果列表页面包含图书封面、馆藏信息、图书信息、内容简介等图书信息。</w:t>
            </w:r>
            <w:r w:rsidRPr="00DD08F2">
              <w:rPr>
                <w:rFonts w:ascii="宋体" w:hAnsi="宋体" w:cs="宋体" w:hint="eastAsia"/>
                <w:kern w:val="0"/>
                <w:szCs w:val="21"/>
              </w:rPr>
              <w:br/>
              <w:t>5．读者中心：借阅记录、个人资料、密码修改、图书荐购、预定等。</w:t>
            </w:r>
            <w:r w:rsidRPr="00DD08F2">
              <w:rPr>
                <w:rFonts w:ascii="宋体" w:hAnsi="宋体" w:cs="宋体" w:hint="eastAsia"/>
                <w:kern w:val="0"/>
                <w:szCs w:val="21"/>
              </w:rPr>
              <w:br/>
              <w:t>6．图书、期刊能在opac上进行续借，能查询读者借阅历史等。</w:t>
            </w:r>
            <w:r w:rsidRPr="00DD08F2">
              <w:rPr>
                <w:rFonts w:ascii="宋体" w:hAnsi="宋体" w:cs="宋体" w:hint="eastAsia"/>
                <w:kern w:val="0"/>
                <w:szCs w:val="21"/>
              </w:rPr>
              <w:br/>
              <w:t>7．书目分类导航，可通过中图分类法或科图分类法和分馆进行分类查找书目。</w:t>
            </w:r>
            <w:r w:rsidRPr="00DD08F2">
              <w:rPr>
                <w:rFonts w:ascii="宋体" w:hAnsi="宋体" w:cs="宋体" w:hint="eastAsia"/>
                <w:kern w:val="0"/>
                <w:szCs w:val="21"/>
              </w:rPr>
              <w:br/>
              <w:t>8．文献借阅排行榜，显示热门借阅的借阅次数和借阅比。</w:t>
            </w:r>
            <w:r w:rsidRPr="00DD08F2">
              <w:rPr>
                <w:rFonts w:ascii="宋体" w:hAnsi="宋体" w:cs="宋体" w:hint="eastAsia"/>
                <w:kern w:val="0"/>
                <w:szCs w:val="21"/>
              </w:rPr>
              <w:br/>
              <w:t>9．提供用户热门检索词显示，检索结果按照用户输入的检索词在结果中的相关度升序或降序显示。</w:t>
            </w:r>
          </w:p>
        </w:tc>
        <w:tc>
          <w:tcPr>
            <w:tcW w:w="780" w:type="dxa"/>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szCs w:val="21"/>
              </w:rPr>
            </w:pPr>
            <w:r w:rsidRPr="00DD08F2">
              <w:rPr>
                <w:rFonts w:ascii="宋体" w:hAnsi="宋体" w:cs="宋体" w:hint="eastAsia"/>
                <w:kern w:val="0"/>
                <w:szCs w:val="21"/>
              </w:rPr>
              <w:lastRenderedPageBreak/>
              <w:t>270</w:t>
            </w:r>
            <w:r w:rsidR="00210094" w:rsidRPr="00DD08F2">
              <w:rPr>
                <w:rFonts w:ascii="宋体" w:hAnsi="宋体" w:cs="宋体" w:hint="eastAsia"/>
                <w:kern w:val="0"/>
                <w:szCs w:val="21"/>
              </w:rPr>
              <w:t>4</w:t>
            </w:r>
            <w:r w:rsidRPr="00DD08F2">
              <w:rPr>
                <w:rFonts w:ascii="宋体" w:hAnsi="宋体" w:cs="宋体" w:hint="eastAsia"/>
                <w:kern w:val="0"/>
                <w:szCs w:val="21"/>
              </w:rPr>
              <w:t>0</w:t>
            </w:r>
          </w:p>
        </w:tc>
        <w:tc>
          <w:tcPr>
            <w:tcW w:w="690" w:type="dxa"/>
            <w:gridSpan w:val="2"/>
            <w:tcBorders>
              <w:top w:val="single" w:sz="4" w:space="0" w:color="000000"/>
              <w:left w:val="single" w:sz="4" w:space="0" w:color="000000"/>
              <w:bottom w:val="single" w:sz="4" w:space="0" w:color="000000"/>
              <w:right w:val="single" w:sz="4" w:space="0" w:color="000000"/>
            </w:tcBorders>
            <w:noWrap/>
            <w:vAlign w:val="center"/>
          </w:tcPr>
          <w:p w:rsidR="00AB1D70" w:rsidRPr="00DD08F2" w:rsidRDefault="00B27247">
            <w:pPr>
              <w:widowControl/>
              <w:spacing w:line="400" w:lineRule="exact"/>
              <w:jc w:val="center"/>
              <w:textAlignment w:val="center"/>
              <w:rPr>
                <w:rFonts w:ascii="宋体" w:hAnsi="宋体" w:cs="宋体"/>
                <w:szCs w:val="21"/>
              </w:rPr>
            </w:pPr>
            <w:r w:rsidRPr="00DD08F2">
              <w:rPr>
                <w:rFonts w:ascii="宋体" w:hAnsi="宋体" w:cs="宋体" w:hint="eastAsia"/>
                <w:kern w:val="0"/>
                <w:szCs w:val="21"/>
              </w:rPr>
              <w:t>册</w:t>
            </w:r>
          </w:p>
        </w:tc>
      </w:tr>
      <w:tr w:rsidR="00AB1D70" w:rsidRPr="00DD08F2" w:rsidTr="00F320E0">
        <w:trPr>
          <w:gridBefore w:val="1"/>
          <w:gridAfter w:val="1"/>
          <w:wBefore w:w="16" w:type="dxa"/>
          <w:wAfter w:w="18" w:type="dxa"/>
          <w:trHeight w:val="567"/>
        </w:trPr>
        <w:tc>
          <w:tcPr>
            <w:tcW w:w="9641"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400" w:lineRule="exact"/>
              <w:rPr>
                <w:rFonts w:ascii="宋体" w:hAnsi="宋体" w:cs="仿宋_GB2312"/>
                <w:b/>
                <w:szCs w:val="21"/>
              </w:rPr>
            </w:pPr>
            <w:r w:rsidRPr="00DD08F2">
              <w:rPr>
                <w:rFonts w:ascii="宋体" w:hAnsi="宋体" w:cs="仿宋_GB2312" w:hint="eastAsia"/>
                <w:b/>
                <w:szCs w:val="21"/>
              </w:rPr>
              <w:lastRenderedPageBreak/>
              <w:t>二、商务条款</w:t>
            </w:r>
          </w:p>
        </w:tc>
      </w:tr>
      <w:tr w:rsidR="00AB1D70" w:rsidRPr="00DD08F2" w:rsidTr="00F320E0">
        <w:trPr>
          <w:gridBefore w:val="1"/>
          <w:gridAfter w:val="1"/>
          <w:wBefore w:w="16" w:type="dxa"/>
          <w:wAfter w:w="18" w:type="dxa"/>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outlineLvl w:val="0"/>
              <w:rPr>
                <w:rFonts w:ascii="宋体" w:hAnsi="宋体" w:cs="Arial"/>
                <w:b/>
                <w:szCs w:val="20"/>
              </w:rPr>
            </w:pPr>
            <w:r w:rsidRPr="00DD08F2">
              <w:rPr>
                <w:rFonts w:ascii="宋体" w:hAnsi="宋体" w:cs="Arial" w:hint="eastAsia"/>
                <w:b/>
                <w:szCs w:val="20"/>
              </w:rPr>
              <w:t>质量保证期</w:t>
            </w:r>
          </w:p>
        </w:tc>
        <w:tc>
          <w:tcPr>
            <w:tcW w:w="797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outlineLvl w:val="0"/>
              <w:rPr>
                <w:rFonts w:ascii="宋体" w:hAnsi="宋体" w:cs="Arial"/>
                <w:szCs w:val="20"/>
              </w:rPr>
            </w:pPr>
            <w:r w:rsidRPr="00DD08F2">
              <w:rPr>
                <w:rFonts w:ascii="宋体" w:hAnsi="宋体" w:cs="Arial" w:hint="eastAsia"/>
                <w:szCs w:val="20"/>
              </w:rPr>
              <w:t>自验收合格日起至少一年。</w:t>
            </w:r>
          </w:p>
        </w:tc>
      </w:tr>
      <w:tr w:rsidR="00AB1D70" w:rsidRPr="00DD08F2" w:rsidTr="00F320E0">
        <w:trPr>
          <w:gridBefore w:val="1"/>
          <w:gridAfter w:val="1"/>
          <w:wBefore w:w="16" w:type="dxa"/>
          <w:wAfter w:w="18" w:type="dxa"/>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outlineLvl w:val="0"/>
              <w:rPr>
                <w:rFonts w:ascii="宋体" w:hAnsi="宋体" w:cs="Arial"/>
                <w:b/>
                <w:szCs w:val="20"/>
              </w:rPr>
            </w:pPr>
            <w:r w:rsidRPr="00DD08F2">
              <w:rPr>
                <w:rFonts w:ascii="宋体" w:hAnsi="宋体" w:cs="仿宋_GB2312" w:hint="eastAsia"/>
                <w:b/>
                <w:szCs w:val="20"/>
              </w:rPr>
              <w:t>交货期及交货地点</w:t>
            </w:r>
          </w:p>
        </w:tc>
        <w:tc>
          <w:tcPr>
            <w:tcW w:w="797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rPr>
                <w:rFonts w:ascii="宋体" w:hAnsi="宋体" w:cs="仿宋_GB2312"/>
                <w:szCs w:val="21"/>
              </w:rPr>
            </w:pPr>
            <w:r w:rsidRPr="00DD08F2">
              <w:rPr>
                <w:rFonts w:ascii="宋体" w:hAnsi="宋体" w:cs="仿宋_GB2312" w:hint="eastAsia"/>
                <w:szCs w:val="21"/>
              </w:rPr>
              <w:t>一、交货期：</w:t>
            </w:r>
          </w:p>
          <w:p w:rsidR="00AB1D70" w:rsidRPr="00DD08F2" w:rsidRDefault="00B27247">
            <w:pPr>
              <w:snapToGrid w:val="0"/>
              <w:spacing w:line="360" w:lineRule="exact"/>
              <w:rPr>
                <w:rFonts w:ascii="宋体" w:hAnsi="宋体" w:cs="仿宋_GB2312"/>
                <w:szCs w:val="21"/>
              </w:rPr>
            </w:pPr>
            <w:r w:rsidRPr="00DD08F2">
              <w:rPr>
                <w:rFonts w:ascii="宋体" w:hAnsi="宋体" w:cs="仿宋_GB2312" w:hint="eastAsia"/>
                <w:szCs w:val="21"/>
              </w:rPr>
              <w:t>1、图书上交货</w:t>
            </w:r>
            <w:r w:rsidRPr="00DD08F2">
              <w:rPr>
                <w:rFonts w:hAnsi="宋体" w:cs="Arial" w:hint="eastAsia"/>
              </w:rPr>
              <w:t>供应商必须保证按采购人指定书目在签订合同后</w:t>
            </w:r>
            <w:r w:rsidRPr="00DD08F2">
              <w:rPr>
                <w:rFonts w:hAnsi="宋体" w:cs="Arial"/>
              </w:rPr>
              <w:t>10</w:t>
            </w:r>
            <w:r w:rsidRPr="00DD08F2">
              <w:rPr>
                <w:rFonts w:hAnsi="宋体" w:cs="Arial" w:hint="eastAsia"/>
              </w:rPr>
              <w:t>个工作日内到货</w:t>
            </w:r>
            <w:r w:rsidRPr="00DD08F2">
              <w:rPr>
                <w:rFonts w:hAnsi="宋体" w:cs="Arial"/>
              </w:rPr>
              <w:t>95%</w:t>
            </w:r>
            <w:r w:rsidRPr="00DD08F2">
              <w:rPr>
                <w:rFonts w:hAnsi="宋体" w:cs="Arial" w:hint="eastAsia"/>
              </w:rPr>
              <w:t>，并必须在签订合同后</w:t>
            </w:r>
            <w:r w:rsidRPr="00DD08F2">
              <w:rPr>
                <w:rFonts w:hAnsi="宋体" w:cs="Arial"/>
              </w:rPr>
              <w:t>1</w:t>
            </w:r>
            <w:r w:rsidRPr="00DD08F2">
              <w:rPr>
                <w:rFonts w:hAnsi="宋体" w:cs="Arial" w:hint="eastAsia"/>
              </w:rPr>
              <w:t>个月内完成全部图书分编及加工，且必须在签订合同后</w:t>
            </w:r>
            <w:r w:rsidRPr="00DD08F2">
              <w:rPr>
                <w:rFonts w:hAnsi="宋体" w:cs="Arial"/>
              </w:rPr>
              <w:t>1</w:t>
            </w:r>
            <w:r w:rsidRPr="00DD08F2">
              <w:rPr>
                <w:rFonts w:hAnsi="宋体" w:cs="Arial" w:hint="eastAsia"/>
              </w:rPr>
              <w:t>个月内到货不能低于</w:t>
            </w:r>
            <w:r w:rsidRPr="00DD08F2">
              <w:rPr>
                <w:rFonts w:hAnsi="宋体" w:cs="Arial"/>
              </w:rPr>
              <w:t>99%</w:t>
            </w:r>
            <w:r w:rsidR="008465AA" w:rsidRPr="00DD08F2">
              <w:rPr>
                <w:rFonts w:hAnsi="宋体" w:cs="Arial" w:hint="eastAsia"/>
              </w:rPr>
              <w:t>，配套图书集群管理系统自签订合同之日起</w:t>
            </w:r>
            <w:r w:rsidR="008465AA" w:rsidRPr="00DD08F2">
              <w:rPr>
                <w:rFonts w:hAnsi="宋体" w:cs="Arial" w:hint="eastAsia"/>
              </w:rPr>
              <w:t>30</w:t>
            </w:r>
            <w:r w:rsidR="008465AA" w:rsidRPr="00DD08F2">
              <w:rPr>
                <w:rFonts w:hAnsi="宋体" w:cs="Arial" w:hint="eastAsia"/>
              </w:rPr>
              <w:t>日内完成交付使用</w:t>
            </w:r>
            <w:r w:rsidRPr="00DD08F2">
              <w:rPr>
                <w:rFonts w:ascii="宋体" w:hAnsi="宋体" w:cs="仿宋_GB2312" w:hint="eastAsia"/>
                <w:szCs w:val="21"/>
              </w:rPr>
              <w:t>。</w:t>
            </w:r>
          </w:p>
          <w:p w:rsidR="00AB1D70" w:rsidRPr="00DD08F2" w:rsidRDefault="00B27247">
            <w:pPr>
              <w:snapToGrid w:val="0"/>
              <w:spacing w:line="360" w:lineRule="exact"/>
              <w:outlineLvl w:val="0"/>
              <w:rPr>
                <w:rFonts w:ascii="宋体" w:hAnsi="宋体" w:cs="Arial"/>
                <w:b/>
                <w:szCs w:val="20"/>
              </w:rPr>
            </w:pPr>
            <w:r w:rsidRPr="00DD08F2">
              <w:rPr>
                <w:rFonts w:ascii="宋体" w:hAnsi="宋体" w:cs="仿宋_GB2312" w:hint="eastAsia"/>
                <w:szCs w:val="20"/>
              </w:rPr>
              <w:t>二、交货地点：广西-东盟经济技术开发区采购人指定地点。</w:t>
            </w:r>
          </w:p>
        </w:tc>
      </w:tr>
      <w:tr w:rsidR="00AB1D70" w:rsidRPr="00DD08F2" w:rsidTr="00F320E0">
        <w:trPr>
          <w:gridBefore w:val="1"/>
          <w:gridAfter w:val="1"/>
          <w:wBefore w:w="16" w:type="dxa"/>
          <w:wAfter w:w="18" w:type="dxa"/>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ind w:firstLine="402"/>
              <w:outlineLvl w:val="0"/>
              <w:rPr>
                <w:rFonts w:ascii="宋体" w:hAnsi="宋体" w:cs="Arial"/>
                <w:b/>
                <w:szCs w:val="20"/>
              </w:rPr>
            </w:pPr>
            <w:r w:rsidRPr="00DD08F2">
              <w:rPr>
                <w:rFonts w:ascii="宋体" w:hAnsi="宋体" w:cs="仿宋_GB2312" w:hint="eastAsia"/>
                <w:b/>
                <w:bCs/>
                <w:szCs w:val="20"/>
              </w:rPr>
              <w:t>付款方式</w:t>
            </w:r>
          </w:p>
        </w:tc>
        <w:tc>
          <w:tcPr>
            <w:tcW w:w="797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outlineLvl w:val="0"/>
              <w:rPr>
                <w:rFonts w:ascii="宋体" w:hAnsi="宋体" w:cs="仿宋_GB2312"/>
                <w:szCs w:val="20"/>
              </w:rPr>
            </w:pPr>
            <w:r w:rsidRPr="00DD08F2">
              <w:rPr>
                <w:rFonts w:ascii="宋体" w:hAnsi="宋体" w:cs="仿宋_GB2312" w:hint="eastAsia"/>
                <w:szCs w:val="20"/>
              </w:rPr>
              <w:t>自签订合同之日起采购人支付合同款的30%作为预付款，交货验收合格后十个工作日内，中标供应商开具发票给采购人，采购人收到发票三十个工作日支付合同款的70%。</w:t>
            </w:r>
          </w:p>
        </w:tc>
      </w:tr>
      <w:tr w:rsidR="00AB1D70" w:rsidRPr="00DD08F2" w:rsidTr="00F320E0">
        <w:trPr>
          <w:gridBefore w:val="1"/>
          <w:gridAfter w:val="1"/>
          <w:wBefore w:w="16" w:type="dxa"/>
          <w:wAfter w:w="18" w:type="dxa"/>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ind w:firstLine="402"/>
              <w:outlineLvl w:val="0"/>
              <w:rPr>
                <w:rFonts w:ascii="宋体" w:hAnsi="宋体" w:cs="仿宋_GB2312"/>
                <w:szCs w:val="21"/>
              </w:rPr>
            </w:pPr>
            <w:r w:rsidRPr="00DD08F2">
              <w:rPr>
                <w:rFonts w:ascii="宋体" w:hAnsi="宋体" w:cs="仿宋_GB2312" w:hint="eastAsia"/>
                <w:b/>
                <w:bCs/>
                <w:szCs w:val="20"/>
              </w:rPr>
              <w:t>投标报价</w:t>
            </w:r>
          </w:p>
        </w:tc>
        <w:tc>
          <w:tcPr>
            <w:tcW w:w="797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0"/>
              <w:rPr>
                <w:kern w:val="2"/>
              </w:rPr>
            </w:pPr>
            <w:r w:rsidRPr="00DD08F2">
              <w:rPr>
                <w:rFonts w:ascii="宋体" w:hAnsi="宋体" w:cs="仿宋_GB2312" w:hint="eastAsia"/>
                <w:kern w:val="2"/>
                <w:sz w:val="21"/>
                <w:szCs w:val="20"/>
              </w:rPr>
              <w:t>本项目投标报价包含图书结算款（指图书成本、运抵指定交货地点的各种费用、售后服务、税金及其他所有成本费用的总和），配套的设备，图书系统，人工费、招标代理服务费等所有费用。</w:t>
            </w:r>
          </w:p>
        </w:tc>
      </w:tr>
      <w:tr w:rsidR="00AB1D70" w:rsidRPr="00DD08F2" w:rsidTr="00F320E0">
        <w:trPr>
          <w:gridBefore w:val="1"/>
          <w:gridAfter w:val="1"/>
          <w:wBefore w:w="16" w:type="dxa"/>
          <w:wAfter w:w="18" w:type="dxa"/>
          <w:trHeight w:val="567"/>
        </w:trPr>
        <w:tc>
          <w:tcPr>
            <w:tcW w:w="9641"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400" w:lineRule="exact"/>
              <w:rPr>
                <w:rFonts w:ascii="宋体" w:hAnsi="宋体"/>
                <w:szCs w:val="21"/>
              </w:rPr>
            </w:pPr>
            <w:r w:rsidRPr="00DD08F2">
              <w:rPr>
                <w:rFonts w:ascii="宋体" w:hAnsi="宋体" w:hint="eastAsia"/>
                <w:b/>
                <w:szCs w:val="21"/>
              </w:rPr>
              <w:t>三、采购人对项目的特殊要求及说明</w:t>
            </w:r>
          </w:p>
        </w:tc>
      </w:tr>
      <w:tr w:rsidR="00AB1D70" w:rsidRPr="00DD08F2" w:rsidTr="00F320E0">
        <w:trPr>
          <w:gridBefore w:val="1"/>
          <w:gridAfter w:val="1"/>
          <w:wBefore w:w="16" w:type="dxa"/>
          <w:wAfter w:w="18" w:type="dxa"/>
          <w:trHeight w:val="567"/>
        </w:trPr>
        <w:tc>
          <w:tcPr>
            <w:tcW w:w="9641"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400" w:lineRule="exact"/>
              <w:rPr>
                <w:rFonts w:ascii="宋体" w:hAnsi="宋体"/>
                <w:szCs w:val="21"/>
              </w:rPr>
            </w:pPr>
            <w:r w:rsidRPr="00DD08F2">
              <w:rPr>
                <w:rFonts w:ascii="宋体" w:hAnsi="宋体" w:hint="eastAsia"/>
                <w:szCs w:val="21"/>
              </w:rPr>
              <w:t>1、本分标货物不接受进口产品（即通过中国海关报关验放进入中国境内且产自关境外的产品）参与竞标，如有此类产品参与竞标的做无效标处理。</w:t>
            </w:r>
          </w:p>
          <w:p w:rsidR="00AB1D70" w:rsidRPr="00DD08F2" w:rsidRDefault="00B27247" w:rsidP="002E495F">
            <w:pPr>
              <w:spacing w:line="400" w:lineRule="exact"/>
              <w:rPr>
                <w:rFonts w:ascii="宋体" w:hAnsi="宋体"/>
                <w:szCs w:val="21"/>
              </w:rPr>
            </w:pPr>
            <w:r w:rsidRPr="00DD08F2">
              <w:rPr>
                <w:rFonts w:ascii="宋体" w:hAnsi="宋体" w:hint="eastAsia"/>
                <w:szCs w:val="21"/>
              </w:rPr>
              <w:t>2、本</w:t>
            </w:r>
            <w:r w:rsidR="002E495F" w:rsidRPr="00DD08F2">
              <w:rPr>
                <w:rFonts w:ascii="宋体" w:hAnsi="宋体" w:hint="eastAsia"/>
                <w:szCs w:val="21"/>
              </w:rPr>
              <w:t>分标</w:t>
            </w:r>
            <w:r w:rsidRPr="00DD08F2">
              <w:rPr>
                <w:rFonts w:ascii="宋体" w:hAnsi="宋体" w:hint="eastAsia"/>
                <w:szCs w:val="21"/>
              </w:rPr>
              <w:t>不设核心产品。</w:t>
            </w:r>
          </w:p>
        </w:tc>
      </w:tr>
    </w:tbl>
    <w:p w:rsidR="00AB1D70" w:rsidRPr="00DD08F2" w:rsidRDefault="00AB1D70">
      <w:pPr>
        <w:spacing w:line="428" w:lineRule="exact"/>
        <w:ind w:left="119"/>
      </w:pPr>
    </w:p>
    <w:p w:rsidR="00AB1D70" w:rsidRPr="00DD08F2" w:rsidRDefault="00B27247">
      <w:pPr>
        <w:spacing w:line="320" w:lineRule="exact"/>
        <w:rPr>
          <w:rFonts w:ascii="宋体" w:hAnsi="宋体"/>
          <w:szCs w:val="21"/>
        </w:rPr>
      </w:pPr>
      <w:r w:rsidRPr="00DD08F2">
        <w:rPr>
          <w:rFonts w:ascii="宋体" w:hAnsi="Courier New" w:hint="eastAsia"/>
          <w:b/>
          <w:spacing w:val="-4"/>
          <w:sz w:val="24"/>
        </w:rPr>
        <w:lastRenderedPageBreak/>
        <w:t>附件1 采购书目清单</w:t>
      </w: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spacing w:line="428" w:lineRule="exact"/>
        <w:ind w:left="119"/>
      </w:pPr>
    </w:p>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spacing w:line="428" w:lineRule="exact"/>
        <w:ind w:left="119"/>
      </w:pPr>
    </w:p>
    <w:p w:rsidR="00AB1D70" w:rsidRPr="00DD08F2" w:rsidRDefault="00AB1D70">
      <w:pPr>
        <w:spacing w:line="428" w:lineRule="exact"/>
        <w:ind w:left="119"/>
      </w:pPr>
    </w:p>
    <w:p w:rsidR="00F320E0" w:rsidRPr="00DD08F2" w:rsidRDefault="00F320E0" w:rsidP="00F320E0">
      <w:pPr>
        <w:pStyle w:val="a0"/>
      </w:pPr>
    </w:p>
    <w:p w:rsidR="00F320E0" w:rsidRPr="00DD08F2" w:rsidRDefault="00F320E0" w:rsidP="00F320E0"/>
    <w:p w:rsidR="00F320E0" w:rsidRPr="00DD08F2" w:rsidRDefault="00F320E0" w:rsidP="00F320E0">
      <w:pPr>
        <w:pStyle w:val="a0"/>
      </w:pPr>
    </w:p>
    <w:p w:rsidR="00F320E0" w:rsidRPr="00DD08F2" w:rsidRDefault="00F320E0" w:rsidP="00F320E0"/>
    <w:p w:rsidR="00F320E0" w:rsidRPr="00DD08F2" w:rsidRDefault="00F320E0" w:rsidP="00F320E0">
      <w:pPr>
        <w:pStyle w:val="a0"/>
      </w:pPr>
    </w:p>
    <w:p w:rsidR="00F320E0" w:rsidRPr="00DD08F2" w:rsidRDefault="00F320E0" w:rsidP="00F320E0"/>
    <w:p w:rsidR="00F320E0" w:rsidRPr="00DD08F2" w:rsidRDefault="00F320E0" w:rsidP="00F320E0">
      <w:pPr>
        <w:pStyle w:val="a0"/>
      </w:pPr>
    </w:p>
    <w:p w:rsidR="00F320E0" w:rsidRPr="00DD08F2" w:rsidRDefault="00F320E0" w:rsidP="00F320E0"/>
    <w:p w:rsidR="00F320E0" w:rsidRPr="00DD08F2" w:rsidRDefault="00F320E0" w:rsidP="00F320E0">
      <w:pPr>
        <w:pStyle w:val="a0"/>
      </w:pPr>
    </w:p>
    <w:p w:rsidR="00AB1D70" w:rsidRPr="00DD08F2" w:rsidRDefault="00B27247">
      <w:pPr>
        <w:spacing w:line="428" w:lineRule="exact"/>
        <w:ind w:left="119"/>
      </w:pPr>
      <w:r w:rsidRPr="00DD08F2">
        <w:rPr>
          <w:rFonts w:hint="eastAsia"/>
        </w:rPr>
        <w:lastRenderedPageBreak/>
        <w:t>C</w:t>
      </w:r>
      <w:r w:rsidRPr="00DD08F2">
        <w:rPr>
          <w:rFonts w:hint="eastAsia"/>
        </w:rPr>
        <w:t>分标</w:t>
      </w:r>
    </w:p>
    <w:tbl>
      <w:tblPr>
        <w:tblW w:w="912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78"/>
        <w:gridCol w:w="1417"/>
        <w:gridCol w:w="709"/>
        <w:gridCol w:w="586"/>
        <w:gridCol w:w="5029"/>
        <w:gridCol w:w="705"/>
      </w:tblGrid>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项号</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货物名称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数量</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b/>
                <w:bCs/>
                <w:szCs w:val="21"/>
              </w:rPr>
              <w:t>单位</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bCs/>
                <w:szCs w:val="21"/>
              </w:rPr>
            </w:pPr>
            <w:r w:rsidRPr="00DD08F2">
              <w:rPr>
                <w:rFonts w:ascii="宋体" w:hAnsi="宋体" w:hint="eastAsia"/>
                <w:b/>
                <w:szCs w:val="21"/>
              </w:rPr>
              <w:t>功能目标要求及技术指标</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7701CF">
            <w:pPr>
              <w:spacing w:line="360" w:lineRule="exact"/>
              <w:jc w:val="center"/>
              <w:rPr>
                <w:rFonts w:ascii="宋体" w:hAnsi="宋体"/>
                <w:b/>
                <w:bCs/>
                <w:szCs w:val="21"/>
              </w:rPr>
            </w:pPr>
            <w:r w:rsidRPr="00DD08F2">
              <w:rPr>
                <w:rFonts w:ascii="宋体" w:hAnsi="宋体" w:hint="eastAsia"/>
                <w:b/>
                <w:bCs/>
                <w:szCs w:val="21"/>
              </w:rPr>
              <w:t>备注</w:t>
            </w: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wordWrap w:val="0"/>
              <w:rPr>
                <w:rFonts w:ascii="宋体" w:hAnsi="宋体" w:cs="宋体"/>
                <w:b/>
                <w:szCs w:val="21"/>
              </w:rPr>
            </w:pPr>
            <w:r w:rsidRPr="00DD08F2">
              <w:rPr>
                <w:rFonts w:ascii="宋体" w:hAnsi="宋体" w:cs="宋体"/>
                <w:b/>
                <w:szCs w:val="21"/>
              </w:rPr>
              <w:t>（一）</w:t>
            </w:r>
            <w:r w:rsidRPr="00DD08F2">
              <w:rPr>
                <w:rFonts w:ascii="宋体" w:hAnsi="宋体" w:cs="宋体" w:hint="eastAsia"/>
                <w:b/>
                <w:szCs w:val="21"/>
              </w:rPr>
              <w:t>安保设备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盾牌</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BE1913">
            <w:pPr>
              <w:rPr>
                <w:rFonts w:ascii="宋体" w:hAnsi="宋体" w:cs="宋体"/>
                <w:szCs w:val="21"/>
              </w:rPr>
            </w:pPr>
            <w:r w:rsidRPr="00DD08F2">
              <w:rPr>
                <w:rFonts w:ascii="宋体" w:hAnsi="宋体" w:hint="eastAsia"/>
                <w:szCs w:val="21"/>
              </w:rPr>
              <w:t>1.参考规格：（长×宽×高）90×50×0.35（cm）；</w:t>
            </w:r>
            <w:r w:rsidRPr="00DD08F2">
              <w:rPr>
                <w:rFonts w:ascii="宋体" w:hAnsi="宋体" w:hint="eastAsia"/>
                <w:szCs w:val="21"/>
              </w:rPr>
              <w:br/>
              <w:t>2.材质：优质透明聚碳酸酯PC材料制造；</w:t>
            </w:r>
            <w:r w:rsidRPr="00DD08F2">
              <w:rPr>
                <w:rFonts w:ascii="宋体" w:hAnsi="宋体" w:hint="eastAsia"/>
                <w:szCs w:val="21"/>
              </w:rPr>
              <w:br/>
              <w:t>2.材质：优质透明聚碳酸酯PC材料制造；</w:t>
            </w:r>
            <w:r w:rsidRPr="00DD08F2">
              <w:rPr>
                <w:rFonts w:ascii="宋体" w:hAnsi="宋体" w:hint="eastAsia"/>
                <w:szCs w:val="21"/>
              </w:rPr>
              <w:br/>
              <w:t>3.透光率：84％；</w:t>
            </w:r>
            <w:r w:rsidRPr="00DD08F2">
              <w:rPr>
                <w:rFonts w:ascii="宋体" w:hAnsi="宋体" w:hint="eastAsia"/>
                <w:szCs w:val="21"/>
              </w:rPr>
              <w:br/>
              <w:t>4.厚度：0.35 cm；</w:t>
            </w:r>
            <w:r w:rsidRPr="00DD08F2">
              <w:rPr>
                <w:rFonts w:ascii="宋体" w:hAnsi="宋体" w:hint="eastAsia"/>
                <w:szCs w:val="21"/>
              </w:rPr>
              <w:br/>
              <w:t>5.耐冲击强度：147动能冲击符合标准；</w:t>
            </w:r>
            <w:r w:rsidRPr="00DD08F2">
              <w:rPr>
                <w:rFonts w:ascii="宋体" w:hAnsi="宋体" w:hint="eastAsia"/>
                <w:szCs w:val="21"/>
              </w:rPr>
              <w:br/>
              <w:t>6.耐穿刺性能：试验刀具20J动能穿刺符合</w:t>
            </w:r>
            <w:r w:rsidR="00BE1913" w:rsidRPr="00DD08F2">
              <w:rPr>
                <w:rFonts w:ascii="宋体" w:hAnsi="宋体" w:hint="eastAsia"/>
                <w:szCs w:val="21"/>
              </w:rPr>
              <w:t>现行</w:t>
            </w:r>
            <w:r w:rsidRPr="00DD08F2">
              <w:rPr>
                <w:rFonts w:ascii="宋体" w:hAnsi="宋体" w:hint="eastAsia"/>
                <w:szCs w:val="21"/>
              </w:rPr>
              <w:t>标准；</w:t>
            </w:r>
            <w:r w:rsidRPr="00DD08F2">
              <w:rPr>
                <w:rFonts w:ascii="宋体" w:hAnsi="宋体" w:hint="eastAsia"/>
                <w:szCs w:val="21"/>
              </w:rPr>
              <w:br/>
              <w:t>7.握把连接强度：≥500N；</w:t>
            </w:r>
            <w:r w:rsidRPr="00DD08F2">
              <w:rPr>
                <w:rFonts w:ascii="宋体" w:hAnsi="宋体" w:hint="eastAsia"/>
                <w:szCs w:val="21"/>
              </w:rPr>
              <w:br/>
              <w:t>8.臂带连接强度：≥500N；</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伸缩脚㕚</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 不锈钢 伸展长度：1.96m 收缩长度：1.26m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防护钢叉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不锈钢制成，可拆卸，最短1米左右，最长可伸至2米多远，前端圆弧直径：500mm。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防刺背心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1、执行标准：中华人民共和国公安部</w:t>
            </w:r>
            <w:r w:rsidR="0060430E" w:rsidRPr="00DD08F2">
              <w:rPr>
                <w:rFonts w:ascii="宋体" w:hAnsi="宋体"/>
                <w:szCs w:val="21"/>
              </w:rPr>
              <w:t>GA 68-2019</w:t>
            </w:r>
            <w:r w:rsidRPr="00DD08F2">
              <w:rPr>
                <w:rFonts w:ascii="宋体" w:hAnsi="宋体" w:hint="eastAsia"/>
                <w:szCs w:val="21"/>
              </w:rPr>
              <w:t>《防刺服》标准</w:t>
            </w:r>
            <w:r w:rsidRPr="00DD08F2">
              <w:rPr>
                <w:rFonts w:ascii="宋体" w:hAnsi="宋体" w:hint="eastAsia"/>
                <w:szCs w:val="21"/>
              </w:rPr>
              <w:br/>
              <w:t>2、执行级别：24焦耳动能，不露刀尖。</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防割手套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1、功能：防割 ；</w:t>
            </w:r>
            <w:r w:rsidRPr="00DD08F2">
              <w:rPr>
                <w:rFonts w:ascii="宋体" w:hAnsi="宋体" w:hint="eastAsia"/>
                <w:szCs w:val="21"/>
              </w:rPr>
              <w:br/>
              <w:t>2、材料：高强聚乙烯包缠不锈钢丝；</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防爆头盔</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高强度玻璃钢材质；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wordWrap w:val="0"/>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橡胶警棍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PC聚酯纤维材质 55cm,有防滑装置；</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强光手电筒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把</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输入电压：4.8VDC；</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保安器材柜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铁，颜色警察蓝 1600*1200*400（高*宽*厚）</w:t>
            </w:r>
            <w:r w:rsidR="0060430E" w:rsidRPr="00DD08F2">
              <w:rPr>
                <w:rFonts w:ascii="宋体" w:hAnsi="宋体" w:hint="eastAsia"/>
                <w:szCs w:val="21"/>
              </w:rPr>
              <w:t>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防爆催泪剂（辣椒水）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1.成分：强烈的辛辣素－CS混合刺激剂；</w:t>
            </w:r>
            <w:r w:rsidRPr="00DD08F2">
              <w:rPr>
                <w:rFonts w:ascii="宋体" w:hAnsi="宋体" w:hint="eastAsia"/>
                <w:szCs w:val="21"/>
              </w:rPr>
              <w:br/>
              <w:t>2.参考尺寸：3.5 cm×15 cm；</w:t>
            </w:r>
            <w:r w:rsidRPr="00DD08F2">
              <w:rPr>
                <w:rFonts w:ascii="宋体" w:hAnsi="宋体" w:hint="eastAsia"/>
                <w:szCs w:val="21"/>
              </w:rPr>
              <w:br/>
              <w:t>3.喷射距离：大于300 cm；</w:t>
            </w:r>
            <w:r w:rsidRPr="00DD08F2">
              <w:rPr>
                <w:rFonts w:ascii="宋体" w:hAnsi="宋体" w:hint="eastAsia"/>
                <w:szCs w:val="21"/>
              </w:rPr>
              <w:br/>
              <w:t>4.喷射时间：大于4s；</w:t>
            </w:r>
            <w:r w:rsidRPr="00DD08F2">
              <w:rPr>
                <w:rFonts w:ascii="宋体" w:hAnsi="宋体" w:hint="eastAsia"/>
                <w:szCs w:val="21"/>
              </w:rPr>
              <w:br/>
              <w:t>5.喷射速度：大于8.5g/s；</w:t>
            </w:r>
            <w:r w:rsidRPr="00DD08F2">
              <w:rPr>
                <w:rFonts w:ascii="宋体" w:hAnsi="宋体" w:hint="eastAsia"/>
                <w:szCs w:val="21"/>
              </w:rPr>
              <w:br/>
              <w:t>6.灌液量：50ml±20ml。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对讲机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民用手台对讲机，原理测试最大距离3-5公里；</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橡胶长棍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1.6米，高韧性PC材质，橡胶皮套；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保安哨笛</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专用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多功能腰带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手铐套、对讲机套、手电筒套、工作包、水壶套、甩棍套、枪套、催泪套。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警戒带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盒装100M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金属探测设备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电源9V标准电池或可充电电池</w:t>
            </w:r>
            <w:r w:rsidRPr="00DD08F2">
              <w:rPr>
                <w:rFonts w:ascii="宋体" w:hAnsi="宋体" w:hint="eastAsia"/>
                <w:szCs w:val="21"/>
              </w:rPr>
              <w:br/>
              <w:t>功耗最大270mW</w:t>
            </w:r>
            <w:r w:rsidRPr="00DD08F2">
              <w:rPr>
                <w:rFonts w:ascii="宋体" w:hAnsi="宋体" w:hint="eastAsia"/>
                <w:szCs w:val="21"/>
              </w:rPr>
              <w:br/>
              <w:t>工作频率22KHZ</w:t>
            </w:r>
            <w:r w:rsidRPr="00DD08F2">
              <w:rPr>
                <w:rFonts w:ascii="宋体" w:hAnsi="宋体" w:hint="eastAsia"/>
                <w:szCs w:val="21"/>
              </w:rPr>
              <w:br/>
              <w:t>待机电流&lt; 5MA</w:t>
            </w:r>
            <w:r w:rsidRPr="00DD08F2">
              <w:rPr>
                <w:rFonts w:ascii="宋体" w:hAnsi="宋体" w:hint="eastAsia"/>
                <w:szCs w:val="21"/>
              </w:rPr>
              <w:br/>
              <w:t>工作电压直流7~10V</w:t>
            </w:r>
            <w:r w:rsidRPr="00DD08F2">
              <w:rPr>
                <w:rFonts w:ascii="宋体" w:hAnsi="宋体" w:hint="eastAsia"/>
                <w:szCs w:val="21"/>
              </w:rPr>
              <w:br/>
              <w:t>工作温度-10°C~+65°C</w:t>
            </w:r>
            <w:r w:rsidRPr="00DD08F2">
              <w:rPr>
                <w:rFonts w:ascii="宋体" w:hAnsi="宋体" w:hint="eastAsia"/>
                <w:szCs w:val="21"/>
              </w:rPr>
              <w:br/>
              <w:t>净重约230g</w:t>
            </w:r>
            <w:r w:rsidRPr="00DD08F2">
              <w:rPr>
                <w:rFonts w:ascii="宋体" w:hAnsi="宋体" w:hint="eastAsia"/>
                <w:szCs w:val="21"/>
              </w:rPr>
              <w:br/>
              <w:t>尺寸约41*8.5*4.5cm(长*宽*高)</w:t>
            </w:r>
            <w:r w:rsidRPr="00DD08F2">
              <w:rPr>
                <w:rFonts w:ascii="宋体" w:hAnsi="宋体" w:hint="eastAsia"/>
                <w:szCs w:val="21"/>
              </w:rPr>
              <w:br/>
              <w:t>包装尺寸约45* 26*52cm(长*宽*高)</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 w:val="22"/>
                <w:szCs w:val="22"/>
              </w:rPr>
            </w:pPr>
            <w:r w:rsidRPr="00DD08F2">
              <w:rPr>
                <w:rFonts w:ascii="宋体" w:hAnsi="宋体" w:cs="宋体"/>
                <w:b/>
                <w:sz w:val="22"/>
                <w:szCs w:val="22"/>
              </w:rPr>
              <w:t>（二）</w:t>
            </w:r>
            <w:r w:rsidRPr="00DD08F2">
              <w:rPr>
                <w:rFonts w:ascii="宋体" w:hAnsi="宋体" w:cs="宋体" w:hint="eastAsia"/>
                <w:b/>
                <w:sz w:val="22"/>
                <w:szCs w:val="22"/>
              </w:rPr>
              <w:t>阶梯教室器材</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实物展示台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1、像素：800万像素（3264×2448）；</w:t>
            </w:r>
            <w:r w:rsidRPr="00DD08F2">
              <w:rPr>
                <w:rFonts w:ascii="宋体" w:hAnsi="宋体" w:hint="eastAsia"/>
                <w:szCs w:val="21"/>
              </w:rPr>
              <w:br/>
              <w:t>2、变焦：20倍数码变焦；</w:t>
            </w:r>
            <w:r w:rsidRPr="00DD08F2">
              <w:rPr>
                <w:rFonts w:ascii="宋体" w:hAnsi="宋体" w:hint="eastAsia"/>
                <w:szCs w:val="21"/>
              </w:rPr>
              <w:br/>
              <w:t>3、扩展口： 2个USB2.0扩展口，可连接U盘，麦克</w:t>
            </w:r>
            <w:r w:rsidRPr="00DD08F2">
              <w:rPr>
                <w:rFonts w:ascii="宋体" w:hAnsi="宋体" w:hint="eastAsia"/>
                <w:szCs w:val="21"/>
              </w:rPr>
              <w:lastRenderedPageBreak/>
              <w:t>风等外置设备；</w:t>
            </w:r>
            <w:r w:rsidRPr="00DD08F2">
              <w:rPr>
                <w:rFonts w:ascii="宋体" w:hAnsi="宋体" w:hint="eastAsia"/>
                <w:szCs w:val="21"/>
              </w:rPr>
              <w:br/>
              <w:t>4、壁挂式展台，带2根气压拉杆；</w:t>
            </w:r>
            <w:r w:rsidRPr="00DD08F2">
              <w:rPr>
                <w:rFonts w:ascii="宋体" w:hAnsi="宋体" w:hint="eastAsia"/>
                <w:szCs w:val="21"/>
              </w:rPr>
              <w:br/>
              <w:t>5、展台软件支持10点同时批注；</w:t>
            </w:r>
            <w:r w:rsidRPr="00DD08F2">
              <w:rPr>
                <w:rFonts w:ascii="宋体" w:hAnsi="宋体" w:hint="eastAsia"/>
                <w:szCs w:val="21"/>
              </w:rPr>
              <w:br/>
              <w:t>6、智能对比教学：支持1~16个对象的对比展示，用户只需选定对比内容，软件可智能排序对比；对比状态下的展台画面、图像可以自由的批注、缩放以及360°无极旋转；</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中央控制主机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1、采用ARM11 CPU，≥512M 内存，≥8G Flash闪存。</w:t>
            </w:r>
            <w:r w:rsidRPr="00DD08F2">
              <w:rPr>
                <w:rFonts w:ascii="宋体" w:hAnsi="宋体" w:hint="eastAsia"/>
                <w:szCs w:val="21"/>
              </w:rPr>
              <w:br/>
              <w:t>2、组合处理能力1.4GHz的多线层多核处理器。</w:t>
            </w:r>
            <w:r w:rsidRPr="00DD08F2">
              <w:rPr>
                <w:rFonts w:ascii="宋体" w:hAnsi="宋体" w:hint="eastAsia"/>
                <w:szCs w:val="21"/>
              </w:rPr>
              <w:br/>
              <w:t>3、四种网络通讯：CAN、RF、Ethernet、WIFI。</w:t>
            </w:r>
            <w:r w:rsidRPr="00DD08F2">
              <w:rPr>
                <w:rFonts w:ascii="宋体" w:hAnsi="宋体" w:hint="eastAsia"/>
                <w:szCs w:val="21"/>
              </w:rPr>
              <w:br/>
              <w:t>4、对外接口采用间距3.8mm凤凰端子接口，兼容RS232、RS485、DMX512协议，能兼容全范围的波特率设置，DMX512兼容250K波特率。</w:t>
            </w:r>
            <w:r w:rsidRPr="00DD08F2">
              <w:rPr>
                <w:rFonts w:ascii="宋体" w:hAnsi="宋体" w:hint="eastAsia"/>
                <w:szCs w:val="21"/>
              </w:rPr>
              <w:br/>
              <w:t>5、支持≥6路可自定义协议的串口，根据需要可配置成RS232、RS485、DMX512协议，≥2路支持24V供电输出。</w:t>
            </w:r>
            <w:r w:rsidRPr="00DD08F2">
              <w:rPr>
                <w:rFonts w:ascii="宋体" w:hAnsi="宋体" w:hint="eastAsia"/>
                <w:szCs w:val="21"/>
              </w:rPr>
              <w:br/>
              <w:t>6、≥2路弱继电器接口，每路都可支持30V/1A DC，125V/0.5A AC。</w:t>
            </w:r>
            <w:r w:rsidRPr="00DD08F2">
              <w:rPr>
                <w:rFonts w:ascii="宋体" w:hAnsi="宋体" w:hint="eastAsia"/>
                <w:szCs w:val="21"/>
              </w:rPr>
              <w:br/>
              <w:t>7、支持≥6路可自定义的IO输入，输出及红外输出，支持全频段载波的红外调制信号发送。</w:t>
            </w:r>
            <w:r w:rsidRPr="00DD08F2">
              <w:rPr>
                <w:rFonts w:ascii="宋体" w:hAnsi="宋体" w:hint="eastAsia"/>
                <w:szCs w:val="21"/>
              </w:rPr>
              <w:br/>
              <w:t>8、≥2路带供电CAN总线信号管理，波特率为125Kbps ，单个总线主机最大管理终端数量为：≥100台。</w:t>
            </w:r>
            <w:r w:rsidRPr="00DD08F2">
              <w:rPr>
                <w:rFonts w:ascii="宋体" w:hAnsi="宋体" w:hint="eastAsia"/>
                <w:szCs w:val="21"/>
              </w:rPr>
              <w:br/>
              <w:t>9、支持2.5GHz的无线双向通信，无障碍控制距离：≥30m。</w:t>
            </w:r>
            <w:r w:rsidRPr="00DD08F2">
              <w:rPr>
                <w:rFonts w:ascii="宋体" w:hAnsi="宋体" w:hint="eastAsia"/>
                <w:szCs w:val="21"/>
              </w:rPr>
              <w:br/>
              <w:t>10、≥1路AP热点运维管理，可以无线连接外部运维模块管理和数据传输；≥2路USB2.0运维接口，实现电脑等设备的运维管理。</w:t>
            </w:r>
            <w:r w:rsidRPr="00DD08F2">
              <w:rPr>
                <w:rFonts w:ascii="宋体" w:hAnsi="宋体" w:hint="eastAsia"/>
                <w:szCs w:val="21"/>
              </w:rPr>
              <w:br/>
              <w:t>11、≥10路ID拨码开关设置，内置RS232代码，无需电脑软件就可以设置投影代码。</w:t>
            </w:r>
            <w:r w:rsidRPr="00DD08F2">
              <w:rPr>
                <w:rFonts w:ascii="宋体" w:hAnsi="宋体" w:hint="eastAsia"/>
                <w:szCs w:val="21"/>
              </w:rPr>
              <w:br/>
              <w:t>12、≥1路 VGA 输入，≥2路 VGA 输出，带宽400MHz，-3db，自带长线驱动器。≥4路HDMI输入，≥3路HDMI输出，分辨率1920*1080@60。内置音视频分离模块，输出VGA+AUDIO。≥1路麦克风输入，≥2路 AUDIO，频响20Hz～20kHz +1/-3dB 。</w:t>
            </w:r>
            <w:r w:rsidRPr="00DD08F2">
              <w:rPr>
                <w:rFonts w:ascii="宋体" w:hAnsi="宋体" w:hint="eastAsia"/>
                <w:szCs w:val="21"/>
              </w:rPr>
              <w:br/>
              <w:t>13、≥1路HDBT接口，支持超高清（3840x2160@30Hz）,全高清1080p输出；支持48位色深；解码出HDMI+RS232+IR+USB+DC12V,方便安装和维护。</w:t>
            </w:r>
            <w:r w:rsidRPr="00DD08F2">
              <w:rPr>
                <w:rFonts w:ascii="宋体" w:hAnsi="宋体" w:hint="eastAsia"/>
                <w:szCs w:val="21"/>
              </w:rPr>
              <w:br/>
              <w:t>14、1路无线蓝牙话筒，采用USB3.0接口，内置数字功放，功率2*60W，高保真。</w:t>
            </w:r>
            <w:r w:rsidRPr="00DD08F2">
              <w:rPr>
                <w:rFonts w:ascii="宋体" w:hAnsi="宋体" w:hint="eastAsia"/>
                <w:szCs w:val="21"/>
              </w:rPr>
              <w:br/>
              <w:t>15、内部接口和外部接口都具有抗冲击、抗浪涌、抗静电电压、抗干扰能力，达到一级工业标准，能抵抗20KV的静电冲击。</w:t>
            </w:r>
            <w:r w:rsidRPr="00DD08F2">
              <w:rPr>
                <w:rFonts w:ascii="宋体" w:hAnsi="宋体" w:hint="eastAsia"/>
                <w:szCs w:val="21"/>
              </w:rPr>
              <w:br/>
              <w:t>16、系统可通过无线或有线扩充，单系统支持≥65535台总线设备扩展。</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无线彩色触摸屏控制面板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60430E" w:rsidRPr="00DD08F2" w:rsidRDefault="00B27247">
            <w:pPr>
              <w:rPr>
                <w:rFonts w:ascii="宋体" w:hAnsi="宋体"/>
                <w:szCs w:val="21"/>
              </w:rPr>
            </w:pPr>
            <w:r w:rsidRPr="00DD08F2">
              <w:rPr>
                <w:rFonts w:ascii="宋体" w:hAnsi="宋体" w:hint="eastAsia"/>
                <w:szCs w:val="21"/>
              </w:rPr>
              <w:t>满足学术报告、观看电影、举办中小型文艺演出等活动的集中控制。</w:t>
            </w:r>
          </w:p>
          <w:p w:rsidR="00AB1D70" w:rsidRPr="00DD08F2" w:rsidRDefault="00B27247" w:rsidP="0060430E">
            <w:pPr>
              <w:rPr>
                <w:rFonts w:ascii="宋体" w:hAnsi="宋体" w:cs="宋体"/>
                <w:szCs w:val="21"/>
              </w:rPr>
            </w:pPr>
            <w:r w:rsidRPr="00DD08F2">
              <w:rPr>
                <w:rFonts w:ascii="宋体" w:hAnsi="宋体" w:hint="eastAsia"/>
                <w:szCs w:val="21"/>
              </w:rPr>
              <w:t xml:space="preserve">                                                            一、 灯光、窗帘集控模块要求：</w:t>
            </w:r>
            <w:r w:rsidRPr="00DD08F2">
              <w:rPr>
                <w:rFonts w:ascii="宋体" w:hAnsi="宋体" w:hint="eastAsia"/>
                <w:szCs w:val="21"/>
              </w:rPr>
              <w:br/>
              <w:t>1、8路独立控制电源开关。</w:t>
            </w:r>
            <w:r w:rsidRPr="00DD08F2">
              <w:rPr>
                <w:rFonts w:ascii="宋体" w:hAnsi="宋体" w:hint="eastAsia"/>
                <w:szCs w:val="21"/>
              </w:rPr>
              <w:br/>
              <w:t>2、可编程操作，按照一定的程序工作。</w:t>
            </w:r>
            <w:r w:rsidRPr="00DD08F2">
              <w:rPr>
                <w:rFonts w:ascii="宋体" w:hAnsi="宋体" w:hint="eastAsia"/>
                <w:szCs w:val="21"/>
              </w:rPr>
              <w:br/>
              <w:t>3、最大控制8路电源管理和4路窗帘管理，每路最</w:t>
            </w:r>
            <w:r w:rsidRPr="00DD08F2">
              <w:rPr>
                <w:rFonts w:ascii="宋体" w:hAnsi="宋体" w:hint="eastAsia"/>
                <w:szCs w:val="21"/>
              </w:rPr>
              <w:lastRenderedPageBreak/>
              <w:t>大功率2000w。</w:t>
            </w:r>
            <w:r w:rsidRPr="00DD08F2">
              <w:rPr>
                <w:rFonts w:ascii="宋体" w:hAnsi="宋体" w:hint="eastAsia"/>
                <w:szCs w:val="21"/>
              </w:rPr>
              <w:br/>
              <w:t>4、通讯协议：RS232。</w:t>
            </w:r>
            <w:r w:rsidRPr="00DD08F2">
              <w:rPr>
                <w:rFonts w:ascii="宋体" w:hAnsi="宋体" w:hint="eastAsia"/>
                <w:szCs w:val="21"/>
              </w:rPr>
              <w:br/>
              <w:t>5、可编程控制灯光、窗帘等强电管理等。</w:t>
            </w:r>
            <w:r w:rsidRPr="00DD08F2">
              <w:rPr>
                <w:rFonts w:ascii="宋体" w:hAnsi="宋体" w:hint="eastAsia"/>
                <w:szCs w:val="21"/>
              </w:rPr>
              <w:br/>
              <w:t>6、窗帘轨道要求：电机、电动轨道。</w:t>
            </w:r>
            <w:r w:rsidRPr="00DD08F2">
              <w:rPr>
                <w:rFonts w:ascii="宋体" w:hAnsi="宋体" w:hint="eastAsia"/>
                <w:szCs w:val="21"/>
              </w:rPr>
              <w:br/>
              <w:t>7、配置不少于15个红外发射器，用于对带红外遥控器的设备进行控制，连接在主机的红外端口与被控设备之间。</w:t>
            </w:r>
            <w:r w:rsidRPr="00DD08F2">
              <w:rPr>
                <w:rFonts w:ascii="宋体" w:hAnsi="宋体" w:hint="eastAsia"/>
                <w:szCs w:val="21"/>
              </w:rPr>
              <w:br/>
              <w:t>二、空调集控模块要求：</w:t>
            </w:r>
            <w:r w:rsidRPr="00DD08F2">
              <w:rPr>
                <w:rFonts w:ascii="宋体" w:hAnsi="宋体" w:hint="eastAsia"/>
                <w:szCs w:val="21"/>
              </w:rPr>
              <w:br/>
              <w:t>1、无线wifi通讯协议，与主机AP热点无缝连接。</w:t>
            </w:r>
            <w:r w:rsidRPr="00DD08F2">
              <w:rPr>
                <w:rFonts w:ascii="宋体" w:hAnsi="宋体" w:hint="eastAsia"/>
                <w:szCs w:val="21"/>
              </w:rPr>
              <w:br/>
              <w:t>2、数据自动收集和统计，实时传输到后台。</w:t>
            </w:r>
            <w:r w:rsidRPr="00DD08F2">
              <w:rPr>
                <w:rFonts w:ascii="宋体" w:hAnsi="宋体" w:hint="eastAsia"/>
                <w:szCs w:val="21"/>
              </w:rPr>
              <w:br/>
              <w:t>3、控制空调的开关和模块切换。</w:t>
            </w:r>
            <w:r w:rsidRPr="00DD08F2">
              <w:rPr>
                <w:rFonts w:ascii="宋体" w:hAnsi="宋体" w:hint="eastAsia"/>
                <w:szCs w:val="21"/>
              </w:rPr>
              <w:br/>
              <w:t>4、检测空调的正常运行和功耗。</w:t>
            </w:r>
            <w:r w:rsidRPr="00DD08F2">
              <w:rPr>
                <w:rFonts w:ascii="宋体" w:hAnsi="宋体" w:hint="eastAsia"/>
                <w:szCs w:val="21"/>
              </w:rPr>
              <w:br/>
              <w:t>5、可设置后台远程控制。</w:t>
            </w:r>
            <w:r w:rsidRPr="00DD08F2">
              <w:rPr>
                <w:rFonts w:ascii="宋体" w:hAnsi="宋体" w:hint="eastAsia"/>
                <w:szCs w:val="21"/>
              </w:rPr>
              <w:br/>
              <w:t xml:space="preserve">三、电源时序器模块要求：为保护和平稳开启多设备，要求可提供不少于8通道大功率电源输出，单路最大输出为30A，总输入电流容量45A；8路通道开关状态可由面板显示；通过面板一键开关，可时序关启通道，实现时序功能；提供RS232接口；提供I/O输入接口，可外接按键或连接中控系统或者PC，对通道开关进行时序全开和全关操作,也可以单独控制某一路或几路组合电源的开关。前面板提供1路万能电源插座供电。                                     </w:t>
            </w:r>
            <w:r w:rsidRPr="00DD08F2">
              <w:rPr>
                <w:rFonts w:ascii="宋体" w:hAnsi="宋体" w:hint="eastAsia"/>
                <w:szCs w:val="21"/>
              </w:rPr>
              <w:br/>
              <w:t>四、主控单元要求：</w:t>
            </w:r>
            <w:r w:rsidRPr="00DD08F2">
              <w:rPr>
                <w:rFonts w:ascii="宋体" w:hAnsi="宋体" w:hint="eastAsia"/>
                <w:szCs w:val="21"/>
              </w:rPr>
              <w:br/>
              <w:t>1、标准2U主机箱，铝合金面板，机架式结构，前置学红外码窗口、6路状态显示指示灯。模块化设计，内置控制管理模块、高清切换模块、VGA切换模块、电源管理模块、IP广播模块、蓝牙话筒模块、智能音频切换模块、数字功放模块、运维模块和网络交换机模块。对接融合高清视频直播模块、外置运维模块和环境管理模块。</w:t>
            </w:r>
            <w:r w:rsidRPr="00DD08F2">
              <w:rPr>
                <w:rFonts w:ascii="宋体" w:hAnsi="宋体" w:hint="eastAsia"/>
                <w:szCs w:val="21"/>
              </w:rPr>
              <w:br/>
              <w:t>2、3X2 VGA 切换，带宽400MHz，-3db，自带长线驱动器。</w:t>
            </w:r>
            <w:r w:rsidRPr="00DD08F2">
              <w:rPr>
                <w:rFonts w:ascii="宋体" w:hAnsi="宋体" w:hint="eastAsia"/>
                <w:szCs w:val="21"/>
              </w:rPr>
              <w:br/>
              <w:t>3、4X3HDMI切换，分辨率1920*1080，内置音视频分离模块，支持移动终端高清视频推送功能。</w:t>
            </w:r>
            <w:r w:rsidRPr="00DD08F2">
              <w:rPr>
                <w:rFonts w:ascii="宋体" w:hAnsi="宋体" w:hint="eastAsia"/>
                <w:szCs w:val="21"/>
              </w:rPr>
              <w:br/>
              <w:t>4、4X2 AUDIO，频响20Hz～20kHz +1/-3dB。1路麦克风输入；内置HDMI音频输入功能。内置IP广播模块。</w:t>
            </w:r>
            <w:r w:rsidRPr="00DD08F2">
              <w:rPr>
                <w:rFonts w:ascii="宋体" w:hAnsi="宋体" w:hint="eastAsia"/>
                <w:szCs w:val="21"/>
              </w:rPr>
              <w:br/>
              <w:t>5、1路HDBT接口，输出混合信号到投影机，解码出HDMI+VGA+RS232 +IR+USB+DC12V,方便安装和维护。</w:t>
            </w:r>
            <w:r w:rsidRPr="00DD08F2">
              <w:rPr>
                <w:rFonts w:ascii="宋体" w:hAnsi="宋体" w:hint="eastAsia"/>
                <w:szCs w:val="21"/>
              </w:rPr>
              <w:br/>
              <w:t>6、4路红外控制，仿真存储128个单元，可自定义输出，红外载波范围10K-100KHz。</w:t>
            </w:r>
            <w:r w:rsidRPr="00DD08F2">
              <w:rPr>
                <w:rFonts w:ascii="宋体" w:hAnsi="宋体" w:hint="eastAsia"/>
                <w:szCs w:val="21"/>
              </w:rPr>
              <w:br/>
              <w:t>7、5路可编程RS232控制功能，实现投影机，2路大屏和其他控制功能。</w:t>
            </w:r>
            <w:r w:rsidRPr="00DD08F2">
              <w:rPr>
                <w:rFonts w:ascii="宋体" w:hAnsi="宋体" w:hint="eastAsia"/>
                <w:szCs w:val="21"/>
              </w:rPr>
              <w:br/>
              <w:t>8、2路电脑控制接口，可独立控制电脑开关机。</w:t>
            </w:r>
            <w:r w:rsidRPr="00DD08F2">
              <w:rPr>
                <w:rFonts w:ascii="宋体" w:hAnsi="宋体" w:hint="eastAsia"/>
                <w:szCs w:val="21"/>
              </w:rPr>
              <w:br/>
              <w:t>9、1路AP热点运维管理，可以无线连接外部运维模块管理和数据传输；2路USB2.0运维接口，实现电脑等设备的运维管理。</w:t>
            </w:r>
            <w:r w:rsidRPr="00DD08F2">
              <w:rPr>
                <w:rFonts w:ascii="宋体" w:hAnsi="宋体" w:hint="eastAsia"/>
                <w:szCs w:val="21"/>
              </w:rPr>
              <w:br/>
              <w:t>10、6路I/O口，可连接IC卡和电子锁。报警管理和连接。</w:t>
            </w:r>
            <w:r w:rsidRPr="00DD08F2">
              <w:rPr>
                <w:rFonts w:ascii="宋体" w:hAnsi="宋体" w:hint="eastAsia"/>
                <w:szCs w:val="21"/>
              </w:rPr>
              <w:br/>
              <w:t>11、内置5口交换机，外置3路网络接口，内置2路网络接口，以便给中控和IP广播使用。</w:t>
            </w:r>
            <w:r w:rsidRPr="00DD08F2">
              <w:rPr>
                <w:rFonts w:ascii="宋体" w:hAnsi="宋体" w:hint="eastAsia"/>
                <w:szCs w:val="21"/>
              </w:rPr>
              <w:br/>
              <w:t>12、7路电源管理，可以给电脑、投影机、系统、大屏供电和电动屏幕的控制。</w:t>
            </w:r>
            <w:r w:rsidRPr="00DD08F2">
              <w:rPr>
                <w:rFonts w:ascii="宋体" w:hAnsi="宋体" w:hint="eastAsia"/>
                <w:szCs w:val="21"/>
              </w:rPr>
              <w:br/>
            </w:r>
            <w:r w:rsidRPr="00DD08F2">
              <w:rPr>
                <w:rFonts w:ascii="宋体" w:hAnsi="宋体" w:hint="eastAsia"/>
                <w:szCs w:val="21"/>
              </w:rPr>
              <w:lastRenderedPageBreak/>
              <w:t>13、10路ID拨码开关设置，内置RS232代码，无需电脑软件就可以设置投影代码。</w:t>
            </w:r>
            <w:r w:rsidRPr="00DD08F2">
              <w:rPr>
                <w:rFonts w:ascii="宋体" w:hAnsi="宋体" w:hint="eastAsia"/>
                <w:szCs w:val="21"/>
              </w:rPr>
              <w:br/>
              <w:t>14、1路数字功放，立体声输出，直接接电阻式音箱。功率2*60W，高保真。可以实现音频信号的放大输出和智能切换功能。IP广播优先第一、话筒第二、本地设备默认。</w:t>
            </w:r>
            <w:r w:rsidRPr="00DD08F2">
              <w:rPr>
                <w:rFonts w:ascii="宋体" w:hAnsi="宋体" w:hint="eastAsia"/>
                <w:szCs w:val="21"/>
              </w:rPr>
              <w:br/>
              <w:t>15、1路USB3.0无线蓝牙话筒，实现本地话筒扩声和远程语音互动功能。</w:t>
            </w:r>
            <w:r w:rsidRPr="00DD08F2">
              <w:rPr>
                <w:rFonts w:ascii="宋体" w:hAnsi="宋体" w:hint="eastAsia"/>
                <w:szCs w:val="21"/>
              </w:rPr>
              <w:br/>
              <w:t>16、面板采用RS485协议连接，接口是RJ45</w:t>
            </w:r>
            <w:r w:rsidR="0060430E" w:rsidRPr="00DD08F2">
              <w:rPr>
                <w:rFonts w:ascii="宋体" w:hAnsi="宋体" w:hint="eastAsia"/>
                <w:szCs w:val="21"/>
              </w:rPr>
              <w:t>。</w:t>
            </w:r>
            <w:r w:rsidRPr="00DD08F2">
              <w:rPr>
                <w:rFonts w:ascii="宋体" w:hAnsi="宋体" w:hint="eastAsia"/>
                <w:szCs w:val="21"/>
              </w:rPr>
              <w:br/>
              <w:t>17、系统控制面板各种按键是复合式按键，做到“一键多能”。</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全频功放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1、功放类型：CLASS D类 效率≥90%</w:t>
            </w:r>
            <w:r w:rsidRPr="00DD08F2">
              <w:rPr>
                <w:rFonts w:ascii="宋体" w:hAnsi="宋体" w:hint="eastAsia"/>
                <w:szCs w:val="21"/>
              </w:rPr>
              <w:br/>
              <w:t>2、保护功能：电路通断识别、数字短路保护、直流风机控制系统、宽电压自适应压缩、动态限幅保护，开机软启动延时静噪。</w:t>
            </w:r>
            <w:r w:rsidRPr="00DD08F2">
              <w:rPr>
                <w:rFonts w:ascii="宋体" w:hAnsi="宋体" w:hint="eastAsia"/>
                <w:szCs w:val="21"/>
              </w:rPr>
              <w:br/>
              <w:t>3、功放增益：26/29/32/35dB(可选择）；</w:t>
            </w:r>
            <w:r w:rsidRPr="00DD08F2">
              <w:rPr>
                <w:rFonts w:ascii="宋体" w:hAnsi="宋体" w:hint="eastAsia"/>
                <w:szCs w:val="21"/>
              </w:rPr>
              <w:br/>
              <w:t>4、标称输出功率（RMS）：2×600W/8Ω，2×1020W/4Ω，2×1730W/2Ω，桥接1×2040W/8Ω；</w:t>
            </w:r>
            <w:r w:rsidRPr="00DD08F2">
              <w:rPr>
                <w:rFonts w:ascii="宋体" w:hAnsi="宋体" w:hint="eastAsia"/>
                <w:szCs w:val="21"/>
              </w:rPr>
              <w:br/>
              <w:t>5、RMS输出电压(THD=1%,1kHz)≥69V</w:t>
            </w:r>
            <w:r w:rsidRPr="00DD08F2">
              <w:rPr>
                <w:rFonts w:ascii="宋体" w:hAnsi="宋体" w:hint="eastAsia"/>
                <w:szCs w:val="21"/>
              </w:rPr>
              <w:br/>
              <w:t>6、总谐波失真：0.05%</w:t>
            </w:r>
            <w:r w:rsidRPr="00DD08F2">
              <w:rPr>
                <w:rFonts w:ascii="宋体" w:hAnsi="宋体" w:hint="eastAsia"/>
                <w:szCs w:val="21"/>
              </w:rPr>
              <w:br/>
              <w:t>7、频率响应：20Hz-20kHz（±0.3dB）</w:t>
            </w:r>
            <w:r w:rsidRPr="00DD08F2">
              <w:rPr>
                <w:rFonts w:ascii="宋体" w:hAnsi="宋体" w:hint="eastAsia"/>
                <w:szCs w:val="21"/>
              </w:rPr>
              <w:br/>
              <w:t>8、信噪比≥105dB(A记权，20Hz~20kHz)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超低频功放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1、功放类型：CLASS D类 效率≥90%</w:t>
            </w:r>
            <w:r w:rsidRPr="00DD08F2">
              <w:rPr>
                <w:rFonts w:ascii="宋体" w:hAnsi="宋体" w:hint="eastAsia"/>
                <w:szCs w:val="21"/>
              </w:rPr>
              <w:br/>
              <w:t>2、保护功能：电路通断识别、数字短路保护、直流风机控制系统、宽电压自适应压缩、动态限幅保护，开机软启动延时静噪。</w:t>
            </w:r>
            <w:r w:rsidRPr="00DD08F2">
              <w:rPr>
                <w:rFonts w:ascii="宋体" w:hAnsi="宋体" w:hint="eastAsia"/>
                <w:szCs w:val="21"/>
              </w:rPr>
              <w:br/>
              <w:t>3、功放增益：32/35/38/41dB(可选择）；</w:t>
            </w:r>
            <w:r w:rsidRPr="00DD08F2">
              <w:rPr>
                <w:rFonts w:ascii="宋体" w:hAnsi="宋体" w:hint="eastAsia"/>
                <w:szCs w:val="21"/>
              </w:rPr>
              <w:br/>
              <w:t>4、标称输出功率（RMS）2×1200W/8Ω，2×2040W/4Ω，2×3460W/2Ω，桥接1×4080W/8Ω；</w:t>
            </w:r>
            <w:r w:rsidRPr="00DD08F2">
              <w:rPr>
                <w:rFonts w:ascii="宋体" w:hAnsi="宋体" w:hint="eastAsia"/>
                <w:szCs w:val="21"/>
              </w:rPr>
              <w:br/>
              <w:t>5、RMS输出电压(THD=1%,1kHz)≥97V</w:t>
            </w:r>
            <w:r w:rsidRPr="00DD08F2">
              <w:rPr>
                <w:rFonts w:ascii="宋体" w:hAnsi="宋体" w:hint="eastAsia"/>
                <w:szCs w:val="21"/>
              </w:rPr>
              <w:br/>
              <w:t>6、总谐波失真：0.05%</w:t>
            </w:r>
            <w:r w:rsidRPr="00DD08F2">
              <w:rPr>
                <w:rFonts w:ascii="宋体" w:hAnsi="宋体" w:hint="eastAsia"/>
                <w:szCs w:val="21"/>
              </w:rPr>
              <w:br/>
              <w:t>7、频率响应：20Hz-20kHz（±0.3dB）</w:t>
            </w:r>
            <w:r w:rsidRPr="00DD08F2">
              <w:rPr>
                <w:rFonts w:ascii="宋体" w:hAnsi="宋体" w:hint="eastAsia"/>
                <w:szCs w:val="21"/>
              </w:rPr>
              <w:br/>
              <w:t>8、信噪比≥105dB(A记权，20Hz~20kHz)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返听功放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1、功放类型：CLASS D类 效率≥90%</w:t>
            </w:r>
            <w:r w:rsidRPr="00DD08F2">
              <w:rPr>
                <w:rFonts w:ascii="宋体" w:hAnsi="宋体" w:hint="eastAsia"/>
                <w:szCs w:val="21"/>
              </w:rPr>
              <w:br/>
              <w:t>2、保护功能：电路通断识别、数字短路保护、直流风机控制系统、宽电压自适应压缩、动态限幅保护，开机软启动延时静噪。</w:t>
            </w:r>
            <w:r w:rsidRPr="00DD08F2">
              <w:rPr>
                <w:rFonts w:ascii="宋体" w:hAnsi="宋体" w:hint="eastAsia"/>
                <w:szCs w:val="21"/>
              </w:rPr>
              <w:br/>
              <w:t>3、功放增益：26/29/32/35dB(可选择）；</w:t>
            </w:r>
            <w:r w:rsidRPr="00DD08F2">
              <w:rPr>
                <w:rFonts w:ascii="宋体" w:hAnsi="宋体" w:hint="eastAsia"/>
                <w:szCs w:val="21"/>
              </w:rPr>
              <w:br/>
              <w:t>4、标称输出功率（RMS）：2×600W/8Ω，2×1020W/4Ω，2×1730W/2Ω，桥接1×2040W/8Ω；</w:t>
            </w:r>
            <w:r w:rsidRPr="00DD08F2">
              <w:rPr>
                <w:rFonts w:ascii="宋体" w:hAnsi="宋体" w:hint="eastAsia"/>
                <w:szCs w:val="21"/>
              </w:rPr>
              <w:br/>
              <w:t>5、RMS输出电压(THD=1%,1kHz)≥69V</w:t>
            </w:r>
            <w:r w:rsidRPr="00DD08F2">
              <w:rPr>
                <w:rFonts w:ascii="宋体" w:hAnsi="宋体" w:hint="eastAsia"/>
                <w:szCs w:val="21"/>
              </w:rPr>
              <w:br/>
              <w:t>6、总谐波失真：0.05%</w:t>
            </w:r>
            <w:r w:rsidRPr="00DD08F2">
              <w:rPr>
                <w:rFonts w:ascii="宋体" w:hAnsi="宋体" w:hint="eastAsia"/>
                <w:szCs w:val="21"/>
              </w:rPr>
              <w:br/>
              <w:t>7、频率响应：20Hz-20kHz（±0.3dB）</w:t>
            </w:r>
            <w:r w:rsidRPr="00DD08F2">
              <w:rPr>
                <w:rFonts w:ascii="宋体" w:hAnsi="宋体" w:hint="eastAsia"/>
                <w:szCs w:val="21"/>
              </w:rPr>
              <w:br/>
              <w:t>8、信噪比≥105dB(A记权，20Hz~20kHz)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辅助功放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1、功放类型：CLASS D类 效率≥90%</w:t>
            </w:r>
            <w:r w:rsidRPr="00DD08F2">
              <w:rPr>
                <w:rFonts w:ascii="宋体" w:hAnsi="宋体" w:hint="eastAsia"/>
                <w:szCs w:val="21"/>
              </w:rPr>
              <w:br/>
              <w:t>2、保护功能：电路通断识别、数字短路保护、直流风机控制系统、宽电压自适应压缩、动态限幅保护，开机软启动延时静噪。</w:t>
            </w:r>
            <w:r w:rsidRPr="00DD08F2">
              <w:rPr>
                <w:rFonts w:ascii="宋体" w:hAnsi="宋体" w:hint="eastAsia"/>
                <w:szCs w:val="21"/>
              </w:rPr>
              <w:br/>
              <w:t>3、功放增益：26/29/32/35dB(可选择）；</w:t>
            </w:r>
            <w:r w:rsidRPr="00DD08F2">
              <w:rPr>
                <w:rFonts w:ascii="宋体" w:hAnsi="宋体" w:hint="eastAsia"/>
                <w:szCs w:val="21"/>
              </w:rPr>
              <w:br/>
              <w:t>4、标称输出功率（RMS）：2×600W/8Ω，2×1020W/4Ω，2×1730W/2Ω，桥接1×2040W/8Ω；</w:t>
            </w:r>
            <w:r w:rsidRPr="00DD08F2">
              <w:rPr>
                <w:rFonts w:ascii="宋体" w:hAnsi="宋体" w:hint="eastAsia"/>
                <w:szCs w:val="21"/>
              </w:rPr>
              <w:br/>
              <w:t>5、RMS输出电压(THD=1%,1kHz)≥69V</w:t>
            </w:r>
            <w:r w:rsidRPr="00DD08F2">
              <w:rPr>
                <w:rFonts w:ascii="宋体" w:hAnsi="宋体" w:hint="eastAsia"/>
                <w:szCs w:val="21"/>
              </w:rPr>
              <w:br/>
            </w:r>
            <w:r w:rsidRPr="00DD08F2">
              <w:rPr>
                <w:rFonts w:ascii="宋体" w:hAnsi="宋体" w:hint="eastAsia"/>
                <w:szCs w:val="21"/>
              </w:rPr>
              <w:lastRenderedPageBreak/>
              <w:t>6、总谐波失真：0.05%</w:t>
            </w:r>
            <w:r w:rsidRPr="00DD08F2">
              <w:rPr>
                <w:rFonts w:ascii="宋体" w:hAnsi="宋体" w:hint="eastAsia"/>
                <w:szCs w:val="21"/>
              </w:rPr>
              <w:br/>
              <w:t>7、频率响应：20Hz-20kHz（±0.3dB）</w:t>
            </w:r>
            <w:r w:rsidRPr="00DD08F2">
              <w:rPr>
                <w:rFonts w:ascii="宋体" w:hAnsi="宋体" w:hint="eastAsia"/>
                <w:szCs w:val="21"/>
              </w:rPr>
              <w:br/>
              <w:t>8、信噪比≥105dB(A记权，20Hz~20kHz)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全频音箱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rPr>
            </w:pPr>
            <w:r w:rsidRPr="00DD08F2">
              <w:rPr>
                <w:rFonts w:ascii="宋体" w:hAnsi="宋体" w:cs="宋体" w:hint="eastAsia"/>
                <w:szCs w:val="21"/>
              </w:rPr>
              <w:t>1、≥12英寸大功率低音驱动单元,配置75芯扁线音圈、Y35 Ferrite；纸盆采用定制膜片，</w:t>
            </w:r>
            <w:r w:rsidRPr="00DD08F2">
              <w:rPr>
                <w:rFonts w:ascii="宋体" w:hAnsi="宋体" w:cs="宋体" w:hint="eastAsia"/>
                <w:szCs w:val="21"/>
              </w:rPr>
              <w:br/>
              <w:t>2、1.75英寸钕磁压缩高音单元，采用钕磁设计，磁能高；膜片采用定制复合膜材料制作</w:t>
            </w:r>
          </w:p>
          <w:p w:rsidR="00AB1D70" w:rsidRPr="00DD08F2" w:rsidRDefault="00B27247">
            <w:pPr>
              <w:rPr>
                <w:rFonts w:ascii="宋体" w:hAnsi="宋体" w:cs="宋体"/>
              </w:rPr>
            </w:pPr>
            <w:r w:rsidRPr="00DD08F2">
              <w:rPr>
                <w:rFonts w:ascii="宋体" w:hAnsi="宋体" w:cs="宋体" w:hint="eastAsia"/>
                <w:szCs w:val="21"/>
              </w:rPr>
              <w:t>3、90° x 60°覆盖角设计。</w:t>
            </w:r>
          </w:p>
          <w:p w:rsidR="00AB1D70" w:rsidRPr="00DD08F2" w:rsidRDefault="00B27247">
            <w:pPr>
              <w:rPr>
                <w:rFonts w:ascii="宋体" w:hAnsi="宋体" w:cs="宋体"/>
              </w:rPr>
            </w:pPr>
            <w:r w:rsidRPr="00DD08F2">
              <w:rPr>
                <w:rFonts w:ascii="宋体" w:hAnsi="宋体" w:cs="宋体" w:hint="eastAsia"/>
                <w:szCs w:val="21"/>
              </w:rPr>
              <w:t>4、分频器采用全通相位设计</w:t>
            </w:r>
          </w:p>
          <w:p w:rsidR="00AB1D70" w:rsidRPr="00DD08F2" w:rsidRDefault="00B27247" w:rsidP="00A27CA3">
            <w:pPr>
              <w:rPr>
                <w:rFonts w:ascii="宋体" w:hAnsi="宋体" w:cs="宋体"/>
                <w:szCs w:val="21"/>
              </w:rPr>
            </w:pPr>
            <w:r w:rsidRPr="00DD08F2">
              <w:rPr>
                <w:rFonts w:ascii="宋体" w:hAnsi="宋体" w:cs="宋体" w:hint="eastAsia"/>
                <w:szCs w:val="21"/>
              </w:rPr>
              <w:t xml:space="preserve">5、箱体采用15 mm多层桦木板，表面经黑色耐磨喷漆处理，带有防尘透声网的钢质防护网 ，额定/峰值功率：400W / 1600 W   </w:t>
            </w:r>
            <w:r w:rsidRPr="00DD08F2">
              <w:rPr>
                <w:rFonts w:ascii="宋体" w:hAnsi="宋体" w:cs="宋体" w:hint="eastAsia"/>
                <w:szCs w:val="21"/>
              </w:rPr>
              <w:br/>
              <w:t>6、额定阻抗：8Ω</w:t>
            </w:r>
            <w:r w:rsidRPr="00DD08F2">
              <w:rPr>
                <w:rFonts w:ascii="宋体" w:hAnsi="宋体" w:cs="宋体" w:hint="eastAsia"/>
                <w:szCs w:val="21"/>
              </w:rPr>
              <w:br/>
              <w:t>7、特性灵敏度：98dB/W/m</w:t>
            </w:r>
            <w:r w:rsidRPr="00DD08F2">
              <w:rPr>
                <w:rFonts w:ascii="宋体" w:hAnsi="宋体" w:cs="宋体" w:hint="eastAsia"/>
                <w:szCs w:val="21"/>
              </w:rPr>
              <w:br/>
              <w:t>8、输出声压级：124 dB/W/m(Continues)、130 dB/W/m(Peak)</w:t>
            </w:r>
            <w:r w:rsidRPr="00DD08F2">
              <w:rPr>
                <w:rFonts w:ascii="宋体" w:hAnsi="宋体" w:cs="宋体" w:hint="eastAsia"/>
                <w:szCs w:val="21"/>
              </w:rPr>
              <w:br/>
              <w:t>9、额定频率范围：50 ~ 20000Hz</w:t>
            </w:r>
            <w:r w:rsidRPr="00DD08F2">
              <w:rPr>
                <w:rFonts w:ascii="宋体" w:hAnsi="宋体" w:cs="宋体" w:hint="eastAsia"/>
                <w:szCs w:val="21"/>
              </w:rPr>
              <w:br/>
              <w:t>10、覆盖角度（H×V）：90º×60º</w:t>
            </w:r>
            <w:r w:rsidRPr="00DD08F2">
              <w:rPr>
                <w:rFonts w:ascii="宋体" w:hAnsi="宋体" w:cs="宋体" w:hint="eastAsia"/>
                <w:szCs w:val="21"/>
              </w:rPr>
              <w:br/>
              <w:t>11、扬声器单元：LF: 12 英寸    HF: 1.75 英寸</w:t>
            </w:r>
            <w:r w:rsidRPr="00DD08F2">
              <w:rPr>
                <w:rFonts w:ascii="宋体" w:hAnsi="宋体" w:cs="宋体" w:hint="eastAsia"/>
                <w:szCs w:val="21"/>
              </w:rPr>
              <w:br/>
              <w:t xml:space="preserve">12、输入接口：NL4MP×2  </w:t>
            </w:r>
            <w:r w:rsidRPr="00DD08F2">
              <w:rPr>
                <w:rFonts w:ascii="宋体" w:hAnsi="宋体" w:cs="宋体" w:hint="eastAsia"/>
                <w:szCs w:val="21"/>
              </w:rPr>
              <w:br/>
              <w:t>13、支撑座：音箱底部φ35mm支撑座</w:t>
            </w:r>
            <w:r w:rsidRPr="00DD08F2">
              <w:rPr>
                <w:rFonts w:ascii="宋体" w:hAnsi="宋体" w:cs="宋体" w:hint="eastAsia"/>
                <w:szCs w:val="21"/>
              </w:rPr>
              <w:br/>
              <w:t>14、箱体尺寸(mm)：约655(H) ×398 (W)×388(D)</w:t>
            </w:r>
            <w:r w:rsidRPr="00DD08F2">
              <w:rPr>
                <w:rFonts w:ascii="宋体" w:hAnsi="宋体" w:cs="宋体" w:hint="eastAsia"/>
                <w:szCs w:val="21"/>
              </w:rPr>
              <w:br/>
              <w:t>15、重量：约21.4 kg</w:t>
            </w:r>
            <w:r w:rsidR="00A27CA3" w:rsidRPr="00DD08F2">
              <w:rPr>
                <w:rFonts w:ascii="宋体" w:hAnsi="宋体" w:cs="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超低频音箱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1、单18英寸轻量化大功率Ferrite低音驱动单元</w:t>
            </w:r>
            <w:r w:rsidRPr="00DD08F2">
              <w:rPr>
                <w:rFonts w:ascii="宋体" w:hAnsi="宋体" w:hint="eastAsia"/>
                <w:szCs w:val="21"/>
              </w:rPr>
              <w:br/>
              <w:t>2、箱体采用18 mm多层桦木板，采用环保水性漆。</w:t>
            </w:r>
            <w:r w:rsidRPr="00DD08F2">
              <w:rPr>
                <w:rFonts w:ascii="宋体" w:hAnsi="宋体" w:hint="eastAsia"/>
                <w:szCs w:val="21"/>
              </w:rPr>
              <w:br/>
              <w:t>3、采用1.5mm钢质防护网，内衬专业声学透声网</w:t>
            </w:r>
            <w:r w:rsidRPr="00DD08F2">
              <w:rPr>
                <w:rFonts w:ascii="宋体" w:hAnsi="宋体" w:hint="eastAsia"/>
                <w:szCs w:val="21"/>
              </w:rPr>
              <w:br/>
              <w:t xml:space="preserve">4、额定/峰值功率：    600W /2400 W   </w:t>
            </w:r>
            <w:r w:rsidRPr="00DD08F2">
              <w:rPr>
                <w:rFonts w:ascii="宋体" w:hAnsi="宋体" w:hint="eastAsia"/>
                <w:szCs w:val="21"/>
              </w:rPr>
              <w:br/>
              <w:t>5、额定阻抗：         8 Ω</w:t>
            </w:r>
            <w:r w:rsidRPr="00DD08F2">
              <w:rPr>
                <w:rFonts w:ascii="宋体" w:hAnsi="宋体" w:hint="eastAsia"/>
                <w:szCs w:val="21"/>
              </w:rPr>
              <w:br/>
              <w:t>6、特性灵敏度：       98.3dB/W/m</w:t>
            </w:r>
            <w:r w:rsidRPr="00DD08F2">
              <w:rPr>
                <w:rFonts w:ascii="宋体" w:hAnsi="宋体" w:hint="eastAsia"/>
                <w:szCs w:val="21"/>
              </w:rPr>
              <w:br/>
              <w:t>7、连续声压级：       125.3dB/W/m</w:t>
            </w:r>
            <w:r w:rsidRPr="00DD08F2">
              <w:rPr>
                <w:rFonts w:ascii="宋体" w:hAnsi="宋体" w:hint="eastAsia"/>
                <w:szCs w:val="21"/>
              </w:rPr>
              <w:br/>
              <w:t>8、最大声压级：       131.1dB/W/m</w:t>
            </w:r>
            <w:r w:rsidRPr="00DD08F2">
              <w:rPr>
                <w:rFonts w:ascii="宋体" w:hAnsi="宋体" w:hint="eastAsia"/>
                <w:szCs w:val="21"/>
              </w:rPr>
              <w:br/>
              <w:t>9、额定频率范围:      35 ~ 500Hz</w:t>
            </w:r>
            <w:r w:rsidRPr="00DD08F2">
              <w:rPr>
                <w:rFonts w:ascii="宋体" w:hAnsi="宋体" w:hint="eastAsia"/>
                <w:szCs w:val="21"/>
              </w:rPr>
              <w:br/>
              <w:t>10、输入接口：        NL4MP×2  </w:t>
            </w:r>
            <w:r w:rsidRPr="00DD08F2">
              <w:rPr>
                <w:rFonts w:ascii="宋体" w:hAnsi="宋体" w:hint="eastAsia"/>
                <w:szCs w:val="21"/>
              </w:rPr>
              <w:br/>
              <w:t>11、支撑座：          音箱顶部φ35mm支撑座</w:t>
            </w:r>
            <w:r w:rsidRPr="00DD08F2">
              <w:rPr>
                <w:rFonts w:ascii="宋体" w:hAnsi="宋体" w:hint="eastAsia"/>
                <w:szCs w:val="21"/>
              </w:rPr>
              <w:br/>
              <w:t xml:space="preserve">12、箱体尺寸(mm)：   约 600(H) ×535 (W)×750(D)                  </w:t>
            </w:r>
            <w:r w:rsidRPr="00DD08F2">
              <w:rPr>
                <w:rFonts w:ascii="宋体" w:hAnsi="宋体" w:hint="eastAsia"/>
                <w:szCs w:val="21"/>
              </w:rPr>
              <w:br/>
              <w:t>13、重量kg：          约41.5</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返听音箱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numPr>
                <w:ilvl w:val="0"/>
                <w:numId w:val="2"/>
              </w:numPr>
              <w:rPr>
                <w:rFonts w:ascii="宋体" w:hAnsi="宋体"/>
                <w:szCs w:val="21"/>
              </w:rPr>
            </w:pPr>
            <w:r w:rsidRPr="00DD08F2">
              <w:rPr>
                <w:rFonts w:ascii="宋体" w:hAnsi="宋体" w:cs="宋体" w:hint="eastAsia"/>
                <w:szCs w:val="21"/>
              </w:rPr>
              <w:t>≥</w:t>
            </w:r>
            <w:r w:rsidRPr="00DD08F2">
              <w:rPr>
                <w:rFonts w:ascii="宋体" w:hAnsi="宋体" w:hint="eastAsia"/>
                <w:szCs w:val="21"/>
              </w:rPr>
              <w:t xml:space="preserve">12英寸大功率低音驱动单元,配置75芯扁线音圈、Y35 Ferrite      </w:t>
            </w:r>
            <w:r w:rsidRPr="00DD08F2">
              <w:rPr>
                <w:rFonts w:ascii="宋体" w:hAnsi="宋体" w:hint="eastAsia"/>
                <w:szCs w:val="21"/>
              </w:rPr>
              <w:br/>
              <w:t xml:space="preserve">2、纸盆采用定制膜片。                    </w:t>
            </w:r>
            <w:r w:rsidRPr="00DD08F2">
              <w:rPr>
                <w:rFonts w:ascii="宋体" w:hAnsi="宋体" w:hint="eastAsia"/>
                <w:szCs w:val="21"/>
              </w:rPr>
              <w:br/>
              <w:t xml:space="preserve">3、 1.75英寸压缩高音单元，膜片采用复合膜材料制作。                                                  </w:t>
            </w:r>
            <w:r w:rsidRPr="00DD08F2">
              <w:rPr>
                <w:rFonts w:ascii="宋体" w:hAnsi="宋体" w:hint="eastAsia"/>
                <w:szCs w:val="21"/>
              </w:rPr>
              <w:br/>
              <w:t xml:space="preserve">4、 铸铝号角，90° x 60°覆盖角设计，具有均匀且平滑的轴向和偏轴向的响应                                                       </w:t>
            </w:r>
            <w:r w:rsidRPr="00DD08F2">
              <w:rPr>
                <w:rFonts w:ascii="宋体" w:hAnsi="宋体" w:hint="eastAsia"/>
                <w:szCs w:val="21"/>
              </w:rPr>
              <w:br/>
              <w:t>5、分频器采用全通相位设计。</w:t>
            </w:r>
          </w:p>
          <w:p w:rsidR="00A27CA3" w:rsidRPr="00DD08F2" w:rsidRDefault="00B27247">
            <w:pPr>
              <w:rPr>
                <w:rFonts w:ascii="宋体" w:hAnsi="宋体"/>
                <w:szCs w:val="21"/>
              </w:rPr>
            </w:pPr>
            <w:r w:rsidRPr="00DD08F2">
              <w:rPr>
                <w:rFonts w:ascii="宋体" w:hAnsi="宋体" w:hint="eastAsia"/>
                <w:szCs w:val="21"/>
              </w:rPr>
              <w:t xml:space="preserve">6、 箱体面板采用18 mm多层桦木板制作，可以有效的减少箱振。                                    </w:t>
            </w:r>
            <w:r w:rsidRPr="00DD08F2">
              <w:rPr>
                <w:rFonts w:ascii="宋体" w:hAnsi="宋体" w:hint="eastAsia"/>
                <w:szCs w:val="21"/>
              </w:rPr>
              <w:br/>
              <w:t xml:space="preserve">7、箱体表面 采用环保水性砂面漆。                                                   </w:t>
            </w:r>
            <w:r w:rsidRPr="00DD08F2">
              <w:rPr>
                <w:rFonts w:ascii="宋体" w:hAnsi="宋体" w:hint="eastAsia"/>
                <w:szCs w:val="21"/>
              </w:rPr>
              <w:br/>
              <w:t>8、带有防尘透声网的钢质防护网</w:t>
            </w:r>
          </w:p>
          <w:p w:rsidR="00AB1D70" w:rsidRPr="00DD08F2" w:rsidRDefault="00B27247" w:rsidP="00A27CA3">
            <w:pPr>
              <w:rPr>
                <w:rFonts w:ascii="宋体" w:hAnsi="宋体" w:cs="宋体"/>
                <w:szCs w:val="21"/>
              </w:rPr>
            </w:pPr>
            <w:r w:rsidRPr="00DD08F2">
              <w:rPr>
                <w:rFonts w:ascii="宋体" w:hAnsi="宋体" w:hint="eastAsia"/>
                <w:szCs w:val="21"/>
              </w:rPr>
              <w:t xml:space="preserve">9、额定/峰值功率：     400W / 1600 W                             </w:t>
            </w:r>
            <w:r w:rsidRPr="00DD08F2">
              <w:rPr>
                <w:rFonts w:ascii="宋体" w:hAnsi="宋体" w:hint="eastAsia"/>
                <w:szCs w:val="21"/>
              </w:rPr>
              <w:br/>
              <w:t xml:space="preserve">10、额定阻抗：          8Ω                                 </w:t>
            </w:r>
            <w:r w:rsidRPr="00DD08F2">
              <w:rPr>
                <w:rFonts w:ascii="宋体" w:hAnsi="宋体" w:hint="eastAsia"/>
                <w:szCs w:val="21"/>
              </w:rPr>
              <w:br/>
              <w:t xml:space="preserve">11、特性灵敏度：       98.5dB/W/m                                </w:t>
            </w:r>
            <w:r w:rsidRPr="00DD08F2">
              <w:rPr>
                <w:rFonts w:ascii="宋体" w:hAnsi="宋体" w:hint="eastAsia"/>
                <w:szCs w:val="21"/>
              </w:rPr>
              <w:br/>
              <w:t>12、输出声压级：       124.2 dB/W/m(Continues)、</w:t>
            </w:r>
            <w:r w:rsidRPr="00DD08F2">
              <w:rPr>
                <w:rFonts w:ascii="宋体" w:hAnsi="宋体" w:hint="eastAsia"/>
                <w:szCs w:val="21"/>
              </w:rPr>
              <w:lastRenderedPageBreak/>
              <w:t xml:space="preserve">130 dB/W/m(Peak)  </w:t>
            </w:r>
            <w:r w:rsidRPr="00DD08F2">
              <w:rPr>
                <w:rFonts w:ascii="宋体" w:hAnsi="宋体" w:hint="eastAsia"/>
                <w:szCs w:val="21"/>
              </w:rPr>
              <w:br/>
              <w:t xml:space="preserve">13、额定频率范围:      51 ~ 20000Hz                                </w:t>
            </w:r>
            <w:r w:rsidRPr="00DD08F2">
              <w:rPr>
                <w:rFonts w:ascii="宋体" w:hAnsi="宋体" w:hint="eastAsia"/>
                <w:szCs w:val="21"/>
              </w:rPr>
              <w:br/>
              <w:t xml:space="preserve">14、覆盖角度（H×V）： 90º×60º                               </w:t>
            </w:r>
            <w:r w:rsidRPr="00DD08F2">
              <w:rPr>
                <w:rFonts w:ascii="宋体" w:hAnsi="宋体" w:hint="eastAsia"/>
                <w:szCs w:val="21"/>
              </w:rPr>
              <w:br/>
              <w:t xml:space="preserve">15、扬声器单元：       LF: 12 英寸    HF: 1.75 英寸             </w:t>
            </w:r>
            <w:r w:rsidRPr="00DD08F2">
              <w:rPr>
                <w:rFonts w:ascii="宋体" w:hAnsi="宋体" w:hint="eastAsia"/>
                <w:szCs w:val="21"/>
              </w:rPr>
              <w:br/>
              <w:t xml:space="preserve">16、箱体材料：         多层桦木板                              </w:t>
            </w:r>
            <w:r w:rsidRPr="00DD08F2">
              <w:rPr>
                <w:rFonts w:ascii="宋体" w:hAnsi="宋体" w:hint="eastAsia"/>
                <w:szCs w:val="21"/>
              </w:rPr>
              <w:br/>
              <w:t xml:space="preserve">17、输入接口：         NL4MP×2                              </w:t>
            </w:r>
            <w:r w:rsidRPr="00DD08F2">
              <w:rPr>
                <w:rFonts w:ascii="宋体" w:hAnsi="宋体" w:hint="eastAsia"/>
                <w:szCs w:val="21"/>
              </w:rPr>
              <w:br/>
              <w:t xml:space="preserve">18、箱体尺寸(mm)：     约355(H) ×582 (W)×366(D)                  </w:t>
            </w:r>
            <w:r w:rsidRPr="00DD08F2">
              <w:rPr>
                <w:rFonts w:ascii="宋体" w:hAnsi="宋体" w:hint="eastAsia"/>
                <w:szCs w:val="21"/>
              </w:rPr>
              <w:br/>
              <w:t>19、重量kg：          约 19</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调音台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A27CA3">
            <w:pPr>
              <w:rPr>
                <w:rFonts w:ascii="宋体" w:hAnsi="宋体" w:cs="宋体"/>
                <w:szCs w:val="21"/>
              </w:rPr>
            </w:pPr>
            <w:r w:rsidRPr="00DD08F2">
              <w:rPr>
                <w:rFonts w:ascii="宋体" w:hAnsi="宋体" w:hint="eastAsia"/>
                <w:szCs w:val="21"/>
              </w:rPr>
              <w:t>1、24路4编组调音台；</w:t>
            </w:r>
            <w:r w:rsidRPr="00DD08F2">
              <w:rPr>
                <w:rFonts w:ascii="宋体" w:hAnsi="宋体" w:hint="eastAsia"/>
                <w:szCs w:val="21"/>
              </w:rPr>
              <w:br/>
              <w:t>2、18路话筒线路输入+6个立体声输入；</w:t>
            </w:r>
            <w:r w:rsidRPr="00DD08F2">
              <w:rPr>
                <w:rFonts w:ascii="宋体" w:hAnsi="宋体" w:hint="eastAsia"/>
                <w:szCs w:val="21"/>
              </w:rPr>
              <w:br/>
              <w:t>3、单通道具有4段EQ附中频扫频功能；</w:t>
            </w:r>
            <w:r w:rsidRPr="00DD08F2">
              <w:rPr>
                <w:rFonts w:ascii="宋体" w:hAnsi="宋体" w:hint="eastAsia"/>
                <w:szCs w:val="21"/>
              </w:rPr>
              <w:br/>
              <w:t>4、4个立体声返回；</w:t>
            </w:r>
            <w:r w:rsidRPr="00DD08F2">
              <w:rPr>
                <w:rFonts w:ascii="宋体" w:hAnsi="宋体" w:hint="eastAsia"/>
                <w:szCs w:val="21"/>
              </w:rPr>
              <w:br/>
              <w:t>5、6个AUX辅助输出（AUX1-4带推子前/后适用于返送</w:t>
            </w:r>
            <w:r w:rsidR="00A27CA3" w:rsidRPr="00DD08F2">
              <w:rPr>
                <w:rFonts w:ascii="宋体" w:hAnsi="宋体" w:hint="eastAsia"/>
                <w:szCs w:val="21"/>
              </w:rPr>
              <w:t>；</w:t>
            </w:r>
            <w:r w:rsidRPr="00DD08F2">
              <w:rPr>
                <w:rFonts w:ascii="宋体" w:hAnsi="宋体" w:hint="eastAsia"/>
                <w:szCs w:val="21"/>
              </w:rPr>
              <w:br/>
              <w:t>6、具有2路主通道输出+4组编组；</w:t>
            </w:r>
            <w:r w:rsidRPr="00DD08F2">
              <w:rPr>
                <w:rFonts w:ascii="宋体" w:hAnsi="宋体" w:hint="eastAsia"/>
                <w:szCs w:val="21"/>
              </w:rPr>
              <w:br/>
              <w:t>7、100mm推拉电位器；</w:t>
            </w:r>
            <w:r w:rsidRPr="00DD08F2">
              <w:rPr>
                <w:rFonts w:ascii="宋体" w:hAnsi="宋体" w:hint="eastAsia"/>
                <w:szCs w:val="21"/>
              </w:rPr>
              <w:br/>
              <w:t>8、单声道输入通道有48V可开关的幻象电源；</w:t>
            </w:r>
            <w:r w:rsidRPr="00DD08F2">
              <w:rPr>
                <w:rFonts w:ascii="宋体" w:hAnsi="宋体" w:hint="eastAsia"/>
                <w:szCs w:val="21"/>
              </w:rPr>
              <w:br/>
              <w:t>9、效果模块。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均衡器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 集线功能，具备8路话筒输入，另设一路辅助输入；</w:t>
            </w:r>
            <w:r w:rsidRPr="00DD08F2">
              <w:rPr>
                <w:rFonts w:ascii="宋体" w:hAnsi="宋体" w:hint="eastAsia"/>
                <w:szCs w:val="21"/>
              </w:rPr>
              <w:br/>
              <w:t>2、多种输出输入端子,前级输出,整机平衡输出；</w:t>
            </w:r>
            <w:r w:rsidRPr="00DD08F2">
              <w:rPr>
                <w:rFonts w:ascii="宋体" w:hAnsi="宋体" w:hint="eastAsia"/>
                <w:szCs w:val="21"/>
              </w:rPr>
              <w:br/>
              <w:t>3、强大的扩展功能，最多可并机15台，用120只话筒；</w:t>
            </w:r>
            <w:r w:rsidRPr="00DD08F2">
              <w:rPr>
                <w:rFonts w:ascii="宋体" w:hAnsi="宋体" w:hint="eastAsia"/>
                <w:szCs w:val="21"/>
              </w:rPr>
              <w:br/>
              <w:t>4、外部智能控制功能，可通过RS-232接口，与电脑、中控、手动控制器等连接；</w:t>
            </w:r>
            <w:r w:rsidRPr="00DD08F2">
              <w:rPr>
                <w:rFonts w:ascii="宋体" w:hAnsi="宋体" w:hint="eastAsia"/>
                <w:szCs w:val="21"/>
              </w:rPr>
              <w:br/>
              <w:t>5、任意主席功能，每通道均可设定为优先发言；</w:t>
            </w:r>
            <w:r w:rsidRPr="00DD08F2">
              <w:rPr>
                <w:rFonts w:ascii="宋体" w:hAnsi="宋体" w:hint="eastAsia"/>
                <w:szCs w:val="21"/>
              </w:rPr>
              <w:br/>
              <w:t>6、优先通道发言时，其他通道自动衰减，且衰减量可调；</w:t>
            </w:r>
            <w:r w:rsidRPr="00DD08F2">
              <w:rPr>
                <w:rFonts w:ascii="宋体" w:hAnsi="宋体" w:hint="eastAsia"/>
                <w:szCs w:val="21"/>
              </w:rPr>
              <w:br/>
              <w:t>7、声控功能，使用先进声控电路，声音闸门动作电平能自动调整，自动开启只有信号输入的通道；</w:t>
            </w:r>
            <w:r w:rsidRPr="00DD08F2">
              <w:rPr>
                <w:rFonts w:ascii="宋体" w:hAnsi="宋体" w:hint="eastAsia"/>
                <w:szCs w:val="21"/>
              </w:rPr>
              <w:br/>
              <w:t>8、防啸叫功能，根据使用通道增多，自动调整输出电平,防止啸叫产生；</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数字效果器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1、24-bit DSP技术，高性能AD/DA.</w:t>
            </w:r>
            <w:r w:rsidRPr="00DD08F2">
              <w:rPr>
                <w:rFonts w:ascii="宋体" w:hAnsi="宋体" w:hint="eastAsia"/>
                <w:szCs w:val="21"/>
              </w:rPr>
              <w:br/>
              <w:t>2、4输入8输出, 多种分频模式；</w:t>
            </w:r>
            <w:r w:rsidRPr="00DD08F2">
              <w:rPr>
                <w:rFonts w:ascii="宋体" w:hAnsi="宋体" w:hint="eastAsia"/>
                <w:szCs w:val="21"/>
              </w:rPr>
              <w:br/>
              <w:t>3、输入输出音量调节，范围从-80dB到+12dB，最小步进0.1dB；</w:t>
            </w:r>
            <w:r w:rsidRPr="00DD08F2">
              <w:rPr>
                <w:rFonts w:ascii="宋体" w:hAnsi="宋体" w:hint="eastAsia"/>
                <w:szCs w:val="21"/>
              </w:rPr>
              <w:br/>
              <w:t>4、每个输入/输出通道有9段参数均衡, 每段参数均衡均具备有参数, PEQ，Low-Shelf , High-Shelf</w:t>
            </w:r>
            <w:r w:rsidRPr="00DD08F2">
              <w:rPr>
                <w:rFonts w:ascii="宋体" w:hAnsi="宋体" w:hint="eastAsia"/>
                <w:szCs w:val="21"/>
              </w:rPr>
              <w:br/>
              <w:t>5、参数均衡（PEQ）频率范围从19.7Hz到20.9 kHz, 增益范围从-30dB到+20dB,Q值范围从0.404到28.852；</w:t>
            </w:r>
            <w:r w:rsidRPr="00DD08F2">
              <w:rPr>
                <w:rFonts w:ascii="宋体" w:hAnsi="宋体" w:hint="eastAsia"/>
                <w:szCs w:val="21"/>
              </w:rPr>
              <w:br/>
              <w:t>6、输出高通、低通滤波器，每个滤波器有多种斜率和类型供选择，滤波器斜率有：-12dB , -18dB，-24dB , -36dB , -42dB，-48dB,</w:t>
            </w:r>
            <w:r w:rsidRPr="00DD08F2">
              <w:rPr>
                <w:rFonts w:ascii="宋体" w:hAnsi="宋体" w:hint="eastAsia"/>
                <w:szCs w:val="21"/>
              </w:rPr>
              <w:br/>
              <w:t>7、滤波器类型：巴特沃斯（Butterworth）,贝塞尔（Bessel），宁克锐（Linkwitz-Riley）；</w:t>
            </w:r>
            <w:r w:rsidRPr="00DD08F2">
              <w:rPr>
                <w:rFonts w:ascii="宋体" w:hAnsi="宋体" w:hint="eastAsia"/>
                <w:szCs w:val="21"/>
              </w:rPr>
              <w:br/>
              <w:t>8、每个输入/输出通道可设置最长延时达1200.00ms ，带延时开关；每个输入/输出通道均有压缩器，可调节各压缩器的门限值，压缩比，上冲时间和释放时间；</w:t>
            </w:r>
            <w:r w:rsidRPr="00DD08F2">
              <w:rPr>
                <w:rFonts w:ascii="宋体" w:hAnsi="宋体" w:hint="eastAsia"/>
                <w:szCs w:val="21"/>
              </w:rPr>
              <w:br/>
            </w:r>
            <w:r w:rsidRPr="00DD08F2">
              <w:rPr>
                <w:rFonts w:ascii="宋体" w:hAnsi="宋体" w:hint="eastAsia"/>
                <w:szCs w:val="21"/>
              </w:rPr>
              <w:lastRenderedPageBreak/>
              <w:t>9、每个输出通道带相位反转功能；</w:t>
            </w:r>
            <w:r w:rsidRPr="00DD08F2">
              <w:rPr>
                <w:rFonts w:ascii="宋体" w:hAnsi="宋体" w:hint="eastAsia"/>
                <w:szCs w:val="21"/>
              </w:rPr>
              <w:br/>
              <w:t>10、通道复制功能</w:t>
            </w:r>
            <w:r w:rsidRPr="00DD08F2">
              <w:rPr>
                <w:rFonts w:ascii="宋体" w:hAnsi="宋体" w:hint="eastAsia"/>
                <w:szCs w:val="21"/>
              </w:rPr>
              <w:br/>
              <w:t>11、多通道链接功能，可同时设置多个通道参数；</w:t>
            </w:r>
            <w:r w:rsidRPr="00DD08F2">
              <w:rPr>
                <w:rFonts w:ascii="宋体" w:hAnsi="宋体" w:hint="eastAsia"/>
                <w:szCs w:val="21"/>
              </w:rPr>
              <w:br/>
              <w:t>12、USB, Rs485等多种方式与上位机连接；</w:t>
            </w:r>
            <w:r w:rsidRPr="00DD08F2">
              <w:rPr>
                <w:rFonts w:ascii="宋体" w:hAnsi="宋体" w:hint="eastAsia"/>
                <w:szCs w:val="21"/>
              </w:rPr>
              <w:br/>
              <w:t>13、开关电源：AC 90V~ 240V, 50Hz/60Hz。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反馈抑制器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1、24-bit DSP技术，高性能AD/DA。</w:t>
            </w:r>
          </w:p>
          <w:p w:rsidR="00AB1D70" w:rsidRPr="00DD08F2" w:rsidRDefault="00B27247" w:rsidP="00BA225C">
            <w:pPr>
              <w:rPr>
                <w:rFonts w:ascii="宋体" w:hAnsi="宋体" w:cs="宋体"/>
                <w:szCs w:val="21"/>
              </w:rPr>
            </w:pPr>
            <w:r w:rsidRPr="00DD08F2">
              <w:rPr>
                <w:rFonts w:ascii="宋体" w:hAnsi="宋体" w:hint="eastAsia"/>
                <w:szCs w:val="21"/>
              </w:rPr>
              <w:t>2、4输入8输出, 多种分频模式；</w:t>
            </w:r>
            <w:r w:rsidRPr="00DD08F2">
              <w:rPr>
                <w:rFonts w:ascii="宋体" w:hAnsi="宋体" w:hint="eastAsia"/>
                <w:szCs w:val="21"/>
              </w:rPr>
              <w:br/>
              <w:t>3、输入输出音量调节，范围从-80dB到+12dB，最小步进0.1dB；</w:t>
            </w:r>
            <w:r w:rsidRPr="00DD08F2">
              <w:rPr>
                <w:rFonts w:ascii="宋体" w:hAnsi="宋体" w:hint="eastAsia"/>
                <w:szCs w:val="21"/>
              </w:rPr>
              <w:br/>
              <w:t>4、每个输入/输出通道有9段参数均衡, 每段参数均衡均具备有参数, PEQ，Low-Shelf , High-Shelf</w:t>
            </w:r>
            <w:r w:rsidR="00BA225C" w:rsidRPr="00DD08F2">
              <w:rPr>
                <w:rFonts w:ascii="宋体" w:hAnsi="宋体" w:hint="eastAsia"/>
                <w:szCs w:val="21"/>
              </w:rPr>
              <w:t>；</w:t>
            </w:r>
            <w:r w:rsidRPr="00DD08F2">
              <w:rPr>
                <w:rFonts w:ascii="宋体" w:hAnsi="宋体" w:hint="eastAsia"/>
                <w:szCs w:val="21"/>
              </w:rPr>
              <w:br/>
              <w:t>5、参数均衡（PEQ）频率范围从19.7Hz到20.9 kHz, 增益范围从-30dB到+20dB,Q值范围从0.404到28.852；</w:t>
            </w:r>
            <w:r w:rsidRPr="00DD08F2">
              <w:rPr>
                <w:rFonts w:ascii="宋体" w:hAnsi="宋体" w:hint="eastAsia"/>
                <w:szCs w:val="21"/>
              </w:rPr>
              <w:br/>
              <w:t>6、输出高通、低通滤波器，每个滤波器有多种斜率和类型供选择，滤波器斜率有：-12dB , -18dB，-24dB , -36dB , -42dB，-48dB,</w:t>
            </w:r>
            <w:r w:rsidRPr="00DD08F2">
              <w:rPr>
                <w:rFonts w:ascii="宋体" w:hAnsi="宋体" w:hint="eastAsia"/>
                <w:szCs w:val="21"/>
              </w:rPr>
              <w:br/>
              <w:t>7、滤波器类型：巴特沃斯（Butterworth）,贝塞尔（Bessel），宁克锐（Linkwitz-Riley）；</w:t>
            </w:r>
            <w:r w:rsidRPr="00DD08F2">
              <w:rPr>
                <w:rFonts w:ascii="宋体" w:hAnsi="宋体" w:hint="eastAsia"/>
                <w:szCs w:val="21"/>
              </w:rPr>
              <w:br/>
              <w:t>8、每个输入/输出通道可设置最长延时达1200.00ms ，带延时开关；每个输入/输出通道均有压缩器，可调节各压缩器的门限值，压缩比，上冲时间和释放时间；</w:t>
            </w:r>
            <w:r w:rsidRPr="00DD08F2">
              <w:rPr>
                <w:rFonts w:ascii="宋体" w:hAnsi="宋体" w:hint="eastAsia"/>
                <w:szCs w:val="21"/>
              </w:rPr>
              <w:br/>
              <w:t>9、每个输出通道带相位反转功能；</w:t>
            </w:r>
            <w:r w:rsidRPr="00DD08F2">
              <w:rPr>
                <w:rFonts w:ascii="宋体" w:hAnsi="宋体" w:hint="eastAsia"/>
                <w:szCs w:val="21"/>
              </w:rPr>
              <w:br/>
              <w:t>10、通道复制功能，令调节更省便；</w:t>
            </w:r>
            <w:r w:rsidRPr="00DD08F2">
              <w:rPr>
                <w:rFonts w:ascii="宋体" w:hAnsi="宋体" w:hint="eastAsia"/>
                <w:szCs w:val="21"/>
              </w:rPr>
              <w:br/>
              <w:t>11、多通道链接功能，可同时设置多个通道参数；</w:t>
            </w:r>
            <w:r w:rsidRPr="00DD08F2">
              <w:rPr>
                <w:rFonts w:ascii="宋体" w:hAnsi="宋体" w:hint="eastAsia"/>
                <w:szCs w:val="21"/>
              </w:rPr>
              <w:br/>
              <w:t>12、USB, Rs485等多种方式与上位机连接；</w:t>
            </w:r>
            <w:r w:rsidRPr="00DD08F2">
              <w:rPr>
                <w:rFonts w:ascii="宋体" w:hAnsi="宋体" w:hint="eastAsia"/>
                <w:szCs w:val="21"/>
              </w:rPr>
              <w:br/>
              <w:t>13、开关电源：AC 90V~ 240V, 50Hz/60Hz。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信号分配器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BA225C">
            <w:pPr>
              <w:rPr>
                <w:rFonts w:ascii="宋体" w:hAnsi="宋体" w:cs="宋体"/>
                <w:szCs w:val="21"/>
              </w:rPr>
            </w:pPr>
            <w:r w:rsidRPr="00DD08F2">
              <w:rPr>
                <w:rFonts w:ascii="宋体" w:hAnsi="宋体" w:hint="eastAsia"/>
                <w:szCs w:val="21"/>
              </w:rPr>
              <w:t>1.采用动态低杂讯元件与超宽频微带线路设计，具有超低内调失真及损耗的特性，提供多频道接收系统同时使用时能排除混频干扰。</w:t>
            </w:r>
            <w:r w:rsidRPr="00DD08F2">
              <w:rPr>
                <w:rFonts w:ascii="宋体" w:hAnsi="宋体" w:hint="eastAsia"/>
                <w:szCs w:val="21"/>
              </w:rPr>
              <w:br/>
              <w:t>2.天线输入连接座具有供应天线放大器的电源，可直接连接具有天线放大器的延长天线及内建放大器的天线。</w:t>
            </w:r>
            <w:r w:rsidRPr="00DD08F2">
              <w:rPr>
                <w:rFonts w:ascii="宋体" w:hAnsi="宋体" w:hint="eastAsia"/>
                <w:szCs w:val="21"/>
              </w:rPr>
              <w:br/>
              <w:t>3.载波范围为500MHZ─850MHZ</w:t>
            </w:r>
            <w:r w:rsidRPr="00DD08F2">
              <w:rPr>
                <w:rFonts w:ascii="宋体" w:hAnsi="宋体" w:hint="eastAsia"/>
                <w:szCs w:val="21"/>
              </w:rPr>
              <w:br/>
              <w:t>4.能提供四台宽频多频道接收机共用一对天线，第二台分配器 同时级联或宽频多频道接收机，简化天线装配工程。</w:t>
            </w:r>
            <w:r w:rsidRPr="00DD08F2">
              <w:rPr>
                <w:rFonts w:ascii="宋体" w:hAnsi="宋体" w:hint="eastAsia"/>
                <w:szCs w:val="21"/>
              </w:rPr>
              <w:br/>
              <w:t>5.分路器可提供4路12V DC电源输出，为4</w:t>
            </w:r>
            <w:r w:rsidR="00BA225C" w:rsidRPr="00DD08F2">
              <w:rPr>
                <w:rFonts w:ascii="宋体" w:hAnsi="宋体" w:hint="eastAsia"/>
                <w:szCs w:val="21"/>
              </w:rPr>
              <w:t>台无线接收机提供电源</w:t>
            </w:r>
            <w:r w:rsidRPr="00DD08F2">
              <w:rPr>
                <w:rFonts w:ascii="宋体" w:hAnsi="宋体" w:hint="eastAsia"/>
                <w:szCs w:val="21"/>
              </w:rPr>
              <w:t>。</w:t>
            </w:r>
            <w:r w:rsidRPr="00DD08F2">
              <w:rPr>
                <w:rFonts w:ascii="宋体" w:hAnsi="宋体" w:hint="eastAsia"/>
                <w:szCs w:val="21"/>
              </w:rPr>
              <w:br/>
              <w:t>6</w:t>
            </w:r>
            <w:r w:rsidR="00BA225C" w:rsidRPr="00DD08F2">
              <w:rPr>
                <w:rFonts w:ascii="宋体" w:hAnsi="宋体" w:hint="eastAsia"/>
                <w:szCs w:val="21"/>
              </w:rPr>
              <w:t>.</w:t>
            </w:r>
            <w:r w:rsidRPr="00DD08F2">
              <w:rPr>
                <w:rFonts w:ascii="宋体" w:hAnsi="宋体" w:hint="eastAsia"/>
                <w:szCs w:val="21"/>
              </w:rPr>
              <w:t>天线分配：4路双通道输出</w:t>
            </w:r>
            <w:r w:rsidRPr="00DD08F2">
              <w:rPr>
                <w:rFonts w:ascii="宋体" w:hAnsi="宋体" w:hint="eastAsia"/>
                <w:szCs w:val="21"/>
              </w:rPr>
              <w:br/>
              <w:t>7</w:t>
            </w:r>
            <w:r w:rsidR="00BA225C" w:rsidRPr="00DD08F2">
              <w:rPr>
                <w:rFonts w:ascii="宋体" w:hAnsi="宋体" w:hint="eastAsia"/>
                <w:szCs w:val="21"/>
              </w:rPr>
              <w:t>.</w:t>
            </w:r>
            <w:r w:rsidRPr="00DD08F2">
              <w:rPr>
                <w:rFonts w:ascii="宋体" w:hAnsi="宋体" w:hint="eastAsia"/>
                <w:szCs w:val="21"/>
              </w:rPr>
              <w:t>适用频宽范围： 500MHz ─ 850MHz</w:t>
            </w:r>
            <w:r w:rsidRPr="00DD08F2">
              <w:rPr>
                <w:rFonts w:ascii="宋体" w:hAnsi="宋体" w:hint="eastAsia"/>
                <w:szCs w:val="21"/>
              </w:rPr>
              <w:br/>
              <w:t>输入截断点： +15dBm</w:t>
            </w:r>
            <w:r w:rsidRPr="00DD08F2">
              <w:rPr>
                <w:rFonts w:ascii="宋体" w:hAnsi="宋体" w:hint="eastAsia"/>
                <w:szCs w:val="21"/>
              </w:rPr>
              <w:br/>
              <w:t>输出/输入增益： +1.0dB±1dB</w:t>
            </w:r>
            <w:r w:rsidRPr="00DD08F2">
              <w:rPr>
                <w:rFonts w:ascii="宋体" w:hAnsi="宋体" w:hint="eastAsia"/>
                <w:szCs w:val="21"/>
              </w:rPr>
              <w:br/>
              <w:t>输出端隔离度：</w:t>
            </w:r>
            <w:r w:rsidR="00344648" w:rsidRPr="00DD08F2">
              <w:rPr>
                <w:rFonts w:ascii="宋体" w:hAnsi="宋体" w:hint="eastAsia"/>
                <w:szCs w:val="21"/>
              </w:rPr>
              <w:t>＞</w:t>
            </w:r>
            <w:r w:rsidRPr="00DD08F2">
              <w:rPr>
                <w:rFonts w:ascii="宋体" w:hAnsi="宋体" w:hint="eastAsia"/>
                <w:szCs w:val="21"/>
              </w:rPr>
              <w:t xml:space="preserve">18dB 在500MHz ─ 850MHz </w:t>
            </w:r>
            <w:r w:rsidRPr="00DD08F2">
              <w:rPr>
                <w:rFonts w:ascii="宋体" w:hAnsi="宋体" w:hint="eastAsia"/>
                <w:szCs w:val="21"/>
              </w:rPr>
              <w:br/>
              <w:t>输出/入阻抗： 50Ω</w:t>
            </w:r>
            <w:r w:rsidRPr="00DD08F2">
              <w:rPr>
                <w:rFonts w:ascii="宋体" w:hAnsi="宋体" w:hint="eastAsia"/>
                <w:szCs w:val="21"/>
              </w:rPr>
              <w:br/>
              <w:t>天线输出接头： TNC插座</w:t>
            </w:r>
            <w:r w:rsidRPr="00DD08F2">
              <w:rPr>
                <w:rFonts w:ascii="宋体" w:hAnsi="宋体" w:hint="eastAsia"/>
                <w:szCs w:val="21"/>
              </w:rPr>
              <w:br/>
              <w:t>8</w:t>
            </w:r>
            <w:r w:rsidR="00BA225C" w:rsidRPr="00DD08F2">
              <w:rPr>
                <w:rFonts w:ascii="宋体" w:hAnsi="宋体" w:hint="eastAsia"/>
                <w:szCs w:val="21"/>
              </w:rPr>
              <w:t>.</w:t>
            </w:r>
            <w:r w:rsidRPr="00DD08F2">
              <w:rPr>
                <w:rFonts w:ascii="宋体" w:hAnsi="宋体" w:hint="eastAsia"/>
                <w:szCs w:val="21"/>
              </w:rPr>
              <w:t>天线输入接头电源： 天线A、B输入端各提供约8V DC,250 mA(max)</w:t>
            </w:r>
            <w:r w:rsidRPr="00DD08F2">
              <w:rPr>
                <w:rFonts w:ascii="宋体" w:hAnsi="宋体" w:hint="eastAsia"/>
                <w:szCs w:val="21"/>
              </w:rPr>
              <w:br/>
              <w:t>9</w:t>
            </w:r>
            <w:r w:rsidR="00BA225C" w:rsidRPr="00DD08F2">
              <w:rPr>
                <w:rFonts w:ascii="宋体" w:hAnsi="宋体" w:hint="eastAsia"/>
                <w:szCs w:val="21"/>
              </w:rPr>
              <w:t>.</w:t>
            </w:r>
            <w:r w:rsidRPr="00DD08F2">
              <w:rPr>
                <w:rFonts w:ascii="宋体" w:hAnsi="宋体" w:hint="eastAsia"/>
                <w:szCs w:val="21"/>
              </w:rPr>
              <w:t>电源输入： 12V-15V/5A DC</w:t>
            </w:r>
            <w:r w:rsidRPr="00DD08F2">
              <w:rPr>
                <w:rFonts w:ascii="宋体" w:hAnsi="宋体" w:hint="eastAsia"/>
                <w:szCs w:val="21"/>
              </w:rPr>
              <w:br/>
              <w:t>电源输出： 12V/1.2A DC (Each one)</w:t>
            </w:r>
            <w:r w:rsidRPr="00DD08F2">
              <w:rPr>
                <w:rFonts w:ascii="宋体" w:hAnsi="宋体" w:hint="eastAsia"/>
                <w:szCs w:val="21"/>
              </w:rPr>
              <w:br/>
              <w:t>消耗电流:（单机）： 约 145mA在12V DC输入</w:t>
            </w:r>
            <w:r w:rsidRPr="00DD08F2">
              <w:rPr>
                <w:rFonts w:ascii="宋体" w:hAnsi="宋体" w:hint="eastAsia"/>
                <w:szCs w:val="21"/>
              </w:rPr>
              <w:br/>
            </w:r>
            <w:r w:rsidR="00BA225C" w:rsidRPr="00DD08F2">
              <w:rPr>
                <w:rFonts w:ascii="宋体" w:hAnsi="宋体" w:hint="eastAsia"/>
                <w:szCs w:val="21"/>
              </w:rPr>
              <w:lastRenderedPageBreak/>
              <w:t>10.</w:t>
            </w:r>
            <w:r w:rsidRPr="00DD08F2">
              <w:rPr>
                <w:rFonts w:ascii="宋体" w:hAnsi="宋体" w:hint="eastAsia"/>
                <w:szCs w:val="21"/>
              </w:rPr>
              <w:t>尺寸：约480mm（宽）*45mm（高）*180mm（深）</w:t>
            </w:r>
            <w:r w:rsidRPr="00DD08F2">
              <w:rPr>
                <w:rFonts w:ascii="宋体" w:hAnsi="宋体" w:hint="eastAsia"/>
                <w:szCs w:val="21"/>
              </w:rPr>
              <w:br/>
              <w:t>重量：约1.8Kg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时序电源控制器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1.9路电源控制器（8路电源时序控制，每路延时1秒；1路面板常开电源座）；</w:t>
            </w:r>
            <w:r w:rsidRPr="00DD08F2">
              <w:rPr>
                <w:rFonts w:ascii="宋体" w:hAnsi="宋体" w:hint="eastAsia"/>
                <w:szCs w:val="21"/>
              </w:rPr>
              <w:br/>
              <w:t>2.接入电源：AC110V/AC220V；</w:t>
            </w:r>
            <w:r w:rsidRPr="00DD08F2">
              <w:rPr>
                <w:rFonts w:ascii="宋体" w:hAnsi="宋体" w:hint="eastAsia"/>
                <w:szCs w:val="21"/>
              </w:rPr>
              <w:br/>
              <w:t>3.总容量32A；</w:t>
            </w:r>
            <w:r w:rsidRPr="00DD08F2">
              <w:rPr>
                <w:rFonts w:ascii="宋体" w:hAnsi="宋体" w:hint="eastAsia"/>
                <w:szCs w:val="21"/>
              </w:rPr>
              <w:br/>
              <w:t>4.电源输出插座：国标五孔插座；</w:t>
            </w:r>
            <w:r w:rsidRPr="00DD08F2">
              <w:rPr>
                <w:rFonts w:ascii="宋体" w:hAnsi="宋体" w:hint="eastAsia"/>
                <w:szCs w:val="21"/>
              </w:rPr>
              <w:br/>
              <w:t>5.每通道负载能力：AC220V, 10A；</w:t>
            </w:r>
            <w:r w:rsidRPr="00DD08F2">
              <w:rPr>
                <w:rFonts w:ascii="宋体" w:hAnsi="宋体" w:hint="eastAsia"/>
                <w:szCs w:val="21"/>
              </w:rPr>
              <w:br/>
              <w:t>6.整机负载能力：AC220V,32A；</w:t>
            </w:r>
            <w:r w:rsidRPr="00DD08F2">
              <w:rPr>
                <w:rFonts w:ascii="宋体" w:hAnsi="宋体" w:hint="eastAsia"/>
                <w:szCs w:val="21"/>
              </w:rPr>
              <w:br/>
              <w:t>7.通道时序延时：1秒；</w:t>
            </w:r>
            <w:r w:rsidRPr="00DD08F2">
              <w:rPr>
                <w:rFonts w:ascii="宋体" w:hAnsi="宋体" w:hint="eastAsia"/>
                <w:szCs w:val="21"/>
              </w:rPr>
              <w:br/>
              <w:t>8.多机级联控制：允许；</w:t>
            </w:r>
            <w:r w:rsidRPr="00DD08F2">
              <w:rPr>
                <w:rFonts w:ascii="宋体" w:hAnsi="宋体" w:hint="eastAsia"/>
                <w:szCs w:val="21"/>
              </w:rPr>
              <w:br/>
              <w:t>9.主电缆线规格：3*4 mm</w:t>
            </w:r>
            <w:r w:rsidRPr="00DD08F2">
              <w:rPr>
                <w:rFonts w:ascii="宋体" w:hAnsi="宋体" w:hint="eastAsia"/>
                <w:szCs w:val="21"/>
                <w:vertAlign w:val="superscript"/>
              </w:rPr>
              <w:t>2</w:t>
            </w:r>
            <w:r w:rsidRPr="00DD08F2">
              <w:rPr>
                <w:rFonts w:ascii="宋体" w:hAnsi="宋体" w:hint="eastAsia"/>
                <w:szCs w:val="21"/>
              </w:rPr>
              <w:t>平方电缆线，总长度为2. 5米（标配电源插头）；</w:t>
            </w:r>
            <w:r w:rsidRPr="00DD08F2">
              <w:rPr>
                <w:rFonts w:ascii="宋体" w:hAnsi="宋体" w:hint="eastAsia"/>
                <w:szCs w:val="21"/>
              </w:rPr>
              <w:br/>
              <w:t>10.外部控制：REM IN DC5V-12电平控口，STATUS OUT状态输出；</w:t>
            </w:r>
            <w:r w:rsidRPr="00DD08F2">
              <w:rPr>
                <w:rFonts w:ascii="宋体" w:hAnsi="宋体" w:hint="eastAsia"/>
                <w:szCs w:val="21"/>
              </w:rPr>
              <w:br/>
              <w:t>11.串口控制：RS232 Db9座，9600bps；</w:t>
            </w:r>
            <w:r w:rsidRPr="00DD08F2">
              <w:rPr>
                <w:rFonts w:ascii="宋体" w:hAnsi="宋体" w:hint="eastAsia"/>
                <w:szCs w:val="21"/>
              </w:rPr>
              <w:br/>
              <w:t>12.尺寸：</w:t>
            </w:r>
            <w:r w:rsidR="00BA225C" w:rsidRPr="00DD08F2">
              <w:rPr>
                <w:rFonts w:ascii="宋体" w:hAnsi="宋体" w:hint="eastAsia"/>
                <w:szCs w:val="21"/>
              </w:rPr>
              <w:t>约</w:t>
            </w:r>
            <w:r w:rsidRPr="00DD08F2">
              <w:rPr>
                <w:rFonts w:ascii="宋体" w:hAnsi="宋体" w:hint="eastAsia"/>
                <w:szCs w:val="21"/>
              </w:rPr>
              <w:t>W482xD210xH44(mm)；</w:t>
            </w:r>
            <w:r w:rsidRPr="00DD08F2">
              <w:rPr>
                <w:rFonts w:ascii="宋体" w:hAnsi="宋体" w:hint="eastAsia"/>
                <w:szCs w:val="21"/>
              </w:rPr>
              <w:br/>
              <w:t>13.重量：</w:t>
            </w:r>
            <w:r w:rsidR="00BA225C" w:rsidRPr="00DD08F2">
              <w:rPr>
                <w:rFonts w:ascii="宋体" w:hAnsi="宋体" w:hint="eastAsia"/>
                <w:szCs w:val="21"/>
              </w:rPr>
              <w:t>约</w:t>
            </w:r>
            <w:r w:rsidRPr="00DD08F2">
              <w:rPr>
                <w:rFonts w:ascii="宋体" w:hAnsi="宋体" w:hint="eastAsia"/>
                <w:szCs w:val="21"/>
              </w:rPr>
              <w:t>2.5kg。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会议话筒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2F093D">
            <w:pPr>
              <w:numPr>
                <w:ilvl w:val="0"/>
                <w:numId w:val="3"/>
              </w:numPr>
              <w:rPr>
                <w:rFonts w:ascii="宋体" w:hAnsi="宋体"/>
                <w:szCs w:val="21"/>
              </w:rPr>
            </w:pPr>
            <w:r w:rsidRPr="00DD08F2">
              <w:rPr>
                <w:rFonts w:ascii="宋体" w:hAnsi="宋体" w:hint="eastAsia"/>
                <w:szCs w:val="21"/>
              </w:rPr>
              <w:t>灵敏度高，频响宽</w:t>
            </w:r>
          </w:p>
          <w:p w:rsidR="00AB1D70" w:rsidRPr="00DD08F2" w:rsidRDefault="00B27247">
            <w:pPr>
              <w:numPr>
                <w:ilvl w:val="0"/>
                <w:numId w:val="3"/>
              </w:numPr>
              <w:rPr>
                <w:rFonts w:ascii="宋体" w:hAnsi="宋体" w:cs="宋体"/>
                <w:szCs w:val="21"/>
              </w:rPr>
            </w:pPr>
            <w:r w:rsidRPr="00DD08F2">
              <w:rPr>
                <w:rFonts w:ascii="宋体" w:hAnsi="宋体" w:hint="eastAsia"/>
                <w:szCs w:val="21"/>
              </w:rPr>
              <w:t>双咪芯矩阵拾音技术，实现超心型指向性</w:t>
            </w:r>
          </w:p>
          <w:p w:rsidR="00AB1D70" w:rsidRPr="00DD08F2" w:rsidRDefault="00B27247">
            <w:pPr>
              <w:numPr>
                <w:ilvl w:val="0"/>
                <w:numId w:val="3"/>
              </w:numPr>
              <w:rPr>
                <w:rFonts w:ascii="宋体" w:hAnsi="宋体" w:cs="宋体"/>
                <w:szCs w:val="21"/>
              </w:rPr>
            </w:pPr>
            <w:r w:rsidRPr="00DD08F2">
              <w:rPr>
                <w:rFonts w:ascii="宋体" w:hAnsi="宋体" w:hint="eastAsia"/>
                <w:szCs w:val="21"/>
              </w:rPr>
              <w:t>麦克风拾音距离30—50cm</w:t>
            </w:r>
          </w:p>
          <w:p w:rsidR="00AB1D70" w:rsidRPr="00DD08F2" w:rsidRDefault="00B27247">
            <w:pPr>
              <w:numPr>
                <w:ilvl w:val="0"/>
                <w:numId w:val="3"/>
              </w:numPr>
              <w:rPr>
                <w:rFonts w:ascii="宋体" w:hAnsi="宋体" w:cs="宋体"/>
                <w:szCs w:val="21"/>
              </w:rPr>
            </w:pPr>
            <w:r w:rsidRPr="00DD08F2">
              <w:rPr>
                <w:rFonts w:ascii="宋体" w:hAnsi="宋体" w:hint="eastAsia"/>
                <w:szCs w:val="21"/>
              </w:rPr>
              <w:t>全金属结构及专利级抗RF辐射电路</w:t>
            </w:r>
          </w:p>
          <w:p w:rsidR="00AB1D70" w:rsidRPr="00DD08F2" w:rsidRDefault="00B27247">
            <w:pPr>
              <w:numPr>
                <w:ilvl w:val="0"/>
                <w:numId w:val="3"/>
              </w:numPr>
              <w:rPr>
                <w:rFonts w:ascii="宋体" w:hAnsi="宋体" w:cs="宋体"/>
                <w:szCs w:val="21"/>
              </w:rPr>
            </w:pPr>
            <w:r w:rsidRPr="00DD08F2">
              <w:rPr>
                <w:rFonts w:ascii="宋体" w:hAnsi="宋体" w:hint="eastAsia"/>
                <w:szCs w:val="21"/>
              </w:rPr>
              <w:t>无冲击声静音开关</w:t>
            </w:r>
          </w:p>
          <w:p w:rsidR="00AB1D70" w:rsidRPr="00DD08F2" w:rsidRDefault="00B27247">
            <w:pPr>
              <w:numPr>
                <w:ilvl w:val="0"/>
                <w:numId w:val="3"/>
              </w:numPr>
              <w:rPr>
                <w:rFonts w:ascii="宋体" w:hAnsi="宋体" w:cs="宋体"/>
                <w:szCs w:val="21"/>
              </w:rPr>
            </w:pPr>
            <w:r w:rsidRPr="00DD08F2">
              <w:rPr>
                <w:rFonts w:ascii="宋体" w:hAnsi="宋体" w:hint="eastAsia"/>
                <w:szCs w:val="21"/>
              </w:rPr>
              <w:t>双软管鹅颈式话筒杆</w:t>
            </w:r>
          </w:p>
          <w:p w:rsidR="00AB1D70" w:rsidRPr="00DD08F2" w:rsidRDefault="00B27247">
            <w:pPr>
              <w:numPr>
                <w:ilvl w:val="0"/>
                <w:numId w:val="3"/>
              </w:numPr>
              <w:rPr>
                <w:rFonts w:ascii="宋体" w:hAnsi="宋体" w:cs="宋体"/>
                <w:szCs w:val="21"/>
              </w:rPr>
            </w:pPr>
            <w:r w:rsidRPr="00DD08F2">
              <w:rPr>
                <w:rFonts w:ascii="宋体" w:hAnsi="宋体" w:hint="eastAsia"/>
                <w:szCs w:val="21"/>
              </w:rPr>
              <w:t>螺纹式卡侬接口</w:t>
            </w:r>
          </w:p>
          <w:p w:rsidR="00AB1D70" w:rsidRPr="00DD08F2" w:rsidRDefault="00B27247">
            <w:pPr>
              <w:numPr>
                <w:ilvl w:val="0"/>
                <w:numId w:val="3"/>
              </w:numPr>
              <w:rPr>
                <w:rFonts w:ascii="宋体" w:hAnsi="宋体" w:cs="宋体"/>
                <w:szCs w:val="21"/>
              </w:rPr>
            </w:pPr>
            <w:r w:rsidRPr="00DD08F2">
              <w:rPr>
                <w:rFonts w:ascii="宋体" w:hAnsi="宋体" w:hint="eastAsia"/>
                <w:szCs w:val="21"/>
              </w:rPr>
              <w:t>换能方式: 电容式</w:t>
            </w:r>
            <w:r w:rsidRPr="00DD08F2">
              <w:rPr>
                <w:rFonts w:ascii="宋体" w:hAnsi="宋体" w:hint="eastAsia"/>
                <w:szCs w:val="21"/>
              </w:rPr>
              <w:br/>
              <w:t>9、指 向 性: 超心型</w:t>
            </w:r>
            <w:r w:rsidRPr="00DD08F2">
              <w:rPr>
                <w:rFonts w:ascii="宋体" w:hAnsi="宋体" w:hint="eastAsia"/>
                <w:szCs w:val="21"/>
              </w:rPr>
              <w:br/>
              <w:t xml:space="preserve">10、频率响应: 40Hz—16KHz </w:t>
            </w:r>
            <w:r w:rsidRPr="00DD08F2">
              <w:rPr>
                <w:rFonts w:ascii="宋体" w:hAnsi="宋体" w:hint="eastAsia"/>
                <w:szCs w:val="21"/>
              </w:rPr>
              <w:br/>
              <w:t>11、灵 敏 度: -29dB±3dB</w:t>
            </w:r>
            <w:r w:rsidRPr="00DD08F2">
              <w:rPr>
                <w:rFonts w:ascii="宋体" w:hAnsi="宋体" w:hint="eastAsia"/>
                <w:szCs w:val="21"/>
              </w:rPr>
              <w:br/>
              <w:t>13、输出阻抗:≤100Ω</w:t>
            </w:r>
            <w:r w:rsidRPr="00DD08F2">
              <w:rPr>
                <w:rFonts w:ascii="宋体" w:hAnsi="宋体" w:hint="eastAsia"/>
                <w:szCs w:val="21"/>
              </w:rPr>
              <w:br/>
              <w:t>14、电源: 幻像48V</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演唱话筒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numPr>
                <w:ilvl w:val="0"/>
                <w:numId w:val="4"/>
              </w:numPr>
              <w:rPr>
                <w:rFonts w:ascii="宋体" w:hAnsi="宋体"/>
                <w:szCs w:val="21"/>
              </w:rPr>
            </w:pPr>
            <w:r w:rsidRPr="00DD08F2">
              <w:rPr>
                <w:rFonts w:ascii="宋体" w:hAnsi="宋体" w:hint="eastAsia"/>
                <w:szCs w:val="21"/>
              </w:rPr>
              <w:t>采用金属机箱</w:t>
            </w:r>
            <w:r w:rsidR="00344648" w:rsidRPr="00DD08F2">
              <w:rPr>
                <w:rFonts w:ascii="宋体" w:hAnsi="宋体" w:hint="eastAsia"/>
                <w:szCs w:val="21"/>
              </w:rPr>
              <w:t>。</w:t>
            </w:r>
            <w:r w:rsidRPr="00DD08F2">
              <w:rPr>
                <w:rFonts w:ascii="宋体" w:hAnsi="宋体" w:hint="eastAsia"/>
                <w:szCs w:val="21"/>
              </w:rPr>
              <w:br/>
              <w:t xml:space="preserve">2.RF高动态范围及第三代中频电路，大幅提升互不干扰的频道数及抗干扰特性。 </w:t>
            </w:r>
            <w:r w:rsidRPr="00DD08F2">
              <w:rPr>
                <w:rFonts w:ascii="宋体" w:hAnsi="宋体" w:hint="eastAsia"/>
                <w:szCs w:val="21"/>
              </w:rPr>
              <w:br/>
              <w:t>3.第1-4组预设16个互不干扰频率，第5－8预设24个互不干扰频率，</w:t>
            </w:r>
            <w:r w:rsidRPr="00DD08F2">
              <w:rPr>
                <w:rFonts w:ascii="宋体" w:hAnsi="宋体" w:hint="eastAsia"/>
                <w:szCs w:val="21"/>
              </w:rPr>
              <w:br/>
              <w:t>4.第U组为用户自定义组，最多可提供2000频率供自定义选择使用。</w:t>
            </w:r>
            <w:r w:rsidRPr="00DD08F2">
              <w:rPr>
                <w:rFonts w:ascii="宋体" w:hAnsi="宋体" w:hint="eastAsia"/>
                <w:szCs w:val="21"/>
              </w:rPr>
              <w:br/>
              <w:t>5.采用天线分集式接收及数字导音，杂音锁定双重静音控制，接收距离远</w:t>
            </w:r>
          </w:p>
          <w:p w:rsidR="00AB1D70" w:rsidRPr="00DD08F2" w:rsidRDefault="00344648" w:rsidP="00344648">
            <w:pPr>
              <w:tabs>
                <w:tab w:val="left" w:pos="312"/>
              </w:tabs>
              <w:rPr>
                <w:rFonts w:ascii="宋体" w:hAnsi="宋体"/>
                <w:szCs w:val="21"/>
              </w:rPr>
            </w:pPr>
            <w:r w:rsidRPr="00DD08F2">
              <w:rPr>
                <w:rFonts w:ascii="宋体" w:hAnsi="宋体" w:hint="eastAsia"/>
                <w:szCs w:val="21"/>
              </w:rPr>
              <w:t>6.</w:t>
            </w:r>
            <w:r w:rsidR="00B27247" w:rsidRPr="00DD08F2">
              <w:rPr>
                <w:rFonts w:ascii="宋体" w:hAnsi="宋体" w:hint="eastAsia"/>
                <w:szCs w:val="21"/>
              </w:rPr>
              <w:t>黑色金属面板，LED段码显示器，可同时显示群组、频率、电池电量、静音位准、电子音量等相关信息；LED灯柱显示RF/AF强度。</w:t>
            </w:r>
            <w:r w:rsidR="00B27247" w:rsidRPr="00DD08F2">
              <w:rPr>
                <w:rFonts w:ascii="宋体" w:hAnsi="宋体" w:hint="eastAsia"/>
                <w:szCs w:val="21"/>
              </w:rPr>
              <w:br/>
              <w:t>7.采用飞梭旋钮取代传统复杂的按键</w:t>
            </w:r>
          </w:p>
          <w:p w:rsidR="00AB1D70" w:rsidRPr="00DD08F2" w:rsidRDefault="00344648" w:rsidP="00344648">
            <w:pPr>
              <w:tabs>
                <w:tab w:val="left" w:pos="312"/>
              </w:tabs>
              <w:rPr>
                <w:rFonts w:ascii="宋体" w:hAnsi="宋体"/>
                <w:szCs w:val="21"/>
              </w:rPr>
            </w:pPr>
            <w:r w:rsidRPr="00DD08F2">
              <w:rPr>
                <w:rFonts w:ascii="宋体" w:hAnsi="宋体" w:hint="eastAsia"/>
                <w:szCs w:val="21"/>
              </w:rPr>
              <w:t>8.</w:t>
            </w:r>
            <w:r w:rsidR="00B27247" w:rsidRPr="00DD08F2">
              <w:rPr>
                <w:rFonts w:ascii="宋体" w:hAnsi="宋体" w:hint="eastAsia"/>
                <w:szCs w:val="21"/>
              </w:rPr>
              <w:t>天线接口采用50Ω/TNC，并支持天线环路输出，支持8套同型产品射频级联。</w:t>
            </w:r>
            <w:r w:rsidR="00B27247" w:rsidRPr="00DD08F2">
              <w:rPr>
                <w:rFonts w:ascii="宋体" w:hAnsi="宋体" w:hint="eastAsia"/>
                <w:szCs w:val="21"/>
              </w:rPr>
              <w:br/>
              <w:t>9.各频道可单独或混合输出，可切换两段输出的音量，</w:t>
            </w:r>
          </w:p>
          <w:p w:rsidR="00AB1D70" w:rsidRPr="00DD08F2" w:rsidRDefault="00B27247" w:rsidP="00344648">
            <w:pPr>
              <w:tabs>
                <w:tab w:val="left" w:pos="312"/>
              </w:tabs>
              <w:rPr>
                <w:rFonts w:ascii="宋体" w:hAnsi="宋体" w:cs="宋体"/>
                <w:szCs w:val="21"/>
              </w:rPr>
            </w:pPr>
            <w:r w:rsidRPr="00DD08F2">
              <w:rPr>
                <w:rFonts w:ascii="宋体" w:hAnsi="宋体" w:hint="eastAsia"/>
                <w:szCs w:val="21"/>
              </w:rPr>
              <w:t xml:space="preserve">10.天线座提供强波器偏压，可以连接天线系统，增加接收距离及稳定。 </w:t>
            </w:r>
            <w:r w:rsidRPr="00DD08F2">
              <w:rPr>
                <w:rFonts w:ascii="宋体" w:hAnsi="宋体" w:hint="eastAsia"/>
                <w:szCs w:val="21"/>
              </w:rPr>
              <w:br/>
              <w:t xml:space="preserve">11.100-240V,内置AC电源板。且支持AC电源环路输出。 </w:t>
            </w:r>
            <w:r w:rsidRPr="00DD08F2">
              <w:rPr>
                <w:rFonts w:ascii="宋体" w:hAnsi="宋体" w:hint="eastAsia"/>
                <w:szCs w:val="21"/>
              </w:rPr>
              <w:br/>
            </w:r>
            <w:r w:rsidRPr="00DD08F2">
              <w:rPr>
                <w:rFonts w:ascii="宋体" w:hAnsi="宋体" w:hint="eastAsia"/>
                <w:szCs w:val="21"/>
              </w:rPr>
              <w:lastRenderedPageBreak/>
              <w:t>12.接收频道 :双通道接收</w:t>
            </w:r>
            <w:r w:rsidRPr="00DD08F2">
              <w:rPr>
                <w:rFonts w:ascii="宋体" w:hAnsi="宋体" w:hint="eastAsia"/>
                <w:szCs w:val="21"/>
              </w:rPr>
              <w:br/>
              <w:t>13.机箱规格 :EIA标准1U金属机箱 </w:t>
            </w:r>
            <w:r w:rsidRPr="00DD08F2">
              <w:rPr>
                <w:rFonts w:ascii="宋体" w:hAnsi="宋体" w:hint="eastAsia"/>
                <w:szCs w:val="21"/>
              </w:rPr>
              <w:br/>
              <w:t xml:space="preserve">14.面板显示 :LED段码显示器，可同时显示群组、频率、电池电量、静音位准、电子音量等相关信息；LED灯柱显示RF/AF强度 </w:t>
            </w:r>
            <w:r w:rsidRPr="00DD08F2">
              <w:rPr>
                <w:rFonts w:ascii="宋体" w:hAnsi="宋体" w:hint="eastAsia"/>
                <w:szCs w:val="21"/>
              </w:rPr>
              <w:br/>
              <w:t>15.预设频率数 :第1-4组预设16个无条件限制的互不干扰频率，第5－8预设24个互不干扰频率，第U组为用户自定义组，最多可提供2000频率供自定义选择使用。</w:t>
            </w:r>
            <w:r w:rsidRPr="00DD08F2">
              <w:rPr>
                <w:rFonts w:ascii="宋体" w:hAnsi="宋体" w:hint="eastAsia"/>
                <w:szCs w:val="21"/>
              </w:rPr>
              <w:br/>
              <w:t xml:space="preserve">16.接收方式 :天线分集式接收 </w:t>
            </w:r>
            <w:r w:rsidRPr="00DD08F2">
              <w:rPr>
                <w:rFonts w:ascii="宋体" w:hAnsi="宋体" w:hint="eastAsia"/>
                <w:szCs w:val="21"/>
              </w:rPr>
              <w:br/>
              <w:t>17.操作方式:采用飞梭旋钮与按键相结合的方式</w:t>
            </w:r>
            <w:r w:rsidRPr="00DD08F2">
              <w:rPr>
                <w:rFonts w:ascii="宋体" w:hAnsi="宋体" w:hint="eastAsia"/>
                <w:szCs w:val="21"/>
              </w:rPr>
              <w:br/>
              <w:t>18.振荡模式 :PLL相位锁定频率合成</w:t>
            </w:r>
            <w:r w:rsidRPr="00DD08F2">
              <w:rPr>
                <w:rFonts w:ascii="宋体" w:hAnsi="宋体" w:hint="eastAsia"/>
                <w:szCs w:val="21"/>
              </w:rPr>
              <w:br/>
              <w:t>19.载波频段: UHF530-690.000MHZ</w:t>
            </w:r>
            <w:r w:rsidRPr="00DD08F2">
              <w:rPr>
                <w:rFonts w:ascii="宋体" w:hAnsi="宋体" w:hint="eastAsia"/>
                <w:szCs w:val="21"/>
              </w:rPr>
              <w:br/>
              <w:t xml:space="preserve">20.单机频带宽度 :50 MHz </w:t>
            </w:r>
            <w:r w:rsidRPr="00DD08F2">
              <w:rPr>
                <w:rFonts w:ascii="宋体" w:hAnsi="宋体" w:hint="eastAsia"/>
                <w:szCs w:val="21"/>
              </w:rPr>
              <w:br/>
              <w:t>21.单机频道数量：2000个</w:t>
            </w:r>
            <w:r w:rsidRPr="00DD08F2">
              <w:rPr>
                <w:rFonts w:ascii="宋体" w:hAnsi="宋体" w:hint="eastAsia"/>
                <w:szCs w:val="21"/>
              </w:rPr>
              <w:br/>
              <w:t>22.频率间隔：25KHz</w:t>
            </w:r>
            <w:r w:rsidRPr="00DD08F2">
              <w:rPr>
                <w:rFonts w:ascii="宋体" w:hAnsi="宋体" w:hint="eastAsia"/>
                <w:szCs w:val="21"/>
              </w:rPr>
              <w:br/>
              <w:t>23.音频灵敏度: -48±3dB</w:t>
            </w:r>
            <w:r w:rsidRPr="00DD08F2">
              <w:rPr>
                <w:rFonts w:ascii="宋体" w:hAnsi="宋体" w:hint="eastAsia"/>
                <w:szCs w:val="21"/>
              </w:rPr>
              <w:br/>
              <w:t xml:space="preserve">24.综合S/N比 : </w:t>
            </w:r>
            <w:r w:rsidR="00344648" w:rsidRPr="00DD08F2">
              <w:rPr>
                <w:rFonts w:ascii="宋体" w:hAnsi="宋体" w:hint="eastAsia"/>
                <w:szCs w:val="21"/>
              </w:rPr>
              <w:t>＞</w:t>
            </w:r>
            <w:r w:rsidRPr="00DD08F2">
              <w:rPr>
                <w:rFonts w:ascii="宋体" w:hAnsi="宋体" w:hint="eastAsia"/>
                <w:szCs w:val="21"/>
              </w:rPr>
              <w:t xml:space="preserve">100dB(A) </w:t>
            </w:r>
            <w:r w:rsidRPr="00DD08F2">
              <w:rPr>
                <w:rFonts w:ascii="宋体" w:hAnsi="宋体" w:hint="eastAsia"/>
                <w:szCs w:val="21"/>
              </w:rPr>
              <w:br/>
              <w:t>25.综合T.H.D. :</w:t>
            </w:r>
            <w:r w:rsidR="00344648" w:rsidRPr="00DD08F2">
              <w:rPr>
                <w:rFonts w:ascii="宋体" w:hAnsi="宋体" w:hint="eastAsia"/>
                <w:szCs w:val="21"/>
              </w:rPr>
              <w:t>＜</w:t>
            </w:r>
            <w:r w:rsidRPr="00DD08F2">
              <w:rPr>
                <w:rFonts w:ascii="宋体" w:hAnsi="宋体" w:hint="eastAsia"/>
                <w:szCs w:val="21"/>
              </w:rPr>
              <w:t xml:space="preserve">0.5%@1kHz </w:t>
            </w:r>
            <w:r w:rsidRPr="00DD08F2">
              <w:rPr>
                <w:rFonts w:ascii="宋体" w:hAnsi="宋体" w:hint="eastAsia"/>
                <w:szCs w:val="21"/>
              </w:rPr>
              <w:br/>
              <w:t>26.综合频率响应 : 70Hz-15kHz</w:t>
            </w:r>
            <w:r w:rsidRPr="00DD08F2">
              <w:rPr>
                <w:rFonts w:ascii="宋体" w:hAnsi="宋体" w:hint="eastAsia"/>
                <w:szCs w:val="21"/>
              </w:rPr>
              <w:br/>
              <w:t>27.最大声压级：109dBA@1KHz，THD 1%</w:t>
            </w:r>
            <w:r w:rsidRPr="00DD08F2">
              <w:rPr>
                <w:rFonts w:ascii="宋体" w:hAnsi="宋体" w:hint="eastAsia"/>
                <w:szCs w:val="21"/>
              </w:rPr>
              <w:br/>
              <w:t>28.静音控制模式 : 数字导音，杂音锁定双重控制，SQ值 7-45 dBuV可调节。</w:t>
            </w:r>
            <w:r w:rsidRPr="00DD08F2">
              <w:rPr>
                <w:rFonts w:ascii="宋体" w:hAnsi="宋体" w:hint="eastAsia"/>
                <w:szCs w:val="21"/>
              </w:rPr>
              <w:br/>
              <w:t>29.最大输出电压： +10dBV,可通过电子音量调整输出大小</w:t>
            </w:r>
            <w:r w:rsidRPr="00DD08F2">
              <w:rPr>
                <w:rFonts w:ascii="宋体" w:hAnsi="宋体" w:hint="eastAsia"/>
                <w:szCs w:val="21"/>
              </w:rPr>
              <w:br/>
              <w:t>30.天线：50Ω/TNC，支持天线环路输出</w:t>
            </w:r>
            <w:r w:rsidRPr="00DD08F2">
              <w:rPr>
                <w:rFonts w:ascii="宋体" w:hAnsi="宋体" w:hint="eastAsia"/>
                <w:szCs w:val="21"/>
              </w:rPr>
              <w:br/>
              <w:t>31.输出插座：2个独立的XLR平衡插座，1个混合的XLR平衡插座，1个混合的6.35MM插座</w:t>
            </w:r>
            <w:r w:rsidRPr="00DD08F2">
              <w:rPr>
                <w:rFonts w:ascii="宋体" w:hAnsi="宋体" w:hint="eastAsia"/>
                <w:szCs w:val="21"/>
              </w:rPr>
              <w:br/>
              <w:t>32.电源供应：100-240V,内置AC电源板，支持AC电源环路输出</w:t>
            </w:r>
            <w:r w:rsidRPr="00DD08F2">
              <w:rPr>
                <w:rFonts w:ascii="宋体" w:hAnsi="宋体" w:hint="eastAsia"/>
                <w:szCs w:val="21"/>
              </w:rPr>
              <w:br/>
              <w:t>33.具有MIC/LINE输出开关：LINE比MIC输出约大10dBu</w:t>
            </w:r>
            <w:r w:rsidRPr="00DD08F2">
              <w:rPr>
                <w:rFonts w:ascii="宋体" w:hAnsi="宋体" w:hint="eastAsia"/>
                <w:szCs w:val="21"/>
              </w:rPr>
              <w:br/>
              <w:t>34.消耗功率：约8W</w:t>
            </w:r>
            <w:r w:rsidRPr="00DD08F2">
              <w:rPr>
                <w:rFonts w:ascii="宋体" w:hAnsi="宋体" w:hint="eastAsia"/>
                <w:szCs w:val="21"/>
              </w:rPr>
              <w:br/>
              <w:t xml:space="preserve">35.尺寸(mm)： 约482(宽) × 44(高) × 265(深)  </w:t>
            </w:r>
            <w:r w:rsidRPr="00DD08F2">
              <w:rPr>
                <w:rFonts w:ascii="宋体" w:hAnsi="宋体" w:hint="eastAsia"/>
                <w:szCs w:val="21"/>
              </w:rPr>
              <w:br/>
              <w:t>36.重量(kg) ：约2.6kg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无线领夹话筒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44648">
            <w:pPr>
              <w:rPr>
                <w:rFonts w:ascii="宋体" w:hAnsi="宋体" w:cs="宋体"/>
                <w:szCs w:val="21"/>
              </w:rPr>
            </w:pPr>
            <w:r w:rsidRPr="00DD08F2">
              <w:rPr>
                <w:rFonts w:ascii="宋体" w:hAnsi="宋体" w:hint="eastAsia"/>
                <w:szCs w:val="21"/>
              </w:rPr>
              <w:t>1.采用金属机箱。</w:t>
            </w:r>
            <w:r w:rsidRPr="00DD08F2">
              <w:rPr>
                <w:rFonts w:ascii="宋体" w:hAnsi="宋体" w:hint="eastAsia"/>
                <w:szCs w:val="21"/>
              </w:rPr>
              <w:br/>
              <w:t>2.第1-4组预设16个互不干扰频率，第5－8预设24个互不干扰频率</w:t>
            </w:r>
            <w:r w:rsidRPr="00DD08F2">
              <w:rPr>
                <w:rFonts w:ascii="宋体" w:hAnsi="宋体" w:hint="eastAsia"/>
                <w:szCs w:val="21"/>
              </w:rPr>
              <w:br/>
              <w:t>3.第U组为用户自定义组，最多可提供2000频率自定义选择使用。</w:t>
            </w:r>
            <w:r w:rsidRPr="00DD08F2">
              <w:rPr>
                <w:rFonts w:ascii="宋体" w:hAnsi="宋体" w:hint="eastAsia"/>
                <w:szCs w:val="21"/>
              </w:rPr>
              <w:br/>
              <w:t xml:space="preserve">4.采用天线分集式接收及数字导音，杂音锁定双重静音控制，接收距离远，消除接收断音及不稳的缺失。 </w:t>
            </w:r>
            <w:r w:rsidRPr="00DD08F2">
              <w:rPr>
                <w:rFonts w:ascii="宋体" w:hAnsi="宋体" w:hint="eastAsia"/>
                <w:szCs w:val="21"/>
              </w:rPr>
              <w:br/>
              <w:t>5.黑色金属面板，LED段码显示器，可同时显示群组、频率、电池电量、静音位准、电子音量等相关信息；LED灯柱显示RF/AF强度 。</w:t>
            </w:r>
            <w:r w:rsidRPr="00DD08F2">
              <w:rPr>
                <w:rFonts w:ascii="宋体" w:hAnsi="宋体" w:hint="eastAsia"/>
                <w:szCs w:val="21"/>
              </w:rPr>
              <w:br/>
              <w:t>6.采用飞梭旋钮取代传统复杂的按键。</w:t>
            </w:r>
            <w:r w:rsidRPr="00DD08F2">
              <w:rPr>
                <w:rFonts w:ascii="宋体" w:hAnsi="宋体" w:hint="eastAsia"/>
                <w:szCs w:val="21"/>
              </w:rPr>
              <w:br/>
              <w:t>7.天线接口采用50Ω/TNC，保持天线可靠连接的同时。并支持天线环路输出，支持8套同型产品射频级联。</w:t>
            </w:r>
            <w:r w:rsidRPr="00DD08F2">
              <w:rPr>
                <w:rFonts w:ascii="宋体" w:hAnsi="宋体" w:hint="eastAsia"/>
                <w:szCs w:val="21"/>
              </w:rPr>
              <w:br/>
              <w:t xml:space="preserve">8.各频道可单独或混合输出，可切换两段输出的音量。 </w:t>
            </w:r>
            <w:r w:rsidRPr="00DD08F2">
              <w:rPr>
                <w:rFonts w:ascii="宋体" w:hAnsi="宋体" w:hint="eastAsia"/>
                <w:szCs w:val="21"/>
              </w:rPr>
              <w:br/>
              <w:t>9.天线座提供强波器偏压，可以连接天线系统，增加</w:t>
            </w:r>
            <w:r w:rsidRPr="00DD08F2">
              <w:rPr>
                <w:rFonts w:ascii="宋体" w:hAnsi="宋体" w:hint="eastAsia"/>
                <w:szCs w:val="21"/>
              </w:rPr>
              <w:lastRenderedPageBreak/>
              <w:t xml:space="preserve">接收距离及稳定的接收效果。 </w:t>
            </w:r>
            <w:r w:rsidRPr="00DD08F2">
              <w:rPr>
                <w:rFonts w:ascii="宋体" w:hAnsi="宋体" w:hint="eastAsia"/>
                <w:szCs w:val="21"/>
              </w:rPr>
              <w:br/>
              <w:t xml:space="preserve">10.00-240V,内置AC电源板。且支持AC电源环路输出。 </w:t>
            </w:r>
            <w:r w:rsidRPr="00DD08F2">
              <w:rPr>
                <w:rFonts w:ascii="宋体" w:hAnsi="宋体" w:hint="eastAsia"/>
                <w:szCs w:val="21"/>
              </w:rPr>
              <w:br/>
              <w:t>11.接收频道 :双通道接收</w:t>
            </w:r>
            <w:r w:rsidRPr="00DD08F2">
              <w:rPr>
                <w:rFonts w:ascii="宋体" w:hAnsi="宋体" w:hint="eastAsia"/>
                <w:szCs w:val="21"/>
              </w:rPr>
              <w:br/>
              <w:t>12.机箱规格 :EIA标准1U金属机箱 </w:t>
            </w:r>
            <w:r w:rsidRPr="00DD08F2">
              <w:rPr>
                <w:rFonts w:ascii="宋体" w:hAnsi="宋体" w:hint="eastAsia"/>
                <w:szCs w:val="21"/>
              </w:rPr>
              <w:br/>
              <w:t xml:space="preserve">13.面板显示 :LED段码显示器，可同时显示群组、频率、电池电量、静音位准、电子音量等相关信息；LED灯柱显示RF/AF强度 </w:t>
            </w:r>
            <w:r w:rsidRPr="00DD08F2">
              <w:rPr>
                <w:rFonts w:ascii="宋体" w:hAnsi="宋体" w:hint="eastAsia"/>
                <w:szCs w:val="21"/>
              </w:rPr>
              <w:br/>
              <w:t>14.预设频率数 :第1-4组预设16个无条件限制的互不干扰频率，第5－8预设24个互不干扰频率，第U组为用户自定义组，最多可提供2000频率自定义选择使用。</w:t>
            </w:r>
            <w:r w:rsidRPr="00DD08F2">
              <w:rPr>
                <w:rFonts w:ascii="宋体" w:hAnsi="宋体" w:hint="eastAsia"/>
                <w:szCs w:val="21"/>
              </w:rPr>
              <w:br/>
              <w:t xml:space="preserve">15.接收方式 :天线分集式接收 </w:t>
            </w:r>
            <w:r w:rsidRPr="00DD08F2">
              <w:rPr>
                <w:rFonts w:ascii="宋体" w:hAnsi="宋体" w:hint="eastAsia"/>
                <w:szCs w:val="21"/>
              </w:rPr>
              <w:br/>
              <w:t>16.操作方式:采用飞梭旋钮与按键相结合的方式。</w:t>
            </w:r>
            <w:r w:rsidRPr="00DD08F2">
              <w:rPr>
                <w:rFonts w:ascii="宋体" w:hAnsi="宋体" w:hint="eastAsia"/>
                <w:szCs w:val="21"/>
              </w:rPr>
              <w:br/>
              <w:t>17.振荡模式 :PLL相位锁定频率合成</w:t>
            </w:r>
            <w:r w:rsidRPr="00DD08F2">
              <w:rPr>
                <w:rFonts w:ascii="宋体" w:hAnsi="宋体" w:hint="eastAsia"/>
                <w:szCs w:val="21"/>
              </w:rPr>
              <w:br/>
              <w:t>18.载波频段: UHF530-690.000MHZ</w:t>
            </w:r>
            <w:r w:rsidRPr="00DD08F2">
              <w:rPr>
                <w:rFonts w:ascii="宋体" w:hAnsi="宋体" w:hint="eastAsia"/>
                <w:szCs w:val="21"/>
              </w:rPr>
              <w:br/>
              <w:t xml:space="preserve">19.单机频带宽度 :50 MHz </w:t>
            </w:r>
            <w:r w:rsidRPr="00DD08F2">
              <w:rPr>
                <w:rFonts w:ascii="宋体" w:hAnsi="宋体" w:hint="eastAsia"/>
                <w:szCs w:val="21"/>
              </w:rPr>
              <w:br/>
              <w:t>20.单机频道数量：2000个</w:t>
            </w:r>
            <w:r w:rsidRPr="00DD08F2">
              <w:rPr>
                <w:rFonts w:ascii="宋体" w:hAnsi="宋体" w:hint="eastAsia"/>
                <w:szCs w:val="21"/>
              </w:rPr>
              <w:br/>
              <w:t>21.频率间隔：25KHz</w:t>
            </w:r>
            <w:r w:rsidRPr="00DD08F2">
              <w:rPr>
                <w:rFonts w:ascii="宋体" w:hAnsi="宋体" w:hint="eastAsia"/>
                <w:szCs w:val="21"/>
              </w:rPr>
              <w:br/>
              <w:t>22.音频灵敏度: -48±3dB</w:t>
            </w:r>
            <w:r w:rsidRPr="00DD08F2">
              <w:rPr>
                <w:rFonts w:ascii="宋体" w:hAnsi="宋体" w:hint="eastAsia"/>
                <w:szCs w:val="21"/>
              </w:rPr>
              <w:br/>
              <w:t xml:space="preserve">23.综合S/N比 : </w:t>
            </w:r>
            <w:r w:rsidR="00344648" w:rsidRPr="00DD08F2">
              <w:rPr>
                <w:rFonts w:ascii="宋体" w:hAnsi="宋体" w:hint="eastAsia"/>
                <w:szCs w:val="21"/>
              </w:rPr>
              <w:t>＞</w:t>
            </w:r>
            <w:r w:rsidRPr="00DD08F2">
              <w:rPr>
                <w:rFonts w:ascii="宋体" w:hAnsi="宋体" w:hint="eastAsia"/>
                <w:szCs w:val="21"/>
              </w:rPr>
              <w:t xml:space="preserve">100dB(A) </w:t>
            </w:r>
            <w:r w:rsidRPr="00DD08F2">
              <w:rPr>
                <w:rFonts w:ascii="宋体" w:hAnsi="宋体" w:hint="eastAsia"/>
                <w:szCs w:val="21"/>
              </w:rPr>
              <w:br/>
              <w:t>24.综合T.H.D. :</w:t>
            </w:r>
            <w:r w:rsidR="00344648" w:rsidRPr="00DD08F2">
              <w:rPr>
                <w:rFonts w:ascii="宋体" w:hAnsi="宋体" w:hint="eastAsia"/>
                <w:szCs w:val="21"/>
              </w:rPr>
              <w:t>＜</w:t>
            </w:r>
            <w:r w:rsidRPr="00DD08F2">
              <w:rPr>
                <w:rFonts w:ascii="宋体" w:hAnsi="宋体" w:hint="eastAsia"/>
                <w:szCs w:val="21"/>
              </w:rPr>
              <w:t xml:space="preserve">0.5%@1kHz </w:t>
            </w:r>
            <w:r w:rsidRPr="00DD08F2">
              <w:rPr>
                <w:rFonts w:ascii="宋体" w:hAnsi="宋体" w:hint="eastAsia"/>
                <w:szCs w:val="21"/>
              </w:rPr>
              <w:br/>
              <w:t>25.综合频率响应 : 70Hz-15kHz</w:t>
            </w:r>
            <w:r w:rsidRPr="00DD08F2">
              <w:rPr>
                <w:rFonts w:ascii="宋体" w:hAnsi="宋体" w:hint="eastAsia"/>
                <w:szCs w:val="21"/>
              </w:rPr>
              <w:br/>
              <w:t>26.最大声压级：109dBA@1KHz，THD 1%</w:t>
            </w:r>
            <w:r w:rsidRPr="00DD08F2">
              <w:rPr>
                <w:rFonts w:ascii="宋体" w:hAnsi="宋体" w:hint="eastAsia"/>
                <w:szCs w:val="21"/>
              </w:rPr>
              <w:br/>
              <w:t>27.静音控制模式 : 数字导音，杂音锁定双重控制，SQ值 7-45 dBuV可调节。</w:t>
            </w:r>
            <w:r w:rsidRPr="00DD08F2">
              <w:rPr>
                <w:rFonts w:ascii="宋体" w:hAnsi="宋体" w:hint="eastAsia"/>
                <w:szCs w:val="21"/>
              </w:rPr>
              <w:br/>
              <w:t>28.最大输出电压： +10dBV,可通过电子音量调整输出大小</w:t>
            </w:r>
            <w:r w:rsidRPr="00DD08F2">
              <w:rPr>
                <w:rFonts w:ascii="宋体" w:hAnsi="宋体" w:hint="eastAsia"/>
                <w:szCs w:val="21"/>
              </w:rPr>
              <w:br/>
              <w:t>29.天线：50Ω/TNC，支持天线环路输出</w:t>
            </w:r>
            <w:r w:rsidRPr="00DD08F2">
              <w:rPr>
                <w:rFonts w:ascii="宋体" w:hAnsi="宋体" w:hint="eastAsia"/>
                <w:szCs w:val="21"/>
              </w:rPr>
              <w:br/>
              <w:t>30.输出插座：2个独立的XLR平衡插座，1个混合的XLR平衡插座，1个混合的6.35MM插座</w:t>
            </w:r>
            <w:r w:rsidRPr="00DD08F2">
              <w:rPr>
                <w:rFonts w:ascii="宋体" w:hAnsi="宋体" w:hint="eastAsia"/>
                <w:szCs w:val="21"/>
              </w:rPr>
              <w:br/>
              <w:t>31.电源供应：100-240V,内置AC电源板，支持AC电源环路输出</w:t>
            </w:r>
            <w:r w:rsidRPr="00DD08F2">
              <w:rPr>
                <w:rFonts w:ascii="宋体" w:hAnsi="宋体" w:hint="eastAsia"/>
                <w:szCs w:val="21"/>
              </w:rPr>
              <w:br/>
              <w:t>32.具有MIC/LINE输出开关：LINE比MIC输出约大10dBu</w:t>
            </w:r>
            <w:r w:rsidRPr="00DD08F2">
              <w:rPr>
                <w:rFonts w:ascii="宋体" w:hAnsi="宋体" w:hint="eastAsia"/>
                <w:szCs w:val="21"/>
              </w:rPr>
              <w:br/>
              <w:t>33.消耗功率：约8W</w:t>
            </w:r>
            <w:r w:rsidRPr="00DD08F2">
              <w:rPr>
                <w:rFonts w:ascii="宋体" w:hAnsi="宋体" w:hint="eastAsia"/>
                <w:szCs w:val="21"/>
              </w:rPr>
              <w:br/>
              <w:t xml:space="preserve">34.尺寸(mm)： 约482(宽) × 44(高) × 265(深)  </w:t>
            </w:r>
            <w:r w:rsidRPr="00DD08F2">
              <w:rPr>
                <w:rFonts w:ascii="宋体" w:hAnsi="宋体" w:hint="eastAsia"/>
                <w:szCs w:val="21"/>
              </w:rPr>
              <w:br/>
              <w:t>35.重量(kg) ：约2.6kg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高清摄像机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4k高清数码，内存64GB</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三脚架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收缩高度49cm,工作高度154cm,最大负荷3kg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VGA/TV转换器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VGA/TV转换器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控制台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音视频控制台，配套2个旋转椅，用于放置音视频设备及控制电脑。长宽高尺寸约1400*800*700MM，视场地确定尺寸，颜色规格交由学校确认后定制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LED顶光灯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40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铝扣板嵌入式LED顶光灯，瓦数：≥48瓦，规格： 60*60CM，稳压驱动不频闪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LED面光灯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led面光灯可调亮度512三基色柔光灯演会议播厅影室演出舞台补光灯 200W暖白光(3000-3200k)</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无线路由器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TP-LINK千兆86型无线ap</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吸顶扬声器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5英寸高保真吸顶音箱 ，面板直径≥15cm，功率≥5W，灵敏度不低于88dB,响应频率70Hz~11KHz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会议立式讲台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木制会议立式讲台，高度≥1100MM，台面长度≥60MM，宽度≥40MM，柚木色，含抽屉，可定制学校logo。</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主席台会议桌椅</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木制胡桃色长条主席台会议，长宽高约1200*400*700MM,配套木制座椅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无线头戴演讲话筒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换能类型：电容式</w:t>
            </w:r>
            <w:r w:rsidRPr="00DD08F2">
              <w:rPr>
                <w:rFonts w:ascii="宋体" w:hAnsi="宋体" w:hint="eastAsia"/>
                <w:szCs w:val="21"/>
              </w:rPr>
              <w:br/>
              <w:t>灵敏度：-32±2dB</w:t>
            </w:r>
            <w:r w:rsidRPr="00DD08F2">
              <w:rPr>
                <w:rFonts w:ascii="宋体" w:hAnsi="宋体" w:hint="eastAsia"/>
                <w:szCs w:val="21"/>
              </w:rPr>
              <w:br/>
              <w:t>输出电阻：≤2.2KΩ</w:t>
            </w:r>
            <w:r w:rsidRPr="00DD08F2">
              <w:rPr>
                <w:rFonts w:ascii="宋体" w:hAnsi="宋体" w:hint="eastAsia"/>
                <w:szCs w:val="21"/>
              </w:rPr>
              <w:br/>
              <w:t>指向性：单指向</w:t>
            </w:r>
            <w:r w:rsidRPr="00DD08F2">
              <w:rPr>
                <w:rFonts w:ascii="宋体" w:hAnsi="宋体" w:hint="eastAsia"/>
                <w:szCs w:val="21"/>
              </w:rPr>
              <w:br/>
              <w:t>频率响应：50-20000HZ</w:t>
            </w:r>
            <w:r w:rsidRPr="00DD08F2">
              <w:rPr>
                <w:rFonts w:ascii="宋体" w:hAnsi="宋体" w:hint="eastAsia"/>
                <w:szCs w:val="21"/>
              </w:rPr>
              <w:br/>
              <w:t>工作电压：DC 2-10V</w:t>
            </w:r>
            <w:r w:rsidRPr="00DD08F2">
              <w:rPr>
                <w:rFonts w:ascii="宋体" w:hAnsi="宋体" w:hint="eastAsia"/>
                <w:szCs w:val="21"/>
              </w:rPr>
              <w:br/>
              <w:t>标准工作电压：DC4.5V</w:t>
            </w:r>
            <w:r w:rsidRPr="00DD08F2">
              <w:rPr>
                <w:rFonts w:ascii="宋体" w:hAnsi="宋体" w:hint="eastAsia"/>
                <w:szCs w:val="21"/>
              </w:rPr>
              <w:br/>
              <w:t>最低工作电压：1.0V</w:t>
            </w:r>
            <w:r w:rsidRPr="00DD08F2">
              <w:rPr>
                <w:rFonts w:ascii="宋体" w:hAnsi="宋体" w:hint="eastAsia"/>
                <w:szCs w:val="21"/>
              </w:rPr>
              <w:br/>
              <w:t>消耗电流：≤0.5mA</w:t>
            </w:r>
            <w:r w:rsidRPr="00DD08F2">
              <w:rPr>
                <w:rFonts w:ascii="宋体" w:hAnsi="宋体" w:hint="eastAsia"/>
                <w:szCs w:val="21"/>
              </w:rPr>
              <w:br/>
              <w:t>信噪比：≥58dB</w:t>
            </w:r>
            <w:r w:rsidRPr="00DD08F2">
              <w:rPr>
                <w:rFonts w:ascii="宋体" w:hAnsi="宋体" w:hint="eastAsia"/>
                <w:szCs w:val="21"/>
              </w:rPr>
              <w:br/>
              <w:t>引脚：3+、2-</w:t>
            </w:r>
            <w:r w:rsidRPr="00DD08F2">
              <w:rPr>
                <w:rFonts w:ascii="宋体" w:hAnsi="宋体" w:hint="eastAsia"/>
                <w:szCs w:val="21"/>
              </w:rPr>
              <w:br/>
              <w:t>线长：1米</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话筒支架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支架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等线" w:eastAsia="等线" w:hAnsi="等线"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时序电源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1.9路电源控制器（8路电源时序控制，每路延时1秒；1路面板常开电源座）；</w:t>
            </w:r>
            <w:r w:rsidRPr="00DD08F2">
              <w:rPr>
                <w:rFonts w:ascii="宋体" w:hAnsi="宋体" w:hint="eastAsia"/>
                <w:szCs w:val="21"/>
              </w:rPr>
              <w:br/>
              <w:t>2.接入电源：AC110V/AC220V；</w:t>
            </w:r>
            <w:r w:rsidRPr="00DD08F2">
              <w:rPr>
                <w:rFonts w:ascii="宋体" w:hAnsi="宋体" w:hint="eastAsia"/>
                <w:szCs w:val="21"/>
              </w:rPr>
              <w:br/>
              <w:t>3.总容量32A；</w:t>
            </w:r>
            <w:r w:rsidRPr="00DD08F2">
              <w:rPr>
                <w:rFonts w:ascii="宋体" w:hAnsi="宋体" w:hint="eastAsia"/>
                <w:szCs w:val="21"/>
              </w:rPr>
              <w:br/>
              <w:t>4.电源输出插座：国标五孔插座；</w:t>
            </w:r>
            <w:r w:rsidRPr="00DD08F2">
              <w:rPr>
                <w:rFonts w:ascii="宋体" w:hAnsi="宋体" w:hint="eastAsia"/>
                <w:szCs w:val="21"/>
              </w:rPr>
              <w:br/>
              <w:t>5.每通道负载能力：AC220V, 10A；</w:t>
            </w:r>
            <w:r w:rsidRPr="00DD08F2">
              <w:rPr>
                <w:rFonts w:ascii="宋体" w:hAnsi="宋体" w:hint="eastAsia"/>
                <w:szCs w:val="21"/>
              </w:rPr>
              <w:br/>
              <w:t>6.整机负载能力：AC220V,32A；</w:t>
            </w:r>
            <w:r w:rsidRPr="00DD08F2">
              <w:rPr>
                <w:rFonts w:ascii="宋体" w:hAnsi="宋体" w:hint="eastAsia"/>
                <w:szCs w:val="21"/>
              </w:rPr>
              <w:br/>
              <w:t>7.通道时序延时：1秒；</w:t>
            </w:r>
            <w:r w:rsidRPr="00DD08F2">
              <w:rPr>
                <w:rFonts w:ascii="宋体" w:hAnsi="宋体" w:hint="eastAsia"/>
                <w:szCs w:val="21"/>
              </w:rPr>
              <w:br/>
              <w:t>8.多机级联控制：允许；</w:t>
            </w:r>
            <w:r w:rsidRPr="00DD08F2">
              <w:rPr>
                <w:rFonts w:ascii="宋体" w:hAnsi="宋体" w:hint="eastAsia"/>
                <w:szCs w:val="21"/>
              </w:rPr>
              <w:br/>
              <w:t>9.主电缆线规格：3*4 mm2平方电缆线，总长度为2. 5米（标配电源插头）；</w:t>
            </w:r>
            <w:r w:rsidRPr="00DD08F2">
              <w:rPr>
                <w:rFonts w:ascii="宋体" w:hAnsi="宋体" w:hint="eastAsia"/>
                <w:szCs w:val="21"/>
              </w:rPr>
              <w:br/>
              <w:t>10.外部控制：REM IN DC5V-12电平控口，STATUS OUT状态输出；</w:t>
            </w:r>
            <w:r w:rsidRPr="00DD08F2">
              <w:rPr>
                <w:rFonts w:ascii="宋体" w:hAnsi="宋体" w:hint="eastAsia"/>
                <w:szCs w:val="21"/>
              </w:rPr>
              <w:br/>
              <w:t>11.串口控制：RS232 Db9座，9600bps；</w:t>
            </w:r>
            <w:r w:rsidRPr="00DD08F2">
              <w:rPr>
                <w:rFonts w:ascii="宋体" w:hAnsi="宋体" w:hint="eastAsia"/>
                <w:szCs w:val="21"/>
              </w:rPr>
              <w:br/>
              <w:t>12.尺寸：约W482xD210xH44(mm)；</w:t>
            </w:r>
            <w:r w:rsidRPr="00DD08F2">
              <w:rPr>
                <w:rFonts w:ascii="宋体" w:hAnsi="宋体" w:hint="eastAsia"/>
                <w:szCs w:val="21"/>
              </w:rPr>
              <w:br/>
              <w:t>13.重量：约2.5kg。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42U机柜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42U机柜放置功放</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442024" w:rsidP="00335A51">
            <w:pPr>
              <w:jc w:val="center"/>
              <w:rPr>
                <w:rFonts w:ascii="宋体" w:hAnsi="宋体" w:cs="宋体"/>
                <w:sz w:val="22"/>
                <w:szCs w:val="22"/>
              </w:rPr>
            </w:pPr>
            <w:r w:rsidRPr="00DD08F2">
              <w:rPr>
                <w:rFonts w:ascii="宋体" w:hAnsi="宋体" w:hint="eastAsia"/>
                <w:sz w:val="22"/>
                <w:szCs w:val="22"/>
              </w:rPr>
              <w:t>可移动</w:t>
            </w:r>
            <w:r w:rsidR="00400210" w:rsidRPr="00DD08F2">
              <w:rPr>
                <w:rFonts w:ascii="宋体" w:hAnsi="宋体" w:hint="eastAsia"/>
                <w:sz w:val="22"/>
                <w:szCs w:val="22"/>
              </w:rPr>
              <w:t>数据处理</w:t>
            </w:r>
            <w:r w:rsidRPr="00DD08F2">
              <w:rPr>
                <w:rFonts w:ascii="宋体" w:hAnsi="宋体" w:hint="eastAsia"/>
                <w:sz w:val="22"/>
                <w:szCs w:val="22"/>
              </w:rPr>
              <w:t>终端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1、处理器：英特尔® 第11代I5处理器或以上；</w:t>
            </w:r>
          </w:p>
          <w:p w:rsidR="00AB1D70" w:rsidRPr="00DD08F2" w:rsidRDefault="00B27247">
            <w:pPr>
              <w:rPr>
                <w:rFonts w:ascii="宋体" w:hAnsi="宋体"/>
                <w:szCs w:val="21"/>
              </w:rPr>
            </w:pPr>
            <w:r w:rsidRPr="00DD08F2">
              <w:rPr>
                <w:rFonts w:ascii="宋体" w:hAnsi="宋体" w:hint="eastAsia"/>
                <w:szCs w:val="21"/>
              </w:rPr>
              <w:t>2、内存：≥8GB DDR4 2400MHZ,原厂不少于2条内存插槽；</w:t>
            </w:r>
          </w:p>
          <w:p w:rsidR="00AB1D70" w:rsidRPr="00DD08F2" w:rsidRDefault="00B27247">
            <w:pPr>
              <w:rPr>
                <w:rFonts w:ascii="宋体" w:hAnsi="宋体"/>
                <w:szCs w:val="21"/>
              </w:rPr>
            </w:pPr>
            <w:r w:rsidRPr="00DD08F2">
              <w:rPr>
                <w:rFonts w:ascii="宋体" w:hAnsi="宋体" w:hint="eastAsia"/>
                <w:szCs w:val="21"/>
              </w:rPr>
              <w:t xml:space="preserve">3、硬盘：≥256SSD高速PCIE固态硬盘，带硬盘减震技术有效保护用户数据，支持SSD+HDD双硬盘； </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4、触控板及指纹识别：大尺寸触控板，可支持静态按压式指纹识别；</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5、屏幕及摄像头：≥14英寸16:9宽屏显示屏FHD IPS 屏幕，170°可视角防眩光设计，屏幕开合角度可达180度，适用更多的应用场景；摄像头具有物理屏蔽遮挡设计；</w:t>
            </w:r>
          </w:p>
          <w:p w:rsidR="00AB1D70" w:rsidRPr="00DD08F2" w:rsidRDefault="00B27247">
            <w:pPr>
              <w:rPr>
                <w:rFonts w:ascii="宋体" w:hAnsi="宋体"/>
                <w:szCs w:val="21"/>
              </w:rPr>
            </w:pPr>
            <w:r w:rsidRPr="00DD08F2">
              <w:rPr>
                <w:rFonts w:ascii="宋体" w:hAnsi="宋体" w:hint="eastAsia"/>
                <w:szCs w:val="21"/>
              </w:rPr>
              <w:t xml:space="preserve">6、显卡：集成HD620显卡；  </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 xml:space="preserve">7、其他配件：支持内置DVDRW,防泼溅键盘（背光键盘），支持 Intel 8265 802.11ac 2x2无线网卡MIMO技术+蓝牙4.2，增强无线网络连接传输能力； </w:t>
            </w:r>
          </w:p>
          <w:p w:rsidR="00AB1D70" w:rsidRPr="00DD08F2" w:rsidRDefault="00B27247">
            <w:pPr>
              <w:rPr>
                <w:rFonts w:ascii="宋体" w:hAnsi="宋体"/>
                <w:szCs w:val="21"/>
              </w:rPr>
            </w:pPr>
            <w:r w:rsidRPr="00DD08F2">
              <w:rPr>
                <w:rFonts w:ascii="宋体" w:hAnsi="宋体" w:hint="eastAsia"/>
                <w:szCs w:val="21"/>
              </w:rPr>
              <w:lastRenderedPageBreak/>
              <w:t>8、音频：2个内置高音量立体声音箱，耳机/麦克风二合一；</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9、I/O接口：整机具备不少于4个USB3.1（其中1个为全功能Type-C接口），具备1 x HDMI，1 x VGA ，多合一SD读卡器；</w:t>
            </w:r>
          </w:p>
          <w:p w:rsidR="00AB1D70" w:rsidRPr="00DD08F2" w:rsidRDefault="00B27247">
            <w:pPr>
              <w:rPr>
                <w:rFonts w:ascii="宋体" w:hAnsi="宋体"/>
                <w:szCs w:val="21"/>
              </w:rPr>
            </w:pPr>
            <w:r w:rsidRPr="00DD08F2">
              <w:rPr>
                <w:rFonts w:ascii="宋体" w:hAnsi="宋体" w:hint="eastAsia"/>
                <w:szCs w:val="21"/>
              </w:rPr>
              <w:t>10、电源：≥45W电源适配器；；</w:t>
            </w:r>
          </w:p>
          <w:p w:rsidR="00AB1D70" w:rsidRPr="00DD08F2" w:rsidRDefault="00B27247">
            <w:pPr>
              <w:rPr>
                <w:rFonts w:ascii="宋体" w:hAnsi="宋体"/>
                <w:szCs w:val="21"/>
              </w:rPr>
            </w:pPr>
            <w:r w:rsidRPr="00DD08F2">
              <w:rPr>
                <w:rFonts w:ascii="宋体" w:hAnsi="宋体" w:hint="eastAsia"/>
                <w:szCs w:val="21"/>
              </w:rPr>
              <w:t>11、电池：≥3芯48Wh（内置电池），续航不低于15小时；</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12、外观及重量：A面采用光织暗纹纹理；厚度≤19.9mm，重量≤1.63kg（含电池），背面设置内存、硬盘单独舱口，方便维护与升级；</w:t>
            </w:r>
          </w:p>
          <w:p w:rsidR="00AB1D70" w:rsidRPr="00DD08F2" w:rsidRDefault="00B27247">
            <w:pPr>
              <w:rPr>
                <w:rFonts w:ascii="宋体" w:hAnsi="宋体"/>
                <w:szCs w:val="21"/>
              </w:rPr>
            </w:pPr>
            <w:r w:rsidRPr="00DD08F2">
              <w:rPr>
                <w:rFonts w:ascii="宋体" w:hAnsi="宋体" w:cs="仿宋" w:hint="eastAsia"/>
                <w:b/>
                <w:szCs w:val="21"/>
              </w:rPr>
              <w:t>▲</w:t>
            </w:r>
            <w:r w:rsidRPr="00DD08F2">
              <w:rPr>
                <w:rFonts w:ascii="宋体" w:hAnsi="宋体" w:hint="eastAsia"/>
                <w:szCs w:val="21"/>
              </w:rPr>
              <w:t>13、可靠性要求：通过严格高低温、湿热、冲击、震动、抗静电等测试，机身坚固硬朗，耐用耐磨；                                            14、配套同品牌终端管理软件要求：</w:t>
            </w:r>
          </w:p>
          <w:p w:rsidR="00AB1D70" w:rsidRPr="00DD08F2" w:rsidRDefault="00442024">
            <w:pPr>
              <w:rPr>
                <w:rFonts w:ascii="宋体" w:hAnsi="宋体"/>
                <w:szCs w:val="21"/>
              </w:rPr>
            </w:pPr>
            <w:r w:rsidRPr="00DD08F2">
              <w:rPr>
                <w:rFonts w:ascii="宋体" w:hAnsi="宋体" w:hint="eastAsia"/>
                <w:szCs w:val="21"/>
              </w:rPr>
              <w:t xml:space="preserve">14.1 </w:t>
            </w:r>
            <w:r w:rsidR="00B27247" w:rsidRPr="00DD08F2">
              <w:rPr>
                <w:rFonts w:ascii="宋体" w:hAnsi="宋体" w:hint="eastAsia"/>
                <w:szCs w:val="21"/>
              </w:rPr>
              <w:t>网络同传：基于Windows操作环境下数据即时压缩克隆，提升网络克隆的速度，减少克隆时间；</w:t>
            </w:r>
          </w:p>
          <w:p w:rsidR="00AB1D70" w:rsidRPr="00DD08F2" w:rsidRDefault="00442024">
            <w:pPr>
              <w:rPr>
                <w:rFonts w:ascii="宋体" w:hAnsi="宋体"/>
                <w:szCs w:val="21"/>
              </w:rPr>
            </w:pPr>
            <w:r w:rsidRPr="00DD08F2">
              <w:rPr>
                <w:rFonts w:ascii="宋体" w:hAnsi="宋体" w:hint="eastAsia"/>
                <w:szCs w:val="21"/>
              </w:rPr>
              <w:t xml:space="preserve">14.2 </w:t>
            </w:r>
            <w:r w:rsidR="00B27247" w:rsidRPr="00DD08F2">
              <w:rPr>
                <w:rFonts w:ascii="宋体" w:hAnsi="宋体" w:hint="eastAsia"/>
                <w:szCs w:val="21"/>
              </w:rPr>
              <w:t>多点可逆还原：采用树状多点还原技术，支持建立不少于254个还原点，每个还原点皆各自独立，可同时支持5个排程策略，“每次启动”“每周”“每月”等。按照设定的时间自动进入预设的还原点，如每周一进入还原点1 ，每周二进入还原点2；</w:t>
            </w:r>
          </w:p>
          <w:p w:rsidR="00AB1D70" w:rsidRPr="00DD08F2" w:rsidRDefault="003D0AFA">
            <w:pPr>
              <w:rPr>
                <w:rFonts w:ascii="宋体" w:hAnsi="宋体"/>
                <w:szCs w:val="21"/>
              </w:rPr>
            </w:pPr>
            <w:r w:rsidRPr="00DD08F2">
              <w:rPr>
                <w:rFonts w:ascii="宋体" w:hAnsi="宋体" w:hint="eastAsia"/>
                <w:szCs w:val="21"/>
              </w:rPr>
              <w:t xml:space="preserve">14.3  </w:t>
            </w:r>
            <w:r w:rsidR="00B27247" w:rsidRPr="00DD08F2">
              <w:rPr>
                <w:rFonts w:ascii="宋体" w:hAnsi="宋体" w:hint="eastAsia"/>
                <w:szCs w:val="21"/>
              </w:rPr>
              <w:t>UNDI传输方式：可实现在Windows操作系统上进行网络复制（在Windows上拷贝Windows），传输速度：950MB--1.2GB/Min；</w:t>
            </w:r>
          </w:p>
          <w:p w:rsidR="00AB1D70" w:rsidRPr="00DD08F2" w:rsidRDefault="003D0AFA">
            <w:pPr>
              <w:rPr>
                <w:rFonts w:ascii="宋体" w:hAnsi="宋体"/>
                <w:szCs w:val="21"/>
              </w:rPr>
            </w:pPr>
            <w:r w:rsidRPr="00DD08F2">
              <w:rPr>
                <w:rFonts w:ascii="宋体" w:hAnsi="宋体" w:hint="eastAsia"/>
                <w:szCs w:val="21"/>
              </w:rPr>
              <w:t xml:space="preserve">14.4 </w:t>
            </w:r>
            <w:r w:rsidR="00B27247" w:rsidRPr="00DD08F2">
              <w:rPr>
                <w:rFonts w:ascii="宋体" w:hAnsi="宋体" w:hint="eastAsia"/>
                <w:szCs w:val="21"/>
              </w:rPr>
              <w:t>差异增量拷贝功能、资产时实监控管理功能，控制台界面中可列出客户端的进程信息，主机直接关闭客户端正在进行的可疑应用程序。</w:t>
            </w:r>
          </w:p>
          <w:p w:rsidR="00AB1D70" w:rsidRPr="00DD08F2" w:rsidRDefault="003D0AFA">
            <w:pPr>
              <w:rPr>
                <w:rFonts w:ascii="宋体" w:hAnsi="宋体"/>
                <w:szCs w:val="21"/>
              </w:rPr>
            </w:pPr>
            <w:r w:rsidRPr="00DD08F2">
              <w:rPr>
                <w:rFonts w:ascii="宋体" w:hAnsi="宋体" w:hint="eastAsia"/>
                <w:szCs w:val="21"/>
              </w:rPr>
              <w:t>14.</w:t>
            </w:r>
            <w:r w:rsidR="00B27247" w:rsidRPr="00DD08F2">
              <w:rPr>
                <w:rFonts w:ascii="宋体" w:hAnsi="宋体" w:hint="eastAsia"/>
                <w:szCs w:val="21"/>
              </w:rPr>
              <w:t>5禁止使用USB：可禁用USB存储设备和光驱设备，禁用USB设备对USB鼠标键盘不会影响</w:t>
            </w:r>
          </w:p>
          <w:p w:rsidR="00AB1D70" w:rsidRPr="00DD08F2" w:rsidRDefault="003D0AFA">
            <w:pPr>
              <w:rPr>
                <w:rFonts w:ascii="宋体" w:hAnsi="宋体"/>
                <w:szCs w:val="21"/>
              </w:rPr>
            </w:pPr>
            <w:r w:rsidRPr="00DD08F2">
              <w:rPr>
                <w:rFonts w:ascii="宋体" w:hAnsi="宋体" w:hint="eastAsia"/>
                <w:szCs w:val="21"/>
              </w:rPr>
              <w:t>14.</w:t>
            </w:r>
            <w:r w:rsidR="00B27247" w:rsidRPr="00DD08F2">
              <w:rPr>
                <w:rFonts w:ascii="宋体" w:hAnsi="宋体" w:hint="eastAsia"/>
                <w:szCs w:val="21"/>
              </w:rPr>
              <w:t>6共享分区的保护功能：可设置共享分区定时每次，每天，每月，每周，还原，无需手动还原</w:t>
            </w:r>
          </w:p>
          <w:p w:rsidR="00AB1D70" w:rsidRPr="00DD08F2" w:rsidRDefault="003D0AFA">
            <w:pPr>
              <w:rPr>
                <w:rFonts w:ascii="宋体" w:hAnsi="宋体"/>
                <w:szCs w:val="21"/>
              </w:rPr>
            </w:pPr>
            <w:r w:rsidRPr="00DD08F2">
              <w:rPr>
                <w:rFonts w:ascii="宋体" w:hAnsi="宋体" w:hint="eastAsia"/>
                <w:szCs w:val="21"/>
              </w:rPr>
              <w:t>14.</w:t>
            </w:r>
            <w:r w:rsidR="00B27247" w:rsidRPr="00DD08F2">
              <w:rPr>
                <w:rFonts w:ascii="宋体" w:hAnsi="宋体" w:hint="eastAsia"/>
                <w:szCs w:val="21"/>
              </w:rPr>
              <w:t>7文件目录映射：可把保护分区下的一个目录转移到非保护分区，重启后这个目录将不被还原，可将每次还原的系統的资料夹转移到不还原的磁盘上。</w:t>
            </w:r>
          </w:p>
          <w:p w:rsidR="00AB1D70" w:rsidRPr="00DD08F2" w:rsidRDefault="00B27247">
            <w:pPr>
              <w:rPr>
                <w:rFonts w:ascii="宋体" w:hAnsi="宋体"/>
                <w:szCs w:val="21"/>
              </w:rPr>
            </w:pPr>
            <w:r w:rsidRPr="00DD08F2">
              <w:rPr>
                <w:rFonts w:ascii="宋体" w:hAnsi="宋体" w:cs="仿宋" w:hint="eastAsia"/>
                <w:b/>
                <w:szCs w:val="21"/>
              </w:rPr>
              <w:t>▲</w:t>
            </w:r>
            <w:r w:rsidR="003D0AFA" w:rsidRPr="00DD08F2">
              <w:rPr>
                <w:rFonts w:ascii="宋体" w:hAnsi="宋体" w:cs="仿宋" w:hint="eastAsia"/>
                <w:b/>
                <w:szCs w:val="21"/>
              </w:rPr>
              <w:t>14.</w:t>
            </w:r>
            <w:r w:rsidRPr="00DD08F2">
              <w:rPr>
                <w:rFonts w:ascii="宋体" w:hAnsi="宋体" w:hint="eastAsia"/>
                <w:szCs w:val="21"/>
              </w:rPr>
              <w:t>8故障智能定位功能：可侦测客户端机器的硬盘读写速度及丢包率可以定位客户端机器网络环境异常，硬盘故障，方便用户及时定位故障等</w:t>
            </w:r>
            <w:r w:rsidR="003D0AFA" w:rsidRPr="00DD08F2">
              <w:rPr>
                <w:rFonts w:ascii="宋体" w:hAnsi="宋体" w:hint="eastAsia"/>
                <w:szCs w:val="21"/>
              </w:rPr>
              <w:t>。</w:t>
            </w:r>
          </w:p>
          <w:p w:rsidR="00AB1D70" w:rsidRPr="00DD08F2" w:rsidRDefault="003D0AFA">
            <w:pPr>
              <w:rPr>
                <w:rFonts w:ascii="宋体" w:hAnsi="宋体"/>
                <w:szCs w:val="21"/>
              </w:rPr>
            </w:pPr>
            <w:r w:rsidRPr="00DD08F2">
              <w:rPr>
                <w:rFonts w:ascii="宋体" w:hAnsi="宋体" w:hint="eastAsia"/>
                <w:szCs w:val="21"/>
              </w:rPr>
              <w:t>14.</w:t>
            </w:r>
            <w:r w:rsidR="00B27247" w:rsidRPr="00DD08F2">
              <w:rPr>
                <w:rFonts w:ascii="宋体" w:hAnsi="宋体" w:hint="eastAsia"/>
                <w:szCs w:val="21"/>
              </w:rPr>
              <w:t>9支持对终端进行管理，提供系统实时监控，故障告警，支持查询运行日志、存储管理。</w:t>
            </w:r>
          </w:p>
          <w:p w:rsidR="00AB1D70" w:rsidRPr="00DD08F2" w:rsidRDefault="00B27247">
            <w:pPr>
              <w:rPr>
                <w:rFonts w:ascii="宋体" w:hAnsi="宋体"/>
                <w:szCs w:val="21"/>
              </w:rPr>
            </w:pPr>
            <w:r w:rsidRPr="00DD08F2">
              <w:rPr>
                <w:rFonts w:ascii="宋体" w:hAnsi="宋体" w:cs="仿宋" w:hint="eastAsia"/>
                <w:b/>
                <w:szCs w:val="21"/>
              </w:rPr>
              <w:t>▲</w:t>
            </w:r>
            <w:r w:rsidR="003D0AFA" w:rsidRPr="00DD08F2">
              <w:rPr>
                <w:rFonts w:ascii="宋体" w:hAnsi="宋体" w:cs="仿宋" w:hint="eastAsia"/>
                <w:b/>
                <w:szCs w:val="21"/>
              </w:rPr>
              <w:t>14.</w:t>
            </w:r>
            <w:r w:rsidRPr="00DD08F2">
              <w:rPr>
                <w:rFonts w:ascii="宋体" w:hAnsi="宋体" w:hint="eastAsia"/>
                <w:szCs w:val="21"/>
              </w:rPr>
              <w:t>10为保证系统的安全，防止镜像感染病毒，镜像格式采用可加密的qcow2文件格式，而非通用的VHD和IMG格式。（</w:t>
            </w:r>
            <w:r w:rsidR="003D0AFA" w:rsidRPr="00DD08F2">
              <w:rPr>
                <w:rFonts w:ascii="宋体" w:hAnsi="宋体" w:hint="eastAsia"/>
                <w:szCs w:val="21"/>
              </w:rPr>
              <w:t>承诺</w:t>
            </w:r>
            <w:r w:rsidRPr="00DD08F2">
              <w:rPr>
                <w:rFonts w:ascii="宋体" w:hAnsi="宋体" w:hint="eastAsia"/>
                <w:szCs w:val="21"/>
              </w:rPr>
              <w:t>签订合同后提供功能截图并加盖品牌厂商公章）</w:t>
            </w:r>
          </w:p>
          <w:p w:rsidR="00AB1D70" w:rsidRPr="00DD08F2" w:rsidRDefault="005336C6">
            <w:pPr>
              <w:rPr>
                <w:rFonts w:ascii="宋体" w:hAnsi="宋体"/>
                <w:szCs w:val="21"/>
              </w:rPr>
            </w:pPr>
            <w:r w:rsidRPr="00DD08F2">
              <w:rPr>
                <w:rFonts w:ascii="宋体" w:hAnsi="宋体" w:hint="eastAsia"/>
                <w:szCs w:val="21"/>
              </w:rPr>
              <w:t>14.</w:t>
            </w:r>
            <w:r w:rsidR="00B27247" w:rsidRPr="00DD08F2">
              <w:rPr>
                <w:rFonts w:ascii="宋体" w:hAnsi="宋体" w:hint="eastAsia"/>
                <w:szCs w:val="21"/>
              </w:rPr>
              <w:t>11系统支持手动添加和自动发现新接入终端功能，自动发现终端功能简化新接入终端流程，无需管理员单独配置IP。</w:t>
            </w:r>
          </w:p>
          <w:p w:rsidR="00AB1D70" w:rsidRPr="00DD08F2" w:rsidRDefault="00B27247">
            <w:pPr>
              <w:rPr>
                <w:rFonts w:ascii="宋体" w:hAnsi="宋体"/>
                <w:szCs w:val="21"/>
              </w:rPr>
            </w:pPr>
            <w:r w:rsidRPr="00DD08F2">
              <w:rPr>
                <w:rFonts w:ascii="宋体" w:hAnsi="宋体" w:cs="仿宋" w:hint="eastAsia"/>
                <w:b/>
                <w:szCs w:val="21"/>
              </w:rPr>
              <w:t>▲</w:t>
            </w:r>
            <w:r w:rsidR="005336C6" w:rsidRPr="00DD08F2">
              <w:rPr>
                <w:rFonts w:ascii="宋体" w:hAnsi="宋体" w:cs="仿宋" w:hint="eastAsia"/>
                <w:b/>
                <w:szCs w:val="21"/>
              </w:rPr>
              <w:t>14.</w:t>
            </w:r>
            <w:r w:rsidRPr="00DD08F2">
              <w:rPr>
                <w:rFonts w:ascii="宋体" w:hAnsi="宋体" w:hint="eastAsia"/>
                <w:szCs w:val="21"/>
              </w:rPr>
              <w:t>12为方便管理员或老师日常运维，支持对镜像进行管理，可以快速而简单地升级操作系统版本，支持对镜像的操作系统、存储、名称、等个性化设置，且支持同时开启多个镜像，同时对不同镜像进行操作、软件安装等。（</w:t>
            </w:r>
            <w:r w:rsidR="00F7251F" w:rsidRPr="00DD08F2">
              <w:rPr>
                <w:rFonts w:ascii="宋体" w:hAnsi="宋体" w:hint="eastAsia"/>
                <w:szCs w:val="21"/>
              </w:rPr>
              <w:t>承诺</w:t>
            </w:r>
            <w:r w:rsidRPr="00DD08F2">
              <w:rPr>
                <w:rFonts w:ascii="宋体" w:hAnsi="宋体" w:hint="eastAsia"/>
                <w:szCs w:val="21"/>
              </w:rPr>
              <w:t>签订合同后提供功能截图并加盖品牌厂商公章）</w:t>
            </w:r>
          </w:p>
          <w:p w:rsidR="00AB1D70" w:rsidRPr="00DD08F2" w:rsidRDefault="00F7251F">
            <w:pPr>
              <w:rPr>
                <w:rFonts w:ascii="宋体" w:hAnsi="宋体"/>
                <w:szCs w:val="21"/>
              </w:rPr>
            </w:pPr>
            <w:r w:rsidRPr="00DD08F2">
              <w:rPr>
                <w:rFonts w:ascii="宋体" w:hAnsi="宋体" w:hint="eastAsia"/>
                <w:szCs w:val="21"/>
              </w:rPr>
              <w:lastRenderedPageBreak/>
              <w:t>14.</w:t>
            </w:r>
            <w:r w:rsidR="00B27247" w:rsidRPr="00DD08F2">
              <w:rPr>
                <w:rFonts w:ascii="宋体" w:hAnsi="宋体" w:hint="eastAsia"/>
                <w:szCs w:val="21"/>
              </w:rPr>
              <w:t>13支持配置管理功能，对相关软硬件的属性进行采集、存储、跟踪和修改等操作，配置管理对象包括物理服务器、镜像、操作系统等，配置信息包括硬件和软件信息、系统环境关联信息，维护信息等。</w:t>
            </w:r>
          </w:p>
          <w:p w:rsidR="00AB1D70" w:rsidRPr="00DD08F2" w:rsidRDefault="00B27247">
            <w:pPr>
              <w:rPr>
                <w:rFonts w:ascii="宋体" w:hAnsi="宋体"/>
                <w:szCs w:val="21"/>
              </w:rPr>
            </w:pPr>
            <w:r w:rsidRPr="00DD08F2">
              <w:rPr>
                <w:rFonts w:ascii="宋体" w:hAnsi="宋体" w:hint="eastAsia"/>
                <w:szCs w:val="21"/>
              </w:rPr>
              <w:t>14</w:t>
            </w:r>
            <w:r w:rsidR="00F7251F" w:rsidRPr="00DD08F2">
              <w:rPr>
                <w:rFonts w:ascii="宋体" w:hAnsi="宋体" w:hint="eastAsia"/>
                <w:szCs w:val="21"/>
              </w:rPr>
              <w:t xml:space="preserve">.14 </w:t>
            </w:r>
            <w:r w:rsidRPr="00DD08F2">
              <w:rPr>
                <w:rFonts w:ascii="宋体" w:hAnsi="宋体" w:hint="eastAsia"/>
                <w:szCs w:val="21"/>
              </w:rPr>
              <w:t>为方便管理员操作，服务器端镜像提供挂载模式，在服务器端控制台直接对镜像操作。</w:t>
            </w:r>
          </w:p>
          <w:p w:rsidR="00AB1D70" w:rsidRPr="00DD08F2" w:rsidRDefault="00F7251F">
            <w:pPr>
              <w:rPr>
                <w:rFonts w:ascii="宋体" w:hAnsi="宋体"/>
                <w:szCs w:val="21"/>
              </w:rPr>
            </w:pPr>
            <w:r w:rsidRPr="00DD08F2">
              <w:rPr>
                <w:rFonts w:ascii="宋体" w:hAnsi="宋体" w:hint="eastAsia"/>
                <w:szCs w:val="21"/>
              </w:rPr>
              <w:t>14.</w:t>
            </w:r>
            <w:r w:rsidR="00B27247" w:rsidRPr="00DD08F2">
              <w:rPr>
                <w:rFonts w:ascii="宋体" w:hAnsi="宋体" w:hint="eastAsia"/>
                <w:szCs w:val="21"/>
              </w:rPr>
              <w:t xml:space="preserve">15为保证平台安全可控，方便管理，支持对当前系统配置进行备份，且可对其进行备份存储、压缩方式、开始时间、保存天数、备份方式、指定镜像文件等设置。 </w:t>
            </w:r>
          </w:p>
          <w:p w:rsidR="00AB1D70" w:rsidRPr="00DD08F2" w:rsidRDefault="00F7251F">
            <w:pPr>
              <w:rPr>
                <w:rFonts w:ascii="宋体" w:hAnsi="宋体"/>
                <w:szCs w:val="21"/>
              </w:rPr>
            </w:pPr>
            <w:r w:rsidRPr="00DD08F2">
              <w:rPr>
                <w:rFonts w:ascii="宋体" w:hAnsi="宋体" w:hint="eastAsia"/>
                <w:szCs w:val="21"/>
              </w:rPr>
              <w:t>14.</w:t>
            </w:r>
            <w:r w:rsidR="00B27247" w:rsidRPr="00DD08F2">
              <w:rPr>
                <w:rFonts w:ascii="宋体" w:hAnsi="宋体" w:hint="eastAsia"/>
                <w:szCs w:val="21"/>
              </w:rPr>
              <w:t>16具备良好的扩容能力，最高并发1000点，后期扩容无需增加服务器投入，可实现多个教室统一管控。</w:t>
            </w:r>
          </w:p>
          <w:p w:rsidR="00AB1D70" w:rsidRPr="00DD08F2" w:rsidRDefault="00A65B45">
            <w:pPr>
              <w:rPr>
                <w:rFonts w:ascii="宋体" w:hAnsi="宋体"/>
                <w:szCs w:val="21"/>
              </w:rPr>
            </w:pPr>
            <w:r w:rsidRPr="00DD08F2">
              <w:rPr>
                <w:rFonts w:ascii="宋体" w:hAnsi="宋体" w:hint="eastAsia"/>
                <w:szCs w:val="21"/>
              </w:rPr>
              <w:t>14.</w:t>
            </w:r>
            <w:r w:rsidR="00B27247" w:rsidRPr="00DD08F2">
              <w:rPr>
                <w:rFonts w:ascii="宋体" w:hAnsi="宋体" w:hint="eastAsia"/>
                <w:szCs w:val="21"/>
              </w:rPr>
              <w:t>17管理平台可设置多种独立的教学环境，可以根据不同需要灵活切换不同教学云桌面环境，部署到本地的系统需支持断网离线使用和启动。</w:t>
            </w:r>
          </w:p>
          <w:p w:rsidR="00AB1D70" w:rsidRPr="00DD08F2" w:rsidRDefault="00B27247">
            <w:pPr>
              <w:rPr>
                <w:rFonts w:ascii="宋体" w:hAnsi="宋体"/>
                <w:szCs w:val="21"/>
              </w:rPr>
            </w:pPr>
            <w:r w:rsidRPr="00DD08F2">
              <w:rPr>
                <w:rFonts w:ascii="宋体" w:hAnsi="宋体" w:cs="仿宋" w:hint="eastAsia"/>
                <w:b/>
                <w:szCs w:val="21"/>
              </w:rPr>
              <w:t>▲</w:t>
            </w:r>
            <w:r w:rsidR="00A65B45" w:rsidRPr="00DD08F2">
              <w:rPr>
                <w:rFonts w:ascii="宋体" w:hAnsi="宋体" w:cs="仿宋" w:hint="eastAsia"/>
                <w:b/>
                <w:szCs w:val="21"/>
              </w:rPr>
              <w:t>14.</w:t>
            </w:r>
            <w:r w:rsidRPr="00DD08F2">
              <w:rPr>
                <w:rFonts w:ascii="宋体" w:hAnsi="宋体" w:hint="eastAsia"/>
                <w:szCs w:val="21"/>
              </w:rPr>
              <w:t>18支持在同一平台对VDI和IDV架构进行管理，同时支持将VDI虚拟机克隆成IDV镜像模板。（签订合同后提供功能截图并加盖品牌厂商公章）</w:t>
            </w:r>
          </w:p>
          <w:p w:rsidR="00AB1D70" w:rsidRPr="00DD08F2" w:rsidRDefault="00B27247">
            <w:pPr>
              <w:rPr>
                <w:rFonts w:ascii="宋体" w:hAnsi="宋体" w:cs="宋体"/>
                <w:szCs w:val="21"/>
              </w:rPr>
            </w:pPr>
            <w:r w:rsidRPr="00DD08F2">
              <w:rPr>
                <w:rFonts w:ascii="宋体" w:hAnsi="宋体" w:hint="eastAsia"/>
                <w:szCs w:val="21"/>
              </w:rPr>
              <w:t>15、供货证明：为确保中标产品正规渠道来源，</w:t>
            </w:r>
            <w:r w:rsidR="00A65B45" w:rsidRPr="00DD08F2">
              <w:rPr>
                <w:rFonts w:ascii="宋体" w:hAnsi="宋体" w:hint="eastAsia"/>
                <w:szCs w:val="21"/>
              </w:rPr>
              <w:t>承诺</w:t>
            </w:r>
            <w:r w:rsidRPr="00DD08F2">
              <w:rPr>
                <w:rFonts w:ascii="宋体" w:hAnsi="宋体" w:hint="eastAsia"/>
                <w:szCs w:val="21"/>
              </w:rPr>
              <w:t>签订合同后须提供品牌厂商针对本项目供货证明原件。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 w:val="22"/>
                <w:szCs w:val="22"/>
              </w:rPr>
            </w:pPr>
            <w:r w:rsidRPr="00DD08F2">
              <w:rPr>
                <w:rFonts w:ascii="宋体" w:hAnsi="宋体" w:hint="eastAsia"/>
                <w:sz w:val="22"/>
                <w:szCs w:val="22"/>
              </w:rPr>
              <w:t>系统集成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 xml:space="preserve">1　</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 w:val="22"/>
                <w:szCs w:val="22"/>
              </w:rPr>
            </w:pPr>
            <w:r w:rsidRPr="00DD08F2">
              <w:rPr>
                <w:rFonts w:ascii="宋体" w:hAnsi="宋体" w:hint="eastAsia"/>
                <w:sz w:val="22"/>
                <w:szCs w:val="22"/>
              </w:rPr>
              <w:t>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含线材辅材等整体系统综合布线，确保整体系统正常使用并负责培训管理员</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 w:val="22"/>
                <w:szCs w:val="22"/>
              </w:rPr>
            </w:pPr>
            <w:r w:rsidRPr="00DD08F2">
              <w:rPr>
                <w:rFonts w:ascii="宋体" w:hAnsi="宋体" w:cs="宋体"/>
                <w:b/>
                <w:sz w:val="22"/>
                <w:szCs w:val="22"/>
              </w:rPr>
              <w:t>（三）</w:t>
            </w:r>
            <w:r w:rsidRPr="00DD08F2">
              <w:rPr>
                <w:rFonts w:ascii="宋体" w:hAnsi="宋体" w:cs="宋体" w:hint="eastAsia"/>
                <w:b/>
                <w:sz w:val="22"/>
                <w:szCs w:val="22"/>
              </w:rPr>
              <w:t>舞蹈室器材配备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舞蹈照身落地镜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面</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实地测量</w:t>
            </w:r>
            <w:r w:rsidR="00F53084" w:rsidRPr="00DD08F2">
              <w:rPr>
                <w:rFonts w:ascii="宋体" w:hAnsi="宋体" w:hint="eastAsia"/>
                <w:szCs w:val="21"/>
              </w:rPr>
              <w:t>，</w:t>
            </w:r>
            <w:r w:rsidRPr="00DD08F2">
              <w:rPr>
                <w:rFonts w:ascii="宋体" w:hAnsi="宋体" w:hint="eastAsia"/>
                <w:szCs w:val="21"/>
              </w:rPr>
              <w:t>根据现场需要定制</w:t>
            </w:r>
            <w:r w:rsidR="00F53084" w:rsidRPr="00DD08F2">
              <w:rPr>
                <w:rFonts w:ascii="宋体" w:hAnsi="宋体" w:hint="eastAsia"/>
                <w:szCs w:val="21"/>
              </w:rPr>
              <w:t>，投标人自行考虑报价。</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全频音箱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1、全频音箱：额定阻抗8ohm长期额定功率120W短期额定功率250W低频单元8寸喇叭4”音圈高频单元2*3”</w:t>
            </w:r>
          </w:p>
          <w:p w:rsidR="00AB1D70" w:rsidRPr="00DD08F2" w:rsidRDefault="00B27247">
            <w:pPr>
              <w:rPr>
                <w:rFonts w:ascii="宋体" w:hAnsi="宋体" w:cs="宋体"/>
                <w:szCs w:val="21"/>
              </w:rPr>
            </w:pPr>
            <w:r w:rsidRPr="00DD08F2">
              <w:rPr>
                <w:rFonts w:ascii="宋体" w:hAnsi="宋体" w:hint="eastAsia"/>
                <w:szCs w:val="21"/>
              </w:rPr>
              <w:t>2、外形尺寸约46*28*27cm（W*H*D）</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移动木质把杆高低可调节</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1、杆面采用优质木材（把杆直径52--55mm）经过系工艺深加工而成。</w:t>
            </w:r>
            <w:r w:rsidRPr="00DD08F2">
              <w:rPr>
                <w:rFonts w:ascii="宋体" w:hAnsi="宋体" w:hint="eastAsia"/>
                <w:szCs w:val="21"/>
              </w:rPr>
              <w:br/>
              <w:t>2、天然木质材料。</w:t>
            </w:r>
            <w:r w:rsidRPr="00DD08F2">
              <w:rPr>
                <w:rFonts w:ascii="宋体" w:hAnsi="宋体" w:hint="eastAsia"/>
                <w:szCs w:val="21"/>
              </w:rPr>
              <w:br/>
              <w:t>3、内含22mm圆钢内心贯穿始终，保证了把杆的截图质量。</w:t>
            </w:r>
          </w:p>
          <w:p w:rsidR="00AB1D70" w:rsidRPr="00DD08F2" w:rsidRDefault="00B27247" w:rsidP="00D67BCA">
            <w:pPr>
              <w:rPr>
                <w:rFonts w:ascii="宋体" w:hAnsi="宋体" w:cs="宋体"/>
                <w:szCs w:val="21"/>
              </w:rPr>
            </w:pPr>
            <w:r w:rsidRPr="00DD08F2">
              <w:rPr>
                <w:rFonts w:ascii="宋体" w:hAnsi="宋体" w:hint="eastAsia"/>
                <w:szCs w:val="21"/>
              </w:rPr>
              <w:t>4、立杆：经静电镀喷涂处理表面光滑瑞泽，活动升降内心为优质电镀圆管，可升降80--120mm，拉销式升降控制装置。</w:t>
            </w:r>
            <w:r w:rsidRPr="00DD08F2">
              <w:rPr>
                <w:rFonts w:ascii="宋体" w:hAnsi="宋体" w:hint="eastAsia"/>
                <w:szCs w:val="21"/>
              </w:rPr>
              <w:br/>
              <w:t>5、底座：雪白色的ABS壳体与水泥混合而成的大底座。</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固定木质把杆高低可调节</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1、杆面采用优质木材（把杆直径52--55mm）经过系工艺深加工而成。</w:t>
            </w:r>
            <w:r w:rsidRPr="00DD08F2">
              <w:rPr>
                <w:rFonts w:ascii="宋体" w:hAnsi="宋体" w:hint="eastAsia"/>
                <w:szCs w:val="21"/>
              </w:rPr>
              <w:br/>
              <w:t>2、天然木质材料</w:t>
            </w:r>
            <w:r w:rsidRPr="00DD08F2">
              <w:rPr>
                <w:rFonts w:ascii="宋体" w:hAnsi="宋体" w:hint="eastAsia"/>
                <w:szCs w:val="21"/>
              </w:rPr>
              <w:br/>
              <w:t>3、内含22mm圆钢内心贯穿始终，保证把杆的截图质量。</w:t>
            </w:r>
            <w:r w:rsidRPr="00DD08F2">
              <w:rPr>
                <w:rFonts w:ascii="宋体" w:hAnsi="宋体" w:hint="eastAsia"/>
                <w:szCs w:val="21"/>
              </w:rPr>
              <w:br/>
              <w:t>4、立杆：经静电镀喷涂处理表面光滑瑞泽，活动升降内心为优质电镀圆管，可升降80--120mm，拉销式升降控制装置。</w:t>
            </w:r>
            <w:r w:rsidRPr="00DD08F2">
              <w:rPr>
                <w:rFonts w:ascii="宋体" w:hAnsi="宋体" w:hint="eastAsia"/>
                <w:szCs w:val="21"/>
              </w:rPr>
              <w:br/>
              <w:t>5、底座：雪白色的ABS壳体与水泥混合而成的大底座。</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电钢琴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1、键    盘：88键力度触感榔头分级键盘,防尘推拉</w:t>
            </w:r>
            <w:r w:rsidRPr="00DD08F2">
              <w:rPr>
                <w:rFonts w:ascii="宋体" w:hAnsi="宋体" w:hint="eastAsia"/>
                <w:szCs w:val="21"/>
              </w:rPr>
              <w:lastRenderedPageBreak/>
              <w:t>盖</w:t>
            </w:r>
            <w:r w:rsidRPr="00DD08F2">
              <w:rPr>
                <w:rFonts w:ascii="宋体" w:hAnsi="宋体" w:hint="eastAsia"/>
                <w:szCs w:val="21"/>
              </w:rPr>
              <w:br/>
              <w:t xml:space="preserve">2、显    示：多功能LED数码显示 </w:t>
            </w:r>
            <w:r w:rsidRPr="00DD08F2">
              <w:rPr>
                <w:rFonts w:ascii="宋体" w:hAnsi="宋体" w:hint="eastAsia"/>
                <w:szCs w:val="21"/>
              </w:rPr>
              <w:br/>
              <w:t>3、复 音 数：128</w:t>
            </w:r>
            <w:r w:rsidRPr="00DD08F2">
              <w:rPr>
                <w:rFonts w:ascii="宋体" w:hAnsi="宋体" w:hint="eastAsia"/>
                <w:szCs w:val="21"/>
              </w:rPr>
              <w:br/>
              <w:t>4、音    色：1286种音色（包括140种民族音色，275种键盘打击乐音色），6个直选音色</w:t>
            </w:r>
            <w:r w:rsidRPr="00DD08F2">
              <w:rPr>
                <w:rFonts w:ascii="宋体" w:hAnsi="宋体" w:hint="eastAsia"/>
                <w:szCs w:val="21"/>
              </w:rPr>
              <w:br/>
              <w:t>音色控制：双音色，延音，微调，移调，八度，相位，琶音</w:t>
            </w:r>
            <w:r w:rsidRPr="00DD08F2">
              <w:rPr>
                <w:rFonts w:ascii="宋体" w:hAnsi="宋体" w:hint="eastAsia"/>
                <w:szCs w:val="21"/>
              </w:rPr>
              <w:br/>
              <w:t>5、效    果：20种混响类型，混响深度，混响开关；26种合唱类型，合唱深度，合唱开关；低频、高频调节</w:t>
            </w:r>
            <w:r w:rsidRPr="00DD08F2">
              <w:rPr>
                <w:rFonts w:ascii="宋体" w:hAnsi="宋体" w:hint="eastAsia"/>
                <w:szCs w:val="21"/>
              </w:rPr>
              <w:br/>
              <w:t>6、自动伴奏：253个节奏风格，包括51种民族节奏，6个直选节奏</w:t>
            </w:r>
            <w:r w:rsidRPr="00DD08F2">
              <w:rPr>
                <w:rFonts w:ascii="宋体" w:hAnsi="宋体" w:hint="eastAsia"/>
                <w:szCs w:val="21"/>
              </w:rPr>
              <w:br/>
              <w:t>7、伴奏控制：同步启动、 启动/停止、前奏/尾奏、间奏、节奏速度、伴奏音量，OTS</w:t>
            </w:r>
            <w:r w:rsidRPr="00DD08F2">
              <w:rPr>
                <w:rFonts w:ascii="宋体" w:hAnsi="宋体" w:hint="eastAsia"/>
                <w:szCs w:val="21"/>
              </w:rPr>
              <w:br/>
              <w:t>8、键盘控制：单指多指和弦、键盘分离、和声、全键盘、双人模式， 5种力度曲线及固定力度曲线选择</w:t>
            </w:r>
            <w:r w:rsidRPr="00DD08F2">
              <w:rPr>
                <w:rFonts w:ascii="宋体" w:hAnsi="宋体" w:hint="eastAsia"/>
                <w:szCs w:val="21"/>
              </w:rPr>
              <w:br/>
              <w:t>9、录音控制：录音，播放，掉电保存</w:t>
            </w:r>
            <w:r w:rsidRPr="00DD08F2">
              <w:rPr>
                <w:rFonts w:ascii="宋体" w:hAnsi="宋体" w:hint="eastAsia"/>
                <w:szCs w:val="21"/>
              </w:rPr>
              <w:br/>
              <w:t>10、面板记忆：4X4组面板设置/恢复</w:t>
            </w:r>
            <w:r w:rsidRPr="00DD08F2">
              <w:rPr>
                <w:rFonts w:ascii="宋体" w:hAnsi="宋体" w:hint="eastAsia"/>
                <w:szCs w:val="21"/>
              </w:rPr>
              <w:br/>
              <w:t>11、歌    曲：461首（包括205首示范曲和256首学习歌曲）</w:t>
            </w:r>
            <w:r w:rsidRPr="00DD08F2">
              <w:rPr>
                <w:rFonts w:ascii="宋体" w:hAnsi="宋体" w:hint="eastAsia"/>
                <w:szCs w:val="21"/>
              </w:rPr>
              <w:br/>
              <w:t>12、踏    板：延音、保持音、弱音</w:t>
            </w:r>
            <w:r w:rsidRPr="00DD08F2">
              <w:rPr>
                <w:rFonts w:ascii="宋体" w:hAnsi="宋体" w:hint="eastAsia"/>
                <w:szCs w:val="21"/>
              </w:rPr>
              <w:br/>
              <w:t>13、学习功能：左/右手练习，打分功能</w:t>
            </w:r>
            <w:r w:rsidRPr="00DD08F2">
              <w:rPr>
                <w:rFonts w:ascii="宋体" w:hAnsi="宋体" w:hint="eastAsia"/>
                <w:szCs w:val="21"/>
              </w:rPr>
              <w:br/>
              <w:t>14、外置声卡：USB AUDIO(USB音频)</w:t>
            </w:r>
            <w:r w:rsidRPr="00DD08F2">
              <w:rPr>
                <w:rFonts w:ascii="宋体" w:hAnsi="宋体" w:hint="eastAsia"/>
                <w:szCs w:val="21"/>
              </w:rPr>
              <w:br/>
              <w:t>15、其    它：力度、节拍器、单键设置、Local开关控制，省电模式（自动关机）</w:t>
            </w:r>
            <w:r w:rsidRPr="00DD08F2">
              <w:rPr>
                <w:rFonts w:ascii="宋体" w:hAnsi="宋体" w:hint="eastAsia"/>
                <w:szCs w:val="21"/>
              </w:rPr>
              <w:br/>
              <w:t>16、接    口：DC电源、耳机、踏板、线路输入（可连接蓝牙音频适配器）/输出、USB接口（USB MIDI和USB AUDIO）可连接智能手机（iphone、安卓系统手机）平板电脑（iPad、安卓系统平板）</w:t>
            </w:r>
            <w:r w:rsidRPr="00DD08F2">
              <w:rPr>
                <w:rFonts w:ascii="宋体" w:hAnsi="宋体" w:hint="eastAsia"/>
                <w:szCs w:val="21"/>
              </w:rPr>
              <w:br/>
              <w:t>喇    叭： YD158-7/4Ω 15W： 15W*4Ω*2</w:t>
            </w:r>
            <w:r w:rsidRPr="00DD08F2">
              <w:rPr>
                <w:rFonts w:ascii="宋体" w:hAnsi="宋体" w:hint="eastAsia"/>
                <w:szCs w:val="21"/>
              </w:rPr>
              <w:br/>
              <w:t>17、</w:t>
            </w:r>
            <w:r w:rsidR="00D52D57" w:rsidRPr="00DD08F2">
              <w:rPr>
                <w:rFonts w:ascii="宋体" w:hAnsi="宋体" w:hint="eastAsia"/>
                <w:szCs w:val="21"/>
              </w:rPr>
              <w:t>供货</w:t>
            </w:r>
            <w:r w:rsidRPr="00DD08F2">
              <w:rPr>
                <w:rFonts w:ascii="宋体" w:hAnsi="宋体" w:hint="eastAsia"/>
                <w:szCs w:val="21"/>
              </w:rPr>
              <w:t>附件：配有木质琴凳附件：电源、琴谱架、用户说明书、售后保修证书</w:t>
            </w:r>
            <w:r w:rsidR="00D52D57"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无线话筒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 xml:space="preserve">1、手持无线话筒参数:U段防啸叫、全金属、远程接收、高保音质。 </w:t>
            </w:r>
          </w:p>
          <w:p w:rsidR="00AB1D70" w:rsidRPr="00DD08F2" w:rsidRDefault="00B27247">
            <w:pPr>
              <w:rPr>
                <w:rFonts w:ascii="宋体" w:hAnsi="宋体"/>
                <w:szCs w:val="21"/>
              </w:rPr>
            </w:pPr>
            <w:r w:rsidRPr="00DD08F2">
              <w:rPr>
                <w:rFonts w:ascii="宋体" w:hAnsi="宋体" w:hint="eastAsia"/>
                <w:szCs w:val="21"/>
              </w:rPr>
              <w:t>2、射频载频范围: 500-800兆赫</w:t>
            </w:r>
            <w:r w:rsidR="00D52D57" w:rsidRPr="00DD08F2">
              <w:rPr>
                <w:rFonts w:ascii="宋体" w:hAnsi="宋体" w:hint="eastAsia"/>
                <w:szCs w:val="21"/>
              </w:rPr>
              <w:t>；</w:t>
            </w:r>
            <w:r w:rsidRPr="00DD08F2">
              <w:rPr>
                <w:rFonts w:ascii="宋体" w:hAnsi="宋体" w:hint="eastAsia"/>
                <w:szCs w:val="21"/>
              </w:rPr>
              <w:t>射频稳定度:0.005%</w:t>
            </w:r>
            <w:r w:rsidR="00C02353" w:rsidRPr="00DD08F2">
              <w:rPr>
                <w:rFonts w:ascii="宋体" w:hAnsi="宋体" w:hint="eastAsia"/>
                <w:szCs w:val="21"/>
              </w:rPr>
              <w:t>；</w:t>
            </w:r>
            <w:r w:rsidRPr="00DD08F2">
              <w:rPr>
                <w:rFonts w:ascii="宋体" w:hAnsi="宋体" w:hint="eastAsia"/>
                <w:szCs w:val="21"/>
              </w:rPr>
              <w:t>S/N比:</w:t>
            </w:r>
            <w:r w:rsidR="00C02353" w:rsidRPr="00DD08F2">
              <w:rPr>
                <w:rFonts w:ascii="宋体" w:hAnsi="宋体" w:hint="eastAsia"/>
                <w:szCs w:val="21"/>
              </w:rPr>
              <w:t>＞</w:t>
            </w:r>
            <w:r w:rsidRPr="00DD08F2">
              <w:rPr>
                <w:rFonts w:ascii="宋体" w:hAnsi="宋体" w:hint="eastAsia"/>
                <w:szCs w:val="21"/>
              </w:rPr>
              <w:t>100Db；</w:t>
            </w:r>
          </w:p>
          <w:p w:rsidR="00AB1D70" w:rsidRPr="00DD08F2" w:rsidRDefault="00B27247">
            <w:pPr>
              <w:rPr>
                <w:rFonts w:ascii="宋体" w:hAnsi="宋体"/>
                <w:szCs w:val="21"/>
              </w:rPr>
            </w:pPr>
            <w:r w:rsidRPr="00DD08F2">
              <w:rPr>
                <w:rFonts w:ascii="宋体" w:hAnsi="宋体" w:hint="eastAsia"/>
                <w:szCs w:val="21"/>
              </w:rPr>
              <w:t>3、最大输出 130dB；使用距离:开阔地带50-80米；射频输出功率: 10m；失真:</w:t>
            </w:r>
            <w:r w:rsidR="00D52D57" w:rsidRPr="00DD08F2">
              <w:rPr>
                <w:rFonts w:ascii="宋体" w:hAnsi="宋体" w:hint="eastAsia"/>
                <w:szCs w:val="21"/>
              </w:rPr>
              <w:t>＜</w:t>
            </w:r>
            <w:r w:rsidRPr="00DD08F2">
              <w:rPr>
                <w:rFonts w:ascii="宋体" w:hAnsi="宋体" w:hint="eastAsia"/>
                <w:szCs w:val="21"/>
              </w:rPr>
              <w:t>0.5%A计权1 KHZ；话筒音头:动圈式；射频稳定度:+0.005%(-10°-50°)；</w:t>
            </w:r>
          </w:p>
          <w:p w:rsidR="00AB1D70" w:rsidRPr="00DD08F2" w:rsidRDefault="00B27247">
            <w:pPr>
              <w:rPr>
                <w:rFonts w:ascii="宋体" w:hAnsi="宋体" w:cs="宋体"/>
                <w:szCs w:val="21"/>
              </w:rPr>
            </w:pPr>
            <w:r w:rsidRPr="00DD08F2">
              <w:rPr>
                <w:rFonts w:ascii="宋体" w:hAnsi="宋体" w:hint="eastAsia"/>
                <w:szCs w:val="21"/>
              </w:rPr>
              <w:t>4、震荡模式:石英控制；频率响应范围: 50HZ-1 8KHZ+3dB；使用电池:1.5V；偏移度:+40KHz；调频数目:50组</w:t>
            </w:r>
            <w:r w:rsidRPr="00DD08F2">
              <w:rPr>
                <w:rFonts w:ascii="宋体" w:hAnsi="宋体" w:hint="eastAsia"/>
                <w:szCs w:val="21"/>
              </w:rPr>
              <w:br/>
              <w:t xml:space="preserve">5、接收机参数:接收方式:非 自动先讯接收(自动选讯接收)；震荡方式:石英控制；假象干扰比: </w:t>
            </w:r>
            <w:r w:rsidR="00C02353" w:rsidRPr="00DD08F2">
              <w:rPr>
                <w:rFonts w:ascii="宋体" w:hAnsi="宋体" w:hint="eastAsia"/>
                <w:szCs w:val="21"/>
              </w:rPr>
              <w:t>＞</w:t>
            </w:r>
            <w:r w:rsidRPr="00DD08F2">
              <w:rPr>
                <w:rFonts w:ascii="宋体" w:hAnsi="宋体" w:hint="eastAsia"/>
                <w:szCs w:val="21"/>
              </w:rPr>
              <w:t xml:space="preserve">70dB；谐波干扰比: </w:t>
            </w:r>
            <w:r w:rsidR="009B2149" w:rsidRPr="00DD08F2">
              <w:rPr>
                <w:rFonts w:ascii="宋体" w:hAnsi="宋体" w:hint="eastAsia"/>
                <w:szCs w:val="21"/>
              </w:rPr>
              <w:t>＞</w:t>
            </w:r>
            <w:r w:rsidRPr="00DD08F2">
              <w:rPr>
                <w:rFonts w:ascii="宋体" w:hAnsi="宋体" w:hint="eastAsia"/>
                <w:szCs w:val="21"/>
              </w:rPr>
              <w:t>80dB；灵敏比:偏移等于40KHz时，驶入6dBmvs/n大于80dB</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媒体控制器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1、输出功率100W+100W</w:t>
            </w:r>
          </w:p>
          <w:p w:rsidR="00AB1D70" w:rsidRPr="00DD08F2" w:rsidRDefault="00B27247">
            <w:pPr>
              <w:rPr>
                <w:rFonts w:ascii="宋体" w:hAnsi="宋体"/>
                <w:szCs w:val="21"/>
              </w:rPr>
            </w:pPr>
            <w:r w:rsidRPr="00DD08F2">
              <w:rPr>
                <w:rFonts w:ascii="宋体" w:hAnsi="宋体" w:hint="eastAsia"/>
                <w:szCs w:val="21"/>
              </w:rPr>
              <w:t>2、频率范围20Hz-20KHz输入灵敏度300mV输入阻抗47KΩ/2KΩ、话筒麦克风输入灵敏度10mV（2*6.35）</w:t>
            </w:r>
          </w:p>
          <w:p w:rsidR="00AB1D70" w:rsidRPr="00DD08F2" w:rsidRDefault="00B27247">
            <w:pPr>
              <w:rPr>
                <w:rFonts w:ascii="宋体" w:hAnsi="宋体" w:cs="宋体"/>
                <w:szCs w:val="21"/>
              </w:rPr>
            </w:pPr>
            <w:r w:rsidRPr="00DD08F2">
              <w:rPr>
                <w:rFonts w:ascii="宋体" w:hAnsi="宋体" w:hint="eastAsia"/>
                <w:szCs w:val="21"/>
              </w:rPr>
              <w:t>3、外形尺寸</w:t>
            </w:r>
            <w:r w:rsidR="00B220F8" w:rsidRPr="00DD08F2">
              <w:rPr>
                <w:rFonts w:ascii="宋体" w:hAnsi="宋体" w:hint="eastAsia"/>
                <w:szCs w:val="21"/>
              </w:rPr>
              <w:t>：</w:t>
            </w:r>
            <w:r w:rsidR="00B20E98" w:rsidRPr="00DD08F2">
              <w:rPr>
                <w:rFonts w:ascii="宋体" w:hAnsi="宋体" w:hint="eastAsia"/>
                <w:szCs w:val="21"/>
              </w:rPr>
              <w:t>约</w:t>
            </w:r>
            <w:r w:rsidRPr="00DD08F2">
              <w:rPr>
                <w:rFonts w:ascii="宋体" w:hAnsi="宋体" w:hint="eastAsia"/>
                <w:szCs w:val="21"/>
              </w:rPr>
              <w:t>420*142*380mm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 w:val="22"/>
                <w:szCs w:val="22"/>
              </w:rPr>
            </w:pPr>
            <w:r w:rsidRPr="00DD08F2">
              <w:rPr>
                <w:rFonts w:ascii="宋体" w:hAnsi="宋体" w:cs="宋体"/>
                <w:b/>
                <w:sz w:val="22"/>
                <w:szCs w:val="22"/>
              </w:rPr>
              <w:t>（四）</w:t>
            </w:r>
            <w:r w:rsidRPr="00DD08F2">
              <w:rPr>
                <w:rFonts w:ascii="宋体" w:hAnsi="宋体" w:cs="宋体" w:hint="eastAsia"/>
                <w:b/>
                <w:sz w:val="22"/>
                <w:szCs w:val="22"/>
              </w:rPr>
              <w:t>心理室设备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B220F8">
            <w:pPr>
              <w:rPr>
                <w:rFonts w:ascii="宋体" w:hAnsi="宋体" w:cs="宋体"/>
                <w:szCs w:val="21"/>
              </w:rPr>
            </w:pPr>
            <w:r w:rsidRPr="00DD08F2">
              <w:rPr>
                <w:rFonts w:ascii="宋体" w:hAnsi="宋体" w:hint="eastAsia"/>
                <w:szCs w:val="21"/>
              </w:rPr>
              <w:t>心理挂图包含：可能图形、两歧图形、错觉图形、心</w:t>
            </w:r>
            <w:r w:rsidRPr="00DD08F2">
              <w:rPr>
                <w:rFonts w:ascii="宋体" w:hAnsi="宋体" w:hint="eastAsia"/>
                <w:szCs w:val="21"/>
              </w:rPr>
              <w:lastRenderedPageBreak/>
              <w:t>理趣味图形等多种主题;根据应用类型，可划分为心理知识类、心理放松类、心理暗示类、心理大师类、心理错觉类、艺术风景类等多个种类，心理挂图的画质清晰，色彩明丽，色调柔和，有很好的装饰空间的视觉效果</w:t>
            </w:r>
            <w:r w:rsidR="00B220F8" w:rsidRPr="00DD08F2">
              <w:rPr>
                <w:rFonts w:ascii="宋体" w:hAnsi="宋体" w:hint="eastAsia"/>
                <w:szCs w:val="21"/>
              </w:rPr>
              <w:t>；</w:t>
            </w:r>
            <w:r w:rsidRPr="00DD08F2">
              <w:rPr>
                <w:rFonts w:ascii="宋体" w:hAnsi="宋体" w:hint="eastAsia"/>
                <w:szCs w:val="21"/>
              </w:rPr>
              <w:t>永不褪色，规格：45*60cm 仿实木边框带花纹。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60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水壶（茶杯）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保温水壶+茶杯</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电话</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自动录音固定电话机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绿植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盆</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绿萝、吊兰、常春藤等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心理咨询宣传标语</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宣传类标语</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宣泄设备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一、产品技术性能要求</w:t>
            </w:r>
          </w:p>
          <w:p w:rsidR="00AB1D70" w:rsidRPr="00DD08F2" w:rsidRDefault="00B27247">
            <w:pPr>
              <w:rPr>
                <w:rFonts w:ascii="宋体" w:hAnsi="宋体" w:cs="宋体"/>
                <w:szCs w:val="21"/>
              </w:rPr>
            </w:pPr>
            <w:r w:rsidRPr="00DD08F2">
              <w:rPr>
                <w:rFonts w:ascii="宋体" w:hAnsi="宋体" w:hint="eastAsia"/>
                <w:szCs w:val="21"/>
              </w:rPr>
              <w:t>1、系统采用高性能主控芯片，有效保证系统稳定及高速运算能力；高性能解码芯片，实现MP3音频格式快速解码，</w:t>
            </w:r>
            <w:r w:rsidRPr="00DD08F2">
              <w:rPr>
                <w:rFonts w:ascii="宋体" w:hAnsi="宋体" w:hint="eastAsia"/>
                <w:szCs w:val="21"/>
              </w:rPr>
              <w:br/>
              <w:t>2、8大模块16大主题：提供了疏导、缓解、克服、调整、释放、消除、战胜、脱离等16种常见的情绪问题而设定的主题，选择主题后系统将自动播放引导语音，可以通过无线遥控器跳过引导语音，直接进行情绪调节。</w:t>
            </w:r>
            <w:r w:rsidRPr="00DD08F2">
              <w:rPr>
                <w:rFonts w:ascii="宋体" w:hAnsi="宋体" w:hint="eastAsia"/>
                <w:szCs w:val="21"/>
              </w:rPr>
              <w:br/>
              <w:t>3、系统自带传感器3轴振动检测，可对操作进行检测，防止使用者过度使用，实现系统自我保护作用。</w:t>
            </w:r>
            <w:r w:rsidRPr="00DD08F2">
              <w:rPr>
                <w:rFonts w:ascii="宋体" w:hAnsi="宋体" w:hint="eastAsia"/>
                <w:szCs w:val="21"/>
              </w:rPr>
              <w:br/>
              <w:t>4、无线操作系统：支持红外操作，操作面板高度集中，可根据实际情况任意1-8号按键，选择相应主题模式，用户可根据需求随意切换男女声，自主调节音量大小。</w:t>
            </w:r>
            <w:r w:rsidRPr="00DD08F2">
              <w:rPr>
                <w:rFonts w:ascii="宋体" w:hAnsi="宋体" w:hint="eastAsia"/>
                <w:szCs w:val="21"/>
              </w:rPr>
              <w:br/>
              <w:t>5、 智能语音提醒功能：当使用一定时间后语音提醒，防止过度使用；</w:t>
            </w:r>
            <w:r w:rsidRPr="00DD08F2">
              <w:rPr>
                <w:rFonts w:ascii="宋体" w:hAnsi="宋体" w:hint="eastAsia"/>
                <w:szCs w:val="21"/>
              </w:rPr>
              <w:br/>
              <w:t>6、高级定制功能：系统自带WIFI模块，用户可借助无线AP模式将笔记本与设备连接，可将系统默认语音段更改为自定义的MP3音频文件；借助系统内置MicroSD卡，可外部导入MP3语音文件，实现语音更新；</w:t>
            </w:r>
            <w:r w:rsidRPr="00DD08F2">
              <w:rPr>
                <w:rFonts w:ascii="宋体" w:hAnsi="宋体" w:hint="eastAsia"/>
                <w:szCs w:val="21"/>
              </w:rPr>
              <w:br/>
              <w:t>7、系统采用DC12~24V宽电压供电，电流输出稳定且简易安全；自带功放，直接接喇叭，功率可达30W，确保良好的音质输出。</w:t>
            </w:r>
            <w:r w:rsidRPr="00DD08F2">
              <w:rPr>
                <w:rFonts w:ascii="宋体" w:hAnsi="宋体" w:hint="eastAsia"/>
                <w:szCs w:val="21"/>
              </w:rPr>
              <w:br/>
              <w:t>8、升级功能：可通过手机与系统自带蓝牙模块连接，可实现系统固件升级。</w:t>
            </w:r>
            <w:r w:rsidRPr="00DD08F2">
              <w:rPr>
                <w:rFonts w:ascii="宋体" w:hAnsi="宋体" w:hint="eastAsia"/>
                <w:szCs w:val="21"/>
              </w:rPr>
              <w:br/>
              <w:t>二、产品配置：</w:t>
            </w:r>
            <w:r w:rsidRPr="00DD08F2">
              <w:rPr>
                <w:rFonts w:ascii="宋体" w:hAnsi="宋体" w:hint="eastAsia"/>
                <w:szCs w:val="21"/>
              </w:rPr>
              <w:br/>
              <w:t>1、智能情绪调节释压设备1个</w:t>
            </w:r>
            <w:r w:rsidRPr="00DD08F2">
              <w:rPr>
                <w:rFonts w:ascii="宋体" w:hAnsi="宋体" w:hint="eastAsia"/>
                <w:szCs w:val="21"/>
              </w:rPr>
              <w:br/>
              <w:t>2、护手套2对(可有效的缓冲打击时的撞击，采用了轻型耐用材料)</w:t>
            </w:r>
            <w:r w:rsidRPr="00DD08F2">
              <w:rPr>
                <w:rFonts w:ascii="宋体" w:hAnsi="宋体" w:hint="eastAsia"/>
                <w:szCs w:val="21"/>
              </w:rPr>
              <w:br/>
              <w:t>3、摔打释压球4个（橡胶）</w:t>
            </w:r>
            <w:r w:rsidRPr="00DD08F2">
              <w:rPr>
                <w:rFonts w:ascii="宋体" w:hAnsi="宋体" w:hint="eastAsia"/>
                <w:szCs w:val="21"/>
              </w:rPr>
              <w:br/>
              <w:t>4、立式释压球1个（立式不倒，外层高级仿皮材料，高度可调节）</w:t>
            </w:r>
            <w:r w:rsidRPr="00DD08F2">
              <w:rPr>
                <w:rFonts w:ascii="宋体" w:hAnsi="宋体" w:hint="eastAsia"/>
                <w:szCs w:val="21"/>
              </w:rPr>
              <w:br/>
              <w:t>5、释压挂图4张（高清晰画质、永不退色,）</w:t>
            </w:r>
            <w:r w:rsidRPr="00DD08F2">
              <w:rPr>
                <w:rFonts w:ascii="宋体" w:hAnsi="宋体" w:hint="eastAsia"/>
                <w:szCs w:val="21"/>
              </w:rPr>
              <w:br/>
              <w:t>6、宣泄室制度1张（高清晰画质、永不退色）</w:t>
            </w:r>
            <w:r w:rsidRPr="00DD08F2">
              <w:rPr>
                <w:rFonts w:ascii="宋体" w:hAnsi="宋体" w:hint="eastAsia"/>
                <w:szCs w:val="21"/>
              </w:rPr>
              <w:br/>
              <w:t>7、充气释压棒2根（长约80cm，锥型）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沙盘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94BC8">
            <w:pPr>
              <w:rPr>
                <w:rFonts w:ascii="宋体" w:hAnsi="宋体" w:cs="宋体"/>
                <w:szCs w:val="21"/>
              </w:rPr>
            </w:pPr>
            <w:r w:rsidRPr="00DD08F2">
              <w:rPr>
                <w:rFonts w:ascii="宋体" w:hAnsi="宋体" w:hint="eastAsia"/>
                <w:szCs w:val="21"/>
              </w:rPr>
              <w:t>一、2个实木个体沙盘：沙盘尺寸约：长 720mm×宽 570mm×深700mm(内径尺寸)，沙盘架高约700mm。专用三底两面环保漆；内侧底与边框、底部为蓝色，外</w:t>
            </w:r>
            <w:r w:rsidRPr="00DD08F2">
              <w:rPr>
                <w:rFonts w:ascii="宋体" w:hAnsi="宋体" w:hint="eastAsia"/>
                <w:szCs w:val="21"/>
              </w:rPr>
              <w:lastRenderedPageBreak/>
              <w:t xml:space="preserve">部为实木色，表面光滑不伤手、防水、耐磨不掉色。      </w:t>
            </w:r>
            <w:r w:rsidRPr="00DD08F2">
              <w:rPr>
                <w:rFonts w:ascii="宋体" w:hAnsi="宋体" w:hint="eastAsia"/>
                <w:szCs w:val="21"/>
              </w:rPr>
              <w:br/>
              <w:t xml:space="preserve">二、2个实木沙具架，沙具架规格：1500mm高×300mm厚×1000mm宽（±30mm），柜体采用5层8阶设计，便于分类摆放选取沙具。      </w:t>
            </w:r>
            <w:r w:rsidRPr="00DD08F2">
              <w:rPr>
                <w:rFonts w:ascii="宋体" w:hAnsi="宋体" w:hint="eastAsia"/>
                <w:szCs w:val="21"/>
              </w:rPr>
              <w:br/>
              <w:t>三、1000个沙具种类：18种大类（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r w:rsidRPr="00DD08F2">
              <w:rPr>
                <w:rFonts w:ascii="宋体" w:hAnsi="宋体" w:hint="eastAsia"/>
                <w:szCs w:val="21"/>
              </w:rPr>
              <w:br/>
              <w:t>四、沙盘游戏治疗指导书籍1本</w:t>
            </w:r>
            <w:r w:rsidRPr="00DD08F2">
              <w:rPr>
                <w:rFonts w:ascii="宋体" w:hAnsi="宋体" w:hint="eastAsia"/>
                <w:szCs w:val="21"/>
              </w:rPr>
              <w:br/>
              <w:t xml:space="preserve">五、精选原色水洗砂20公斤，颗粒光滑、大小均匀、高温消毒。          </w:t>
            </w:r>
            <w:r w:rsidRPr="00DD08F2">
              <w:rPr>
                <w:rFonts w:ascii="宋体" w:hAnsi="宋体" w:hint="eastAsia"/>
                <w:szCs w:val="21"/>
              </w:rPr>
              <w:br/>
              <w:t>六、沙具选取框1套 （沙具选取框2个，清理刷2个）</w:t>
            </w:r>
            <w:r w:rsidRPr="00DD08F2">
              <w:rPr>
                <w:rFonts w:ascii="宋体" w:hAnsi="宋体" w:hint="eastAsia"/>
                <w:szCs w:val="21"/>
              </w:rPr>
              <w:br/>
              <w:t>七、含3天专业沙盘培训1人次</w:t>
            </w:r>
            <w:r w:rsidR="00294BC8"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66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静音挂钟</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控制咨询时间， 圆形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艺术心理辅助箱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94BC8">
            <w:pPr>
              <w:rPr>
                <w:rFonts w:ascii="宋体" w:hAnsi="宋体" w:cs="宋体"/>
                <w:szCs w:val="21"/>
              </w:rPr>
            </w:pPr>
            <w:r w:rsidRPr="00DD08F2">
              <w:rPr>
                <w:rFonts w:ascii="宋体" w:hAnsi="宋体" w:hint="eastAsia"/>
                <w:szCs w:val="21"/>
              </w:rPr>
              <w:t>1、音乐心理辅导器具：手拍鼓，口琴等乐器</w:t>
            </w:r>
            <w:r w:rsidRPr="00DD08F2">
              <w:rPr>
                <w:rFonts w:ascii="宋体" w:hAnsi="宋体" w:hint="eastAsia"/>
                <w:szCs w:val="21"/>
              </w:rPr>
              <w:br/>
              <w:t>2、美术心理辅导器具：绘画类用品，串珠类用品，美术辅助用品；</w:t>
            </w:r>
            <w:r w:rsidRPr="00DD08F2">
              <w:rPr>
                <w:rFonts w:ascii="宋体" w:hAnsi="宋体" w:hint="eastAsia"/>
                <w:szCs w:val="21"/>
              </w:rPr>
              <w:br/>
              <w:t>3、舞动心理辅导器具：器具类，球类，绳索类，丝绸类，舞动辅助用品；</w:t>
            </w:r>
            <w:r w:rsidRPr="00DD08F2">
              <w:rPr>
                <w:rFonts w:ascii="宋体" w:hAnsi="宋体" w:hint="eastAsia"/>
                <w:szCs w:val="21"/>
              </w:rPr>
              <w:br/>
              <w:t>4、配套书籍4本（色彩心理学、绘画心理学，音乐心理学，舞蹈心理学）</w:t>
            </w:r>
            <w:r w:rsidRPr="00DD08F2">
              <w:rPr>
                <w:rFonts w:ascii="宋体" w:hAnsi="宋体" w:hint="eastAsia"/>
                <w:szCs w:val="21"/>
              </w:rPr>
              <w:br/>
            </w:r>
            <w:r w:rsidR="00294BC8" w:rsidRPr="00DD08F2">
              <w:rPr>
                <w:rFonts w:ascii="宋体" w:hAnsi="宋体" w:hint="eastAsia"/>
                <w:szCs w:val="21"/>
              </w:rPr>
              <w:t>5、</w:t>
            </w:r>
            <w:r w:rsidRPr="00DD08F2">
              <w:rPr>
                <w:rFonts w:ascii="宋体" w:hAnsi="宋体" w:hint="eastAsia"/>
                <w:szCs w:val="21"/>
              </w:rPr>
              <w:t>不少于25种道具，数量不少于150件，产品适合学校场地使用。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心理信箱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铁皮带锁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69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哈哈镜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减压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录音笔</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高清降噪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饮水机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DA74E3">
            <w:pPr>
              <w:rPr>
                <w:rFonts w:ascii="宋体" w:hAnsi="宋体" w:cs="宋体"/>
                <w:szCs w:val="21"/>
              </w:rPr>
            </w:pPr>
            <w:r w:rsidRPr="00DD08F2">
              <w:rPr>
                <w:rStyle w:val="afa"/>
                <w:rFonts w:hint="eastAsia"/>
              </w:rPr>
              <w:t>制热水能力</w:t>
            </w:r>
            <w:r w:rsidR="00DA74E3" w:rsidRPr="00DD08F2">
              <w:rPr>
                <w:rStyle w:val="afa"/>
                <w:rFonts w:hint="eastAsia"/>
              </w:rPr>
              <w:t>5l/h</w:t>
            </w:r>
            <w:r w:rsidR="00DA74E3" w:rsidRPr="00DD08F2">
              <w:rPr>
                <w:rStyle w:val="afa"/>
                <w:rFonts w:hint="eastAsia"/>
              </w:rPr>
              <w:t>，</w:t>
            </w:r>
            <w:r w:rsidRPr="00DD08F2">
              <w:rPr>
                <w:rStyle w:val="afa"/>
                <w:rFonts w:hint="eastAsia"/>
              </w:rPr>
              <w:t>制热功率</w:t>
            </w:r>
            <w:r w:rsidRPr="00DD08F2">
              <w:rPr>
                <w:rStyle w:val="afa"/>
                <w:rFonts w:hint="eastAsia"/>
              </w:rPr>
              <w:t>500w</w:t>
            </w:r>
            <w:r w:rsidR="00DA74E3" w:rsidRPr="00DD08F2">
              <w:rPr>
                <w:rStyle w:val="afa"/>
                <w:rFonts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抱枕</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心理宣泄抱枕</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收纳箱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Style w:val="afa"/>
                <w:rFonts w:hint="eastAsia"/>
              </w:rPr>
              <w:t>长</w:t>
            </w:r>
            <w:r w:rsidRPr="00DD08F2">
              <w:rPr>
                <w:rStyle w:val="afa"/>
                <w:rFonts w:hint="eastAsia"/>
              </w:rPr>
              <w:t>47</w:t>
            </w:r>
            <w:r w:rsidRPr="00DD08F2">
              <w:rPr>
                <w:rStyle w:val="afa"/>
                <w:rFonts w:hint="eastAsia"/>
              </w:rPr>
              <w:t>宽</w:t>
            </w:r>
            <w:r w:rsidRPr="00DD08F2">
              <w:rPr>
                <w:rStyle w:val="afa"/>
                <w:rFonts w:hint="eastAsia"/>
              </w:rPr>
              <w:t>35</w:t>
            </w:r>
            <w:r w:rsidRPr="00DD08F2">
              <w:rPr>
                <w:rStyle w:val="afa"/>
                <w:rFonts w:hint="eastAsia"/>
              </w:rPr>
              <w:t>高</w:t>
            </w:r>
            <w:r w:rsidRPr="00DD08F2">
              <w:rPr>
                <w:rStyle w:val="afa"/>
                <w:rFonts w:hint="eastAsia"/>
              </w:rPr>
              <w:t>28cm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心理仪器操作台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长170宽55cm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涂鸦墙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规格：2400MM*1200MM，用于学生负面情绪的宣泄</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心理咨询书籍和报刊</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Style w:val="afa"/>
                <w:rFonts w:hint="eastAsia"/>
              </w:rPr>
              <w:t>适合学生心理健康书籍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心理宣泄球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  1、用途：主要用于减压、宣泄\发泄，将烦恼统统“击”走，放松心情</w:t>
            </w:r>
            <w:r w:rsidRPr="00DD08F2">
              <w:rPr>
                <w:rFonts w:ascii="宋体" w:hAnsi="宋体" w:hint="eastAsia"/>
                <w:szCs w:val="21"/>
              </w:rPr>
              <w:br/>
              <w:t xml:space="preserve">  2、高度：120cm－150cm，高度可调节</w:t>
            </w:r>
            <w:r w:rsidRPr="00DD08F2">
              <w:rPr>
                <w:rFonts w:ascii="宋体" w:hAnsi="宋体" w:hint="eastAsia"/>
                <w:szCs w:val="21"/>
              </w:rPr>
              <w:br/>
              <w:t xml:space="preserve">  3、球直径：33CM</w:t>
            </w:r>
            <w:r w:rsidRPr="00DD08F2">
              <w:rPr>
                <w:rFonts w:ascii="宋体" w:hAnsi="宋体" w:hint="eastAsia"/>
                <w:szCs w:val="21"/>
              </w:rPr>
              <w:br/>
              <w:t xml:space="preserve">  4、底座直径：43CM</w:t>
            </w:r>
            <w:r w:rsidRPr="00DD08F2">
              <w:rPr>
                <w:rFonts w:ascii="宋体" w:hAnsi="宋体" w:hint="eastAsia"/>
                <w:szCs w:val="21"/>
              </w:rPr>
              <w:br/>
              <w:t xml:space="preserve">  5、高：12CM</w:t>
            </w:r>
            <w:r w:rsidRPr="00DD08F2">
              <w:rPr>
                <w:rFonts w:ascii="宋体" w:hAnsi="宋体" w:hint="eastAsia"/>
                <w:szCs w:val="21"/>
              </w:rPr>
              <w:br/>
              <w:t xml:space="preserve">  6、搭配拳击手套使用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大小不同的毛绒玩具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心理咨询室温馨小玩具</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79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塑料玩具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塑料小玩具</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宣泄手套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减压发泄</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宣泄壶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减压呐喊发泄</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小型皮肤电测试仪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1、液靖晶显示皮肤电实时变化，显示皮肤电变化波形与数值。</w:t>
            </w:r>
            <w:r w:rsidRPr="00DD08F2">
              <w:rPr>
                <w:rFonts w:ascii="宋体" w:hAnsi="宋体" w:hint="eastAsia"/>
                <w:szCs w:val="21"/>
              </w:rPr>
              <w:br/>
              <w:t>2、内嵌彩色触摸屏，可触摸屏操作。</w:t>
            </w:r>
            <w:r w:rsidRPr="00DD08F2">
              <w:rPr>
                <w:rFonts w:ascii="宋体" w:hAnsi="宋体" w:hint="eastAsia"/>
                <w:szCs w:val="21"/>
              </w:rPr>
              <w:br/>
              <w:t>3、实时采样周期：1秒，实时显示实验时间。</w:t>
            </w:r>
            <w:r w:rsidRPr="00DD08F2">
              <w:rPr>
                <w:rFonts w:ascii="宋体" w:hAnsi="宋体" w:hint="eastAsia"/>
                <w:szCs w:val="21"/>
              </w:rPr>
              <w:br/>
              <w:t>4、文字提示，无需主试，个体可独立操作。</w:t>
            </w:r>
            <w:r w:rsidRPr="00DD08F2">
              <w:rPr>
                <w:rFonts w:ascii="宋体" w:hAnsi="宋体" w:hint="eastAsia"/>
                <w:szCs w:val="21"/>
              </w:rPr>
              <w:br/>
              <w:t>5、显示120秒内的皮肤电变化图形。</w:t>
            </w:r>
            <w:r w:rsidRPr="00DD08F2">
              <w:rPr>
                <w:rFonts w:ascii="宋体" w:hAnsi="宋体" w:hint="eastAsia"/>
                <w:szCs w:val="21"/>
              </w:rPr>
              <w:br/>
              <w:t>6、测量范围：皮肤电示意值0——999，相应皮肤电阻2KΩ—2MΩ。</w:t>
            </w:r>
            <w:r w:rsidRPr="00DD08F2">
              <w:rPr>
                <w:rFonts w:ascii="宋体" w:hAnsi="宋体" w:hint="eastAsia"/>
                <w:szCs w:val="21"/>
              </w:rPr>
              <w:br/>
              <w:t>7、指帽式皮肤电采集器，数据准确，不用导电膏</w:t>
            </w:r>
            <w:r w:rsidR="00112071"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小型注意力集中测试仪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112071">
            <w:pPr>
              <w:rPr>
                <w:rFonts w:ascii="宋体" w:hAnsi="宋体" w:cs="宋体"/>
                <w:szCs w:val="21"/>
              </w:rPr>
            </w:pPr>
            <w:r w:rsidRPr="00DD08F2">
              <w:rPr>
                <w:rFonts w:ascii="宋体" w:hAnsi="宋体" w:hint="eastAsia"/>
                <w:szCs w:val="21"/>
              </w:rPr>
              <w:t>一、仪器说明：</w:t>
            </w:r>
            <w:r w:rsidRPr="00DD08F2">
              <w:rPr>
                <w:rFonts w:ascii="宋体" w:hAnsi="宋体" w:hint="eastAsia"/>
                <w:szCs w:val="21"/>
              </w:rPr>
              <w:br/>
              <w:t xml:space="preserve">    测试注意力集中程度、抗干扰能力和手眼协调能力的智能化仪器。注意力集中性是指个体将注意指向于特定事物、并维持一定时间的能力；抗干扰能力是指在注意集中状态下，大脑对目标之外的分心因素进行抑制的能力；手眼协调能力是指用眼睛对单手的动作进行指引及两者配合的能力。</w:t>
            </w:r>
            <w:r w:rsidRPr="00DD08F2">
              <w:rPr>
                <w:rFonts w:ascii="宋体" w:hAnsi="宋体" w:hint="eastAsia"/>
                <w:szCs w:val="21"/>
              </w:rPr>
              <w:br/>
              <w:t xml:space="preserve">    仪器要求操作者在有色光或噪音干扰的情况下，用测试笔追踪匀速圆周运动的红色靶来进行测试。要求操作者注意力高度集中，视觉与动手结合，密切注视并追踪运动的色靶来完成测试过程。通过对测试数据进行分析，即可判断出个体的注意力集中性、抗干扰能力和手眼协调能力以及其他心理状态。同时可以发现，注意力会随着操作时间的延续逐渐下降；且在不同干扰条件下，注意力集中程度也会存在差异。</w:t>
            </w:r>
            <w:r w:rsidRPr="00DD08F2">
              <w:rPr>
                <w:rFonts w:ascii="宋体" w:hAnsi="宋体" w:hint="eastAsia"/>
                <w:szCs w:val="21"/>
              </w:rPr>
              <w:br/>
              <w:t xml:space="preserve">    仪器可用于判断个体的注意稳定性，衡量青少年注意力集中性和抗干扰能力。教师可以结合个体的外部表现进行辅助训练，引导学生放松身心，排除无关干扰，促进集中能力的提高，对提高他们学习的心理指向稳定性有明显作用，尤其在提高注意力的保持时间方面大有裨益，同时对改善注意力有缺陷学生的分心现象也有积极意义。</w:t>
            </w:r>
            <w:r w:rsidRPr="00DD08F2">
              <w:rPr>
                <w:rFonts w:ascii="宋体" w:hAnsi="宋体" w:hint="eastAsia"/>
                <w:szCs w:val="21"/>
              </w:rPr>
              <w:br/>
              <w:t>二、主要技术指标：</w:t>
            </w:r>
            <w:r w:rsidRPr="00DD08F2">
              <w:rPr>
                <w:rFonts w:ascii="宋体" w:hAnsi="宋体" w:hint="eastAsia"/>
                <w:szCs w:val="21"/>
              </w:rPr>
              <w:br/>
              <w:t>1、通过使用测笔跟随转盘上的指定目标做持续运动，评估、训练及提高个体注意稳定性和抗干扰能力；</w:t>
            </w:r>
            <w:r w:rsidRPr="00DD08F2">
              <w:rPr>
                <w:rFonts w:ascii="宋体" w:hAnsi="宋体" w:hint="eastAsia"/>
                <w:szCs w:val="21"/>
              </w:rPr>
              <w:br/>
              <w:t>2、无线测笔作红外发射，由主机作接收的采集模式；</w:t>
            </w:r>
            <w:r w:rsidRPr="00DD08F2">
              <w:rPr>
                <w:rFonts w:ascii="宋体" w:hAnsi="宋体" w:hint="eastAsia"/>
                <w:szCs w:val="21"/>
              </w:rPr>
              <w:br/>
              <w:t>3、内嵌彩色触摸屏，可触摸屏操作，配有内置扬声器。</w:t>
            </w:r>
            <w:r w:rsidRPr="00DD08F2">
              <w:rPr>
                <w:rFonts w:ascii="宋体" w:hAnsi="宋体" w:hint="eastAsia"/>
                <w:szCs w:val="21"/>
              </w:rPr>
              <w:br/>
              <w:t>4</w:t>
            </w:r>
            <w:r w:rsidR="00112071" w:rsidRPr="00DD08F2">
              <w:rPr>
                <w:rFonts w:ascii="宋体" w:hAnsi="宋体" w:hint="eastAsia"/>
                <w:szCs w:val="21"/>
              </w:rPr>
              <w:t>、</w:t>
            </w:r>
            <w:r w:rsidRPr="00DD08F2">
              <w:rPr>
                <w:rFonts w:ascii="宋体" w:hAnsi="宋体" w:hint="eastAsia"/>
                <w:szCs w:val="21"/>
              </w:rPr>
              <w:t>可实现智能语音引导，兼具语言和文字提示，无需主试，个体可独立操作。</w:t>
            </w:r>
            <w:r w:rsidRPr="00DD08F2">
              <w:rPr>
                <w:rFonts w:ascii="宋体" w:hAnsi="宋体" w:hint="eastAsia"/>
                <w:szCs w:val="21"/>
              </w:rPr>
              <w:br/>
              <w:t>5</w:t>
            </w:r>
            <w:r w:rsidR="00112071" w:rsidRPr="00DD08F2">
              <w:rPr>
                <w:rFonts w:ascii="宋体" w:hAnsi="宋体" w:hint="eastAsia"/>
                <w:szCs w:val="21"/>
              </w:rPr>
              <w:t>、</w:t>
            </w:r>
            <w:r w:rsidRPr="00DD08F2">
              <w:rPr>
                <w:rFonts w:ascii="宋体" w:hAnsi="宋体" w:hint="eastAsia"/>
                <w:szCs w:val="21"/>
              </w:rPr>
              <w:t>使用5V电压安全供电。</w:t>
            </w:r>
            <w:r w:rsidRPr="00DD08F2">
              <w:rPr>
                <w:rFonts w:ascii="宋体" w:hAnsi="宋体" w:hint="eastAsia"/>
                <w:szCs w:val="21"/>
              </w:rPr>
              <w:br/>
              <w:t>6</w:t>
            </w:r>
            <w:r w:rsidR="00112071" w:rsidRPr="00DD08F2">
              <w:rPr>
                <w:rFonts w:ascii="宋体" w:hAnsi="宋体" w:hint="eastAsia"/>
                <w:szCs w:val="21"/>
              </w:rPr>
              <w:t>、</w:t>
            </w:r>
            <w:r w:rsidRPr="00DD08F2">
              <w:rPr>
                <w:rFonts w:ascii="宋体" w:hAnsi="宋体" w:hint="eastAsia"/>
                <w:szCs w:val="21"/>
              </w:rPr>
              <w:t>专用铝合金箱一体包装。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小型动作稳定测试仪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74007C" w:rsidRPr="00DD08F2" w:rsidRDefault="00B27247" w:rsidP="0074007C">
            <w:pPr>
              <w:rPr>
                <w:rFonts w:ascii="宋体" w:hAnsi="宋体"/>
                <w:szCs w:val="21"/>
              </w:rPr>
            </w:pPr>
            <w:r w:rsidRPr="00DD08F2">
              <w:rPr>
                <w:rFonts w:ascii="宋体" w:hAnsi="宋体" w:hint="eastAsia"/>
                <w:szCs w:val="21"/>
              </w:rPr>
              <w:t>一、仪器说明：</w:t>
            </w:r>
            <w:r w:rsidRPr="00DD08F2">
              <w:rPr>
                <w:rFonts w:ascii="宋体" w:hAnsi="宋体" w:hint="eastAsia"/>
                <w:szCs w:val="21"/>
              </w:rPr>
              <w:br/>
              <w:t xml:space="preserve">    本仪器是测试动作稳定技能和情绪状态的智能化仪器。动作稳定性是动作技能、技巧的一种基本特性，是指动作实现时，需要动作的力量、方向、幅度、速度等要素以特定的方式结合、合乎规律地完成，且不因环境因素的影响而发生波动或失误。动作稳定性是人在长时期练习过程中获得、巩固或暂时的联系系统，同时极容易受到情绪状态影响。</w:t>
            </w:r>
            <w:r w:rsidRPr="00DD08F2">
              <w:rPr>
                <w:rFonts w:ascii="宋体" w:hAnsi="宋体" w:hint="eastAsia"/>
                <w:szCs w:val="21"/>
              </w:rPr>
              <w:br/>
              <w:t xml:space="preserve">    仪器要求操作者通过测笔进出九孔、划走曲线凹槽、悬垂等动作来完成测试过程。主要用于测试个体</w:t>
            </w:r>
            <w:r w:rsidRPr="00DD08F2">
              <w:rPr>
                <w:rFonts w:ascii="宋体" w:hAnsi="宋体" w:hint="eastAsia"/>
                <w:szCs w:val="21"/>
              </w:rPr>
              <w:lastRenderedPageBreak/>
              <w:t>手部相关动作的稳定性和瞄准能力。在测试过程中要求操作者保持手臂、手掌和手指稳定地对准孔洞和凹槽中间，才能顺利完成动作。通过对操作过程中的测试数据进行分析，即可判断出个体的动作稳定性以及情绪波动状态。</w:t>
            </w:r>
          </w:p>
          <w:p w:rsidR="00AB1D70" w:rsidRPr="00DD08F2" w:rsidRDefault="00B27247" w:rsidP="0074007C">
            <w:pPr>
              <w:rPr>
                <w:rFonts w:ascii="宋体" w:hAnsi="宋体" w:cs="宋体"/>
                <w:szCs w:val="21"/>
              </w:rPr>
            </w:pPr>
            <w:r w:rsidRPr="00DD08F2">
              <w:rPr>
                <w:rFonts w:ascii="宋体" w:hAnsi="宋体" w:hint="eastAsia"/>
                <w:szCs w:val="21"/>
              </w:rPr>
              <w:t>二、主要技术指标：</w:t>
            </w:r>
            <w:r w:rsidRPr="00DD08F2">
              <w:rPr>
                <w:rFonts w:ascii="宋体" w:hAnsi="宋体" w:hint="eastAsia"/>
                <w:szCs w:val="21"/>
              </w:rPr>
              <w:br/>
              <w:t>1、九洞直径分别为2.5，3，3.5，4，4.5，5，6，8，12 mm</w:t>
            </w:r>
            <w:r w:rsidRPr="00DD08F2">
              <w:rPr>
                <w:rFonts w:ascii="宋体" w:hAnsi="宋体" w:hint="eastAsia"/>
                <w:szCs w:val="21"/>
              </w:rPr>
              <w:br/>
              <w:t>2、凹槽最宽处宽度为12mm，边缘最小宽度2.2 mm。</w:t>
            </w:r>
            <w:r w:rsidRPr="00DD08F2">
              <w:rPr>
                <w:rFonts w:ascii="宋体" w:hAnsi="宋体" w:hint="eastAsia"/>
                <w:szCs w:val="21"/>
              </w:rPr>
              <w:br/>
              <w:t>3.内嵌彩色触摸屏，可触摸屏操作，配有内置扬声器。</w:t>
            </w:r>
            <w:r w:rsidRPr="00DD08F2">
              <w:rPr>
                <w:rFonts w:ascii="宋体" w:hAnsi="宋体" w:hint="eastAsia"/>
                <w:szCs w:val="21"/>
              </w:rPr>
              <w:br/>
              <w:t>4.可实现智能语音引导，兼具语言和文字提示，无需主试，个体可独立操作。</w:t>
            </w:r>
            <w:r w:rsidRPr="00DD08F2">
              <w:rPr>
                <w:rFonts w:ascii="宋体" w:hAnsi="宋体" w:hint="eastAsia"/>
                <w:szCs w:val="21"/>
              </w:rPr>
              <w:br/>
              <w:t>5. 使用5V电压安全供电。</w:t>
            </w:r>
            <w:r w:rsidRPr="00DD08F2">
              <w:rPr>
                <w:rFonts w:ascii="宋体" w:hAnsi="宋体" w:hint="eastAsia"/>
                <w:szCs w:val="21"/>
              </w:rPr>
              <w:br/>
              <w:t>6. 专用测试笔一支。</w:t>
            </w:r>
            <w:r w:rsidRPr="00DD08F2">
              <w:rPr>
                <w:rFonts w:ascii="宋体" w:hAnsi="宋体" w:hint="eastAsia"/>
                <w:szCs w:val="21"/>
              </w:rPr>
              <w:br/>
              <w:t>7.专用铝合金箱一体包装</w:t>
            </w:r>
            <w:r w:rsidR="0074007C"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 w:val="22"/>
                <w:szCs w:val="22"/>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小型记忆广度测试仪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一、仪器</w:t>
            </w:r>
            <w:r w:rsidR="00A7651A" w:rsidRPr="00DD08F2">
              <w:rPr>
                <w:rFonts w:ascii="宋体" w:hAnsi="宋体" w:hint="eastAsia"/>
                <w:szCs w:val="21"/>
              </w:rPr>
              <w:t>使用功能</w:t>
            </w:r>
            <w:r w:rsidRPr="00DD08F2">
              <w:rPr>
                <w:rFonts w:ascii="宋体" w:hAnsi="宋体" w:hint="eastAsia"/>
                <w:szCs w:val="21"/>
              </w:rPr>
              <w:t>说明：</w:t>
            </w:r>
            <w:r w:rsidRPr="00DD08F2">
              <w:rPr>
                <w:rFonts w:ascii="宋体" w:hAnsi="宋体" w:hint="eastAsia"/>
                <w:szCs w:val="21"/>
              </w:rPr>
              <w:br/>
              <w:t xml:space="preserve">    短时呈现刺激以测试多种记忆广度的智能化仪器。记忆包括识记、保持和再现三个环节。</w:t>
            </w:r>
            <w:r w:rsidRPr="00DD08F2">
              <w:rPr>
                <w:rFonts w:ascii="宋体" w:hAnsi="宋体" w:hint="eastAsia"/>
                <w:szCs w:val="21"/>
              </w:rPr>
              <w:br/>
              <w:t>按信息加工的视角，人们把记忆分为三个阶段：瞬时记忆、短时记忆和长时记忆。瞬时记忆为时长不超过2秒，以感觉映象形式的短暂停留；短时记忆为时长不超过1分钟，注意和复述的小部分信息保持在短时记忆中；长时记忆为时长1分钟以上乃至终生的记忆系统，是短时记忆中贮存的信息与个体经验建立意义联系后，转入的长时的记忆属性。记忆内容分为空间记忆、数字记忆、言语记忆等。</w:t>
            </w:r>
            <w:r w:rsidRPr="00DD08F2">
              <w:rPr>
                <w:rFonts w:ascii="宋体" w:hAnsi="宋体" w:hint="eastAsia"/>
                <w:szCs w:val="21"/>
              </w:rPr>
              <w:br/>
              <w:t xml:space="preserve">    本仪器是针对空间位置记忆广度、数字记忆广度、的测试。空间位置记忆广度通过空间方位刺激的重现数量和耗时来衡量；数字记忆广度通过对一连串数字重现的正确性和时间来衡量。</w:t>
            </w:r>
            <w:r w:rsidRPr="00DD08F2">
              <w:rPr>
                <w:rFonts w:ascii="宋体" w:hAnsi="宋体" w:hint="eastAsia"/>
                <w:szCs w:val="21"/>
              </w:rPr>
              <w:br/>
              <w:t xml:space="preserve">    通过训练，即可判断个体多种记忆能力的优劣。这些测试项目除了可以让学生了解自身的记忆特点，还能为学习能力诊断、学习方法指导和职业选择提供科学依据。通过训练可提高学生的记忆广度，从而提高学习效能。</w:t>
            </w:r>
            <w:r w:rsidRPr="00DD08F2">
              <w:rPr>
                <w:rFonts w:ascii="宋体" w:hAnsi="宋体" w:hint="eastAsia"/>
                <w:szCs w:val="21"/>
              </w:rPr>
              <w:br/>
              <w:t>二、主要技术指标：</w:t>
            </w:r>
            <w:r w:rsidRPr="00DD08F2">
              <w:rPr>
                <w:rFonts w:ascii="宋体" w:hAnsi="宋体" w:hint="eastAsia"/>
                <w:szCs w:val="21"/>
              </w:rPr>
              <w:br/>
              <w:t>1、仪器由测试内容显示区、操作底盘和测试记录显示区三大区域构成。</w:t>
            </w:r>
            <w:r w:rsidRPr="00DD08F2">
              <w:rPr>
                <w:rFonts w:ascii="宋体" w:hAnsi="宋体" w:hint="eastAsia"/>
                <w:szCs w:val="21"/>
              </w:rPr>
              <w:br/>
              <w:t>2、测试内容显示区：记忆广度测试仪测试空间记忆广度和数字记忆广度所要的多项刺激，均由测试内容显示区通过显示屏呈现的数字、字符、圆点、图像等信息来实现。同时，配有供训练者使用的观察筒。测试区下方左右两侧分别装有训练者应答用的“YES”（是）和“NO”（否）两个按键。</w:t>
            </w:r>
            <w:r w:rsidRPr="00DD08F2">
              <w:rPr>
                <w:rFonts w:ascii="宋体" w:hAnsi="宋体" w:hint="eastAsia"/>
                <w:szCs w:val="21"/>
              </w:rPr>
              <w:br/>
              <w:t>3、测试记录显示区内嵌彩色触摸屏，可触摸屏操作，配有内置扬声器。</w:t>
            </w:r>
            <w:r w:rsidRPr="00DD08F2">
              <w:rPr>
                <w:rFonts w:ascii="宋体" w:hAnsi="宋体" w:hint="eastAsia"/>
                <w:szCs w:val="21"/>
              </w:rPr>
              <w:br/>
              <w:t>4、实现智能语音引导，兼具语言和文字提示，无需主试，个体可独立操作。</w:t>
            </w:r>
            <w:r w:rsidRPr="00DD08F2">
              <w:rPr>
                <w:rFonts w:ascii="宋体" w:hAnsi="宋体" w:hint="eastAsia"/>
                <w:szCs w:val="21"/>
              </w:rPr>
              <w:br/>
              <w:t>5、使用5V电压安全供电。</w:t>
            </w:r>
            <w:r w:rsidRPr="00DD08F2">
              <w:rPr>
                <w:rFonts w:ascii="宋体" w:hAnsi="宋体" w:hint="eastAsia"/>
                <w:szCs w:val="21"/>
              </w:rPr>
              <w:br/>
              <w:t>6、专用铝合金箱一体包装。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小型手指灵活性测试仪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一、仪器</w:t>
            </w:r>
            <w:r w:rsidR="00A7651A" w:rsidRPr="00DD08F2">
              <w:rPr>
                <w:rFonts w:ascii="宋体" w:hAnsi="宋体" w:hint="eastAsia"/>
                <w:szCs w:val="21"/>
              </w:rPr>
              <w:t>使用功能</w:t>
            </w:r>
            <w:r w:rsidRPr="00DD08F2">
              <w:rPr>
                <w:rFonts w:ascii="宋体" w:hAnsi="宋体" w:hint="eastAsia"/>
                <w:szCs w:val="21"/>
              </w:rPr>
              <w:t>说明：</w:t>
            </w:r>
            <w:r w:rsidRPr="00DD08F2">
              <w:rPr>
                <w:rFonts w:ascii="宋体" w:hAnsi="宋体" w:hint="eastAsia"/>
                <w:szCs w:val="21"/>
              </w:rPr>
              <w:br/>
              <w:t>本仪器是测试手指和指尖灵活性、手眼协调能力并进</w:t>
            </w:r>
            <w:r w:rsidRPr="00DD08F2">
              <w:rPr>
                <w:rFonts w:ascii="宋体" w:hAnsi="宋体" w:hint="eastAsia"/>
                <w:szCs w:val="21"/>
              </w:rPr>
              <w:lastRenderedPageBreak/>
              <w:t>行脑优势开发和职业指导的智能化仪器。手指和指尖的灵活性是指运用手指和指尖完成精细动作的能力；手眼协调能力是指手指精细动作的过程中，用眼对手的动作进行指引、两者配合的能力；脑优势开发是指具有不同认知功能的大脑左右两半球中半侧脑的功能优势化。</w:t>
            </w:r>
            <w:r w:rsidRPr="00DD08F2">
              <w:rPr>
                <w:rFonts w:ascii="宋体" w:hAnsi="宋体" w:hint="eastAsia"/>
                <w:szCs w:val="21"/>
              </w:rPr>
              <w:br/>
              <w:t xml:space="preserve"> 要求操作者通过插拔测试针来完成测试过程。在测试过程中必须将视觉对准插孔，精确定位，并和手的操作结合起来形成一个反射弧来完成动作。通过对操作过程中的测试数据进行分析，即可判断出个体的手指灵活性和手眼协调能力以及其他心理状态。通过手指灵活性训练，除了能让学生对该三种精细动作能力作出自我评价外，还可以为脑开发训练和职业选择提供科学依据；本仪器通过记录精细动作完成的速度来反映操作者手指灵活性和手眼协调能力。</w:t>
            </w:r>
            <w:r w:rsidRPr="00DD08F2">
              <w:rPr>
                <w:rFonts w:ascii="宋体" w:hAnsi="宋体" w:hint="eastAsia"/>
                <w:szCs w:val="21"/>
              </w:rPr>
              <w:br/>
              <w:t>二、主要技术指标：</w:t>
            </w:r>
            <w:r w:rsidRPr="00DD08F2">
              <w:rPr>
                <w:rFonts w:ascii="宋体" w:hAnsi="宋体" w:hint="eastAsia"/>
                <w:szCs w:val="21"/>
              </w:rPr>
              <w:br/>
              <w:t>1.实验板圆孔：直径2.2mm，81个，各孔中心距：20mm。</w:t>
            </w:r>
            <w:r w:rsidRPr="00DD08F2">
              <w:rPr>
                <w:rFonts w:ascii="宋体" w:hAnsi="宋体" w:hint="eastAsia"/>
                <w:szCs w:val="21"/>
              </w:rPr>
              <w:br/>
              <w:t>2.金属插棒：直径2mm，长度20mm；90个。</w:t>
            </w:r>
            <w:r w:rsidRPr="00DD08F2">
              <w:rPr>
                <w:rFonts w:ascii="宋体" w:hAnsi="宋体" w:hint="eastAsia"/>
                <w:szCs w:val="21"/>
              </w:rPr>
              <w:br/>
              <w:t>3.内嵌彩色触摸屏，可触摸屏操作，配有内置扬声器。</w:t>
            </w:r>
            <w:r w:rsidRPr="00DD08F2">
              <w:rPr>
                <w:rFonts w:ascii="宋体" w:hAnsi="宋体" w:hint="eastAsia"/>
                <w:szCs w:val="21"/>
              </w:rPr>
              <w:br/>
              <w:t>4.可实现智能语音引导，兼具语言和文字提示，无需主试，个体可独立操作。</w:t>
            </w:r>
            <w:r w:rsidRPr="00DD08F2">
              <w:rPr>
                <w:rFonts w:ascii="宋体" w:hAnsi="宋体" w:hint="eastAsia"/>
                <w:szCs w:val="21"/>
              </w:rPr>
              <w:br/>
              <w:t>5.使用5V电压安全供电。</w:t>
            </w:r>
            <w:r w:rsidRPr="00DD08F2">
              <w:rPr>
                <w:rFonts w:ascii="宋体" w:hAnsi="宋体" w:hint="eastAsia"/>
                <w:szCs w:val="21"/>
              </w:rPr>
              <w:br/>
              <w:t>6.专用镊子一把。</w:t>
            </w:r>
            <w:r w:rsidRPr="00DD08F2">
              <w:rPr>
                <w:rFonts w:ascii="宋体" w:hAnsi="宋体" w:hint="eastAsia"/>
                <w:szCs w:val="21"/>
              </w:rPr>
              <w:br/>
              <w:t>7.专用铝合金箱一体包装。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小型双手协调器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一、仪器</w:t>
            </w:r>
            <w:r w:rsidR="00A7651A" w:rsidRPr="00DD08F2">
              <w:rPr>
                <w:rFonts w:ascii="宋体" w:hAnsi="宋体" w:hint="eastAsia"/>
                <w:szCs w:val="21"/>
              </w:rPr>
              <w:t>使用功能</w:t>
            </w:r>
            <w:r w:rsidRPr="00DD08F2">
              <w:rPr>
                <w:rFonts w:ascii="宋体" w:hAnsi="宋体" w:hint="eastAsia"/>
                <w:szCs w:val="21"/>
              </w:rPr>
              <w:t>说明：</w:t>
            </w:r>
            <w:r w:rsidRPr="00DD08F2">
              <w:rPr>
                <w:rFonts w:ascii="宋体" w:hAnsi="宋体" w:hint="eastAsia"/>
                <w:szCs w:val="21"/>
              </w:rPr>
              <w:br/>
              <w:t xml:space="preserve">    测试注意分配、双手协调能力、手眼协调能力，并进行脑优势开发和职业指导的智能化仪器。注意分配是指在同一时间内，把注意分配到两种或两种以上的对象或活动上的注意力品质，在同时进行几种有一定联系的活动中，个体需要掌握其中的一项（或多项）熟练的技能技巧，注意分配是从事复杂工作的必备条件，且可以通过训练得以发展；双手协调能力是指在完成动作的过程中，两手执行不同甚至相反的操作时相互配合的能力；脑优势开发是指对具有不同认知功能的大脑左右两半球进行协调作用的开发训练。</w:t>
            </w:r>
            <w:r w:rsidRPr="00DD08F2">
              <w:rPr>
                <w:rFonts w:ascii="宋体" w:hAnsi="宋体" w:hint="eastAsia"/>
                <w:szCs w:val="21"/>
              </w:rPr>
              <w:br/>
              <w:t xml:space="preserve">    仪器要求操作者左右手同时操控不同方位的摇杆，即左手作水平方位调节和右手作垂直方位调节，力图使运动目标按照预定路径循迹，这就要求视觉对运动轨迹的判断和双手的操作结合起来，形成反射弧。通过对操作过程中测试数据的分析，即可判断个体的注意分配能力、双手协调能力、手眼协调能力等心理状态。</w:t>
            </w:r>
            <w:r w:rsidRPr="00DD08F2">
              <w:rPr>
                <w:rFonts w:ascii="宋体" w:hAnsi="宋体" w:hint="eastAsia"/>
                <w:szCs w:val="21"/>
              </w:rPr>
              <w:br/>
              <w:t xml:space="preserve">    通过本仪器的测试，不但能让学生对自己的注意分配能力、双手协调能力等作出自我评价，还可以为脑开发训练和职业选择提供科学依据，对训练青少年的注意分配能力也有明显效果。尤其对双手协调能力和手眼协调能力大有裨益，对改善左右半脑的不平衡状态，协调左右脑优势功能更有积极意义。</w:t>
            </w:r>
            <w:r w:rsidRPr="00DD08F2">
              <w:rPr>
                <w:rFonts w:ascii="宋体" w:hAnsi="宋体" w:hint="eastAsia"/>
                <w:szCs w:val="21"/>
              </w:rPr>
              <w:br/>
              <w:t>二、主要技术指标：</w:t>
            </w:r>
            <w:r w:rsidRPr="00DD08F2">
              <w:rPr>
                <w:rFonts w:ascii="宋体" w:hAnsi="宋体" w:hint="eastAsia"/>
                <w:szCs w:val="21"/>
              </w:rPr>
              <w:br/>
              <w:t>1.操纵目标移动的左、右手所持摇把。</w:t>
            </w:r>
            <w:r w:rsidRPr="00DD08F2">
              <w:rPr>
                <w:rFonts w:ascii="宋体" w:hAnsi="宋体" w:hint="eastAsia"/>
                <w:szCs w:val="21"/>
              </w:rPr>
              <w:br/>
              <w:t xml:space="preserve">2.图案：2个，对称螺旋曲线、WM字母组合曲线。曲线宽5mm。 </w:t>
            </w:r>
            <w:r w:rsidRPr="00DD08F2">
              <w:rPr>
                <w:rFonts w:ascii="宋体" w:hAnsi="宋体" w:hint="eastAsia"/>
                <w:szCs w:val="21"/>
              </w:rPr>
              <w:br/>
            </w:r>
            <w:r w:rsidRPr="00DD08F2">
              <w:rPr>
                <w:rFonts w:ascii="宋体" w:hAnsi="宋体" w:hint="eastAsia"/>
                <w:szCs w:val="21"/>
              </w:rPr>
              <w:lastRenderedPageBreak/>
              <w:t xml:space="preserve">3.记录目标移动时在图案中的正确时间、出图案的错误时间；出错次数。 </w:t>
            </w:r>
            <w:r w:rsidRPr="00DD08F2">
              <w:rPr>
                <w:rFonts w:ascii="宋体" w:hAnsi="宋体" w:hint="eastAsia"/>
                <w:szCs w:val="21"/>
              </w:rPr>
              <w:br/>
              <w:t>4.内嵌彩色触摸屏，可触摸屏操作，配有内置扬声器。</w:t>
            </w:r>
            <w:r w:rsidRPr="00DD08F2">
              <w:rPr>
                <w:rFonts w:ascii="宋体" w:hAnsi="宋体" w:hint="eastAsia"/>
                <w:szCs w:val="21"/>
              </w:rPr>
              <w:br/>
              <w:t>5.可实现智能语音引导，兼具语言和文字提示，无需主试，个体可独立操作。</w:t>
            </w:r>
            <w:r w:rsidRPr="00DD08F2">
              <w:rPr>
                <w:rFonts w:ascii="宋体" w:hAnsi="宋体" w:hint="eastAsia"/>
                <w:szCs w:val="21"/>
              </w:rPr>
              <w:br/>
              <w:t>6.使用5V电压安全供电。</w:t>
            </w:r>
            <w:r w:rsidRPr="00DD08F2">
              <w:rPr>
                <w:rFonts w:ascii="宋体" w:hAnsi="宋体" w:hint="eastAsia"/>
                <w:szCs w:val="21"/>
              </w:rPr>
              <w:br/>
              <w:t>7.专用铝合金箱一体包装。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88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小型组合音响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1、USB供电线控功能不支持线控功能USB+3.5毫米音频接口</w:t>
            </w:r>
          </w:p>
          <w:p w:rsidR="00AB1D70" w:rsidRPr="00DD08F2" w:rsidRDefault="00B27247">
            <w:pPr>
              <w:rPr>
                <w:rFonts w:ascii="宋体" w:hAnsi="宋体"/>
                <w:szCs w:val="21"/>
              </w:rPr>
            </w:pPr>
            <w:r w:rsidRPr="00DD08F2">
              <w:rPr>
                <w:rFonts w:ascii="宋体" w:hAnsi="宋体" w:hint="eastAsia"/>
                <w:szCs w:val="21"/>
              </w:rPr>
              <w:t>2、产品净重（kg）约0.6</w:t>
            </w:r>
          </w:p>
          <w:p w:rsidR="00AB1D70" w:rsidRPr="00DD08F2" w:rsidRDefault="00B27247" w:rsidP="00A7651A">
            <w:pPr>
              <w:rPr>
                <w:rFonts w:ascii="宋体" w:hAnsi="宋体" w:cs="宋体"/>
                <w:szCs w:val="21"/>
              </w:rPr>
            </w:pPr>
            <w:r w:rsidRPr="00DD08F2">
              <w:rPr>
                <w:rFonts w:ascii="宋体" w:hAnsi="宋体" w:hint="eastAsia"/>
                <w:szCs w:val="21"/>
              </w:rPr>
              <w:t>3、产品尺寸（mm）约80*122*73</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Theme="minorEastAsia" w:eastAsiaTheme="minorEastAsia" w:hAnsiTheme="minorEastAsia" w:cs="宋体"/>
                <w:b/>
                <w:szCs w:val="21"/>
              </w:rPr>
            </w:pPr>
            <w:r w:rsidRPr="00DD08F2">
              <w:rPr>
                <w:rFonts w:asciiTheme="minorEastAsia" w:eastAsiaTheme="minorEastAsia" w:hAnsiTheme="minorEastAsia" w:cs="宋体"/>
                <w:b/>
                <w:szCs w:val="21"/>
              </w:rPr>
              <w:t>（五）</w:t>
            </w:r>
            <w:r w:rsidRPr="00DD08F2">
              <w:rPr>
                <w:rFonts w:asciiTheme="minorEastAsia" w:eastAsiaTheme="minorEastAsia" w:hAnsiTheme="minorEastAsia" w:cs="宋体" w:hint="eastAsia"/>
                <w:b/>
                <w:szCs w:val="21"/>
              </w:rPr>
              <w:t>舞台音响系统、LED显示屏设备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89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航空机柜一体式专业音箱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、双</w:t>
            </w:r>
            <w:r w:rsidRPr="00DD08F2">
              <w:rPr>
                <w:rFonts w:hint="eastAsia"/>
                <w:szCs w:val="21"/>
              </w:rPr>
              <w:t>15</w:t>
            </w:r>
            <w:r w:rsidRPr="00DD08F2">
              <w:rPr>
                <w:rFonts w:hint="eastAsia"/>
                <w:szCs w:val="21"/>
              </w:rPr>
              <w:t>寸全频专业音箱</w:t>
            </w:r>
            <w:r w:rsidRPr="00DD08F2">
              <w:rPr>
                <w:rFonts w:hint="eastAsia"/>
                <w:szCs w:val="21"/>
              </w:rPr>
              <w:br/>
              <w:t>2</w:t>
            </w:r>
            <w:r w:rsidRPr="00DD08F2">
              <w:rPr>
                <w:rFonts w:hint="eastAsia"/>
                <w:szCs w:val="21"/>
              </w:rPr>
              <w:t>、频率范围：</w:t>
            </w:r>
            <w:r w:rsidRPr="00DD08F2">
              <w:rPr>
                <w:rFonts w:hint="eastAsia"/>
                <w:szCs w:val="21"/>
              </w:rPr>
              <w:t>35Hz</w:t>
            </w:r>
            <w:r w:rsidRPr="00DD08F2">
              <w:rPr>
                <w:rFonts w:hint="eastAsia"/>
                <w:szCs w:val="21"/>
              </w:rPr>
              <w:t>～</w:t>
            </w:r>
            <w:r w:rsidRPr="00DD08F2">
              <w:rPr>
                <w:rFonts w:hint="eastAsia"/>
                <w:szCs w:val="21"/>
              </w:rPr>
              <w:t>19KHz</w:t>
            </w:r>
            <w:r w:rsidRPr="00DD08F2">
              <w:rPr>
                <w:rFonts w:hint="eastAsia"/>
                <w:szCs w:val="21"/>
              </w:rPr>
              <w:br/>
              <w:t>3</w:t>
            </w:r>
            <w:r w:rsidRPr="00DD08F2">
              <w:rPr>
                <w:rFonts w:hint="eastAsia"/>
                <w:szCs w:val="21"/>
              </w:rPr>
              <w:t>、灵敏度：</w:t>
            </w:r>
            <w:r w:rsidRPr="00DD08F2">
              <w:rPr>
                <w:rFonts w:hint="eastAsia"/>
                <w:szCs w:val="21"/>
              </w:rPr>
              <w:t>101dB</w:t>
            </w:r>
            <w:r w:rsidRPr="00DD08F2">
              <w:rPr>
                <w:rFonts w:hint="eastAsia"/>
                <w:szCs w:val="21"/>
              </w:rPr>
              <w:br/>
              <w:t>4</w:t>
            </w:r>
            <w:r w:rsidRPr="00DD08F2">
              <w:rPr>
                <w:rFonts w:hint="eastAsia"/>
                <w:szCs w:val="21"/>
              </w:rPr>
              <w:t>、输入阻抗：</w:t>
            </w:r>
            <w:r w:rsidRPr="00DD08F2">
              <w:rPr>
                <w:rFonts w:hint="eastAsia"/>
                <w:szCs w:val="21"/>
              </w:rPr>
              <w:t>4OHM</w:t>
            </w:r>
            <w:r w:rsidRPr="00DD08F2">
              <w:rPr>
                <w:rFonts w:hint="eastAsia"/>
                <w:szCs w:val="21"/>
              </w:rPr>
              <w:br/>
              <w:t>5</w:t>
            </w:r>
            <w:r w:rsidRPr="00DD08F2">
              <w:rPr>
                <w:rFonts w:hint="eastAsia"/>
                <w:szCs w:val="21"/>
              </w:rPr>
              <w:t>、额定功率：</w:t>
            </w:r>
            <w:r w:rsidRPr="00DD08F2">
              <w:rPr>
                <w:rFonts w:hint="eastAsia"/>
                <w:szCs w:val="21"/>
              </w:rPr>
              <w:t>900W</w:t>
            </w:r>
            <w:r w:rsidRPr="00DD08F2">
              <w:rPr>
                <w:rFonts w:hint="eastAsia"/>
                <w:szCs w:val="21"/>
              </w:rPr>
              <w:br/>
              <w:t>6</w:t>
            </w:r>
            <w:r w:rsidRPr="00DD08F2">
              <w:rPr>
                <w:rFonts w:hint="eastAsia"/>
                <w:szCs w:val="21"/>
              </w:rPr>
              <w:t>、最大声压级：</w:t>
            </w:r>
            <w:r w:rsidRPr="00DD08F2">
              <w:rPr>
                <w:rFonts w:hint="eastAsia"/>
                <w:szCs w:val="21"/>
              </w:rPr>
              <w:t>133dB</w:t>
            </w:r>
            <w:r w:rsidRPr="00DD08F2">
              <w:rPr>
                <w:rFonts w:hint="eastAsia"/>
                <w:szCs w:val="21"/>
              </w:rPr>
              <w:br/>
              <w:t>7</w:t>
            </w:r>
            <w:r w:rsidRPr="00DD08F2">
              <w:rPr>
                <w:rFonts w:hint="eastAsia"/>
                <w:szCs w:val="21"/>
              </w:rPr>
              <w:t>、覆盖范围：</w:t>
            </w:r>
            <w:r w:rsidRPr="00DD08F2">
              <w:rPr>
                <w:rFonts w:hint="eastAsia"/>
                <w:szCs w:val="21"/>
              </w:rPr>
              <w:t>H 90</w:t>
            </w:r>
            <w:r w:rsidRPr="00DD08F2">
              <w:rPr>
                <w:rFonts w:hint="eastAsia"/>
                <w:szCs w:val="21"/>
              </w:rPr>
              <w:t>°×</w:t>
            </w:r>
            <w:r w:rsidRPr="00DD08F2">
              <w:rPr>
                <w:rFonts w:hint="eastAsia"/>
                <w:szCs w:val="21"/>
              </w:rPr>
              <w:t>V60</w:t>
            </w:r>
            <w:r w:rsidRPr="00DD08F2">
              <w:rPr>
                <w:rFonts w:hint="eastAsia"/>
                <w:szCs w:val="21"/>
              </w:rPr>
              <w:t>°</w:t>
            </w:r>
            <w:r w:rsidRPr="00DD08F2">
              <w:rPr>
                <w:rFonts w:hint="eastAsia"/>
                <w:szCs w:val="21"/>
              </w:rPr>
              <w:br/>
              <w:t>8</w:t>
            </w:r>
            <w:r w:rsidRPr="00DD08F2">
              <w:rPr>
                <w:rFonts w:hint="eastAsia"/>
                <w:szCs w:val="21"/>
              </w:rPr>
              <w:t>、输入接口：</w:t>
            </w:r>
            <w:r w:rsidRPr="00DD08F2">
              <w:rPr>
                <w:rFonts w:hint="eastAsia"/>
                <w:szCs w:val="21"/>
              </w:rPr>
              <w:t>2</w:t>
            </w:r>
            <w:r w:rsidRPr="00DD08F2">
              <w:rPr>
                <w:rFonts w:hint="eastAsia"/>
                <w:szCs w:val="21"/>
              </w:rPr>
              <w:t>×</w:t>
            </w:r>
            <w:r w:rsidRPr="00DD08F2">
              <w:rPr>
                <w:rFonts w:hint="eastAsia"/>
                <w:szCs w:val="21"/>
              </w:rPr>
              <w:t>Speakon  NL4</w:t>
            </w:r>
            <w:r w:rsidRPr="00DD08F2">
              <w:rPr>
                <w:rFonts w:hint="eastAsia"/>
                <w:szCs w:val="21"/>
              </w:rPr>
              <w:br/>
              <w:t>9</w:t>
            </w:r>
            <w:r w:rsidRPr="00DD08F2">
              <w:rPr>
                <w:rFonts w:hint="eastAsia"/>
                <w:szCs w:val="21"/>
              </w:rPr>
              <w:t>、尺寸（</w:t>
            </w:r>
            <w:r w:rsidRPr="00DD08F2">
              <w:rPr>
                <w:rFonts w:hint="eastAsia"/>
                <w:szCs w:val="21"/>
              </w:rPr>
              <w:t>W</w:t>
            </w:r>
            <w:r w:rsidRPr="00DD08F2">
              <w:rPr>
                <w:rFonts w:hint="eastAsia"/>
                <w:szCs w:val="21"/>
              </w:rPr>
              <w:t>×</w:t>
            </w:r>
            <w:r w:rsidRPr="00DD08F2">
              <w:rPr>
                <w:rFonts w:hint="eastAsia"/>
                <w:szCs w:val="21"/>
              </w:rPr>
              <w:t>D</w:t>
            </w:r>
            <w:r w:rsidRPr="00DD08F2">
              <w:rPr>
                <w:rFonts w:hint="eastAsia"/>
                <w:szCs w:val="21"/>
              </w:rPr>
              <w:t>×</w:t>
            </w:r>
            <w:r w:rsidRPr="00DD08F2">
              <w:rPr>
                <w:rFonts w:hint="eastAsia"/>
                <w:szCs w:val="21"/>
              </w:rPr>
              <w:t>H</w:t>
            </w:r>
            <w:r w:rsidRPr="00DD08F2">
              <w:rPr>
                <w:rFonts w:hint="eastAsia"/>
                <w:szCs w:val="21"/>
              </w:rPr>
              <w:t>）：约</w:t>
            </w:r>
            <w:r w:rsidRPr="00DD08F2">
              <w:rPr>
                <w:rFonts w:hint="eastAsia"/>
                <w:szCs w:val="21"/>
              </w:rPr>
              <w:t>500</w:t>
            </w:r>
            <w:r w:rsidRPr="00DD08F2">
              <w:rPr>
                <w:rFonts w:hint="eastAsia"/>
                <w:szCs w:val="21"/>
              </w:rPr>
              <w:t>×</w:t>
            </w:r>
            <w:r w:rsidRPr="00DD08F2">
              <w:rPr>
                <w:rFonts w:hint="eastAsia"/>
                <w:szCs w:val="21"/>
              </w:rPr>
              <w:t>625</w:t>
            </w:r>
            <w:r w:rsidRPr="00DD08F2">
              <w:rPr>
                <w:rFonts w:hint="eastAsia"/>
                <w:szCs w:val="21"/>
              </w:rPr>
              <w:t>×</w:t>
            </w:r>
            <w:r w:rsidRPr="00DD08F2">
              <w:rPr>
                <w:rFonts w:hint="eastAsia"/>
                <w:szCs w:val="21"/>
              </w:rPr>
              <w:t>1243mm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、线路类型：</w:t>
            </w:r>
            <w:r w:rsidRPr="00DD08F2">
              <w:rPr>
                <w:rFonts w:hint="eastAsia"/>
                <w:szCs w:val="21"/>
              </w:rPr>
              <w:t xml:space="preserve">class H </w:t>
            </w:r>
            <w:r w:rsidRPr="00DD08F2">
              <w:rPr>
                <w:rFonts w:hint="eastAsia"/>
                <w:szCs w:val="21"/>
              </w:rPr>
              <w:br/>
              <w:t>2</w:t>
            </w:r>
            <w:r w:rsidRPr="00DD08F2">
              <w:rPr>
                <w:rFonts w:hint="eastAsia"/>
                <w:szCs w:val="21"/>
              </w:rPr>
              <w:t>、功率输出：（</w:t>
            </w:r>
            <w:r w:rsidRPr="00DD08F2">
              <w:rPr>
                <w:rFonts w:hint="eastAsia"/>
                <w:szCs w:val="21"/>
              </w:rPr>
              <w:t>8</w:t>
            </w:r>
            <w:r w:rsidRPr="00DD08F2">
              <w:rPr>
                <w:rFonts w:hint="eastAsia"/>
                <w:szCs w:val="21"/>
              </w:rPr>
              <w:t>Ω）</w:t>
            </w:r>
            <w:r w:rsidRPr="00DD08F2">
              <w:rPr>
                <w:rFonts w:hint="eastAsia"/>
                <w:szCs w:val="21"/>
              </w:rPr>
              <w:t xml:space="preserve"> 2</w:t>
            </w:r>
            <w:r w:rsidRPr="00DD08F2">
              <w:rPr>
                <w:rFonts w:hint="eastAsia"/>
                <w:szCs w:val="21"/>
              </w:rPr>
              <w:t>×</w:t>
            </w:r>
            <w:r w:rsidRPr="00DD08F2">
              <w:rPr>
                <w:rFonts w:hint="eastAsia"/>
                <w:szCs w:val="21"/>
              </w:rPr>
              <w:t>800W</w:t>
            </w:r>
            <w:r w:rsidRPr="00DD08F2">
              <w:rPr>
                <w:rFonts w:hint="eastAsia"/>
                <w:szCs w:val="21"/>
              </w:rPr>
              <w:br/>
            </w:r>
            <w:r w:rsidRPr="00DD08F2">
              <w:rPr>
                <w:rFonts w:hint="eastAsia"/>
                <w:szCs w:val="21"/>
              </w:rPr>
              <w:t>功率输出：（</w:t>
            </w:r>
            <w:r w:rsidRPr="00DD08F2">
              <w:rPr>
                <w:rFonts w:hint="eastAsia"/>
                <w:szCs w:val="21"/>
              </w:rPr>
              <w:t>4</w:t>
            </w:r>
            <w:r w:rsidRPr="00DD08F2">
              <w:rPr>
                <w:rFonts w:hint="eastAsia"/>
                <w:szCs w:val="21"/>
              </w:rPr>
              <w:t>Ω）</w:t>
            </w:r>
            <w:r w:rsidRPr="00DD08F2">
              <w:rPr>
                <w:rFonts w:hint="eastAsia"/>
                <w:szCs w:val="21"/>
              </w:rPr>
              <w:t xml:space="preserve"> 2</w:t>
            </w:r>
            <w:r w:rsidRPr="00DD08F2">
              <w:rPr>
                <w:rFonts w:hint="eastAsia"/>
                <w:szCs w:val="21"/>
              </w:rPr>
              <w:t>×</w:t>
            </w:r>
            <w:r w:rsidRPr="00DD08F2">
              <w:rPr>
                <w:rFonts w:hint="eastAsia"/>
                <w:szCs w:val="21"/>
              </w:rPr>
              <w:t>1000W</w:t>
            </w:r>
            <w:r w:rsidRPr="00DD08F2">
              <w:rPr>
                <w:rFonts w:hint="eastAsia"/>
                <w:szCs w:val="21"/>
              </w:rPr>
              <w:br/>
              <w:t>3</w:t>
            </w:r>
            <w:r w:rsidRPr="00DD08F2">
              <w:rPr>
                <w:rFonts w:hint="eastAsia"/>
                <w:szCs w:val="21"/>
              </w:rPr>
              <w:t>、高度：</w:t>
            </w:r>
            <w:r w:rsidRPr="00DD08F2">
              <w:rPr>
                <w:rFonts w:hint="eastAsia"/>
                <w:szCs w:val="21"/>
              </w:rPr>
              <w:t xml:space="preserve">2U </w:t>
            </w:r>
            <w:r w:rsidRPr="00DD08F2">
              <w:rPr>
                <w:rFonts w:hint="eastAsia"/>
                <w:szCs w:val="21"/>
              </w:rPr>
              <w:t>，尺寸：约</w:t>
            </w:r>
            <w:r w:rsidRPr="00DD08F2">
              <w:rPr>
                <w:rFonts w:hint="eastAsia"/>
                <w:szCs w:val="21"/>
              </w:rPr>
              <w:t>48.5</w:t>
            </w:r>
            <w:r w:rsidRPr="00DD08F2">
              <w:rPr>
                <w:rFonts w:hint="eastAsia"/>
                <w:szCs w:val="21"/>
              </w:rPr>
              <w:t>×</w:t>
            </w:r>
            <w:r w:rsidRPr="00DD08F2">
              <w:rPr>
                <w:rFonts w:hint="eastAsia"/>
                <w:szCs w:val="21"/>
              </w:rPr>
              <w:t>45.5</w:t>
            </w:r>
            <w:r w:rsidRPr="00DD08F2">
              <w:rPr>
                <w:rFonts w:hint="eastAsia"/>
                <w:szCs w:val="21"/>
              </w:rPr>
              <w:t>×</w:t>
            </w:r>
            <w:r w:rsidRPr="00DD08F2">
              <w:rPr>
                <w:rFonts w:hint="eastAsia"/>
                <w:szCs w:val="21"/>
              </w:rPr>
              <w:t xml:space="preserve">9cm </w:t>
            </w:r>
            <w:r w:rsidRPr="00DD08F2">
              <w:rPr>
                <w:rFonts w:hint="eastAsia"/>
                <w:szCs w:val="21"/>
              </w:rPr>
              <w:br/>
              <w:t>4</w:t>
            </w:r>
            <w:r w:rsidRPr="00DD08F2">
              <w:rPr>
                <w:rFonts w:hint="eastAsia"/>
                <w:szCs w:val="21"/>
              </w:rPr>
              <w:t>、灵敏度：</w:t>
            </w:r>
            <w:r w:rsidRPr="00DD08F2">
              <w:rPr>
                <w:rFonts w:hint="eastAsia"/>
                <w:szCs w:val="21"/>
              </w:rPr>
              <w:t xml:space="preserve">0.77/1.0/1.4V  </w:t>
            </w:r>
            <w:r w:rsidRPr="00DD08F2">
              <w:rPr>
                <w:rFonts w:hint="eastAsia"/>
                <w:szCs w:val="21"/>
              </w:rPr>
              <w:br/>
              <w:t>5</w:t>
            </w:r>
            <w:r w:rsidRPr="00DD08F2">
              <w:rPr>
                <w:rFonts w:hint="eastAsia"/>
                <w:szCs w:val="21"/>
              </w:rPr>
              <w:t>、保护：短路保护，过载保护，过热保护，压限保护。</w:t>
            </w:r>
            <w:r w:rsidRPr="00DD08F2">
              <w:rPr>
                <w:rFonts w:hint="eastAsia"/>
                <w:szCs w:val="21"/>
              </w:rPr>
              <w:br/>
              <w:t>6</w:t>
            </w:r>
            <w:r w:rsidRPr="00DD08F2">
              <w:rPr>
                <w:rFonts w:hint="eastAsia"/>
                <w:szCs w:val="21"/>
              </w:rPr>
              <w:t>、模式：立体声</w:t>
            </w:r>
            <w:r w:rsidRPr="00DD08F2">
              <w:rPr>
                <w:rFonts w:hint="eastAsia"/>
                <w:szCs w:val="21"/>
              </w:rPr>
              <w:t>/</w:t>
            </w:r>
            <w:r w:rsidRPr="00DD08F2">
              <w:rPr>
                <w:rFonts w:hint="eastAsia"/>
                <w:szCs w:val="21"/>
              </w:rPr>
              <w:t>并接</w:t>
            </w:r>
            <w:r w:rsidRPr="00DD08F2">
              <w:rPr>
                <w:rFonts w:hint="eastAsia"/>
                <w:szCs w:val="21"/>
              </w:rPr>
              <w:t>/</w:t>
            </w:r>
            <w:r w:rsidRPr="00DD08F2">
              <w:rPr>
                <w:rFonts w:hint="eastAsia"/>
                <w:szCs w:val="21"/>
              </w:rPr>
              <w:t>桥接</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Theme="minorEastAsia" w:eastAsiaTheme="minorEastAsia" w:hAnsiTheme="minorEastAsia"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电源时序器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br/>
              <w:t>1</w:t>
            </w:r>
            <w:r w:rsidRPr="00DD08F2">
              <w:rPr>
                <w:rFonts w:hint="eastAsia"/>
                <w:szCs w:val="21"/>
              </w:rPr>
              <w:t>、适用范围：娱乐、会议、多功能厅、影</w:t>
            </w:r>
            <w:r w:rsidRPr="00DD08F2">
              <w:rPr>
                <w:rFonts w:hint="eastAsia"/>
                <w:szCs w:val="21"/>
              </w:rPr>
              <w:t>K</w:t>
            </w:r>
            <w:r w:rsidRPr="00DD08F2">
              <w:rPr>
                <w:rFonts w:hint="eastAsia"/>
                <w:szCs w:val="21"/>
              </w:rPr>
              <w:t>系列</w:t>
            </w:r>
            <w:r w:rsidRPr="00DD08F2">
              <w:rPr>
                <w:rFonts w:hint="eastAsia"/>
                <w:szCs w:val="21"/>
              </w:rPr>
              <w:t>(</w:t>
            </w:r>
            <w:r w:rsidRPr="00DD08F2">
              <w:rPr>
                <w:rFonts w:hint="eastAsia"/>
                <w:szCs w:val="21"/>
              </w:rPr>
              <w:t>可带</w:t>
            </w:r>
            <w:r w:rsidRPr="00DD08F2">
              <w:rPr>
                <w:rFonts w:hint="eastAsia"/>
                <w:szCs w:val="21"/>
              </w:rPr>
              <w:t>3</w:t>
            </w:r>
            <w:r w:rsidRPr="00DD08F2">
              <w:rPr>
                <w:rFonts w:hint="eastAsia"/>
                <w:szCs w:val="21"/>
              </w:rPr>
              <w:t>～</w:t>
            </w:r>
            <w:r w:rsidRPr="00DD08F2">
              <w:rPr>
                <w:rFonts w:hint="eastAsia"/>
                <w:szCs w:val="21"/>
              </w:rPr>
              <w:t>4</w:t>
            </w:r>
            <w:r w:rsidRPr="00DD08F2">
              <w:rPr>
                <w:rFonts w:hint="eastAsia"/>
                <w:szCs w:val="21"/>
              </w:rPr>
              <w:t>台</w:t>
            </w:r>
            <w:r w:rsidRPr="00DD08F2">
              <w:rPr>
                <w:rFonts w:hint="eastAsia"/>
                <w:szCs w:val="21"/>
              </w:rPr>
              <w:t>800W</w:t>
            </w:r>
            <w:r w:rsidRPr="00DD08F2">
              <w:rPr>
                <w:rFonts w:hint="eastAsia"/>
                <w:szCs w:val="21"/>
              </w:rPr>
              <w:t>功放</w:t>
            </w:r>
            <w:r w:rsidRPr="00DD08F2">
              <w:rPr>
                <w:rFonts w:hint="eastAsia"/>
                <w:szCs w:val="21"/>
              </w:rPr>
              <w:t>)</w:t>
            </w:r>
            <w:r w:rsidRPr="00DD08F2">
              <w:rPr>
                <w:rFonts w:hint="eastAsia"/>
                <w:szCs w:val="21"/>
              </w:rPr>
              <w:br/>
              <w:t>2</w:t>
            </w:r>
            <w:r w:rsidRPr="00DD08F2">
              <w:rPr>
                <w:rFonts w:hint="eastAsia"/>
                <w:szCs w:val="21"/>
              </w:rPr>
              <w:t>、最大输入功率：</w:t>
            </w:r>
            <w:r w:rsidRPr="00DD08F2">
              <w:rPr>
                <w:rFonts w:hint="eastAsia"/>
                <w:szCs w:val="21"/>
              </w:rPr>
              <w:t>30A</w:t>
            </w:r>
            <w:r w:rsidRPr="00DD08F2">
              <w:rPr>
                <w:rFonts w:hint="eastAsia"/>
                <w:szCs w:val="21"/>
              </w:rPr>
              <w:br/>
              <w:t>3</w:t>
            </w:r>
            <w:r w:rsidRPr="00DD08F2">
              <w:rPr>
                <w:rFonts w:hint="eastAsia"/>
                <w:szCs w:val="21"/>
              </w:rPr>
              <w:t>、最大输出总功率：</w:t>
            </w:r>
            <w:r w:rsidRPr="00DD08F2">
              <w:rPr>
                <w:rFonts w:hint="eastAsia"/>
                <w:szCs w:val="21"/>
              </w:rPr>
              <w:t xml:space="preserve">8000W </w:t>
            </w:r>
            <w:r w:rsidRPr="00DD08F2">
              <w:rPr>
                <w:rFonts w:hint="eastAsia"/>
                <w:szCs w:val="21"/>
              </w:rPr>
              <w:br/>
              <w:t>4</w:t>
            </w:r>
            <w:r w:rsidRPr="00DD08F2">
              <w:rPr>
                <w:rFonts w:hint="eastAsia"/>
                <w:szCs w:val="21"/>
              </w:rPr>
              <w:t>、单路输出功率：</w:t>
            </w:r>
            <w:r w:rsidRPr="00DD08F2">
              <w:rPr>
                <w:rFonts w:hint="eastAsia"/>
                <w:szCs w:val="21"/>
              </w:rPr>
              <w:t>13A  2000W</w:t>
            </w:r>
            <w:r w:rsidRPr="00DD08F2">
              <w:rPr>
                <w:rFonts w:hint="eastAsia"/>
                <w:szCs w:val="21"/>
              </w:rPr>
              <w:br/>
              <w:t>5</w:t>
            </w:r>
            <w:r w:rsidRPr="00DD08F2">
              <w:rPr>
                <w:rFonts w:hint="eastAsia"/>
                <w:szCs w:val="21"/>
              </w:rPr>
              <w:t>、输出电源插座：万能插座</w:t>
            </w:r>
            <w:r w:rsidRPr="00DD08F2">
              <w:rPr>
                <w:rFonts w:hint="eastAsia"/>
                <w:szCs w:val="21"/>
              </w:rPr>
              <w:br/>
              <w:t>6</w:t>
            </w:r>
            <w:r w:rsidRPr="00DD08F2">
              <w:rPr>
                <w:rFonts w:hint="eastAsia"/>
                <w:szCs w:val="21"/>
              </w:rPr>
              <w:t>、输出路数：</w:t>
            </w:r>
            <w:r w:rsidRPr="00DD08F2">
              <w:rPr>
                <w:rFonts w:hint="eastAsia"/>
                <w:szCs w:val="21"/>
              </w:rPr>
              <w:t>8</w:t>
            </w:r>
            <w:r w:rsidRPr="00DD08F2">
              <w:rPr>
                <w:rFonts w:hint="eastAsia"/>
                <w:szCs w:val="21"/>
              </w:rPr>
              <w:t>路受控，</w:t>
            </w:r>
            <w:r w:rsidRPr="00DD08F2">
              <w:rPr>
                <w:rFonts w:hint="eastAsia"/>
                <w:szCs w:val="21"/>
              </w:rPr>
              <w:t>1</w:t>
            </w:r>
            <w:r w:rsidRPr="00DD08F2">
              <w:rPr>
                <w:rFonts w:hint="eastAsia"/>
                <w:szCs w:val="21"/>
              </w:rPr>
              <w:t>路直通</w:t>
            </w:r>
            <w:r w:rsidRPr="00DD08F2">
              <w:rPr>
                <w:rFonts w:hint="eastAsia"/>
                <w:szCs w:val="21"/>
              </w:rPr>
              <w:br/>
              <w:t>7</w:t>
            </w:r>
            <w:r w:rsidRPr="00DD08F2">
              <w:rPr>
                <w:rFonts w:hint="eastAsia"/>
                <w:szCs w:val="21"/>
              </w:rPr>
              <w:t>、间隔时间：</w:t>
            </w:r>
            <w:r w:rsidRPr="00DD08F2">
              <w:rPr>
                <w:rFonts w:hint="eastAsia"/>
                <w:szCs w:val="21"/>
              </w:rPr>
              <w:t>1</w:t>
            </w:r>
            <w:r w:rsidRPr="00DD08F2">
              <w:rPr>
                <w:rFonts w:hint="eastAsia"/>
                <w:szCs w:val="21"/>
              </w:rPr>
              <w:t>秒</w:t>
            </w:r>
            <w:r w:rsidRPr="00DD08F2">
              <w:rPr>
                <w:rFonts w:hint="eastAsia"/>
                <w:szCs w:val="21"/>
              </w:rPr>
              <w:br/>
              <w:t>8</w:t>
            </w:r>
            <w:r w:rsidRPr="00DD08F2">
              <w:rPr>
                <w:rFonts w:hint="eastAsia"/>
                <w:szCs w:val="21"/>
              </w:rPr>
              <w:t>、供电方案：变压器</w:t>
            </w:r>
            <w:r w:rsidRPr="00DD08F2">
              <w:rPr>
                <w:rFonts w:hint="eastAsia"/>
                <w:szCs w:val="21"/>
              </w:rPr>
              <w:br/>
              <w:t>9</w:t>
            </w:r>
            <w:r w:rsidRPr="00DD08F2">
              <w:rPr>
                <w:rFonts w:hint="eastAsia"/>
                <w:szCs w:val="21"/>
              </w:rPr>
              <w:t>、电源线：</w:t>
            </w:r>
            <w:r w:rsidRPr="00DD08F2">
              <w:rPr>
                <w:rFonts w:hint="eastAsia"/>
                <w:szCs w:val="21"/>
              </w:rPr>
              <w:t>3</w:t>
            </w:r>
            <w:r w:rsidRPr="00DD08F2">
              <w:rPr>
                <w:rFonts w:hint="eastAsia"/>
                <w:szCs w:val="21"/>
              </w:rPr>
              <w:t>×</w:t>
            </w:r>
            <w:r w:rsidRPr="00DD08F2">
              <w:rPr>
                <w:rFonts w:hint="eastAsia"/>
                <w:szCs w:val="21"/>
              </w:rPr>
              <w:t>6</w:t>
            </w:r>
            <w:r w:rsidRPr="00DD08F2">
              <w:rPr>
                <w:rFonts w:hint="eastAsia"/>
                <w:szCs w:val="21"/>
              </w:rPr>
              <w:t>平方的电缆线，电缆线配置长度为</w:t>
            </w:r>
            <w:r w:rsidRPr="00DD08F2">
              <w:rPr>
                <w:rFonts w:hint="eastAsia"/>
                <w:szCs w:val="21"/>
              </w:rPr>
              <w:t>1</w:t>
            </w:r>
            <w:r w:rsidRPr="00DD08F2">
              <w:rPr>
                <w:rFonts w:hint="eastAsia"/>
                <w:szCs w:val="21"/>
              </w:rPr>
              <w:t>米（不带插头）。</w:t>
            </w:r>
            <w:r w:rsidRPr="00DD08F2">
              <w:rPr>
                <w:rFonts w:hint="eastAsia"/>
                <w:szCs w:val="21"/>
              </w:rPr>
              <w:br/>
              <w:t>10</w:t>
            </w:r>
            <w:r w:rsidRPr="00DD08F2">
              <w:rPr>
                <w:rFonts w:hint="eastAsia"/>
                <w:szCs w:val="21"/>
              </w:rPr>
              <w:t>、规格尺寸：约</w:t>
            </w:r>
            <w:r w:rsidRPr="00DD08F2">
              <w:rPr>
                <w:rFonts w:hint="eastAsia"/>
                <w:szCs w:val="21"/>
              </w:rPr>
              <w:t>482</w:t>
            </w:r>
            <w:r w:rsidRPr="00DD08F2">
              <w:rPr>
                <w:rFonts w:hint="eastAsia"/>
                <w:szCs w:val="21"/>
              </w:rPr>
              <w:t>×</w:t>
            </w:r>
            <w:r w:rsidRPr="00DD08F2">
              <w:rPr>
                <w:rFonts w:hint="eastAsia"/>
                <w:szCs w:val="21"/>
              </w:rPr>
              <w:t>250</w:t>
            </w:r>
            <w:r w:rsidRPr="00DD08F2">
              <w:rPr>
                <w:rFonts w:hint="eastAsia"/>
                <w:szCs w:val="21"/>
              </w:rPr>
              <w:t>×</w:t>
            </w:r>
            <w:r w:rsidRPr="00DD08F2">
              <w:rPr>
                <w:rFonts w:hint="eastAsia"/>
                <w:szCs w:val="21"/>
              </w:rPr>
              <w:t xml:space="preserve">48.5(mm)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双手持无线话筒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A7651A">
            <w:pPr>
              <w:rPr>
                <w:rFonts w:ascii="宋体" w:hAnsi="宋体" w:cs="宋体"/>
                <w:szCs w:val="21"/>
              </w:rPr>
            </w:pPr>
            <w:r w:rsidRPr="00DD08F2">
              <w:rPr>
                <w:rFonts w:hint="eastAsia"/>
                <w:szCs w:val="21"/>
              </w:rPr>
              <w:t>（一）接收器参数：</w:t>
            </w:r>
            <w:r w:rsidRPr="00DD08F2">
              <w:rPr>
                <w:rFonts w:hint="eastAsia"/>
                <w:szCs w:val="21"/>
              </w:rPr>
              <w:br/>
              <w:t>1</w:t>
            </w:r>
            <w:r w:rsidRPr="00DD08F2">
              <w:rPr>
                <w:rFonts w:hint="eastAsia"/>
                <w:szCs w:val="21"/>
              </w:rPr>
              <w:t>、机箱规格：</w:t>
            </w:r>
            <w:r w:rsidRPr="00DD08F2">
              <w:rPr>
                <w:rFonts w:hint="eastAsia"/>
                <w:szCs w:val="21"/>
              </w:rPr>
              <w:t xml:space="preserve">EIA </w:t>
            </w:r>
            <w:r w:rsidRPr="00DD08F2">
              <w:rPr>
                <w:rFonts w:hint="eastAsia"/>
                <w:szCs w:val="21"/>
              </w:rPr>
              <w:br/>
              <w:t>2</w:t>
            </w:r>
            <w:r w:rsidRPr="00DD08F2">
              <w:rPr>
                <w:rFonts w:hint="eastAsia"/>
                <w:szCs w:val="21"/>
              </w:rPr>
              <w:t>、标准：</w:t>
            </w:r>
            <w:r w:rsidRPr="00DD08F2">
              <w:rPr>
                <w:rFonts w:hint="eastAsia"/>
                <w:szCs w:val="21"/>
              </w:rPr>
              <w:t xml:space="preserve">1U </w:t>
            </w:r>
            <w:r w:rsidRPr="00DD08F2">
              <w:rPr>
                <w:rFonts w:hint="eastAsia"/>
                <w:szCs w:val="21"/>
              </w:rPr>
              <w:br/>
              <w:t>3</w:t>
            </w:r>
            <w:r w:rsidRPr="00DD08F2">
              <w:rPr>
                <w:rFonts w:hint="eastAsia"/>
                <w:szCs w:val="21"/>
              </w:rPr>
              <w:t>、通道组数：双通道</w:t>
            </w:r>
            <w:r w:rsidRPr="00DD08F2">
              <w:rPr>
                <w:rFonts w:hint="eastAsia"/>
                <w:szCs w:val="21"/>
              </w:rPr>
              <w:br/>
              <w:t>4</w:t>
            </w:r>
            <w:r w:rsidRPr="00DD08F2">
              <w:rPr>
                <w:rFonts w:hint="eastAsia"/>
                <w:szCs w:val="21"/>
              </w:rPr>
              <w:t>、频率稳定性：±</w:t>
            </w:r>
            <w:r w:rsidRPr="00DD08F2">
              <w:rPr>
                <w:rFonts w:hint="eastAsia"/>
                <w:szCs w:val="21"/>
              </w:rPr>
              <w:t xml:space="preserve"> 0.005%</w:t>
            </w:r>
            <w:r w:rsidRPr="00DD08F2">
              <w:rPr>
                <w:rFonts w:hint="eastAsia"/>
                <w:szCs w:val="21"/>
              </w:rPr>
              <w:t>，</w:t>
            </w:r>
            <w:r w:rsidRPr="00DD08F2">
              <w:rPr>
                <w:rFonts w:hint="eastAsia"/>
                <w:szCs w:val="21"/>
              </w:rPr>
              <w:t xml:space="preserve">PLL </w:t>
            </w:r>
            <w:r w:rsidRPr="00DD08F2">
              <w:rPr>
                <w:rFonts w:hint="eastAsia"/>
                <w:szCs w:val="21"/>
              </w:rPr>
              <w:t>鎖相回路頻率控制。</w:t>
            </w:r>
            <w:r w:rsidRPr="00DD08F2">
              <w:rPr>
                <w:rFonts w:hint="eastAsia"/>
                <w:szCs w:val="21"/>
              </w:rPr>
              <w:br/>
              <w:t>5</w:t>
            </w:r>
            <w:r w:rsidRPr="00DD08F2">
              <w:rPr>
                <w:rFonts w:hint="eastAsia"/>
                <w:szCs w:val="21"/>
              </w:rPr>
              <w:t>、载波频段：</w:t>
            </w:r>
            <w:r w:rsidRPr="00DD08F2">
              <w:rPr>
                <w:rFonts w:hint="eastAsia"/>
                <w:szCs w:val="21"/>
              </w:rPr>
              <w:t>UHF 640</w:t>
            </w:r>
            <w:r w:rsidRPr="00DD08F2">
              <w:rPr>
                <w:rFonts w:hint="eastAsia"/>
                <w:szCs w:val="21"/>
              </w:rPr>
              <w:t>～</w:t>
            </w:r>
            <w:r w:rsidRPr="00DD08F2">
              <w:rPr>
                <w:rFonts w:hint="eastAsia"/>
                <w:szCs w:val="21"/>
              </w:rPr>
              <w:t>690MHz</w:t>
            </w:r>
            <w:r w:rsidRPr="00DD08F2">
              <w:rPr>
                <w:rFonts w:hint="eastAsia"/>
                <w:szCs w:val="21"/>
              </w:rPr>
              <w:br/>
              <w:t>6</w:t>
            </w:r>
            <w:r w:rsidRPr="00DD08F2">
              <w:rPr>
                <w:rFonts w:hint="eastAsia"/>
                <w:szCs w:val="21"/>
              </w:rPr>
              <w:t>、预设数位音频等化器：可模拟各种音头的音质特性</w:t>
            </w:r>
            <w:r w:rsidRPr="00DD08F2">
              <w:rPr>
                <w:rFonts w:hint="eastAsia"/>
                <w:szCs w:val="21"/>
              </w:rPr>
              <w:br/>
              <w:t>7</w:t>
            </w:r>
            <w:r w:rsidRPr="00DD08F2">
              <w:rPr>
                <w:rFonts w:hint="eastAsia"/>
                <w:szCs w:val="21"/>
              </w:rPr>
              <w:t>、调制方式：</w:t>
            </w:r>
            <w:r w:rsidRPr="00DD08F2">
              <w:rPr>
                <w:rFonts w:hint="eastAsia"/>
                <w:szCs w:val="21"/>
              </w:rPr>
              <w:t xml:space="preserve">FM </w:t>
            </w:r>
            <w:r w:rsidRPr="00DD08F2">
              <w:rPr>
                <w:rFonts w:hint="eastAsia"/>
                <w:szCs w:val="21"/>
              </w:rPr>
              <w:br/>
              <w:t>8</w:t>
            </w:r>
            <w:r w:rsidRPr="00DD08F2">
              <w:rPr>
                <w:rFonts w:hint="eastAsia"/>
                <w:szCs w:val="21"/>
              </w:rPr>
              <w:t>、工作有效距离：一般</w:t>
            </w:r>
            <w:r w:rsidRPr="00DD08F2">
              <w:rPr>
                <w:rFonts w:hint="eastAsia"/>
                <w:szCs w:val="21"/>
              </w:rPr>
              <w:t>120</w:t>
            </w:r>
            <w:r w:rsidRPr="00DD08F2">
              <w:rPr>
                <w:rFonts w:hint="eastAsia"/>
                <w:szCs w:val="21"/>
              </w:rPr>
              <w:t>米以上（空阔地方）</w:t>
            </w:r>
            <w:r w:rsidRPr="00DD08F2">
              <w:rPr>
                <w:rFonts w:hint="eastAsia"/>
                <w:szCs w:val="21"/>
              </w:rPr>
              <w:br/>
            </w:r>
            <w:r w:rsidRPr="00DD08F2">
              <w:rPr>
                <w:rFonts w:hint="eastAsia"/>
                <w:szCs w:val="21"/>
              </w:rPr>
              <w:lastRenderedPageBreak/>
              <w:t>9</w:t>
            </w:r>
            <w:r w:rsidRPr="00DD08F2">
              <w:rPr>
                <w:rFonts w:hint="eastAsia"/>
                <w:szCs w:val="21"/>
              </w:rPr>
              <w:t>、振荡方式：</w:t>
            </w:r>
            <w:r w:rsidRPr="00DD08F2">
              <w:rPr>
                <w:rFonts w:hint="eastAsia"/>
                <w:szCs w:val="21"/>
              </w:rPr>
              <w:t>PLL</w:t>
            </w:r>
            <w:r w:rsidRPr="00DD08F2">
              <w:rPr>
                <w:rFonts w:hint="eastAsia"/>
                <w:szCs w:val="21"/>
              </w:rPr>
              <w:t>相位锁定频率合成</w:t>
            </w:r>
            <w:r w:rsidRPr="00DD08F2">
              <w:rPr>
                <w:rFonts w:hint="eastAsia"/>
                <w:szCs w:val="21"/>
              </w:rPr>
              <w:br/>
              <w:t>10</w:t>
            </w:r>
            <w:r w:rsidRPr="00DD08F2">
              <w:rPr>
                <w:rFonts w:hint="eastAsia"/>
                <w:szCs w:val="21"/>
              </w:rPr>
              <w:t>、灵敏度：＞</w:t>
            </w:r>
            <w:r w:rsidRPr="00DD08F2">
              <w:rPr>
                <w:rFonts w:hint="eastAsia"/>
                <w:szCs w:val="21"/>
              </w:rPr>
              <w:t>90dB</w:t>
            </w:r>
            <w:r w:rsidRPr="00DD08F2">
              <w:rPr>
                <w:rFonts w:hint="eastAsia"/>
                <w:szCs w:val="21"/>
              </w:rPr>
              <w:br/>
              <w:t>11</w:t>
            </w:r>
            <w:r w:rsidRPr="00DD08F2">
              <w:rPr>
                <w:rFonts w:hint="eastAsia"/>
                <w:szCs w:val="21"/>
              </w:rPr>
              <w:t>、输入</w:t>
            </w:r>
            <w:r w:rsidRPr="00DD08F2">
              <w:rPr>
                <w:rFonts w:hint="eastAsia"/>
                <w:szCs w:val="21"/>
              </w:rPr>
              <w:t>1K(MOD) 25mV</w:t>
            </w:r>
            <w:r w:rsidRPr="00DD08F2">
              <w:rPr>
                <w:rFonts w:hint="eastAsia"/>
                <w:szCs w:val="21"/>
              </w:rPr>
              <w:t>时，</w:t>
            </w:r>
            <w:r w:rsidRPr="00DD08F2">
              <w:rPr>
                <w:rFonts w:hint="eastAsia"/>
                <w:szCs w:val="21"/>
              </w:rPr>
              <w:t>S/N</w:t>
            </w:r>
            <w:r w:rsidRPr="00DD08F2">
              <w:rPr>
                <w:rFonts w:hint="eastAsia"/>
                <w:szCs w:val="21"/>
              </w:rPr>
              <w:t>＞</w:t>
            </w:r>
            <w:r w:rsidRPr="00DD08F2">
              <w:rPr>
                <w:rFonts w:hint="eastAsia"/>
                <w:szCs w:val="21"/>
              </w:rPr>
              <w:t xml:space="preserve">50dB </w:t>
            </w:r>
            <w:r w:rsidRPr="00DD08F2">
              <w:rPr>
                <w:rFonts w:hint="eastAsia"/>
                <w:szCs w:val="21"/>
              </w:rPr>
              <w:br/>
              <w:t>12</w:t>
            </w:r>
            <w:r w:rsidRPr="00DD08F2">
              <w:rPr>
                <w:rFonts w:hint="eastAsia"/>
                <w:szCs w:val="21"/>
              </w:rPr>
              <w:t>、频带宽度：</w:t>
            </w:r>
            <w:r w:rsidRPr="00DD08F2">
              <w:rPr>
                <w:rFonts w:hint="eastAsia"/>
                <w:szCs w:val="21"/>
              </w:rPr>
              <w:t xml:space="preserve">50MHz </w:t>
            </w:r>
            <w:r w:rsidRPr="00DD08F2">
              <w:rPr>
                <w:rFonts w:hint="eastAsia"/>
                <w:szCs w:val="21"/>
              </w:rPr>
              <w:br/>
              <w:t>13</w:t>
            </w:r>
            <w:r w:rsidRPr="00DD08F2">
              <w:rPr>
                <w:rFonts w:hint="eastAsia"/>
                <w:szCs w:val="21"/>
              </w:rPr>
              <w:t>、最大偏移度：±</w:t>
            </w:r>
            <w:r w:rsidRPr="00DD08F2">
              <w:rPr>
                <w:rFonts w:hint="eastAsia"/>
                <w:szCs w:val="21"/>
              </w:rPr>
              <w:t xml:space="preserve">50KHz </w:t>
            </w:r>
            <w:r w:rsidRPr="00DD08F2">
              <w:rPr>
                <w:rFonts w:hint="eastAsia"/>
                <w:szCs w:val="21"/>
              </w:rPr>
              <w:br/>
              <w:t>14</w:t>
            </w:r>
            <w:r w:rsidRPr="00DD08F2">
              <w:rPr>
                <w:rFonts w:hint="eastAsia"/>
                <w:szCs w:val="21"/>
              </w:rPr>
              <w:t>、综合</w:t>
            </w:r>
            <w:r w:rsidRPr="00DD08F2">
              <w:rPr>
                <w:rFonts w:hint="eastAsia"/>
                <w:szCs w:val="21"/>
              </w:rPr>
              <w:t>S/N</w:t>
            </w:r>
            <w:r w:rsidRPr="00DD08F2">
              <w:rPr>
                <w:rFonts w:hint="eastAsia"/>
                <w:szCs w:val="21"/>
              </w:rPr>
              <w:t>比＞</w:t>
            </w:r>
            <w:r w:rsidRPr="00DD08F2">
              <w:rPr>
                <w:rFonts w:hint="eastAsia"/>
                <w:szCs w:val="21"/>
              </w:rPr>
              <w:t xml:space="preserve">108dB </w:t>
            </w:r>
            <w:r w:rsidRPr="00DD08F2">
              <w:rPr>
                <w:rFonts w:hint="eastAsia"/>
                <w:szCs w:val="21"/>
              </w:rPr>
              <w:br/>
              <w:t>15</w:t>
            </w:r>
            <w:r w:rsidRPr="00DD08F2">
              <w:rPr>
                <w:rFonts w:hint="eastAsia"/>
                <w:szCs w:val="21"/>
              </w:rPr>
              <w:t>、综合</w:t>
            </w:r>
            <w:r w:rsidRPr="00DD08F2">
              <w:rPr>
                <w:rFonts w:hint="eastAsia"/>
                <w:szCs w:val="21"/>
              </w:rPr>
              <w:t>T.H.D.</w:t>
            </w:r>
            <w:r w:rsidRPr="00DD08F2">
              <w:rPr>
                <w:rFonts w:hint="eastAsia"/>
                <w:szCs w:val="21"/>
              </w:rPr>
              <w:t>＜</w:t>
            </w:r>
            <w:r w:rsidRPr="00DD08F2">
              <w:rPr>
                <w:rFonts w:hint="eastAsia"/>
                <w:szCs w:val="21"/>
              </w:rPr>
              <w:t xml:space="preserve">0.4 % @ 1KHz </w:t>
            </w:r>
            <w:r w:rsidRPr="00DD08F2">
              <w:rPr>
                <w:rFonts w:hint="eastAsia"/>
                <w:szCs w:val="21"/>
              </w:rPr>
              <w:br/>
              <w:t>16</w:t>
            </w:r>
            <w:r w:rsidRPr="00DD08F2">
              <w:rPr>
                <w:rFonts w:hint="eastAsia"/>
                <w:szCs w:val="21"/>
              </w:rPr>
              <w:t>、输出插座</w:t>
            </w:r>
            <w:r w:rsidRPr="00DD08F2">
              <w:rPr>
                <w:rFonts w:hint="eastAsia"/>
                <w:szCs w:val="21"/>
              </w:rPr>
              <w:t xml:space="preserve"> 6.35</w:t>
            </w:r>
            <w:r w:rsidRPr="00DD08F2">
              <w:rPr>
                <w:rFonts w:hint="eastAsia"/>
                <w:szCs w:val="21"/>
              </w:rPr>
              <w:br/>
              <w:t>17</w:t>
            </w:r>
            <w:r w:rsidRPr="00DD08F2">
              <w:rPr>
                <w:rFonts w:hint="eastAsia"/>
                <w:szCs w:val="21"/>
              </w:rPr>
              <w:t>、合频率响应：</w:t>
            </w:r>
            <w:r w:rsidRPr="00DD08F2">
              <w:rPr>
                <w:rFonts w:hint="eastAsia"/>
                <w:szCs w:val="21"/>
              </w:rPr>
              <w:t>55Hz</w:t>
            </w:r>
            <w:r w:rsidRPr="00DD08F2">
              <w:rPr>
                <w:rFonts w:hint="eastAsia"/>
                <w:szCs w:val="21"/>
              </w:rPr>
              <w:t>～</w:t>
            </w:r>
            <w:r w:rsidRPr="00DD08F2">
              <w:rPr>
                <w:rFonts w:hint="eastAsia"/>
                <w:szCs w:val="21"/>
              </w:rPr>
              <w:t xml:space="preserve">16KHz </w:t>
            </w:r>
            <w:r w:rsidRPr="00DD08F2">
              <w:rPr>
                <w:rFonts w:hint="eastAsia"/>
                <w:szCs w:val="21"/>
              </w:rPr>
              <w:t>±</w:t>
            </w:r>
            <w:r w:rsidRPr="00DD08F2">
              <w:rPr>
                <w:rFonts w:hint="eastAsia"/>
                <w:szCs w:val="21"/>
              </w:rPr>
              <w:t xml:space="preserve"> 3dB</w:t>
            </w:r>
            <w:r w:rsidRPr="00DD08F2">
              <w:rPr>
                <w:rFonts w:hint="eastAsia"/>
                <w:szCs w:val="21"/>
              </w:rPr>
              <w:br/>
              <w:t>18</w:t>
            </w:r>
            <w:r w:rsidRPr="00DD08F2">
              <w:rPr>
                <w:rFonts w:hint="eastAsia"/>
                <w:szCs w:val="21"/>
              </w:rPr>
              <w:t>、供电：</w:t>
            </w:r>
            <w:r w:rsidRPr="00DD08F2">
              <w:rPr>
                <w:rFonts w:hint="eastAsia"/>
                <w:szCs w:val="21"/>
              </w:rPr>
              <w:t>100-240V AC50/60 Hz</w:t>
            </w:r>
            <w:r w:rsidRPr="00DD08F2">
              <w:rPr>
                <w:rFonts w:hint="eastAsia"/>
                <w:szCs w:val="21"/>
              </w:rPr>
              <w:t>，</w:t>
            </w:r>
            <w:r w:rsidRPr="00DD08F2">
              <w:rPr>
                <w:rFonts w:hint="eastAsia"/>
                <w:szCs w:val="21"/>
              </w:rPr>
              <w:t>10W</w:t>
            </w:r>
            <w:r w:rsidRPr="00DD08F2">
              <w:rPr>
                <w:rFonts w:hint="eastAsia"/>
                <w:szCs w:val="21"/>
              </w:rPr>
              <w:br/>
              <w:t>19</w:t>
            </w:r>
            <w:r w:rsidRPr="00DD08F2">
              <w:rPr>
                <w:rFonts w:hint="eastAsia"/>
                <w:szCs w:val="21"/>
              </w:rPr>
              <w:t>、尺寸：约</w:t>
            </w:r>
            <w:r w:rsidRPr="00DD08F2">
              <w:rPr>
                <w:rFonts w:hint="eastAsia"/>
                <w:szCs w:val="21"/>
              </w:rPr>
              <w:t>421mm</w:t>
            </w:r>
            <w:r w:rsidRPr="00DD08F2">
              <w:rPr>
                <w:rFonts w:hint="eastAsia"/>
                <w:szCs w:val="21"/>
              </w:rPr>
              <w:t>（宽）×</w:t>
            </w:r>
            <w:r w:rsidRPr="00DD08F2">
              <w:rPr>
                <w:rFonts w:hint="eastAsia"/>
                <w:szCs w:val="21"/>
              </w:rPr>
              <w:t xml:space="preserve"> 43 mm (</w:t>
            </w:r>
            <w:r w:rsidRPr="00DD08F2">
              <w:rPr>
                <w:rFonts w:hint="eastAsia"/>
                <w:szCs w:val="21"/>
              </w:rPr>
              <w:t>高</w:t>
            </w:r>
            <w:r w:rsidRPr="00DD08F2">
              <w:rPr>
                <w:rFonts w:hint="eastAsia"/>
                <w:szCs w:val="21"/>
              </w:rPr>
              <w:t xml:space="preserve">) </w:t>
            </w:r>
            <w:r w:rsidRPr="00DD08F2">
              <w:rPr>
                <w:rFonts w:hint="eastAsia"/>
                <w:szCs w:val="21"/>
              </w:rPr>
              <w:t>×</w:t>
            </w:r>
            <w:r w:rsidRPr="00DD08F2">
              <w:rPr>
                <w:rFonts w:hint="eastAsia"/>
                <w:szCs w:val="21"/>
              </w:rPr>
              <w:t xml:space="preserve"> 206 mm (</w:t>
            </w:r>
            <w:r w:rsidRPr="00DD08F2">
              <w:rPr>
                <w:rFonts w:hint="eastAsia"/>
                <w:szCs w:val="21"/>
              </w:rPr>
              <w:t>长</w:t>
            </w:r>
            <w:r w:rsidRPr="00DD08F2">
              <w:rPr>
                <w:rFonts w:hint="eastAsia"/>
                <w:szCs w:val="21"/>
              </w:rPr>
              <w:t>)</w:t>
            </w:r>
            <w:r w:rsidRPr="00DD08F2">
              <w:rPr>
                <w:rFonts w:hint="eastAsia"/>
                <w:szCs w:val="21"/>
              </w:rPr>
              <w:br/>
            </w:r>
            <w:r w:rsidRPr="00DD08F2">
              <w:rPr>
                <w:rFonts w:hint="eastAsia"/>
                <w:szCs w:val="21"/>
              </w:rPr>
              <w:t>（二）持咪参数：</w:t>
            </w:r>
            <w:r w:rsidRPr="00DD08F2">
              <w:rPr>
                <w:rFonts w:hint="eastAsia"/>
                <w:szCs w:val="21"/>
              </w:rPr>
              <w:br/>
              <w:t>1</w:t>
            </w:r>
            <w:r w:rsidRPr="00DD08F2">
              <w:rPr>
                <w:rFonts w:hint="eastAsia"/>
                <w:szCs w:val="21"/>
              </w:rPr>
              <w:t>、载波频段：</w:t>
            </w:r>
            <w:r w:rsidRPr="00DD08F2">
              <w:rPr>
                <w:rFonts w:hint="eastAsia"/>
                <w:szCs w:val="21"/>
              </w:rPr>
              <w:t>UHF 640</w:t>
            </w:r>
            <w:r w:rsidRPr="00DD08F2">
              <w:rPr>
                <w:rFonts w:hint="eastAsia"/>
                <w:szCs w:val="21"/>
              </w:rPr>
              <w:t>～</w:t>
            </w:r>
            <w:r w:rsidRPr="00DD08F2">
              <w:rPr>
                <w:rFonts w:hint="eastAsia"/>
                <w:szCs w:val="21"/>
              </w:rPr>
              <w:t xml:space="preserve">690MHz </w:t>
            </w:r>
            <w:r w:rsidRPr="00DD08F2">
              <w:rPr>
                <w:rFonts w:hint="eastAsia"/>
                <w:szCs w:val="21"/>
              </w:rPr>
              <w:br/>
              <w:t>2</w:t>
            </w:r>
            <w:r w:rsidRPr="00DD08F2">
              <w:rPr>
                <w:rFonts w:hint="eastAsia"/>
                <w:szCs w:val="21"/>
              </w:rPr>
              <w:t>、振荡方式：</w:t>
            </w:r>
            <w:r w:rsidRPr="00DD08F2">
              <w:rPr>
                <w:rFonts w:hint="eastAsia"/>
                <w:szCs w:val="21"/>
              </w:rPr>
              <w:t>PLL</w:t>
            </w:r>
            <w:r w:rsidRPr="00DD08F2">
              <w:rPr>
                <w:rFonts w:hint="eastAsia"/>
                <w:szCs w:val="21"/>
              </w:rPr>
              <w:t>相位锁定频率合成</w:t>
            </w:r>
            <w:r w:rsidRPr="00DD08F2">
              <w:rPr>
                <w:rFonts w:hint="eastAsia"/>
                <w:szCs w:val="21"/>
              </w:rPr>
              <w:br/>
              <w:t>3</w:t>
            </w:r>
            <w:r w:rsidRPr="00DD08F2">
              <w:rPr>
                <w:rFonts w:hint="eastAsia"/>
                <w:szCs w:val="21"/>
              </w:rPr>
              <w:t>、谐波辐射：＜</w:t>
            </w:r>
            <w:r w:rsidRPr="00DD08F2">
              <w:rPr>
                <w:rFonts w:hint="eastAsia"/>
                <w:szCs w:val="21"/>
              </w:rPr>
              <w:t>-63dBm</w:t>
            </w:r>
            <w:r w:rsidRPr="00DD08F2">
              <w:rPr>
                <w:rFonts w:hint="eastAsia"/>
                <w:szCs w:val="21"/>
              </w:rPr>
              <w:br/>
              <w:t>4</w:t>
            </w:r>
            <w:r w:rsidRPr="00DD08F2">
              <w:rPr>
                <w:rFonts w:hint="eastAsia"/>
                <w:szCs w:val="21"/>
              </w:rPr>
              <w:t>、频带宽度：</w:t>
            </w:r>
            <w:r w:rsidRPr="00DD08F2">
              <w:rPr>
                <w:rFonts w:hint="eastAsia"/>
                <w:szCs w:val="21"/>
              </w:rPr>
              <w:t xml:space="preserve">50MHz </w:t>
            </w:r>
            <w:r w:rsidRPr="00DD08F2">
              <w:rPr>
                <w:rFonts w:hint="eastAsia"/>
                <w:szCs w:val="21"/>
              </w:rPr>
              <w:br/>
              <w:t>5</w:t>
            </w:r>
            <w:r w:rsidRPr="00DD08F2">
              <w:rPr>
                <w:rFonts w:hint="eastAsia"/>
                <w:szCs w:val="21"/>
              </w:rPr>
              <w:t>、大偏移度：±</w:t>
            </w:r>
            <w:r w:rsidRPr="00DD08F2">
              <w:rPr>
                <w:rFonts w:hint="eastAsia"/>
                <w:szCs w:val="21"/>
              </w:rPr>
              <w:t xml:space="preserve">75KHz </w:t>
            </w:r>
            <w:r w:rsidRPr="00DD08F2">
              <w:rPr>
                <w:rFonts w:hint="eastAsia"/>
                <w:szCs w:val="21"/>
              </w:rPr>
              <w:br/>
              <w:t>6</w:t>
            </w:r>
            <w:r w:rsidRPr="00DD08F2">
              <w:rPr>
                <w:rFonts w:hint="eastAsia"/>
                <w:szCs w:val="21"/>
              </w:rPr>
              <w:t>、音头动圈式：心型指向性</w:t>
            </w:r>
            <w:r w:rsidRPr="00DD08F2">
              <w:rPr>
                <w:rFonts w:hint="eastAsia"/>
                <w:szCs w:val="21"/>
              </w:rPr>
              <w:t xml:space="preserve"> / </w:t>
            </w:r>
            <w:r w:rsidRPr="00DD08F2">
              <w:rPr>
                <w:rFonts w:hint="eastAsia"/>
                <w:szCs w:val="21"/>
              </w:rPr>
              <w:t>电容式，心型指向性。</w:t>
            </w:r>
            <w:r w:rsidRPr="00DD08F2">
              <w:rPr>
                <w:rFonts w:hint="eastAsia"/>
                <w:szCs w:val="21"/>
              </w:rPr>
              <w:br/>
              <w:t>7</w:t>
            </w:r>
            <w:r w:rsidRPr="00DD08F2">
              <w:rPr>
                <w:rFonts w:hint="eastAsia"/>
                <w:szCs w:val="21"/>
              </w:rPr>
              <w:t>、</w:t>
            </w:r>
            <w:r w:rsidRPr="00DD08F2">
              <w:rPr>
                <w:rFonts w:hint="eastAsia"/>
                <w:szCs w:val="21"/>
              </w:rPr>
              <w:t xml:space="preserve">RF </w:t>
            </w:r>
            <w:r w:rsidRPr="00DD08F2">
              <w:rPr>
                <w:rFonts w:hint="eastAsia"/>
                <w:szCs w:val="21"/>
              </w:rPr>
              <w:t>功率输出：</w:t>
            </w:r>
            <w:r w:rsidRPr="00DD08F2">
              <w:rPr>
                <w:rFonts w:hint="eastAsia"/>
                <w:szCs w:val="21"/>
              </w:rPr>
              <w:t>10mW</w:t>
            </w:r>
            <w:r w:rsidRPr="00DD08F2">
              <w:rPr>
                <w:rFonts w:hint="eastAsia"/>
                <w:szCs w:val="21"/>
              </w:rPr>
              <w:br/>
              <w:t>8</w:t>
            </w:r>
            <w:r w:rsidRPr="00DD08F2">
              <w:rPr>
                <w:rFonts w:hint="eastAsia"/>
                <w:szCs w:val="21"/>
              </w:rPr>
              <w:t>、电池：</w:t>
            </w:r>
            <w:r w:rsidRPr="00DD08F2">
              <w:rPr>
                <w:rFonts w:hint="eastAsia"/>
                <w:szCs w:val="21"/>
              </w:rPr>
              <w:t xml:space="preserve">AA </w:t>
            </w:r>
            <w:r w:rsidRPr="00DD08F2">
              <w:rPr>
                <w:rFonts w:hint="eastAsia"/>
                <w:szCs w:val="21"/>
              </w:rPr>
              <w:t>×</w:t>
            </w:r>
            <w:r w:rsidRPr="00DD08F2">
              <w:rPr>
                <w:rFonts w:hint="eastAsia"/>
                <w:szCs w:val="21"/>
              </w:rPr>
              <w:t xml:space="preserve"> 2</w:t>
            </w:r>
            <w:r w:rsidRPr="00DD08F2">
              <w:rPr>
                <w:rFonts w:hint="eastAsia"/>
                <w:szCs w:val="21"/>
              </w:rPr>
              <w:br/>
              <w:t>9</w:t>
            </w:r>
            <w:r w:rsidRPr="00DD08F2">
              <w:rPr>
                <w:rFonts w:hint="eastAsia"/>
                <w:szCs w:val="21"/>
              </w:rPr>
              <w:t>、电流消耗：</w:t>
            </w:r>
            <w:r w:rsidRPr="00DD08F2">
              <w:rPr>
                <w:rFonts w:hint="eastAsia"/>
                <w:szCs w:val="21"/>
              </w:rPr>
              <w:t>100mA(</w:t>
            </w:r>
            <w:r w:rsidRPr="00DD08F2">
              <w:rPr>
                <w:rFonts w:hint="eastAsia"/>
                <w:szCs w:val="21"/>
              </w:rPr>
              <w:t>典型</w:t>
            </w:r>
            <w:r w:rsidRPr="00DD08F2">
              <w:rPr>
                <w:rFonts w:hint="eastAsia"/>
                <w:szCs w:val="21"/>
              </w:rPr>
              <w:t>)</w:t>
            </w:r>
            <w:r w:rsidRPr="00DD08F2">
              <w:rPr>
                <w:rFonts w:hint="eastAsia"/>
                <w:szCs w:val="21"/>
              </w:rPr>
              <w:br/>
              <w:t>10</w:t>
            </w:r>
            <w:r w:rsidRPr="00DD08F2">
              <w:rPr>
                <w:rFonts w:hint="eastAsia"/>
                <w:szCs w:val="21"/>
              </w:rPr>
              <w:t>、电池耗电</w:t>
            </w:r>
            <w:r w:rsidRPr="00DD08F2">
              <w:rPr>
                <w:rFonts w:hint="eastAsia"/>
                <w:szCs w:val="21"/>
              </w:rPr>
              <w:t xml:space="preserve"> / </w:t>
            </w:r>
            <w:r w:rsidRPr="00DD08F2">
              <w:rPr>
                <w:rFonts w:hint="eastAsia"/>
                <w:szCs w:val="21"/>
              </w:rPr>
              <w:t>寿命：约</w:t>
            </w:r>
            <w:r w:rsidRPr="00DD08F2">
              <w:rPr>
                <w:rFonts w:hint="eastAsia"/>
                <w:szCs w:val="21"/>
              </w:rPr>
              <w:t>10</w:t>
            </w:r>
            <w:r w:rsidRPr="00DD08F2">
              <w:rPr>
                <w:rFonts w:hint="eastAsia"/>
                <w:szCs w:val="21"/>
              </w:rPr>
              <w:t>个小时</w:t>
            </w:r>
            <w:r w:rsidRPr="00DD08F2">
              <w:rPr>
                <w:rFonts w:hint="eastAsia"/>
                <w:szCs w:val="21"/>
              </w:rPr>
              <w:br/>
              <w:t>11</w:t>
            </w:r>
            <w:r w:rsidRPr="00DD08F2">
              <w:rPr>
                <w:rFonts w:hint="eastAsia"/>
                <w:szCs w:val="21"/>
              </w:rPr>
              <w:t>、尺寸：</w:t>
            </w:r>
            <w:r w:rsidR="00A7651A" w:rsidRPr="00DD08F2">
              <w:rPr>
                <w:rFonts w:hint="eastAsia"/>
                <w:szCs w:val="21"/>
              </w:rPr>
              <w:t>约</w:t>
            </w:r>
            <w:r w:rsidRPr="00DD08F2">
              <w:rPr>
                <w:rFonts w:hint="eastAsia"/>
                <w:szCs w:val="21"/>
              </w:rPr>
              <w:t>51mm(</w:t>
            </w:r>
            <w:r w:rsidRPr="00DD08F2">
              <w:rPr>
                <w:rFonts w:hint="eastAsia"/>
                <w:szCs w:val="21"/>
              </w:rPr>
              <w:t>φ</w:t>
            </w:r>
            <w:r w:rsidRPr="00DD08F2">
              <w:rPr>
                <w:rFonts w:hint="eastAsia"/>
                <w:szCs w:val="21"/>
              </w:rPr>
              <w:t xml:space="preserve">) </w:t>
            </w:r>
            <w:r w:rsidRPr="00DD08F2">
              <w:rPr>
                <w:rFonts w:hint="eastAsia"/>
                <w:szCs w:val="21"/>
              </w:rPr>
              <w:t>×</w:t>
            </w:r>
            <w:r w:rsidRPr="00DD08F2">
              <w:rPr>
                <w:rFonts w:hint="eastAsia"/>
                <w:szCs w:val="21"/>
              </w:rPr>
              <w:t xml:space="preserve"> 256mm(</w:t>
            </w:r>
            <w:r w:rsidRPr="00DD08F2">
              <w:rPr>
                <w:rFonts w:hint="eastAsia"/>
                <w:szCs w:val="21"/>
              </w:rPr>
              <w:t>长</w:t>
            </w:r>
            <w:r w:rsidRPr="00DD08F2">
              <w:rPr>
                <w:rFonts w:hint="eastAsia"/>
                <w:szCs w:val="21"/>
              </w:rPr>
              <w:t xml:space="preserve">)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93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落地话筒支架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、纯钢管结构三角落地话筒架，表面黑色烤漆。</w:t>
            </w:r>
            <w:r w:rsidRPr="00DD08F2">
              <w:rPr>
                <w:rFonts w:hint="eastAsia"/>
                <w:szCs w:val="21"/>
              </w:rPr>
              <w:br/>
              <w:t>2</w:t>
            </w:r>
            <w:r w:rsidRPr="00DD08F2">
              <w:rPr>
                <w:rFonts w:hint="eastAsia"/>
                <w:szCs w:val="21"/>
              </w:rPr>
              <w:t>、内管结构，可伸缩折叠，</w:t>
            </w:r>
            <w:r w:rsidRPr="00DD08F2">
              <w:rPr>
                <w:rFonts w:hint="eastAsia"/>
                <w:szCs w:val="21"/>
              </w:rPr>
              <w:t>360</w:t>
            </w:r>
            <w:r w:rsidRPr="00DD08F2">
              <w:rPr>
                <w:rFonts w:hint="eastAsia"/>
                <w:szCs w:val="21"/>
              </w:rPr>
              <w:t>°旋转，高度和方位任意调整。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调音台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、规格：输入：</w:t>
            </w:r>
            <w:r w:rsidRPr="00DD08F2">
              <w:rPr>
                <w:rFonts w:hint="eastAsia"/>
                <w:szCs w:val="21"/>
              </w:rPr>
              <w:t>4</w:t>
            </w:r>
            <w:r w:rsidRPr="00DD08F2">
              <w:rPr>
                <w:rFonts w:hint="eastAsia"/>
                <w:szCs w:val="21"/>
              </w:rPr>
              <w:t>路话筒</w:t>
            </w:r>
            <w:r w:rsidRPr="00DD08F2">
              <w:rPr>
                <w:rFonts w:hint="eastAsia"/>
                <w:szCs w:val="21"/>
              </w:rPr>
              <w:t>/</w:t>
            </w:r>
            <w:r w:rsidRPr="00DD08F2">
              <w:rPr>
                <w:rFonts w:hint="eastAsia"/>
                <w:szCs w:val="21"/>
              </w:rPr>
              <w:t>线路输入，</w:t>
            </w:r>
            <w:r w:rsidRPr="00DD08F2">
              <w:rPr>
                <w:rFonts w:hint="eastAsia"/>
                <w:szCs w:val="21"/>
              </w:rPr>
              <w:t>2</w:t>
            </w:r>
            <w:r w:rsidRPr="00DD08F2">
              <w:rPr>
                <w:rFonts w:hint="eastAsia"/>
                <w:szCs w:val="21"/>
              </w:rPr>
              <w:t>路立体声输入，</w:t>
            </w:r>
            <w:r w:rsidRPr="00DD08F2">
              <w:rPr>
                <w:rFonts w:hint="eastAsia"/>
                <w:szCs w:val="21"/>
              </w:rPr>
              <w:t>2</w:t>
            </w:r>
            <w:r w:rsidRPr="00DD08F2">
              <w:rPr>
                <w:rFonts w:hint="eastAsia"/>
                <w:szCs w:val="21"/>
              </w:rPr>
              <w:t>编组和</w:t>
            </w:r>
            <w:r w:rsidRPr="00DD08F2">
              <w:rPr>
                <w:rFonts w:hint="eastAsia"/>
                <w:szCs w:val="21"/>
              </w:rPr>
              <w:t>2</w:t>
            </w:r>
            <w:r w:rsidRPr="00DD08F2">
              <w:rPr>
                <w:rFonts w:hint="eastAsia"/>
                <w:szCs w:val="21"/>
              </w:rPr>
              <w:t>路混合输出。</w:t>
            </w:r>
            <w:r w:rsidRPr="00DD08F2">
              <w:rPr>
                <w:rFonts w:hint="eastAsia"/>
                <w:szCs w:val="21"/>
              </w:rPr>
              <w:br/>
              <w:t>2</w:t>
            </w:r>
            <w:r w:rsidRPr="00DD08F2">
              <w:rPr>
                <w:rFonts w:hint="eastAsia"/>
                <w:szCs w:val="21"/>
              </w:rPr>
              <w:t>、</w:t>
            </w:r>
            <w:r w:rsidRPr="00DD08F2">
              <w:rPr>
                <w:rFonts w:hint="eastAsia"/>
                <w:szCs w:val="21"/>
              </w:rPr>
              <w:t>AUX</w:t>
            </w:r>
            <w:r w:rsidRPr="00DD08F2">
              <w:rPr>
                <w:rFonts w:hint="eastAsia"/>
                <w:szCs w:val="21"/>
              </w:rPr>
              <w:t>辅助输出；</w:t>
            </w:r>
            <w:r w:rsidRPr="00DD08F2">
              <w:rPr>
                <w:rFonts w:hint="eastAsia"/>
                <w:szCs w:val="21"/>
              </w:rPr>
              <w:t>2</w:t>
            </w:r>
            <w:r w:rsidRPr="00DD08F2">
              <w:rPr>
                <w:rFonts w:hint="eastAsia"/>
                <w:szCs w:val="21"/>
              </w:rPr>
              <w:t>轨信号输入。</w:t>
            </w:r>
            <w:r w:rsidRPr="00DD08F2">
              <w:rPr>
                <w:rFonts w:hint="eastAsia"/>
                <w:szCs w:val="21"/>
              </w:rPr>
              <w:br/>
              <w:t>3</w:t>
            </w:r>
            <w:r w:rsidRPr="00DD08F2">
              <w:rPr>
                <w:rFonts w:hint="eastAsia"/>
                <w:szCs w:val="21"/>
              </w:rPr>
              <w:t>、</w:t>
            </w:r>
            <w:r w:rsidRPr="00DD08F2">
              <w:rPr>
                <w:rFonts w:hint="eastAsia"/>
                <w:szCs w:val="21"/>
              </w:rPr>
              <w:t>SEND</w:t>
            </w:r>
            <w:r w:rsidRPr="00DD08F2">
              <w:rPr>
                <w:rFonts w:hint="eastAsia"/>
                <w:szCs w:val="21"/>
              </w:rPr>
              <w:t>效果发送和</w:t>
            </w:r>
            <w:r w:rsidRPr="00DD08F2">
              <w:rPr>
                <w:rFonts w:hint="eastAsia"/>
                <w:szCs w:val="21"/>
              </w:rPr>
              <w:t>RETURN</w:t>
            </w:r>
            <w:r w:rsidRPr="00DD08F2">
              <w:rPr>
                <w:rFonts w:hint="eastAsia"/>
                <w:szCs w:val="21"/>
              </w:rPr>
              <w:t>立体声返回端口。</w:t>
            </w:r>
            <w:r w:rsidRPr="00DD08F2">
              <w:rPr>
                <w:rFonts w:hint="eastAsia"/>
                <w:szCs w:val="21"/>
              </w:rPr>
              <w:br/>
              <w:t>4</w:t>
            </w:r>
            <w:r w:rsidRPr="00DD08F2">
              <w:rPr>
                <w:rFonts w:hint="eastAsia"/>
                <w:szCs w:val="21"/>
              </w:rPr>
              <w:t>、</w:t>
            </w:r>
            <w:r w:rsidRPr="00DD08F2">
              <w:rPr>
                <w:rFonts w:hint="eastAsia"/>
                <w:szCs w:val="21"/>
              </w:rPr>
              <w:t>2</w:t>
            </w:r>
            <w:r w:rsidRPr="00DD08F2">
              <w:rPr>
                <w:rFonts w:hint="eastAsia"/>
                <w:szCs w:val="21"/>
              </w:rPr>
              <w:t>路独立录音输出和监听端口。</w:t>
            </w:r>
            <w:r w:rsidRPr="00DD08F2">
              <w:rPr>
                <w:rFonts w:hint="eastAsia"/>
                <w:szCs w:val="21"/>
              </w:rPr>
              <w:br/>
              <w:t>5</w:t>
            </w:r>
            <w:r w:rsidRPr="00DD08F2">
              <w:rPr>
                <w:rFonts w:hint="eastAsia"/>
                <w:szCs w:val="21"/>
              </w:rPr>
              <w:t>、带中频扫描，可调频率，低噪音。</w:t>
            </w:r>
            <w:r w:rsidRPr="00DD08F2">
              <w:rPr>
                <w:rFonts w:hint="eastAsia"/>
                <w:szCs w:val="21"/>
              </w:rPr>
              <w:br/>
              <w:t>6</w:t>
            </w:r>
            <w:r w:rsidRPr="00DD08F2">
              <w:rPr>
                <w:rFonts w:hint="eastAsia"/>
                <w:szCs w:val="21"/>
              </w:rPr>
              <w:t>、音响效应器由数码芯片组成，</w:t>
            </w:r>
            <w:r w:rsidRPr="00DD08F2">
              <w:rPr>
                <w:rFonts w:hint="eastAsia"/>
                <w:szCs w:val="21"/>
              </w:rPr>
              <w:t>16</w:t>
            </w:r>
            <w:r w:rsidRPr="00DD08F2">
              <w:rPr>
                <w:rFonts w:hint="eastAsia"/>
                <w:szCs w:val="21"/>
              </w:rPr>
              <w:t>种</w:t>
            </w:r>
            <w:r w:rsidRPr="00DD08F2">
              <w:rPr>
                <w:rFonts w:hint="eastAsia"/>
                <w:szCs w:val="21"/>
              </w:rPr>
              <w:t>ECHO/</w:t>
            </w:r>
            <w:r w:rsidRPr="00DD08F2">
              <w:rPr>
                <w:rFonts w:hint="eastAsia"/>
                <w:szCs w:val="21"/>
              </w:rPr>
              <w:t>或</w:t>
            </w:r>
            <w:r w:rsidRPr="00DD08F2">
              <w:rPr>
                <w:rFonts w:hint="eastAsia"/>
                <w:szCs w:val="21"/>
              </w:rPr>
              <w:t>DSP</w:t>
            </w:r>
            <w:r w:rsidRPr="00DD08F2">
              <w:rPr>
                <w:rFonts w:hint="eastAsia"/>
                <w:szCs w:val="21"/>
              </w:rPr>
              <w:t>效果。</w:t>
            </w:r>
            <w:r w:rsidRPr="00DD08F2">
              <w:rPr>
                <w:rFonts w:hint="eastAsia"/>
                <w:szCs w:val="21"/>
              </w:rPr>
              <w:br/>
              <w:t>7</w:t>
            </w:r>
            <w:r w:rsidRPr="00DD08F2">
              <w:rPr>
                <w:rFonts w:hint="eastAsia"/>
                <w:szCs w:val="21"/>
              </w:rPr>
              <w:t>、</w:t>
            </w:r>
            <w:r w:rsidRPr="00DD08F2">
              <w:rPr>
                <w:rFonts w:hint="eastAsia"/>
                <w:szCs w:val="21"/>
              </w:rPr>
              <w:t>7</w:t>
            </w:r>
            <w:r w:rsidRPr="00DD08F2">
              <w:rPr>
                <w:rFonts w:hint="eastAsia"/>
                <w:szCs w:val="21"/>
              </w:rPr>
              <w:t>段立体声图示均衡器。</w:t>
            </w:r>
            <w:r w:rsidRPr="00DD08F2">
              <w:rPr>
                <w:rFonts w:hint="eastAsia"/>
                <w:szCs w:val="21"/>
              </w:rPr>
              <w:br/>
              <w:t>8</w:t>
            </w:r>
            <w:r w:rsidRPr="00DD08F2">
              <w:rPr>
                <w:rFonts w:hint="eastAsia"/>
                <w:szCs w:val="21"/>
              </w:rPr>
              <w:t>、平衡式麦克风</w:t>
            </w:r>
            <w:r w:rsidRPr="00DD08F2">
              <w:rPr>
                <w:rFonts w:hint="eastAsia"/>
                <w:szCs w:val="21"/>
              </w:rPr>
              <w:t>XLR</w:t>
            </w:r>
            <w:r w:rsidRPr="00DD08F2">
              <w:rPr>
                <w:rFonts w:hint="eastAsia"/>
                <w:szCs w:val="21"/>
              </w:rPr>
              <w:t>输入和平衡式线路</w:t>
            </w:r>
            <w:r w:rsidRPr="00DD08F2">
              <w:rPr>
                <w:rFonts w:hint="eastAsia"/>
                <w:szCs w:val="21"/>
              </w:rPr>
              <w:t>TRS</w:t>
            </w:r>
            <w:r w:rsidRPr="00DD08F2">
              <w:rPr>
                <w:rFonts w:hint="eastAsia"/>
                <w:szCs w:val="21"/>
              </w:rPr>
              <w:t>输入、</w:t>
            </w:r>
            <w:r w:rsidRPr="00DD08F2">
              <w:rPr>
                <w:rFonts w:hint="eastAsia"/>
                <w:szCs w:val="21"/>
              </w:rPr>
              <w:t>3</w:t>
            </w:r>
            <w:r w:rsidRPr="00DD08F2">
              <w:rPr>
                <w:rFonts w:hint="eastAsia"/>
                <w:szCs w:val="21"/>
              </w:rPr>
              <w:t>段通道均衡。</w:t>
            </w:r>
            <w:r w:rsidRPr="00DD08F2">
              <w:rPr>
                <w:rFonts w:hint="eastAsia"/>
                <w:szCs w:val="21"/>
              </w:rPr>
              <w:br/>
              <w:t>9</w:t>
            </w:r>
            <w:r w:rsidRPr="00DD08F2">
              <w:rPr>
                <w:rFonts w:hint="eastAsia"/>
                <w:szCs w:val="21"/>
              </w:rPr>
              <w:t>、</w:t>
            </w:r>
            <w:r w:rsidRPr="00DD08F2">
              <w:rPr>
                <w:rFonts w:hint="eastAsia"/>
                <w:szCs w:val="21"/>
              </w:rPr>
              <w:t>100mm</w:t>
            </w:r>
            <w:r w:rsidRPr="00DD08F2">
              <w:rPr>
                <w:rFonts w:hint="eastAsia"/>
                <w:szCs w:val="21"/>
              </w:rPr>
              <w:t>双滑轨推子，手感润滑而经久耐用。</w:t>
            </w:r>
            <w:r w:rsidRPr="00DD08F2">
              <w:rPr>
                <w:rFonts w:hint="eastAsia"/>
                <w:szCs w:val="21"/>
              </w:rPr>
              <w:br/>
              <w:t>10</w:t>
            </w:r>
            <w:r w:rsidRPr="00DD08F2">
              <w:rPr>
                <w:rFonts w:hint="eastAsia"/>
                <w:szCs w:val="21"/>
              </w:rPr>
              <w:t>、独立</w:t>
            </w:r>
            <w:r w:rsidRPr="00DD08F2">
              <w:rPr>
                <w:rFonts w:hint="eastAsia"/>
                <w:szCs w:val="21"/>
              </w:rPr>
              <w:t>PFL</w:t>
            </w:r>
            <w:r w:rsidRPr="00DD08F2">
              <w:rPr>
                <w:rFonts w:hint="eastAsia"/>
                <w:szCs w:val="21"/>
              </w:rPr>
              <w:t>开关，可监听通道输入、录音输入信号以及混响、主混音和编组输出信号。</w:t>
            </w:r>
            <w:r w:rsidRPr="00DD08F2">
              <w:rPr>
                <w:rFonts w:hint="eastAsia"/>
                <w:szCs w:val="21"/>
              </w:rPr>
              <w:br/>
              <w:t>11</w:t>
            </w:r>
            <w:r w:rsidRPr="00DD08F2">
              <w:rPr>
                <w:rFonts w:hint="eastAsia"/>
                <w:szCs w:val="21"/>
              </w:rPr>
              <w:t>、</w:t>
            </w:r>
            <w:r w:rsidRPr="00DD08F2">
              <w:rPr>
                <w:rFonts w:hint="eastAsia"/>
                <w:szCs w:val="21"/>
              </w:rPr>
              <w:t>+48V</w:t>
            </w:r>
            <w:r w:rsidRPr="00DD08F2">
              <w:rPr>
                <w:rFonts w:hint="eastAsia"/>
                <w:szCs w:val="21"/>
              </w:rPr>
              <w:t>幻像电源，为输入端口提供极化电压和方便连接电容式话筒。</w:t>
            </w:r>
            <w:r w:rsidRPr="00DD08F2">
              <w:rPr>
                <w:rFonts w:hint="eastAsia"/>
                <w:szCs w:val="21"/>
              </w:rPr>
              <w:br/>
              <w:t>12</w:t>
            </w:r>
            <w:r w:rsidRPr="00DD08F2">
              <w:rPr>
                <w:rFonts w:hint="eastAsia"/>
                <w:szCs w:val="21"/>
              </w:rPr>
              <w:t>、分频点扫描式超重低音输出。</w:t>
            </w:r>
            <w:r w:rsidRPr="00DD08F2">
              <w:rPr>
                <w:rFonts w:hint="eastAsia"/>
                <w:szCs w:val="21"/>
              </w:rPr>
              <w:br/>
              <w:t>13</w:t>
            </w:r>
            <w:r w:rsidRPr="00DD08F2">
              <w:rPr>
                <w:rFonts w:hint="eastAsia"/>
                <w:szCs w:val="21"/>
              </w:rPr>
              <w:t>、耳机监听接口。</w:t>
            </w:r>
            <w:r w:rsidRPr="00DD08F2">
              <w:rPr>
                <w:rFonts w:hint="eastAsia"/>
                <w:szCs w:val="21"/>
              </w:rPr>
              <w:br/>
              <w:t>14</w:t>
            </w:r>
            <w:r w:rsidRPr="00DD08F2">
              <w:rPr>
                <w:rFonts w:hint="eastAsia"/>
                <w:szCs w:val="21"/>
              </w:rPr>
              <w:t>、</w:t>
            </w:r>
            <w:r w:rsidRPr="00DD08F2">
              <w:rPr>
                <w:rFonts w:hint="eastAsia"/>
                <w:szCs w:val="21"/>
              </w:rPr>
              <w:t>USB</w:t>
            </w:r>
            <w:r w:rsidRPr="00DD08F2">
              <w:rPr>
                <w:rFonts w:hint="eastAsia"/>
                <w:szCs w:val="21"/>
              </w:rPr>
              <w:t>声卡播放功能，可用</w:t>
            </w:r>
            <w:r w:rsidRPr="00DD08F2">
              <w:rPr>
                <w:rFonts w:hint="eastAsia"/>
                <w:szCs w:val="21"/>
              </w:rPr>
              <w:t>USB</w:t>
            </w:r>
            <w:r w:rsidRPr="00DD08F2">
              <w:rPr>
                <w:rFonts w:hint="eastAsia"/>
                <w:szCs w:val="21"/>
              </w:rPr>
              <w:t>线连接电脑播放音乐，并可控制电脑音量、选择歌曲、播放和暂停等功能。</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DVD</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szCs w:val="21"/>
              </w:rPr>
            </w:pPr>
            <w:r w:rsidRPr="00DD08F2">
              <w:rPr>
                <w:rFonts w:hint="eastAsia"/>
                <w:szCs w:val="21"/>
              </w:rPr>
              <w:t>产品类别：</w:t>
            </w:r>
            <w:r w:rsidRPr="00DD08F2">
              <w:rPr>
                <w:rFonts w:hint="eastAsia"/>
                <w:szCs w:val="21"/>
              </w:rPr>
              <w:t>DVD</w:t>
            </w:r>
            <w:r w:rsidRPr="00DD08F2">
              <w:rPr>
                <w:rFonts w:hint="eastAsia"/>
                <w:szCs w:val="21"/>
              </w:rPr>
              <w:t>影碟机</w:t>
            </w:r>
          </w:p>
          <w:p w:rsidR="00AB1D70" w:rsidRPr="00DD08F2" w:rsidRDefault="00591AEF">
            <w:pPr>
              <w:rPr>
                <w:szCs w:val="21"/>
              </w:rPr>
            </w:pPr>
            <w:r w:rsidRPr="00DD08F2">
              <w:rPr>
                <w:rFonts w:hint="eastAsia"/>
                <w:szCs w:val="21"/>
              </w:rPr>
              <w:t>1</w:t>
            </w:r>
            <w:r w:rsidRPr="00DD08F2">
              <w:rPr>
                <w:rFonts w:hint="eastAsia"/>
                <w:szCs w:val="21"/>
              </w:rPr>
              <w:t>、</w:t>
            </w:r>
            <w:r w:rsidR="00B27247" w:rsidRPr="00DD08F2">
              <w:rPr>
                <w:rFonts w:hint="eastAsia"/>
                <w:szCs w:val="21"/>
              </w:rPr>
              <w:t>可播放碟片：</w:t>
            </w:r>
            <w:r w:rsidR="00B27247" w:rsidRPr="00DD08F2">
              <w:rPr>
                <w:rFonts w:hint="eastAsia"/>
                <w:szCs w:val="21"/>
              </w:rPr>
              <w:t>DVD/SVCD/VCD/CD C</w:t>
            </w:r>
            <w:r w:rsidR="00B27247" w:rsidRPr="00DD08F2">
              <w:rPr>
                <w:rFonts w:hint="eastAsia"/>
                <w:szCs w:val="21"/>
              </w:rPr>
              <w:t>视频特性：</w:t>
            </w:r>
            <w:r w:rsidR="00B27247" w:rsidRPr="00DD08F2">
              <w:rPr>
                <w:rFonts w:hint="eastAsia"/>
                <w:szCs w:val="21"/>
              </w:rPr>
              <w:t>108MHz/12-bit</w:t>
            </w:r>
            <w:r w:rsidR="00B27247" w:rsidRPr="00DD08F2">
              <w:rPr>
                <w:rFonts w:hint="eastAsia"/>
                <w:szCs w:val="21"/>
              </w:rPr>
              <w:t>数</w:t>
            </w:r>
            <w:r w:rsidR="00B27247" w:rsidRPr="00DD08F2">
              <w:rPr>
                <w:rFonts w:hint="eastAsia"/>
                <w:szCs w:val="21"/>
              </w:rPr>
              <w:t>/</w:t>
            </w:r>
            <w:r w:rsidR="00B27247" w:rsidRPr="00DD08F2">
              <w:rPr>
                <w:rFonts w:hint="eastAsia"/>
                <w:szCs w:val="21"/>
              </w:rPr>
              <w:t>模音频特性：</w:t>
            </w:r>
            <w:r w:rsidR="00B27247" w:rsidRPr="00DD08F2">
              <w:rPr>
                <w:rFonts w:hint="eastAsia"/>
                <w:szCs w:val="21"/>
              </w:rPr>
              <w:t>192kHz/24-bit</w:t>
            </w:r>
            <w:r w:rsidR="00B27247" w:rsidRPr="00DD08F2">
              <w:rPr>
                <w:rFonts w:hint="eastAsia"/>
                <w:szCs w:val="21"/>
              </w:rPr>
              <w:t>数</w:t>
            </w:r>
            <w:r w:rsidR="00B27247" w:rsidRPr="00DD08F2">
              <w:rPr>
                <w:rFonts w:hint="eastAsia"/>
                <w:szCs w:val="21"/>
              </w:rPr>
              <w:t>/</w:t>
            </w:r>
            <w:r w:rsidR="00B27247" w:rsidRPr="00DD08F2">
              <w:rPr>
                <w:rFonts w:hint="eastAsia"/>
                <w:szCs w:val="21"/>
              </w:rPr>
              <w:t>模</w:t>
            </w:r>
            <w:r w:rsidR="00B27247" w:rsidRPr="00DD08F2">
              <w:rPr>
                <w:rFonts w:hint="eastAsia"/>
                <w:szCs w:val="21"/>
              </w:rPr>
              <w:t>USB</w:t>
            </w:r>
            <w:r w:rsidR="00B27247" w:rsidRPr="00DD08F2">
              <w:rPr>
                <w:rFonts w:hint="eastAsia"/>
                <w:szCs w:val="21"/>
              </w:rPr>
              <w:t>接口：支持输出端口：音频输出产品功耗：</w:t>
            </w:r>
            <w:r w:rsidR="00B27247" w:rsidRPr="00DD08F2">
              <w:rPr>
                <w:rFonts w:hint="eastAsia"/>
                <w:szCs w:val="21"/>
              </w:rPr>
              <w:t xml:space="preserve">11W </w:t>
            </w:r>
            <w:r w:rsidR="00B27247" w:rsidRPr="00DD08F2">
              <w:rPr>
                <w:rFonts w:hint="eastAsia"/>
                <w:szCs w:val="21"/>
              </w:rPr>
              <w:lastRenderedPageBreak/>
              <w:t>输入端口：</w:t>
            </w:r>
            <w:r w:rsidR="00B27247" w:rsidRPr="00DD08F2">
              <w:rPr>
                <w:rFonts w:hint="eastAsia"/>
                <w:szCs w:val="21"/>
              </w:rPr>
              <w:t>HDMI 5.1</w:t>
            </w:r>
            <w:r w:rsidR="00B27247" w:rsidRPr="00DD08F2">
              <w:rPr>
                <w:rFonts w:hint="eastAsia"/>
                <w:szCs w:val="21"/>
              </w:rPr>
              <w:t>声道输出：支持光纤输出：支持</w:t>
            </w:r>
            <w:r w:rsidR="00B27247" w:rsidRPr="00DD08F2">
              <w:rPr>
                <w:rFonts w:hint="eastAsia"/>
                <w:szCs w:val="21"/>
              </w:rPr>
              <w:t xml:space="preserve"> S</w:t>
            </w:r>
            <w:r w:rsidR="00B27247" w:rsidRPr="00DD08F2">
              <w:rPr>
                <w:rFonts w:hint="eastAsia"/>
                <w:szCs w:val="21"/>
              </w:rPr>
              <w:t>端子输出：支持色差分量输出：支持其他特点：双波长激光头</w:t>
            </w:r>
          </w:p>
          <w:p w:rsidR="00AB1D70" w:rsidRPr="00DD08F2" w:rsidRDefault="00591AEF">
            <w:pPr>
              <w:rPr>
                <w:szCs w:val="21"/>
              </w:rPr>
            </w:pPr>
            <w:r w:rsidRPr="00DD08F2">
              <w:rPr>
                <w:rFonts w:hint="eastAsia"/>
                <w:szCs w:val="21"/>
              </w:rPr>
              <w:t>2</w:t>
            </w:r>
            <w:r w:rsidRPr="00DD08F2">
              <w:rPr>
                <w:rFonts w:hint="eastAsia"/>
                <w:szCs w:val="21"/>
              </w:rPr>
              <w:t>、</w:t>
            </w:r>
            <w:r w:rsidR="00B27247" w:rsidRPr="00DD08F2">
              <w:rPr>
                <w:rFonts w:hint="eastAsia"/>
                <w:szCs w:val="21"/>
              </w:rPr>
              <w:t>外形尺寸：</w:t>
            </w:r>
            <w:r w:rsidRPr="00DD08F2">
              <w:rPr>
                <w:rFonts w:hint="eastAsia"/>
                <w:szCs w:val="21"/>
              </w:rPr>
              <w:t>约</w:t>
            </w:r>
            <w:r w:rsidR="00B27247" w:rsidRPr="00DD08F2">
              <w:rPr>
                <w:rFonts w:hint="eastAsia"/>
                <w:szCs w:val="21"/>
              </w:rPr>
              <w:t>360</w:t>
            </w:r>
            <w:r w:rsidR="00B27247" w:rsidRPr="00DD08F2">
              <w:rPr>
                <w:rFonts w:hint="eastAsia"/>
                <w:szCs w:val="21"/>
              </w:rPr>
              <w:t>×</w:t>
            </w:r>
            <w:r w:rsidR="00B27247" w:rsidRPr="00DD08F2">
              <w:rPr>
                <w:rFonts w:hint="eastAsia"/>
                <w:szCs w:val="21"/>
              </w:rPr>
              <w:t>42</w:t>
            </w:r>
            <w:r w:rsidR="00B27247" w:rsidRPr="00DD08F2">
              <w:rPr>
                <w:rFonts w:hint="eastAsia"/>
                <w:szCs w:val="21"/>
              </w:rPr>
              <w:t>×</w:t>
            </w:r>
            <w:r w:rsidR="00B27247" w:rsidRPr="00DD08F2">
              <w:rPr>
                <w:rFonts w:hint="eastAsia"/>
                <w:szCs w:val="21"/>
              </w:rPr>
              <w:t xml:space="preserve">200mm </w:t>
            </w:r>
          </w:p>
          <w:p w:rsidR="00AB1D70" w:rsidRPr="00DD08F2" w:rsidRDefault="00591AEF" w:rsidP="00591AEF">
            <w:pPr>
              <w:rPr>
                <w:rFonts w:ascii="宋体" w:hAnsi="宋体" w:cs="宋体"/>
                <w:szCs w:val="21"/>
              </w:rPr>
            </w:pPr>
            <w:r w:rsidRPr="00DD08F2">
              <w:rPr>
                <w:rFonts w:hint="eastAsia"/>
                <w:szCs w:val="21"/>
              </w:rPr>
              <w:t>3</w:t>
            </w:r>
            <w:r w:rsidRPr="00DD08F2">
              <w:rPr>
                <w:rFonts w:hint="eastAsia"/>
                <w:szCs w:val="21"/>
              </w:rPr>
              <w:t>、</w:t>
            </w:r>
            <w:r w:rsidR="00B27247" w:rsidRPr="00DD08F2">
              <w:rPr>
                <w:rFonts w:hint="eastAsia"/>
                <w:szCs w:val="21"/>
              </w:rPr>
              <w:t>其他功能：最终播放记忆：</w:t>
            </w:r>
            <w:r w:rsidR="00B27247" w:rsidRPr="00DD08F2">
              <w:rPr>
                <w:rFonts w:hint="eastAsia"/>
                <w:szCs w:val="21"/>
              </w:rPr>
              <w:t>DVD</w:t>
            </w:r>
            <w:r w:rsidR="00B27247" w:rsidRPr="00DD08F2">
              <w:rPr>
                <w:rFonts w:hint="eastAsia"/>
                <w:szCs w:val="21"/>
              </w:rPr>
              <w:t>，带</w:t>
            </w:r>
            <w:r w:rsidR="00B27247" w:rsidRPr="00DD08F2">
              <w:rPr>
                <w:rFonts w:hint="eastAsia"/>
                <w:szCs w:val="21"/>
              </w:rPr>
              <w:t>USB</w:t>
            </w:r>
            <w:r w:rsidR="00B27247" w:rsidRPr="00DD08F2">
              <w:rPr>
                <w:rFonts w:hint="eastAsia"/>
                <w:szCs w:val="21"/>
              </w:rPr>
              <w:t>接口播放</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96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三门航空机柜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591AEF" w:rsidRPr="00DD08F2" w:rsidRDefault="00591AEF">
            <w:pPr>
              <w:rPr>
                <w:szCs w:val="21"/>
              </w:rPr>
            </w:pPr>
            <w:r w:rsidRPr="00DD08F2">
              <w:rPr>
                <w:rFonts w:hint="eastAsia"/>
                <w:szCs w:val="21"/>
              </w:rPr>
              <w:t>1</w:t>
            </w:r>
            <w:r w:rsidRPr="00DD08F2">
              <w:rPr>
                <w:rFonts w:hint="eastAsia"/>
                <w:szCs w:val="21"/>
              </w:rPr>
              <w:t>、</w:t>
            </w:r>
            <w:r w:rsidR="00B27247" w:rsidRPr="00DD08F2">
              <w:rPr>
                <w:rFonts w:hint="eastAsia"/>
                <w:szCs w:val="21"/>
              </w:rPr>
              <w:t>材质：加厚防火夹板、铝合金包边、磨砂面</w:t>
            </w:r>
            <w:r w:rsidR="00B27247" w:rsidRPr="00DD08F2">
              <w:rPr>
                <w:rFonts w:hint="eastAsia"/>
                <w:szCs w:val="21"/>
              </w:rPr>
              <w:t>PVC</w:t>
            </w:r>
            <w:r w:rsidR="00B27247" w:rsidRPr="00DD08F2">
              <w:rPr>
                <w:rFonts w:hint="eastAsia"/>
                <w:szCs w:val="21"/>
              </w:rPr>
              <w:t>、防水防潮。</w:t>
            </w:r>
          </w:p>
          <w:p w:rsidR="00AB1D70" w:rsidRPr="00DD08F2" w:rsidRDefault="00591AEF" w:rsidP="00F53084">
            <w:pPr>
              <w:rPr>
                <w:rFonts w:ascii="宋体" w:hAnsi="宋体" w:cs="宋体"/>
                <w:szCs w:val="21"/>
              </w:rPr>
            </w:pPr>
            <w:r w:rsidRPr="00DD08F2">
              <w:rPr>
                <w:rFonts w:hint="eastAsia"/>
                <w:szCs w:val="21"/>
              </w:rPr>
              <w:t>2</w:t>
            </w:r>
            <w:r w:rsidRPr="00DD08F2">
              <w:rPr>
                <w:rFonts w:hint="eastAsia"/>
                <w:szCs w:val="21"/>
              </w:rPr>
              <w:t>、</w:t>
            </w:r>
            <w:r w:rsidR="00B27247" w:rsidRPr="00DD08F2">
              <w:rPr>
                <w:rFonts w:hint="eastAsia"/>
                <w:szCs w:val="21"/>
              </w:rPr>
              <w:t>尺寸：高度</w:t>
            </w:r>
            <w:r w:rsidR="00B27247" w:rsidRPr="00DD08F2">
              <w:rPr>
                <w:rFonts w:hint="eastAsia"/>
                <w:szCs w:val="21"/>
              </w:rPr>
              <w:t>850</w:t>
            </w:r>
            <w:r w:rsidR="00F53084" w:rsidRPr="00DD08F2">
              <w:rPr>
                <w:rFonts w:hint="eastAsia"/>
                <w:szCs w:val="21"/>
              </w:rPr>
              <w:t>m</w:t>
            </w:r>
            <w:r w:rsidR="00B27247" w:rsidRPr="00DD08F2">
              <w:rPr>
                <w:rFonts w:hint="eastAsia"/>
                <w:szCs w:val="21"/>
              </w:rPr>
              <w:t>m</w:t>
            </w:r>
            <w:r w:rsidR="00B27247" w:rsidRPr="00DD08F2">
              <w:rPr>
                <w:rFonts w:hint="eastAsia"/>
                <w:szCs w:val="21"/>
              </w:rPr>
              <w:t>、宽度</w:t>
            </w:r>
            <w:r w:rsidR="00B27247" w:rsidRPr="00DD08F2">
              <w:rPr>
                <w:rFonts w:hint="eastAsia"/>
                <w:szCs w:val="21"/>
              </w:rPr>
              <w:t>530</w:t>
            </w:r>
            <w:r w:rsidR="00F53084" w:rsidRPr="00DD08F2">
              <w:rPr>
                <w:rFonts w:hint="eastAsia"/>
                <w:szCs w:val="21"/>
              </w:rPr>
              <w:t>m</w:t>
            </w:r>
            <w:r w:rsidR="00B27247" w:rsidRPr="00DD08F2">
              <w:rPr>
                <w:rFonts w:hint="eastAsia"/>
                <w:szCs w:val="21"/>
              </w:rPr>
              <w:t>m</w:t>
            </w:r>
            <w:r w:rsidR="00B27247" w:rsidRPr="00DD08F2">
              <w:rPr>
                <w:rFonts w:hint="eastAsia"/>
                <w:szCs w:val="21"/>
              </w:rPr>
              <w:t>、深度</w:t>
            </w:r>
            <w:r w:rsidR="00B27247" w:rsidRPr="00DD08F2">
              <w:rPr>
                <w:rFonts w:hint="eastAsia"/>
                <w:szCs w:val="21"/>
              </w:rPr>
              <w:t>490</w:t>
            </w:r>
            <w:r w:rsidR="00F53084" w:rsidRPr="00DD08F2">
              <w:rPr>
                <w:rFonts w:hint="eastAsia"/>
                <w:szCs w:val="21"/>
              </w:rPr>
              <w:t>m</w:t>
            </w:r>
            <w:r w:rsidR="00B27247" w:rsidRPr="00DD08F2">
              <w:rPr>
                <w:rFonts w:hint="eastAsia"/>
                <w:szCs w:val="21"/>
              </w:rPr>
              <w:t>m</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专业音箱线材及辅材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PVC</w:t>
            </w:r>
            <w:r w:rsidRPr="00DD08F2">
              <w:rPr>
                <w:rFonts w:hint="eastAsia"/>
                <w:szCs w:val="21"/>
              </w:rPr>
              <w:t>，无氧铜（</w:t>
            </w:r>
            <w:r w:rsidRPr="00DD08F2">
              <w:rPr>
                <w:rFonts w:hint="eastAsia"/>
                <w:szCs w:val="21"/>
              </w:rPr>
              <w:t>OFC</w:t>
            </w:r>
            <w:r w:rsidRPr="00DD08F2">
              <w:rPr>
                <w:rFonts w:hint="eastAsia"/>
                <w:szCs w:val="21"/>
              </w:rPr>
              <w:t>）导体，航天级聚乙烯（</w:t>
            </w:r>
            <w:r w:rsidRPr="00DD08F2">
              <w:rPr>
                <w:rFonts w:hint="eastAsia"/>
                <w:szCs w:val="21"/>
              </w:rPr>
              <w:t>LDPE</w:t>
            </w:r>
            <w:r w:rsidRPr="00DD08F2">
              <w:rPr>
                <w:rFonts w:hint="eastAsia"/>
                <w:szCs w:val="21"/>
              </w:rPr>
              <w:t>）</w:t>
            </w:r>
            <w:r w:rsidRPr="00DD08F2">
              <w:rPr>
                <w:rFonts w:hint="eastAsia"/>
                <w:szCs w:val="21"/>
              </w:rPr>
              <w:t>/PVC</w:t>
            </w:r>
            <w:r w:rsidRPr="00DD08F2">
              <w:rPr>
                <w:rFonts w:hint="eastAsia"/>
                <w:szCs w:val="21"/>
              </w:rPr>
              <w:t>内绝缘，高保真设计、抗干扰能力强、传输信号衰减少、使用效果佳，</w:t>
            </w:r>
            <w:r w:rsidRPr="00DD08F2">
              <w:rPr>
                <w:rFonts w:hint="eastAsia"/>
                <w:szCs w:val="21"/>
              </w:rPr>
              <w:t>2x1.8</w:t>
            </w:r>
            <w:r w:rsidRPr="00DD08F2">
              <w:rPr>
                <w:rFonts w:hint="eastAsia"/>
                <w:szCs w:val="21"/>
              </w:rPr>
              <w:t>平方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LED</w:t>
            </w:r>
            <w:r w:rsidRPr="00DD08F2">
              <w:rPr>
                <w:rFonts w:hint="eastAsia"/>
                <w:szCs w:val="21"/>
              </w:rPr>
              <w:t>投光灯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盏</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、电源输入：</w:t>
            </w:r>
            <w:r w:rsidRPr="00DD08F2">
              <w:rPr>
                <w:rFonts w:hint="eastAsia"/>
                <w:szCs w:val="21"/>
              </w:rPr>
              <w:t>AC100-240V 50/60HZ</w:t>
            </w:r>
            <w:r w:rsidRPr="00DD08F2">
              <w:rPr>
                <w:rFonts w:hint="eastAsia"/>
                <w:szCs w:val="21"/>
              </w:rPr>
              <w:br/>
              <w:t>2</w:t>
            </w:r>
            <w:r w:rsidRPr="00DD08F2">
              <w:rPr>
                <w:rFonts w:hint="eastAsia"/>
                <w:szCs w:val="21"/>
              </w:rPr>
              <w:t>、最大功率：</w:t>
            </w:r>
            <w:r w:rsidRPr="00DD08F2">
              <w:rPr>
                <w:rFonts w:hint="eastAsia"/>
                <w:szCs w:val="21"/>
              </w:rPr>
              <w:t>80W/180W</w:t>
            </w:r>
            <w:r w:rsidRPr="00DD08F2">
              <w:rPr>
                <w:rFonts w:hint="eastAsia"/>
                <w:szCs w:val="21"/>
              </w:rPr>
              <w:br/>
              <w:t>3</w:t>
            </w:r>
            <w:r w:rsidRPr="00DD08F2">
              <w:rPr>
                <w:rFonts w:hint="eastAsia"/>
                <w:szCs w:val="21"/>
              </w:rPr>
              <w:t>、光束角度：</w:t>
            </w:r>
            <w:r w:rsidRPr="00DD08F2">
              <w:rPr>
                <w:rFonts w:hint="eastAsia"/>
                <w:szCs w:val="21"/>
              </w:rPr>
              <w:t>15/25/45/60</w:t>
            </w:r>
            <w:r w:rsidRPr="00DD08F2">
              <w:rPr>
                <w:rFonts w:hint="eastAsia"/>
                <w:szCs w:val="21"/>
              </w:rPr>
              <w:t>°</w:t>
            </w:r>
            <w:r w:rsidRPr="00DD08F2">
              <w:rPr>
                <w:rFonts w:hint="eastAsia"/>
                <w:szCs w:val="21"/>
              </w:rPr>
              <w:br/>
              <w:t>4</w:t>
            </w:r>
            <w:r w:rsidRPr="00DD08F2">
              <w:rPr>
                <w:rFonts w:hint="eastAsia"/>
                <w:szCs w:val="21"/>
              </w:rPr>
              <w:t>、</w:t>
            </w:r>
            <w:r w:rsidRPr="00DD08F2">
              <w:rPr>
                <w:rFonts w:hint="eastAsia"/>
                <w:szCs w:val="21"/>
              </w:rPr>
              <w:t>DMX</w:t>
            </w:r>
            <w:r w:rsidRPr="00DD08F2">
              <w:rPr>
                <w:rFonts w:hint="eastAsia"/>
                <w:szCs w:val="21"/>
              </w:rPr>
              <w:t>通道：</w:t>
            </w:r>
            <w:r w:rsidRPr="00DD08F2">
              <w:rPr>
                <w:rFonts w:hint="eastAsia"/>
                <w:szCs w:val="21"/>
              </w:rPr>
              <w:t>4/8</w:t>
            </w:r>
            <w:r w:rsidRPr="00DD08F2">
              <w:rPr>
                <w:rFonts w:hint="eastAsia"/>
                <w:szCs w:val="21"/>
              </w:rPr>
              <w:t>通道</w:t>
            </w:r>
            <w:r w:rsidRPr="00DD08F2">
              <w:rPr>
                <w:rFonts w:hint="eastAsia"/>
                <w:szCs w:val="21"/>
              </w:rPr>
              <w:br/>
              <w:t>5</w:t>
            </w:r>
            <w:r w:rsidRPr="00DD08F2">
              <w:rPr>
                <w:rFonts w:hint="eastAsia"/>
                <w:szCs w:val="21"/>
              </w:rPr>
              <w:t>、光源：</w:t>
            </w:r>
            <w:r w:rsidRPr="00DD08F2">
              <w:rPr>
                <w:rFonts w:hint="eastAsia"/>
                <w:szCs w:val="21"/>
              </w:rPr>
              <w:t>54</w:t>
            </w:r>
            <w:r w:rsidRPr="00DD08F2">
              <w:rPr>
                <w:rFonts w:hint="eastAsia"/>
                <w:szCs w:val="21"/>
              </w:rPr>
              <w:t>颗</w:t>
            </w:r>
            <w:r w:rsidRPr="00DD08F2">
              <w:rPr>
                <w:rFonts w:hint="eastAsia"/>
                <w:szCs w:val="21"/>
              </w:rPr>
              <w:t>3WRGBW</w:t>
            </w:r>
            <w:r w:rsidRPr="00DD08F2">
              <w:rPr>
                <w:rFonts w:hint="eastAsia"/>
                <w:szCs w:val="21"/>
              </w:rPr>
              <w:t>（</w:t>
            </w:r>
            <w:r w:rsidRPr="00DD08F2">
              <w:rPr>
                <w:rFonts w:hint="eastAsia"/>
                <w:szCs w:val="21"/>
              </w:rPr>
              <w:t>A</w:t>
            </w:r>
            <w:r w:rsidRPr="00DD08F2">
              <w:rPr>
                <w:rFonts w:hint="eastAsia"/>
                <w:szCs w:val="21"/>
              </w:rPr>
              <w:t>）</w:t>
            </w:r>
            <w:r w:rsidRPr="00DD08F2">
              <w:rPr>
                <w:rFonts w:hint="eastAsia"/>
                <w:szCs w:val="21"/>
              </w:rPr>
              <w:t>LEDs</w:t>
            </w:r>
            <w:r w:rsidRPr="00DD08F2">
              <w:rPr>
                <w:rFonts w:hint="eastAsia"/>
                <w:szCs w:val="21"/>
              </w:rPr>
              <w:br/>
            </w:r>
            <w:r w:rsidRPr="00DD08F2">
              <w:rPr>
                <w:rFonts w:hint="eastAsia"/>
                <w:szCs w:val="21"/>
              </w:rPr>
              <w:t>（</w:t>
            </w:r>
            <w:r w:rsidRPr="00DD08F2">
              <w:rPr>
                <w:rFonts w:hint="eastAsia"/>
                <w:szCs w:val="21"/>
              </w:rPr>
              <w:t>12</w:t>
            </w:r>
            <w:r w:rsidRPr="00DD08F2">
              <w:rPr>
                <w:rFonts w:hint="eastAsia"/>
                <w:szCs w:val="21"/>
              </w:rPr>
              <w:t>红，</w:t>
            </w:r>
            <w:r w:rsidRPr="00DD08F2">
              <w:rPr>
                <w:rFonts w:hint="eastAsia"/>
                <w:szCs w:val="21"/>
              </w:rPr>
              <w:t>14</w:t>
            </w:r>
            <w:r w:rsidRPr="00DD08F2">
              <w:rPr>
                <w:rFonts w:hint="eastAsia"/>
                <w:szCs w:val="21"/>
              </w:rPr>
              <w:t>绿，</w:t>
            </w:r>
            <w:r w:rsidRPr="00DD08F2">
              <w:rPr>
                <w:rFonts w:hint="eastAsia"/>
                <w:szCs w:val="21"/>
              </w:rPr>
              <w:t>14</w:t>
            </w:r>
            <w:r w:rsidRPr="00DD08F2">
              <w:rPr>
                <w:rFonts w:hint="eastAsia"/>
                <w:szCs w:val="21"/>
              </w:rPr>
              <w:t>蓝，</w:t>
            </w:r>
            <w:r w:rsidRPr="00DD08F2">
              <w:rPr>
                <w:rFonts w:hint="eastAsia"/>
                <w:szCs w:val="21"/>
              </w:rPr>
              <w:t>14</w:t>
            </w:r>
            <w:r w:rsidRPr="00DD08F2">
              <w:rPr>
                <w:rFonts w:hint="eastAsia"/>
                <w:szCs w:val="21"/>
              </w:rPr>
              <w:t>白）</w:t>
            </w:r>
            <w:r w:rsidRPr="00DD08F2">
              <w:rPr>
                <w:rFonts w:hint="eastAsia"/>
                <w:szCs w:val="21"/>
              </w:rPr>
              <w:t>or</w:t>
            </w:r>
            <w:r w:rsidRPr="00DD08F2">
              <w:rPr>
                <w:rFonts w:hint="eastAsia"/>
                <w:szCs w:val="21"/>
              </w:rPr>
              <w:br/>
            </w:r>
            <w:r w:rsidRPr="00DD08F2">
              <w:rPr>
                <w:rFonts w:hint="eastAsia"/>
                <w:szCs w:val="21"/>
              </w:rPr>
              <w:t>（</w:t>
            </w:r>
            <w:r w:rsidRPr="00DD08F2">
              <w:rPr>
                <w:rFonts w:hint="eastAsia"/>
                <w:szCs w:val="21"/>
              </w:rPr>
              <w:t>10</w:t>
            </w:r>
            <w:r w:rsidRPr="00DD08F2">
              <w:rPr>
                <w:rFonts w:hint="eastAsia"/>
                <w:szCs w:val="21"/>
              </w:rPr>
              <w:t>红，</w:t>
            </w:r>
            <w:r w:rsidRPr="00DD08F2">
              <w:rPr>
                <w:rFonts w:hint="eastAsia"/>
                <w:szCs w:val="21"/>
              </w:rPr>
              <w:t>12</w:t>
            </w:r>
            <w:r w:rsidRPr="00DD08F2">
              <w:rPr>
                <w:rFonts w:hint="eastAsia"/>
                <w:szCs w:val="21"/>
              </w:rPr>
              <w:t>绿，</w:t>
            </w:r>
            <w:r w:rsidRPr="00DD08F2">
              <w:rPr>
                <w:rFonts w:hint="eastAsia"/>
                <w:szCs w:val="21"/>
              </w:rPr>
              <w:t>12</w:t>
            </w:r>
            <w:r w:rsidRPr="00DD08F2">
              <w:rPr>
                <w:rFonts w:hint="eastAsia"/>
                <w:szCs w:val="21"/>
              </w:rPr>
              <w:t>蓝，</w:t>
            </w:r>
            <w:r w:rsidRPr="00DD08F2">
              <w:rPr>
                <w:rFonts w:hint="eastAsia"/>
                <w:szCs w:val="21"/>
              </w:rPr>
              <w:t>10</w:t>
            </w:r>
            <w:r w:rsidRPr="00DD08F2">
              <w:rPr>
                <w:rFonts w:hint="eastAsia"/>
                <w:szCs w:val="21"/>
              </w:rPr>
              <w:t>白，</w:t>
            </w:r>
            <w:r w:rsidRPr="00DD08F2">
              <w:rPr>
                <w:rFonts w:hint="eastAsia"/>
                <w:szCs w:val="21"/>
              </w:rPr>
              <w:t>10</w:t>
            </w:r>
            <w:r w:rsidRPr="00DD08F2">
              <w:rPr>
                <w:rFonts w:hint="eastAsia"/>
                <w:szCs w:val="21"/>
              </w:rPr>
              <w:t>黄）</w:t>
            </w:r>
            <w:r w:rsidRPr="00DD08F2">
              <w:rPr>
                <w:rFonts w:hint="eastAsia"/>
                <w:szCs w:val="21"/>
              </w:rPr>
              <w:br/>
              <w:t>6</w:t>
            </w:r>
            <w:r w:rsidRPr="00DD08F2">
              <w:rPr>
                <w:rFonts w:hint="eastAsia"/>
                <w:szCs w:val="21"/>
              </w:rPr>
              <w:t>、操作模式：</w:t>
            </w:r>
            <w:r w:rsidRPr="00DD08F2">
              <w:rPr>
                <w:rFonts w:hint="eastAsia"/>
                <w:szCs w:val="21"/>
              </w:rPr>
              <w:t>DMX512/</w:t>
            </w:r>
            <w:r w:rsidRPr="00DD08F2">
              <w:rPr>
                <w:rFonts w:hint="eastAsia"/>
                <w:szCs w:val="21"/>
              </w:rPr>
              <w:t>声控</w:t>
            </w:r>
            <w:r w:rsidRPr="00DD08F2">
              <w:rPr>
                <w:rFonts w:hint="eastAsia"/>
                <w:szCs w:val="21"/>
              </w:rPr>
              <w:t>/</w:t>
            </w:r>
            <w:r w:rsidRPr="00DD08F2">
              <w:rPr>
                <w:rFonts w:hint="eastAsia"/>
                <w:szCs w:val="21"/>
              </w:rPr>
              <w:t>自动</w:t>
            </w:r>
            <w:r w:rsidRPr="00DD08F2">
              <w:rPr>
                <w:rFonts w:hint="eastAsia"/>
                <w:szCs w:val="21"/>
              </w:rPr>
              <w:t>/</w:t>
            </w:r>
            <w:r w:rsidRPr="00DD08F2">
              <w:rPr>
                <w:rFonts w:hint="eastAsia"/>
                <w:szCs w:val="21"/>
              </w:rPr>
              <w:t>主从</w:t>
            </w:r>
            <w:r w:rsidRPr="00DD08F2">
              <w:rPr>
                <w:rFonts w:hint="eastAsia"/>
                <w:szCs w:val="21"/>
              </w:rPr>
              <w:br/>
              <w:t>7</w:t>
            </w:r>
            <w:r w:rsidRPr="00DD08F2">
              <w:rPr>
                <w:rFonts w:hint="eastAsia"/>
                <w:szCs w:val="21"/>
              </w:rPr>
              <w:t>、信号输入</w:t>
            </w:r>
            <w:r w:rsidRPr="00DD08F2">
              <w:rPr>
                <w:rFonts w:hint="eastAsia"/>
                <w:szCs w:val="21"/>
              </w:rPr>
              <w:t>/</w:t>
            </w:r>
            <w:r w:rsidRPr="00DD08F2">
              <w:rPr>
                <w:rFonts w:hint="eastAsia"/>
                <w:szCs w:val="21"/>
              </w:rPr>
              <w:t>输出：</w:t>
            </w:r>
            <w:r w:rsidRPr="00DD08F2">
              <w:rPr>
                <w:rFonts w:hint="eastAsia"/>
                <w:szCs w:val="21"/>
              </w:rPr>
              <w:t>3</w:t>
            </w:r>
            <w:r w:rsidRPr="00DD08F2">
              <w:rPr>
                <w:rFonts w:hint="eastAsia"/>
                <w:szCs w:val="21"/>
              </w:rPr>
              <w:t>针卡隆座</w:t>
            </w:r>
            <w:r w:rsidRPr="00DD08F2">
              <w:rPr>
                <w:rFonts w:hint="eastAsia"/>
                <w:szCs w:val="21"/>
              </w:rPr>
              <w:br/>
              <w:t>8</w:t>
            </w:r>
            <w:r w:rsidRPr="00DD08F2">
              <w:rPr>
                <w:rFonts w:hint="eastAsia"/>
                <w:szCs w:val="21"/>
              </w:rPr>
              <w:t>、灯壳材料：压铸铝</w:t>
            </w:r>
            <w:r w:rsidRPr="00DD08F2">
              <w:rPr>
                <w:rFonts w:hint="eastAsia"/>
                <w:szCs w:val="21"/>
              </w:rPr>
              <w:br/>
              <w:t>9</w:t>
            </w:r>
            <w:r w:rsidRPr="00DD08F2">
              <w:rPr>
                <w:rFonts w:hint="eastAsia"/>
                <w:szCs w:val="21"/>
              </w:rPr>
              <w:t>、灯体尺寸：约</w:t>
            </w:r>
            <w:r w:rsidRPr="00DD08F2">
              <w:rPr>
                <w:rFonts w:hint="eastAsia"/>
                <w:szCs w:val="21"/>
              </w:rPr>
              <w:t>305</w:t>
            </w:r>
            <w:r w:rsidRPr="00DD08F2">
              <w:rPr>
                <w:rFonts w:hint="eastAsia"/>
                <w:szCs w:val="21"/>
              </w:rPr>
              <w:t>×</w:t>
            </w:r>
            <w:r w:rsidRPr="00DD08F2">
              <w:rPr>
                <w:rFonts w:hint="eastAsia"/>
                <w:szCs w:val="21"/>
              </w:rPr>
              <w:t>276</w:t>
            </w:r>
            <w:r w:rsidRPr="00DD08F2">
              <w:rPr>
                <w:rFonts w:hint="eastAsia"/>
                <w:szCs w:val="21"/>
              </w:rPr>
              <w:t>×</w:t>
            </w:r>
            <w:r w:rsidRPr="00DD08F2">
              <w:rPr>
                <w:rFonts w:hint="eastAsia"/>
                <w:szCs w:val="21"/>
              </w:rPr>
              <w:t xml:space="preserve">230mm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灯光电脑控台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、总通道数：</w:t>
            </w:r>
            <w:r w:rsidRPr="00DD08F2">
              <w:rPr>
                <w:rFonts w:hint="eastAsia"/>
                <w:szCs w:val="21"/>
              </w:rPr>
              <w:t>240</w:t>
            </w:r>
            <w:r w:rsidRPr="00DD08F2">
              <w:rPr>
                <w:rFonts w:hint="eastAsia"/>
                <w:szCs w:val="21"/>
              </w:rPr>
              <w:t>路</w:t>
            </w:r>
            <w:r w:rsidRPr="00DD08F2">
              <w:rPr>
                <w:rFonts w:hint="eastAsia"/>
                <w:szCs w:val="21"/>
              </w:rPr>
              <w:br/>
              <w:t>2</w:t>
            </w:r>
            <w:r w:rsidRPr="00DD08F2">
              <w:rPr>
                <w:rFonts w:hint="eastAsia"/>
                <w:szCs w:val="21"/>
              </w:rPr>
              <w:t>、可控电脑灯数量：</w:t>
            </w:r>
            <w:r w:rsidRPr="00DD08F2">
              <w:rPr>
                <w:rFonts w:hint="eastAsia"/>
                <w:szCs w:val="21"/>
              </w:rPr>
              <w:t>12</w:t>
            </w:r>
            <w:r w:rsidRPr="00DD08F2">
              <w:rPr>
                <w:rFonts w:hint="eastAsia"/>
                <w:szCs w:val="21"/>
              </w:rPr>
              <w:t>台</w:t>
            </w:r>
            <w:r w:rsidRPr="00DD08F2">
              <w:rPr>
                <w:rFonts w:hint="eastAsia"/>
                <w:szCs w:val="21"/>
              </w:rPr>
              <w:br/>
              <w:t>3</w:t>
            </w:r>
            <w:r w:rsidRPr="00DD08F2">
              <w:rPr>
                <w:rFonts w:hint="eastAsia"/>
                <w:szCs w:val="21"/>
              </w:rPr>
              <w:t>、可控电脑灯最大通道数：</w:t>
            </w:r>
            <w:r w:rsidRPr="00DD08F2">
              <w:rPr>
                <w:rFonts w:hint="eastAsia"/>
                <w:szCs w:val="21"/>
              </w:rPr>
              <w:t>16</w:t>
            </w:r>
            <w:r w:rsidRPr="00DD08F2">
              <w:rPr>
                <w:rFonts w:hint="eastAsia"/>
                <w:szCs w:val="21"/>
              </w:rPr>
              <w:t>通道</w:t>
            </w:r>
            <w:r w:rsidRPr="00DD08F2">
              <w:rPr>
                <w:rFonts w:hint="eastAsia"/>
                <w:szCs w:val="21"/>
              </w:rPr>
              <w:br/>
              <w:t>4</w:t>
            </w:r>
            <w:r w:rsidRPr="00DD08F2">
              <w:rPr>
                <w:rFonts w:hint="eastAsia"/>
                <w:szCs w:val="21"/>
              </w:rPr>
              <w:t>、程序最大步数（场景）：</w:t>
            </w:r>
            <w:r w:rsidRPr="00DD08F2">
              <w:rPr>
                <w:rFonts w:hint="eastAsia"/>
                <w:szCs w:val="21"/>
              </w:rPr>
              <w:t>40</w:t>
            </w:r>
            <w:r w:rsidRPr="00DD08F2">
              <w:rPr>
                <w:rFonts w:hint="eastAsia"/>
                <w:szCs w:val="21"/>
              </w:rPr>
              <w:t>步</w:t>
            </w:r>
            <w:r w:rsidRPr="00DD08F2">
              <w:rPr>
                <w:rFonts w:hint="eastAsia"/>
                <w:szCs w:val="21"/>
              </w:rPr>
              <w:br/>
              <w:t>5</w:t>
            </w:r>
            <w:r w:rsidRPr="00DD08F2">
              <w:rPr>
                <w:rFonts w:hint="eastAsia"/>
                <w:szCs w:val="21"/>
              </w:rPr>
              <w:t>、程序总步数（场景）：</w:t>
            </w:r>
            <w:r w:rsidRPr="00DD08F2">
              <w:rPr>
                <w:rFonts w:hint="eastAsia"/>
                <w:szCs w:val="21"/>
              </w:rPr>
              <w:t>480</w:t>
            </w:r>
            <w:r w:rsidRPr="00DD08F2">
              <w:rPr>
                <w:rFonts w:hint="eastAsia"/>
                <w:szCs w:val="21"/>
              </w:rPr>
              <w:t>步</w:t>
            </w:r>
            <w:r w:rsidRPr="00DD08F2">
              <w:rPr>
                <w:rFonts w:hint="eastAsia"/>
                <w:szCs w:val="21"/>
              </w:rPr>
              <w:br/>
              <w:t>6</w:t>
            </w:r>
            <w:r w:rsidRPr="00DD08F2">
              <w:rPr>
                <w:rFonts w:hint="eastAsia"/>
                <w:szCs w:val="21"/>
              </w:rPr>
              <w:t>、场景停顿时间：</w:t>
            </w:r>
            <w:r w:rsidRPr="00DD08F2">
              <w:rPr>
                <w:rFonts w:hint="eastAsia"/>
                <w:szCs w:val="21"/>
              </w:rPr>
              <w:t>0.1-25.5</w:t>
            </w:r>
            <w:r w:rsidRPr="00DD08F2">
              <w:rPr>
                <w:rFonts w:hint="eastAsia"/>
                <w:szCs w:val="21"/>
              </w:rPr>
              <w:t>秒</w:t>
            </w:r>
            <w:r w:rsidRPr="00DD08F2">
              <w:rPr>
                <w:rFonts w:hint="eastAsia"/>
                <w:szCs w:val="21"/>
              </w:rPr>
              <w:t>/</w:t>
            </w:r>
            <w:r w:rsidRPr="00DD08F2">
              <w:rPr>
                <w:rFonts w:hint="eastAsia"/>
                <w:szCs w:val="21"/>
              </w:rPr>
              <w:t>步</w:t>
            </w:r>
            <w:r w:rsidRPr="00DD08F2">
              <w:rPr>
                <w:rFonts w:hint="eastAsia"/>
                <w:szCs w:val="21"/>
              </w:rPr>
              <w:br/>
              <w:t>7</w:t>
            </w:r>
            <w:r w:rsidRPr="00DD08F2">
              <w:rPr>
                <w:rFonts w:hint="eastAsia"/>
                <w:szCs w:val="21"/>
              </w:rPr>
              <w:t>、场景渐变速度：</w:t>
            </w:r>
            <w:r w:rsidRPr="00DD08F2">
              <w:rPr>
                <w:rFonts w:hint="eastAsia"/>
                <w:szCs w:val="21"/>
              </w:rPr>
              <w:t>0.1-25.5</w:t>
            </w:r>
            <w:r w:rsidRPr="00DD08F2">
              <w:rPr>
                <w:rFonts w:hint="eastAsia"/>
                <w:szCs w:val="21"/>
              </w:rPr>
              <w:t>秒</w:t>
            </w:r>
            <w:r w:rsidRPr="00DD08F2">
              <w:rPr>
                <w:rFonts w:hint="eastAsia"/>
                <w:szCs w:val="21"/>
              </w:rPr>
              <w:t>/</w:t>
            </w:r>
            <w:r w:rsidRPr="00DD08F2">
              <w:rPr>
                <w:rFonts w:hint="eastAsia"/>
                <w:szCs w:val="21"/>
              </w:rPr>
              <w:t>步</w:t>
            </w:r>
            <w:r w:rsidRPr="00DD08F2">
              <w:rPr>
                <w:rFonts w:hint="eastAsia"/>
                <w:szCs w:val="21"/>
              </w:rPr>
              <w:br/>
              <w:t>8</w:t>
            </w:r>
            <w:r w:rsidRPr="00DD08F2">
              <w:rPr>
                <w:rFonts w:hint="eastAsia"/>
                <w:szCs w:val="21"/>
              </w:rPr>
              <w:t>、调光通道：</w:t>
            </w:r>
            <w:r w:rsidRPr="00DD08F2">
              <w:rPr>
                <w:rFonts w:hint="eastAsia"/>
                <w:szCs w:val="21"/>
              </w:rPr>
              <w:t>24</w:t>
            </w:r>
            <w:r w:rsidRPr="00DD08F2">
              <w:rPr>
                <w:rFonts w:hint="eastAsia"/>
                <w:szCs w:val="21"/>
              </w:rPr>
              <w:t>通道</w:t>
            </w:r>
            <w:r w:rsidRPr="00DD08F2">
              <w:rPr>
                <w:rFonts w:hint="eastAsia"/>
                <w:szCs w:val="21"/>
              </w:rPr>
              <w:br/>
              <w:t>9</w:t>
            </w:r>
            <w:r w:rsidRPr="00DD08F2">
              <w:rPr>
                <w:rFonts w:hint="eastAsia"/>
                <w:szCs w:val="21"/>
              </w:rPr>
              <w:t>、显示屏：</w:t>
            </w:r>
            <w:r w:rsidRPr="00DD08F2">
              <w:rPr>
                <w:rFonts w:hint="eastAsia"/>
                <w:szCs w:val="21"/>
              </w:rPr>
              <w:t>LCD</w:t>
            </w:r>
            <w:r w:rsidRPr="00DD08F2">
              <w:rPr>
                <w:rFonts w:hint="eastAsia"/>
                <w:szCs w:val="21"/>
              </w:rPr>
              <w:t>液晶显示屏，</w:t>
            </w:r>
            <w:r w:rsidRPr="00DD08F2">
              <w:rPr>
                <w:rFonts w:hint="eastAsia"/>
                <w:szCs w:val="21"/>
              </w:rPr>
              <w:t>16</w:t>
            </w:r>
            <w:r w:rsidRPr="00DD08F2">
              <w:rPr>
                <w:rFonts w:hint="eastAsia"/>
                <w:szCs w:val="21"/>
              </w:rPr>
              <w:t>×</w:t>
            </w:r>
            <w:r w:rsidRPr="00DD08F2">
              <w:rPr>
                <w:rFonts w:hint="eastAsia"/>
                <w:szCs w:val="21"/>
              </w:rPr>
              <w:t>2</w:t>
            </w:r>
            <w:r w:rsidRPr="00DD08F2">
              <w:rPr>
                <w:rFonts w:hint="eastAsia"/>
                <w:szCs w:val="21"/>
              </w:rPr>
              <w:t>字符。</w:t>
            </w:r>
            <w:r w:rsidRPr="00DD08F2">
              <w:rPr>
                <w:rFonts w:hint="eastAsia"/>
                <w:szCs w:val="21"/>
              </w:rPr>
              <w:br/>
              <w:t>10</w:t>
            </w:r>
            <w:r w:rsidRPr="00DD08F2">
              <w:rPr>
                <w:rFonts w:hint="eastAsia"/>
                <w:szCs w:val="21"/>
              </w:rPr>
              <w:t>、</w:t>
            </w:r>
            <w:r w:rsidRPr="00DD08F2">
              <w:rPr>
                <w:rFonts w:hint="eastAsia"/>
                <w:szCs w:val="21"/>
              </w:rPr>
              <w:t>DMX512</w:t>
            </w:r>
            <w:r w:rsidRPr="00DD08F2">
              <w:rPr>
                <w:rFonts w:hint="eastAsia"/>
                <w:szCs w:val="21"/>
              </w:rPr>
              <w:t>输出口：</w:t>
            </w:r>
            <w:r w:rsidRPr="00DD08F2">
              <w:rPr>
                <w:rFonts w:hint="eastAsia"/>
                <w:szCs w:val="21"/>
              </w:rPr>
              <w:t>3</w:t>
            </w:r>
            <w:r w:rsidRPr="00DD08F2">
              <w:rPr>
                <w:rFonts w:hint="eastAsia"/>
                <w:szCs w:val="21"/>
              </w:rPr>
              <w:t>芯</w:t>
            </w:r>
            <w:r w:rsidRPr="00DD08F2">
              <w:rPr>
                <w:rFonts w:hint="eastAsia"/>
                <w:szCs w:val="21"/>
              </w:rPr>
              <w:t>XLR</w:t>
            </w:r>
            <w:r w:rsidRPr="00DD08F2">
              <w:rPr>
                <w:rFonts w:hint="eastAsia"/>
                <w:szCs w:val="21"/>
              </w:rPr>
              <w:t>针座及孔座</w:t>
            </w:r>
            <w:r w:rsidRPr="00DD08F2">
              <w:rPr>
                <w:rFonts w:hint="eastAsia"/>
                <w:szCs w:val="21"/>
              </w:rPr>
              <w:br/>
              <w:t>11</w:t>
            </w:r>
            <w:r w:rsidRPr="00DD08F2">
              <w:rPr>
                <w:rFonts w:hint="eastAsia"/>
                <w:szCs w:val="21"/>
              </w:rPr>
              <w:t>、存储容量：</w:t>
            </w:r>
            <w:r w:rsidRPr="00DD08F2">
              <w:rPr>
                <w:rFonts w:hint="eastAsia"/>
                <w:szCs w:val="21"/>
              </w:rPr>
              <w:t xml:space="preserve">128K </w:t>
            </w:r>
            <w:r w:rsidRPr="00DD08F2">
              <w:rPr>
                <w:rFonts w:hint="eastAsia"/>
                <w:szCs w:val="21"/>
              </w:rPr>
              <w:t>大容量记忆卡</w:t>
            </w:r>
            <w:r w:rsidRPr="00DD08F2">
              <w:rPr>
                <w:rFonts w:hint="eastAsia"/>
                <w:szCs w:val="21"/>
              </w:rPr>
              <w:br/>
              <w:t>12</w:t>
            </w:r>
            <w:r w:rsidRPr="00DD08F2">
              <w:rPr>
                <w:rFonts w:hint="eastAsia"/>
                <w:szCs w:val="21"/>
              </w:rPr>
              <w:t>、输入电压：</w:t>
            </w:r>
            <w:r w:rsidRPr="00DD08F2">
              <w:rPr>
                <w:rFonts w:hint="eastAsia"/>
                <w:szCs w:val="21"/>
              </w:rPr>
              <w:t>AC220V-240V</w:t>
            </w:r>
            <w:r w:rsidRPr="00DD08F2">
              <w:rPr>
                <w:rFonts w:hint="eastAsia"/>
                <w:szCs w:val="21"/>
              </w:rPr>
              <w:t>，</w:t>
            </w:r>
            <w:r w:rsidRPr="00DD08F2">
              <w:rPr>
                <w:rFonts w:hint="eastAsia"/>
                <w:szCs w:val="21"/>
              </w:rPr>
              <w:t xml:space="preserve">50-60HZ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双层灯光架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双层升降专业灯架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信号线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PVC</w:t>
            </w:r>
            <w:r w:rsidRPr="00DD08F2">
              <w:rPr>
                <w:rFonts w:hint="eastAsia"/>
                <w:szCs w:val="21"/>
              </w:rPr>
              <w:t>内绝缘，高保真设计、抗干扰能力强、传输信号衰减少、使用效果佳，</w:t>
            </w:r>
            <w:r w:rsidRPr="00DD08F2">
              <w:rPr>
                <w:rFonts w:hint="eastAsia"/>
                <w:szCs w:val="21"/>
              </w:rPr>
              <w:t>2x0.5</w:t>
            </w:r>
            <w:r w:rsidRPr="00DD08F2">
              <w:rPr>
                <w:rFonts w:hint="eastAsia"/>
                <w:szCs w:val="21"/>
              </w:rPr>
              <w:t>平方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高清投影机</w:t>
            </w:r>
            <w:r w:rsidRPr="00DD08F2">
              <w:rPr>
                <w:rFonts w:hint="eastAsia"/>
                <w:szCs w:val="21"/>
              </w:rPr>
              <w:t>1</w:t>
            </w:r>
            <w:r w:rsidRPr="00DD08F2">
              <w:rPr>
                <w:rFonts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1D7FDE">
            <w:pPr>
              <w:rPr>
                <w:rFonts w:ascii="宋体" w:hAnsi="宋体" w:cs="宋体"/>
                <w:szCs w:val="21"/>
              </w:rPr>
            </w:pPr>
            <w:r w:rsidRPr="00DD08F2">
              <w:rPr>
                <w:rFonts w:hint="eastAsia"/>
                <w:szCs w:val="21"/>
              </w:rPr>
              <w:t>5000</w:t>
            </w:r>
            <w:r w:rsidRPr="00DD08F2">
              <w:rPr>
                <w:rFonts w:hint="eastAsia"/>
                <w:szCs w:val="21"/>
              </w:rPr>
              <w:t>流明高亮度光源，可投射</w:t>
            </w:r>
            <w:r w:rsidRPr="00DD08F2">
              <w:rPr>
                <w:rFonts w:hint="eastAsia"/>
                <w:szCs w:val="21"/>
              </w:rPr>
              <w:t>200</w:t>
            </w:r>
            <w:r w:rsidRPr="00DD08F2">
              <w:rPr>
                <w:rFonts w:hint="eastAsia"/>
                <w:szCs w:val="21"/>
              </w:rPr>
              <w:t>英寸超大画面，</w:t>
            </w:r>
            <w:r w:rsidRPr="00DD08F2">
              <w:rPr>
                <w:rFonts w:hint="eastAsia"/>
                <w:szCs w:val="21"/>
              </w:rPr>
              <w:t>1920*1200</w:t>
            </w:r>
            <w:r w:rsidRPr="00DD08F2">
              <w:rPr>
                <w:rFonts w:hint="eastAsia"/>
                <w:szCs w:val="21"/>
              </w:rPr>
              <w:t>分辨率，色域覆盖率达</w:t>
            </w:r>
            <w:r w:rsidRPr="00DD08F2">
              <w:rPr>
                <w:rFonts w:hint="eastAsia"/>
                <w:szCs w:val="21"/>
              </w:rPr>
              <w:t>100%</w:t>
            </w:r>
            <w:r w:rsidRPr="00DD08F2">
              <w:rPr>
                <w:rFonts w:hint="eastAsia"/>
                <w:szCs w:val="21"/>
              </w:rPr>
              <w:t>（</w:t>
            </w:r>
            <w:r w:rsidRPr="00DD08F2">
              <w:rPr>
                <w:rFonts w:hint="eastAsia"/>
                <w:szCs w:val="21"/>
              </w:rPr>
              <w:t>Rec.709</w:t>
            </w:r>
            <w:r w:rsidRPr="00DD08F2">
              <w:rPr>
                <w:rFonts w:hint="eastAsia"/>
                <w:szCs w:val="21"/>
              </w:rPr>
              <w:t>）采用固态激光光源，使用寿命长达</w:t>
            </w:r>
            <w:r w:rsidRPr="00DD08F2">
              <w:rPr>
                <w:rFonts w:hint="eastAsia"/>
                <w:szCs w:val="21"/>
              </w:rPr>
              <w:t>25000</w:t>
            </w:r>
            <w:r w:rsidRPr="00DD08F2">
              <w:rPr>
                <w:rFonts w:hint="eastAsia"/>
                <w:szCs w:val="21"/>
              </w:rPr>
              <w:t>小时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计算</w:t>
            </w:r>
            <w:r w:rsidR="001D7FDE" w:rsidRPr="00DD08F2">
              <w:rPr>
                <w:rFonts w:hint="eastAsia"/>
                <w:szCs w:val="21"/>
              </w:rPr>
              <w:t>数据终端</w:t>
            </w:r>
            <w:r w:rsidR="00EB5148" w:rsidRPr="00DD08F2">
              <w:rPr>
                <w:rFonts w:hint="eastAsia"/>
                <w:szCs w:val="21"/>
              </w:rPr>
              <w:t>处理器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w:t>
            </w:r>
            <w:r w:rsidRPr="00DD08F2">
              <w:rPr>
                <w:rFonts w:hint="eastAsia"/>
                <w:szCs w:val="21"/>
              </w:rPr>
              <w:t>B365 PCI/INTEL_CORE_I3-8100/4GB DDR4 /SATA 1T/7200 /DVDRW</w:t>
            </w:r>
            <w:r w:rsidRPr="00DD08F2">
              <w:rPr>
                <w:rFonts w:hint="eastAsia"/>
                <w:szCs w:val="21"/>
              </w:rPr>
              <w:t>刻录机</w:t>
            </w:r>
            <w:r w:rsidRPr="00DD08F2">
              <w:rPr>
                <w:rFonts w:hint="eastAsia"/>
                <w:szCs w:val="21"/>
              </w:rPr>
              <w:t>/</w:t>
            </w:r>
            <w:r w:rsidRPr="00DD08F2">
              <w:rPr>
                <w:rFonts w:hint="eastAsia"/>
                <w:szCs w:val="21"/>
              </w:rPr>
              <w:t>声卡</w:t>
            </w:r>
            <w:r w:rsidRPr="00DD08F2">
              <w:rPr>
                <w:rFonts w:hint="eastAsia"/>
                <w:szCs w:val="21"/>
              </w:rPr>
              <w:t>/</w:t>
            </w:r>
            <w:r w:rsidRPr="00DD08F2">
              <w:rPr>
                <w:rFonts w:hint="eastAsia"/>
                <w:szCs w:val="21"/>
              </w:rPr>
              <w:t>集成千兆网卡</w:t>
            </w:r>
            <w:r w:rsidRPr="00DD08F2">
              <w:rPr>
                <w:rFonts w:hint="eastAsia"/>
                <w:szCs w:val="21"/>
              </w:rPr>
              <w:t>/</w:t>
            </w:r>
            <w:r w:rsidRPr="00DD08F2">
              <w:rPr>
                <w:rFonts w:hint="eastAsia"/>
                <w:szCs w:val="21"/>
              </w:rPr>
              <w:t>集成显卡</w:t>
            </w:r>
            <w:r w:rsidRPr="00DD08F2">
              <w:rPr>
                <w:rFonts w:hint="eastAsia"/>
                <w:szCs w:val="21"/>
              </w:rPr>
              <w:t xml:space="preserve"> /Calliope USB</w:t>
            </w:r>
            <w:r w:rsidRPr="00DD08F2">
              <w:rPr>
                <w:rFonts w:hint="eastAsia"/>
                <w:szCs w:val="21"/>
              </w:rPr>
              <w:t>键盘</w:t>
            </w:r>
            <w:r w:rsidRPr="00DD08F2">
              <w:rPr>
                <w:rFonts w:hint="eastAsia"/>
                <w:szCs w:val="21"/>
              </w:rPr>
              <w:t>/C/</w:t>
            </w:r>
            <w:r w:rsidRPr="00DD08F2">
              <w:rPr>
                <w:rFonts w:hint="eastAsia"/>
                <w:szCs w:val="21"/>
              </w:rPr>
              <w:t>前置</w:t>
            </w:r>
            <w:r w:rsidRPr="00DD08F2">
              <w:rPr>
                <w:rFonts w:hint="eastAsia"/>
                <w:szCs w:val="21"/>
              </w:rPr>
              <w:t>6</w:t>
            </w:r>
            <w:r w:rsidRPr="00DD08F2">
              <w:rPr>
                <w:rFonts w:hint="eastAsia"/>
                <w:szCs w:val="21"/>
              </w:rPr>
              <w:t>个</w:t>
            </w:r>
            <w:r w:rsidRPr="00DD08F2">
              <w:rPr>
                <w:rFonts w:hint="eastAsia"/>
                <w:szCs w:val="21"/>
              </w:rPr>
              <w:t>USB</w:t>
            </w:r>
            <w:r w:rsidRPr="00DD08F2">
              <w:rPr>
                <w:rFonts w:hint="eastAsia"/>
                <w:szCs w:val="21"/>
              </w:rPr>
              <w:t>接口（</w:t>
            </w:r>
            <w:r w:rsidRPr="00DD08F2">
              <w:rPr>
                <w:rFonts w:hint="eastAsia"/>
                <w:szCs w:val="21"/>
              </w:rPr>
              <w:t>4</w:t>
            </w:r>
            <w:r w:rsidRPr="00DD08F2">
              <w:rPr>
                <w:rFonts w:hint="eastAsia"/>
                <w:szCs w:val="21"/>
              </w:rPr>
              <w:t>个</w:t>
            </w:r>
            <w:r w:rsidRPr="00DD08F2">
              <w:rPr>
                <w:rFonts w:hint="eastAsia"/>
                <w:szCs w:val="21"/>
              </w:rPr>
              <w:t>USB3.0+2</w:t>
            </w:r>
            <w:r w:rsidRPr="00DD08F2">
              <w:rPr>
                <w:rFonts w:hint="eastAsia"/>
                <w:szCs w:val="21"/>
              </w:rPr>
              <w:t>个</w:t>
            </w:r>
            <w:r w:rsidRPr="00DD08F2">
              <w:rPr>
                <w:rFonts w:hint="eastAsia"/>
                <w:szCs w:val="21"/>
              </w:rPr>
              <w:t>USB3.1Gen2</w:t>
            </w:r>
            <w:r w:rsidRPr="00DD08F2">
              <w:rPr>
                <w:rFonts w:hint="eastAsia"/>
                <w:szCs w:val="21"/>
              </w:rPr>
              <w:t>）</w:t>
            </w:r>
            <w:r w:rsidRPr="00DD08F2">
              <w:rPr>
                <w:rFonts w:hint="eastAsia"/>
                <w:szCs w:val="21"/>
              </w:rPr>
              <w:t>/180W ES</w:t>
            </w:r>
            <w:r w:rsidRPr="00DD08F2">
              <w:rPr>
                <w:rFonts w:hint="eastAsia"/>
                <w:szCs w:val="21"/>
              </w:rPr>
              <w:t>电源</w:t>
            </w:r>
            <w:r w:rsidRPr="00DD08F2">
              <w:rPr>
                <w:rFonts w:hint="eastAsia"/>
                <w:szCs w:val="21"/>
              </w:rPr>
              <w:t>/2016 office/</w:t>
            </w:r>
            <w:r w:rsidRPr="00DD08F2">
              <w:rPr>
                <w:rFonts w:hint="eastAsia"/>
                <w:szCs w:val="21"/>
              </w:rPr>
              <w:t>无风扇</w:t>
            </w:r>
            <w:r w:rsidRPr="00DD08F2">
              <w:rPr>
                <w:rFonts w:hint="eastAsia"/>
                <w:szCs w:val="21"/>
              </w:rPr>
              <w:t>/19.5</w:t>
            </w:r>
            <w:r w:rsidRPr="00DD08F2">
              <w:rPr>
                <w:rFonts w:hint="eastAsia"/>
                <w:szCs w:val="21"/>
              </w:rPr>
              <w:t>寸显示器。</w:t>
            </w:r>
            <w:r w:rsidRPr="00DD08F2">
              <w:rPr>
                <w:rFonts w:hint="eastAsia"/>
                <w:szCs w:val="21"/>
              </w:rPr>
              <w:br/>
              <w:t>2</w:t>
            </w:r>
            <w:r w:rsidRPr="00DD08F2">
              <w:rPr>
                <w:rFonts w:hint="eastAsia"/>
                <w:szCs w:val="21"/>
              </w:rPr>
              <w:t>、三年工程师上门保修</w:t>
            </w:r>
            <w:r w:rsidRPr="00DD08F2">
              <w:rPr>
                <w:rFonts w:hint="eastAsia"/>
                <w:szCs w:val="21"/>
              </w:rPr>
              <w:t>+</w:t>
            </w:r>
            <w:r w:rsidRPr="00DD08F2">
              <w:rPr>
                <w:rFonts w:hint="eastAsia"/>
                <w:szCs w:val="21"/>
              </w:rPr>
              <w:t>时刻响应服务在线顾问服务。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实物展示台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、采用≥</w:t>
            </w:r>
            <w:r w:rsidRPr="00DD08F2">
              <w:rPr>
                <w:rFonts w:hint="eastAsia"/>
                <w:szCs w:val="21"/>
              </w:rPr>
              <w:t>800</w:t>
            </w:r>
            <w:r w:rsidRPr="00DD08F2">
              <w:rPr>
                <w:rFonts w:hint="eastAsia"/>
                <w:szCs w:val="21"/>
              </w:rPr>
              <w:t>万像素摄像头；采用</w:t>
            </w:r>
            <w:r w:rsidRPr="00DD08F2">
              <w:rPr>
                <w:rFonts w:hint="eastAsia"/>
                <w:szCs w:val="21"/>
              </w:rPr>
              <w:t xml:space="preserve"> USB</w:t>
            </w:r>
            <w:r w:rsidRPr="00DD08F2">
              <w:rPr>
                <w:rFonts w:hint="eastAsia"/>
                <w:szCs w:val="21"/>
              </w:rPr>
              <w:t>五伏电源直接供电，无需额外配置电源适配器，环保无辐射；箱内</w:t>
            </w:r>
            <w:r w:rsidRPr="00DD08F2">
              <w:rPr>
                <w:rFonts w:hint="eastAsia"/>
                <w:szCs w:val="21"/>
              </w:rPr>
              <w:t>USB</w:t>
            </w:r>
            <w:r w:rsidRPr="00DD08F2">
              <w:rPr>
                <w:rFonts w:hint="eastAsia"/>
                <w:szCs w:val="21"/>
              </w:rPr>
              <w:t>连线采用隐藏式设计，箱内无可见连线且</w:t>
            </w:r>
            <w:r w:rsidRPr="00DD08F2">
              <w:rPr>
                <w:rFonts w:hint="eastAsia"/>
                <w:szCs w:val="21"/>
              </w:rPr>
              <w:t>USB</w:t>
            </w:r>
            <w:r w:rsidRPr="00DD08F2">
              <w:rPr>
                <w:rFonts w:hint="eastAsia"/>
                <w:szCs w:val="21"/>
              </w:rPr>
              <w:t>口下出，有效防止积尘，且方便布线和返修。</w:t>
            </w:r>
            <w:r w:rsidRPr="00DD08F2">
              <w:rPr>
                <w:rFonts w:hint="eastAsia"/>
                <w:szCs w:val="21"/>
              </w:rPr>
              <w:br/>
            </w:r>
            <w:r w:rsidRPr="00DD08F2">
              <w:rPr>
                <w:rFonts w:hint="eastAsia"/>
                <w:szCs w:val="21"/>
              </w:rPr>
              <w:lastRenderedPageBreak/>
              <w:t>2</w:t>
            </w:r>
            <w:r w:rsidRPr="00DD08F2">
              <w:rPr>
                <w:rFonts w:hint="eastAsia"/>
                <w:szCs w:val="21"/>
              </w:rPr>
              <w:t>、</w:t>
            </w:r>
            <w:r w:rsidRPr="00DD08F2">
              <w:rPr>
                <w:rFonts w:hint="eastAsia"/>
                <w:szCs w:val="21"/>
              </w:rPr>
              <w:t>A4</w:t>
            </w:r>
            <w:r w:rsidRPr="00DD08F2">
              <w:rPr>
                <w:rFonts w:hint="eastAsia"/>
                <w:szCs w:val="21"/>
              </w:rPr>
              <w:t>大小拍摄幅面，</w:t>
            </w:r>
            <w:r w:rsidRPr="00DD08F2">
              <w:rPr>
                <w:rFonts w:hint="eastAsia"/>
                <w:szCs w:val="21"/>
              </w:rPr>
              <w:t>1080P</w:t>
            </w:r>
            <w:r w:rsidRPr="00DD08F2">
              <w:rPr>
                <w:rFonts w:hint="eastAsia"/>
                <w:szCs w:val="21"/>
              </w:rPr>
              <w:t>动态视频预览达到</w:t>
            </w:r>
            <w:r w:rsidRPr="00DD08F2">
              <w:rPr>
                <w:rFonts w:hint="eastAsia"/>
                <w:szCs w:val="21"/>
              </w:rPr>
              <w:t>30</w:t>
            </w:r>
            <w:r w:rsidRPr="00DD08F2">
              <w:rPr>
                <w:rFonts w:hint="eastAsia"/>
                <w:szCs w:val="21"/>
              </w:rPr>
              <w:t>帧</w:t>
            </w:r>
            <w:r w:rsidRPr="00DD08F2">
              <w:rPr>
                <w:rFonts w:hint="eastAsia"/>
                <w:szCs w:val="21"/>
              </w:rPr>
              <w:t>/</w:t>
            </w:r>
            <w:r w:rsidRPr="00DD08F2">
              <w:rPr>
                <w:rFonts w:hint="eastAsia"/>
                <w:szCs w:val="21"/>
              </w:rPr>
              <w:t>秒；托板及挂墙部分采用金属加强，托板可承重</w:t>
            </w:r>
            <w:r w:rsidRPr="00DD08F2">
              <w:rPr>
                <w:rFonts w:hint="eastAsia"/>
                <w:szCs w:val="21"/>
              </w:rPr>
              <w:t>3kg</w:t>
            </w:r>
            <w:r w:rsidRPr="00DD08F2">
              <w:rPr>
                <w:rFonts w:hint="eastAsia"/>
                <w:szCs w:val="21"/>
              </w:rPr>
              <w:t>，整机壁挂式安装。</w:t>
            </w:r>
            <w:r w:rsidRPr="00DD08F2">
              <w:rPr>
                <w:rFonts w:hint="eastAsia"/>
                <w:szCs w:val="21"/>
              </w:rPr>
              <w:br/>
              <w:t>3</w:t>
            </w:r>
            <w:r w:rsidRPr="00DD08F2">
              <w:rPr>
                <w:rFonts w:hint="eastAsia"/>
                <w:szCs w:val="21"/>
              </w:rPr>
              <w:t>、支持展台成像画面实时批注，预设多种笔划粗细及颜色供选择，且支持对展台成像画面联同批注内容进行同步缩放、移动。</w:t>
            </w:r>
            <w:r w:rsidRPr="00DD08F2">
              <w:rPr>
                <w:rFonts w:hint="eastAsia"/>
                <w:szCs w:val="21"/>
              </w:rPr>
              <w:br/>
              <w:t>4</w:t>
            </w:r>
            <w:r w:rsidRPr="00DD08F2">
              <w:rPr>
                <w:rFonts w:hint="eastAsia"/>
                <w:szCs w:val="21"/>
              </w:rPr>
              <w:t>、展示托板正上方具备</w:t>
            </w:r>
            <w:r w:rsidRPr="00DD08F2">
              <w:rPr>
                <w:rFonts w:hint="eastAsia"/>
                <w:szCs w:val="21"/>
              </w:rPr>
              <w:t>LED</w:t>
            </w:r>
            <w:r w:rsidRPr="00DD08F2">
              <w:rPr>
                <w:rFonts w:hint="eastAsia"/>
                <w:szCs w:val="21"/>
              </w:rPr>
              <w:t>补光灯，保证展示区域的亮度及展示效果，补光灯开关采用触摸按键设计，同时可通过交互智能平板中的软件直接控制开关；带自动对焦摄像头。</w:t>
            </w:r>
            <w:r w:rsidRPr="00DD08F2">
              <w:rPr>
                <w:rFonts w:hint="eastAsia"/>
                <w:szCs w:val="21"/>
              </w:rPr>
              <w:br/>
              <w:t>5</w:t>
            </w:r>
            <w:r w:rsidRPr="00DD08F2">
              <w:rPr>
                <w:rFonts w:hint="eastAsia"/>
                <w:szCs w:val="21"/>
              </w:rPr>
              <w:t>、具有故障自动检测功能：在调用展台却无法出现镜头采集画面信号时，可自动出现检测链接，并给出导致性原因（如硬件连接、摄像头占用、配套软件版本等问题）。</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中控台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、规格尺寸：讲台</w:t>
            </w:r>
            <w:r w:rsidR="00EB5148" w:rsidRPr="00DD08F2">
              <w:rPr>
                <w:rFonts w:hint="eastAsia"/>
                <w:szCs w:val="21"/>
              </w:rPr>
              <w:t>约</w:t>
            </w:r>
            <w:r w:rsidRPr="00DD08F2">
              <w:rPr>
                <w:rFonts w:hint="eastAsia"/>
                <w:szCs w:val="21"/>
              </w:rPr>
              <w:t>长</w:t>
            </w:r>
            <w:r w:rsidRPr="00DD08F2">
              <w:rPr>
                <w:rFonts w:hint="eastAsia"/>
                <w:szCs w:val="21"/>
              </w:rPr>
              <w:t>1200mm</w:t>
            </w:r>
            <w:r w:rsidRPr="00DD08F2">
              <w:rPr>
                <w:rFonts w:hint="eastAsia"/>
                <w:szCs w:val="21"/>
              </w:rPr>
              <w:t>，宽</w:t>
            </w:r>
            <w:r w:rsidRPr="00DD08F2">
              <w:rPr>
                <w:rFonts w:hint="eastAsia"/>
                <w:szCs w:val="21"/>
              </w:rPr>
              <w:t>650mm</w:t>
            </w:r>
            <w:r w:rsidRPr="00DD08F2">
              <w:rPr>
                <w:rFonts w:hint="eastAsia"/>
                <w:szCs w:val="21"/>
              </w:rPr>
              <w:t>，高</w:t>
            </w:r>
            <w:r w:rsidRPr="00DD08F2">
              <w:rPr>
                <w:rFonts w:hint="eastAsia"/>
                <w:szCs w:val="21"/>
              </w:rPr>
              <w:t>900mm</w:t>
            </w:r>
            <w:r w:rsidRPr="00DD08F2">
              <w:rPr>
                <w:rFonts w:hint="eastAsia"/>
                <w:szCs w:val="21"/>
              </w:rPr>
              <w:t>；讲台全部选用优质冷轧钢板（光洁平整无锈迹），表面经去尘、除油、陶化上膜后采用喷枪自动静电喷塑处理、光洁度好，塑层厚度均匀，边角圆弧过渡，无尖锐，防碰伤幼儿；讲台内部配置可自由调节高度的隔板，可放置电脑主机、功放音响等教学设备。讲台柜门、抽屉等使用通开锁具，方便老师一把钥匙使用和管理；讲台右侧带实物展台抽屉，支持市面上任意一款视频展台的放置，抽屉拉开时展台可打开，展台折叠后抽屉可关闭上锁。（展台抽屉内空尺寸左右</w:t>
            </w:r>
            <w:r w:rsidRPr="00DD08F2">
              <w:rPr>
                <w:rFonts w:hint="eastAsia"/>
                <w:szCs w:val="21"/>
              </w:rPr>
              <w:t>550mm</w:t>
            </w:r>
            <w:r w:rsidRPr="00DD08F2">
              <w:rPr>
                <w:rFonts w:hint="eastAsia"/>
                <w:szCs w:val="21"/>
              </w:rPr>
              <w:t>，前后</w:t>
            </w:r>
            <w:r w:rsidRPr="00DD08F2">
              <w:rPr>
                <w:rFonts w:hint="eastAsia"/>
                <w:szCs w:val="21"/>
              </w:rPr>
              <w:t>520mm</w:t>
            </w:r>
            <w:r w:rsidRPr="00DD08F2">
              <w:rPr>
                <w:rFonts w:hint="eastAsia"/>
                <w:szCs w:val="21"/>
              </w:rPr>
              <w:t>，深度由中控的高度来决定）。</w:t>
            </w:r>
            <w:r w:rsidRPr="00DD08F2">
              <w:rPr>
                <w:rFonts w:hint="eastAsia"/>
                <w:szCs w:val="21"/>
              </w:rPr>
              <w:br/>
              <w:t>2</w:t>
            </w:r>
            <w:r w:rsidRPr="00DD08F2">
              <w:rPr>
                <w:rFonts w:hint="eastAsia"/>
                <w:szCs w:val="21"/>
              </w:rPr>
              <w:t>、支持</w:t>
            </w:r>
            <w:r w:rsidRPr="00DD08F2">
              <w:rPr>
                <w:rFonts w:hint="eastAsia"/>
                <w:szCs w:val="21"/>
              </w:rPr>
              <w:t>17</w:t>
            </w:r>
            <w:r w:rsidRPr="00DD08F2">
              <w:rPr>
                <w:rFonts w:hint="eastAsia"/>
                <w:szCs w:val="21"/>
              </w:rPr>
              <w:t>寸～</w:t>
            </w:r>
            <w:r w:rsidRPr="00DD08F2">
              <w:rPr>
                <w:rFonts w:hint="eastAsia"/>
                <w:szCs w:val="21"/>
              </w:rPr>
              <w:t>21</w:t>
            </w:r>
            <w:r w:rsidRPr="00DD08F2">
              <w:rPr>
                <w:rFonts w:hint="eastAsia"/>
                <w:szCs w:val="21"/>
              </w:rPr>
              <w:t>寸液晶显示器安装使用，显示器可</w:t>
            </w:r>
            <w:r w:rsidRPr="00DD08F2">
              <w:rPr>
                <w:rFonts w:hint="eastAsia"/>
                <w:szCs w:val="21"/>
              </w:rPr>
              <w:t>0</w:t>
            </w:r>
            <w:r w:rsidRPr="00DD08F2">
              <w:rPr>
                <w:rFonts w:hint="eastAsia"/>
                <w:szCs w:val="21"/>
              </w:rPr>
              <w:t>～</w:t>
            </w:r>
            <w:r w:rsidRPr="00DD08F2">
              <w:rPr>
                <w:rFonts w:hint="eastAsia"/>
                <w:szCs w:val="21"/>
              </w:rPr>
              <w:t>60</w:t>
            </w:r>
            <w:r w:rsidRPr="00DD08F2">
              <w:rPr>
                <w:rFonts w:hint="eastAsia"/>
                <w:szCs w:val="21"/>
              </w:rPr>
              <w:t>度手动自由调节高度，方便不同身高老师观看显示器，并配置</w:t>
            </w:r>
            <w:r w:rsidRPr="00DD08F2">
              <w:rPr>
                <w:rFonts w:hint="eastAsia"/>
                <w:szCs w:val="21"/>
              </w:rPr>
              <w:t>5mm</w:t>
            </w:r>
            <w:r w:rsidRPr="00DD08F2">
              <w:rPr>
                <w:rFonts w:hint="eastAsia"/>
                <w:szCs w:val="21"/>
              </w:rPr>
              <w:t>厚钢化玻璃。显示器面板为活动可拆卸式，面板需采用全自动数据三维密封条浇注机点胶处理，对显示器设备起到有效的防水防尘技术；讲台左侧配置键盘抽屉（带锁），支持市面上任意大小的键盘和鼠标安装使用；设备安置：显示器倾斜放置钢化玻璃下，电脑主机、功放主机、电源插座等设备置放于讲台内部。讲台支持全部通开锁具，一把钥匙控制；讲台桌面右上角配备嵌入式中控盒，盒子里支持中控、插座板安装，盒盖关闭后同桌面成水平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专业音箱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、单</w:t>
            </w:r>
            <w:r w:rsidRPr="00DD08F2">
              <w:rPr>
                <w:rFonts w:hint="eastAsia"/>
                <w:szCs w:val="21"/>
              </w:rPr>
              <w:t>15</w:t>
            </w:r>
            <w:r w:rsidRPr="00DD08F2">
              <w:rPr>
                <w:rFonts w:hint="eastAsia"/>
                <w:szCs w:val="21"/>
              </w:rPr>
              <w:t>寸全频专业音箱</w:t>
            </w:r>
            <w:r w:rsidRPr="00DD08F2">
              <w:rPr>
                <w:rFonts w:hint="eastAsia"/>
                <w:szCs w:val="21"/>
              </w:rPr>
              <w:br/>
              <w:t>2</w:t>
            </w:r>
            <w:r w:rsidRPr="00DD08F2">
              <w:rPr>
                <w:rFonts w:hint="eastAsia"/>
                <w:szCs w:val="21"/>
              </w:rPr>
              <w:t>、频率范围：</w:t>
            </w:r>
            <w:r w:rsidRPr="00DD08F2">
              <w:rPr>
                <w:rFonts w:hint="eastAsia"/>
                <w:szCs w:val="21"/>
              </w:rPr>
              <w:t>40Hz-19KHz</w:t>
            </w:r>
            <w:r w:rsidRPr="00DD08F2">
              <w:rPr>
                <w:rFonts w:hint="eastAsia"/>
                <w:szCs w:val="21"/>
              </w:rPr>
              <w:br/>
              <w:t>3</w:t>
            </w:r>
            <w:r w:rsidRPr="00DD08F2">
              <w:rPr>
                <w:rFonts w:hint="eastAsia"/>
                <w:szCs w:val="21"/>
              </w:rPr>
              <w:t>、灵敏度：</w:t>
            </w:r>
            <w:r w:rsidRPr="00DD08F2">
              <w:rPr>
                <w:rFonts w:hint="eastAsia"/>
                <w:szCs w:val="21"/>
              </w:rPr>
              <w:t>98dB</w:t>
            </w:r>
            <w:r w:rsidRPr="00DD08F2">
              <w:rPr>
                <w:rFonts w:hint="eastAsia"/>
                <w:szCs w:val="21"/>
              </w:rPr>
              <w:br/>
              <w:t>4</w:t>
            </w:r>
            <w:r w:rsidRPr="00DD08F2">
              <w:rPr>
                <w:rFonts w:hint="eastAsia"/>
                <w:szCs w:val="21"/>
              </w:rPr>
              <w:t>、输入阻抗：</w:t>
            </w:r>
            <w:r w:rsidRPr="00DD08F2">
              <w:rPr>
                <w:rFonts w:hint="eastAsia"/>
                <w:szCs w:val="21"/>
              </w:rPr>
              <w:t>8OHM</w:t>
            </w:r>
            <w:r w:rsidRPr="00DD08F2">
              <w:rPr>
                <w:rFonts w:hint="eastAsia"/>
                <w:szCs w:val="21"/>
              </w:rPr>
              <w:br/>
              <w:t>5</w:t>
            </w:r>
            <w:r w:rsidRPr="00DD08F2">
              <w:rPr>
                <w:rFonts w:hint="eastAsia"/>
                <w:szCs w:val="21"/>
              </w:rPr>
              <w:t>、额定功率：</w:t>
            </w:r>
            <w:r w:rsidRPr="00DD08F2">
              <w:rPr>
                <w:rFonts w:hint="eastAsia"/>
                <w:szCs w:val="21"/>
              </w:rPr>
              <w:t>500W</w:t>
            </w:r>
            <w:r w:rsidRPr="00DD08F2">
              <w:rPr>
                <w:rFonts w:hint="eastAsia"/>
                <w:szCs w:val="21"/>
              </w:rPr>
              <w:br/>
              <w:t>6</w:t>
            </w:r>
            <w:r w:rsidRPr="00DD08F2">
              <w:rPr>
                <w:rFonts w:hint="eastAsia"/>
                <w:szCs w:val="21"/>
              </w:rPr>
              <w:t>、最大声压级：</w:t>
            </w:r>
            <w:r w:rsidRPr="00DD08F2">
              <w:rPr>
                <w:rFonts w:hint="eastAsia"/>
                <w:szCs w:val="21"/>
              </w:rPr>
              <w:t>129dB</w:t>
            </w:r>
            <w:r w:rsidRPr="00DD08F2">
              <w:rPr>
                <w:rFonts w:hint="eastAsia"/>
                <w:szCs w:val="21"/>
              </w:rPr>
              <w:br/>
              <w:t>7</w:t>
            </w:r>
            <w:r w:rsidRPr="00DD08F2">
              <w:rPr>
                <w:rFonts w:hint="eastAsia"/>
                <w:szCs w:val="21"/>
              </w:rPr>
              <w:t>、覆盖范围：</w:t>
            </w:r>
            <w:r w:rsidRPr="00DD08F2">
              <w:rPr>
                <w:rFonts w:hint="eastAsia"/>
                <w:szCs w:val="21"/>
              </w:rPr>
              <w:t>H 80</w:t>
            </w:r>
            <w:r w:rsidRPr="00DD08F2">
              <w:rPr>
                <w:rFonts w:hint="eastAsia"/>
                <w:szCs w:val="21"/>
              </w:rPr>
              <w:t>°×</w:t>
            </w:r>
            <w:r w:rsidRPr="00DD08F2">
              <w:rPr>
                <w:rFonts w:hint="eastAsia"/>
                <w:szCs w:val="21"/>
              </w:rPr>
              <w:t xml:space="preserve"> 50</w:t>
            </w:r>
            <w:r w:rsidRPr="00DD08F2">
              <w:rPr>
                <w:rFonts w:hint="eastAsia"/>
                <w:szCs w:val="21"/>
              </w:rPr>
              <w:t>°</w:t>
            </w:r>
            <w:r w:rsidRPr="00DD08F2">
              <w:rPr>
                <w:rFonts w:hint="eastAsia"/>
                <w:szCs w:val="21"/>
              </w:rPr>
              <w:br/>
              <w:t>8</w:t>
            </w:r>
            <w:r w:rsidRPr="00DD08F2">
              <w:rPr>
                <w:rFonts w:hint="eastAsia"/>
                <w:szCs w:val="21"/>
              </w:rPr>
              <w:t>、输入接口：</w:t>
            </w:r>
            <w:r w:rsidRPr="00DD08F2">
              <w:rPr>
                <w:rFonts w:hint="eastAsia"/>
                <w:szCs w:val="21"/>
              </w:rPr>
              <w:t xml:space="preserve">2 </w:t>
            </w:r>
            <w:r w:rsidRPr="00DD08F2">
              <w:rPr>
                <w:rFonts w:hint="eastAsia"/>
                <w:szCs w:val="21"/>
              </w:rPr>
              <w:t>×</w:t>
            </w:r>
            <w:r w:rsidRPr="00DD08F2">
              <w:rPr>
                <w:rFonts w:hint="eastAsia"/>
                <w:szCs w:val="21"/>
              </w:rPr>
              <w:t xml:space="preserve"> Speakon NL4</w:t>
            </w:r>
            <w:r w:rsidRPr="00DD08F2">
              <w:rPr>
                <w:rFonts w:hint="eastAsia"/>
                <w:szCs w:val="21"/>
              </w:rPr>
              <w:br/>
              <w:t>9</w:t>
            </w:r>
            <w:r w:rsidRPr="00DD08F2">
              <w:rPr>
                <w:rFonts w:hint="eastAsia"/>
                <w:szCs w:val="21"/>
              </w:rPr>
              <w:t>、尺寸：约</w:t>
            </w:r>
            <w:r w:rsidRPr="00DD08F2">
              <w:rPr>
                <w:rFonts w:hint="eastAsia"/>
                <w:szCs w:val="21"/>
              </w:rPr>
              <w:t xml:space="preserve"> 416</w:t>
            </w:r>
            <w:r w:rsidRPr="00DD08F2">
              <w:rPr>
                <w:rFonts w:hint="eastAsia"/>
                <w:szCs w:val="21"/>
              </w:rPr>
              <w:t>×</w:t>
            </w:r>
            <w:r w:rsidRPr="00DD08F2">
              <w:rPr>
                <w:rFonts w:hint="eastAsia"/>
                <w:szCs w:val="21"/>
              </w:rPr>
              <w:t>484</w:t>
            </w:r>
            <w:r w:rsidRPr="00DD08F2">
              <w:rPr>
                <w:rFonts w:hint="eastAsia"/>
                <w:szCs w:val="21"/>
              </w:rPr>
              <w:t>×</w:t>
            </w:r>
            <w:r w:rsidRPr="00DD08F2">
              <w:rPr>
                <w:rFonts w:hint="eastAsia"/>
                <w:szCs w:val="21"/>
              </w:rPr>
              <w:t>690mm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功放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、线路类型：</w:t>
            </w:r>
            <w:r w:rsidRPr="00DD08F2">
              <w:rPr>
                <w:rFonts w:hint="eastAsia"/>
                <w:szCs w:val="21"/>
              </w:rPr>
              <w:t>class H</w:t>
            </w:r>
            <w:r w:rsidRPr="00DD08F2">
              <w:rPr>
                <w:rFonts w:hint="eastAsia"/>
                <w:szCs w:val="21"/>
              </w:rPr>
              <w:br/>
              <w:t>2</w:t>
            </w:r>
            <w:r w:rsidRPr="00DD08F2">
              <w:rPr>
                <w:rFonts w:hint="eastAsia"/>
                <w:szCs w:val="21"/>
              </w:rPr>
              <w:t>、功率输出：（</w:t>
            </w:r>
            <w:r w:rsidRPr="00DD08F2">
              <w:rPr>
                <w:rFonts w:hint="eastAsia"/>
                <w:szCs w:val="21"/>
              </w:rPr>
              <w:t>8</w:t>
            </w:r>
            <w:r w:rsidRPr="00DD08F2">
              <w:rPr>
                <w:rFonts w:hint="eastAsia"/>
                <w:szCs w:val="21"/>
              </w:rPr>
              <w:t>Ω）</w:t>
            </w:r>
            <w:r w:rsidRPr="00DD08F2">
              <w:rPr>
                <w:rFonts w:hint="eastAsia"/>
                <w:szCs w:val="21"/>
              </w:rPr>
              <w:t xml:space="preserve"> 2</w:t>
            </w:r>
            <w:r w:rsidRPr="00DD08F2">
              <w:rPr>
                <w:rFonts w:hint="eastAsia"/>
                <w:szCs w:val="21"/>
              </w:rPr>
              <w:t>×</w:t>
            </w:r>
            <w:r w:rsidRPr="00DD08F2">
              <w:rPr>
                <w:rFonts w:hint="eastAsia"/>
                <w:szCs w:val="21"/>
              </w:rPr>
              <w:t>800W</w:t>
            </w:r>
            <w:r w:rsidRPr="00DD08F2">
              <w:rPr>
                <w:rFonts w:hint="eastAsia"/>
                <w:szCs w:val="21"/>
              </w:rPr>
              <w:t>，功率输出：（</w:t>
            </w:r>
            <w:r w:rsidRPr="00DD08F2">
              <w:rPr>
                <w:rFonts w:hint="eastAsia"/>
                <w:szCs w:val="21"/>
              </w:rPr>
              <w:t>4</w:t>
            </w:r>
            <w:r w:rsidRPr="00DD08F2">
              <w:rPr>
                <w:rFonts w:hint="eastAsia"/>
                <w:szCs w:val="21"/>
              </w:rPr>
              <w:t>Ω）</w:t>
            </w:r>
            <w:r w:rsidRPr="00DD08F2">
              <w:rPr>
                <w:rFonts w:hint="eastAsia"/>
                <w:szCs w:val="21"/>
              </w:rPr>
              <w:t xml:space="preserve"> 2</w:t>
            </w:r>
            <w:r w:rsidRPr="00DD08F2">
              <w:rPr>
                <w:rFonts w:hint="eastAsia"/>
                <w:szCs w:val="21"/>
              </w:rPr>
              <w:t>×</w:t>
            </w:r>
            <w:r w:rsidRPr="00DD08F2">
              <w:rPr>
                <w:rFonts w:hint="eastAsia"/>
                <w:szCs w:val="21"/>
              </w:rPr>
              <w:t>1000W</w:t>
            </w:r>
            <w:r w:rsidRPr="00DD08F2">
              <w:rPr>
                <w:rFonts w:hint="eastAsia"/>
                <w:szCs w:val="21"/>
              </w:rPr>
              <w:br/>
              <w:t>3</w:t>
            </w:r>
            <w:r w:rsidRPr="00DD08F2">
              <w:rPr>
                <w:rFonts w:hint="eastAsia"/>
                <w:szCs w:val="21"/>
              </w:rPr>
              <w:t>、高度</w:t>
            </w:r>
            <w:r w:rsidRPr="00DD08F2">
              <w:rPr>
                <w:rFonts w:hint="eastAsia"/>
                <w:szCs w:val="21"/>
              </w:rPr>
              <w:t xml:space="preserve"> 2U</w:t>
            </w:r>
            <w:r w:rsidRPr="00DD08F2">
              <w:rPr>
                <w:rFonts w:hint="eastAsia"/>
                <w:szCs w:val="21"/>
              </w:rPr>
              <w:t>，尺寸：约</w:t>
            </w:r>
            <w:r w:rsidRPr="00DD08F2">
              <w:rPr>
                <w:rFonts w:hint="eastAsia"/>
                <w:szCs w:val="21"/>
              </w:rPr>
              <w:t>48.5</w:t>
            </w:r>
            <w:r w:rsidRPr="00DD08F2">
              <w:rPr>
                <w:rFonts w:hint="eastAsia"/>
                <w:szCs w:val="21"/>
              </w:rPr>
              <w:t>×</w:t>
            </w:r>
            <w:r w:rsidRPr="00DD08F2">
              <w:rPr>
                <w:rFonts w:hint="eastAsia"/>
                <w:szCs w:val="21"/>
              </w:rPr>
              <w:t>34</w:t>
            </w:r>
            <w:r w:rsidRPr="00DD08F2">
              <w:rPr>
                <w:rFonts w:hint="eastAsia"/>
                <w:szCs w:val="21"/>
              </w:rPr>
              <w:t>×</w:t>
            </w:r>
            <w:r w:rsidRPr="00DD08F2">
              <w:rPr>
                <w:rFonts w:hint="eastAsia"/>
                <w:szCs w:val="21"/>
              </w:rPr>
              <w:t xml:space="preserve">9cm </w:t>
            </w:r>
            <w:r w:rsidRPr="00DD08F2">
              <w:rPr>
                <w:rFonts w:hint="eastAsia"/>
                <w:szCs w:val="21"/>
              </w:rPr>
              <w:br/>
              <w:t>4</w:t>
            </w:r>
            <w:r w:rsidRPr="00DD08F2">
              <w:rPr>
                <w:rFonts w:hint="eastAsia"/>
                <w:szCs w:val="21"/>
              </w:rPr>
              <w:t>、保护：短路保护，过载保护，过热保护，压限保</w:t>
            </w:r>
            <w:r w:rsidRPr="00DD08F2">
              <w:rPr>
                <w:rFonts w:hint="eastAsia"/>
                <w:szCs w:val="21"/>
              </w:rPr>
              <w:lastRenderedPageBreak/>
              <w:t>护。</w:t>
            </w:r>
            <w:r w:rsidRPr="00DD08F2">
              <w:rPr>
                <w:rFonts w:hint="eastAsia"/>
                <w:szCs w:val="21"/>
              </w:rPr>
              <w:br/>
              <w:t>5</w:t>
            </w:r>
            <w:r w:rsidRPr="00DD08F2">
              <w:rPr>
                <w:rFonts w:hint="eastAsia"/>
                <w:szCs w:val="21"/>
              </w:rPr>
              <w:t>、模式：立体声</w:t>
            </w:r>
            <w:r w:rsidRPr="00DD08F2">
              <w:rPr>
                <w:rFonts w:hint="eastAsia"/>
                <w:szCs w:val="21"/>
              </w:rPr>
              <w:t>/</w:t>
            </w:r>
            <w:r w:rsidRPr="00DD08F2">
              <w:rPr>
                <w:rFonts w:hint="eastAsia"/>
                <w:szCs w:val="21"/>
              </w:rPr>
              <w:t>并接</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电源时序器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、最大输入功率：</w:t>
            </w:r>
            <w:r w:rsidRPr="00DD08F2">
              <w:rPr>
                <w:rFonts w:hint="eastAsia"/>
                <w:szCs w:val="21"/>
              </w:rPr>
              <w:t>30A</w:t>
            </w:r>
            <w:r w:rsidRPr="00DD08F2">
              <w:rPr>
                <w:rFonts w:hint="eastAsia"/>
                <w:szCs w:val="21"/>
              </w:rPr>
              <w:br/>
              <w:t>2</w:t>
            </w:r>
            <w:r w:rsidRPr="00DD08F2">
              <w:rPr>
                <w:rFonts w:hint="eastAsia"/>
                <w:szCs w:val="21"/>
              </w:rPr>
              <w:t>、最大输出总功率：</w:t>
            </w:r>
            <w:r w:rsidRPr="00DD08F2">
              <w:rPr>
                <w:rFonts w:hint="eastAsia"/>
                <w:szCs w:val="21"/>
              </w:rPr>
              <w:t xml:space="preserve">8000W </w:t>
            </w:r>
            <w:r w:rsidRPr="00DD08F2">
              <w:rPr>
                <w:rFonts w:hint="eastAsia"/>
                <w:szCs w:val="21"/>
              </w:rPr>
              <w:br/>
              <w:t>3</w:t>
            </w:r>
            <w:r w:rsidRPr="00DD08F2">
              <w:rPr>
                <w:rFonts w:hint="eastAsia"/>
                <w:szCs w:val="21"/>
              </w:rPr>
              <w:t>、单路输出功率：</w:t>
            </w:r>
            <w:r w:rsidRPr="00DD08F2">
              <w:rPr>
                <w:rFonts w:hint="eastAsia"/>
                <w:szCs w:val="21"/>
              </w:rPr>
              <w:t>13A  2000W</w:t>
            </w:r>
            <w:r w:rsidRPr="00DD08F2">
              <w:rPr>
                <w:rFonts w:hint="eastAsia"/>
                <w:szCs w:val="21"/>
              </w:rPr>
              <w:br/>
              <w:t>4</w:t>
            </w:r>
            <w:r w:rsidRPr="00DD08F2">
              <w:rPr>
                <w:rFonts w:hint="eastAsia"/>
                <w:szCs w:val="21"/>
              </w:rPr>
              <w:t>、输出电源插座：万能插座</w:t>
            </w:r>
            <w:r w:rsidRPr="00DD08F2">
              <w:rPr>
                <w:rFonts w:hint="eastAsia"/>
                <w:szCs w:val="21"/>
              </w:rPr>
              <w:br/>
              <w:t>5</w:t>
            </w:r>
            <w:r w:rsidRPr="00DD08F2">
              <w:rPr>
                <w:rFonts w:hint="eastAsia"/>
                <w:szCs w:val="21"/>
              </w:rPr>
              <w:t>、输出路数：</w:t>
            </w:r>
            <w:r w:rsidRPr="00DD08F2">
              <w:rPr>
                <w:rFonts w:hint="eastAsia"/>
                <w:szCs w:val="21"/>
              </w:rPr>
              <w:t>8</w:t>
            </w:r>
            <w:r w:rsidRPr="00DD08F2">
              <w:rPr>
                <w:rFonts w:hint="eastAsia"/>
                <w:szCs w:val="21"/>
              </w:rPr>
              <w:t>路受控，</w:t>
            </w:r>
            <w:r w:rsidRPr="00DD08F2">
              <w:rPr>
                <w:rFonts w:hint="eastAsia"/>
                <w:szCs w:val="21"/>
              </w:rPr>
              <w:t>1</w:t>
            </w:r>
            <w:r w:rsidRPr="00DD08F2">
              <w:rPr>
                <w:rFonts w:hint="eastAsia"/>
                <w:szCs w:val="21"/>
              </w:rPr>
              <w:t>路直通</w:t>
            </w:r>
            <w:r w:rsidRPr="00DD08F2">
              <w:rPr>
                <w:rFonts w:hint="eastAsia"/>
                <w:szCs w:val="21"/>
              </w:rPr>
              <w:br/>
              <w:t>6</w:t>
            </w:r>
            <w:r w:rsidRPr="00DD08F2">
              <w:rPr>
                <w:rFonts w:hint="eastAsia"/>
                <w:szCs w:val="21"/>
              </w:rPr>
              <w:t>、间隔时间：</w:t>
            </w:r>
            <w:r w:rsidRPr="00DD08F2">
              <w:rPr>
                <w:rFonts w:hint="eastAsia"/>
                <w:szCs w:val="21"/>
              </w:rPr>
              <w:t>1</w:t>
            </w:r>
            <w:r w:rsidRPr="00DD08F2">
              <w:rPr>
                <w:rFonts w:hint="eastAsia"/>
                <w:szCs w:val="21"/>
              </w:rPr>
              <w:t>秒</w:t>
            </w:r>
            <w:r w:rsidRPr="00DD08F2">
              <w:rPr>
                <w:rFonts w:hint="eastAsia"/>
                <w:szCs w:val="21"/>
              </w:rPr>
              <w:br/>
              <w:t>7</w:t>
            </w:r>
            <w:r w:rsidRPr="00DD08F2">
              <w:rPr>
                <w:rFonts w:hint="eastAsia"/>
                <w:szCs w:val="21"/>
              </w:rPr>
              <w:t>、供电方案：变压器</w:t>
            </w:r>
            <w:r w:rsidRPr="00DD08F2">
              <w:rPr>
                <w:rFonts w:hint="eastAsia"/>
                <w:szCs w:val="21"/>
              </w:rPr>
              <w:br/>
              <w:t>8</w:t>
            </w:r>
            <w:r w:rsidRPr="00DD08F2">
              <w:rPr>
                <w:rFonts w:hint="eastAsia"/>
                <w:szCs w:val="21"/>
              </w:rPr>
              <w:t>、电源线：</w:t>
            </w:r>
            <w:r w:rsidRPr="00DD08F2">
              <w:rPr>
                <w:rFonts w:hint="eastAsia"/>
                <w:szCs w:val="21"/>
              </w:rPr>
              <w:t>3</w:t>
            </w:r>
            <w:r w:rsidRPr="00DD08F2">
              <w:rPr>
                <w:rFonts w:hint="eastAsia"/>
                <w:szCs w:val="21"/>
              </w:rPr>
              <w:t>×</w:t>
            </w:r>
            <w:r w:rsidRPr="00DD08F2">
              <w:rPr>
                <w:rFonts w:hint="eastAsia"/>
                <w:szCs w:val="21"/>
              </w:rPr>
              <w:t>6</w:t>
            </w:r>
            <w:r w:rsidRPr="00DD08F2">
              <w:rPr>
                <w:rFonts w:hint="eastAsia"/>
                <w:szCs w:val="21"/>
              </w:rPr>
              <w:t>平方的电缆线，电缆线配置长度为</w:t>
            </w:r>
            <w:r w:rsidRPr="00DD08F2">
              <w:rPr>
                <w:rFonts w:hint="eastAsia"/>
                <w:szCs w:val="21"/>
              </w:rPr>
              <w:t>1</w:t>
            </w:r>
            <w:r w:rsidRPr="00DD08F2">
              <w:rPr>
                <w:rFonts w:hint="eastAsia"/>
                <w:szCs w:val="21"/>
              </w:rPr>
              <w:t>米（不带插头）</w:t>
            </w:r>
            <w:r w:rsidRPr="00DD08F2">
              <w:rPr>
                <w:rFonts w:hint="eastAsia"/>
                <w:szCs w:val="21"/>
              </w:rPr>
              <w:br/>
              <w:t>9</w:t>
            </w:r>
            <w:r w:rsidRPr="00DD08F2">
              <w:rPr>
                <w:rFonts w:hint="eastAsia"/>
                <w:szCs w:val="21"/>
              </w:rPr>
              <w:t>、产品尺寸：约</w:t>
            </w:r>
            <w:r w:rsidRPr="00DD08F2">
              <w:rPr>
                <w:rFonts w:hint="eastAsia"/>
                <w:szCs w:val="21"/>
              </w:rPr>
              <w:t>482</w:t>
            </w:r>
            <w:r w:rsidRPr="00DD08F2">
              <w:rPr>
                <w:rFonts w:hint="eastAsia"/>
                <w:szCs w:val="21"/>
              </w:rPr>
              <w:t>×</w:t>
            </w:r>
            <w:r w:rsidRPr="00DD08F2">
              <w:rPr>
                <w:rFonts w:hint="eastAsia"/>
                <w:szCs w:val="21"/>
              </w:rPr>
              <w:t>250</w:t>
            </w:r>
            <w:r w:rsidRPr="00DD08F2">
              <w:rPr>
                <w:rFonts w:hint="eastAsia"/>
                <w:szCs w:val="21"/>
              </w:rPr>
              <w:t>×</w:t>
            </w:r>
            <w:r w:rsidRPr="00DD08F2">
              <w:rPr>
                <w:rFonts w:hint="eastAsia"/>
                <w:szCs w:val="21"/>
              </w:rPr>
              <w:t>48.5(mm)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双手持无线话筒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（一）接收器参数：</w:t>
            </w:r>
            <w:r w:rsidRPr="00DD08F2">
              <w:rPr>
                <w:rFonts w:hint="eastAsia"/>
                <w:szCs w:val="21"/>
              </w:rPr>
              <w:br/>
              <w:t>1</w:t>
            </w:r>
            <w:r w:rsidRPr="00DD08F2">
              <w:rPr>
                <w:rFonts w:hint="eastAsia"/>
                <w:szCs w:val="21"/>
              </w:rPr>
              <w:t>、机箱规格：</w:t>
            </w:r>
            <w:r w:rsidRPr="00DD08F2">
              <w:rPr>
                <w:rFonts w:hint="eastAsia"/>
                <w:szCs w:val="21"/>
              </w:rPr>
              <w:t>EIA</w:t>
            </w:r>
            <w:r w:rsidRPr="00DD08F2">
              <w:rPr>
                <w:rFonts w:hint="eastAsia"/>
                <w:szCs w:val="21"/>
              </w:rPr>
              <w:br/>
              <w:t>2</w:t>
            </w:r>
            <w:r w:rsidRPr="00DD08F2">
              <w:rPr>
                <w:rFonts w:hint="eastAsia"/>
                <w:szCs w:val="21"/>
              </w:rPr>
              <w:t>、标准：</w:t>
            </w:r>
            <w:r w:rsidRPr="00DD08F2">
              <w:rPr>
                <w:rFonts w:hint="eastAsia"/>
                <w:szCs w:val="21"/>
              </w:rPr>
              <w:t>1U</w:t>
            </w:r>
            <w:r w:rsidRPr="00DD08F2">
              <w:rPr>
                <w:rFonts w:hint="eastAsia"/>
                <w:szCs w:val="21"/>
              </w:rPr>
              <w:br/>
              <w:t>3</w:t>
            </w:r>
            <w:r w:rsidRPr="00DD08F2">
              <w:rPr>
                <w:rFonts w:hint="eastAsia"/>
                <w:szCs w:val="21"/>
              </w:rPr>
              <w:t>、通道组数：双通道</w:t>
            </w:r>
            <w:r w:rsidRPr="00DD08F2">
              <w:rPr>
                <w:rFonts w:hint="eastAsia"/>
                <w:szCs w:val="21"/>
              </w:rPr>
              <w:br/>
              <w:t>4</w:t>
            </w:r>
            <w:r w:rsidRPr="00DD08F2">
              <w:rPr>
                <w:rFonts w:hint="eastAsia"/>
                <w:szCs w:val="21"/>
              </w:rPr>
              <w:t>、频率稳定性：±</w:t>
            </w:r>
            <w:r w:rsidRPr="00DD08F2">
              <w:rPr>
                <w:rFonts w:hint="eastAsia"/>
                <w:szCs w:val="21"/>
              </w:rPr>
              <w:t xml:space="preserve"> 0.005% </w:t>
            </w:r>
            <w:r w:rsidRPr="00DD08F2">
              <w:rPr>
                <w:rFonts w:hint="eastAsia"/>
                <w:szCs w:val="21"/>
              </w:rPr>
              <w:t>，</w:t>
            </w:r>
            <w:r w:rsidRPr="00DD08F2">
              <w:rPr>
                <w:rFonts w:hint="eastAsia"/>
                <w:szCs w:val="21"/>
              </w:rPr>
              <w:t xml:space="preserve">PLL </w:t>
            </w:r>
            <w:r w:rsidRPr="00DD08F2">
              <w:rPr>
                <w:rFonts w:hint="eastAsia"/>
                <w:szCs w:val="21"/>
              </w:rPr>
              <w:t>鎖相回路頻率控制</w:t>
            </w:r>
            <w:r w:rsidRPr="00DD08F2">
              <w:rPr>
                <w:rFonts w:hint="eastAsia"/>
                <w:szCs w:val="21"/>
              </w:rPr>
              <w:br/>
              <w:t>5</w:t>
            </w:r>
            <w:r w:rsidRPr="00DD08F2">
              <w:rPr>
                <w:rFonts w:hint="eastAsia"/>
                <w:szCs w:val="21"/>
              </w:rPr>
              <w:t>、载波频段：</w:t>
            </w:r>
            <w:r w:rsidRPr="00DD08F2">
              <w:rPr>
                <w:rFonts w:hint="eastAsia"/>
                <w:szCs w:val="21"/>
              </w:rPr>
              <w:t>UHF 640</w:t>
            </w:r>
            <w:r w:rsidRPr="00DD08F2">
              <w:rPr>
                <w:rFonts w:hint="eastAsia"/>
                <w:szCs w:val="21"/>
              </w:rPr>
              <w:t>–</w:t>
            </w:r>
            <w:r w:rsidRPr="00DD08F2">
              <w:rPr>
                <w:rFonts w:hint="eastAsia"/>
                <w:szCs w:val="21"/>
              </w:rPr>
              <w:t xml:space="preserve"> 690MHz</w:t>
            </w:r>
            <w:r w:rsidRPr="00DD08F2">
              <w:rPr>
                <w:rFonts w:hint="eastAsia"/>
                <w:szCs w:val="21"/>
              </w:rPr>
              <w:br/>
              <w:t>6</w:t>
            </w:r>
            <w:r w:rsidRPr="00DD08F2">
              <w:rPr>
                <w:rFonts w:hint="eastAsia"/>
                <w:szCs w:val="21"/>
              </w:rPr>
              <w:t>、预设数位音频等化器：可模拟各种音头的音质特性</w:t>
            </w:r>
            <w:r w:rsidRPr="00DD08F2">
              <w:rPr>
                <w:rFonts w:hint="eastAsia"/>
                <w:szCs w:val="21"/>
              </w:rPr>
              <w:br/>
              <w:t>7</w:t>
            </w:r>
            <w:r w:rsidRPr="00DD08F2">
              <w:rPr>
                <w:rFonts w:hint="eastAsia"/>
                <w:szCs w:val="21"/>
              </w:rPr>
              <w:t>、调制方式：</w:t>
            </w:r>
            <w:r w:rsidRPr="00DD08F2">
              <w:rPr>
                <w:rFonts w:hint="eastAsia"/>
                <w:szCs w:val="21"/>
              </w:rPr>
              <w:t xml:space="preserve">FM </w:t>
            </w:r>
            <w:r w:rsidRPr="00DD08F2">
              <w:rPr>
                <w:rFonts w:hint="eastAsia"/>
                <w:szCs w:val="21"/>
              </w:rPr>
              <w:br/>
              <w:t>8</w:t>
            </w:r>
            <w:r w:rsidRPr="00DD08F2">
              <w:rPr>
                <w:rFonts w:hint="eastAsia"/>
                <w:szCs w:val="21"/>
              </w:rPr>
              <w:t>、工作有效距离：一般</w:t>
            </w:r>
            <w:r w:rsidRPr="00DD08F2">
              <w:rPr>
                <w:rFonts w:hint="eastAsia"/>
                <w:szCs w:val="21"/>
              </w:rPr>
              <w:t>120</w:t>
            </w:r>
            <w:r w:rsidRPr="00DD08F2">
              <w:rPr>
                <w:rFonts w:hint="eastAsia"/>
                <w:szCs w:val="21"/>
              </w:rPr>
              <w:t>米以上（空阔地方）</w:t>
            </w:r>
            <w:r w:rsidRPr="00DD08F2">
              <w:rPr>
                <w:rFonts w:hint="eastAsia"/>
                <w:szCs w:val="21"/>
              </w:rPr>
              <w:br/>
              <w:t>9</w:t>
            </w:r>
            <w:r w:rsidRPr="00DD08F2">
              <w:rPr>
                <w:rFonts w:hint="eastAsia"/>
                <w:szCs w:val="21"/>
              </w:rPr>
              <w:t>、振荡方式：</w:t>
            </w:r>
            <w:r w:rsidRPr="00DD08F2">
              <w:rPr>
                <w:rFonts w:hint="eastAsia"/>
                <w:szCs w:val="21"/>
              </w:rPr>
              <w:t xml:space="preserve"> PLL</w:t>
            </w:r>
            <w:r w:rsidRPr="00DD08F2">
              <w:rPr>
                <w:rFonts w:hint="eastAsia"/>
                <w:szCs w:val="21"/>
              </w:rPr>
              <w:t>相位锁定频率合成</w:t>
            </w:r>
            <w:r w:rsidRPr="00DD08F2">
              <w:rPr>
                <w:rFonts w:hint="eastAsia"/>
                <w:szCs w:val="21"/>
              </w:rPr>
              <w:br/>
              <w:t>10</w:t>
            </w:r>
            <w:r w:rsidRPr="00DD08F2">
              <w:rPr>
                <w:rFonts w:hint="eastAsia"/>
                <w:szCs w:val="21"/>
              </w:rPr>
              <w:t>、灵敏度：＞</w:t>
            </w:r>
            <w:r w:rsidRPr="00DD08F2">
              <w:rPr>
                <w:rFonts w:hint="eastAsia"/>
                <w:szCs w:val="21"/>
              </w:rPr>
              <w:t>90dB</w:t>
            </w:r>
            <w:r w:rsidRPr="00DD08F2">
              <w:rPr>
                <w:rFonts w:hint="eastAsia"/>
                <w:szCs w:val="21"/>
              </w:rPr>
              <w:br/>
              <w:t>11</w:t>
            </w:r>
            <w:r w:rsidRPr="00DD08F2">
              <w:rPr>
                <w:rFonts w:hint="eastAsia"/>
                <w:szCs w:val="21"/>
              </w:rPr>
              <w:t>、输入</w:t>
            </w:r>
            <w:r w:rsidRPr="00DD08F2">
              <w:rPr>
                <w:rFonts w:hint="eastAsia"/>
                <w:szCs w:val="21"/>
              </w:rPr>
              <w:t>1K(MOD) 25mV</w:t>
            </w:r>
            <w:r w:rsidRPr="00DD08F2">
              <w:rPr>
                <w:rFonts w:hint="eastAsia"/>
                <w:szCs w:val="21"/>
              </w:rPr>
              <w:t>时，</w:t>
            </w:r>
            <w:r w:rsidRPr="00DD08F2">
              <w:rPr>
                <w:rFonts w:hint="eastAsia"/>
                <w:szCs w:val="21"/>
              </w:rPr>
              <w:t>S/N</w:t>
            </w:r>
            <w:r w:rsidRPr="00DD08F2">
              <w:rPr>
                <w:rFonts w:hint="eastAsia"/>
                <w:szCs w:val="21"/>
              </w:rPr>
              <w:t>＞</w:t>
            </w:r>
            <w:r w:rsidRPr="00DD08F2">
              <w:rPr>
                <w:rFonts w:hint="eastAsia"/>
                <w:szCs w:val="21"/>
              </w:rPr>
              <w:t xml:space="preserve">50dB </w:t>
            </w:r>
            <w:r w:rsidRPr="00DD08F2">
              <w:rPr>
                <w:rFonts w:hint="eastAsia"/>
                <w:szCs w:val="21"/>
              </w:rPr>
              <w:br/>
              <w:t>12</w:t>
            </w:r>
            <w:r w:rsidRPr="00DD08F2">
              <w:rPr>
                <w:rFonts w:hint="eastAsia"/>
                <w:szCs w:val="21"/>
              </w:rPr>
              <w:t>、频带宽度：</w:t>
            </w:r>
            <w:r w:rsidRPr="00DD08F2">
              <w:rPr>
                <w:rFonts w:hint="eastAsia"/>
                <w:szCs w:val="21"/>
              </w:rPr>
              <w:t xml:space="preserve">50MHz  </w:t>
            </w:r>
            <w:r w:rsidRPr="00DD08F2">
              <w:rPr>
                <w:rFonts w:hint="eastAsia"/>
                <w:szCs w:val="21"/>
              </w:rPr>
              <w:br/>
              <w:t>13</w:t>
            </w:r>
            <w:r w:rsidRPr="00DD08F2">
              <w:rPr>
                <w:rFonts w:hint="eastAsia"/>
                <w:szCs w:val="21"/>
              </w:rPr>
              <w:t>、最大偏移度：±</w:t>
            </w:r>
            <w:r w:rsidRPr="00DD08F2">
              <w:rPr>
                <w:rFonts w:hint="eastAsia"/>
                <w:szCs w:val="21"/>
              </w:rPr>
              <w:t xml:space="preserve">50KHz </w:t>
            </w:r>
            <w:r w:rsidRPr="00DD08F2">
              <w:rPr>
                <w:rFonts w:hint="eastAsia"/>
                <w:szCs w:val="21"/>
              </w:rPr>
              <w:br/>
              <w:t>14</w:t>
            </w:r>
            <w:r w:rsidRPr="00DD08F2">
              <w:rPr>
                <w:rFonts w:hint="eastAsia"/>
                <w:szCs w:val="21"/>
              </w:rPr>
              <w:t>、综合</w:t>
            </w:r>
            <w:r w:rsidRPr="00DD08F2">
              <w:rPr>
                <w:rFonts w:hint="eastAsia"/>
                <w:szCs w:val="21"/>
              </w:rPr>
              <w:t>S/N</w:t>
            </w:r>
            <w:r w:rsidRPr="00DD08F2">
              <w:rPr>
                <w:rFonts w:hint="eastAsia"/>
                <w:szCs w:val="21"/>
              </w:rPr>
              <w:t>比＞</w:t>
            </w:r>
            <w:r w:rsidRPr="00DD08F2">
              <w:rPr>
                <w:rFonts w:hint="eastAsia"/>
                <w:szCs w:val="21"/>
              </w:rPr>
              <w:t xml:space="preserve">108dB </w:t>
            </w:r>
            <w:r w:rsidRPr="00DD08F2">
              <w:rPr>
                <w:rFonts w:hint="eastAsia"/>
                <w:szCs w:val="21"/>
              </w:rPr>
              <w:br/>
              <w:t>15</w:t>
            </w:r>
            <w:r w:rsidRPr="00DD08F2">
              <w:rPr>
                <w:rFonts w:hint="eastAsia"/>
                <w:szCs w:val="21"/>
              </w:rPr>
              <w:t>、综合</w:t>
            </w:r>
            <w:r w:rsidRPr="00DD08F2">
              <w:rPr>
                <w:rFonts w:hint="eastAsia"/>
                <w:szCs w:val="21"/>
              </w:rPr>
              <w:t>T.H.D.</w:t>
            </w:r>
            <w:r w:rsidRPr="00DD08F2">
              <w:rPr>
                <w:rFonts w:hint="eastAsia"/>
                <w:szCs w:val="21"/>
              </w:rPr>
              <w:t>＜</w:t>
            </w:r>
            <w:r w:rsidRPr="00DD08F2">
              <w:rPr>
                <w:rFonts w:hint="eastAsia"/>
                <w:szCs w:val="21"/>
              </w:rPr>
              <w:t xml:space="preserve">0.4 % @ 1KHz </w:t>
            </w:r>
            <w:r w:rsidRPr="00DD08F2">
              <w:rPr>
                <w:rFonts w:hint="eastAsia"/>
                <w:szCs w:val="21"/>
              </w:rPr>
              <w:br/>
              <w:t>16</w:t>
            </w:r>
            <w:r w:rsidRPr="00DD08F2">
              <w:rPr>
                <w:rFonts w:hint="eastAsia"/>
                <w:szCs w:val="21"/>
              </w:rPr>
              <w:t>、输出插座</w:t>
            </w:r>
            <w:r w:rsidRPr="00DD08F2">
              <w:rPr>
                <w:rFonts w:hint="eastAsia"/>
                <w:szCs w:val="21"/>
              </w:rPr>
              <w:t xml:space="preserve"> 6.35</w:t>
            </w:r>
            <w:r w:rsidRPr="00DD08F2">
              <w:rPr>
                <w:rFonts w:hint="eastAsia"/>
                <w:szCs w:val="21"/>
              </w:rPr>
              <w:br/>
              <w:t>17</w:t>
            </w:r>
            <w:r w:rsidRPr="00DD08F2">
              <w:rPr>
                <w:rFonts w:hint="eastAsia"/>
                <w:szCs w:val="21"/>
              </w:rPr>
              <w:t>、合频率响应：</w:t>
            </w:r>
            <w:r w:rsidRPr="00DD08F2">
              <w:rPr>
                <w:rFonts w:hint="eastAsia"/>
                <w:szCs w:val="21"/>
              </w:rPr>
              <w:t>55Hz</w:t>
            </w:r>
            <w:r w:rsidRPr="00DD08F2">
              <w:rPr>
                <w:rFonts w:hint="eastAsia"/>
                <w:szCs w:val="21"/>
              </w:rPr>
              <w:t>～</w:t>
            </w:r>
            <w:r w:rsidRPr="00DD08F2">
              <w:rPr>
                <w:rFonts w:hint="eastAsia"/>
                <w:szCs w:val="21"/>
              </w:rPr>
              <w:t xml:space="preserve">16KHz </w:t>
            </w:r>
            <w:r w:rsidRPr="00DD08F2">
              <w:rPr>
                <w:rFonts w:hint="eastAsia"/>
                <w:szCs w:val="21"/>
              </w:rPr>
              <w:t>±</w:t>
            </w:r>
            <w:r w:rsidRPr="00DD08F2">
              <w:rPr>
                <w:rFonts w:hint="eastAsia"/>
                <w:szCs w:val="21"/>
              </w:rPr>
              <w:t xml:space="preserve"> 3dB </w:t>
            </w:r>
            <w:r w:rsidRPr="00DD08F2">
              <w:rPr>
                <w:rFonts w:hint="eastAsia"/>
                <w:szCs w:val="21"/>
              </w:rPr>
              <w:br/>
              <w:t>18</w:t>
            </w:r>
            <w:r w:rsidRPr="00DD08F2">
              <w:rPr>
                <w:rFonts w:hint="eastAsia"/>
                <w:szCs w:val="21"/>
              </w:rPr>
              <w:t>、供电：</w:t>
            </w:r>
            <w:r w:rsidRPr="00DD08F2">
              <w:rPr>
                <w:rFonts w:hint="eastAsia"/>
                <w:szCs w:val="21"/>
              </w:rPr>
              <w:t>100-240V AC50/60 Hz</w:t>
            </w:r>
            <w:r w:rsidRPr="00DD08F2">
              <w:rPr>
                <w:rFonts w:hint="eastAsia"/>
                <w:szCs w:val="21"/>
              </w:rPr>
              <w:t>，</w:t>
            </w:r>
            <w:r w:rsidRPr="00DD08F2">
              <w:rPr>
                <w:rFonts w:hint="eastAsia"/>
                <w:szCs w:val="21"/>
              </w:rPr>
              <w:t>10W</w:t>
            </w:r>
            <w:r w:rsidRPr="00DD08F2">
              <w:rPr>
                <w:rFonts w:hint="eastAsia"/>
                <w:szCs w:val="21"/>
              </w:rPr>
              <w:br/>
              <w:t>19</w:t>
            </w:r>
            <w:r w:rsidRPr="00DD08F2">
              <w:rPr>
                <w:rFonts w:hint="eastAsia"/>
                <w:szCs w:val="21"/>
              </w:rPr>
              <w:t>、尺寸（</w:t>
            </w:r>
            <w:r w:rsidRPr="00DD08F2">
              <w:rPr>
                <w:rFonts w:hint="eastAsia"/>
                <w:szCs w:val="21"/>
              </w:rPr>
              <w:t>mm</w:t>
            </w:r>
            <w:r w:rsidRPr="00DD08F2">
              <w:rPr>
                <w:rFonts w:hint="eastAsia"/>
                <w:szCs w:val="21"/>
              </w:rPr>
              <w:t>）：约</w:t>
            </w:r>
            <w:r w:rsidRPr="00DD08F2">
              <w:rPr>
                <w:rFonts w:hint="eastAsia"/>
                <w:szCs w:val="21"/>
              </w:rPr>
              <w:t>421</w:t>
            </w:r>
            <w:r w:rsidRPr="00DD08F2">
              <w:rPr>
                <w:rFonts w:hint="eastAsia"/>
                <w:szCs w:val="21"/>
              </w:rPr>
              <w:t>（宽）×</w:t>
            </w:r>
            <w:r w:rsidRPr="00DD08F2">
              <w:rPr>
                <w:rFonts w:hint="eastAsia"/>
                <w:szCs w:val="21"/>
              </w:rPr>
              <w:t>43(</w:t>
            </w:r>
            <w:r w:rsidRPr="00DD08F2">
              <w:rPr>
                <w:rFonts w:hint="eastAsia"/>
                <w:szCs w:val="21"/>
              </w:rPr>
              <w:t>高</w:t>
            </w:r>
            <w:r w:rsidRPr="00DD08F2">
              <w:rPr>
                <w:rFonts w:hint="eastAsia"/>
                <w:szCs w:val="21"/>
              </w:rPr>
              <w:t xml:space="preserve">) </w:t>
            </w:r>
            <w:r w:rsidRPr="00DD08F2">
              <w:rPr>
                <w:rFonts w:hint="eastAsia"/>
                <w:szCs w:val="21"/>
              </w:rPr>
              <w:t>×</w:t>
            </w:r>
            <w:r w:rsidRPr="00DD08F2">
              <w:rPr>
                <w:rFonts w:hint="eastAsia"/>
                <w:szCs w:val="21"/>
              </w:rPr>
              <w:t>206(</w:t>
            </w:r>
            <w:r w:rsidRPr="00DD08F2">
              <w:rPr>
                <w:rFonts w:hint="eastAsia"/>
                <w:szCs w:val="21"/>
              </w:rPr>
              <w:t>长</w:t>
            </w:r>
            <w:r w:rsidRPr="00DD08F2">
              <w:rPr>
                <w:rFonts w:hint="eastAsia"/>
                <w:szCs w:val="21"/>
              </w:rPr>
              <w:t>)</w:t>
            </w:r>
            <w:r w:rsidRPr="00DD08F2">
              <w:rPr>
                <w:rFonts w:hint="eastAsia"/>
                <w:szCs w:val="21"/>
              </w:rPr>
              <w:br/>
            </w:r>
            <w:r w:rsidRPr="00DD08F2">
              <w:rPr>
                <w:rFonts w:hint="eastAsia"/>
                <w:szCs w:val="21"/>
              </w:rPr>
              <w:t>（二）持咪参数：</w:t>
            </w:r>
            <w:r w:rsidRPr="00DD08F2">
              <w:rPr>
                <w:rFonts w:hint="eastAsia"/>
                <w:szCs w:val="21"/>
              </w:rPr>
              <w:br/>
              <w:t>1</w:t>
            </w:r>
            <w:r w:rsidRPr="00DD08F2">
              <w:rPr>
                <w:rFonts w:hint="eastAsia"/>
                <w:szCs w:val="21"/>
              </w:rPr>
              <w:t>、载波频段：</w:t>
            </w:r>
            <w:r w:rsidRPr="00DD08F2">
              <w:rPr>
                <w:rFonts w:hint="eastAsia"/>
                <w:szCs w:val="21"/>
              </w:rPr>
              <w:t>UHF 640</w:t>
            </w:r>
            <w:r w:rsidRPr="00DD08F2">
              <w:rPr>
                <w:rFonts w:hint="eastAsia"/>
                <w:szCs w:val="21"/>
              </w:rPr>
              <w:t>～</w:t>
            </w:r>
            <w:r w:rsidRPr="00DD08F2">
              <w:rPr>
                <w:rFonts w:hint="eastAsia"/>
                <w:szCs w:val="21"/>
              </w:rPr>
              <w:t xml:space="preserve">690MHz </w:t>
            </w:r>
            <w:r w:rsidRPr="00DD08F2">
              <w:rPr>
                <w:rFonts w:hint="eastAsia"/>
                <w:szCs w:val="21"/>
              </w:rPr>
              <w:br/>
              <w:t>2</w:t>
            </w:r>
            <w:r w:rsidRPr="00DD08F2">
              <w:rPr>
                <w:rFonts w:hint="eastAsia"/>
                <w:szCs w:val="21"/>
              </w:rPr>
              <w:t>、振荡方式：</w:t>
            </w:r>
            <w:r w:rsidRPr="00DD08F2">
              <w:rPr>
                <w:rFonts w:hint="eastAsia"/>
                <w:szCs w:val="21"/>
              </w:rPr>
              <w:t>PLL</w:t>
            </w:r>
            <w:r w:rsidRPr="00DD08F2">
              <w:rPr>
                <w:rFonts w:hint="eastAsia"/>
                <w:szCs w:val="21"/>
              </w:rPr>
              <w:t>相位锁定频率合成</w:t>
            </w:r>
            <w:r w:rsidRPr="00DD08F2">
              <w:rPr>
                <w:rFonts w:hint="eastAsia"/>
                <w:szCs w:val="21"/>
              </w:rPr>
              <w:br/>
              <w:t>3</w:t>
            </w:r>
            <w:r w:rsidRPr="00DD08F2">
              <w:rPr>
                <w:rFonts w:hint="eastAsia"/>
                <w:szCs w:val="21"/>
              </w:rPr>
              <w:t>、谐波辐射：＜</w:t>
            </w:r>
            <w:r w:rsidRPr="00DD08F2">
              <w:rPr>
                <w:rFonts w:hint="eastAsia"/>
                <w:szCs w:val="21"/>
              </w:rPr>
              <w:t>-63dBm</w:t>
            </w:r>
            <w:r w:rsidRPr="00DD08F2">
              <w:rPr>
                <w:rFonts w:hint="eastAsia"/>
                <w:szCs w:val="21"/>
              </w:rPr>
              <w:br/>
              <w:t>4</w:t>
            </w:r>
            <w:r w:rsidRPr="00DD08F2">
              <w:rPr>
                <w:rFonts w:hint="eastAsia"/>
                <w:szCs w:val="21"/>
              </w:rPr>
              <w:t>、频带宽度：</w:t>
            </w:r>
            <w:r w:rsidRPr="00DD08F2">
              <w:rPr>
                <w:rFonts w:hint="eastAsia"/>
                <w:szCs w:val="21"/>
              </w:rPr>
              <w:t xml:space="preserve">50MHz </w:t>
            </w:r>
            <w:r w:rsidRPr="00DD08F2">
              <w:rPr>
                <w:rFonts w:hint="eastAsia"/>
                <w:szCs w:val="21"/>
              </w:rPr>
              <w:br/>
              <w:t>5</w:t>
            </w:r>
            <w:r w:rsidRPr="00DD08F2">
              <w:rPr>
                <w:rFonts w:hint="eastAsia"/>
                <w:szCs w:val="21"/>
              </w:rPr>
              <w:t>、大偏移度：±</w:t>
            </w:r>
            <w:r w:rsidRPr="00DD08F2">
              <w:rPr>
                <w:rFonts w:hint="eastAsia"/>
                <w:szCs w:val="21"/>
              </w:rPr>
              <w:t xml:space="preserve">75KHz </w:t>
            </w:r>
            <w:r w:rsidRPr="00DD08F2">
              <w:rPr>
                <w:rFonts w:hint="eastAsia"/>
                <w:szCs w:val="21"/>
              </w:rPr>
              <w:br/>
              <w:t>6</w:t>
            </w:r>
            <w:r w:rsidRPr="00DD08F2">
              <w:rPr>
                <w:rFonts w:hint="eastAsia"/>
                <w:szCs w:val="21"/>
              </w:rPr>
              <w:t>、音头动圈式：心型指向性</w:t>
            </w:r>
            <w:r w:rsidRPr="00DD08F2">
              <w:rPr>
                <w:rFonts w:hint="eastAsia"/>
                <w:szCs w:val="21"/>
              </w:rPr>
              <w:t xml:space="preserve"> / </w:t>
            </w:r>
            <w:r w:rsidRPr="00DD08F2">
              <w:rPr>
                <w:rFonts w:hint="eastAsia"/>
                <w:szCs w:val="21"/>
              </w:rPr>
              <w:t>电容式，心型指向性。</w:t>
            </w:r>
            <w:r w:rsidRPr="00DD08F2">
              <w:rPr>
                <w:rFonts w:hint="eastAsia"/>
                <w:szCs w:val="21"/>
              </w:rPr>
              <w:br/>
              <w:t>7</w:t>
            </w:r>
            <w:r w:rsidRPr="00DD08F2">
              <w:rPr>
                <w:rFonts w:hint="eastAsia"/>
                <w:szCs w:val="21"/>
              </w:rPr>
              <w:t>、</w:t>
            </w:r>
            <w:r w:rsidRPr="00DD08F2">
              <w:rPr>
                <w:rFonts w:hint="eastAsia"/>
                <w:szCs w:val="21"/>
              </w:rPr>
              <w:t xml:space="preserve">RF </w:t>
            </w:r>
            <w:r w:rsidRPr="00DD08F2">
              <w:rPr>
                <w:rFonts w:hint="eastAsia"/>
                <w:szCs w:val="21"/>
              </w:rPr>
              <w:t>功率输出：</w:t>
            </w:r>
            <w:r w:rsidRPr="00DD08F2">
              <w:rPr>
                <w:rFonts w:hint="eastAsia"/>
                <w:szCs w:val="21"/>
              </w:rPr>
              <w:t xml:space="preserve">10mW </w:t>
            </w:r>
            <w:r w:rsidRPr="00DD08F2">
              <w:rPr>
                <w:rFonts w:hint="eastAsia"/>
                <w:szCs w:val="21"/>
              </w:rPr>
              <w:br/>
              <w:t>8</w:t>
            </w:r>
            <w:r w:rsidRPr="00DD08F2">
              <w:rPr>
                <w:rFonts w:hint="eastAsia"/>
                <w:szCs w:val="21"/>
              </w:rPr>
              <w:t>、电池：</w:t>
            </w:r>
            <w:r w:rsidRPr="00DD08F2">
              <w:rPr>
                <w:rFonts w:hint="eastAsia"/>
                <w:szCs w:val="21"/>
              </w:rPr>
              <w:t xml:space="preserve">AA </w:t>
            </w:r>
            <w:r w:rsidRPr="00DD08F2">
              <w:rPr>
                <w:rFonts w:hint="eastAsia"/>
                <w:szCs w:val="21"/>
              </w:rPr>
              <w:t>×</w:t>
            </w:r>
            <w:r w:rsidRPr="00DD08F2">
              <w:rPr>
                <w:rFonts w:hint="eastAsia"/>
                <w:szCs w:val="21"/>
              </w:rPr>
              <w:t xml:space="preserve"> 2 </w:t>
            </w:r>
            <w:r w:rsidRPr="00DD08F2">
              <w:rPr>
                <w:rFonts w:hint="eastAsia"/>
                <w:szCs w:val="21"/>
              </w:rPr>
              <w:br/>
              <w:t>9</w:t>
            </w:r>
            <w:r w:rsidRPr="00DD08F2">
              <w:rPr>
                <w:rFonts w:hint="eastAsia"/>
                <w:szCs w:val="21"/>
              </w:rPr>
              <w:t>、电流消耗：</w:t>
            </w:r>
            <w:r w:rsidRPr="00DD08F2">
              <w:rPr>
                <w:rFonts w:hint="eastAsia"/>
                <w:szCs w:val="21"/>
              </w:rPr>
              <w:t>100mA(</w:t>
            </w:r>
            <w:r w:rsidRPr="00DD08F2">
              <w:rPr>
                <w:rFonts w:hint="eastAsia"/>
                <w:szCs w:val="21"/>
              </w:rPr>
              <w:t>典型</w:t>
            </w:r>
            <w:r w:rsidRPr="00DD08F2">
              <w:rPr>
                <w:rFonts w:hint="eastAsia"/>
                <w:szCs w:val="21"/>
              </w:rPr>
              <w:t>)</w:t>
            </w:r>
            <w:r w:rsidRPr="00DD08F2">
              <w:rPr>
                <w:rFonts w:hint="eastAsia"/>
                <w:szCs w:val="21"/>
              </w:rPr>
              <w:br/>
              <w:t>10</w:t>
            </w:r>
            <w:r w:rsidRPr="00DD08F2">
              <w:rPr>
                <w:rFonts w:hint="eastAsia"/>
                <w:szCs w:val="21"/>
              </w:rPr>
              <w:t>、电池耗电</w:t>
            </w:r>
            <w:r w:rsidRPr="00DD08F2">
              <w:rPr>
                <w:rFonts w:hint="eastAsia"/>
                <w:szCs w:val="21"/>
              </w:rPr>
              <w:t xml:space="preserve"> / </w:t>
            </w:r>
            <w:r w:rsidRPr="00DD08F2">
              <w:rPr>
                <w:rFonts w:hint="eastAsia"/>
                <w:szCs w:val="21"/>
              </w:rPr>
              <w:t>寿命：约</w:t>
            </w:r>
            <w:r w:rsidRPr="00DD08F2">
              <w:rPr>
                <w:rFonts w:hint="eastAsia"/>
                <w:szCs w:val="21"/>
              </w:rPr>
              <w:t>10</w:t>
            </w:r>
            <w:r w:rsidRPr="00DD08F2">
              <w:rPr>
                <w:rFonts w:hint="eastAsia"/>
                <w:szCs w:val="21"/>
              </w:rPr>
              <w:t>个小时</w:t>
            </w:r>
            <w:r w:rsidRPr="00DD08F2">
              <w:rPr>
                <w:rFonts w:hint="eastAsia"/>
                <w:szCs w:val="21"/>
              </w:rPr>
              <w:br/>
              <w:t>11</w:t>
            </w:r>
            <w:r w:rsidRPr="00DD08F2">
              <w:rPr>
                <w:rFonts w:hint="eastAsia"/>
                <w:szCs w:val="21"/>
              </w:rPr>
              <w:t>、尺寸：</w:t>
            </w:r>
            <w:r w:rsidR="001F167A" w:rsidRPr="00DD08F2">
              <w:rPr>
                <w:rFonts w:hint="eastAsia"/>
                <w:szCs w:val="21"/>
              </w:rPr>
              <w:t>约</w:t>
            </w:r>
            <w:r w:rsidRPr="00DD08F2">
              <w:rPr>
                <w:rFonts w:hint="eastAsia"/>
                <w:szCs w:val="21"/>
              </w:rPr>
              <w:t>51(</w:t>
            </w:r>
            <w:r w:rsidRPr="00DD08F2">
              <w:rPr>
                <w:rFonts w:hint="eastAsia"/>
                <w:szCs w:val="21"/>
              </w:rPr>
              <w:t>φ</w:t>
            </w:r>
            <w:r w:rsidRPr="00DD08F2">
              <w:rPr>
                <w:rFonts w:hint="eastAsia"/>
                <w:szCs w:val="21"/>
              </w:rPr>
              <w:t xml:space="preserve">) </w:t>
            </w:r>
            <w:r w:rsidRPr="00DD08F2">
              <w:rPr>
                <w:rFonts w:hint="eastAsia"/>
                <w:szCs w:val="21"/>
              </w:rPr>
              <w:t>×</w:t>
            </w:r>
            <w:r w:rsidRPr="00DD08F2">
              <w:rPr>
                <w:rFonts w:hint="eastAsia"/>
                <w:szCs w:val="21"/>
              </w:rPr>
              <w:t xml:space="preserve"> 256(</w:t>
            </w:r>
            <w:r w:rsidRPr="00DD08F2">
              <w:rPr>
                <w:rFonts w:hint="eastAsia"/>
                <w:szCs w:val="21"/>
              </w:rPr>
              <w:t>长</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双鹅颈话筒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、射频载波范围：</w:t>
            </w:r>
            <w:r w:rsidRPr="00DD08F2">
              <w:rPr>
                <w:rFonts w:hint="eastAsia"/>
                <w:szCs w:val="21"/>
              </w:rPr>
              <w:t>640</w:t>
            </w:r>
            <w:r w:rsidRPr="00DD08F2">
              <w:rPr>
                <w:rFonts w:hint="eastAsia"/>
                <w:szCs w:val="21"/>
              </w:rPr>
              <w:t>～</w:t>
            </w:r>
            <w:r w:rsidRPr="00DD08F2">
              <w:rPr>
                <w:rFonts w:hint="eastAsia"/>
                <w:szCs w:val="21"/>
              </w:rPr>
              <w:t>690MHZ</w:t>
            </w:r>
            <w:r w:rsidRPr="00DD08F2">
              <w:rPr>
                <w:rFonts w:hint="eastAsia"/>
                <w:szCs w:val="21"/>
              </w:rPr>
              <w:br/>
              <w:t>2</w:t>
            </w:r>
            <w:r w:rsidRPr="00DD08F2">
              <w:rPr>
                <w:rFonts w:hint="eastAsia"/>
                <w:szCs w:val="21"/>
              </w:rPr>
              <w:t>、振荡方式：</w:t>
            </w:r>
            <w:r w:rsidRPr="00DD08F2">
              <w:rPr>
                <w:rFonts w:hint="eastAsia"/>
                <w:szCs w:val="21"/>
              </w:rPr>
              <w:t>PLL</w:t>
            </w:r>
            <w:r w:rsidRPr="00DD08F2">
              <w:rPr>
                <w:rFonts w:hint="eastAsia"/>
                <w:szCs w:val="21"/>
              </w:rPr>
              <w:t>锁相环合成，工作距离：理想条件下</w:t>
            </w:r>
            <w:r w:rsidRPr="00DD08F2">
              <w:rPr>
                <w:rFonts w:hint="eastAsia"/>
                <w:szCs w:val="21"/>
              </w:rPr>
              <w:t>100M</w:t>
            </w:r>
            <w:r w:rsidRPr="00DD08F2">
              <w:rPr>
                <w:rFonts w:hint="eastAsia"/>
                <w:szCs w:val="21"/>
              </w:rPr>
              <w:br/>
              <w:t>3</w:t>
            </w:r>
            <w:r w:rsidRPr="00DD08F2">
              <w:rPr>
                <w:rFonts w:hint="eastAsia"/>
                <w:szCs w:val="21"/>
              </w:rPr>
              <w:t>、调制方式：</w:t>
            </w:r>
            <w:r w:rsidRPr="00DD08F2">
              <w:rPr>
                <w:rFonts w:hint="eastAsia"/>
                <w:szCs w:val="21"/>
              </w:rPr>
              <w:t>FM</w:t>
            </w:r>
            <w:r w:rsidRPr="00DD08F2">
              <w:rPr>
                <w:rFonts w:hint="eastAsia"/>
                <w:szCs w:val="21"/>
              </w:rPr>
              <w:t>；导频：</w:t>
            </w:r>
            <w:r w:rsidRPr="00DD08F2">
              <w:rPr>
                <w:rFonts w:hint="eastAsia"/>
                <w:szCs w:val="21"/>
              </w:rPr>
              <w:t>30K</w:t>
            </w:r>
            <w:r w:rsidRPr="00DD08F2">
              <w:rPr>
                <w:rFonts w:hint="eastAsia"/>
                <w:szCs w:val="21"/>
              </w:rPr>
              <w:t>；最大频道数：</w:t>
            </w:r>
            <w:r w:rsidRPr="00DD08F2">
              <w:rPr>
                <w:rFonts w:hint="eastAsia"/>
                <w:szCs w:val="21"/>
              </w:rPr>
              <w:t>83</w:t>
            </w:r>
            <w:r w:rsidRPr="00DD08F2">
              <w:rPr>
                <w:rFonts w:hint="eastAsia"/>
                <w:szCs w:val="21"/>
              </w:rPr>
              <w:t>通道</w:t>
            </w:r>
            <w:r w:rsidRPr="00DD08F2">
              <w:rPr>
                <w:rFonts w:hint="eastAsia"/>
                <w:szCs w:val="21"/>
              </w:rPr>
              <w:br/>
              <w:t>4</w:t>
            </w:r>
            <w:r w:rsidRPr="00DD08F2">
              <w:rPr>
                <w:rFonts w:hint="eastAsia"/>
                <w:szCs w:val="21"/>
              </w:rPr>
              <w:t>、系统兼容性：可</w:t>
            </w:r>
            <w:r w:rsidRPr="00DD08F2">
              <w:rPr>
                <w:rFonts w:hint="eastAsia"/>
                <w:szCs w:val="21"/>
              </w:rPr>
              <w:t>3</w:t>
            </w:r>
            <w:r w:rsidRPr="00DD08F2">
              <w:rPr>
                <w:rFonts w:hint="eastAsia"/>
                <w:szCs w:val="21"/>
              </w:rPr>
              <w:t>台接收机同时叠机使用</w:t>
            </w:r>
            <w:r w:rsidRPr="00DD08F2">
              <w:rPr>
                <w:rFonts w:hint="eastAsia"/>
                <w:szCs w:val="21"/>
              </w:rPr>
              <w:br/>
            </w:r>
            <w:r w:rsidRPr="00DD08F2">
              <w:rPr>
                <w:rFonts w:hint="eastAsia"/>
                <w:szCs w:val="21"/>
              </w:rPr>
              <w:lastRenderedPageBreak/>
              <w:t>5</w:t>
            </w:r>
            <w:r w:rsidRPr="00DD08F2">
              <w:rPr>
                <w:rFonts w:hint="eastAsia"/>
                <w:szCs w:val="21"/>
              </w:rPr>
              <w:t>、频响范围：</w:t>
            </w:r>
            <w:r w:rsidRPr="00DD08F2">
              <w:rPr>
                <w:rFonts w:hint="eastAsia"/>
                <w:szCs w:val="21"/>
              </w:rPr>
              <w:t>40HZ</w:t>
            </w:r>
            <w:r w:rsidRPr="00DD08F2">
              <w:rPr>
                <w:rFonts w:hint="eastAsia"/>
                <w:szCs w:val="21"/>
              </w:rPr>
              <w:t>～</w:t>
            </w:r>
            <w:r w:rsidRPr="00DD08F2">
              <w:rPr>
                <w:rFonts w:hint="eastAsia"/>
                <w:szCs w:val="21"/>
              </w:rPr>
              <w:t>17KHZ</w:t>
            </w:r>
            <w:r w:rsidRPr="00DD08F2">
              <w:rPr>
                <w:rFonts w:hint="eastAsia"/>
                <w:szCs w:val="21"/>
              </w:rPr>
              <w:t>（±</w:t>
            </w:r>
            <w:r w:rsidRPr="00DD08F2">
              <w:rPr>
                <w:rFonts w:hint="eastAsia"/>
                <w:szCs w:val="21"/>
              </w:rPr>
              <w:t>3db</w:t>
            </w:r>
            <w:r w:rsidRPr="00DD08F2">
              <w:rPr>
                <w:rFonts w:hint="eastAsia"/>
                <w:szCs w:val="21"/>
              </w:rPr>
              <w:t>）</w:t>
            </w:r>
            <w:r w:rsidRPr="00DD08F2">
              <w:rPr>
                <w:rFonts w:hint="eastAsia"/>
                <w:szCs w:val="21"/>
              </w:rPr>
              <w:br/>
              <w:t>6</w:t>
            </w:r>
            <w:r w:rsidRPr="00DD08F2">
              <w:rPr>
                <w:rFonts w:hint="eastAsia"/>
                <w:szCs w:val="21"/>
              </w:rPr>
              <w:t>、动态范围：＞</w:t>
            </w:r>
            <w:r w:rsidRPr="00DD08F2">
              <w:rPr>
                <w:rFonts w:hint="eastAsia"/>
                <w:szCs w:val="21"/>
              </w:rPr>
              <w:t xml:space="preserve"> 90db</w:t>
            </w:r>
            <w:r w:rsidRPr="00DD08F2">
              <w:rPr>
                <w:rFonts w:hint="eastAsia"/>
                <w:szCs w:val="21"/>
              </w:rPr>
              <w:br/>
              <w:t>7</w:t>
            </w:r>
            <w:r w:rsidRPr="00DD08F2">
              <w:rPr>
                <w:rFonts w:hint="eastAsia"/>
                <w:szCs w:val="21"/>
              </w:rPr>
              <w:t>、系统失真</w:t>
            </w:r>
            <w:r w:rsidRPr="00DD08F2">
              <w:rPr>
                <w:rFonts w:hint="eastAsia"/>
                <w:szCs w:val="21"/>
              </w:rPr>
              <w:t>/THD</w:t>
            </w:r>
            <w:r w:rsidRPr="00DD08F2">
              <w:rPr>
                <w:rFonts w:hint="eastAsia"/>
                <w:szCs w:val="21"/>
              </w:rPr>
              <w:t>总谐波失真：＜</w:t>
            </w:r>
            <w:r w:rsidRPr="00DD08F2">
              <w:rPr>
                <w:rFonts w:hint="eastAsia"/>
                <w:szCs w:val="21"/>
              </w:rPr>
              <w:t xml:space="preserve"> 0.5%</w:t>
            </w:r>
            <w:r w:rsidRPr="00DD08F2">
              <w:rPr>
                <w:rFonts w:hint="eastAsia"/>
                <w:szCs w:val="21"/>
              </w:rPr>
              <w:br/>
              <w:t>8</w:t>
            </w:r>
            <w:r w:rsidRPr="00DD08F2">
              <w:rPr>
                <w:rFonts w:hint="eastAsia"/>
                <w:szCs w:val="21"/>
              </w:rPr>
              <w:t>、信噪比：＞</w:t>
            </w:r>
            <w:r w:rsidRPr="00DD08F2">
              <w:rPr>
                <w:rFonts w:hint="eastAsia"/>
                <w:szCs w:val="21"/>
              </w:rPr>
              <w:t xml:space="preserve"> 90db</w:t>
            </w:r>
            <w:r w:rsidRPr="00DD08F2">
              <w:rPr>
                <w:rFonts w:hint="eastAsia"/>
                <w:szCs w:val="21"/>
              </w:rPr>
              <w:t>（</w:t>
            </w:r>
            <w:r w:rsidRPr="00DD08F2">
              <w:rPr>
                <w:rFonts w:hint="eastAsia"/>
                <w:szCs w:val="21"/>
              </w:rPr>
              <w:t>A</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调音台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、规格：输入：</w:t>
            </w:r>
            <w:r w:rsidRPr="00DD08F2">
              <w:rPr>
                <w:rFonts w:hint="eastAsia"/>
                <w:szCs w:val="21"/>
              </w:rPr>
              <w:t>4</w:t>
            </w:r>
            <w:r w:rsidRPr="00DD08F2">
              <w:rPr>
                <w:rFonts w:hint="eastAsia"/>
                <w:szCs w:val="21"/>
              </w:rPr>
              <w:t>路话筒</w:t>
            </w:r>
            <w:r w:rsidRPr="00DD08F2">
              <w:rPr>
                <w:rFonts w:hint="eastAsia"/>
                <w:szCs w:val="21"/>
              </w:rPr>
              <w:t>/</w:t>
            </w:r>
            <w:r w:rsidRPr="00DD08F2">
              <w:rPr>
                <w:rFonts w:hint="eastAsia"/>
                <w:szCs w:val="21"/>
              </w:rPr>
              <w:t>线路输入，</w:t>
            </w:r>
            <w:r w:rsidRPr="00DD08F2">
              <w:rPr>
                <w:rFonts w:hint="eastAsia"/>
                <w:szCs w:val="21"/>
              </w:rPr>
              <w:t>2</w:t>
            </w:r>
            <w:r w:rsidRPr="00DD08F2">
              <w:rPr>
                <w:rFonts w:hint="eastAsia"/>
                <w:szCs w:val="21"/>
              </w:rPr>
              <w:t>路立体声输入，</w:t>
            </w:r>
            <w:r w:rsidRPr="00DD08F2">
              <w:rPr>
                <w:rFonts w:hint="eastAsia"/>
                <w:szCs w:val="21"/>
              </w:rPr>
              <w:t>2</w:t>
            </w:r>
            <w:r w:rsidRPr="00DD08F2">
              <w:rPr>
                <w:rFonts w:hint="eastAsia"/>
                <w:szCs w:val="21"/>
              </w:rPr>
              <w:t>编组和</w:t>
            </w:r>
            <w:r w:rsidRPr="00DD08F2">
              <w:rPr>
                <w:rFonts w:hint="eastAsia"/>
                <w:szCs w:val="21"/>
              </w:rPr>
              <w:t>2</w:t>
            </w:r>
            <w:r w:rsidRPr="00DD08F2">
              <w:rPr>
                <w:rFonts w:hint="eastAsia"/>
                <w:szCs w:val="21"/>
              </w:rPr>
              <w:t>路混合输出。</w:t>
            </w:r>
            <w:r w:rsidRPr="00DD08F2">
              <w:rPr>
                <w:rFonts w:hint="eastAsia"/>
                <w:szCs w:val="21"/>
              </w:rPr>
              <w:br/>
              <w:t>2</w:t>
            </w:r>
            <w:r w:rsidRPr="00DD08F2">
              <w:rPr>
                <w:rFonts w:hint="eastAsia"/>
                <w:szCs w:val="21"/>
              </w:rPr>
              <w:t>、</w:t>
            </w:r>
            <w:r w:rsidRPr="00DD08F2">
              <w:rPr>
                <w:rFonts w:hint="eastAsia"/>
                <w:szCs w:val="21"/>
              </w:rPr>
              <w:t>AUX</w:t>
            </w:r>
            <w:r w:rsidRPr="00DD08F2">
              <w:rPr>
                <w:rFonts w:hint="eastAsia"/>
                <w:szCs w:val="21"/>
              </w:rPr>
              <w:t>辅助输出；</w:t>
            </w:r>
            <w:r w:rsidRPr="00DD08F2">
              <w:rPr>
                <w:rFonts w:hint="eastAsia"/>
                <w:szCs w:val="21"/>
              </w:rPr>
              <w:t>2</w:t>
            </w:r>
            <w:r w:rsidRPr="00DD08F2">
              <w:rPr>
                <w:rFonts w:hint="eastAsia"/>
                <w:szCs w:val="21"/>
              </w:rPr>
              <w:t>轨信号输入。</w:t>
            </w:r>
            <w:r w:rsidRPr="00DD08F2">
              <w:rPr>
                <w:rFonts w:hint="eastAsia"/>
                <w:szCs w:val="21"/>
              </w:rPr>
              <w:br/>
              <w:t>3</w:t>
            </w:r>
            <w:r w:rsidRPr="00DD08F2">
              <w:rPr>
                <w:rFonts w:hint="eastAsia"/>
                <w:szCs w:val="21"/>
              </w:rPr>
              <w:t>、</w:t>
            </w:r>
            <w:r w:rsidRPr="00DD08F2">
              <w:rPr>
                <w:rFonts w:hint="eastAsia"/>
                <w:szCs w:val="21"/>
              </w:rPr>
              <w:t>SEND</w:t>
            </w:r>
            <w:r w:rsidRPr="00DD08F2">
              <w:rPr>
                <w:rFonts w:hint="eastAsia"/>
                <w:szCs w:val="21"/>
              </w:rPr>
              <w:t>效果发送和</w:t>
            </w:r>
            <w:r w:rsidRPr="00DD08F2">
              <w:rPr>
                <w:rFonts w:hint="eastAsia"/>
                <w:szCs w:val="21"/>
              </w:rPr>
              <w:t>RETURN</w:t>
            </w:r>
            <w:r w:rsidRPr="00DD08F2">
              <w:rPr>
                <w:rFonts w:hint="eastAsia"/>
                <w:szCs w:val="21"/>
              </w:rPr>
              <w:t>立体声返回端口。</w:t>
            </w:r>
            <w:r w:rsidRPr="00DD08F2">
              <w:rPr>
                <w:rFonts w:hint="eastAsia"/>
                <w:szCs w:val="21"/>
              </w:rPr>
              <w:br/>
              <w:t>4</w:t>
            </w:r>
            <w:r w:rsidRPr="00DD08F2">
              <w:rPr>
                <w:rFonts w:hint="eastAsia"/>
                <w:szCs w:val="21"/>
              </w:rPr>
              <w:t>、</w:t>
            </w:r>
            <w:r w:rsidRPr="00DD08F2">
              <w:rPr>
                <w:rFonts w:hint="eastAsia"/>
                <w:szCs w:val="21"/>
              </w:rPr>
              <w:t>2</w:t>
            </w:r>
            <w:r w:rsidRPr="00DD08F2">
              <w:rPr>
                <w:rFonts w:hint="eastAsia"/>
                <w:szCs w:val="21"/>
              </w:rPr>
              <w:t>路独立录音输出和监听端口。</w:t>
            </w:r>
            <w:r w:rsidRPr="00DD08F2">
              <w:rPr>
                <w:rFonts w:hint="eastAsia"/>
                <w:szCs w:val="21"/>
              </w:rPr>
              <w:br/>
              <w:t>5</w:t>
            </w:r>
            <w:r w:rsidRPr="00DD08F2">
              <w:rPr>
                <w:rFonts w:hint="eastAsia"/>
                <w:szCs w:val="21"/>
              </w:rPr>
              <w:t>、带中频扫描，可调频率，低噪音、高精度麦克风前置放大器。</w:t>
            </w:r>
            <w:r w:rsidRPr="00DD08F2">
              <w:rPr>
                <w:rFonts w:hint="eastAsia"/>
                <w:szCs w:val="21"/>
              </w:rPr>
              <w:br/>
              <w:t>6</w:t>
            </w:r>
            <w:r w:rsidRPr="00DD08F2">
              <w:rPr>
                <w:rFonts w:hint="eastAsia"/>
                <w:szCs w:val="21"/>
              </w:rPr>
              <w:t>、音响效应器由数码芯片组成，</w:t>
            </w:r>
            <w:r w:rsidRPr="00DD08F2">
              <w:rPr>
                <w:rFonts w:hint="eastAsia"/>
                <w:szCs w:val="21"/>
              </w:rPr>
              <w:t>16</w:t>
            </w:r>
            <w:r w:rsidRPr="00DD08F2">
              <w:rPr>
                <w:rFonts w:hint="eastAsia"/>
                <w:szCs w:val="21"/>
              </w:rPr>
              <w:t>种</w:t>
            </w:r>
            <w:r w:rsidRPr="00DD08F2">
              <w:rPr>
                <w:rFonts w:hint="eastAsia"/>
                <w:szCs w:val="21"/>
              </w:rPr>
              <w:t>ECHO/</w:t>
            </w:r>
            <w:r w:rsidRPr="00DD08F2">
              <w:rPr>
                <w:rFonts w:hint="eastAsia"/>
                <w:szCs w:val="21"/>
              </w:rPr>
              <w:t>或</w:t>
            </w:r>
            <w:r w:rsidRPr="00DD08F2">
              <w:rPr>
                <w:rFonts w:hint="eastAsia"/>
                <w:szCs w:val="21"/>
              </w:rPr>
              <w:t>DSP</w:t>
            </w:r>
            <w:r w:rsidRPr="00DD08F2">
              <w:rPr>
                <w:rFonts w:hint="eastAsia"/>
                <w:szCs w:val="21"/>
              </w:rPr>
              <w:t>效果，逼真声场，并采用高亮度蓝色数码管显示。</w:t>
            </w:r>
            <w:r w:rsidRPr="00DD08F2">
              <w:rPr>
                <w:rFonts w:hint="eastAsia"/>
                <w:szCs w:val="21"/>
              </w:rPr>
              <w:br/>
              <w:t>7</w:t>
            </w:r>
            <w:r w:rsidRPr="00DD08F2">
              <w:rPr>
                <w:rFonts w:hint="eastAsia"/>
                <w:szCs w:val="21"/>
              </w:rPr>
              <w:t>、</w:t>
            </w:r>
            <w:r w:rsidRPr="00DD08F2">
              <w:rPr>
                <w:rFonts w:hint="eastAsia"/>
                <w:szCs w:val="21"/>
              </w:rPr>
              <w:t>7</w:t>
            </w:r>
            <w:r w:rsidRPr="00DD08F2">
              <w:rPr>
                <w:rFonts w:hint="eastAsia"/>
                <w:szCs w:val="21"/>
              </w:rPr>
              <w:t>段立体声图示均衡器。</w:t>
            </w:r>
            <w:r w:rsidRPr="00DD08F2">
              <w:rPr>
                <w:rFonts w:hint="eastAsia"/>
                <w:szCs w:val="21"/>
              </w:rPr>
              <w:br/>
              <w:t>8</w:t>
            </w:r>
            <w:r w:rsidRPr="00DD08F2">
              <w:rPr>
                <w:rFonts w:hint="eastAsia"/>
                <w:szCs w:val="21"/>
              </w:rPr>
              <w:t>、平衡式麦克风</w:t>
            </w:r>
            <w:r w:rsidRPr="00DD08F2">
              <w:rPr>
                <w:rFonts w:hint="eastAsia"/>
                <w:szCs w:val="21"/>
              </w:rPr>
              <w:t>XLR</w:t>
            </w:r>
            <w:r w:rsidRPr="00DD08F2">
              <w:rPr>
                <w:rFonts w:hint="eastAsia"/>
                <w:szCs w:val="21"/>
              </w:rPr>
              <w:t>输入和平衡式线路</w:t>
            </w:r>
            <w:r w:rsidRPr="00DD08F2">
              <w:rPr>
                <w:rFonts w:hint="eastAsia"/>
                <w:szCs w:val="21"/>
              </w:rPr>
              <w:t>TRS</w:t>
            </w:r>
            <w:r w:rsidRPr="00DD08F2">
              <w:rPr>
                <w:rFonts w:hint="eastAsia"/>
                <w:szCs w:val="21"/>
              </w:rPr>
              <w:t>输入、</w:t>
            </w:r>
            <w:r w:rsidRPr="00DD08F2">
              <w:rPr>
                <w:rFonts w:hint="eastAsia"/>
                <w:szCs w:val="21"/>
              </w:rPr>
              <w:t>3</w:t>
            </w:r>
            <w:r w:rsidRPr="00DD08F2">
              <w:rPr>
                <w:rFonts w:hint="eastAsia"/>
                <w:szCs w:val="21"/>
              </w:rPr>
              <w:t>段通道均衡。</w:t>
            </w:r>
            <w:r w:rsidRPr="00DD08F2">
              <w:rPr>
                <w:rFonts w:hint="eastAsia"/>
                <w:szCs w:val="21"/>
              </w:rPr>
              <w:br/>
              <w:t>9</w:t>
            </w:r>
            <w:r w:rsidRPr="00DD08F2">
              <w:rPr>
                <w:rFonts w:hint="eastAsia"/>
                <w:szCs w:val="21"/>
              </w:rPr>
              <w:t>、</w:t>
            </w:r>
            <w:r w:rsidRPr="00DD08F2">
              <w:rPr>
                <w:rFonts w:hint="eastAsia"/>
                <w:szCs w:val="21"/>
              </w:rPr>
              <w:t>100mm</w:t>
            </w:r>
            <w:r w:rsidRPr="00DD08F2">
              <w:rPr>
                <w:rFonts w:hint="eastAsia"/>
                <w:szCs w:val="21"/>
              </w:rPr>
              <w:t>双滑轨推子。</w:t>
            </w:r>
            <w:r w:rsidRPr="00DD08F2">
              <w:rPr>
                <w:rFonts w:hint="eastAsia"/>
                <w:szCs w:val="21"/>
              </w:rPr>
              <w:br/>
              <w:t>10</w:t>
            </w:r>
            <w:r w:rsidRPr="00DD08F2">
              <w:rPr>
                <w:rFonts w:hint="eastAsia"/>
                <w:szCs w:val="21"/>
              </w:rPr>
              <w:t>、独立</w:t>
            </w:r>
            <w:r w:rsidRPr="00DD08F2">
              <w:rPr>
                <w:rFonts w:hint="eastAsia"/>
                <w:szCs w:val="21"/>
              </w:rPr>
              <w:t>PFL</w:t>
            </w:r>
            <w:r w:rsidRPr="00DD08F2">
              <w:rPr>
                <w:rFonts w:hint="eastAsia"/>
                <w:szCs w:val="21"/>
              </w:rPr>
              <w:t>开关，可监听通道输入、录音输入信号以及混响、主混音和编组输出信号。</w:t>
            </w:r>
            <w:r w:rsidRPr="00DD08F2">
              <w:rPr>
                <w:rFonts w:hint="eastAsia"/>
                <w:szCs w:val="21"/>
              </w:rPr>
              <w:br/>
              <w:t>11</w:t>
            </w:r>
            <w:r w:rsidRPr="00DD08F2">
              <w:rPr>
                <w:rFonts w:hint="eastAsia"/>
                <w:szCs w:val="21"/>
              </w:rPr>
              <w:t>、</w:t>
            </w:r>
            <w:r w:rsidRPr="00DD08F2">
              <w:rPr>
                <w:rFonts w:hint="eastAsia"/>
                <w:szCs w:val="21"/>
              </w:rPr>
              <w:t>+48V</w:t>
            </w:r>
            <w:r w:rsidRPr="00DD08F2">
              <w:rPr>
                <w:rFonts w:hint="eastAsia"/>
                <w:szCs w:val="21"/>
              </w:rPr>
              <w:t>幻像电源，为输入端口提供极化电压和方便连接电容式话筒。</w:t>
            </w:r>
            <w:r w:rsidRPr="00DD08F2">
              <w:rPr>
                <w:rFonts w:hint="eastAsia"/>
                <w:szCs w:val="21"/>
              </w:rPr>
              <w:br/>
              <w:t>12</w:t>
            </w:r>
            <w:r w:rsidRPr="00DD08F2">
              <w:rPr>
                <w:rFonts w:hint="eastAsia"/>
                <w:szCs w:val="21"/>
              </w:rPr>
              <w:t>、分频点扫描式超重低音输出，兼容演艺、会议、的士高娱乐等许多场合。</w:t>
            </w:r>
            <w:r w:rsidRPr="00DD08F2">
              <w:rPr>
                <w:rFonts w:hint="eastAsia"/>
                <w:szCs w:val="21"/>
              </w:rPr>
              <w:br/>
              <w:t>13</w:t>
            </w:r>
            <w:r w:rsidRPr="00DD08F2">
              <w:rPr>
                <w:rFonts w:hint="eastAsia"/>
                <w:szCs w:val="21"/>
              </w:rPr>
              <w:t>、耳机监听接口。</w:t>
            </w:r>
            <w:r w:rsidRPr="00DD08F2">
              <w:rPr>
                <w:rFonts w:hint="eastAsia"/>
                <w:szCs w:val="21"/>
              </w:rPr>
              <w:br/>
              <w:t>14</w:t>
            </w:r>
            <w:r w:rsidRPr="00DD08F2">
              <w:rPr>
                <w:rFonts w:hint="eastAsia"/>
                <w:szCs w:val="21"/>
              </w:rPr>
              <w:t>、</w:t>
            </w:r>
            <w:r w:rsidRPr="00DD08F2">
              <w:rPr>
                <w:rFonts w:hint="eastAsia"/>
                <w:szCs w:val="21"/>
              </w:rPr>
              <w:t>USB</w:t>
            </w:r>
            <w:r w:rsidRPr="00DD08F2">
              <w:rPr>
                <w:rFonts w:hint="eastAsia"/>
                <w:szCs w:val="21"/>
              </w:rPr>
              <w:t>声卡播放功能，可用</w:t>
            </w:r>
            <w:r w:rsidRPr="00DD08F2">
              <w:rPr>
                <w:rFonts w:hint="eastAsia"/>
                <w:szCs w:val="21"/>
              </w:rPr>
              <w:t>USB</w:t>
            </w:r>
            <w:r w:rsidRPr="00DD08F2">
              <w:rPr>
                <w:rFonts w:hint="eastAsia"/>
                <w:szCs w:val="21"/>
              </w:rPr>
              <w:t>线连接电脑播放音乐，并可控制电脑音量、选择歌曲、播放和暂停等功能。</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图示均衡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76159E">
            <w:pPr>
              <w:rPr>
                <w:rFonts w:ascii="宋体" w:hAnsi="宋体" w:cs="宋体"/>
                <w:szCs w:val="21"/>
              </w:rPr>
            </w:pPr>
            <w:r w:rsidRPr="00DD08F2">
              <w:rPr>
                <w:rFonts w:hint="eastAsia"/>
                <w:szCs w:val="21"/>
              </w:rPr>
              <w:t>1</w:t>
            </w:r>
            <w:r w:rsidRPr="00DD08F2">
              <w:rPr>
                <w:rFonts w:hint="eastAsia"/>
                <w:szCs w:val="21"/>
              </w:rPr>
              <w:t>、</w:t>
            </w:r>
            <w:r w:rsidR="00B27247" w:rsidRPr="00DD08F2">
              <w:rPr>
                <w:rFonts w:hint="eastAsia"/>
                <w:szCs w:val="21"/>
              </w:rPr>
              <w:t>可切换的±</w:t>
            </w:r>
            <w:r w:rsidR="00B27247" w:rsidRPr="00DD08F2">
              <w:rPr>
                <w:rFonts w:hint="eastAsia"/>
                <w:szCs w:val="21"/>
              </w:rPr>
              <w:t xml:space="preserve">6dB </w:t>
            </w:r>
            <w:r w:rsidR="00B27247" w:rsidRPr="00DD08F2">
              <w:rPr>
                <w:rFonts w:hint="eastAsia"/>
                <w:szCs w:val="21"/>
              </w:rPr>
              <w:t>或±</w:t>
            </w:r>
            <w:r w:rsidR="00B27247" w:rsidRPr="00DD08F2">
              <w:rPr>
                <w:rFonts w:hint="eastAsia"/>
                <w:szCs w:val="21"/>
              </w:rPr>
              <w:t xml:space="preserve">12dB </w:t>
            </w:r>
            <w:r w:rsidR="00B27247" w:rsidRPr="00DD08F2">
              <w:rPr>
                <w:rFonts w:hint="eastAsia"/>
                <w:szCs w:val="21"/>
              </w:rPr>
              <w:t>提升</w:t>
            </w:r>
            <w:r w:rsidR="00B27247" w:rsidRPr="00DD08F2">
              <w:rPr>
                <w:rFonts w:hint="eastAsia"/>
                <w:szCs w:val="21"/>
              </w:rPr>
              <w:t>/</w:t>
            </w:r>
            <w:r w:rsidR="00B27247" w:rsidRPr="00DD08F2">
              <w:rPr>
                <w:rFonts w:hint="eastAsia"/>
                <w:szCs w:val="21"/>
              </w:rPr>
              <w:t>衰减范围</w:t>
            </w:r>
            <w:r w:rsidR="00B27247" w:rsidRPr="00DD08F2">
              <w:rPr>
                <w:rFonts w:hint="eastAsia"/>
                <w:szCs w:val="21"/>
              </w:rPr>
              <w:br/>
            </w:r>
            <w:r w:rsidRPr="00DD08F2">
              <w:rPr>
                <w:rFonts w:hint="eastAsia"/>
                <w:szCs w:val="21"/>
              </w:rPr>
              <w:t>2</w:t>
            </w:r>
            <w:r w:rsidRPr="00DD08F2">
              <w:rPr>
                <w:rFonts w:hint="eastAsia"/>
                <w:szCs w:val="21"/>
              </w:rPr>
              <w:t>、</w:t>
            </w:r>
            <w:r w:rsidR="00B27247" w:rsidRPr="00DD08F2">
              <w:rPr>
                <w:rFonts w:hint="eastAsia"/>
                <w:szCs w:val="21"/>
              </w:rPr>
              <w:t>前面板旁通开关</w:t>
            </w:r>
            <w:r w:rsidR="00B27247" w:rsidRPr="00DD08F2">
              <w:rPr>
                <w:rFonts w:hint="eastAsia"/>
                <w:szCs w:val="21"/>
              </w:rPr>
              <w:br/>
            </w:r>
            <w:r w:rsidRPr="00DD08F2">
              <w:rPr>
                <w:rFonts w:hint="eastAsia"/>
                <w:szCs w:val="21"/>
              </w:rPr>
              <w:t>3</w:t>
            </w:r>
            <w:r w:rsidRPr="00DD08F2">
              <w:rPr>
                <w:rFonts w:hint="eastAsia"/>
                <w:szCs w:val="21"/>
              </w:rPr>
              <w:t>、</w:t>
            </w:r>
            <w:r w:rsidR="00B27247" w:rsidRPr="00DD08F2">
              <w:rPr>
                <w:rFonts w:hint="eastAsia"/>
                <w:szCs w:val="21"/>
              </w:rPr>
              <w:t>监视输出电平的</w:t>
            </w:r>
            <w:r w:rsidR="00B27247" w:rsidRPr="00DD08F2">
              <w:rPr>
                <w:rFonts w:hint="eastAsia"/>
                <w:szCs w:val="21"/>
              </w:rPr>
              <w:t xml:space="preserve"> 4 </w:t>
            </w:r>
            <w:r w:rsidR="00B27247" w:rsidRPr="00DD08F2">
              <w:rPr>
                <w:rFonts w:hint="eastAsia"/>
                <w:szCs w:val="21"/>
              </w:rPr>
              <w:t>段</w:t>
            </w:r>
            <w:r w:rsidR="00B27247" w:rsidRPr="00DD08F2">
              <w:rPr>
                <w:rFonts w:hint="eastAsia"/>
                <w:szCs w:val="21"/>
              </w:rPr>
              <w:t xml:space="preserve"> LED </w:t>
            </w:r>
            <w:r w:rsidR="00B27247" w:rsidRPr="00DD08F2">
              <w:rPr>
                <w:rFonts w:hint="eastAsia"/>
                <w:szCs w:val="21"/>
              </w:rPr>
              <w:t>梯级显示</w:t>
            </w:r>
            <w:r w:rsidR="00B27247" w:rsidRPr="00DD08F2">
              <w:rPr>
                <w:rFonts w:hint="eastAsia"/>
                <w:szCs w:val="21"/>
              </w:rPr>
              <w:br/>
            </w:r>
            <w:r w:rsidR="00B27247" w:rsidRPr="00DD08F2">
              <w:rPr>
                <w:rFonts w:hint="eastAsia"/>
                <w:szCs w:val="21"/>
              </w:rPr>
              <w:t>内部环形变压器</w:t>
            </w:r>
            <w:r w:rsidR="00B27247" w:rsidRPr="00DD08F2">
              <w:rPr>
                <w:rFonts w:hint="eastAsia"/>
                <w:szCs w:val="21"/>
              </w:rPr>
              <w:br/>
            </w:r>
            <w:r w:rsidRPr="00DD08F2">
              <w:rPr>
                <w:rFonts w:hint="eastAsia"/>
                <w:szCs w:val="21"/>
              </w:rPr>
              <w:t>4</w:t>
            </w:r>
            <w:r w:rsidRPr="00DD08F2">
              <w:rPr>
                <w:rFonts w:hint="eastAsia"/>
                <w:szCs w:val="21"/>
              </w:rPr>
              <w:t>、</w:t>
            </w:r>
            <w:r w:rsidR="00B27247" w:rsidRPr="00DD08F2">
              <w:rPr>
                <w:rFonts w:hint="eastAsia"/>
                <w:szCs w:val="21"/>
              </w:rPr>
              <w:t>大于</w:t>
            </w:r>
            <w:r w:rsidR="00B27247" w:rsidRPr="00DD08F2">
              <w:rPr>
                <w:rFonts w:hint="eastAsia"/>
                <w:szCs w:val="21"/>
              </w:rPr>
              <w:t xml:space="preserve"> 108dB </w:t>
            </w:r>
            <w:r w:rsidR="00B27247" w:rsidRPr="00DD08F2">
              <w:rPr>
                <w:rFonts w:hint="eastAsia"/>
                <w:szCs w:val="21"/>
              </w:rPr>
              <w:t>的信号动态范围</w:t>
            </w:r>
            <w:r w:rsidR="00B27247" w:rsidRPr="00DD08F2">
              <w:rPr>
                <w:rFonts w:hint="eastAsia"/>
                <w:szCs w:val="21"/>
              </w:rPr>
              <w:br/>
            </w:r>
            <w:r w:rsidRPr="00DD08F2">
              <w:rPr>
                <w:rFonts w:hint="eastAsia"/>
                <w:szCs w:val="21"/>
              </w:rPr>
              <w:t>5</w:t>
            </w:r>
            <w:r w:rsidRPr="00DD08F2">
              <w:rPr>
                <w:rFonts w:hint="eastAsia"/>
                <w:szCs w:val="21"/>
              </w:rPr>
              <w:t>、</w:t>
            </w:r>
            <w:r w:rsidR="00B27247" w:rsidRPr="00DD08F2">
              <w:rPr>
                <w:rFonts w:hint="eastAsia"/>
                <w:szCs w:val="21"/>
              </w:rPr>
              <w:t>每倍频程</w:t>
            </w:r>
            <w:r w:rsidR="00B27247" w:rsidRPr="00DD08F2">
              <w:rPr>
                <w:rFonts w:hint="eastAsia"/>
                <w:szCs w:val="21"/>
              </w:rPr>
              <w:t xml:space="preserve"> 12dB</w:t>
            </w:r>
            <w:r w:rsidR="00B27247" w:rsidRPr="00DD08F2">
              <w:rPr>
                <w:rFonts w:hint="eastAsia"/>
                <w:szCs w:val="21"/>
              </w:rPr>
              <w:t>，</w:t>
            </w:r>
            <w:r w:rsidR="00B27247" w:rsidRPr="00DD08F2">
              <w:rPr>
                <w:rFonts w:hint="eastAsia"/>
                <w:szCs w:val="21"/>
              </w:rPr>
              <w:t xml:space="preserve">40Hz </w:t>
            </w:r>
            <w:r w:rsidR="00B27247" w:rsidRPr="00DD08F2">
              <w:rPr>
                <w:rFonts w:hint="eastAsia"/>
                <w:szCs w:val="21"/>
              </w:rPr>
              <w:t>低端截止滤波器</w:t>
            </w:r>
            <w:r w:rsidR="00B27247" w:rsidRPr="00DD08F2">
              <w:rPr>
                <w:rFonts w:hint="eastAsia"/>
                <w:szCs w:val="21"/>
              </w:rPr>
              <w:br/>
            </w:r>
            <w:r w:rsidR="00B27247" w:rsidRPr="00DD08F2">
              <w:rPr>
                <w:rFonts w:hint="eastAsia"/>
                <w:szCs w:val="21"/>
              </w:rPr>
              <w:t>±</w:t>
            </w:r>
            <w:r w:rsidR="00B27247" w:rsidRPr="00DD08F2">
              <w:rPr>
                <w:rFonts w:hint="eastAsia"/>
                <w:szCs w:val="21"/>
              </w:rPr>
              <w:t xml:space="preserve">12dB </w:t>
            </w:r>
            <w:r w:rsidR="00B27247" w:rsidRPr="00DD08F2">
              <w:rPr>
                <w:rFonts w:hint="eastAsia"/>
                <w:szCs w:val="21"/>
              </w:rPr>
              <w:t>输入增益调节范围</w:t>
            </w:r>
            <w:r w:rsidR="00B27247" w:rsidRPr="00DD08F2">
              <w:rPr>
                <w:rFonts w:hint="eastAsia"/>
                <w:szCs w:val="21"/>
              </w:rPr>
              <w:br/>
              <w:t xml:space="preserve">XLR </w:t>
            </w:r>
            <w:r w:rsidR="00B27247" w:rsidRPr="00DD08F2">
              <w:rPr>
                <w:rFonts w:hint="eastAsia"/>
                <w:szCs w:val="21"/>
              </w:rPr>
              <w:t>和</w:t>
            </w:r>
            <w:r w:rsidR="00B27247" w:rsidRPr="00DD08F2">
              <w:rPr>
                <w:rFonts w:hint="eastAsia"/>
                <w:szCs w:val="21"/>
              </w:rPr>
              <w:t xml:space="preserve"> TRS </w:t>
            </w:r>
            <w:r w:rsidR="00B27247" w:rsidRPr="00DD08F2">
              <w:rPr>
                <w:rFonts w:hint="eastAsia"/>
                <w:szCs w:val="21"/>
              </w:rPr>
              <w:t>输入</w:t>
            </w:r>
            <w:r w:rsidR="00B27247" w:rsidRPr="00DD08F2">
              <w:rPr>
                <w:rFonts w:hint="eastAsia"/>
                <w:szCs w:val="21"/>
              </w:rPr>
              <w:t>/</w:t>
            </w:r>
            <w:r w:rsidR="00B27247" w:rsidRPr="00DD08F2">
              <w:rPr>
                <w:rFonts w:hint="eastAsia"/>
                <w:szCs w:val="21"/>
              </w:rPr>
              <w:t>输出连接器</w:t>
            </w:r>
            <w:r w:rsidR="00B27247" w:rsidRPr="00DD08F2">
              <w:rPr>
                <w:rFonts w:hint="eastAsia"/>
                <w:szCs w:val="21"/>
              </w:rPr>
              <w:br/>
              <w:t xml:space="preserve">10Hz </w:t>
            </w:r>
            <w:r w:rsidR="00B27247" w:rsidRPr="00DD08F2">
              <w:rPr>
                <w:rFonts w:hint="eastAsia"/>
                <w:szCs w:val="21"/>
              </w:rPr>
              <w:t>至</w:t>
            </w:r>
            <w:r w:rsidR="00B27247" w:rsidRPr="00DD08F2">
              <w:rPr>
                <w:rFonts w:hint="eastAsia"/>
                <w:szCs w:val="21"/>
              </w:rPr>
              <w:t xml:space="preserve"> 50kHz </w:t>
            </w:r>
            <w:r w:rsidR="00B27247" w:rsidRPr="00DD08F2">
              <w:rPr>
                <w:rFonts w:hint="eastAsia"/>
                <w:szCs w:val="21"/>
              </w:rPr>
              <w:t>的频率响应</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DVD</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szCs w:val="21"/>
              </w:rPr>
            </w:pPr>
            <w:r w:rsidRPr="00DD08F2">
              <w:rPr>
                <w:rFonts w:hint="eastAsia"/>
                <w:szCs w:val="21"/>
              </w:rPr>
              <w:t>1</w:t>
            </w:r>
            <w:r w:rsidRPr="00DD08F2">
              <w:rPr>
                <w:rFonts w:hint="eastAsia"/>
                <w:szCs w:val="21"/>
              </w:rPr>
              <w:t>、产品类别：</w:t>
            </w:r>
            <w:r w:rsidRPr="00DD08F2">
              <w:rPr>
                <w:rFonts w:hint="eastAsia"/>
                <w:szCs w:val="21"/>
              </w:rPr>
              <w:t>DVD</w:t>
            </w:r>
            <w:r w:rsidRPr="00DD08F2">
              <w:rPr>
                <w:rFonts w:hint="eastAsia"/>
                <w:szCs w:val="21"/>
              </w:rPr>
              <w:t>影碟机可播放碟片：</w:t>
            </w:r>
            <w:r w:rsidRPr="00DD08F2">
              <w:rPr>
                <w:rFonts w:hint="eastAsia"/>
                <w:szCs w:val="21"/>
              </w:rPr>
              <w:t>DVD/SVCD/VCD/CD C</w:t>
            </w:r>
            <w:r w:rsidRPr="00DD08F2">
              <w:rPr>
                <w:rFonts w:hint="eastAsia"/>
                <w:szCs w:val="21"/>
              </w:rPr>
              <w:t>视频特性：</w:t>
            </w:r>
            <w:r w:rsidRPr="00DD08F2">
              <w:rPr>
                <w:rFonts w:hint="eastAsia"/>
                <w:szCs w:val="21"/>
              </w:rPr>
              <w:t>108MHz/12-bit</w:t>
            </w:r>
            <w:r w:rsidRPr="00DD08F2">
              <w:rPr>
                <w:rFonts w:hint="eastAsia"/>
                <w:szCs w:val="21"/>
              </w:rPr>
              <w:t>数</w:t>
            </w:r>
            <w:r w:rsidRPr="00DD08F2">
              <w:rPr>
                <w:rFonts w:hint="eastAsia"/>
                <w:szCs w:val="21"/>
              </w:rPr>
              <w:t>/</w:t>
            </w:r>
            <w:r w:rsidRPr="00DD08F2">
              <w:rPr>
                <w:rFonts w:hint="eastAsia"/>
                <w:szCs w:val="21"/>
              </w:rPr>
              <w:t>模音频特性：</w:t>
            </w:r>
            <w:r w:rsidRPr="00DD08F2">
              <w:rPr>
                <w:rFonts w:hint="eastAsia"/>
                <w:szCs w:val="21"/>
              </w:rPr>
              <w:t>192kHz/24-bit</w:t>
            </w:r>
            <w:r w:rsidRPr="00DD08F2">
              <w:rPr>
                <w:rFonts w:hint="eastAsia"/>
                <w:szCs w:val="21"/>
              </w:rPr>
              <w:t>数</w:t>
            </w:r>
            <w:r w:rsidRPr="00DD08F2">
              <w:rPr>
                <w:rFonts w:hint="eastAsia"/>
                <w:szCs w:val="21"/>
              </w:rPr>
              <w:t>/</w:t>
            </w:r>
            <w:r w:rsidRPr="00DD08F2">
              <w:rPr>
                <w:rFonts w:hint="eastAsia"/>
                <w:szCs w:val="21"/>
              </w:rPr>
              <w:t>模</w:t>
            </w:r>
            <w:r w:rsidRPr="00DD08F2">
              <w:rPr>
                <w:rFonts w:hint="eastAsia"/>
                <w:szCs w:val="21"/>
              </w:rPr>
              <w:t>USB</w:t>
            </w:r>
            <w:r w:rsidRPr="00DD08F2">
              <w:rPr>
                <w:rFonts w:hint="eastAsia"/>
                <w:szCs w:val="21"/>
              </w:rPr>
              <w:t>接口：支持输出端口：音频输出产品功耗：</w:t>
            </w:r>
            <w:r w:rsidRPr="00DD08F2">
              <w:rPr>
                <w:rFonts w:hint="eastAsia"/>
                <w:szCs w:val="21"/>
              </w:rPr>
              <w:t xml:space="preserve">11W </w:t>
            </w:r>
            <w:r w:rsidRPr="00DD08F2">
              <w:rPr>
                <w:rFonts w:hint="eastAsia"/>
                <w:szCs w:val="21"/>
              </w:rPr>
              <w:t>输入端口：</w:t>
            </w:r>
            <w:r w:rsidRPr="00DD08F2">
              <w:rPr>
                <w:rFonts w:hint="eastAsia"/>
                <w:szCs w:val="21"/>
              </w:rPr>
              <w:t>HDMI 5.1</w:t>
            </w:r>
            <w:r w:rsidRPr="00DD08F2">
              <w:rPr>
                <w:rFonts w:hint="eastAsia"/>
                <w:szCs w:val="21"/>
              </w:rPr>
              <w:t>声道输出：支持光纤输出：支持</w:t>
            </w:r>
            <w:r w:rsidRPr="00DD08F2">
              <w:rPr>
                <w:rFonts w:hint="eastAsia"/>
                <w:szCs w:val="21"/>
              </w:rPr>
              <w:t xml:space="preserve"> S</w:t>
            </w:r>
            <w:r w:rsidRPr="00DD08F2">
              <w:rPr>
                <w:rFonts w:hint="eastAsia"/>
                <w:szCs w:val="21"/>
              </w:rPr>
              <w:t>端子输出：支持色差分量输出：支持其他特点：双波长激光头</w:t>
            </w:r>
          </w:p>
          <w:p w:rsidR="00AB1D70" w:rsidRPr="00DD08F2" w:rsidRDefault="00B27247">
            <w:pPr>
              <w:rPr>
                <w:szCs w:val="21"/>
              </w:rPr>
            </w:pPr>
            <w:r w:rsidRPr="00DD08F2">
              <w:rPr>
                <w:rFonts w:hint="eastAsia"/>
                <w:szCs w:val="21"/>
              </w:rPr>
              <w:t>2</w:t>
            </w:r>
            <w:r w:rsidRPr="00DD08F2">
              <w:rPr>
                <w:rFonts w:hint="eastAsia"/>
                <w:szCs w:val="21"/>
              </w:rPr>
              <w:t>、外形尺寸：</w:t>
            </w:r>
            <w:r w:rsidR="0076159E" w:rsidRPr="00DD08F2">
              <w:rPr>
                <w:rFonts w:hint="eastAsia"/>
                <w:szCs w:val="21"/>
              </w:rPr>
              <w:t>约</w:t>
            </w:r>
            <w:r w:rsidRPr="00DD08F2">
              <w:rPr>
                <w:rFonts w:hint="eastAsia"/>
                <w:szCs w:val="21"/>
              </w:rPr>
              <w:t>360</w:t>
            </w:r>
            <w:r w:rsidRPr="00DD08F2">
              <w:rPr>
                <w:rFonts w:hint="eastAsia"/>
                <w:szCs w:val="21"/>
              </w:rPr>
              <w:t>×</w:t>
            </w:r>
            <w:r w:rsidRPr="00DD08F2">
              <w:rPr>
                <w:rFonts w:hint="eastAsia"/>
                <w:szCs w:val="21"/>
              </w:rPr>
              <w:t>42</w:t>
            </w:r>
            <w:r w:rsidRPr="00DD08F2">
              <w:rPr>
                <w:rFonts w:hint="eastAsia"/>
                <w:szCs w:val="21"/>
              </w:rPr>
              <w:t>×</w:t>
            </w:r>
            <w:r w:rsidRPr="00DD08F2">
              <w:rPr>
                <w:rFonts w:hint="eastAsia"/>
                <w:szCs w:val="21"/>
              </w:rPr>
              <w:t xml:space="preserve">200mm </w:t>
            </w:r>
          </w:p>
          <w:p w:rsidR="00AB1D70" w:rsidRPr="00DD08F2" w:rsidRDefault="00B27247">
            <w:pPr>
              <w:rPr>
                <w:rFonts w:ascii="宋体" w:hAnsi="宋体" w:cs="宋体"/>
                <w:szCs w:val="21"/>
              </w:rPr>
            </w:pPr>
            <w:r w:rsidRPr="00DD08F2">
              <w:rPr>
                <w:rFonts w:hint="eastAsia"/>
                <w:szCs w:val="21"/>
              </w:rPr>
              <w:t>3</w:t>
            </w:r>
            <w:r w:rsidRPr="00DD08F2">
              <w:rPr>
                <w:rFonts w:hint="eastAsia"/>
                <w:szCs w:val="21"/>
              </w:rPr>
              <w:t>、其他功能：最终播放记忆：</w:t>
            </w:r>
            <w:r w:rsidRPr="00DD08F2">
              <w:rPr>
                <w:rFonts w:hint="eastAsia"/>
                <w:szCs w:val="21"/>
              </w:rPr>
              <w:t xml:space="preserve"> DVD</w:t>
            </w:r>
            <w:r w:rsidRPr="00DD08F2">
              <w:rPr>
                <w:rFonts w:hint="eastAsia"/>
                <w:szCs w:val="21"/>
              </w:rPr>
              <w:t>，带</w:t>
            </w:r>
            <w:r w:rsidRPr="00DD08F2">
              <w:rPr>
                <w:rFonts w:hint="eastAsia"/>
                <w:szCs w:val="21"/>
              </w:rPr>
              <w:t>USB</w:t>
            </w:r>
            <w:r w:rsidRPr="00DD08F2">
              <w:rPr>
                <w:rFonts w:hint="eastAsia"/>
                <w:szCs w:val="21"/>
              </w:rPr>
              <w:t>接口播放</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三门航空机柜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、产品采用高密度黑色砂面防火板，具有防火、防水、耐酸碱、耐划伤功能。</w:t>
            </w:r>
            <w:r w:rsidRPr="00DD08F2">
              <w:rPr>
                <w:rFonts w:hint="eastAsia"/>
                <w:szCs w:val="21"/>
              </w:rPr>
              <w:br/>
              <w:t>2</w:t>
            </w:r>
            <w:r w:rsidRPr="00DD08F2">
              <w:rPr>
                <w:rFonts w:hint="eastAsia"/>
                <w:szCs w:val="21"/>
              </w:rPr>
              <w:t>、</w:t>
            </w:r>
            <w:r w:rsidRPr="00DD08F2">
              <w:rPr>
                <w:rFonts w:hint="eastAsia"/>
                <w:szCs w:val="21"/>
              </w:rPr>
              <w:t>1.5mm</w:t>
            </w:r>
            <w:r w:rsidRPr="00DD08F2">
              <w:rPr>
                <w:rFonts w:hint="eastAsia"/>
                <w:szCs w:val="21"/>
              </w:rPr>
              <w:t>厚双包铝、</w:t>
            </w:r>
            <w:r w:rsidRPr="00DD08F2">
              <w:rPr>
                <w:rFonts w:hint="eastAsia"/>
                <w:szCs w:val="21"/>
              </w:rPr>
              <w:t>1.2mm</w:t>
            </w:r>
            <w:r w:rsidRPr="00DD08F2">
              <w:rPr>
                <w:rFonts w:hint="eastAsia"/>
                <w:szCs w:val="21"/>
              </w:rPr>
              <w:t>厚双</w:t>
            </w:r>
            <w:r w:rsidRPr="00DD08F2">
              <w:rPr>
                <w:rFonts w:hint="eastAsia"/>
                <w:szCs w:val="21"/>
              </w:rPr>
              <w:t>V</w:t>
            </w:r>
            <w:r w:rsidRPr="00DD08F2">
              <w:rPr>
                <w:rFonts w:hint="eastAsia"/>
                <w:szCs w:val="21"/>
              </w:rPr>
              <w:t>铝型材均氧化成铝本色。</w:t>
            </w:r>
            <w:r w:rsidRPr="00DD08F2">
              <w:rPr>
                <w:rFonts w:hint="eastAsia"/>
                <w:szCs w:val="21"/>
              </w:rPr>
              <w:br/>
              <w:t>3</w:t>
            </w:r>
            <w:r w:rsidRPr="00DD08F2">
              <w:rPr>
                <w:rFonts w:hint="eastAsia"/>
                <w:szCs w:val="21"/>
              </w:rPr>
              <w:t>、连接机箱的</w:t>
            </w:r>
            <w:r w:rsidRPr="00DD08F2">
              <w:rPr>
                <w:rFonts w:hint="eastAsia"/>
                <w:szCs w:val="21"/>
              </w:rPr>
              <w:t>TM5</w:t>
            </w:r>
            <w:r w:rsidRPr="00DD08F2">
              <w:rPr>
                <w:rFonts w:hint="eastAsia"/>
                <w:szCs w:val="21"/>
              </w:rPr>
              <w:t>×</w:t>
            </w:r>
            <w:r w:rsidRPr="00DD08F2">
              <w:rPr>
                <w:rFonts w:hint="eastAsia"/>
                <w:szCs w:val="21"/>
              </w:rPr>
              <w:t>18</w:t>
            </w:r>
            <w:r w:rsidRPr="00DD08F2">
              <w:rPr>
                <w:rFonts w:hint="eastAsia"/>
                <w:szCs w:val="21"/>
              </w:rPr>
              <w:t>大扁机丝和</w:t>
            </w:r>
            <w:r w:rsidRPr="00DD08F2">
              <w:rPr>
                <w:rFonts w:hint="eastAsia"/>
                <w:szCs w:val="21"/>
              </w:rPr>
              <w:t>M5</w:t>
            </w:r>
            <w:r w:rsidRPr="00DD08F2">
              <w:rPr>
                <w:rFonts w:hint="eastAsia"/>
                <w:szCs w:val="21"/>
              </w:rPr>
              <w:t>的法兰盘螺母均采用镀铬处理。</w:t>
            </w:r>
            <w:r w:rsidRPr="00DD08F2">
              <w:rPr>
                <w:rFonts w:hint="eastAsia"/>
                <w:szCs w:val="21"/>
              </w:rPr>
              <w:br/>
              <w:t>4</w:t>
            </w:r>
            <w:r w:rsidRPr="00DD08F2">
              <w:rPr>
                <w:rFonts w:hint="eastAsia"/>
                <w:szCs w:val="21"/>
              </w:rPr>
              <w:t>、</w:t>
            </w:r>
            <w:r w:rsidRPr="00DD08F2">
              <w:rPr>
                <w:rFonts w:hint="eastAsia"/>
                <w:szCs w:val="21"/>
              </w:rPr>
              <w:t>4</w:t>
            </w:r>
            <w:r w:rsidRPr="00DD08F2">
              <w:rPr>
                <w:rFonts w:hint="eastAsia"/>
                <w:szCs w:val="21"/>
              </w:rPr>
              <w:t>个</w:t>
            </w:r>
            <w:r w:rsidRPr="00DD08F2">
              <w:rPr>
                <w:rFonts w:hint="eastAsia"/>
                <w:szCs w:val="21"/>
              </w:rPr>
              <w:t>3</w:t>
            </w:r>
            <w:r w:rsidRPr="00DD08F2">
              <w:rPr>
                <w:rFonts w:hint="eastAsia"/>
                <w:szCs w:val="21"/>
              </w:rPr>
              <w:t>寸橡胶脚轮，两个定向脚轮，两个万向脚轮，</w:t>
            </w:r>
            <w:r w:rsidRPr="00DD08F2">
              <w:rPr>
                <w:rFonts w:hint="eastAsia"/>
                <w:szCs w:val="21"/>
              </w:rPr>
              <w:lastRenderedPageBreak/>
              <w:t>其中一个万向脚轮带刹车，。</w:t>
            </w:r>
            <w:r w:rsidRPr="00DD08F2">
              <w:rPr>
                <w:rFonts w:hint="eastAsia"/>
                <w:szCs w:val="21"/>
              </w:rPr>
              <w:br/>
              <w:t>5</w:t>
            </w:r>
            <w:r w:rsidRPr="00DD08F2">
              <w:rPr>
                <w:rFonts w:hint="eastAsia"/>
                <w:szCs w:val="21"/>
              </w:rPr>
              <w:t>、大抽手、中角直码、大球包均采用镀铬表面处理。</w:t>
            </w:r>
            <w:r w:rsidRPr="00DD08F2">
              <w:rPr>
                <w:rFonts w:hint="eastAsia"/>
                <w:szCs w:val="21"/>
              </w:rPr>
              <w:br/>
              <w:t>6</w:t>
            </w:r>
            <w:r w:rsidRPr="00DD08F2">
              <w:rPr>
                <w:rFonts w:hint="eastAsia"/>
                <w:szCs w:val="21"/>
              </w:rPr>
              <w:t>、</w:t>
            </w:r>
            <w:r w:rsidRPr="00DD08F2">
              <w:rPr>
                <w:rFonts w:hint="eastAsia"/>
                <w:szCs w:val="21"/>
              </w:rPr>
              <w:t>2</w:t>
            </w:r>
            <w:r w:rsidRPr="00DD08F2">
              <w:rPr>
                <w:rFonts w:hint="eastAsia"/>
                <w:szCs w:val="21"/>
              </w:rPr>
              <w:t>个牢固镀铬把手，方便设备搬运。</w:t>
            </w:r>
            <w:r w:rsidRPr="00DD08F2">
              <w:rPr>
                <w:rFonts w:hint="eastAsia"/>
                <w:szCs w:val="21"/>
              </w:rPr>
              <w:br/>
              <w:t>7</w:t>
            </w:r>
            <w:r w:rsidRPr="00DD08F2">
              <w:rPr>
                <w:rFonts w:hint="eastAsia"/>
                <w:szCs w:val="21"/>
              </w:rPr>
              <w:t>、本机安装</w:t>
            </w:r>
            <w:r w:rsidRPr="00DD08F2">
              <w:rPr>
                <w:rFonts w:hint="eastAsia"/>
                <w:szCs w:val="21"/>
              </w:rPr>
              <w:t>4</w:t>
            </w:r>
            <w:r w:rsidRPr="00DD08F2">
              <w:rPr>
                <w:rFonts w:hint="eastAsia"/>
                <w:szCs w:val="21"/>
              </w:rPr>
              <w:t>根直角</w:t>
            </w:r>
            <w:r w:rsidRPr="00DD08F2">
              <w:rPr>
                <w:rFonts w:hint="eastAsia"/>
                <w:szCs w:val="21"/>
              </w:rPr>
              <w:t>U</w:t>
            </w:r>
            <w:r w:rsidRPr="00DD08F2">
              <w:rPr>
                <w:rFonts w:hint="eastAsia"/>
                <w:szCs w:val="21"/>
              </w:rPr>
              <w:t>条，增加产品的强度。</w:t>
            </w:r>
            <w:r w:rsidRPr="00DD08F2">
              <w:rPr>
                <w:rFonts w:hint="eastAsia"/>
                <w:szCs w:val="21"/>
              </w:rPr>
              <w:br/>
              <w:t>8</w:t>
            </w:r>
            <w:r w:rsidRPr="00DD08F2">
              <w:rPr>
                <w:rFonts w:hint="eastAsia"/>
                <w:szCs w:val="21"/>
              </w:rPr>
              <w:t>、整机尺寸</w:t>
            </w:r>
            <w:r w:rsidRPr="00DD08F2">
              <w:rPr>
                <w:rFonts w:hint="eastAsia"/>
                <w:szCs w:val="21"/>
              </w:rPr>
              <w:t>(</w:t>
            </w:r>
            <w:r w:rsidRPr="00DD08F2">
              <w:rPr>
                <w:rFonts w:hint="eastAsia"/>
                <w:szCs w:val="21"/>
              </w:rPr>
              <w:t>宽×深×高</w:t>
            </w:r>
            <w:r w:rsidRPr="00DD08F2">
              <w:rPr>
                <w:rFonts w:hint="eastAsia"/>
                <w:szCs w:val="21"/>
              </w:rPr>
              <w:t>)</w:t>
            </w:r>
            <w:r w:rsidRPr="00DD08F2">
              <w:rPr>
                <w:rFonts w:hint="eastAsia"/>
                <w:szCs w:val="21"/>
              </w:rPr>
              <w:t>：约</w:t>
            </w:r>
            <w:r w:rsidRPr="00DD08F2">
              <w:rPr>
                <w:rFonts w:hint="eastAsia"/>
                <w:szCs w:val="21"/>
              </w:rPr>
              <w:t>530</w:t>
            </w:r>
            <w:r w:rsidRPr="00DD08F2">
              <w:rPr>
                <w:rFonts w:hint="eastAsia"/>
                <w:szCs w:val="21"/>
              </w:rPr>
              <w:t>×</w:t>
            </w:r>
            <w:r w:rsidRPr="00DD08F2">
              <w:rPr>
                <w:rFonts w:hint="eastAsia"/>
                <w:szCs w:val="21"/>
              </w:rPr>
              <w:t>495</w:t>
            </w:r>
            <w:r w:rsidRPr="00DD08F2">
              <w:rPr>
                <w:rFonts w:hint="eastAsia"/>
                <w:szCs w:val="21"/>
              </w:rPr>
              <w:t>×</w:t>
            </w:r>
            <w:r w:rsidRPr="00DD08F2">
              <w:rPr>
                <w:rFonts w:hint="eastAsia"/>
                <w:szCs w:val="21"/>
              </w:rPr>
              <w:t>835 mm</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LED</w:t>
            </w:r>
            <w:r w:rsidRPr="00DD08F2">
              <w:rPr>
                <w:rFonts w:hint="eastAsia"/>
                <w:szCs w:val="21"/>
              </w:rPr>
              <w:t>投光灯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盏</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、电源输入：</w:t>
            </w:r>
            <w:r w:rsidRPr="00DD08F2">
              <w:rPr>
                <w:rFonts w:hint="eastAsia"/>
                <w:szCs w:val="21"/>
              </w:rPr>
              <w:t>AC100-240V 50/60HZ</w:t>
            </w:r>
            <w:r w:rsidRPr="00DD08F2">
              <w:rPr>
                <w:rFonts w:hint="eastAsia"/>
                <w:szCs w:val="21"/>
              </w:rPr>
              <w:br/>
              <w:t>2</w:t>
            </w:r>
            <w:r w:rsidRPr="00DD08F2">
              <w:rPr>
                <w:rFonts w:hint="eastAsia"/>
                <w:szCs w:val="21"/>
              </w:rPr>
              <w:t>、最大功率：</w:t>
            </w:r>
            <w:r w:rsidRPr="00DD08F2">
              <w:rPr>
                <w:rFonts w:hint="eastAsia"/>
                <w:szCs w:val="21"/>
              </w:rPr>
              <w:t>80W/180W</w:t>
            </w:r>
            <w:r w:rsidRPr="00DD08F2">
              <w:rPr>
                <w:rFonts w:hint="eastAsia"/>
                <w:szCs w:val="21"/>
              </w:rPr>
              <w:br/>
              <w:t>3</w:t>
            </w:r>
            <w:r w:rsidRPr="00DD08F2">
              <w:rPr>
                <w:rFonts w:hint="eastAsia"/>
                <w:szCs w:val="21"/>
              </w:rPr>
              <w:t>、光束角度：</w:t>
            </w:r>
            <w:r w:rsidRPr="00DD08F2">
              <w:rPr>
                <w:rFonts w:hint="eastAsia"/>
                <w:szCs w:val="21"/>
              </w:rPr>
              <w:t>15/25/45/60</w:t>
            </w:r>
            <w:r w:rsidRPr="00DD08F2">
              <w:rPr>
                <w:rFonts w:hint="eastAsia"/>
                <w:szCs w:val="21"/>
              </w:rPr>
              <w:t>°</w:t>
            </w:r>
            <w:r w:rsidRPr="00DD08F2">
              <w:rPr>
                <w:rFonts w:hint="eastAsia"/>
                <w:szCs w:val="21"/>
              </w:rPr>
              <w:br/>
              <w:t>4</w:t>
            </w:r>
            <w:r w:rsidRPr="00DD08F2">
              <w:rPr>
                <w:rFonts w:hint="eastAsia"/>
                <w:szCs w:val="21"/>
              </w:rPr>
              <w:t>、</w:t>
            </w:r>
            <w:r w:rsidRPr="00DD08F2">
              <w:rPr>
                <w:rFonts w:hint="eastAsia"/>
                <w:szCs w:val="21"/>
              </w:rPr>
              <w:t>DMX</w:t>
            </w:r>
            <w:r w:rsidRPr="00DD08F2">
              <w:rPr>
                <w:rFonts w:hint="eastAsia"/>
                <w:szCs w:val="21"/>
              </w:rPr>
              <w:t>通道：</w:t>
            </w:r>
            <w:r w:rsidRPr="00DD08F2">
              <w:rPr>
                <w:rFonts w:hint="eastAsia"/>
                <w:szCs w:val="21"/>
              </w:rPr>
              <w:t>4/8</w:t>
            </w:r>
            <w:r w:rsidRPr="00DD08F2">
              <w:rPr>
                <w:rFonts w:hint="eastAsia"/>
                <w:szCs w:val="21"/>
              </w:rPr>
              <w:t>通道</w:t>
            </w:r>
            <w:r w:rsidRPr="00DD08F2">
              <w:rPr>
                <w:rFonts w:hint="eastAsia"/>
                <w:szCs w:val="21"/>
              </w:rPr>
              <w:br/>
              <w:t>5</w:t>
            </w:r>
            <w:r w:rsidRPr="00DD08F2">
              <w:rPr>
                <w:rFonts w:hint="eastAsia"/>
                <w:szCs w:val="21"/>
              </w:rPr>
              <w:t>、光源：</w:t>
            </w:r>
            <w:r w:rsidRPr="00DD08F2">
              <w:rPr>
                <w:rFonts w:hint="eastAsia"/>
                <w:szCs w:val="21"/>
              </w:rPr>
              <w:t>54</w:t>
            </w:r>
            <w:r w:rsidRPr="00DD08F2">
              <w:rPr>
                <w:rFonts w:hint="eastAsia"/>
                <w:szCs w:val="21"/>
              </w:rPr>
              <w:t>颗</w:t>
            </w:r>
            <w:r w:rsidRPr="00DD08F2">
              <w:rPr>
                <w:rFonts w:hint="eastAsia"/>
                <w:szCs w:val="21"/>
              </w:rPr>
              <w:t>3WRGBW</w:t>
            </w:r>
            <w:r w:rsidRPr="00DD08F2">
              <w:rPr>
                <w:rFonts w:hint="eastAsia"/>
                <w:szCs w:val="21"/>
              </w:rPr>
              <w:t>（</w:t>
            </w:r>
            <w:r w:rsidRPr="00DD08F2">
              <w:rPr>
                <w:rFonts w:hint="eastAsia"/>
                <w:szCs w:val="21"/>
              </w:rPr>
              <w:t>A</w:t>
            </w:r>
            <w:r w:rsidRPr="00DD08F2">
              <w:rPr>
                <w:rFonts w:hint="eastAsia"/>
                <w:szCs w:val="21"/>
              </w:rPr>
              <w:t>）</w:t>
            </w:r>
            <w:r w:rsidRPr="00DD08F2">
              <w:rPr>
                <w:rFonts w:hint="eastAsia"/>
                <w:szCs w:val="21"/>
              </w:rPr>
              <w:t>LEDs</w:t>
            </w:r>
            <w:r w:rsidRPr="00DD08F2">
              <w:rPr>
                <w:rFonts w:hint="eastAsia"/>
                <w:szCs w:val="21"/>
              </w:rPr>
              <w:br/>
            </w:r>
            <w:r w:rsidRPr="00DD08F2">
              <w:rPr>
                <w:rFonts w:hint="eastAsia"/>
                <w:szCs w:val="21"/>
              </w:rPr>
              <w:t>（</w:t>
            </w:r>
            <w:r w:rsidRPr="00DD08F2">
              <w:rPr>
                <w:rFonts w:hint="eastAsia"/>
                <w:szCs w:val="21"/>
              </w:rPr>
              <w:t>12</w:t>
            </w:r>
            <w:r w:rsidRPr="00DD08F2">
              <w:rPr>
                <w:rFonts w:hint="eastAsia"/>
                <w:szCs w:val="21"/>
              </w:rPr>
              <w:t>红，</w:t>
            </w:r>
            <w:r w:rsidRPr="00DD08F2">
              <w:rPr>
                <w:rFonts w:hint="eastAsia"/>
                <w:szCs w:val="21"/>
              </w:rPr>
              <w:t>14</w:t>
            </w:r>
            <w:r w:rsidRPr="00DD08F2">
              <w:rPr>
                <w:rFonts w:hint="eastAsia"/>
                <w:szCs w:val="21"/>
              </w:rPr>
              <w:t>绿，</w:t>
            </w:r>
            <w:r w:rsidRPr="00DD08F2">
              <w:rPr>
                <w:rFonts w:hint="eastAsia"/>
                <w:szCs w:val="21"/>
              </w:rPr>
              <w:t>14</w:t>
            </w:r>
            <w:r w:rsidRPr="00DD08F2">
              <w:rPr>
                <w:rFonts w:hint="eastAsia"/>
                <w:szCs w:val="21"/>
              </w:rPr>
              <w:t>蓝，</w:t>
            </w:r>
            <w:r w:rsidRPr="00DD08F2">
              <w:rPr>
                <w:rFonts w:hint="eastAsia"/>
                <w:szCs w:val="21"/>
              </w:rPr>
              <w:t>14</w:t>
            </w:r>
            <w:r w:rsidRPr="00DD08F2">
              <w:rPr>
                <w:rFonts w:hint="eastAsia"/>
                <w:szCs w:val="21"/>
              </w:rPr>
              <w:t>白）</w:t>
            </w:r>
            <w:r w:rsidRPr="00DD08F2">
              <w:rPr>
                <w:rFonts w:hint="eastAsia"/>
                <w:szCs w:val="21"/>
              </w:rPr>
              <w:t>or</w:t>
            </w:r>
            <w:r w:rsidRPr="00DD08F2">
              <w:rPr>
                <w:rFonts w:hint="eastAsia"/>
                <w:szCs w:val="21"/>
              </w:rPr>
              <w:br/>
            </w:r>
            <w:r w:rsidRPr="00DD08F2">
              <w:rPr>
                <w:rFonts w:hint="eastAsia"/>
                <w:szCs w:val="21"/>
              </w:rPr>
              <w:t>（</w:t>
            </w:r>
            <w:r w:rsidRPr="00DD08F2">
              <w:rPr>
                <w:rFonts w:hint="eastAsia"/>
                <w:szCs w:val="21"/>
              </w:rPr>
              <w:t>10</w:t>
            </w:r>
            <w:r w:rsidRPr="00DD08F2">
              <w:rPr>
                <w:rFonts w:hint="eastAsia"/>
                <w:szCs w:val="21"/>
              </w:rPr>
              <w:t>红，</w:t>
            </w:r>
            <w:r w:rsidRPr="00DD08F2">
              <w:rPr>
                <w:rFonts w:hint="eastAsia"/>
                <w:szCs w:val="21"/>
              </w:rPr>
              <w:t>12</w:t>
            </w:r>
            <w:r w:rsidRPr="00DD08F2">
              <w:rPr>
                <w:rFonts w:hint="eastAsia"/>
                <w:szCs w:val="21"/>
              </w:rPr>
              <w:t>绿，</w:t>
            </w:r>
            <w:r w:rsidRPr="00DD08F2">
              <w:rPr>
                <w:rFonts w:hint="eastAsia"/>
                <w:szCs w:val="21"/>
              </w:rPr>
              <w:t>12</w:t>
            </w:r>
            <w:r w:rsidRPr="00DD08F2">
              <w:rPr>
                <w:rFonts w:hint="eastAsia"/>
                <w:szCs w:val="21"/>
              </w:rPr>
              <w:t>蓝，</w:t>
            </w:r>
            <w:r w:rsidRPr="00DD08F2">
              <w:rPr>
                <w:rFonts w:hint="eastAsia"/>
                <w:szCs w:val="21"/>
              </w:rPr>
              <w:t>10</w:t>
            </w:r>
            <w:r w:rsidRPr="00DD08F2">
              <w:rPr>
                <w:rFonts w:hint="eastAsia"/>
                <w:szCs w:val="21"/>
              </w:rPr>
              <w:t>白，</w:t>
            </w:r>
            <w:r w:rsidRPr="00DD08F2">
              <w:rPr>
                <w:rFonts w:hint="eastAsia"/>
                <w:szCs w:val="21"/>
              </w:rPr>
              <w:t>10</w:t>
            </w:r>
            <w:r w:rsidRPr="00DD08F2">
              <w:rPr>
                <w:rFonts w:hint="eastAsia"/>
                <w:szCs w:val="21"/>
              </w:rPr>
              <w:t>黄）</w:t>
            </w:r>
            <w:r w:rsidRPr="00DD08F2">
              <w:rPr>
                <w:rFonts w:hint="eastAsia"/>
                <w:szCs w:val="21"/>
              </w:rPr>
              <w:br/>
              <w:t>6</w:t>
            </w:r>
            <w:r w:rsidRPr="00DD08F2">
              <w:rPr>
                <w:rFonts w:hint="eastAsia"/>
                <w:szCs w:val="21"/>
              </w:rPr>
              <w:t>、操作模式：</w:t>
            </w:r>
            <w:r w:rsidRPr="00DD08F2">
              <w:rPr>
                <w:rFonts w:hint="eastAsia"/>
                <w:szCs w:val="21"/>
              </w:rPr>
              <w:t>DMX512/</w:t>
            </w:r>
            <w:r w:rsidRPr="00DD08F2">
              <w:rPr>
                <w:rFonts w:hint="eastAsia"/>
                <w:szCs w:val="21"/>
              </w:rPr>
              <w:t>声控</w:t>
            </w:r>
            <w:r w:rsidRPr="00DD08F2">
              <w:rPr>
                <w:rFonts w:hint="eastAsia"/>
                <w:szCs w:val="21"/>
              </w:rPr>
              <w:t>/</w:t>
            </w:r>
            <w:r w:rsidRPr="00DD08F2">
              <w:rPr>
                <w:rFonts w:hint="eastAsia"/>
                <w:szCs w:val="21"/>
              </w:rPr>
              <w:t>自动</w:t>
            </w:r>
            <w:r w:rsidRPr="00DD08F2">
              <w:rPr>
                <w:rFonts w:hint="eastAsia"/>
                <w:szCs w:val="21"/>
              </w:rPr>
              <w:t>/</w:t>
            </w:r>
            <w:r w:rsidRPr="00DD08F2">
              <w:rPr>
                <w:rFonts w:hint="eastAsia"/>
                <w:szCs w:val="21"/>
              </w:rPr>
              <w:t>主从</w:t>
            </w:r>
            <w:r w:rsidRPr="00DD08F2">
              <w:rPr>
                <w:rFonts w:hint="eastAsia"/>
                <w:szCs w:val="21"/>
              </w:rPr>
              <w:br/>
              <w:t>7</w:t>
            </w:r>
            <w:r w:rsidRPr="00DD08F2">
              <w:rPr>
                <w:rFonts w:hint="eastAsia"/>
                <w:szCs w:val="21"/>
              </w:rPr>
              <w:t>、信号输入</w:t>
            </w:r>
            <w:r w:rsidRPr="00DD08F2">
              <w:rPr>
                <w:rFonts w:hint="eastAsia"/>
                <w:szCs w:val="21"/>
              </w:rPr>
              <w:t>/</w:t>
            </w:r>
            <w:r w:rsidRPr="00DD08F2">
              <w:rPr>
                <w:rFonts w:hint="eastAsia"/>
                <w:szCs w:val="21"/>
              </w:rPr>
              <w:t>输出：</w:t>
            </w:r>
            <w:r w:rsidRPr="00DD08F2">
              <w:rPr>
                <w:rFonts w:hint="eastAsia"/>
                <w:szCs w:val="21"/>
              </w:rPr>
              <w:t>3</w:t>
            </w:r>
            <w:r w:rsidRPr="00DD08F2">
              <w:rPr>
                <w:rFonts w:hint="eastAsia"/>
                <w:szCs w:val="21"/>
              </w:rPr>
              <w:t>针卡隆座</w:t>
            </w:r>
            <w:r w:rsidRPr="00DD08F2">
              <w:rPr>
                <w:rFonts w:hint="eastAsia"/>
                <w:szCs w:val="21"/>
              </w:rPr>
              <w:br/>
              <w:t>8</w:t>
            </w:r>
            <w:r w:rsidRPr="00DD08F2">
              <w:rPr>
                <w:rFonts w:hint="eastAsia"/>
                <w:szCs w:val="21"/>
              </w:rPr>
              <w:t>、灯壳材料：压铸铝</w:t>
            </w:r>
            <w:r w:rsidRPr="00DD08F2">
              <w:rPr>
                <w:rFonts w:hint="eastAsia"/>
                <w:szCs w:val="21"/>
              </w:rPr>
              <w:br/>
              <w:t>9</w:t>
            </w:r>
            <w:r w:rsidRPr="00DD08F2">
              <w:rPr>
                <w:rFonts w:hint="eastAsia"/>
                <w:szCs w:val="21"/>
              </w:rPr>
              <w:t>、灯体尺寸：约</w:t>
            </w:r>
            <w:r w:rsidRPr="00DD08F2">
              <w:rPr>
                <w:rFonts w:hint="eastAsia"/>
                <w:szCs w:val="21"/>
              </w:rPr>
              <w:t>305</w:t>
            </w:r>
            <w:r w:rsidRPr="00DD08F2">
              <w:rPr>
                <w:rFonts w:hint="eastAsia"/>
                <w:szCs w:val="21"/>
              </w:rPr>
              <w:t>×</w:t>
            </w:r>
            <w:r w:rsidRPr="00DD08F2">
              <w:rPr>
                <w:rFonts w:hint="eastAsia"/>
                <w:szCs w:val="21"/>
              </w:rPr>
              <w:t>276</w:t>
            </w:r>
            <w:r w:rsidRPr="00DD08F2">
              <w:rPr>
                <w:rFonts w:hint="eastAsia"/>
                <w:szCs w:val="21"/>
              </w:rPr>
              <w:t>×</w:t>
            </w:r>
            <w:r w:rsidRPr="00DD08F2">
              <w:rPr>
                <w:rFonts w:hint="eastAsia"/>
                <w:szCs w:val="21"/>
              </w:rPr>
              <w:t>230mm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灯光电脑控台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r w:rsidRPr="00DD08F2">
              <w:rPr>
                <w:rFonts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1</w:t>
            </w:r>
            <w:r w:rsidRPr="00DD08F2">
              <w:rPr>
                <w:rFonts w:hint="eastAsia"/>
                <w:szCs w:val="21"/>
              </w:rPr>
              <w:t>、总通道数：</w:t>
            </w:r>
            <w:r w:rsidRPr="00DD08F2">
              <w:rPr>
                <w:rFonts w:hint="eastAsia"/>
                <w:szCs w:val="21"/>
              </w:rPr>
              <w:t>240</w:t>
            </w:r>
            <w:r w:rsidRPr="00DD08F2">
              <w:rPr>
                <w:rFonts w:hint="eastAsia"/>
                <w:szCs w:val="21"/>
              </w:rPr>
              <w:t>路</w:t>
            </w:r>
            <w:r w:rsidRPr="00DD08F2">
              <w:rPr>
                <w:rFonts w:hint="eastAsia"/>
                <w:szCs w:val="21"/>
              </w:rPr>
              <w:br/>
              <w:t>2</w:t>
            </w:r>
            <w:r w:rsidRPr="00DD08F2">
              <w:rPr>
                <w:rFonts w:hint="eastAsia"/>
                <w:szCs w:val="21"/>
              </w:rPr>
              <w:t>、可控电脑灯数量：</w:t>
            </w:r>
            <w:r w:rsidRPr="00DD08F2">
              <w:rPr>
                <w:rFonts w:hint="eastAsia"/>
                <w:szCs w:val="21"/>
              </w:rPr>
              <w:t>12</w:t>
            </w:r>
            <w:r w:rsidRPr="00DD08F2">
              <w:rPr>
                <w:rFonts w:hint="eastAsia"/>
                <w:szCs w:val="21"/>
              </w:rPr>
              <w:t>台</w:t>
            </w:r>
            <w:r w:rsidRPr="00DD08F2">
              <w:rPr>
                <w:rFonts w:hint="eastAsia"/>
                <w:szCs w:val="21"/>
              </w:rPr>
              <w:br/>
              <w:t>3</w:t>
            </w:r>
            <w:r w:rsidRPr="00DD08F2">
              <w:rPr>
                <w:rFonts w:hint="eastAsia"/>
                <w:szCs w:val="21"/>
              </w:rPr>
              <w:t>、可控电脑灯最大通道数：</w:t>
            </w:r>
            <w:r w:rsidRPr="00DD08F2">
              <w:rPr>
                <w:rFonts w:hint="eastAsia"/>
                <w:szCs w:val="21"/>
              </w:rPr>
              <w:t>16</w:t>
            </w:r>
            <w:r w:rsidRPr="00DD08F2">
              <w:rPr>
                <w:rFonts w:hint="eastAsia"/>
                <w:szCs w:val="21"/>
              </w:rPr>
              <w:t>通道</w:t>
            </w:r>
            <w:r w:rsidRPr="00DD08F2">
              <w:rPr>
                <w:rFonts w:hint="eastAsia"/>
                <w:szCs w:val="21"/>
              </w:rPr>
              <w:br/>
              <w:t>4</w:t>
            </w:r>
            <w:r w:rsidRPr="00DD08F2">
              <w:rPr>
                <w:rFonts w:hint="eastAsia"/>
                <w:szCs w:val="21"/>
              </w:rPr>
              <w:t>、程序最大步数（场景）：</w:t>
            </w:r>
            <w:r w:rsidRPr="00DD08F2">
              <w:rPr>
                <w:rFonts w:hint="eastAsia"/>
                <w:szCs w:val="21"/>
              </w:rPr>
              <w:t>40</w:t>
            </w:r>
            <w:r w:rsidRPr="00DD08F2">
              <w:rPr>
                <w:rFonts w:hint="eastAsia"/>
                <w:szCs w:val="21"/>
              </w:rPr>
              <w:t>步</w:t>
            </w:r>
            <w:r w:rsidRPr="00DD08F2">
              <w:rPr>
                <w:rFonts w:hint="eastAsia"/>
                <w:szCs w:val="21"/>
              </w:rPr>
              <w:br/>
              <w:t>5</w:t>
            </w:r>
            <w:r w:rsidRPr="00DD08F2">
              <w:rPr>
                <w:rFonts w:hint="eastAsia"/>
                <w:szCs w:val="21"/>
              </w:rPr>
              <w:t>、程序总步数（场景）：</w:t>
            </w:r>
            <w:r w:rsidRPr="00DD08F2">
              <w:rPr>
                <w:rFonts w:hint="eastAsia"/>
                <w:szCs w:val="21"/>
              </w:rPr>
              <w:t>480</w:t>
            </w:r>
            <w:r w:rsidRPr="00DD08F2">
              <w:rPr>
                <w:rFonts w:hint="eastAsia"/>
                <w:szCs w:val="21"/>
              </w:rPr>
              <w:t>步</w:t>
            </w:r>
            <w:r w:rsidRPr="00DD08F2">
              <w:rPr>
                <w:rFonts w:hint="eastAsia"/>
                <w:szCs w:val="21"/>
              </w:rPr>
              <w:br/>
              <w:t>6</w:t>
            </w:r>
            <w:r w:rsidRPr="00DD08F2">
              <w:rPr>
                <w:rFonts w:hint="eastAsia"/>
                <w:szCs w:val="21"/>
              </w:rPr>
              <w:t>、场景停顿时间：</w:t>
            </w:r>
            <w:r w:rsidRPr="00DD08F2">
              <w:rPr>
                <w:rFonts w:hint="eastAsia"/>
                <w:szCs w:val="21"/>
              </w:rPr>
              <w:t>0.1-25.5</w:t>
            </w:r>
            <w:r w:rsidRPr="00DD08F2">
              <w:rPr>
                <w:rFonts w:hint="eastAsia"/>
                <w:szCs w:val="21"/>
              </w:rPr>
              <w:t>秒</w:t>
            </w:r>
            <w:r w:rsidRPr="00DD08F2">
              <w:rPr>
                <w:rFonts w:hint="eastAsia"/>
                <w:szCs w:val="21"/>
              </w:rPr>
              <w:t>/</w:t>
            </w:r>
            <w:r w:rsidRPr="00DD08F2">
              <w:rPr>
                <w:rFonts w:hint="eastAsia"/>
                <w:szCs w:val="21"/>
              </w:rPr>
              <w:t>步</w:t>
            </w:r>
            <w:r w:rsidRPr="00DD08F2">
              <w:rPr>
                <w:rFonts w:hint="eastAsia"/>
                <w:szCs w:val="21"/>
              </w:rPr>
              <w:br/>
              <w:t>7</w:t>
            </w:r>
            <w:r w:rsidRPr="00DD08F2">
              <w:rPr>
                <w:rFonts w:hint="eastAsia"/>
                <w:szCs w:val="21"/>
              </w:rPr>
              <w:t>、场景渐变速度：</w:t>
            </w:r>
            <w:r w:rsidRPr="00DD08F2">
              <w:rPr>
                <w:rFonts w:hint="eastAsia"/>
                <w:szCs w:val="21"/>
              </w:rPr>
              <w:t>0.1-25.5</w:t>
            </w:r>
            <w:r w:rsidRPr="00DD08F2">
              <w:rPr>
                <w:rFonts w:hint="eastAsia"/>
                <w:szCs w:val="21"/>
              </w:rPr>
              <w:t>秒</w:t>
            </w:r>
            <w:r w:rsidRPr="00DD08F2">
              <w:rPr>
                <w:rFonts w:hint="eastAsia"/>
                <w:szCs w:val="21"/>
              </w:rPr>
              <w:t>/</w:t>
            </w:r>
            <w:r w:rsidRPr="00DD08F2">
              <w:rPr>
                <w:rFonts w:hint="eastAsia"/>
                <w:szCs w:val="21"/>
              </w:rPr>
              <w:t>步</w:t>
            </w:r>
            <w:r w:rsidRPr="00DD08F2">
              <w:rPr>
                <w:rFonts w:hint="eastAsia"/>
                <w:szCs w:val="21"/>
              </w:rPr>
              <w:br/>
              <w:t>8</w:t>
            </w:r>
            <w:r w:rsidRPr="00DD08F2">
              <w:rPr>
                <w:rFonts w:hint="eastAsia"/>
                <w:szCs w:val="21"/>
              </w:rPr>
              <w:t>、调光通道：</w:t>
            </w:r>
            <w:r w:rsidRPr="00DD08F2">
              <w:rPr>
                <w:rFonts w:hint="eastAsia"/>
                <w:szCs w:val="21"/>
              </w:rPr>
              <w:t>24</w:t>
            </w:r>
            <w:r w:rsidRPr="00DD08F2">
              <w:rPr>
                <w:rFonts w:hint="eastAsia"/>
                <w:szCs w:val="21"/>
              </w:rPr>
              <w:t>通道</w:t>
            </w:r>
            <w:r w:rsidRPr="00DD08F2">
              <w:rPr>
                <w:rFonts w:hint="eastAsia"/>
                <w:szCs w:val="21"/>
              </w:rPr>
              <w:br/>
              <w:t>9</w:t>
            </w:r>
            <w:r w:rsidRPr="00DD08F2">
              <w:rPr>
                <w:rFonts w:hint="eastAsia"/>
                <w:szCs w:val="21"/>
              </w:rPr>
              <w:t>、显示屏：</w:t>
            </w:r>
            <w:r w:rsidRPr="00DD08F2">
              <w:rPr>
                <w:rFonts w:hint="eastAsia"/>
                <w:szCs w:val="21"/>
              </w:rPr>
              <w:t>LCD</w:t>
            </w:r>
            <w:r w:rsidRPr="00DD08F2">
              <w:rPr>
                <w:rFonts w:hint="eastAsia"/>
                <w:szCs w:val="21"/>
              </w:rPr>
              <w:t>液晶显示屏，</w:t>
            </w:r>
            <w:r w:rsidRPr="00DD08F2">
              <w:rPr>
                <w:rFonts w:hint="eastAsia"/>
                <w:szCs w:val="21"/>
              </w:rPr>
              <w:t>16*2</w:t>
            </w:r>
            <w:r w:rsidRPr="00DD08F2">
              <w:rPr>
                <w:rFonts w:hint="eastAsia"/>
                <w:szCs w:val="21"/>
              </w:rPr>
              <w:t>字符</w:t>
            </w:r>
            <w:r w:rsidRPr="00DD08F2">
              <w:rPr>
                <w:rFonts w:hint="eastAsia"/>
                <w:szCs w:val="21"/>
              </w:rPr>
              <w:br/>
              <w:t>10</w:t>
            </w:r>
            <w:r w:rsidRPr="00DD08F2">
              <w:rPr>
                <w:rFonts w:hint="eastAsia"/>
                <w:szCs w:val="21"/>
              </w:rPr>
              <w:t>、</w:t>
            </w:r>
            <w:r w:rsidRPr="00DD08F2">
              <w:rPr>
                <w:rFonts w:hint="eastAsia"/>
                <w:szCs w:val="21"/>
              </w:rPr>
              <w:t>DMX512</w:t>
            </w:r>
            <w:r w:rsidRPr="00DD08F2">
              <w:rPr>
                <w:rFonts w:hint="eastAsia"/>
                <w:szCs w:val="21"/>
              </w:rPr>
              <w:t>输出口：</w:t>
            </w:r>
            <w:r w:rsidRPr="00DD08F2">
              <w:rPr>
                <w:rFonts w:hint="eastAsia"/>
                <w:szCs w:val="21"/>
              </w:rPr>
              <w:t>3</w:t>
            </w:r>
            <w:r w:rsidRPr="00DD08F2">
              <w:rPr>
                <w:rFonts w:hint="eastAsia"/>
                <w:szCs w:val="21"/>
              </w:rPr>
              <w:t>芯</w:t>
            </w:r>
            <w:r w:rsidRPr="00DD08F2">
              <w:rPr>
                <w:rFonts w:hint="eastAsia"/>
                <w:szCs w:val="21"/>
              </w:rPr>
              <w:t>XLR</w:t>
            </w:r>
            <w:r w:rsidRPr="00DD08F2">
              <w:rPr>
                <w:rFonts w:hint="eastAsia"/>
                <w:szCs w:val="21"/>
              </w:rPr>
              <w:t>针座及孔座</w:t>
            </w:r>
            <w:r w:rsidRPr="00DD08F2">
              <w:rPr>
                <w:rFonts w:hint="eastAsia"/>
                <w:szCs w:val="21"/>
              </w:rPr>
              <w:br/>
              <w:t>11</w:t>
            </w:r>
            <w:r w:rsidRPr="00DD08F2">
              <w:rPr>
                <w:rFonts w:hint="eastAsia"/>
                <w:szCs w:val="21"/>
              </w:rPr>
              <w:t>、存储容量：</w:t>
            </w:r>
            <w:r w:rsidRPr="00DD08F2">
              <w:rPr>
                <w:rFonts w:hint="eastAsia"/>
                <w:szCs w:val="21"/>
              </w:rPr>
              <w:t xml:space="preserve">128K </w:t>
            </w:r>
            <w:r w:rsidRPr="00DD08F2">
              <w:rPr>
                <w:rFonts w:hint="eastAsia"/>
                <w:szCs w:val="21"/>
              </w:rPr>
              <w:t>大容量记忆卡</w:t>
            </w:r>
            <w:r w:rsidRPr="00DD08F2">
              <w:rPr>
                <w:rFonts w:hint="eastAsia"/>
                <w:szCs w:val="21"/>
              </w:rPr>
              <w:br/>
              <w:t>12</w:t>
            </w:r>
            <w:r w:rsidRPr="00DD08F2">
              <w:rPr>
                <w:rFonts w:hint="eastAsia"/>
                <w:szCs w:val="21"/>
              </w:rPr>
              <w:t>、输入电压：</w:t>
            </w:r>
            <w:r w:rsidRPr="00DD08F2">
              <w:rPr>
                <w:rFonts w:hint="eastAsia"/>
                <w:szCs w:val="21"/>
              </w:rPr>
              <w:t>AC220V-240V</w:t>
            </w:r>
            <w:r w:rsidRPr="00DD08F2">
              <w:rPr>
                <w:rFonts w:hint="eastAsia"/>
                <w:szCs w:val="21"/>
              </w:rPr>
              <w:t>，</w:t>
            </w:r>
            <w:r w:rsidRPr="00DD08F2">
              <w:rPr>
                <w:rFonts w:hint="eastAsia"/>
                <w:szCs w:val="21"/>
              </w:rPr>
              <w:t>50-60HZ</w:t>
            </w:r>
            <w:r w:rsidRPr="00DD08F2">
              <w:rPr>
                <w:rFonts w:hint="eastAsia"/>
                <w:szCs w:val="21"/>
              </w:rPr>
              <w:br/>
              <w:t>13</w:t>
            </w:r>
            <w:r w:rsidRPr="00DD08F2">
              <w:rPr>
                <w:rFonts w:hint="eastAsia"/>
                <w:szCs w:val="21"/>
              </w:rPr>
              <w:t>、外形尺寸：约</w:t>
            </w:r>
            <w:r w:rsidRPr="00DD08F2">
              <w:rPr>
                <w:rFonts w:hint="eastAsia"/>
                <w:szCs w:val="21"/>
              </w:rPr>
              <w:t>48.3</w:t>
            </w:r>
            <w:r w:rsidRPr="00DD08F2">
              <w:rPr>
                <w:rFonts w:hint="eastAsia"/>
                <w:szCs w:val="21"/>
              </w:rPr>
              <w:t>×</w:t>
            </w:r>
            <w:r w:rsidRPr="00DD08F2">
              <w:rPr>
                <w:rFonts w:hint="eastAsia"/>
                <w:szCs w:val="21"/>
              </w:rPr>
              <w:t>17.8</w:t>
            </w:r>
            <w:r w:rsidRPr="00DD08F2">
              <w:rPr>
                <w:rFonts w:hint="eastAsia"/>
                <w:szCs w:val="21"/>
              </w:rPr>
              <w:t>×</w:t>
            </w:r>
            <w:r w:rsidRPr="00DD08F2">
              <w:rPr>
                <w:rFonts w:hint="eastAsia"/>
                <w:szCs w:val="21"/>
              </w:rPr>
              <w:t>8cm</w:t>
            </w:r>
            <w:r w:rsidRPr="00DD08F2">
              <w:rPr>
                <w:rFonts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117</w:t>
            </w:r>
          </w:p>
        </w:tc>
        <w:tc>
          <w:tcPr>
            <w:tcW w:w="1417" w:type="dxa"/>
            <w:tcBorders>
              <w:top w:val="single" w:sz="4" w:space="0" w:color="auto"/>
              <w:left w:val="single" w:sz="4" w:space="0" w:color="auto"/>
              <w:bottom w:val="single" w:sz="4" w:space="0" w:color="auto"/>
              <w:right w:val="single" w:sz="4" w:space="0" w:color="auto"/>
            </w:tcBorders>
            <w:vAlign w:val="center"/>
          </w:tcPr>
          <w:p w:rsidR="00335A51" w:rsidRPr="00DD08F2" w:rsidRDefault="00B27247" w:rsidP="00335A51">
            <w:pPr>
              <w:jc w:val="center"/>
              <w:rPr>
                <w:szCs w:val="21"/>
              </w:rPr>
            </w:pPr>
            <w:r w:rsidRPr="00DD08F2">
              <w:rPr>
                <w:rFonts w:hint="eastAsia"/>
                <w:szCs w:val="21"/>
              </w:rPr>
              <w:t>辅材：</w:t>
            </w:r>
          </w:p>
          <w:p w:rsidR="00AB1D70" w:rsidRPr="00DD08F2" w:rsidRDefault="00B27247" w:rsidP="00335A51">
            <w:pPr>
              <w:jc w:val="center"/>
              <w:rPr>
                <w:rFonts w:ascii="宋体" w:hAnsi="宋体" w:cs="宋体"/>
                <w:szCs w:val="21"/>
              </w:rPr>
            </w:pPr>
            <w:r w:rsidRPr="00DD08F2">
              <w:rPr>
                <w:rFonts w:hint="eastAsia"/>
                <w:szCs w:val="21"/>
              </w:rPr>
              <w:t>线材</w:t>
            </w:r>
            <w:r w:rsidRPr="00DD08F2">
              <w:rPr>
                <w:rFonts w:hint="eastAsia"/>
                <w:szCs w:val="21"/>
              </w:rPr>
              <w:t>1</w:t>
            </w:r>
            <w:r w:rsidRPr="00DD08F2">
              <w:rPr>
                <w:rFonts w:hint="eastAsia"/>
                <w:szCs w:val="21"/>
              </w:rPr>
              <w:t>批</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3102EB" w:rsidP="003102EB">
            <w:pPr>
              <w:rPr>
                <w:rFonts w:ascii="宋体" w:hAnsi="宋体" w:cs="宋体"/>
                <w:szCs w:val="21"/>
              </w:rPr>
            </w:pPr>
            <w:r w:rsidRPr="00DD08F2">
              <w:rPr>
                <w:rFonts w:hint="eastAsia"/>
                <w:szCs w:val="21"/>
              </w:rPr>
              <w:t>符合国家标准要求</w:t>
            </w:r>
            <w:r w:rsidR="00B27247" w:rsidRPr="00DD08F2">
              <w:rPr>
                <w:rFonts w:hint="eastAsia"/>
                <w:szCs w:val="21"/>
              </w:rPr>
              <w:t>PVC</w:t>
            </w:r>
            <w:r w:rsidR="00B27247" w:rsidRPr="00DD08F2">
              <w:rPr>
                <w:rFonts w:hint="eastAsia"/>
                <w:szCs w:val="21"/>
              </w:rPr>
              <w:t>，无氧铜（</w:t>
            </w:r>
            <w:r w:rsidR="00B27247" w:rsidRPr="00DD08F2">
              <w:rPr>
                <w:rFonts w:hint="eastAsia"/>
                <w:szCs w:val="21"/>
              </w:rPr>
              <w:t>OFC</w:t>
            </w:r>
            <w:r w:rsidR="00B27247" w:rsidRPr="00DD08F2">
              <w:rPr>
                <w:rFonts w:hint="eastAsia"/>
                <w:szCs w:val="21"/>
              </w:rPr>
              <w:t>）导体，航天级聚乙烯（</w:t>
            </w:r>
            <w:r w:rsidR="00B27247" w:rsidRPr="00DD08F2">
              <w:rPr>
                <w:rFonts w:hint="eastAsia"/>
                <w:szCs w:val="21"/>
              </w:rPr>
              <w:t>LDPE</w:t>
            </w:r>
            <w:r w:rsidR="00B27247" w:rsidRPr="00DD08F2">
              <w:rPr>
                <w:rFonts w:hint="eastAsia"/>
                <w:szCs w:val="21"/>
              </w:rPr>
              <w:t>）</w:t>
            </w:r>
            <w:r w:rsidR="00B27247" w:rsidRPr="00DD08F2">
              <w:rPr>
                <w:rFonts w:hint="eastAsia"/>
                <w:szCs w:val="21"/>
              </w:rPr>
              <w:t>/PVC</w:t>
            </w:r>
            <w:r w:rsidR="00B27247" w:rsidRPr="00DD08F2">
              <w:rPr>
                <w:rFonts w:hint="eastAsia"/>
                <w:szCs w:val="21"/>
              </w:rPr>
              <w:t>内绝缘，高保真设计、抗干扰能力强、传输信号衰减少，</w:t>
            </w:r>
            <w:r w:rsidR="00B27247" w:rsidRPr="00DD08F2">
              <w:rPr>
                <w:rFonts w:hint="eastAsia"/>
                <w:szCs w:val="21"/>
              </w:rPr>
              <w:t>2x1.8</w:t>
            </w:r>
            <w:r w:rsidR="00B27247" w:rsidRPr="00DD08F2">
              <w:rPr>
                <w:rFonts w:hint="eastAsia"/>
                <w:szCs w:val="21"/>
              </w:rPr>
              <w:t>平方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灯光架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hint="eastAsia"/>
                <w:szCs w:val="21"/>
              </w:rPr>
              <w:t>现场定制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（六）</w:t>
            </w:r>
            <w:r w:rsidRPr="00DD08F2">
              <w:rPr>
                <w:rFonts w:ascii="宋体" w:hAnsi="宋体" w:cs="宋体" w:hint="eastAsia"/>
                <w:b/>
                <w:szCs w:val="21"/>
              </w:rPr>
              <w:t>智慧课堂设备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cs="宋体" w:hint="eastAsia"/>
                <w:szCs w:val="21"/>
              </w:rPr>
              <w:t>教师平板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(一)软件要求</w:t>
            </w:r>
          </w:p>
          <w:p w:rsidR="00AB1D70" w:rsidRPr="00DD08F2" w:rsidRDefault="00B27247">
            <w:pPr>
              <w:rPr>
                <w:rFonts w:ascii="宋体" w:hAnsi="宋体" w:cs="宋体"/>
                <w:szCs w:val="21"/>
              </w:rPr>
            </w:pPr>
            <w:r w:rsidRPr="00DD08F2">
              <w:rPr>
                <w:rFonts w:ascii="宋体" w:hAnsi="宋体" w:cs="宋体" w:hint="eastAsia"/>
                <w:szCs w:val="21"/>
              </w:rPr>
              <w:t>1. 课件管理：</w:t>
            </w:r>
          </w:p>
          <w:p w:rsidR="00AB1D70" w:rsidRPr="00DD08F2" w:rsidRDefault="00B27247">
            <w:pPr>
              <w:rPr>
                <w:rFonts w:ascii="宋体" w:hAnsi="宋体" w:cs="宋体"/>
                <w:szCs w:val="21"/>
              </w:rPr>
            </w:pPr>
            <w:r w:rsidRPr="00DD08F2">
              <w:rPr>
                <w:rFonts w:ascii="宋体" w:hAnsi="宋体" w:cs="宋体" w:hint="eastAsia"/>
                <w:szCs w:val="21"/>
              </w:rPr>
              <w:t>①教师终端可查看教师个人云空间里所有互动课件列表，并可打开互动课件进行预览，预览时支持上下翻页、页面缩略图预览、页面跳转。课件预览保留课件对象拖拽移动、克隆复制、置顶、删除等互动功能，并可通过教师终端进行思维导图、课堂互动游戏的触控交互操作，并支持显示课件备注内容。</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②教师终端可将教师课件通过微信、朋友圈、云空间帐号、二维码、公开链接、加密链接等方式进行分享，分享有效期支持教师自定义。</w:t>
            </w:r>
          </w:p>
          <w:p w:rsidR="00AB1D70" w:rsidRPr="00DD08F2" w:rsidRDefault="00B27247">
            <w:pPr>
              <w:rPr>
                <w:rFonts w:ascii="宋体" w:hAnsi="宋体" w:cs="宋体"/>
                <w:szCs w:val="21"/>
              </w:rPr>
            </w:pPr>
            <w:r w:rsidRPr="00DD08F2">
              <w:rPr>
                <w:rFonts w:ascii="宋体" w:hAnsi="宋体" w:cs="宋体" w:hint="eastAsia"/>
                <w:szCs w:val="21"/>
              </w:rPr>
              <w:t>③教师可在教师终端选择是否接收获取的分享课件，接收后课件储存至个人云空间，可在互动课件列表预览。教师终端可对云空间互动课件和课件组移动、删除和重命名，课件及课件组支持批量移动、删除。</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2. 移动授课：</w:t>
            </w:r>
          </w:p>
          <w:p w:rsidR="00AB1D70" w:rsidRPr="00DD08F2" w:rsidRDefault="00B27247">
            <w:pPr>
              <w:rPr>
                <w:rFonts w:ascii="宋体" w:hAnsi="宋体" w:cs="宋体"/>
                <w:szCs w:val="21"/>
              </w:rPr>
            </w:pPr>
            <w:r w:rsidRPr="00DD08F2">
              <w:rPr>
                <w:rFonts w:ascii="宋体" w:hAnsi="宋体" w:cs="宋体" w:hint="eastAsia"/>
                <w:szCs w:val="21"/>
              </w:rPr>
              <w:t>①教师终端智能识别授课端登录状态，授课端处于登录状态时，教师终端与授课端自动连接，无需人为操</w:t>
            </w:r>
            <w:r w:rsidRPr="00DD08F2">
              <w:rPr>
                <w:rFonts w:ascii="宋体" w:hAnsi="宋体" w:cs="宋体" w:hint="eastAsia"/>
                <w:szCs w:val="21"/>
              </w:rPr>
              <w:lastRenderedPageBreak/>
              <w:t>作。</w:t>
            </w:r>
          </w:p>
          <w:p w:rsidR="00AB1D70" w:rsidRPr="00DD08F2" w:rsidRDefault="00B27247">
            <w:pPr>
              <w:rPr>
                <w:rFonts w:ascii="宋体" w:hAnsi="宋体" w:cs="宋体"/>
                <w:szCs w:val="21"/>
              </w:rPr>
            </w:pPr>
            <w:r w:rsidRPr="00DD08F2">
              <w:rPr>
                <w:rFonts w:ascii="宋体" w:hAnsi="宋体" w:cs="宋体" w:hint="eastAsia"/>
                <w:szCs w:val="21"/>
              </w:rPr>
              <w:t>②无需局域网环境部署，教师即可使用平板进行课件翻页，课件预览、课件跳页。支持横竖屏两种模式。</w:t>
            </w:r>
          </w:p>
          <w:p w:rsidR="00AB1D70" w:rsidRPr="00DD08F2" w:rsidRDefault="00B27247">
            <w:pPr>
              <w:rPr>
                <w:rFonts w:ascii="宋体" w:hAnsi="宋体" w:cs="宋体"/>
                <w:szCs w:val="21"/>
              </w:rPr>
            </w:pPr>
            <w:r w:rsidRPr="00DD08F2">
              <w:rPr>
                <w:rFonts w:ascii="宋体" w:hAnsi="宋体" w:cs="宋体" w:hint="eastAsia"/>
                <w:szCs w:val="21"/>
              </w:rPr>
              <w:t>③支持教师终端对授课端远程实时同步书写擦除，提供不少于</w:t>
            </w:r>
            <w:r w:rsidRPr="00DD08F2">
              <w:rPr>
                <w:rFonts w:ascii="宋体" w:hAnsi="宋体" w:cs="宋体"/>
                <w:szCs w:val="21"/>
              </w:rPr>
              <w:t>2</w:t>
            </w:r>
            <w:r w:rsidRPr="00DD08F2">
              <w:rPr>
                <w:rFonts w:ascii="宋体" w:hAnsi="宋体" w:cs="宋体" w:hint="eastAsia"/>
                <w:szCs w:val="21"/>
              </w:rPr>
              <w:t>种笔触粗细和</w:t>
            </w:r>
            <w:r w:rsidRPr="00DD08F2">
              <w:rPr>
                <w:rFonts w:ascii="宋体" w:hAnsi="宋体" w:cs="宋体"/>
                <w:szCs w:val="21"/>
              </w:rPr>
              <w:t>3</w:t>
            </w:r>
            <w:r w:rsidRPr="00DD08F2">
              <w:rPr>
                <w:rFonts w:ascii="宋体" w:hAnsi="宋体" w:cs="宋体" w:hint="eastAsia"/>
                <w:szCs w:val="21"/>
              </w:rPr>
              <w:t>种笔迹颜色。</w:t>
            </w:r>
          </w:p>
          <w:p w:rsidR="00AB1D70" w:rsidRPr="00DD08F2" w:rsidRDefault="00B27247">
            <w:pPr>
              <w:rPr>
                <w:rFonts w:ascii="宋体" w:hAnsi="宋体" w:cs="宋体"/>
                <w:szCs w:val="21"/>
              </w:rPr>
            </w:pPr>
            <w:r w:rsidRPr="00DD08F2">
              <w:rPr>
                <w:rFonts w:ascii="宋体" w:hAnsi="宋体" w:cs="宋体" w:hint="eastAsia"/>
                <w:szCs w:val="21"/>
              </w:rPr>
              <w:t>④支持调用教师终端摄像头拍摄照片并直接插入课件，提供文档、普通和彩图3种拍照模式，适用于不同教学场景。</w:t>
            </w:r>
          </w:p>
          <w:p w:rsidR="00AB1D70" w:rsidRPr="00DD08F2" w:rsidRDefault="00B27247">
            <w:pPr>
              <w:rPr>
                <w:rFonts w:ascii="宋体" w:hAnsi="宋体" w:cs="宋体"/>
                <w:szCs w:val="21"/>
              </w:rPr>
            </w:pPr>
            <w:r w:rsidRPr="00DD08F2">
              <w:rPr>
                <w:rFonts w:ascii="宋体" w:hAnsi="宋体" w:cs="宋体" w:hint="eastAsia"/>
                <w:szCs w:val="21"/>
              </w:rPr>
              <w:t>⑤支持上传教师终端本地图片，并发上传数量不少于9张。</w:t>
            </w:r>
          </w:p>
          <w:p w:rsidR="00AB1D70" w:rsidRPr="00DD08F2" w:rsidRDefault="00B27247">
            <w:pPr>
              <w:rPr>
                <w:rFonts w:ascii="宋体" w:hAnsi="宋体" w:cs="宋体"/>
                <w:szCs w:val="21"/>
              </w:rPr>
            </w:pPr>
            <w:r w:rsidRPr="00DD08F2">
              <w:rPr>
                <w:rFonts w:ascii="宋体" w:hAnsi="宋体" w:cs="宋体" w:hint="eastAsia"/>
                <w:szCs w:val="21"/>
              </w:rPr>
              <w:t>⑥在局域网环境下，可将教师终端屏幕实时同步至授课显示端，同屏窗口、全屏显示方式根据教师终端界面自动适配。</w:t>
            </w:r>
          </w:p>
          <w:p w:rsidR="00AB1D70" w:rsidRPr="00DD08F2" w:rsidRDefault="00B27247">
            <w:pPr>
              <w:rPr>
                <w:rFonts w:ascii="宋体" w:hAnsi="宋体" w:cs="宋体"/>
                <w:szCs w:val="21"/>
              </w:rPr>
            </w:pPr>
            <w:r w:rsidRPr="00DD08F2">
              <w:rPr>
                <w:rFonts w:ascii="宋体" w:hAnsi="宋体" w:cs="宋体" w:hint="eastAsia"/>
                <w:szCs w:val="21"/>
              </w:rPr>
              <w:t>⑦在局域网环境下提供直播功能，教师终端拍摄画面实时同步至授课显示端，直播窗口、全屏显示方式根据教师终端拍摄自动适配，直播画质根据网络状况自动调节。</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⑧教师终端授课模式工具栏提供互动课堂功能菜单。支持在教师终端推送单页、整份课件至学生终端。支持教师终端发起答题，需包含单选、多选、判断等题型，教师可设置答题计时并预设正确答案，结束答题后显示答题数据。另外教师终端支持抢答、抽选功能，活跃课堂氛围，还支持支持一键锁定、解锁学生终端屏幕。</w:t>
            </w:r>
          </w:p>
          <w:p w:rsidR="00AB1D70" w:rsidRPr="00DD08F2" w:rsidRDefault="00B27247">
            <w:pPr>
              <w:rPr>
                <w:rFonts w:ascii="宋体" w:hAnsi="宋体" w:cs="宋体"/>
                <w:szCs w:val="21"/>
              </w:rPr>
            </w:pPr>
            <w:r w:rsidRPr="00DD08F2">
              <w:rPr>
                <w:rFonts w:ascii="宋体" w:hAnsi="宋体" w:cs="宋体" w:hint="eastAsia"/>
                <w:szCs w:val="21"/>
              </w:rPr>
              <w:t>3. 教师终端与交互智能平板通过网络实现账号数据对接互通、远程管控、移动授课，无需部署任何外接设备。</w:t>
            </w:r>
          </w:p>
          <w:p w:rsidR="00AB1D70" w:rsidRPr="00DD08F2" w:rsidRDefault="00B27247">
            <w:pPr>
              <w:rPr>
                <w:rFonts w:ascii="宋体" w:hAnsi="宋体" w:cs="宋体"/>
                <w:szCs w:val="21"/>
              </w:rPr>
            </w:pPr>
            <w:r w:rsidRPr="00DD08F2">
              <w:rPr>
                <w:rFonts w:ascii="宋体" w:hAnsi="宋体" w:cs="宋体" w:hint="eastAsia"/>
                <w:szCs w:val="21"/>
              </w:rPr>
              <w:t>4. 二维码识别：教师终端提供二维码扫码功能，将课本、试卷上的二维码放入扫描框内即可快速获取二维码对应的电子教学资源。</w:t>
            </w:r>
          </w:p>
          <w:p w:rsidR="00AB1D70" w:rsidRPr="00DD08F2" w:rsidRDefault="00AB1D70">
            <w:pPr>
              <w:rPr>
                <w:rFonts w:ascii="宋体" w:hAnsi="宋体" w:cs="宋体"/>
                <w:szCs w:val="21"/>
              </w:rPr>
            </w:pPr>
          </w:p>
          <w:p w:rsidR="00AB1D70" w:rsidRPr="00DD08F2" w:rsidRDefault="00B27247">
            <w:pPr>
              <w:rPr>
                <w:rFonts w:ascii="宋体" w:hAnsi="宋体" w:cs="宋体"/>
                <w:szCs w:val="21"/>
              </w:rPr>
            </w:pPr>
            <w:r w:rsidRPr="00DD08F2">
              <w:rPr>
                <w:rFonts w:ascii="宋体" w:hAnsi="宋体" w:cs="宋体" w:hint="eastAsia"/>
                <w:szCs w:val="21"/>
              </w:rPr>
              <w:t>（二）硬件配置</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1.显示屏尺寸：≥10英寸，屏幕分辨率：≥1920×1200</w:t>
            </w:r>
          </w:p>
          <w:p w:rsidR="00AB1D70" w:rsidRPr="00DD08F2" w:rsidRDefault="00B27247">
            <w:pPr>
              <w:rPr>
                <w:rFonts w:ascii="宋体" w:hAnsi="宋体" w:cs="宋体"/>
                <w:szCs w:val="21"/>
              </w:rPr>
            </w:pPr>
            <w:r w:rsidRPr="00DD08F2">
              <w:rPr>
                <w:rFonts w:ascii="宋体" w:hAnsi="宋体" w:cs="宋体" w:hint="eastAsia"/>
                <w:szCs w:val="21"/>
              </w:rPr>
              <w:t>2.采用八核CPU，主频≥2.0GHz</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3.内存容量≥4GB；磁盘容量：≥6</w:t>
            </w:r>
            <w:r w:rsidRPr="00DD08F2">
              <w:rPr>
                <w:rFonts w:ascii="宋体" w:hAnsi="宋体" w:cs="宋体"/>
                <w:szCs w:val="21"/>
              </w:rPr>
              <w:t>0</w:t>
            </w:r>
            <w:r w:rsidRPr="00DD08F2">
              <w:rPr>
                <w:rFonts w:ascii="宋体" w:hAnsi="宋体" w:cs="宋体" w:hint="eastAsia"/>
                <w:szCs w:val="21"/>
              </w:rPr>
              <w:t>GB</w:t>
            </w:r>
          </w:p>
          <w:p w:rsidR="00AB1D70" w:rsidRPr="00DD08F2" w:rsidRDefault="00B27247">
            <w:pPr>
              <w:rPr>
                <w:rFonts w:ascii="宋体" w:hAnsi="宋体" w:cs="宋体"/>
                <w:szCs w:val="21"/>
              </w:rPr>
            </w:pPr>
            <w:r w:rsidRPr="00DD08F2">
              <w:rPr>
                <w:rFonts w:ascii="宋体" w:hAnsi="宋体" w:cs="宋体" w:hint="eastAsia"/>
                <w:szCs w:val="21"/>
              </w:rPr>
              <w:t>4.电池容量≥7600mAh锂电池。</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5.摄像头：双摄像头，前置≥800W像素，后置≥1</w:t>
            </w:r>
            <w:r w:rsidRPr="00DD08F2">
              <w:rPr>
                <w:rFonts w:ascii="宋体" w:hAnsi="宋体" w:cs="宋体"/>
                <w:szCs w:val="21"/>
              </w:rPr>
              <w:t>2</w:t>
            </w:r>
            <w:r w:rsidRPr="00DD08F2">
              <w:rPr>
                <w:rFonts w:ascii="宋体" w:hAnsi="宋体" w:cs="宋体" w:hint="eastAsia"/>
                <w:szCs w:val="21"/>
              </w:rPr>
              <w:t>00W像素。</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6.接口支持：耳麦接口≥1个，USB TYPE C充电接口≥1个，Micro SD卡接口≥1个（最大支持256G），支持18W快充。扩展支持：POGO PIN扩展接口≥1个，支持扩展键盘、手写板等外接设备。</w:t>
            </w:r>
          </w:p>
          <w:p w:rsidR="00AB1D70" w:rsidRPr="00DD08F2" w:rsidRDefault="00B27247">
            <w:pPr>
              <w:rPr>
                <w:rFonts w:ascii="宋体" w:hAnsi="宋体" w:cs="宋体"/>
                <w:szCs w:val="21"/>
              </w:rPr>
            </w:pPr>
            <w:r w:rsidRPr="00DD08F2">
              <w:rPr>
                <w:rFonts w:ascii="宋体" w:hAnsi="宋体" w:cs="宋体" w:hint="eastAsia"/>
                <w:szCs w:val="21"/>
              </w:rPr>
              <w:t>7. WiFi：支持802.11a/b/g/n/ac（2.4G&amp;5.8GHz)；蓝牙：支持Bluetooth4.2</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8. 操作系统：Android 9.0或以上版本操作系统，使用定制化桌面，便于教学。</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9. 护眼：支持一键开关滤除蓝光护眼模式，提供黑白屏高对比电纸书阅读模式，有效保障教师用眼安全。投标时须</w:t>
            </w:r>
            <w:r w:rsidR="0043334A" w:rsidRPr="00DD08F2">
              <w:rPr>
                <w:rFonts w:ascii="宋体" w:hAnsi="宋体" w:cs="宋体" w:hint="eastAsia"/>
                <w:szCs w:val="21"/>
              </w:rPr>
              <w:t>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pStyle w:val="a0"/>
              <w:rPr>
                <w:rFonts w:ascii="宋体" w:hAnsi="宋体" w:cs="宋体"/>
                <w:kern w:val="2"/>
                <w:sz w:val="21"/>
                <w:szCs w:val="21"/>
              </w:rPr>
            </w:pPr>
            <w:r w:rsidRPr="00DD08F2">
              <w:rPr>
                <w:rFonts w:ascii="宋体" w:hAnsi="宋体" w:cs="宋体" w:hint="eastAsia"/>
                <w:kern w:val="2"/>
                <w:sz w:val="21"/>
                <w:szCs w:val="21"/>
              </w:rPr>
              <w:t>▲1</w:t>
            </w:r>
            <w:r w:rsidRPr="00DD08F2">
              <w:rPr>
                <w:rFonts w:ascii="宋体" w:hAnsi="宋体" w:cs="宋体"/>
                <w:kern w:val="2"/>
                <w:sz w:val="21"/>
                <w:szCs w:val="21"/>
              </w:rPr>
              <w:t>0.</w:t>
            </w:r>
            <w:r w:rsidRPr="00DD08F2">
              <w:rPr>
                <w:rFonts w:ascii="宋体" w:hAnsi="宋体" w:cs="宋体" w:hint="eastAsia"/>
                <w:kern w:val="2"/>
                <w:sz w:val="21"/>
                <w:szCs w:val="21"/>
              </w:rPr>
              <w:t>可选拓展手写笔，手写笔支持防掌触功能：把</w:t>
            </w:r>
            <w:r w:rsidRPr="00DD08F2">
              <w:rPr>
                <w:rFonts w:ascii="宋体" w:hAnsi="宋体" w:cs="宋体" w:hint="eastAsia"/>
                <w:kern w:val="2"/>
                <w:sz w:val="21"/>
                <w:szCs w:val="21"/>
              </w:rPr>
              <w:lastRenderedPageBreak/>
              <w:t>手放在显示屏上，用手写笔书写时，可以正常书写；手写笔支持4096级压感。</w:t>
            </w:r>
            <w:r w:rsidR="0048362A" w:rsidRPr="00DD08F2">
              <w:rPr>
                <w:rFonts w:ascii="宋体" w:hAnsi="宋体" w:cs="宋体" w:hint="eastAsia"/>
                <w:kern w:val="2"/>
                <w:sz w:val="21"/>
                <w:szCs w:val="21"/>
              </w:rPr>
              <w:t>投标时须在投标文件中</w:t>
            </w:r>
            <w:r w:rsidRPr="00DD08F2">
              <w:rPr>
                <w:rFonts w:ascii="宋体" w:hAnsi="宋体" w:cs="宋体" w:hint="eastAsia"/>
                <w:kern w:val="2"/>
                <w:sz w:val="21"/>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宋体" w:hint="eastAsia"/>
                <w:szCs w:val="21"/>
              </w:rPr>
              <w:t>▲1</w:t>
            </w:r>
            <w:r w:rsidRPr="00DD08F2">
              <w:rPr>
                <w:rFonts w:ascii="宋体" w:hAnsi="宋体" w:cs="宋体"/>
                <w:szCs w:val="21"/>
              </w:rPr>
              <w:t>1.</w:t>
            </w:r>
            <w:r w:rsidRPr="00DD08F2">
              <w:rPr>
                <w:rFonts w:ascii="宋体" w:hAnsi="宋体" w:cs="宋体" w:hint="eastAsia"/>
                <w:szCs w:val="21"/>
              </w:rPr>
              <w:t xml:space="preserve"> 防护设计：支持防摔，带皮套150cm掉落至地面无损坏；支持IP52防尘防水设计；出厂贴屏幕保护膜，保护膜硬度≥7H。</w:t>
            </w:r>
          </w:p>
          <w:p w:rsidR="00AB1D70" w:rsidRPr="00DD08F2" w:rsidRDefault="00B27247">
            <w:pPr>
              <w:pStyle w:val="a0"/>
              <w:rPr>
                <w:rFonts w:ascii="宋体" w:hAnsi="宋体" w:cs="宋体"/>
                <w:kern w:val="2"/>
                <w:sz w:val="21"/>
                <w:szCs w:val="21"/>
              </w:rPr>
            </w:pPr>
            <w:r w:rsidRPr="00DD08F2">
              <w:rPr>
                <w:rFonts w:ascii="宋体" w:hAnsi="宋体" w:cs="宋体" w:hint="eastAsia"/>
                <w:kern w:val="2"/>
                <w:sz w:val="21"/>
                <w:szCs w:val="21"/>
              </w:rPr>
              <w:t>▲1</w:t>
            </w:r>
            <w:r w:rsidRPr="00DD08F2">
              <w:rPr>
                <w:rFonts w:ascii="宋体" w:hAnsi="宋体" w:cs="宋体"/>
                <w:kern w:val="2"/>
                <w:sz w:val="21"/>
                <w:szCs w:val="21"/>
              </w:rPr>
              <w:t>2.</w:t>
            </w:r>
            <w:r w:rsidRPr="00DD08F2">
              <w:rPr>
                <w:rFonts w:ascii="宋体" w:hAnsi="宋体" w:cs="宋体" w:hint="eastAsia"/>
                <w:kern w:val="2"/>
                <w:sz w:val="21"/>
                <w:szCs w:val="21"/>
              </w:rPr>
              <w:t>后摄支持闪光灯，后摄支持文档矫正增强功能，可以倾斜拍摄文档，并进行自动矫正和文字效果显示增强。</w:t>
            </w:r>
            <w:r w:rsidR="009344F7" w:rsidRPr="00DD08F2">
              <w:rPr>
                <w:rFonts w:ascii="宋体" w:hAnsi="宋体" w:cs="宋体" w:hint="eastAsia"/>
                <w:kern w:val="2"/>
                <w:sz w:val="21"/>
                <w:szCs w:val="21"/>
              </w:rPr>
              <w:t>投标时须在投标文件中</w:t>
            </w:r>
            <w:r w:rsidRPr="00DD08F2">
              <w:rPr>
                <w:rFonts w:ascii="宋体" w:hAnsi="宋体" w:cs="宋体" w:hint="eastAsia"/>
                <w:kern w:val="2"/>
                <w:sz w:val="21"/>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宋体" w:hint="eastAsia"/>
                <w:szCs w:val="21"/>
              </w:rPr>
              <w:t>▲1</w:t>
            </w:r>
            <w:r w:rsidRPr="00DD08F2">
              <w:rPr>
                <w:rFonts w:ascii="宋体" w:hAnsi="宋体" w:cs="宋体"/>
                <w:szCs w:val="21"/>
              </w:rPr>
              <w:t>3.</w:t>
            </w:r>
            <w:r w:rsidRPr="00DD08F2">
              <w:rPr>
                <w:rFonts w:ascii="宋体" w:hAnsi="宋体" w:cs="宋体" w:hint="eastAsia"/>
                <w:szCs w:val="21"/>
              </w:rPr>
              <w:t xml:space="preserve"> 在手写板上用纸笔书写，能将书写轨迹实时上传到设备，手写板配套书写笔无需充电。</w:t>
            </w:r>
            <w:r w:rsidR="009344F7"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pStyle w:val="a0"/>
              <w:rPr>
                <w:rFonts w:ascii="宋体" w:hAnsi="宋体" w:cs="宋体"/>
                <w:kern w:val="2"/>
                <w:sz w:val="21"/>
                <w:szCs w:val="21"/>
              </w:rPr>
            </w:pPr>
            <w:r w:rsidRPr="00DD08F2">
              <w:rPr>
                <w:rFonts w:ascii="宋体" w:hAnsi="宋体" w:cs="宋体" w:hint="eastAsia"/>
                <w:kern w:val="2"/>
                <w:sz w:val="21"/>
                <w:szCs w:val="21"/>
              </w:rPr>
              <w:t>1</w:t>
            </w:r>
            <w:r w:rsidRPr="00DD08F2">
              <w:rPr>
                <w:rFonts w:ascii="宋体" w:hAnsi="宋体" w:cs="宋体"/>
                <w:kern w:val="2"/>
                <w:sz w:val="21"/>
                <w:szCs w:val="21"/>
              </w:rPr>
              <w:t>4</w:t>
            </w:r>
            <w:r w:rsidRPr="00DD08F2">
              <w:rPr>
                <w:rFonts w:ascii="宋体" w:hAnsi="宋体" w:cs="宋体" w:hint="eastAsia"/>
                <w:kern w:val="2"/>
                <w:sz w:val="21"/>
                <w:szCs w:val="21"/>
              </w:rPr>
              <w:t>．支持翻转识别，自动检测用户使用姿态，提示躺卧状态时不适用平板。投标时须提供国家认可的第三方检测机构出具的关于本项功能的检测报告复印件。</w:t>
            </w:r>
          </w:p>
          <w:p w:rsidR="00AB1D70" w:rsidRPr="00DD08F2" w:rsidRDefault="00B27247">
            <w:pPr>
              <w:pStyle w:val="a0"/>
              <w:rPr>
                <w:rFonts w:ascii="宋体" w:hAnsi="宋体" w:cs="宋体"/>
                <w:kern w:val="2"/>
                <w:sz w:val="21"/>
                <w:szCs w:val="21"/>
              </w:rPr>
            </w:pPr>
            <w:r w:rsidRPr="00DD08F2">
              <w:rPr>
                <w:rFonts w:ascii="宋体" w:hAnsi="宋体" w:cs="宋体" w:hint="eastAsia"/>
                <w:kern w:val="2"/>
                <w:sz w:val="21"/>
                <w:szCs w:val="21"/>
              </w:rPr>
              <w:t>▲1</w:t>
            </w:r>
            <w:r w:rsidRPr="00DD08F2">
              <w:rPr>
                <w:rFonts w:ascii="宋体" w:hAnsi="宋体" w:cs="宋体"/>
                <w:kern w:val="2"/>
                <w:sz w:val="21"/>
                <w:szCs w:val="21"/>
              </w:rPr>
              <w:t>5.</w:t>
            </w:r>
            <w:r w:rsidRPr="00DD08F2">
              <w:rPr>
                <w:rFonts w:ascii="宋体" w:hAnsi="宋体" w:cs="宋体" w:hint="eastAsia"/>
                <w:kern w:val="2"/>
                <w:sz w:val="21"/>
                <w:szCs w:val="21"/>
              </w:rPr>
              <w:t>显示屏亮度≥3</w:t>
            </w:r>
            <w:r w:rsidRPr="00DD08F2">
              <w:rPr>
                <w:rFonts w:ascii="宋体" w:hAnsi="宋体" w:cs="宋体"/>
                <w:kern w:val="2"/>
                <w:sz w:val="21"/>
                <w:szCs w:val="21"/>
              </w:rPr>
              <w:t>60</w:t>
            </w:r>
            <w:r w:rsidRPr="00DD08F2">
              <w:rPr>
                <w:rFonts w:ascii="宋体" w:hAnsi="宋体" w:cs="宋体" w:hint="eastAsia"/>
                <w:kern w:val="2"/>
                <w:sz w:val="21"/>
                <w:szCs w:val="21"/>
              </w:rPr>
              <w:t>cd</w:t>
            </w:r>
            <w:r w:rsidRPr="00DD08F2">
              <w:rPr>
                <w:rFonts w:ascii="宋体" w:hAnsi="宋体" w:cs="宋体"/>
                <w:kern w:val="2"/>
                <w:sz w:val="21"/>
                <w:szCs w:val="21"/>
              </w:rPr>
              <w:t>/m</w:t>
            </w:r>
            <w:r w:rsidRPr="00DD08F2">
              <w:rPr>
                <w:rFonts w:ascii="宋体" w:hAnsi="宋体" w:cs="宋体" w:hint="eastAsia"/>
                <w:kern w:val="2"/>
                <w:sz w:val="21"/>
                <w:szCs w:val="21"/>
              </w:rPr>
              <w:t>²。</w:t>
            </w:r>
            <w:r w:rsidR="009344F7" w:rsidRPr="00DD08F2">
              <w:rPr>
                <w:rFonts w:ascii="宋体" w:hAnsi="宋体" w:cs="宋体" w:hint="eastAsia"/>
                <w:kern w:val="2"/>
                <w:sz w:val="21"/>
                <w:szCs w:val="21"/>
              </w:rPr>
              <w:t>投标时须在投标文件中</w:t>
            </w:r>
            <w:r w:rsidRPr="00DD08F2">
              <w:rPr>
                <w:rFonts w:ascii="宋体" w:hAnsi="宋体" w:cs="宋体" w:hint="eastAsia"/>
                <w:kern w:val="2"/>
                <w:sz w:val="21"/>
                <w:szCs w:val="21"/>
              </w:rPr>
              <w:t>提供国家认可的第三方检测机构出具的关于本项功能的检测报告复印件。</w:t>
            </w:r>
          </w:p>
          <w:p w:rsidR="00AB1D70" w:rsidRPr="00DD08F2" w:rsidRDefault="00B27247">
            <w:r w:rsidRPr="00DD08F2">
              <w:rPr>
                <w:rFonts w:ascii="宋体" w:hAnsi="宋体" w:cs="宋体" w:hint="eastAsia"/>
                <w:szCs w:val="21"/>
              </w:rPr>
              <w:t>▲1</w:t>
            </w:r>
            <w:r w:rsidRPr="00DD08F2">
              <w:rPr>
                <w:rFonts w:ascii="宋体" w:hAnsi="宋体" w:cs="宋体"/>
                <w:szCs w:val="21"/>
              </w:rPr>
              <w:t>6.</w:t>
            </w:r>
            <w:r w:rsidRPr="00DD08F2">
              <w:rPr>
                <w:rFonts w:ascii="宋体" w:hAnsi="宋体" w:cs="宋体" w:hint="eastAsia"/>
                <w:szCs w:val="21"/>
              </w:rPr>
              <w:t>售后保障要求：为确保货物质量，正式供货时中标单位须提供生产厂家针对此项目售后服务保证函原件及供货证明原件，否则采购人有权不予验收通过。</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DF18E0" w:rsidP="00335A51">
            <w:pPr>
              <w:jc w:val="center"/>
              <w:rPr>
                <w:rFonts w:ascii="宋体" w:hAnsi="宋体" w:cs="宋体"/>
                <w:szCs w:val="21"/>
              </w:rPr>
            </w:pPr>
            <w:r w:rsidRPr="00DD08F2">
              <w:rPr>
                <w:rFonts w:ascii="宋体" w:hAnsi="宋体" w:cs="宋体" w:hint="eastAsia"/>
                <w:szCs w:val="21"/>
              </w:rPr>
              <w:t>智慧课堂移动教学终端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69</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cs="宋体"/>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cs="宋体" w:hint="eastAsia"/>
                <w:szCs w:val="21"/>
              </w:rPr>
              <w:t>（一）软件要求</w:t>
            </w:r>
          </w:p>
          <w:p w:rsidR="00AB1D70" w:rsidRPr="00DD08F2" w:rsidRDefault="00B27247">
            <w:pPr>
              <w:rPr>
                <w:rFonts w:ascii="宋体" w:hAnsi="宋体" w:cs="宋体"/>
                <w:szCs w:val="21"/>
              </w:rPr>
            </w:pPr>
            <w:r w:rsidRPr="00DD08F2">
              <w:rPr>
                <w:rFonts w:ascii="宋体" w:hAnsi="宋体" w:cs="宋体" w:hint="eastAsia"/>
                <w:szCs w:val="21"/>
              </w:rPr>
              <w:t>1. 操作系统：Android 9.0或以上版本定制化操作系统</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2.护眼：支持一键开关护眼模式，支持一键开关阅读模式，</w:t>
            </w:r>
            <w:r w:rsidR="00DF18E0"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3. 智能用眼感应，当学生与终端距离低于设定距离时候，自动弹出护眼警示，辅助塑造学生健康用眼习惯。</w:t>
            </w:r>
            <w:r w:rsidR="00DF18E0"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4.电子演算板：学生白板软件支持五点书写、线性擦除以及全屏清除功能，支持</w:t>
            </w:r>
            <w:r w:rsidRPr="00DD08F2">
              <w:rPr>
                <w:rFonts w:ascii="宋体" w:hAnsi="宋体" w:cs="宋体"/>
                <w:szCs w:val="21"/>
              </w:rPr>
              <w:t>14</w:t>
            </w:r>
            <w:r w:rsidRPr="00DD08F2">
              <w:rPr>
                <w:rFonts w:ascii="宋体" w:hAnsi="宋体" w:cs="宋体" w:hint="eastAsia"/>
                <w:szCs w:val="21"/>
              </w:rPr>
              <w:t>种以上平面及立体图形工具，支持白板内容漫游功能，可通过手势缩放、移动全部内容，支持导入图片并编辑，白板内容可导出为IMG、PDF文件。</w:t>
            </w:r>
            <w:r w:rsidR="00DF18E0"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szCs w:val="21"/>
              </w:rPr>
              <w:t>5.</w:t>
            </w:r>
            <w:r w:rsidRPr="00DD08F2">
              <w:rPr>
                <w:rFonts w:ascii="宋体" w:hAnsi="宋体" w:cs="宋体" w:hint="eastAsia"/>
                <w:szCs w:val="21"/>
              </w:rPr>
              <w:t>支持≥1</w:t>
            </w:r>
            <w:r w:rsidRPr="00DD08F2">
              <w:rPr>
                <w:rFonts w:ascii="宋体" w:hAnsi="宋体" w:cs="宋体"/>
                <w:szCs w:val="21"/>
              </w:rPr>
              <w:t>2</w:t>
            </w:r>
            <w:r w:rsidRPr="00DD08F2">
              <w:rPr>
                <w:rFonts w:ascii="宋体" w:hAnsi="宋体" w:cs="宋体" w:hint="eastAsia"/>
                <w:szCs w:val="21"/>
              </w:rPr>
              <w:t>种背景颜色。</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6</w:t>
            </w:r>
            <w:r w:rsidRPr="00DD08F2">
              <w:rPr>
                <w:rFonts w:ascii="宋体" w:hAnsi="宋体" w:cs="宋体"/>
                <w:szCs w:val="21"/>
              </w:rPr>
              <w:t>.</w:t>
            </w:r>
            <w:r w:rsidRPr="00DD08F2">
              <w:rPr>
                <w:rFonts w:ascii="宋体" w:hAnsi="宋体" w:cs="宋体" w:hint="eastAsia"/>
                <w:szCs w:val="21"/>
              </w:rPr>
              <w:t>提供学科专用背景，如：五线谱、田字格、四线格等。</w:t>
            </w:r>
            <w:r w:rsidR="00DF18E0"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宋体" w:hint="eastAsia"/>
                <w:szCs w:val="21"/>
              </w:rPr>
              <w:t>（二）硬件配置规格要求</w:t>
            </w:r>
          </w:p>
          <w:p w:rsidR="00AB1D70" w:rsidRPr="00DD08F2" w:rsidRDefault="00B27247">
            <w:pPr>
              <w:rPr>
                <w:rFonts w:ascii="宋体" w:hAnsi="宋体" w:cs="宋体"/>
                <w:szCs w:val="21"/>
              </w:rPr>
            </w:pPr>
            <w:r w:rsidRPr="00DD08F2">
              <w:rPr>
                <w:rFonts w:ascii="宋体" w:hAnsi="宋体" w:cs="仿宋" w:hint="eastAsia"/>
                <w:b/>
                <w:szCs w:val="21"/>
              </w:rPr>
              <w:lastRenderedPageBreak/>
              <w:t>▲</w:t>
            </w:r>
            <w:r w:rsidRPr="00DD08F2">
              <w:rPr>
                <w:rFonts w:ascii="宋体" w:hAnsi="宋体" w:cs="宋体" w:hint="eastAsia"/>
                <w:szCs w:val="21"/>
              </w:rPr>
              <w:t>1.显示屏尺寸：≥10英寸，屏幕分辨率：≥1920×1200。</w:t>
            </w:r>
          </w:p>
          <w:p w:rsidR="00AB1D70" w:rsidRPr="00DD08F2" w:rsidRDefault="00B27247">
            <w:pPr>
              <w:rPr>
                <w:rFonts w:ascii="宋体" w:hAnsi="宋体" w:cs="宋体"/>
                <w:szCs w:val="21"/>
              </w:rPr>
            </w:pPr>
            <w:r w:rsidRPr="00DD08F2">
              <w:rPr>
                <w:rFonts w:ascii="宋体" w:hAnsi="宋体" w:cs="宋体" w:hint="eastAsia"/>
                <w:szCs w:val="21"/>
              </w:rPr>
              <w:t>2. 采用八核CPU，主频：≥2.0GHz</w:t>
            </w:r>
          </w:p>
          <w:p w:rsidR="00AB1D70" w:rsidRPr="00DD08F2" w:rsidRDefault="00B27247">
            <w:pPr>
              <w:rPr>
                <w:rFonts w:ascii="宋体" w:hAnsi="宋体" w:cs="宋体"/>
                <w:szCs w:val="21"/>
              </w:rPr>
            </w:pPr>
            <w:r w:rsidRPr="00DD08F2">
              <w:rPr>
                <w:rFonts w:ascii="宋体" w:hAnsi="宋体" w:cs="宋体" w:hint="eastAsia"/>
                <w:szCs w:val="21"/>
              </w:rPr>
              <w:t>3. 内存容量：≥4GB；磁盘容量：≥32GB，</w:t>
            </w:r>
          </w:p>
          <w:p w:rsidR="00AB1D70" w:rsidRPr="00DD08F2" w:rsidRDefault="00B27247">
            <w:pPr>
              <w:rPr>
                <w:rFonts w:ascii="宋体" w:hAnsi="宋体" w:cs="宋体"/>
                <w:szCs w:val="21"/>
              </w:rPr>
            </w:pPr>
            <w:r w:rsidRPr="00DD08F2">
              <w:rPr>
                <w:rFonts w:ascii="宋体" w:hAnsi="宋体" w:cs="宋体" w:hint="eastAsia"/>
                <w:szCs w:val="21"/>
              </w:rPr>
              <w:t>4. 电池容量：≥7600mAh锂电池</w:t>
            </w:r>
          </w:p>
          <w:p w:rsidR="00AB1D70" w:rsidRPr="00DD08F2" w:rsidRDefault="00B27247">
            <w:pPr>
              <w:rPr>
                <w:rFonts w:ascii="宋体" w:hAnsi="宋体" w:cs="宋体"/>
                <w:szCs w:val="21"/>
              </w:rPr>
            </w:pPr>
            <w:r w:rsidRPr="00DD08F2">
              <w:rPr>
                <w:rFonts w:ascii="宋体" w:hAnsi="宋体" w:cs="宋体" w:hint="eastAsia"/>
                <w:szCs w:val="21"/>
              </w:rPr>
              <w:t>5. 摄像头：双摄像头，前置≥800W像素，后置≥1</w:t>
            </w:r>
            <w:r w:rsidRPr="00DD08F2">
              <w:rPr>
                <w:rFonts w:ascii="宋体" w:hAnsi="宋体" w:cs="宋体"/>
                <w:szCs w:val="21"/>
              </w:rPr>
              <w:t>2</w:t>
            </w:r>
            <w:r w:rsidRPr="00DD08F2">
              <w:rPr>
                <w:rFonts w:ascii="宋体" w:hAnsi="宋体" w:cs="宋体" w:hint="eastAsia"/>
                <w:szCs w:val="21"/>
              </w:rPr>
              <w:t>00W像素</w:t>
            </w:r>
          </w:p>
          <w:p w:rsidR="00AB1D70" w:rsidRPr="00DD08F2" w:rsidRDefault="00B27247">
            <w:pPr>
              <w:rPr>
                <w:rFonts w:ascii="宋体" w:hAnsi="宋体" w:cs="宋体"/>
                <w:szCs w:val="21"/>
              </w:rPr>
            </w:pPr>
            <w:r w:rsidRPr="00DD08F2">
              <w:rPr>
                <w:rFonts w:ascii="宋体" w:hAnsi="宋体" w:cs="宋体" w:hint="eastAsia"/>
                <w:szCs w:val="21"/>
              </w:rPr>
              <w:t>6. 接口支持：耳麦接口≥1个，USB TYPE C充电接口≥1个，Micro SD卡接口≥1个（最大支持256G）。</w:t>
            </w:r>
          </w:p>
          <w:p w:rsidR="00AB1D70" w:rsidRPr="00DD08F2" w:rsidRDefault="00B27247">
            <w:pPr>
              <w:rPr>
                <w:rFonts w:ascii="宋体" w:hAnsi="宋体" w:cs="宋体"/>
                <w:szCs w:val="21"/>
              </w:rPr>
            </w:pPr>
            <w:r w:rsidRPr="00DD08F2">
              <w:rPr>
                <w:rFonts w:ascii="宋体" w:hAnsi="宋体" w:cs="宋体" w:hint="eastAsia"/>
                <w:szCs w:val="21"/>
              </w:rPr>
              <w:t>7. WiFi：支持802.11a/b/g/n/ac（2.4G&amp;5.8GHz)；蓝牙：支持Bluetooth4.2</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hint="eastAsia"/>
                <w:szCs w:val="21"/>
              </w:rPr>
              <w:t>8.支持拓展电容书写笔功能，且支持防掌触书写：把手放在显示屏上，用电容笔书写时，可以正常书写。</w:t>
            </w:r>
            <w:r w:rsidR="003B118C"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rPr>
                <w:rFonts w:ascii="宋体" w:hAnsi="宋体" w:cs="宋体"/>
                <w:szCs w:val="21"/>
              </w:rPr>
            </w:pPr>
            <w:r w:rsidRPr="00DD08F2">
              <w:rPr>
                <w:rFonts w:ascii="宋体" w:hAnsi="宋体" w:cs="仿宋" w:hint="eastAsia"/>
                <w:b/>
                <w:szCs w:val="21"/>
              </w:rPr>
              <w:t>▲</w:t>
            </w:r>
            <w:r w:rsidRPr="00DD08F2">
              <w:rPr>
                <w:rFonts w:ascii="宋体" w:hAnsi="宋体" w:cs="宋体"/>
                <w:szCs w:val="21"/>
              </w:rPr>
              <w:t>9.</w:t>
            </w:r>
            <w:r w:rsidRPr="00DD08F2">
              <w:rPr>
                <w:rFonts w:hint="eastAsia"/>
              </w:rPr>
              <w:t>护眼：支持一键开关护眼模式，提供黑白屏电纸书阅读模式，支持自动检测环境光亮度调整屏幕亮度，有效保障学生用眼安全。</w:t>
            </w:r>
            <w:r w:rsidR="00DF18E0" w:rsidRPr="00DD08F2">
              <w:rPr>
                <w:rFonts w:ascii="宋体" w:hAnsi="宋体" w:cs="宋体" w:hint="eastAsia"/>
                <w:szCs w:val="21"/>
              </w:rPr>
              <w:t>投标时须在投标文件中</w:t>
            </w:r>
            <w:r w:rsidRPr="00DD08F2">
              <w:rPr>
                <w:rFonts w:ascii="宋体" w:hAnsi="宋体" w:cs="宋体" w:hint="eastAsia"/>
                <w:szCs w:val="21"/>
              </w:rPr>
              <w:t>提供国家认可的第三方检测机构出具的关于本项功能的检测报告复印件。</w:t>
            </w:r>
          </w:p>
          <w:p w:rsidR="00AB1D70" w:rsidRPr="00DD08F2" w:rsidRDefault="00B27247">
            <w:pPr>
              <w:pStyle w:val="a0"/>
            </w:pPr>
            <w:r w:rsidRPr="00DD08F2">
              <w:rPr>
                <w:rFonts w:ascii="宋体" w:hAnsi="宋体" w:cs="宋体" w:hint="eastAsia"/>
                <w:szCs w:val="21"/>
              </w:rPr>
              <w:t>▲</w:t>
            </w:r>
            <w:r w:rsidRPr="00DD08F2">
              <w:rPr>
                <w:rFonts w:hint="eastAsia"/>
              </w:rPr>
              <w:t>1</w:t>
            </w:r>
            <w:r w:rsidRPr="00DD08F2">
              <w:t>0.</w:t>
            </w:r>
            <w:r w:rsidRPr="00DD08F2">
              <w:rPr>
                <w:rFonts w:hint="eastAsia"/>
              </w:rPr>
              <w:t>售后保障要求：为确保货物质量，正式供货时中标单位须提供生产厂家针对此项目售后服务保证函原件及供货证明原件，否则采购人有权不予验收通过。</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高性能无线AP</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B118C">
            <w:pPr>
              <w:spacing w:after="240"/>
              <w:rPr>
                <w:rFonts w:ascii="宋体" w:hAnsi="宋体" w:cs="宋体"/>
                <w:szCs w:val="21"/>
              </w:rPr>
            </w:pPr>
            <w:r w:rsidRPr="00DD08F2">
              <w:rPr>
                <w:rFonts w:ascii="宋体" w:hAnsi="宋体" w:hint="eastAsia"/>
                <w:szCs w:val="21"/>
              </w:rPr>
              <w:t>1.室内型双频 AP，胖瘦一体化，出厂缺省胖AP模式</w:t>
            </w:r>
            <w:r w:rsidRPr="00DD08F2">
              <w:rPr>
                <w:rFonts w:ascii="宋体" w:hAnsi="宋体" w:hint="eastAsia"/>
                <w:szCs w:val="21"/>
              </w:rPr>
              <w:br/>
              <w:t>2.支持本地AC与云AC两种管理方式</w:t>
            </w:r>
            <w:r w:rsidRPr="00DD08F2">
              <w:rPr>
                <w:rFonts w:ascii="宋体" w:hAnsi="宋体" w:hint="eastAsia"/>
                <w:szCs w:val="21"/>
              </w:rPr>
              <w:br/>
              <w:t>3.含接口：2*10/100/1000M Base-T以太口</w:t>
            </w:r>
            <w:r w:rsidR="003B118C" w:rsidRPr="00DD08F2">
              <w:rPr>
                <w:rFonts w:ascii="宋体" w:hAnsi="宋体" w:hint="eastAsia"/>
                <w:szCs w:val="21"/>
              </w:rPr>
              <w:t>；</w:t>
            </w:r>
            <w:r w:rsidRPr="00DD08F2">
              <w:rPr>
                <w:rFonts w:ascii="宋体" w:hAnsi="宋体" w:hint="eastAsia"/>
                <w:szCs w:val="21"/>
              </w:rPr>
              <w:t>USB2.0</w:t>
            </w:r>
            <w:r w:rsidRPr="00DD08F2">
              <w:rPr>
                <w:rFonts w:ascii="宋体" w:hAnsi="宋体" w:hint="eastAsia"/>
                <w:szCs w:val="21"/>
              </w:rPr>
              <w:br/>
              <w:t>4.工作频段：802.11a/n/ac : 5.725GHz-5.850GHz,5.15~5.35GHz (中国);802.11b/g/n : 2.4GHz-2.483GHz</w:t>
            </w:r>
            <w:r w:rsidRPr="00DD08F2">
              <w:rPr>
                <w:rFonts w:ascii="宋体" w:hAnsi="宋体" w:hint="eastAsia"/>
                <w:szCs w:val="21"/>
              </w:rPr>
              <w:br/>
              <w:t>5.吞吐量：5GHz单射频最大接入速率≥800Mbps，2.4GHz 单射频最大接入速率≥400Mbps，整机最大接入速率≥2000Mbps；</w:t>
            </w:r>
            <w:r w:rsidRPr="00DD08F2">
              <w:rPr>
                <w:rFonts w:ascii="宋体" w:hAnsi="宋体" w:hint="eastAsia"/>
                <w:szCs w:val="21"/>
              </w:rPr>
              <w:br/>
              <w:t>6.带机量：最大接入终端数量≥350个，高密度环境≥80台终端并发使用</w:t>
            </w:r>
            <w:r w:rsidRPr="00DD08F2">
              <w:rPr>
                <w:rFonts w:ascii="宋体" w:hAnsi="宋体" w:hint="eastAsia"/>
                <w:szCs w:val="21"/>
              </w:rPr>
              <w:br/>
              <w:t>7.AP支持按时间定时关闭射频，达到按时间段控制终端使用无线网络。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移动充电设备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B118C">
            <w:pPr>
              <w:rPr>
                <w:rFonts w:ascii="宋体" w:hAnsi="宋体" w:cs="宋体"/>
                <w:szCs w:val="21"/>
              </w:rPr>
            </w:pPr>
            <w:r w:rsidRPr="00DD08F2">
              <w:rPr>
                <w:rFonts w:ascii="宋体" w:hAnsi="宋体" w:hint="eastAsia"/>
                <w:szCs w:val="21"/>
              </w:rPr>
              <w:t>1.最大尺寸：10英寸平板</w:t>
            </w:r>
            <w:r w:rsidRPr="00DD08F2">
              <w:rPr>
                <w:rFonts w:ascii="宋体" w:hAnsi="宋体" w:hint="eastAsia"/>
                <w:szCs w:val="21"/>
              </w:rPr>
              <w:br/>
              <w:t>2.方式方向：横放</w:t>
            </w:r>
            <w:r w:rsidRPr="00DD08F2">
              <w:rPr>
                <w:rFonts w:ascii="宋体" w:hAnsi="宋体" w:hint="eastAsia"/>
                <w:szCs w:val="21"/>
              </w:rPr>
              <w:br/>
              <w:t>3. 充电数量：40-60位</w:t>
            </w:r>
            <w:r w:rsidRPr="00DD08F2">
              <w:rPr>
                <w:rFonts w:ascii="宋体" w:hAnsi="宋体" w:hint="eastAsia"/>
                <w:szCs w:val="21"/>
              </w:rPr>
              <w:br/>
              <w:t>4. 充电接口：220V插座</w:t>
            </w:r>
            <w:r w:rsidRPr="00DD08F2">
              <w:rPr>
                <w:rFonts w:ascii="宋体" w:hAnsi="宋体" w:hint="eastAsia"/>
                <w:szCs w:val="21"/>
              </w:rPr>
              <w:br/>
              <w:t>5. 柜体内部设计方便走线。</w:t>
            </w:r>
            <w:r w:rsidRPr="00DD08F2">
              <w:rPr>
                <w:rFonts w:ascii="宋体" w:hAnsi="宋体" w:hint="eastAsia"/>
                <w:szCs w:val="21"/>
              </w:rPr>
              <w:br/>
              <w:t>6. 柜体采用全封闭式防盗结构，安全存储。</w:t>
            </w:r>
            <w:r w:rsidRPr="00DD08F2">
              <w:rPr>
                <w:rFonts w:ascii="宋体" w:hAnsi="宋体" w:hint="eastAsia"/>
                <w:szCs w:val="21"/>
              </w:rPr>
              <w:br/>
              <w:t>7. 柜门采用大转角设计，方便多位学生同时取放平板。</w:t>
            </w:r>
            <w:r w:rsidRPr="00DD08F2">
              <w:rPr>
                <w:rFonts w:ascii="宋体" w:hAnsi="宋体" w:hint="eastAsia"/>
                <w:szCs w:val="21"/>
              </w:rPr>
              <w:br/>
              <w:t>8. 充电柜采用可移动式设计，具备万向轮，可移动。</w:t>
            </w:r>
            <w:r w:rsidRPr="00DD08F2">
              <w:rPr>
                <w:rFonts w:ascii="宋体" w:hAnsi="宋体" w:hint="eastAsia"/>
                <w:szCs w:val="21"/>
              </w:rPr>
              <w:br/>
              <w:t>9. 柜体采用全封闭式防盗结构，安全存储。</w:t>
            </w:r>
            <w:r w:rsidRPr="00DD08F2">
              <w:rPr>
                <w:rFonts w:ascii="宋体" w:hAnsi="宋体" w:hint="eastAsia"/>
                <w:szCs w:val="21"/>
              </w:rPr>
              <w:br/>
              <w:t>10. 柜门采用大转角设计，方便多位学生同时取放笔记本。</w:t>
            </w:r>
            <w:r w:rsidRPr="00DD08F2">
              <w:rPr>
                <w:rFonts w:ascii="宋体" w:hAnsi="宋体" w:hint="eastAsia"/>
                <w:szCs w:val="21"/>
              </w:rPr>
              <w:br/>
              <w:t>11. 充电柜采用可移动式设计，具备万向轮，可移动。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智慧学习终端互动学习空间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69</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283ADE">
            <w:pPr>
              <w:rPr>
                <w:rFonts w:ascii="宋体" w:hAnsi="宋体" w:cs="宋体"/>
                <w:szCs w:val="21"/>
              </w:rPr>
            </w:pPr>
            <w:r w:rsidRPr="00DD08F2">
              <w:rPr>
                <w:rFonts w:ascii="宋体" w:hAnsi="宋体" w:hint="eastAsia"/>
                <w:szCs w:val="21"/>
              </w:rPr>
              <w:t>一、互动系统</w:t>
            </w:r>
            <w:r w:rsidRPr="00DD08F2">
              <w:rPr>
                <w:rFonts w:ascii="宋体" w:hAnsi="宋体" w:hint="eastAsia"/>
                <w:szCs w:val="21"/>
              </w:rPr>
              <w:br/>
              <w:t>1．教师可加入多个班级进行授课，并可在授课过程中无缝切换班级。支持教师查看当前授课班级的小组、学生在线名单及详情。</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2</w:t>
            </w:r>
            <w:r w:rsidR="00283ADE" w:rsidRPr="00DD08F2">
              <w:rPr>
                <w:rFonts w:ascii="宋体" w:hAnsi="宋体" w:hint="eastAsia"/>
                <w:szCs w:val="21"/>
              </w:rPr>
              <w:t>.</w:t>
            </w:r>
            <w:r w:rsidRPr="00DD08F2">
              <w:rPr>
                <w:rFonts w:ascii="宋体" w:hAnsi="宋体" w:hint="eastAsia"/>
                <w:szCs w:val="21"/>
              </w:rPr>
              <w:t xml:space="preserve">支持自定义增删分组和修改分组名，教师可选择随机分组或自由分组等方式。每个授课班级支持创建不少于3个预设学生分组方案，避免教师重复分组。 </w:t>
            </w:r>
            <w:r w:rsidRPr="00DD08F2">
              <w:rPr>
                <w:rFonts w:ascii="宋体" w:hAnsi="宋体" w:hint="eastAsia"/>
                <w:szCs w:val="21"/>
              </w:rPr>
              <w:br/>
              <w:t>①随机分组：按照教师设定组数随机将学生平均分配到各个小组中。</w:t>
            </w:r>
            <w:r w:rsidRPr="00DD08F2">
              <w:rPr>
                <w:rFonts w:ascii="宋体" w:hAnsi="宋体" w:hint="eastAsia"/>
                <w:szCs w:val="21"/>
              </w:rPr>
              <w:br/>
              <w:t>②自由分组：在线学生可通过学生端自行选择小组加入。</w:t>
            </w:r>
            <w:r w:rsidRPr="00DD08F2">
              <w:rPr>
                <w:rFonts w:ascii="宋体" w:hAnsi="宋体" w:hint="eastAsia"/>
                <w:szCs w:val="21"/>
              </w:rPr>
              <w:br/>
              <w:t>③教师可对已有分组方案进行调整，如：可跨组调整单个学生所在的组别、给学生小组命名、增删等功能。</w:t>
            </w:r>
            <w:r w:rsidRPr="00DD08F2">
              <w:rPr>
                <w:rFonts w:ascii="宋体" w:hAnsi="宋体" w:hint="eastAsia"/>
                <w:szCs w:val="21"/>
              </w:rPr>
              <w:br/>
              <w:t>④授课班级内所有任课教师共享已有分组方案。</w:t>
            </w:r>
            <w:r w:rsidRPr="00DD08F2">
              <w:rPr>
                <w:rFonts w:ascii="宋体" w:hAnsi="宋体" w:hint="eastAsia"/>
                <w:szCs w:val="21"/>
              </w:rPr>
              <w:br/>
              <w:t>3．课件支持分组推动，支持下发交互式白板软件时，能够针对不同组别推送不同课件内容，推送方式支持：一键拖拽、点选推送，整体实现达到因材施教、分层教学效果。</w:t>
            </w:r>
            <w:r w:rsidRPr="00DD08F2">
              <w:rPr>
                <w:rFonts w:ascii="宋体" w:hAnsi="宋体" w:hint="eastAsia"/>
                <w:szCs w:val="21"/>
              </w:rPr>
              <w:br/>
              <w:t>4．听课模式下学生可将作业、试卷等用现场拍照或调用图库方式即时上传教师授课端。教师授课端可选择随机或指定学生照片进行展示，支持同时放映不少于4张图片，并支持对每张图片进行标注、擦除、旋转、放大等操作，展示过程学生屏幕自动管控。教师可按照学生排序或分组排序查看已上传的图片，选择图片进行展示。</w:t>
            </w:r>
            <w:r w:rsidRPr="00DD08F2">
              <w:rPr>
                <w:rFonts w:ascii="宋体" w:hAnsi="宋体" w:hint="eastAsia"/>
                <w:szCs w:val="21"/>
              </w:rPr>
              <w:br/>
              <w:t>5．支持自习模式、听课模式便捷切换；自习模式下，学生可自主查阅资料；听课模式下，教师可管控学生设备，并在管控过程中进行互动。</w:t>
            </w:r>
            <w:r w:rsidRPr="00DD08F2">
              <w:rPr>
                <w:rFonts w:ascii="宋体" w:hAnsi="宋体" w:hint="eastAsia"/>
                <w:szCs w:val="21"/>
              </w:rPr>
              <w:br/>
              <w:t>6．支持无走动巡堂，可采集不少于4个学生的屏幕，采集过程学生屏幕自动管控，支持更换、增删学生屏幕的操作，帮助教师快速总览学生学习情况。</w:t>
            </w:r>
            <w:r w:rsidRPr="00DD08F2">
              <w:rPr>
                <w:rFonts w:ascii="宋体" w:hAnsi="宋体" w:hint="eastAsia"/>
                <w:szCs w:val="21"/>
              </w:rPr>
              <w:br/>
              <w:t>7．支持教师授课端将授课界面“一对多”广播到学生智能终端 ，管控学生端展示内容，让学生同步跟随教师授课进行思考。</w:t>
            </w:r>
            <w:r w:rsidRPr="00DD08F2">
              <w:rPr>
                <w:rFonts w:ascii="宋体" w:hAnsi="宋体" w:hint="eastAsia"/>
                <w:szCs w:val="21"/>
              </w:rPr>
              <w:br/>
              <w:t>8．支持教师发起课堂即时问答，支持预设题目数量、答题时间，并推送相应题干内容至学生端供学生作答，支持单选题、多选题、判断题、填空题等多种题型。答题过程中实时统计答题进度、预设正确答案、作答及未作答学生名单。答题结束后以学生或小组形式汇总各题各选项的选择名单及题目正确率。同时支持学生抽选查看答题结果，能够更针对性地了解学生作答想法，实现精准教学。</w:t>
            </w:r>
            <w:r w:rsidRPr="00DD08F2">
              <w:rPr>
                <w:rFonts w:ascii="宋体" w:hAnsi="宋体" w:hint="eastAsia"/>
                <w:szCs w:val="21"/>
              </w:rPr>
              <w:br/>
              <w:t>9．课堂活动结果即时查看，支持查看交互式白板软件中的预设的课堂交互式题目完成情况，自动获取学生的正确情况、正确率、错误名单，按照交互式课件原有课堂交互式题目样式进行结果展示，将答题情况结合到交互式题目的答案元素上，精准辅助课堂教学。</w:t>
            </w:r>
            <w:r w:rsidRPr="00DD08F2">
              <w:rPr>
                <w:rFonts w:ascii="宋体" w:hAnsi="宋体" w:hint="eastAsia"/>
                <w:szCs w:val="21"/>
              </w:rPr>
              <w:br/>
              <w:t>10．支持课堂选人回答功能，支持学生抢答、教师随机抽选等方式。随机抽选单次抽选人数不少于12个学生；多次抽选自动筛重，抽选名单自动筛除已被抽中的学生。</w:t>
            </w:r>
            <w:r w:rsidRPr="00DD08F2">
              <w:rPr>
                <w:rFonts w:ascii="宋体" w:hAnsi="宋体" w:hint="eastAsia"/>
                <w:szCs w:val="21"/>
              </w:rPr>
              <w:br/>
            </w:r>
            <w:r w:rsidRPr="00DD08F2">
              <w:rPr>
                <w:rFonts w:ascii="宋体" w:hAnsi="宋体" w:cs="仿宋" w:hint="eastAsia"/>
                <w:b/>
                <w:szCs w:val="21"/>
              </w:rPr>
              <w:lastRenderedPageBreak/>
              <w:t>▲</w:t>
            </w:r>
            <w:r w:rsidRPr="00DD08F2">
              <w:rPr>
                <w:rFonts w:ascii="宋体" w:hAnsi="宋体" w:hint="eastAsia"/>
                <w:szCs w:val="21"/>
              </w:rPr>
              <w:t>11．支持课堂投票、收集学生观点，每个学生可输入不少于6条观点，教师端自动生成学生观点文字，课堂投票、学生观点支持智能拆分合并同类词、近义词，并支持筛选词频展示主流观点；支持按照观点相同人数的多少进行排序展示；并支持随机抽选单个学生展示其观点。</w:t>
            </w:r>
            <w:r w:rsidRPr="00DD08F2">
              <w:rPr>
                <w:rFonts w:ascii="宋体" w:hAnsi="宋体" w:hint="eastAsia"/>
                <w:szCs w:val="21"/>
              </w:rPr>
              <w:br/>
              <w:t>12．支持课堂上发起评分活动、生生互评：对学生的表现、作品进行量化评分，并自动计算评价均分，并保存到个人。</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13．教师可向班级学生端发布课堂实验，可自定义实验任务数量及实验时间限制。学生端手动录入上传实验数据及结果。支持实验协作，学生端可实时查看其他学生上传的实验数据；教师端实时显示实验完成进度及未完成学生名单，实验结束后自动生成可视化报表，报表统计实验数据的众数、平均值、总值以供教学使用。</w:t>
            </w:r>
            <w:r w:rsidRPr="00DD08F2">
              <w:rPr>
                <w:rFonts w:ascii="宋体" w:hAnsi="宋体" w:hint="eastAsia"/>
                <w:szCs w:val="21"/>
              </w:rPr>
              <w:br/>
              <w:t>14．学生端可以收到教师下发的交互式课件等课程内容，并支持完成交互式作业、批注、本地保存等操作，教师可即时通过图片或屏幕采集了解学生作答情况及课程记录内容。</w:t>
            </w:r>
            <w:r w:rsidRPr="00DD08F2">
              <w:rPr>
                <w:rFonts w:ascii="宋体" w:hAnsi="宋体" w:hint="eastAsia"/>
                <w:szCs w:val="21"/>
              </w:rPr>
              <w:br/>
              <w:t>15．支持教师调用精品题库进行随堂小测，可预设答题时间，并在小测结束后自动批改客观题；全程提供作答进度、正确率等数据，供教师掌控测验进度及测验重难点。</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16．支持调用精品题库通过游戏化的模式进行知识点学生个人对战答题，并支持答题结束后自动批改，教师当场讲评。</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17．支持教师以图片形式添加题目制作答题卡，手动添加选择题数量及每题正确答案，下发至学生端，并支持作答完成后自动批改。</w:t>
            </w:r>
            <w:r w:rsidRPr="00DD08F2">
              <w:rPr>
                <w:rFonts w:ascii="宋体" w:hAnsi="宋体" w:hint="eastAsia"/>
                <w:szCs w:val="21"/>
              </w:rPr>
              <w:br/>
              <w:t>18．所有答题互动自动生成报告单，教师可通过移动二维码或本地下载等方式获取本节课程内所有答题互动记录。记录包括：互动次数、未参与学生、答题类型、各题各选项的选择名单、各题目正确率、生生互动评分详情等。报告单可以保存到教师个人邮箱，并能再次生成二维码，二次分享给其他教师。</w:t>
            </w:r>
            <w:r w:rsidRPr="00DD08F2">
              <w:rPr>
                <w:rFonts w:ascii="宋体" w:hAnsi="宋体" w:hint="eastAsia"/>
                <w:szCs w:val="21"/>
              </w:rPr>
              <w:br/>
              <w:t>19．支持一键调取已完成的学生作业进行讲评，支持查看班级全体、学生个体每题的答题情况，同时支持对典型答题进行展示、分享。</w:t>
            </w:r>
            <w:r w:rsidRPr="00DD08F2">
              <w:rPr>
                <w:rFonts w:ascii="宋体" w:hAnsi="宋体" w:hint="eastAsia"/>
                <w:szCs w:val="21"/>
              </w:rPr>
              <w:br/>
              <w:t>20．支持公网连接互动课堂，可进行远程实现选择题、抢答、抽选、锁屏、发表观点、收集数据、主观评价、截屏推送、拍照上传、交互式课件推送等功能，支持至少4个远程班级接入，支持本地班级与远程班级共同接入授课。</w:t>
            </w:r>
            <w:r w:rsidRPr="00DD08F2">
              <w:rPr>
                <w:rFonts w:ascii="宋体" w:hAnsi="宋体" w:hint="eastAsia"/>
                <w:szCs w:val="21"/>
              </w:rPr>
              <w:br/>
              <w:t>二、教师空间</w:t>
            </w:r>
            <w:r w:rsidRPr="00DD08F2">
              <w:rPr>
                <w:rFonts w:ascii="宋体" w:hAnsi="宋体" w:hint="eastAsia"/>
                <w:szCs w:val="21"/>
              </w:rPr>
              <w:br/>
              <w:t>1. 从平台资源库或自建资源库中调出教学资源进行备课，平台资源库提供不少于1000W道精品题库，全学科PPT、word格式套卷不少于100w，不少于十万节精品微课，习题根据学科、年级、教材、章节点、难度、题类等标签进行分类。自建资源库支持上传微课、文档、图片、音视频等相关本地课堂资源，自建资源库须支持教师自主创建习题，题型包括选择、填空和</w:t>
            </w:r>
            <w:r w:rsidRPr="00DD08F2">
              <w:rPr>
                <w:rFonts w:ascii="宋体" w:hAnsi="宋体" w:hint="eastAsia"/>
                <w:szCs w:val="21"/>
              </w:rPr>
              <w:lastRenderedPageBreak/>
              <w:t>解答题，可通过word文档批量上传习题。平台资源库与自建资源库须支持检索功能，检索后支持显示获取的内容数量。</w:t>
            </w:r>
            <w:r w:rsidRPr="00DD08F2">
              <w:rPr>
                <w:rFonts w:ascii="宋体" w:hAnsi="宋体" w:hint="eastAsia"/>
                <w:szCs w:val="21"/>
              </w:rPr>
              <w:br/>
              <w:t>2. 资源需覆盖小初高全学段，并且涵盖语文、数学、英语、物理、化学、生物、政治、历史、地理等不少于9种学科，支持人教版、部编版、粤教版、苏教版等不少于70个主流版本教材，配套资源类型包括课件、图片、微课、音频、同步习题等。资源全部采用标准格式：图片：jpg，jpeg，png，bmp，svg，gif等；视频：mp4,webm等；音频：mp3，wav，ogg等；文档：doc，docx，ppt，pptx，xls，xlsx，pdf等</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3.精品题库：根据学科特性建设，层级清晰、体系完备，不少于1000W道，精品题标签需涵盖题型、答案、解析、知识点、难度、解题方法、解题能力等不少于7种维度，精品题内容持续更新。</w:t>
            </w:r>
            <w:r w:rsidRPr="00DD08F2">
              <w:rPr>
                <w:rFonts w:ascii="宋体" w:hAnsi="宋体" w:hint="eastAsia"/>
                <w:szCs w:val="21"/>
              </w:rPr>
              <w:br/>
              <w:t>4. 交互式课件：需提供不少于2600个交互式课件资源，支持在线预览并进行批注、擦除，可对课件资源中的知识点元素进行移动、缩放、分类、匹配等操作，以达到互动教学的目的。</w:t>
            </w:r>
            <w:r w:rsidRPr="00DD08F2">
              <w:rPr>
                <w:rFonts w:ascii="宋体" w:hAnsi="宋体" w:hint="eastAsia"/>
                <w:szCs w:val="21"/>
              </w:rPr>
              <w:br/>
              <w:t>5. 精品资源包：平台提供按照学科章节分类的精品课程资源包供教师使用，精品资源包中包含与知识点紧密结合的微课、文档、图片、音视频资料及配套习题等内容。提供名师课堂视频学习资源，支持不少于45个教材版本，以名师讲解的方式，辅导学生进行知识点的巩固和预习。</w:t>
            </w:r>
            <w:r w:rsidRPr="00DD08F2">
              <w:rPr>
                <w:rFonts w:ascii="宋体" w:hAnsi="宋体" w:hint="eastAsia"/>
                <w:szCs w:val="21"/>
              </w:rPr>
              <w:br/>
              <w:t>6. 支持教师查看学校教学计划、本学科组教学计划，并可制定个人教学计划。支持实时查看、对比教研组计划及个人计划的进展，实时掌握教学进度。</w:t>
            </w:r>
            <w:r w:rsidRPr="00DD08F2">
              <w:rPr>
                <w:rFonts w:ascii="宋体" w:hAnsi="宋体" w:hint="eastAsia"/>
                <w:szCs w:val="21"/>
              </w:rPr>
              <w:br/>
              <w:t>7. 教师个人空间中，支持多文件一键上传，供老师快速管理文件。</w:t>
            </w:r>
            <w:r w:rsidRPr="00DD08F2">
              <w:rPr>
                <w:rFonts w:ascii="宋体" w:hAnsi="宋体" w:hint="eastAsia"/>
                <w:szCs w:val="21"/>
              </w:rPr>
              <w:br/>
              <w:t>8. 教师可在个人空间创建教案，教案编辑支持关联课件。教师可在个人空间、备授课软件等途径查看课件与教案，方便教师进行教学设计。</w:t>
            </w:r>
            <w:r w:rsidRPr="00DD08F2">
              <w:rPr>
                <w:rFonts w:ascii="宋体" w:hAnsi="宋体" w:hint="eastAsia"/>
                <w:szCs w:val="21"/>
              </w:rPr>
              <w:br/>
              <w:t>9. 课件数据统计：</w:t>
            </w:r>
            <w:r w:rsidRPr="00DD08F2">
              <w:rPr>
                <w:rFonts w:ascii="宋体" w:hAnsi="宋体" w:hint="eastAsia"/>
                <w:szCs w:val="21"/>
              </w:rPr>
              <w:br/>
              <w:t>①支持教师查看个人备授课情况，包括个人累计课件数量、本周备授课活跃数据、全校教师对比数据等信息。</w:t>
            </w:r>
            <w:r w:rsidRPr="00DD08F2">
              <w:rPr>
                <w:rFonts w:ascii="宋体" w:hAnsi="宋体" w:hint="eastAsia"/>
                <w:szCs w:val="21"/>
              </w:rPr>
              <w:br/>
              <w:t>②支持教师查看个人参与校本课件情况，包括个人累计上传校本课件数量、最受欢迎课件、课件被下载次数、全校教师对比数据等信息。</w:t>
            </w:r>
            <w:r w:rsidRPr="00DD08F2">
              <w:rPr>
                <w:rFonts w:ascii="宋体" w:hAnsi="宋体" w:hint="eastAsia"/>
                <w:szCs w:val="21"/>
              </w:rPr>
              <w:br/>
              <w:t>③支持教师查看全校校本课件的情况，包括全校下载数量最高的前5名课件及其制作教师信息、下载次数等信息。</w:t>
            </w:r>
            <w:r w:rsidRPr="00DD08F2">
              <w:rPr>
                <w:rFonts w:ascii="宋体" w:hAnsi="宋体" w:hint="eastAsia"/>
                <w:szCs w:val="21"/>
              </w:rPr>
              <w:br/>
              <w:t>1</w:t>
            </w:r>
            <w:r w:rsidR="00283ADE" w:rsidRPr="00DD08F2">
              <w:rPr>
                <w:rFonts w:ascii="宋体" w:hAnsi="宋体" w:hint="eastAsia"/>
                <w:szCs w:val="21"/>
              </w:rPr>
              <w:t>0</w:t>
            </w:r>
            <w:r w:rsidRPr="00DD08F2">
              <w:rPr>
                <w:rFonts w:ascii="宋体" w:hAnsi="宋体" w:hint="eastAsia"/>
                <w:szCs w:val="21"/>
              </w:rPr>
              <w:t>. 可查看教师听评课数据，包括个人平均分、累计听课节数、累计评课节数。支持统计评价维度的得分情况及个人薄弱项；支持查看历史评课记录，并进行评课分析。</w:t>
            </w:r>
            <w:r w:rsidRPr="00DD08F2">
              <w:rPr>
                <w:rFonts w:ascii="宋体" w:hAnsi="宋体" w:hint="eastAsia"/>
                <w:szCs w:val="21"/>
              </w:rPr>
              <w:br/>
            </w:r>
            <w:r w:rsidR="00283ADE" w:rsidRPr="00DD08F2">
              <w:rPr>
                <w:rFonts w:ascii="宋体" w:hAnsi="宋体" w:hint="eastAsia"/>
                <w:szCs w:val="21"/>
              </w:rPr>
              <w:t>11</w:t>
            </w:r>
            <w:r w:rsidRPr="00DD08F2">
              <w:rPr>
                <w:rFonts w:ascii="宋体" w:hAnsi="宋体" w:hint="eastAsia"/>
                <w:szCs w:val="21"/>
              </w:rPr>
              <w:t>.支持教师将自建资源库中的资源、习题分享至校本资源库，校本资源库内的习题等资源可供本校全体教师共用。支持将校本库资源与习题插入课程、保存至教师自建资源库、下载至本地，校本库支持按文件夹分级管理，轻松组建教研管理云平台，让各科的文</w:t>
            </w:r>
            <w:r w:rsidRPr="00DD08F2">
              <w:rPr>
                <w:rFonts w:ascii="宋体" w:hAnsi="宋体" w:hint="eastAsia"/>
                <w:szCs w:val="21"/>
              </w:rPr>
              <w:lastRenderedPageBreak/>
              <w:t>件存储更快速。</w:t>
            </w:r>
            <w:r w:rsidRPr="00DD08F2">
              <w:rPr>
                <w:rFonts w:ascii="宋体" w:hAnsi="宋体" w:hint="eastAsia"/>
                <w:szCs w:val="21"/>
              </w:rPr>
              <w:br/>
            </w:r>
            <w:r w:rsidRPr="00DD08F2">
              <w:rPr>
                <w:rFonts w:ascii="宋体" w:hAnsi="宋体" w:cs="仿宋" w:hint="eastAsia"/>
                <w:b/>
                <w:szCs w:val="21"/>
              </w:rPr>
              <w:t>▲</w:t>
            </w:r>
            <w:r w:rsidR="00283ADE" w:rsidRPr="00DD08F2">
              <w:rPr>
                <w:rFonts w:ascii="宋体" w:hAnsi="宋体" w:hint="eastAsia"/>
                <w:szCs w:val="21"/>
              </w:rPr>
              <w:t>12</w:t>
            </w:r>
            <w:r w:rsidRPr="00DD08F2">
              <w:rPr>
                <w:rFonts w:ascii="宋体" w:hAnsi="宋体" w:hint="eastAsia"/>
                <w:szCs w:val="21"/>
              </w:rPr>
              <w:t>.支持教师快速自由组合微课、文档、图片、习题，形成课程教学资源包推送给学生，并可按照课前导学、课中教学、课后巩固等不同场景推送，另外支持针对学生或小组进行教学内容的差异化分层推送，针对不同学情推送课程教学资源包，实现个性化精准教学。</w:t>
            </w:r>
            <w:r w:rsidRPr="00DD08F2">
              <w:rPr>
                <w:rFonts w:ascii="宋体" w:hAnsi="宋体" w:hint="eastAsia"/>
                <w:szCs w:val="21"/>
              </w:rPr>
              <w:br/>
              <w:t>①支持课前导学资源包添加学习目标与学习要求，并可一键推送到学生个人空间。学生打开导学案即可按照教师导学目标进行学习及资源预览，并且具备在线笔记的功能，支持手写批注与键盘输入两种方式添加笔记。</w:t>
            </w:r>
            <w:r w:rsidRPr="00DD08F2">
              <w:rPr>
                <w:rFonts w:ascii="宋体" w:hAnsi="宋体" w:hint="eastAsia"/>
                <w:szCs w:val="21"/>
              </w:rPr>
              <w:br/>
              <w:t>②支持课中教学资源包的暂存，教师可根据课堂授课需求随时推送给学生。</w:t>
            </w:r>
            <w:r w:rsidRPr="00DD08F2">
              <w:rPr>
                <w:rFonts w:ascii="宋体" w:hAnsi="宋体" w:hint="eastAsia"/>
                <w:szCs w:val="21"/>
              </w:rPr>
              <w:br/>
              <w:t>③支持课后巩固资源包智能推送，智能学情数据分析根据学生知识点掌握情况进行智能题目推送，巩固课程所学。</w:t>
            </w:r>
            <w:r w:rsidRPr="00DD08F2">
              <w:rPr>
                <w:rFonts w:ascii="宋体" w:hAnsi="宋体" w:hint="eastAsia"/>
                <w:szCs w:val="21"/>
              </w:rPr>
              <w:br/>
              <w:t>8. 支持显示课程教学资源包列表，支持按班级、任务类型和科目等班级基础信息维度进行筛选，支持以课前、课中、课后等教学环节维度进行筛选。</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9.支持教师对课程教学资源包内的习题进行优题标记，标记类型包括：易错题、典型错题、必考题型、优质作业题，标记后学生空间相应收到优题，并能进行练习。</w:t>
            </w:r>
            <w:r w:rsidRPr="00DD08F2">
              <w:rPr>
                <w:rFonts w:ascii="宋体" w:hAnsi="宋体" w:hint="eastAsia"/>
                <w:szCs w:val="21"/>
              </w:rPr>
              <w:br/>
              <w:t>10. 学生作业：</w:t>
            </w:r>
            <w:r w:rsidRPr="00DD08F2">
              <w:rPr>
                <w:rFonts w:ascii="宋体" w:hAnsi="宋体" w:hint="eastAsia"/>
                <w:szCs w:val="21"/>
              </w:rPr>
              <w:br/>
              <w:t>①学生作业支持定时布置，学生在规定时间收到教师布置的作业并作答，教师对本周任务仅需一次备课，提高教师布置作业效率。</w:t>
            </w:r>
            <w:r w:rsidRPr="00DD08F2">
              <w:rPr>
                <w:rFonts w:ascii="宋体" w:hAnsi="宋体" w:hint="eastAsia"/>
                <w:szCs w:val="21"/>
              </w:rPr>
              <w:br/>
              <w:t>②作业须支持全科的选择题、判断题、数学部分填空题自动批改功能，学生提交作业后，教师可查看学生答题状态，统计客观题答题信息，并支持教师查看学生上传的主观题答案。</w:t>
            </w:r>
            <w:r w:rsidRPr="00DD08F2">
              <w:rPr>
                <w:rFonts w:ascii="宋体" w:hAnsi="宋体" w:hint="eastAsia"/>
                <w:szCs w:val="21"/>
              </w:rPr>
              <w:br/>
              <w:t>③教师可查看作业所下发资源被查看的次数、平均时长及每个学生查看资源的用时情况，可依据数据对学生作排序；</w:t>
            </w:r>
            <w:r w:rsidRPr="00DD08F2">
              <w:rPr>
                <w:rFonts w:ascii="宋体" w:hAnsi="宋体" w:hint="eastAsia"/>
                <w:szCs w:val="21"/>
              </w:rPr>
              <w:br/>
              <w:t>④教师可查看客观题作答的全班平均正确率、最高正确率、最低正确率、平均耗时，可依照正确率对全班学生生成柱状统计图。</w:t>
            </w:r>
            <w:r w:rsidRPr="00DD08F2">
              <w:rPr>
                <w:rFonts w:ascii="宋体" w:hAnsi="宋体" w:hint="eastAsia"/>
                <w:szCs w:val="21"/>
              </w:rPr>
              <w:br/>
              <w:t>⑤教师可查看班级作业报告，可对近期班级学生完成作业所产生的错题进行优题标记或二次布置。</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11.须支持学生学习情况数据采集，每日自动更新，按周展示学情数据，教师可查看全班学生学习情况，学生可查看个人学习情况。</w:t>
            </w:r>
            <w:r w:rsidRPr="00DD08F2">
              <w:rPr>
                <w:rFonts w:ascii="宋体" w:hAnsi="宋体" w:hint="eastAsia"/>
                <w:szCs w:val="21"/>
              </w:rPr>
              <w:br/>
              <w:t>①在数据详情中，可查看学习情况的折线堆积图，并支持按学生学习数据生成学习时间最长、答题正确率最高、活跃指数最高的学生排名，并支持与全省数据进行直观对比。</w:t>
            </w:r>
            <w:r w:rsidRPr="00DD08F2">
              <w:rPr>
                <w:rFonts w:ascii="宋体" w:hAnsi="宋体" w:hint="eastAsia"/>
                <w:szCs w:val="21"/>
              </w:rPr>
              <w:br/>
              <w:t>②可统计互动教学答题记录，生成互动功能类型对比的雷达图，并支持自动保存每一节课产生的互动记录，包括：答题详情、拍照上传、截屏推送、课件推送、学生传屏等。</w:t>
            </w:r>
            <w:r w:rsidRPr="00DD08F2">
              <w:rPr>
                <w:rFonts w:ascii="宋体" w:hAnsi="宋体" w:hint="eastAsia"/>
                <w:szCs w:val="21"/>
              </w:rPr>
              <w:br/>
              <w:t>③支持生成班级学情统计表格，可查看每位学生的学</w:t>
            </w:r>
            <w:r w:rsidRPr="00DD08F2">
              <w:rPr>
                <w:rFonts w:ascii="宋体" w:hAnsi="宋体" w:hint="eastAsia"/>
                <w:szCs w:val="21"/>
              </w:rPr>
              <w:lastRenderedPageBreak/>
              <w:t>习时长、课业成绩和课堂活跃度，并支持按多种维度对学生进行排序。</w:t>
            </w:r>
            <w:r w:rsidRPr="00DD08F2">
              <w:rPr>
                <w:rFonts w:ascii="宋体" w:hAnsi="宋体" w:hint="eastAsia"/>
                <w:szCs w:val="21"/>
              </w:rPr>
              <w:br/>
              <w:t>12. 教师空间须提供配套的管理后台，方便对设备、班级、教师进行管理。</w:t>
            </w:r>
            <w:r w:rsidRPr="00DD08F2">
              <w:rPr>
                <w:rFonts w:ascii="宋体" w:hAnsi="宋体" w:hint="eastAsia"/>
                <w:szCs w:val="21"/>
              </w:rPr>
              <w:br/>
              <w:t>三、学生空间</w:t>
            </w:r>
            <w:r w:rsidRPr="00DD08F2">
              <w:rPr>
                <w:rFonts w:ascii="宋体" w:hAnsi="宋体" w:hint="eastAsia"/>
                <w:szCs w:val="21"/>
              </w:rPr>
              <w:br/>
              <w:t>1. 支持学生查看个人学习数据，包括学习总量、知识点掌握情况、薄弱章节展示等内容，并且可以按照学科、时间段来检索数据。</w:t>
            </w:r>
            <w:r w:rsidRPr="00DD08F2">
              <w:rPr>
                <w:rFonts w:ascii="宋体" w:hAnsi="宋体" w:hint="eastAsia"/>
                <w:szCs w:val="21"/>
              </w:rPr>
              <w:br/>
              <w:t>2. 支持学生查看个人互动数据，包括累计互动次数、互动参与雷达图、详细的互动记录等内容，并且可以按照学科、时间段来检索数据。</w:t>
            </w:r>
            <w:r w:rsidRPr="00DD08F2">
              <w:rPr>
                <w:rFonts w:ascii="宋体" w:hAnsi="宋体" w:hint="eastAsia"/>
                <w:szCs w:val="21"/>
              </w:rPr>
              <w:br/>
              <w:t>3. 支持学生查看科目掌握度，包括各科目掌握程度雷达图、劣势学科提醒、重点复习知识点提醒等内容。</w:t>
            </w:r>
            <w:r w:rsidRPr="00DD08F2">
              <w:rPr>
                <w:rFonts w:ascii="宋体" w:hAnsi="宋体" w:hint="eastAsia"/>
                <w:szCs w:val="21"/>
              </w:rPr>
              <w:br/>
              <w:t>4. 支持学生查看个人学习任务，学习任务按照时间轴顺序排列，并且可以按照科目、老师、学习进度及任务类型等维度进行筛选。</w:t>
            </w:r>
            <w:r w:rsidRPr="00DD08F2">
              <w:rPr>
                <w:rFonts w:ascii="宋体" w:hAnsi="宋体" w:hint="eastAsia"/>
                <w:szCs w:val="21"/>
              </w:rPr>
              <w:br/>
              <w:t>5. 支持学生点击老师下发的学习任务进入学习，包括音视频、互动课件、图片、文档等学习资源的浏览学习以及单选、多选、判断、填空题、主观题等习题的作答。</w:t>
            </w:r>
            <w:r w:rsidRPr="00DD08F2">
              <w:rPr>
                <w:rFonts w:ascii="宋体" w:hAnsi="宋体" w:hint="eastAsia"/>
                <w:szCs w:val="21"/>
              </w:rPr>
              <w:br/>
              <w:t>6. 系统自动统计学生完成作业过程中所产生的错题，学生可对错题进行重复练习。提供智能复习功能，系统根据学生近期做错的习题，自动推送错题同类题目，以小测试卷的形式训练，提升学生对错题知识点的掌握程度。</w:t>
            </w:r>
            <w:r w:rsidRPr="00DD08F2">
              <w:rPr>
                <w:rFonts w:ascii="宋体" w:hAnsi="宋体" w:hint="eastAsia"/>
                <w:szCs w:val="21"/>
              </w:rPr>
              <w:br/>
              <w:t>7. 支持学生通过优题集查看并作答老师标记的优题。</w:t>
            </w:r>
            <w:r w:rsidRPr="00DD08F2">
              <w:rPr>
                <w:rFonts w:ascii="宋体" w:hAnsi="宋体" w:hint="eastAsia"/>
                <w:szCs w:val="21"/>
              </w:rPr>
              <w:br/>
              <w:t>8. 支持学生修改自己的账号密码，如忘记密码需要联系老师通过管理后台重置密码。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智慧学习终端安全管控系统</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69</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 课堂管控支持自由创建、编辑多种管理策略，可设置授课时长，满足不同使用场景教学管理需求。</w:t>
            </w:r>
            <w:r w:rsidRPr="00DD08F2">
              <w:rPr>
                <w:rFonts w:ascii="宋体" w:hAnsi="宋体" w:hint="eastAsia"/>
                <w:szCs w:val="21"/>
              </w:rPr>
              <w:br/>
              <w:t>2. 教师可设置智能学生终端网络访问白名单，学生通过学生终端仅能访问白名单列表授权网址，规范学生上网行为。</w:t>
            </w:r>
            <w:r w:rsidRPr="00DD08F2">
              <w:rPr>
                <w:rFonts w:ascii="宋体" w:hAnsi="宋体" w:hint="eastAsia"/>
                <w:szCs w:val="21"/>
              </w:rPr>
              <w:br/>
              <w:t>3. 后台和支持对校内所有年级进行一键升级管理，减轻管理员学校运营维护压力。</w:t>
            </w:r>
            <w:r w:rsidRPr="00DD08F2">
              <w:rPr>
                <w:rFonts w:ascii="宋体" w:hAnsi="宋体" w:hint="eastAsia"/>
                <w:szCs w:val="21"/>
              </w:rPr>
              <w:br/>
              <w:t>4. 支持管理者对学生账号快速搜索，迅速定位学生所在班级，提升管理效率。</w:t>
            </w:r>
            <w:r w:rsidRPr="00DD08F2">
              <w:rPr>
                <w:rFonts w:ascii="宋体" w:hAnsi="宋体" w:hint="eastAsia"/>
                <w:szCs w:val="21"/>
              </w:rPr>
              <w:br/>
              <w:t>5. 教师可对软件应用使用权限进行管理，管理员可管理学生在非教学时间可以启用的软件应用，规范学生课后使用行为。</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6.教师可对智能学生终端教学界面模式和桌面壁纸进行自定义设置，便于学校进行校园整体视觉形象规划及塑造班级个性化教学环境。</w:t>
            </w:r>
            <w:r w:rsidRPr="00DD08F2">
              <w:rPr>
                <w:rFonts w:ascii="宋体" w:hAnsi="宋体" w:hint="eastAsia"/>
                <w:szCs w:val="21"/>
              </w:rPr>
              <w:br/>
              <w:t>7. 教师可管理智能学生终端的外部储存数据接口、蓝牙功能、耳机接口是否启用，规范学生终端使用，避免学生终端被篡改，确保信息安全。</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8.教师可设定开启学生终端护眼模式的时间计划，支持全校部署时间计划。</w:t>
            </w:r>
            <w:r w:rsidRPr="00DD08F2">
              <w:rPr>
                <w:rFonts w:ascii="宋体" w:hAnsi="宋体" w:hint="eastAsia"/>
                <w:szCs w:val="21"/>
              </w:rPr>
              <w:br/>
              <w:t>9. 智能学生终端连接教师课课堂管控系统，管控功能自动开启，教师可控制管控开关状态。</w:t>
            </w:r>
            <w:r w:rsidRPr="00DD08F2">
              <w:rPr>
                <w:rFonts w:ascii="宋体" w:hAnsi="宋体" w:hint="eastAsia"/>
                <w:szCs w:val="21"/>
              </w:rPr>
              <w:br/>
              <w:t>10. 当开启管控功能时，管理平台智能同步教师课前</w:t>
            </w:r>
            <w:r w:rsidRPr="00DD08F2">
              <w:rPr>
                <w:rFonts w:ascii="宋体" w:hAnsi="宋体" w:hint="eastAsia"/>
                <w:szCs w:val="21"/>
              </w:rPr>
              <w:lastRenderedPageBreak/>
              <w:t>预设的管理策略并选择应用部署至智能学生终端，无需教师在课中临时设置。</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11.管理策略授课时段结束前自动弹出下课提示，教师可选择延长授课时间，以适应实际教学需要。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125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智慧学习终端精品学习资源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69</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一、精品资源</w:t>
            </w:r>
            <w:r w:rsidRPr="00DD08F2">
              <w:rPr>
                <w:rFonts w:ascii="宋体" w:hAnsi="宋体" w:hint="eastAsia"/>
                <w:szCs w:val="21"/>
              </w:rPr>
              <w:br/>
              <w:t>1.精品学科资源：提供小学语文、数学，初中至高中人教版语文、数学、历史、物理、化学、生物等主要学科的配套资源，资源分类精确到每节课，包含微课、图表、文本等多种形态的学习资源。</w:t>
            </w:r>
            <w:r w:rsidRPr="00DD08F2">
              <w:rPr>
                <w:rFonts w:ascii="宋体" w:hAnsi="宋体" w:hint="eastAsia"/>
                <w:szCs w:val="21"/>
              </w:rPr>
              <w:br/>
              <w:t>2.精品学科题库：提供精确到每一课的学科题库资源，包含选择、阅读和问答题等多种形态习题。预置多套本节课试卷，覆盖不同层次的检测与练习。</w:t>
            </w:r>
            <w:r w:rsidRPr="00DD08F2">
              <w:rPr>
                <w:rFonts w:ascii="宋体" w:hAnsi="宋体" w:hint="eastAsia"/>
                <w:szCs w:val="21"/>
              </w:rPr>
              <w:br/>
              <w:t>3.精品资源组合：提供按照学科章节分类的精品课程资源包，其中包含经过筛选的精品学科资源及精品学科题库中的内容，给教师提供快捷的优质资源组合。</w:t>
            </w:r>
            <w:r w:rsidRPr="00DD08F2">
              <w:rPr>
                <w:rFonts w:ascii="宋体" w:hAnsi="宋体" w:hint="eastAsia"/>
                <w:szCs w:val="21"/>
              </w:rPr>
              <w:br/>
              <w:t>二、教学软件</w:t>
            </w:r>
            <w:r w:rsidRPr="00DD08F2">
              <w:rPr>
                <w:rFonts w:ascii="宋体" w:hAnsi="宋体" w:hint="eastAsia"/>
                <w:szCs w:val="21"/>
              </w:rPr>
              <w:br/>
              <w:t>1.备授课一体化，具有备课模式及授课模式，且操作界面根据备课和授课使用场景不同而区别设计，符合用户使用需求。</w:t>
            </w:r>
            <w:r w:rsidRPr="00DD08F2">
              <w:rPr>
                <w:rFonts w:ascii="宋体" w:hAnsi="宋体" w:hint="eastAsia"/>
                <w:szCs w:val="21"/>
              </w:rPr>
              <w:br/>
              <w:t>2.支持课件云存储及云同步，课件上的所有修改、操作均可实时同步至云端。</w:t>
            </w:r>
            <w:r w:rsidRPr="00DD08F2">
              <w:rPr>
                <w:rFonts w:ascii="宋体" w:hAnsi="宋体" w:hint="eastAsia"/>
                <w:szCs w:val="21"/>
              </w:rPr>
              <w:br/>
              <w:t>3.支持点对点分享云课件，用户可在软件中直接将课件发送给其它用户，同时也可以在软件中直接接收并打开其它用户分享的课件；同时支持链接分享课件，接收方打开链接后可直接输入用户账号获取课件。</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4.支持用户在软件中打开pptx格式文件，且用户可在软件中自由编辑原文件中的图片、文字、表格等元素，方便教师利用软件互动功能在原有PPT基础上修改课件。</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5.课件背景：提供不少于22种背景模板供老师选择，支持自定义背景。</w:t>
            </w:r>
            <w:r w:rsidRPr="00DD08F2">
              <w:rPr>
                <w:rFonts w:ascii="宋体" w:hAnsi="宋体" w:hint="eastAsia"/>
                <w:szCs w:val="21"/>
              </w:rPr>
              <w:br/>
              <w:t>6.书写工具：支持多笔同时书写，可自由选择笔颜色及粗细，支持手势擦除。</w:t>
            </w:r>
            <w:r w:rsidRPr="00DD08F2">
              <w:rPr>
                <w:rFonts w:ascii="宋体" w:hAnsi="宋体" w:hint="eastAsia"/>
                <w:szCs w:val="21"/>
              </w:rPr>
              <w:br/>
              <w:t>7.文本框：支持文本输入并可快速设置字体、大小、颜色、粗体、斜体、下划线、上角标、下角标、项目符号，方便指数、化学式等复杂文本的输入。可对文本的对齐、缩进、行高等进行设置。</w:t>
            </w:r>
            <w:r w:rsidRPr="00DD08F2">
              <w:rPr>
                <w:rFonts w:ascii="宋体" w:hAnsi="宋体" w:hint="eastAsia"/>
                <w:szCs w:val="21"/>
              </w:rPr>
              <w:br/>
              <w:t>8.多媒体导入：支持导入图片、音视频等多媒体文件，兼容以下格式：rm\rmvb\wmv\avi\mp4\3gp\mkv\flv\mp3\wav\wma\ogg\aac\png\bmp\jpg\jpeg\gif\flash</w:t>
            </w:r>
            <w:r w:rsidRPr="00DD08F2">
              <w:rPr>
                <w:rFonts w:ascii="宋体" w:hAnsi="宋体" w:hint="eastAsia"/>
                <w:szCs w:val="21"/>
              </w:rPr>
              <w:br/>
              <w:t>9.艺术字：提供不少于15种预设艺术字效果供选择，方便对文本进行美化。</w:t>
            </w:r>
            <w:r w:rsidRPr="00DD08F2">
              <w:rPr>
                <w:rFonts w:ascii="宋体" w:hAnsi="宋体" w:hint="eastAsia"/>
                <w:szCs w:val="21"/>
              </w:rPr>
              <w:br/>
              <w:t>10.基础图形：支持直线、箭头、正方形、圆角四边形、平行四边形、圆形、等腰三角形、直角三角形、菱形、梯形、五边形等基本图形绘制。</w:t>
            </w:r>
            <w:r w:rsidRPr="00DD08F2">
              <w:rPr>
                <w:rFonts w:ascii="宋体" w:hAnsi="宋体" w:hint="eastAsia"/>
                <w:szCs w:val="21"/>
              </w:rPr>
              <w:br/>
              <w:t>11.高级图形：支持对话框、五角星、大括号、旗子等特殊图形绘制，同时支持自定义绘制复杂的任意多边形及曲边图形。</w:t>
            </w:r>
            <w:r w:rsidRPr="00DD08F2">
              <w:rPr>
                <w:rFonts w:ascii="宋体" w:hAnsi="宋体" w:hint="eastAsia"/>
                <w:szCs w:val="21"/>
              </w:rPr>
              <w:br/>
              <w:t>12.图形编辑：支持对图形对象进行颜色、边框、阴影、倒影、透明度等属性设置。</w:t>
            </w:r>
            <w:r w:rsidRPr="00DD08F2">
              <w:rPr>
                <w:rFonts w:ascii="宋体" w:hAnsi="宋体" w:hint="eastAsia"/>
                <w:szCs w:val="21"/>
              </w:rPr>
              <w:br/>
              <w:t>13.触发动画：支持至少10种触发动画设置，可单独</w:t>
            </w:r>
            <w:r w:rsidRPr="00DD08F2">
              <w:rPr>
                <w:rFonts w:ascii="宋体" w:hAnsi="宋体" w:hint="eastAsia"/>
                <w:szCs w:val="21"/>
              </w:rPr>
              <w:lastRenderedPageBreak/>
              <w:t>设置该动画通过翻页或单击对象本身进行触发，部分动画可自定义展现时间和动作方向。</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14.路径动画：支持任意对象自定义路径动画设置，可绘制任意移动轨迹并让对象沿着轨迹路径进行移动，可单独设置该动画通过翻页或单击对象进行触发。</w:t>
            </w:r>
            <w:r w:rsidRPr="00DD08F2">
              <w:rPr>
                <w:rFonts w:ascii="宋体" w:hAnsi="宋体" w:hint="eastAsia"/>
                <w:szCs w:val="21"/>
              </w:rPr>
              <w:br/>
              <w:t>15.图片裁切：无需借助截图工具，可对导入的图片进行裁切，可调整裁切边框。</w:t>
            </w:r>
            <w:r w:rsidRPr="00DD08F2">
              <w:rPr>
                <w:rFonts w:ascii="宋体" w:hAnsi="宋体" w:hint="eastAsia"/>
                <w:szCs w:val="21"/>
              </w:rPr>
              <w:br/>
              <w:t>16.快捷抠图：无需借助专业图片处理软件，即可在白板软件中对导入的图片进行快捷抠图、去背景，处理后的图片主体边缘没有明显毛边，可导出成PNG格式。</w:t>
            </w:r>
            <w:r w:rsidRPr="00DD08F2">
              <w:rPr>
                <w:rFonts w:ascii="宋体" w:hAnsi="宋体" w:hint="eastAsia"/>
                <w:szCs w:val="21"/>
              </w:rPr>
              <w:br/>
              <w:t>17.屏幕截图：支持一键进行屏幕截图，支持自定义截图区域，且可选择隐藏备课主窗口，方便教师快速截取屏幕图像。</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18.蒙层工具：一键对输入的文本、图片、形状设置蒙层进行隐藏，授课模式下可通过擦除蒙层展现隐藏内容，丰富课件互动展示效果。</w:t>
            </w:r>
            <w:r w:rsidRPr="00DD08F2">
              <w:rPr>
                <w:rFonts w:ascii="宋体" w:hAnsi="宋体" w:hint="eastAsia"/>
                <w:szCs w:val="21"/>
              </w:rPr>
              <w:br/>
              <w:t>19.音频播放：支持音频文件导入到白板软件中进行播放，并可设置多种播放方式，包括单次播放、循环播放、跨页面播放和自动播放等，适合不同教学场景。可设置音频播放到指定页面自动停止。</w:t>
            </w:r>
            <w:r w:rsidRPr="00DD08F2">
              <w:rPr>
                <w:rFonts w:ascii="宋体" w:hAnsi="宋体" w:hint="eastAsia"/>
                <w:szCs w:val="21"/>
              </w:rPr>
              <w:br/>
              <w:t>20.超链接：支持对文本、形状及图像创建超链接，可链接到白板课件相关页面、网页、本地文件等，方便教师进行跳转。</w:t>
            </w:r>
            <w:r w:rsidRPr="00DD08F2">
              <w:rPr>
                <w:rFonts w:ascii="宋体" w:hAnsi="宋体" w:hint="eastAsia"/>
                <w:szCs w:val="21"/>
              </w:rPr>
              <w:br/>
              <w:t>21.排版：支持对多对象的叠放层级、对齐方式进行设置，可将多对象进行组合、锁定。支持自动对齐线及等距线，方便排版。</w:t>
            </w:r>
            <w:r w:rsidRPr="00DD08F2">
              <w:rPr>
                <w:rFonts w:ascii="宋体" w:hAnsi="宋体" w:hint="eastAsia"/>
                <w:szCs w:val="21"/>
              </w:rPr>
              <w:br/>
              <w:t>22.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模板，直接选择并输入相应内容即可生成互动分类游戏，提升课堂趣味性。</w:t>
            </w:r>
            <w:r w:rsidRPr="00DD08F2">
              <w:rPr>
                <w:rFonts w:ascii="宋体" w:hAnsi="宋体" w:hint="eastAsia"/>
                <w:szCs w:val="21"/>
              </w:rPr>
              <w:br/>
              <w:t>23.智能选词填空：支持创建智能选词填空游戏，教师可随意编辑填空题题干以及相应的答案选项，将选项拖到对应题干空白处，系统将自动判别答案是否正确。系统需提供不少于9种游戏模板供教师选择，且模板样式支持自定义修改。</w:t>
            </w:r>
            <w:r w:rsidRPr="00DD08F2">
              <w:rPr>
                <w:rFonts w:ascii="宋体" w:hAnsi="宋体" w:hint="eastAsia"/>
                <w:szCs w:val="21"/>
              </w:rPr>
              <w:br/>
              <w:t>24.分组竞争游戏：支持创建分组竞争游戏，可自定义主题内容、正确项、干扰项及游戏难度，实现分屏掉落选项式互动竞争游戏，点击正确项即可加分，点击干扰项即减分。系统需提供不少于12种游戏模板供教师选择，且模板样式支持自定义修改。</w:t>
            </w:r>
            <w:r w:rsidRPr="00DD08F2">
              <w:rPr>
                <w:rFonts w:ascii="宋体" w:hAnsi="宋体" w:hint="eastAsia"/>
                <w:szCs w:val="21"/>
              </w:rPr>
              <w:br/>
              <w:t>25.思维导图：提供思维导图、鱼骨图及组织结构图编辑功能，可轻松增删或拖拽编辑内容节点，并支持在节点上插入图片、音频、视频、网页链接、课件页面链接。支持思维导图逐级、逐个节点展开，并可任意缩放，满足不同演示需求。支持思维导图自定义样式，可选择思维导图连接线的形状及任一节点的颜色。</w:t>
            </w:r>
            <w:r w:rsidRPr="00DD08F2">
              <w:rPr>
                <w:rFonts w:ascii="宋体" w:hAnsi="宋体" w:hint="eastAsia"/>
                <w:szCs w:val="21"/>
              </w:rPr>
              <w:br/>
            </w:r>
            <w:r w:rsidRPr="00DD08F2">
              <w:rPr>
                <w:rFonts w:ascii="宋体" w:hAnsi="宋体" w:hint="eastAsia"/>
                <w:szCs w:val="21"/>
              </w:rPr>
              <w:lastRenderedPageBreak/>
              <w:t>26.尺规工具：提供直尺与圆规工具，可实时显示教师绘制线条的长度，同时支持教师使用圆规工具模拟真实圆规作图。</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27.数学公式编辑器：支持复杂数学公式输入，提供不少于20个数学符号及模板，输出的公式内容支持不同颜色标记及二次编辑。</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28.数学函数图像绘制：</w:t>
            </w:r>
            <w:r w:rsidRPr="00DD08F2">
              <w:rPr>
                <w:rFonts w:ascii="宋体" w:hAnsi="宋体" w:hint="eastAsia"/>
                <w:szCs w:val="21"/>
              </w:rPr>
              <w:br/>
              <w:t>①包含一次函数、二次函数、幂函数、指数函数、对数函数、三角函数等，覆盖小学、初中、高中的常见函数类型。可缩放函数图像与坐标轴，可显示坐标网格，函数图生成后可重新编辑。</w:t>
            </w:r>
            <w:r w:rsidRPr="00DD08F2">
              <w:rPr>
                <w:rFonts w:ascii="宋体" w:hAnsi="宋体" w:hint="eastAsia"/>
                <w:szCs w:val="21"/>
              </w:rPr>
              <w:br/>
              <w:t>②支持输入函数表达式后，即时生成对应的函数图像，软件自带专业函数输入键盘，包含数学学科常用的各类函数符号，如sin、cos、tan、log、ln、e、π、根号、绝对值符号等。</w:t>
            </w:r>
            <w:r w:rsidRPr="00DD08F2">
              <w:rPr>
                <w:rFonts w:ascii="宋体" w:hAnsi="宋体" w:hint="eastAsia"/>
                <w:szCs w:val="21"/>
              </w:rPr>
              <w:br/>
              <w:t>③支持同时绘制6个及以上函数表达式，可显示函数与函数图像彼此相交、函数与坐标轴相交的交点坐标。</w:t>
            </w:r>
            <w:r w:rsidRPr="00DD08F2">
              <w:rPr>
                <w:rFonts w:ascii="宋体" w:hAnsi="宋体" w:hint="eastAsia"/>
                <w:szCs w:val="21"/>
              </w:rPr>
              <w:br/>
              <w:t>29.平面几何工具：</w:t>
            </w:r>
            <w:r w:rsidRPr="00DD08F2">
              <w:rPr>
                <w:rFonts w:ascii="宋体" w:hAnsi="宋体" w:hint="eastAsia"/>
                <w:szCs w:val="21"/>
              </w:rPr>
              <w:br/>
              <w:t>①支持输入任意长度线条，并可设置为线段、射线。</w:t>
            </w:r>
            <w:r w:rsidRPr="00DD08F2">
              <w:rPr>
                <w:rFonts w:ascii="宋体" w:hAnsi="宋体" w:hint="eastAsia"/>
                <w:szCs w:val="21"/>
              </w:rPr>
              <w:br/>
              <w:t>②支持输入任意边数及角度的图形，可显示或隐藏角度大小，并可直接通过修改角度编辑图形。</w:t>
            </w:r>
            <w:r w:rsidRPr="00DD08F2">
              <w:rPr>
                <w:rFonts w:ascii="宋体" w:hAnsi="宋体" w:hint="eastAsia"/>
                <w:szCs w:val="21"/>
              </w:rPr>
              <w:br/>
              <w:t>③支持输入任意角度的扇形及圆形，可显示角度大小。</w:t>
            </w:r>
            <w:r w:rsidRPr="00DD08F2">
              <w:rPr>
                <w:rFonts w:ascii="宋体" w:hAnsi="宋体" w:hint="eastAsia"/>
                <w:szCs w:val="21"/>
              </w:rPr>
              <w:br/>
              <w:t>④支持添加辅助线，可快速添加垂直线、分线、切线等。</w:t>
            </w:r>
            <w:r w:rsidRPr="00DD08F2">
              <w:rPr>
                <w:rFonts w:ascii="宋体" w:hAnsi="宋体" w:hint="eastAsia"/>
                <w:szCs w:val="21"/>
              </w:rPr>
              <w:br/>
              <w:t>30.立体几何：</w:t>
            </w:r>
            <w:r w:rsidRPr="00DD08F2">
              <w:rPr>
                <w:rFonts w:ascii="宋体" w:hAnsi="宋体" w:hint="eastAsia"/>
                <w:szCs w:val="21"/>
              </w:rPr>
              <w:br/>
              <w:t>①支持绘制立方体、圆柱体等立体几何图形。</w:t>
            </w:r>
            <w:r w:rsidRPr="00DD08F2">
              <w:rPr>
                <w:rFonts w:ascii="宋体" w:hAnsi="宋体" w:hint="eastAsia"/>
                <w:szCs w:val="21"/>
              </w:rPr>
              <w:br/>
              <w:t>②支持任意调节立体几何图形的尺寸，改变长宽高比例。</w:t>
            </w:r>
            <w:r w:rsidRPr="00DD08F2">
              <w:rPr>
                <w:rFonts w:ascii="宋体" w:hAnsi="宋体" w:hint="eastAsia"/>
                <w:szCs w:val="21"/>
              </w:rPr>
              <w:br/>
              <w:t>③支持沿任意方向旋转立体几何。</w:t>
            </w:r>
            <w:r w:rsidRPr="00DD08F2">
              <w:rPr>
                <w:rFonts w:ascii="宋体" w:hAnsi="宋体" w:hint="eastAsia"/>
                <w:szCs w:val="21"/>
              </w:rPr>
              <w:br/>
              <w:t>④支持为长方体6个面分别涂色，并可任意旋转观察涂色与未涂色的表面。</w:t>
            </w:r>
            <w:r w:rsidRPr="00DD08F2">
              <w:rPr>
                <w:rFonts w:ascii="宋体" w:hAnsi="宋体" w:hint="eastAsia"/>
                <w:szCs w:val="21"/>
              </w:rPr>
              <w:br/>
              <w:t>⑤支持对立方体进行多种方式展开，并可对展开立方体平面图进行旋转操作，有助于学生空间想象能力的锻炼。</w:t>
            </w:r>
            <w:r w:rsidRPr="00DD08F2">
              <w:rPr>
                <w:rFonts w:ascii="宋体" w:hAnsi="宋体" w:hint="eastAsia"/>
                <w:szCs w:val="21"/>
              </w:rPr>
              <w:br/>
              <w:t>⑥支持立体图形吸附功能：移动立体图形相互靠近时，可智能识别并吸附，便于教师精确操作组合图形。</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31.数学画板功能：</w:t>
            </w:r>
            <w:r w:rsidRPr="00DD08F2">
              <w:rPr>
                <w:rFonts w:ascii="宋体" w:hAnsi="宋体" w:hint="eastAsia"/>
                <w:szCs w:val="21"/>
              </w:rPr>
              <w:br/>
              <w:t>①支持在白板中插入在线画板，授课时可以一键打开,方便教师配合课件内容进行讲解。</w:t>
            </w:r>
            <w:r w:rsidRPr="00DD08F2">
              <w:rPr>
                <w:rFonts w:ascii="宋体" w:hAnsi="宋体" w:hint="eastAsia"/>
                <w:szCs w:val="21"/>
              </w:rPr>
              <w:br/>
              <w:t>②提供超过500个数学画板资源，覆盖小学、初中、高中学段数学学科主要知识点，并按照知识点分类，便于教师查找。</w:t>
            </w:r>
            <w:r w:rsidRPr="00DD08F2">
              <w:rPr>
                <w:rFonts w:ascii="宋体" w:hAnsi="宋体" w:hint="eastAsia"/>
                <w:szCs w:val="21"/>
              </w:rPr>
              <w:br/>
              <w:t>③画板资源互动性强，利于教师讲解抽象知识点，如小学阶段的四边形互相转换资源，可支持点击，动态切换四边形形态；中学阶段的平方差公式资源，可支持图形展示平方差公式计算原理，并可改变数值，重复演示。</w:t>
            </w:r>
            <w:r w:rsidRPr="00DD08F2">
              <w:rPr>
                <w:rFonts w:ascii="宋体" w:hAnsi="宋体" w:hint="eastAsia"/>
                <w:szCs w:val="21"/>
              </w:rPr>
              <w:br/>
              <w:t>④支持教师创建个人画板，除了点、线、面等基础元素以外，画板还可提供线段中点、椭圆焦点、极坐标方程等数十种数学常用工具，保证教师日常备授课所</w:t>
            </w:r>
            <w:r w:rsidRPr="00DD08F2">
              <w:rPr>
                <w:rFonts w:ascii="宋体" w:hAnsi="宋体" w:hint="eastAsia"/>
                <w:szCs w:val="21"/>
              </w:rPr>
              <w:lastRenderedPageBreak/>
              <w:t>需。创建完成后，可一键将画板插入白板，与课件无缝连接。</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32.化学方程式编辑器：支持化学方程式快速编辑，当输入一个化学元素时，软件界面将自动显示出和该元素相关的多个常用化学反应方程式，教师可直接选择使用。插入后的化学方程式可重新编辑。</w:t>
            </w:r>
            <w:r w:rsidRPr="00DD08F2">
              <w:rPr>
                <w:rFonts w:ascii="宋体" w:hAnsi="宋体" w:hint="eastAsia"/>
                <w:szCs w:val="21"/>
              </w:rPr>
              <w:br/>
              <w:t>33.表格：</w:t>
            </w:r>
            <w:r w:rsidRPr="00DD08F2">
              <w:rPr>
                <w:rFonts w:ascii="宋体" w:hAnsi="宋体" w:hint="eastAsia"/>
                <w:szCs w:val="21"/>
              </w:rPr>
              <w:br/>
              <w:t>①支持教师插入表格，并提供5种以上表格样式供教师选择。</w:t>
            </w:r>
            <w:r w:rsidRPr="00DD08F2">
              <w:rPr>
                <w:rFonts w:ascii="宋体" w:hAnsi="宋体" w:hint="eastAsia"/>
                <w:szCs w:val="21"/>
              </w:rPr>
              <w:br/>
              <w:t>②支持表格自适应，可一键将表格的行、列调整到最合适的大小。</w:t>
            </w:r>
            <w:r w:rsidRPr="00DD08F2">
              <w:rPr>
                <w:rFonts w:ascii="宋体" w:hAnsi="宋体" w:hint="eastAsia"/>
                <w:szCs w:val="21"/>
              </w:rPr>
              <w:br/>
              <w:t>③支持表格遮罩功能，可对表格中任意一格添加遮罩，在授课模式下通过点击可消除遮罩，方便教师设置互动活动。</w:t>
            </w:r>
            <w:r w:rsidRPr="00DD08F2">
              <w:rPr>
                <w:rFonts w:ascii="宋体" w:hAnsi="宋体" w:hint="eastAsia"/>
                <w:szCs w:val="21"/>
              </w:rPr>
              <w:br/>
              <w:t>④在授课模式下，支持表格克隆功能，可克隆出多个相同表格，方便教师请多位同学进行答题互动。</w:t>
            </w:r>
            <w:r w:rsidRPr="00DD08F2">
              <w:rPr>
                <w:rFonts w:ascii="宋体" w:hAnsi="宋体" w:hint="eastAsia"/>
                <w:szCs w:val="21"/>
              </w:rPr>
              <w:br/>
              <w:t>34.图表：</w:t>
            </w:r>
            <w:r w:rsidRPr="00DD08F2">
              <w:rPr>
                <w:rFonts w:ascii="宋体" w:hAnsi="宋体" w:hint="eastAsia"/>
                <w:szCs w:val="21"/>
              </w:rPr>
              <w:br/>
              <w:t>①支持老师插入图表，并提供柱状图、扇形图、折线图3种图表形式，且每种形式提供不少于5种样式供老师选择。</w:t>
            </w:r>
            <w:r w:rsidRPr="00DD08F2">
              <w:rPr>
                <w:rFonts w:ascii="宋体" w:hAnsi="宋体" w:hint="eastAsia"/>
                <w:szCs w:val="21"/>
              </w:rPr>
              <w:br/>
              <w:t>②支持图表二维及三维展示形式任意切换，且三维图表支持旋转，方便老师多角度展示数据变化。</w:t>
            </w:r>
            <w:r w:rsidRPr="00DD08F2">
              <w:rPr>
                <w:rFonts w:ascii="宋体" w:hAnsi="宋体" w:hint="eastAsia"/>
                <w:szCs w:val="21"/>
              </w:rPr>
              <w:br/>
              <w:t>③支持图表添加超链接，可连接至课件其他页面、网页、软件自带小工具等地方。</w:t>
            </w:r>
            <w:r w:rsidRPr="00DD08F2">
              <w:rPr>
                <w:rFonts w:ascii="宋体" w:hAnsi="宋体" w:hint="eastAsia"/>
                <w:szCs w:val="21"/>
              </w:rPr>
              <w:br/>
              <w:t>④在授课模式下，支持图表克隆功能，可克隆出多个相同图表，方便老师进行对比观察。</w:t>
            </w:r>
            <w:r w:rsidRPr="00DD08F2">
              <w:rPr>
                <w:rFonts w:ascii="宋体" w:hAnsi="宋体" w:hint="eastAsia"/>
                <w:szCs w:val="21"/>
              </w:rPr>
              <w:br/>
              <w:t>35.四线三格：支持调出英语专用的四线三格，并配套人教版英语辅助教材配套的手写体设计。</w:t>
            </w:r>
            <w:r w:rsidRPr="00DD08F2">
              <w:rPr>
                <w:rFonts w:ascii="宋体" w:hAnsi="宋体" w:hint="eastAsia"/>
                <w:szCs w:val="21"/>
              </w:rPr>
              <w:br/>
              <w:t>36.英汉字典：支持输入英文单词，生成包含释义和读音的单词卡，可插入多个单词卡，同时支持教师备课模式下编辑单词释义，或自定义创建未被收录的单词，并在授课模式下进行展示。</w:t>
            </w:r>
            <w:r w:rsidRPr="00DD08F2">
              <w:rPr>
                <w:rFonts w:ascii="宋体" w:hAnsi="宋体" w:hint="eastAsia"/>
                <w:szCs w:val="21"/>
              </w:rPr>
              <w:br/>
              <w:t>37.汉字工具：支持在田字格上书写汉字并自动识别为印刷体，可展示该汉字的读音、笔画顺序、笔画数量等。支持用户反馈汉字错误，保证字库正确性。</w:t>
            </w:r>
            <w:r w:rsidRPr="00DD08F2">
              <w:rPr>
                <w:rFonts w:ascii="宋体" w:hAnsi="宋体" w:hint="eastAsia"/>
                <w:szCs w:val="21"/>
              </w:rPr>
              <w:br/>
              <w:t>38.拼音工具：支持在拼音格中输入拼音字母，展示该字母的标准四声读音及笔画。</w:t>
            </w:r>
            <w:r w:rsidRPr="00DD08F2">
              <w:rPr>
                <w:rFonts w:ascii="宋体" w:hAnsi="宋体" w:hint="eastAsia"/>
                <w:szCs w:val="21"/>
              </w:rPr>
              <w:br/>
              <w:t>39.古诗词资源：</w:t>
            </w:r>
            <w:r w:rsidRPr="00DD08F2">
              <w:rPr>
                <w:rFonts w:ascii="宋体" w:hAnsi="宋体" w:hint="eastAsia"/>
                <w:szCs w:val="21"/>
              </w:rPr>
              <w:br/>
              <w:t>①提供覆盖小学、初中、高中的古诗词、古文资源，包含原文、翻译、背景介绍、作者介绍、朗诵音频等。</w:t>
            </w:r>
            <w:r w:rsidRPr="00DD08F2">
              <w:rPr>
                <w:rFonts w:ascii="宋体" w:hAnsi="宋体" w:hint="eastAsia"/>
                <w:szCs w:val="21"/>
              </w:rPr>
              <w:br/>
              <w:t>②支持用户根据年级、朝代、诗人等进行分类查找，也可直接搜索诗词、古文名称或作者名查找。</w:t>
            </w:r>
            <w:r w:rsidRPr="00DD08F2">
              <w:rPr>
                <w:rFonts w:ascii="宋体" w:hAnsi="宋体" w:hint="eastAsia"/>
                <w:szCs w:val="21"/>
              </w:rPr>
              <w:br/>
              <w:t>③提供不少于</w:t>
            </w:r>
            <w:r w:rsidRPr="00DD08F2">
              <w:rPr>
                <w:rFonts w:ascii="宋体" w:hAnsi="宋体"/>
                <w:szCs w:val="21"/>
              </w:rPr>
              <w:t>8</w:t>
            </w:r>
            <w:r w:rsidRPr="00DD08F2">
              <w:rPr>
                <w:rFonts w:ascii="宋体" w:hAnsi="宋体" w:hint="eastAsia"/>
                <w:szCs w:val="21"/>
              </w:rPr>
              <w:t>种古诗词专用背景模板，教师可贴合古诗词意境选择合适背景进行教学。</w:t>
            </w:r>
            <w:r w:rsidRPr="00DD08F2">
              <w:rPr>
                <w:rFonts w:ascii="宋体" w:hAnsi="宋体" w:hint="eastAsia"/>
                <w:szCs w:val="21"/>
              </w:rPr>
              <w:br/>
              <w:t>④每篇古诗词、古文均提供原文及翻译、背景介绍、作者介绍等，同时支持一键跳转打开网页，展示对应的背景或作者介绍。</w:t>
            </w:r>
            <w:r w:rsidRPr="00DD08F2">
              <w:rPr>
                <w:rFonts w:ascii="宋体" w:hAnsi="宋体" w:hint="eastAsia"/>
                <w:szCs w:val="21"/>
              </w:rPr>
              <w:br/>
              <w:t>⑤支持教师备课时对原文进行注释、标重点等操作，便于讲解重点字词。</w:t>
            </w:r>
            <w:r w:rsidRPr="00DD08F2">
              <w:rPr>
                <w:rFonts w:ascii="宋体" w:hAnsi="宋体" w:hint="eastAsia"/>
                <w:szCs w:val="21"/>
              </w:rPr>
              <w:br/>
              <w:t>⑥提供原文朗读功能，全部诗词、古文均配备专业朗读配音，且支持教师在备课时对朗读音频进行打点操作，上课时可播放提前选择好的片段。</w:t>
            </w:r>
            <w:r w:rsidRPr="00DD08F2">
              <w:rPr>
                <w:rFonts w:ascii="宋体" w:hAnsi="宋体" w:hint="eastAsia"/>
                <w:szCs w:val="21"/>
              </w:rPr>
              <w:br/>
            </w:r>
            <w:r w:rsidRPr="00DD08F2">
              <w:rPr>
                <w:rFonts w:ascii="宋体" w:hAnsi="宋体" w:hint="eastAsia"/>
                <w:szCs w:val="21"/>
              </w:rPr>
              <w:lastRenderedPageBreak/>
              <w:t>40.多学科题库：</w:t>
            </w:r>
            <w:r w:rsidRPr="00DD08F2">
              <w:rPr>
                <w:rFonts w:ascii="宋体" w:hAnsi="宋体" w:hint="eastAsia"/>
                <w:szCs w:val="21"/>
              </w:rPr>
              <w:br/>
              <w:t>①提供不少于30万道试题给老师使用。</w:t>
            </w:r>
            <w:r w:rsidRPr="00DD08F2">
              <w:rPr>
                <w:rFonts w:ascii="宋体" w:hAnsi="宋体" w:hint="eastAsia"/>
                <w:szCs w:val="21"/>
              </w:rPr>
              <w:br/>
              <w:t>②涵盖小学、初中、高中，其中中学部分包含语文、数学、英语、物理、化学、生物、政治、历史、地理等多个学科。</w:t>
            </w:r>
            <w:r w:rsidRPr="00DD08F2">
              <w:rPr>
                <w:rFonts w:ascii="宋体" w:hAnsi="宋体" w:hint="eastAsia"/>
                <w:szCs w:val="21"/>
              </w:rPr>
              <w:br/>
              <w:t>③题库知识点不少于9000个，除选择、填空、判断等基本题型外，还包含诗歌阅读、完形填空、阅读理解、辨析题、材料题、实验题、作图题等。</w:t>
            </w:r>
            <w:r w:rsidRPr="00DD08F2">
              <w:rPr>
                <w:rFonts w:ascii="宋体" w:hAnsi="宋体" w:hint="eastAsia"/>
                <w:szCs w:val="21"/>
              </w:rPr>
              <w:br/>
              <w:t>④可批量选择多题并以交互式试题卡的形式插入到白板中。试题卡包含题干、答案和解析，并可一键实时展开、收起答案和解析。</w:t>
            </w:r>
            <w:r w:rsidRPr="00DD08F2">
              <w:rPr>
                <w:rFonts w:ascii="宋体" w:hAnsi="宋体" w:hint="eastAsia"/>
                <w:szCs w:val="21"/>
              </w:rPr>
              <w:br/>
              <w:t>41.美术画板：支持美术画板工具，提供铅笔、油画笔，可实现模拟调色盘功能，教师可自由选择不同颜色进行混合调色，搭配出任意色彩。</w:t>
            </w:r>
            <w:r w:rsidRPr="00DD08F2">
              <w:rPr>
                <w:rFonts w:ascii="宋体" w:hAnsi="宋体" w:hint="eastAsia"/>
                <w:szCs w:val="21"/>
              </w:rPr>
              <w:br/>
              <w:t>42.3D星球模型：提供3D立体星球模型，包括地球、太阳、火星、水星、木星、金星、海王星、天王星，支持360°自由旋转、缩放展示。</w:t>
            </w:r>
            <w:r w:rsidRPr="00DD08F2">
              <w:rPr>
                <w:rFonts w:ascii="宋体" w:hAnsi="宋体" w:hint="eastAsia"/>
                <w:szCs w:val="21"/>
              </w:rPr>
              <w:br/>
              <w:t>43.地球教学工具：提供立体地球教学工具，清晰展现地球表面的六大板块、降水分布、气温分布、气候分布、人口分布、表层洋流、海平面等压线等内容，且支持三维、二维切换展示，方便地理学科教学。</w:t>
            </w:r>
            <w:r w:rsidRPr="00DD08F2">
              <w:rPr>
                <w:rFonts w:ascii="宋体" w:hAnsi="宋体" w:hint="eastAsia"/>
                <w:szCs w:val="21"/>
              </w:rPr>
              <w:br/>
              <w:t>44.微课程视频：</w:t>
            </w:r>
            <w:r w:rsidRPr="00DD08F2">
              <w:rPr>
                <w:rFonts w:ascii="宋体" w:hAnsi="宋体" w:hint="eastAsia"/>
                <w:szCs w:val="21"/>
              </w:rPr>
              <w:br/>
              <w:t>①提供超过2000个微课程视频，涵盖小学、初中、高中，每个学段不少于三个主要学科。</w:t>
            </w:r>
            <w:r w:rsidRPr="00DD08F2">
              <w:rPr>
                <w:rFonts w:ascii="宋体" w:hAnsi="宋体" w:hint="eastAsia"/>
                <w:szCs w:val="21"/>
              </w:rPr>
              <w:br/>
              <w:t>②提供在线流媒体播放、一键下载至课件两种使用方式，方便教师在备课或课堂中随时插入生动有趣的知识点讲解。</w:t>
            </w:r>
            <w:r w:rsidRPr="00DD08F2">
              <w:rPr>
                <w:rFonts w:ascii="宋体" w:hAnsi="宋体" w:hint="eastAsia"/>
                <w:szCs w:val="21"/>
              </w:rPr>
              <w:br/>
              <w:t>③支持老师在视频任意时间点打点，播放过程中可一键跳转到打点位置。同时也可一键截图至课件。</w:t>
            </w:r>
            <w:r w:rsidRPr="00DD08F2">
              <w:rPr>
                <w:rFonts w:ascii="宋体" w:hAnsi="宋体" w:hint="eastAsia"/>
                <w:szCs w:val="21"/>
              </w:rPr>
              <w:br/>
              <w:t>45.工具自定义：支持自定义设置授课模式白板工具按钮，教师可自行选择符合自身教学需要的教学工具，且教学工具自定义结果可与课件内容云端同步保存。</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46.音乐工具：</w:t>
            </w:r>
            <w:r w:rsidRPr="00DD08F2">
              <w:rPr>
                <w:rFonts w:ascii="宋体" w:hAnsi="宋体" w:hint="eastAsia"/>
                <w:szCs w:val="21"/>
              </w:rPr>
              <w:br/>
              <w:t>①提供钢琴琴键的展示形式，便于老师使用。</w:t>
            </w:r>
            <w:r w:rsidRPr="00DD08F2">
              <w:rPr>
                <w:rFonts w:ascii="宋体" w:hAnsi="宋体" w:hint="eastAsia"/>
                <w:szCs w:val="21"/>
              </w:rPr>
              <w:br/>
              <w:t>②支持点击琴键进行乐曲弹奏，同时支持延音、刮键等效果呈现。</w:t>
            </w:r>
            <w:r w:rsidRPr="00DD08F2">
              <w:rPr>
                <w:rFonts w:ascii="宋体" w:hAnsi="宋体" w:hint="eastAsia"/>
                <w:szCs w:val="21"/>
              </w:rPr>
              <w:br/>
              <w:t>③弹奏时支持实时显示对应的五线谱及简谱音符，有助于学生了解学习。</w:t>
            </w:r>
            <w:r w:rsidRPr="00DD08F2">
              <w:rPr>
                <w:rFonts w:ascii="宋体" w:hAnsi="宋体" w:hint="eastAsia"/>
                <w:szCs w:val="21"/>
              </w:rPr>
              <w:br/>
              <w:t>④支持对弹奏的音乐进行录音，并在录音回播时支持实时显示琴键弹奏的过程及对应的音符，方便老师进行教学，巩固知识点。</w:t>
            </w:r>
            <w:r w:rsidRPr="00DD08F2">
              <w:rPr>
                <w:rFonts w:ascii="宋体" w:hAnsi="宋体" w:hint="eastAsia"/>
                <w:szCs w:val="21"/>
              </w:rPr>
              <w:br/>
              <w:t>⑤提供不少于4首儿歌给老师直接使用，播放过程会对应显示每个音的五线谱、简谱、琴键。儿歌支持从任意音符开始播放，并能随时暂停，方便老师进行段落教学。</w:t>
            </w:r>
            <w:r w:rsidRPr="00DD08F2">
              <w:rPr>
                <w:rFonts w:ascii="宋体" w:hAnsi="宋体" w:hint="eastAsia"/>
                <w:szCs w:val="21"/>
              </w:rPr>
              <w:br/>
              <w:t>⑥提供乐理学习模块，老师点击琴键即可显示该音对应的资料，包括音符的五线谱、简谱、音名、唱名、柯尔文手势。</w:t>
            </w:r>
            <w:r w:rsidRPr="00DD08F2">
              <w:rPr>
                <w:rFonts w:ascii="宋体" w:hAnsi="宋体" w:hint="eastAsia"/>
                <w:szCs w:val="21"/>
              </w:rPr>
              <w:br/>
            </w:r>
            <w:r w:rsidRPr="00DD08F2">
              <w:rPr>
                <w:rFonts w:ascii="宋体" w:hAnsi="宋体" w:cs="仿宋" w:hint="eastAsia"/>
                <w:b/>
                <w:szCs w:val="21"/>
              </w:rPr>
              <w:t>▲</w:t>
            </w:r>
            <w:r w:rsidRPr="00DD08F2">
              <w:rPr>
                <w:rFonts w:ascii="宋体" w:hAnsi="宋体" w:hint="eastAsia"/>
                <w:szCs w:val="21"/>
              </w:rPr>
              <w:t xml:space="preserve">47.物理仿真实验 </w:t>
            </w:r>
            <w:r w:rsidRPr="00DD08F2">
              <w:rPr>
                <w:rFonts w:ascii="宋体" w:hAnsi="宋体" w:hint="eastAsia"/>
                <w:szCs w:val="21"/>
              </w:rPr>
              <w:br/>
              <w:t>①老师可根据学段科需要，自由选择对应学段的实验资源。</w:t>
            </w:r>
            <w:r w:rsidRPr="00DD08F2">
              <w:rPr>
                <w:rFonts w:ascii="宋体" w:hAnsi="宋体" w:hint="eastAsia"/>
                <w:szCs w:val="21"/>
              </w:rPr>
              <w:br/>
            </w:r>
            <w:r w:rsidRPr="00DD08F2">
              <w:rPr>
                <w:rFonts w:ascii="宋体" w:hAnsi="宋体" w:hint="eastAsia"/>
                <w:szCs w:val="21"/>
              </w:rPr>
              <w:lastRenderedPageBreak/>
              <w:t>②实验按照教学场景和进度分类，精确到每一章每一节，方便老师查找。</w:t>
            </w:r>
            <w:r w:rsidRPr="00DD08F2">
              <w:rPr>
                <w:rFonts w:ascii="宋体" w:hAnsi="宋体" w:hint="eastAsia"/>
                <w:szCs w:val="21"/>
              </w:rPr>
              <w:br/>
              <w:t>③支持预览功能和插入白板功能。</w:t>
            </w:r>
          </w:p>
          <w:p w:rsidR="00AB1D70" w:rsidRPr="00DD08F2" w:rsidRDefault="00B27247">
            <w:pPr>
              <w:pStyle w:val="a0"/>
            </w:pPr>
            <w:r w:rsidRPr="00DD08F2">
              <w:rPr>
                <w:rFonts w:ascii="宋体" w:hAnsi="宋体" w:cs="仿宋" w:hint="eastAsia"/>
                <w:b/>
                <w:szCs w:val="21"/>
              </w:rPr>
              <w:t>▲</w:t>
            </w:r>
            <w:r w:rsidRPr="00DD08F2">
              <w:rPr>
                <w:rFonts w:hint="eastAsia"/>
              </w:rPr>
              <w:t>4</w:t>
            </w:r>
            <w:r w:rsidRPr="00DD08F2">
              <w:t>8.</w:t>
            </w:r>
            <w:r w:rsidRPr="00DD08F2">
              <w:rPr>
                <w:rFonts w:hint="eastAsia"/>
              </w:rPr>
              <w:t>试卷库：试卷库：需提供不少于</w:t>
            </w:r>
            <w:r w:rsidRPr="00DD08F2">
              <w:rPr>
                <w:rFonts w:hint="eastAsia"/>
              </w:rPr>
              <w:t>20000</w:t>
            </w:r>
            <w:r w:rsidRPr="00DD08F2">
              <w:rPr>
                <w:rFonts w:hint="eastAsia"/>
              </w:rPr>
              <w:t>份小、初、高全学科试卷，涵盖中考真题、高考真题、会考真题、中高考模拟题、期中期末测试卷、月考单元卷等各类型试卷，支持按照地区、分类、年份、年级、使用量等不少于</w:t>
            </w:r>
            <w:r w:rsidRPr="00DD08F2">
              <w:rPr>
                <w:rFonts w:hint="eastAsia"/>
              </w:rPr>
              <w:t>5</w:t>
            </w:r>
            <w:r w:rsidRPr="00DD08F2">
              <w:rPr>
                <w:rFonts w:hint="eastAsia"/>
              </w:rPr>
              <w:t>种维度进行筛选。正式供货时，须提供国家认可的第三方检测机构出具的关于本项功能的检测报告复印件协助采购人进行验收。</w:t>
            </w:r>
          </w:p>
          <w:p w:rsidR="00AB1D70" w:rsidRPr="00DD08F2" w:rsidRDefault="00B27247">
            <w:r w:rsidRPr="00DD08F2">
              <w:rPr>
                <w:rFonts w:ascii="宋体" w:hAnsi="宋体" w:cs="仿宋" w:hint="eastAsia"/>
                <w:b/>
                <w:szCs w:val="21"/>
              </w:rPr>
              <w:t>▲</w:t>
            </w:r>
            <w:r w:rsidRPr="00DD08F2">
              <w:rPr>
                <w:rFonts w:hint="eastAsia"/>
              </w:rPr>
              <w:t>4</w:t>
            </w:r>
            <w:r w:rsidRPr="00DD08F2">
              <w:t>9.</w:t>
            </w:r>
            <w:r w:rsidRPr="00DD08F2">
              <w:rPr>
                <w:rFonts w:hint="eastAsia"/>
              </w:rPr>
              <w:t>智能组卷：支持根据章节、知识点、题型、难度进行智能组卷。可选择单个及多个章节或知识点，可按照单选、多选、判断、填空、解答等多个题型组卷，支持自定义各题型不同难度的题目数量。组卷结果支持预览，支持替换相似习题。知识点智能组卷可根据不同年级各学科各教材版本的内容进行选题。正式供货时，须提供国家认可的第三方检测机构出具的关于本项功能的检测报告复印件协助采购人进行验收。</w:t>
            </w:r>
          </w:p>
          <w:p w:rsidR="00AB1D70" w:rsidRPr="00DD08F2" w:rsidRDefault="00B27247">
            <w:pPr>
              <w:pStyle w:val="a0"/>
            </w:pPr>
            <w:r w:rsidRPr="00DD08F2">
              <w:rPr>
                <w:rFonts w:ascii="宋体" w:hAnsi="宋体" w:cs="仿宋" w:hint="eastAsia"/>
                <w:b/>
                <w:szCs w:val="21"/>
              </w:rPr>
              <w:t>▲</w:t>
            </w:r>
            <w:r w:rsidRPr="00DD08F2">
              <w:rPr>
                <w:rFonts w:hint="eastAsia"/>
              </w:rPr>
              <w:t>5</w:t>
            </w:r>
            <w:r w:rsidRPr="00DD08F2">
              <w:t>0.</w:t>
            </w:r>
            <w:r w:rsidRPr="00DD08F2">
              <w:rPr>
                <w:rFonts w:hint="eastAsia"/>
              </w:rPr>
              <w:t>提供小组合作学习功能，教师可通过手动或学生自选的方式进行分组，分组后教师可分别下发一个或多个任务，学生可查看任务相关学习文件资源，小组成员可进行协同编辑。支持小组内不同学生通过不同终端在同一白板操作界面上实时输入笔迹、文本、图片等内容，并可支持学生之间相互协作编辑。支持对文档内容进行复制粘贴，支持学生对教师下发资料进行截图并插入；协作任务结束后教师可查看所有小组的任务结果并给予评价。正式供货时，须提供国家认可的第三方检测机构出具的关于本项功能的检测报告复印件协助采购人进行验收。</w:t>
            </w:r>
          </w:p>
          <w:p w:rsidR="00AB1D70" w:rsidRPr="00DD08F2" w:rsidRDefault="00B27247">
            <w:r w:rsidRPr="00DD08F2">
              <w:rPr>
                <w:rFonts w:ascii="宋体" w:hAnsi="宋体" w:cs="仿宋" w:hint="eastAsia"/>
                <w:b/>
                <w:szCs w:val="21"/>
              </w:rPr>
              <w:t>▲</w:t>
            </w:r>
            <w:r w:rsidRPr="00DD08F2">
              <w:rPr>
                <w:rFonts w:hint="eastAsia"/>
              </w:rPr>
              <w:t>5</w:t>
            </w:r>
            <w:r w:rsidRPr="00DD08F2">
              <w:t>1.</w:t>
            </w:r>
            <w:r w:rsidRPr="00DD08F2">
              <w:rPr>
                <w:rFonts w:hint="eastAsia"/>
              </w:rPr>
              <w:t>支持教师自由组合微课、文档、图片、习题，形成课程教学资源包推送给学生，并可按照课前导学、课中教学和课后巩固以不同场景推送，另外支持针对学生或小组进行教学内容的差异化分层推送，针对不同学情推送课程教学资源包。</w:t>
            </w:r>
          </w:p>
          <w:p w:rsidR="00AB1D70" w:rsidRPr="00DD08F2" w:rsidRDefault="00B27247">
            <w:r w:rsidRPr="00DD08F2">
              <w:rPr>
                <w:rFonts w:hint="eastAsia"/>
              </w:rPr>
              <w:t>①支持课前导学资源包添加学习目标与学习要求，并可一键推送到学生个人空间。</w:t>
            </w:r>
          </w:p>
          <w:p w:rsidR="00AB1D70" w:rsidRPr="00DD08F2" w:rsidRDefault="00B27247">
            <w:r w:rsidRPr="00DD08F2">
              <w:rPr>
                <w:rFonts w:hint="eastAsia"/>
              </w:rPr>
              <w:t>②学生打开导学案即可按照教师导学目标进行学习及资源预览。</w:t>
            </w:r>
          </w:p>
          <w:p w:rsidR="00AB1D70" w:rsidRPr="00DD08F2" w:rsidRDefault="00B27247">
            <w:r w:rsidRPr="00DD08F2">
              <w:rPr>
                <w:rFonts w:hint="eastAsia"/>
              </w:rPr>
              <w:t>③支持课中教学资源包的暂存，教师可根据课堂授课需求随时推送给学生。</w:t>
            </w:r>
          </w:p>
          <w:p w:rsidR="00AB1D70" w:rsidRPr="00DD08F2" w:rsidRDefault="00B27247">
            <w:r w:rsidRPr="00DD08F2">
              <w:rPr>
                <w:rFonts w:hint="eastAsia"/>
              </w:rPr>
              <w:t>④支持根据已布置的习题通过生成分层巩固题，按难</w:t>
            </w:r>
            <w:r w:rsidRPr="00DD08F2">
              <w:rPr>
                <w:rFonts w:hint="eastAsia"/>
              </w:rPr>
              <w:lastRenderedPageBreak/>
              <w:t>度分为简单卷、中等卷、困难卷，并自动根据答题正确率为不同学生分配不同难度的试卷，支持一键布置三套难度的试卷。正式供货时，须提供国家认可的第三方检测机构出具的关于本项功能的检测报告复印件协助采购人进行验收。</w:t>
            </w:r>
          </w:p>
          <w:p w:rsidR="00AB1D70" w:rsidRPr="00DD08F2" w:rsidRDefault="00B27247">
            <w:pPr>
              <w:pStyle w:val="a0"/>
            </w:pPr>
            <w:r w:rsidRPr="00DD08F2">
              <w:rPr>
                <w:rFonts w:ascii="宋体" w:hAnsi="宋体" w:cs="仿宋" w:hint="eastAsia"/>
                <w:b/>
                <w:szCs w:val="21"/>
              </w:rPr>
              <w:t>▲</w:t>
            </w:r>
            <w:r w:rsidRPr="00DD08F2">
              <w:rPr>
                <w:rFonts w:hint="eastAsia"/>
              </w:rPr>
              <w:t>5</w:t>
            </w:r>
            <w:r w:rsidRPr="00DD08F2">
              <w:t>2.</w:t>
            </w:r>
            <w:r w:rsidRPr="00DD08F2">
              <w:rPr>
                <w:rFonts w:hint="eastAsia"/>
              </w:rPr>
              <w:t>教师可将交互式课件资料下发给学生，并支持学生完成点击、拖拽、批注等操作，支持笔迹批注、擦除。支持学生通过交互式课件直接打开各类学科工具，包含：古诗词、数学函数、汉字、英汉词典工具。可打开古诗词的原文、翻译、诗词背景和诗人简介，支持播放诗词录音。教师可通过屏幕截图或实时画面了解学生作答情况及课堂笔记。支持分组下发交互式课件，能够针对不同学生组别一键推送课件不同页码的内容。正式供货时，须提供国家认可的第三方检测机构出具的关于本项功能的检测报告复印件协助采购人进行验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lastRenderedPageBreak/>
              <w:t>（七）</w:t>
            </w:r>
            <w:r w:rsidRPr="00DD08F2">
              <w:rPr>
                <w:rFonts w:ascii="宋体" w:hAnsi="宋体" w:cs="宋体" w:hint="eastAsia"/>
                <w:b/>
                <w:szCs w:val="21"/>
              </w:rPr>
              <w:t>小学科学教学仪器配备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计算器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简易型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打孔器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适用于中学理化生及小学科学实验中橡胶塞（软木塞）打孔用。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、实验室常用工具，供胶塞和软木塞打孔用。</w:t>
            </w:r>
          </w:p>
          <w:p w:rsidR="00AB1D70" w:rsidRPr="00DD08F2" w:rsidRDefault="00B27247">
            <w:pPr>
              <w:rPr>
                <w:sz w:val="20"/>
                <w:szCs w:val="20"/>
              </w:rPr>
            </w:pPr>
            <w:r w:rsidRPr="00DD08F2">
              <w:rPr>
                <w:rFonts w:hint="eastAsia"/>
                <w:sz w:val="20"/>
                <w:szCs w:val="20"/>
              </w:rPr>
              <w:t>2</w:t>
            </w:r>
            <w:r w:rsidRPr="00DD08F2">
              <w:rPr>
                <w:rFonts w:hint="eastAsia"/>
                <w:sz w:val="20"/>
                <w:szCs w:val="20"/>
              </w:rPr>
              <w:t>、由四支不同孔径的空芯钻头、空芯管、顶屑杆（通条）组成。</w:t>
            </w:r>
          </w:p>
          <w:p w:rsidR="00AB1D70" w:rsidRPr="00DD08F2" w:rsidRDefault="00B27247">
            <w:pPr>
              <w:rPr>
                <w:sz w:val="20"/>
                <w:szCs w:val="20"/>
              </w:rPr>
            </w:pPr>
            <w:r w:rsidRPr="00DD08F2">
              <w:rPr>
                <w:rFonts w:hint="eastAsia"/>
                <w:sz w:val="20"/>
                <w:szCs w:val="20"/>
              </w:rPr>
              <w:t>3</w:t>
            </w:r>
            <w:r w:rsidRPr="00DD08F2">
              <w:rPr>
                <w:rFonts w:hint="eastAsia"/>
                <w:sz w:val="20"/>
                <w:szCs w:val="20"/>
              </w:rPr>
              <w:t>、每支空芯管长度为</w:t>
            </w:r>
            <w:r w:rsidRPr="00DD08F2">
              <w:rPr>
                <w:rFonts w:hint="eastAsia"/>
                <w:sz w:val="20"/>
                <w:szCs w:val="20"/>
              </w:rPr>
              <w:t>140mm</w:t>
            </w:r>
            <w:r w:rsidRPr="00DD08F2">
              <w:rPr>
                <w:rFonts w:hint="eastAsia"/>
                <w:sz w:val="20"/>
                <w:szCs w:val="20"/>
              </w:rPr>
              <w:t>，管外径分别为</w:t>
            </w:r>
            <w:r w:rsidRPr="00DD08F2">
              <w:rPr>
                <w:rFonts w:hint="eastAsia"/>
                <w:sz w:val="20"/>
                <w:szCs w:val="20"/>
              </w:rPr>
              <w:t>6mm</w:t>
            </w:r>
            <w:r w:rsidRPr="00DD08F2">
              <w:rPr>
                <w:rFonts w:hint="eastAsia"/>
                <w:sz w:val="20"/>
                <w:szCs w:val="20"/>
              </w:rPr>
              <w:t>±</w:t>
            </w:r>
            <w:r w:rsidRPr="00DD08F2">
              <w:rPr>
                <w:rFonts w:hint="eastAsia"/>
                <w:sz w:val="20"/>
                <w:szCs w:val="20"/>
              </w:rPr>
              <w:t>0.1mm</w:t>
            </w:r>
            <w:r w:rsidRPr="00DD08F2">
              <w:rPr>
                <w:rFonts w:hint="eastAsia"/>
                <w:sz w:val="20"/>
                <w:szCs w:val="20"/>
              </w:rPr>
              <w:t>，</w:t>
            </w:r>
            <w:r w:rsidRPr="00DD08F2">
              <w:rPr>
                <w:rFonts w:hint="eastAsia"/>
                <w:sz w:val="20"/>
                <w:szCs w:val="20"/>
              </w:rPr>
              <w:t>8.5mm</w:t>
            </w:r>
            <w:r w:rsidRPr="00DD08F2">
              <w:rPr>
                <w:rFonts w:hint="eastAsia"/>
                <w:sz w:val="20"/>
                <w:szCs w:val="20"/>
              </w:rPr>
              <w:t>±</w:t>
            </w:r>
            <w:r w:rsidRPr="00DD08F2">
              <w:rPr>
                <w:rFonts w:hint="eastAsia"/>
                <w:sz w:val="20"/>
                <w:szCs w:val="20"/>
              </w:rPr>
              <w:t>0.1mm,10.5mm</w:t>
            </w:r>
            <w:r w:rsidRPr="00DD08F2">
              <w:rPr>
                <w:rFonts w:hint="eastAsia"/>
                <w:sz w:val="20"/>
                <w:szCs w:val="20"/>
              </w:rPr>
              <w:t>±</w:t>
            </w:r>
            <w:r w:rsidRPr="00DD08F2">
              <w:rPr>
                <w:rFonts w:hint="eastAsia"/>
                <w:sz w:val="20"/>
                <w:szCs w:val="20"/>
              </w:rPr>
              <w:t>0.1mm,13.0mm</w:t>
            </w:r>
            <w:r w:rsidRPr="00DD08F2">
              <w:rPr>
                <w:rFonts w:hint="eastAsia"/>
                <w:sz w:val="20"/>
                <w:szCs w:val="20"/>
              </w:rPr>
              <w:t>±</w:t>
            </w:r>
            <w:r w:rsidRPr="00DD08F2">
              <w:rPr>
                <w:rFonts w:hint="eastAsia"/>
                <w:sz w:val="20"/>
                <w:szCs w:val="20"/>
              </w:rPr>
              <w:t>0.1mm</w:t>
            </w:r>
            <w:r w:rsidRPr="00DD08F2">
              <w:rPr>
                <w:rFonts w:hint="eastAsia"/>
                <w:sz w:val="20"/>
                <w:szCs w:val="20"/>
              </w:rPr>
              <w:t>。</w:t>
            </w:r>
          </w:p>
          <w:p w:rsidR="00AB1D70" w:rsidRPr="00DD08F2" w:rsidRDefault="00B27247">
            <w:pPr>
              <w:rPr>
                <w:sz w:val="20"/>
                <w:szCs w:val="20"/>
              </w:rPr>
            </w:pPr>
            <w:r w:rsidRPr="00DD08F2">
              <w:rPr>
                <w:rFonts w:hint="eastAsia"/>
                <w:sz w:val="20"/>
                <w:szCs w:val="20"/>
              </w:rPr>
              <w:t>4</w:t>
            </w:r>
            <w:r w:rsidRPr="00DD08F2">
              <w:rPr>
                <w:rFonts w:hint="eastAsia"/>
                <w:sz w:val="20"/>
                <w:szCs w:val="20"/>
              </w:rPr>
              <w:t>、钻头用</w:t>
            </w:r>
            <w:r w:rsidRPr="00DD08F2">
              <w:rPr>
                <w:rFonts w:hint="eastAsia"/>
                <w:sz w:val="20"/>
                <w:szCs w:val="20"/>
              </w:rPr>
              <w:t>45</w:t>
            </w:r>
            <w:r w:rsidRPr="00DD08F2">
              <w:rPr>
                <w:rFonts w:hint="eastAsia"/>
                <w:sz w:val="20"/>
                <w:szCs w:val="20"/>
              </w:rPr>
              <w:t>＃无缝钢管制成，刀口经淬火处理，表面镀铬，刀刃无缺口或锯齿状。刃口角度为</w:t>
            </w:r>
            <w:r w:rsidRPr="00DD08F2">
              <w:rPr>
                <w:rFonts w:hint="eastAsia"/>
                <w:sz w:val="20"/>
                <w:szCs w:val="20"/>
              </w:rPr>
              <w:t>12</w:t>
            </w:r>
            <w:r w:rsidRPr="00DD08F2">
              <w:rPr>
                <w:rFonts w:hint="eastAsia"/>
                <w:sz w:val="20"/>
                <w:szCs w:val="20"/>
              </w:rPr>
              <w:t>°～</w:t>
            </w:r>
            <w:r w:rsidRPr="00DD08F2">
              <w:rPr>
                <w:rFonts w:hint="eastAsia"/>
                <w:sz w:val="20"/>
                <w:szCs w:val="20"/>
              </w:rPr>
              <w:t>15</w:t>
            </w:r>
            <w:r w:rsidRPr="00DD08F2">
              <w:rPr>
                <w:rFonts w:hint="eastAsia"/>
                <w:sz w:val="20"/>
                <w:szCs w:val="20"/>
              </w:rPr>
              <w:t>°。</w:t>
            </w:r>
          </w:p>
          <w:p w:rsidR="00AB1D70" w:rsidRPr="00DD08F2" w:rsidRDefault="00B27247">
            <w:pPr>
              <w:rPr>
                <w:sz w:val="20"/>
                <w:szCs w:val="20"/>
              </w:rPr>
            </w:pPr>
            <w:r w:rsidRPr="00DD08F2">
              <w:rPr>
                <w:rFonts w:hint="eastAsia"/>
                <w:sz w:val="20"/>
                <w:szCs w:val="20"/>
              </w:rPr>
              <w:t>5</w:t>
            </w:r>
            <w:r w:rsidRPr="00DD08F2">
              <w:rPr>
                <w:rFonts w:hint="eastAsia"/>
                <w:sz w:val="20"/>
                <w:szCs w:val="20"/>
              </w:rPr>
              <w:t>、钻头圆度不大于</w:t>
            </w:r>
            <w:r w:rsidRPr="00DD08F2">
              <w:rPr>
                <w:rFonts w:hint="eastAsia"/>
                <w:sz w:val="20"/>
                <w:szCs w:val="20"/>
              </w:rPr>
              <w:t>0.05mm</w:t>
            </w:r>
            <w:r w:rsidRPr="00DD08F2">
              <w:rPr>
                <w:rFonts w:hint="eastAsia"/>
                <w:sz w:val="20"/>
                <w:szCs w:val="20"/>
              </w:rPr>
              <w:t>，直线度不大于</w:t>
            </w:r>
            <w:r w:rsidRPr="00DD08F2">
              <w:rPr>
                <w:rFonts w:hint="eastAsia"/>
                <w:sz w:val="20"/>
                <w:szCs w:val="20"/>
              </w:rPr>
              <w:t>0.05mm</w:t>
            </w:r>
            <w:r w:rsidRPr="00DD08F2">
              <w:rPr>
                <w:rFonts w:hint="eastAsia"/>
                <w:sz w:val="20"/>
                <w:szCs w:val="20"/>
              </w:rPr>
              <w:t>。</w:t>
            </w:r>
            <w:r w:rsidRPr="00DD08F2">
              <w:rPr>
                <w:rFonts w:hint="eastAsia"/>
                <w:sz w:val="20"/>
                <w:szCs w:val="20"/>
              </w:rPr>
              <w:t>6</w:t>
            </w:r>
            <w:r w:rsidRPr="00DD08F2">
              <w:rPr>
                <w:rFonts w:hint="eastAsia"/>
                <w:sz w:val="20"/>
                <w:szCs w:val="20"/>
              </w:rPr>
              <w:t>、刀刃平面与手柄平行，并与钻头轴线垂直。刀刃平面与轴线的垂直度不大于</w:t>
            </w:r>
            <w:r w:rsidRPr="00DD08F2">
              <w:rPr>
                <w:rFonts w:hint="eastAsia"/>
                <w:sz w:val="20"/>
                <w:szCs w:val="20"/>
              </w:rPr>
              <w:t>0.3mm</w:t>
            </w:r>
            <w:r w:rsidRPr="00DD08F2">
              <w:rPr>
                <w:rFonts w:hint="eastAsia"/>
                <w:sz w:val="20"/>
                <w:szCs w:val="20"/>
              </w:rPr>
              <w:t>。</w:t>
            </w:r>
          </w:p>
          <w:p w:rsidR="00AB1D70" w:rsidRPr="00DD08F2" w:rsidRDefault="00B27247">
            <w:pPr>
              <w:rPr>
                <w:rFonts w:ascii="宋体" w:hAnsi="宋体" w:cs="宋体"/>
                <w:sz w:val="20"/>
                <w:szCs w:val="20"/>
              </w:rPr>
            </w:pPr>
            <w:r w:rsidRPr="00DD08F2">
              <w:rPr>
                <w:rFonts w:hint="eastAsia"/>
                <w:sz w:val="20"/>
                <w:szCs w:val="20"/>
              </w:rPr>
              <w:t>7</w:t>
            </w:r>
            <w:r w:rsidRPr="00DD08F2">
              <w:rPr>
                <w:rFonts w:hint="eastAsia"/>
                <w:sz w:val="20"/>
                <w:szCs w:val="20"/>
              </w:rPr>
              <w:t>、顶屑杆直径φ</w:t>
            </w:r>
            <w:r w:rsidRPr="00DD08F2">
              <w:rPr>
                <w:rFonts w:hint="eastAsia"/>
                <w:sz w:val="20"/>
                <w:szCs w:val="20"/>
              </w:rPr>
              <w:t>3.5mm</w:t>
            </w:r>
            <w:r w:rsidRPr="00DD08F2">
              <w:rPr>
                <w:rFonts w:hint="eastAsia"/>
                <w:sz w:val="20"/>
                <w:szCs w:val="20"/>
              </w:rPr>
              <w:t>×</w:t>
            </w:r>
            <w:r w:rsidRPr="00DD08F2">
              <w:rPr>
                <w:rFonts w:hint="eastAsia"/>
                <w:sz w:val="20"/>
                <w:szCs w:val="20"/>
              </w:rPr>
              <w:t>140mm</w:t>
            </w:r>
            <w:r w:rsidRPr="00DD08F2">
              <w:rPr>
                <w:rFonts w:hint="eastAsia"/>
                <w:sz w:val="20"/>
                <w:szCs w:val="20"/>
              </w:rPr>
              <w:t>。</w:t>
            </w:r>
            <w:r w:rsidRPr="00DD08F2">
              <w:rPr>
                <w:rFonts w:hint="eastAsia"/>
                <w:sz w:val="20"/>
                <w:szCs w:val="20"/>
              </w:rPr>
              <w:br/>
            </w:r>
            <w:r w:rsidRPr="00DD08F2">
              <w:rPr>
                <w:rFonts w:hint="eastAsia"/>
                <w:sz w:val="20"/>
                <w:szCs w:val="20"/>
              </w:rPr>
              <w:t>三、标志、说明书、包装、运输、贮存</w:t>
            </w:r>
            <w:r w:rsidRPr="00DD08F2">
              <w:rPr>
                <w:rFonts w:hint="eastAsia"/>
                <w:sz w:val="20"/>
                <w:szCs w:val="20"/>
              </w:rPr>
              <w:br/>
            </w:r>
            <w:r w:rsidRPr="00DD08F2">
              <w:rPr>
                <w:rFonts w:hint="eastAsia"/>
                <w:sz w:val="20"/>
                <w:szCs w:val="20"/>
              </w:rPr>
              <w:t>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打气筒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手持式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生物显微镜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500</w:t>
            </w:r>
            <w:r w:rsidRPr="00DD08F2">
              <w:rPr>
                <w:rFonts w:hint="eastAsia"/>
                <w:sz w:val="20"/>
                <w:szCs w:val="20"/>
              </w:rPr>
              <w:t>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生物显微演示装置</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彩色，分辨率</w:t>
            </w:r>
            <w:r w:rsidRPr="00DD08F2">
              <w:rPr>
                <w:rFonts w:hint="eastAsia"/>
                <w:sz w:val="20"/>
                <w:szCs w:val="20"/>
              </w:rPr>
              <w:t>450TV</w:t>
            </w:r>
            <w:r w:rsidRPr="00DD08F2">
              <w:rPr>
                <w:rFonts w:hint="eastAsia"/>
                <w:sz w:val="20"/>
                <w:szCs w:val="20"/>
              </w:rPr>
              <w:t>线以上，放大倍数</w:t>
            </w:r>
            <w:r w:rsidRPr="00DD08F2">
              <w:rPr>
                <w:rFonts w:hint="eastAsia"/>
                <w:sz w:val="20"/>
                <w:szCs w:val="20"/>
              </w:rPr>
              <w:t>40</w:t>
            </w:r>
            <w:r w:rsidRPr="00DD08F2">
              <w:rPr>
                <w:rFonts w:hint="eastAsia"/>
                <w:sz w:val="20"/>
                <w:szCs w:val="20"/>
              </w:rPr>
              <w:t>倍～</w:t>
            </w:r>
            <w:r w:rsidRPr="00DD08F2">
              <w:rPr>
                <w:rFonts w:hint="eastAsia"/>
                <w:sz w:val="20"/>
                <w:szCs w:val="20"/>
              </w:rPr>
              <w:t>1500</w:t>
            </w:r>
            <w:r w:rsidRPr="00DD08F2">
              <w:rPr>
                <w:rFonts w:hint="eastAsia"/>
                <w:sz w:val="20"/>
                <w:szCs w:val="20"/>
              </w:rPr>
              <w:t>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131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学生显微镜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200</w:t>
            </w:r>
            <w:r w:rsidRPr="00DD08F2">
              <w:rPr>
                <w:rFonts w:hint="eastAsia"/>
                <w:sz w:val="20"/>
                <w:szCs w:val="20"/>
              </w:rPr>
              <w:t>倍，单筒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放大镜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AA3440">
            <w:pPr>
              <w:rPr>
                <w:rFonts w:ascii="宋体" w:hAnsi="宋体" w:cs="宋体"/>
                <w:sz w:val="20"/>
                <w:szCs w:val="20"/>
              </w:rPr>
            </w:pPr>
            <w:r w:rsidRPr="00DD08F2">
              <w:rPr>
                <w:rFonts w:hint="eastAsia"/>
                <w:sz w:val="20"/>
                <w:szCs w:val="20"/>
              </w:rPr>
              <w:t>5</w:t>
            </w:r>
            <w:r w:rsidRPr="00DD08F2">
              <w:rPr>
                <w:rFonts w:hint="eastAsia"/>
                <w:sz w:val="20"/>
                <w:szCs w:val="20"/>
              </w:rPr>
              <w:t>倍</w:t>
            </w:r>
            <w:r w:rsidR="00AA3440" w:rsidRPr="00DD08F2">
              <w:rPr>
                <w:rFonts w:hint="eastAsia"/>
                <w:sz w:val="20"/>
                <w:szCs w:val="20"/>
              </w:rPr>
              <w:t>，</w:t>
            </w:r>
            <w:r w:rsidRPr="00DD08F2">
              <w:rPr>
                <w:rFonts w:hint="eastAsia"/>
                <w:sz w:val="20"/>
                <w:szCs w:val="20"/>
              </w:rPr>
              <w:t>直径不小于</w:t>
            </w:r>
            <w:r w:rsidRPr="00DD08F2">
              <w:rPr>
                <w:rFonts w:hint="eastAsia"/>
                <w:sz w:val="20"/>
                <w:szCs w:val="20"/>
              </w:rPr>
              <w:t>30mm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放大镜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AA3440">
            <w:pPr>
              <w:rPr>
                <w:rFonts w:ascii="宋体" w:hAnsi="宋体" w:cs="宋体"/>
                <w:sz w:val="20"/>
                <w:szCs w:val="20"/>
              </w:rPr>
            </w:pPr>
            <w:r w:rsidRPr="00DD08F2">
              <w:rPr>
                <w:rFonts w:hint="eastAsia"/>
                <w:sz w:val="20"/>
                <w:szCs w:val="20"/>
              </w:rPr>
              <w:t>3</w:t>
            </w:r>
            <w:r w:rsidRPr="00DD08F2">
              <w:rPr>
                <w:rFonts w:hint="eastAsia"/>
                <w:sz w:val="20"/>
                <w:szCs w:val="20"/>
              </w:rPr>
              <w:t>倍</w:t>
            </w:r>
            <w:r w:rsidR="00AA3440" w:rsidRPr="00DD08F2">
              <w:rPr>
                <w:rFonts w:hint="eastAsia"/>
                <w:sz w:val="20"/>
                <w:szCs w:val="20"/>
              </w:rPr>
              <w:t>，</w:t>
            </w:r>
            <w:r w:rsidRPr="00DD08F2">
              <w:rPr>
                <w:rFonts w:hint="eastAsia"/>
                <w:sz w:val="20"/>
                <w:szCs w:val="20"/>
              </w:rPr>
              <w:t>直径不小于</w:t>
            </w:r>
            <w:r w:rsidRPr="00DD08F2">
              <w:rPr>
                <w:rFonts w:hint="eastAsia"/>
                <w:sz w:val="20"/>
                <w:szCs w:val="20"/>
              </w:rPr>
              <w:t>40mm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天文望远镜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单筒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酒精喷灯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 xml:space="preserve">1. </w:t>
            </w:r>
            <w:r w:rsidRPr="00DD08F2">
              <w:rPr>
                <w:rFonts w:hint="eastAsia"/>
                <w:sz w:val="20"/>
                <w:szCs w:val="20"/>
              </w:rPr>
              <w:t>实验中加热、灼烧等操作中使用。</w:t>
            </w:r>
            <w:r w:rsidRPr="00DD08F2">
              <w:rPr>
                <w:rFonts w:hint="eastAsia"/>
                <w:sz w:val="20"/>
                <w:szCs w:val="20"/>
              </w:rPr>
              <w:br/>
            </w:r>
            <w:r w:rsidRPr="00DD08F2">
              <w:rPr>
                <w:rFonts w:hint="eastAsia"/>
                <w:sz w:val="20"/>
                <w:szCs w:val="20"/>
              </w:rPr>
              <w:lastRenderedPageBreak/>
              <w:t xml:space="preserve">2. </w:t>
            </w:r>
            <w:r w:rsidRPr="00DD08F2">
              <w:rPr>
                <w:rFonts w:hint="eastAsia"/>
                <w:sz w:val="20"/>
                <w:szCs w:val="20"/>
              </w:rPr>
              <w:t>座式酒精喷灯。</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用黄铜制成。</w:t>
            </w:r>
            <w:r w:rsidRPr="00DD08F2">
              <w:rPr>
                <w:rFonts w:hint="eastAsia"/>
                <w:sz w:val="20"/>
                <w:szCs w:val="20"/>
              </w:rPr>
              <w:br/>
              <w:t xml:space="preserve">2. </w:t>
            </w:r>
            <w:r w:rsidRPr="00DD08F2">
              <w:rPr>
                <w:rFonts w:hint="eastAsia"/>
                <w:sz w:val="20"/>
                <w:szCs w:val="20"/>
              </w:rPr>
              <w:t>密闭无渗漏。</w:t>
            </w:r>
            <w:r w:rsidRPr="00DD08F2">
              <w:rPr>
                <w:rFonts w:hint="eastAsia"/>
                <w:sz w:val="20"/>
                <w:szCs w:val="20"/>
              </w:rPr>
              <w:br/>
              <w:t xml:space="preserve">3. </w:t>
            </w:r>
            <w:r w:rsidRPr="00DD08F2">
              <w:rPr>
                <w:rFonts w:hint="eastAsia"/>
                <w:sz w:val="20"/>
                <w:szCs w:val="20"/>
              </w:rPr>
              <w:t>仪器由灯壶、灯管、空气调节器、预热盘、加料口等部分组成。</w:t>
            </w:r>
            <w:r w:rsidRPr="00DD08F2">
              <w:rPr>
                <w:rFonts w:hint="eastAsia"/>
                <w:sz w:val="20"/>
                <w:szCs w:val="20"/>
              </w:rPr>
              <w:br/>
              <w:t xml:space="preserve">4. </w:t>
            </w:r>
            <w:r w:rsidRPr="00DD08F2">
              <w:rPr>
                <w:rFonts w:hint="eastAsia"/>
                <w:sz w:val="20"/>
                <w:szCs w:val="20"/>
              </w:rPr>
              <w:t>空气调节器可使调节片可靠稳定于调节范围内的任意位置，能自如地调节空气进量而调节火焰大小。</w:t>
            </w:r>
            <w:r w:rsidRPr="00DD08F2">
              <w:rPr>
                <w:rFonts w:hint="eastAsia"/>
                <w:sz w:val="20"/>
                <w:szCs w:val="20"/>
              </w:rPr>
              <w:br/>
              <w:t>5</w:t>
            </w:r>
            <w:r w:rsidRPr="00DD08F2">
              <w:rPr>
                <w:rFonts w:hint="eastAsia"/>
                <w:sz w:val="20"/>
                <w:szCs w:val="20"/>
              </w:rPr>
              <w:t>．壸体装酒精容积不小于</w:t>
            </w:r>
            <w:r w:rsidRPr="00DD08F2">
              <w:rPr>
                <w:rFonts w:hint="eastAsia"/>
                <w:sz w:val="20"/>
                <w:szCs w:val="20"/>
              </w:rPr>
              <w:t>250mL</w:t>
            </w:r>
            <w:r w:rsidRPr="00DD08F2">
              <w:rPr>
                <w:rFonts w:hint="eastAsia"/>
                <w:sz w:val="20"/>
                <w:szCs w:val="20"/>
              </w:rPr>
              <w:t>。喷管与各管焊接牢固，不得因喷火燃烧而熔化焊接，不得漏气。火苗调节杆柄在调节火苗时不应变形。调节手轮不得因工作时焦熔。</w:t>
            </w:r>
            <w:r w:rsidRPr="00DD08F2">
              <w:rPr>
                <w:rFonts w:hint="eastAsia"/>
                <w:sz w:val="20"/>
                <w:szCs w:val="20"/>
              </w:rPr>
              <w:br/>
              <w:t xml:space="preserve">6. </w:t>
            </w:r>
            <w:r w:rsidRPr="00DD08F2">
              <w:rPr>
                <w:rFonts w:hint="eastAsia"/>
                <w:sz w:val="20"/>
                <w:szCs w:val="20"/>
              </w:rPr>
              <w:t>仪器的性能、安全、结构及外观的一般要求应分别符合</w:t>
            </w:r>
            <w:r w:rsidRPr="00DD08F2">
              <w:rPr>
                <w:rFonts w:hint="eastAsia"/>
                <w:sz w:val="20"/>
                <w:szCs w:val="20"/>
              </w:rPr>
              <w:t>JY0001</w:t>
            </w:r>
            <w:r w:rsidRPr="00DD08F2">
              <w:rPr>
                <w:rFonts w:hint="eastAsia"/>
                <w:sz w:val="20"/>
                <w:szCs w:val="20"/>
              </w:rPr>
              <w:t>标准的第</w:t>
            </w:r>
            <w:r w:rsidRPr="00DD08F2">
              <w:rPr>
                <w:rFonts w:hint="eastAsia"/>
                <w:sz w:val="20"/>
                <w:szCs w:val="20"/>
              </w:rPr>
              <w:t>4</w:t>
            </w:r>
            <w:r w:rsidRPr="00DD08F2">
              <w:rPr>
                <w:rFonts w:hint="eastAsia"/>
                <w:sz w:val="20"/>
                <w:szCs w:val="20"/>
              </w:rPr>
              <w:t>、</w:t>
            </w:r>
            <w:r w:rsidRPr="00DD08F2">
              <w:rPr>
                <w:rFonts w:hint="eastAsia"/>
                <w:sz w:val="20"/>
                <w:szCs w:val="20"/>
              </w:rPr>
              <w:t>5</w:t>
            </w:r>
            <w:r w:rsidRPr="00DD08F2">
              <w:rPr>
                <w:rFonts w:hint="eastAsia"/>
                <w:sz w:val="20"/>
                <w:szCs w:val="20"/>
              </w:rPr>
              <w:t>、</w:t>
            </w:r>
            <w:r w:rsidRPr="00DD08F2">
              <w:rPr>
                <w:rFonts w:hint="eastAsia"/>
                <w:sz w:val="20"/>
                <w:szCs w:val="20"/>
              </w:rPr>
              <w:t>6</w:t>
            </w:r>
            <w:r w:rsidRPr="00DD08F2">
              <w:rPr>
                <w:rFonts w:hint="eastAsia"/>
                <w:sz w:val="20"/>
                <w:szCs w:val="20"/>
              </w:rPr>
              <w:t>、</w:t>
            </w:r>
            <w:r w:rsidRPr="00DD08F2">
              <w:rPr>
                <w:rFonts w:hint="eastAsia"/>
                <w:sz w:val="20"/>
                <w:szCs w:val="20"/>
              </w:rPr>
              <w:t>7</w:t>
            </w:r>
            <w:r w:rsidRPr="00DD08F2">
              <w:rPr>
                <w:rFonts w:hint="eastAsia"/>
                <w:sz w:val="20"/>
                <w:szCs w:val="20"/>
              </w:rPr>
              <w:t>章的有关要求。</w:t>
            </w:r>
            <w:r w:rsidRPr="00DD08F2">
              <w:rPr>
                <w:rFonts w:hint="eastAsia"/>
                <w:sz w:val="20"/>
                <w:szCs w:val="20"/>
              </w:rPr>
              <w:br/>
            </w:r>
            <w:r w:rsidRPr="00DD08F2">
              <w:rPr>
                <w:rFonts w:hint="eastAsia"/>
                <w:sz w:val="20"/>
                <w:szCs w:val="20"/>
              </w:rPr>
              <w:t>三、标志、说明书、包装、运输、贮存</w:t>
            </w:r>
            <w:r w:rsidRPr="00DD08F2">
              <w:rPr>
                <w:rFonts w:hint="eastAsia"/>
                <w:sz w:val="20"/>
                <w:szCs w:val="20"/>
              </w:rPr>
              <w:br/>
            </w:r>
            <w:r w:rsidRPr="00DD08F2">
              <w:rPr>
                <w:rFonts w:hint="eastAsia"/>
                <w:sz w:val="20"/>
                <w:szCs w:val="20"/>
              </w:rPr>
              <w:t>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电加热器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密封式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电冰箱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w:t>
            </w:r>
            <w:r w:rsidRPr="00DD08F2">
              <w:rPr>
                <w:rFonts w:hint="eastAsia"/>
                <w:sz w:val="20"/>
                <w:szCs w:val="20"/>
              </w:rPr>
              <w:t>150</w:t>
            </w:r>
            <w:r w:rsidRPr="00DD08F2">
              <w:rPr>
                <w:rFonts w:hint="eastAsia"/>
                <w:sz w:val="20"/>
                <w:szCs w:val="20"/>
              </w:rPr>
              <w:t>升</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保温箱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手提式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听诊器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AA3440">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适用于实验教学使用。</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单用</w:t>
            </w:r>
            <w:r w:rsidRPr="00DD08F2">
              <w:rPr>
                <w:rFonts w:hint="eastAsia"/>
                <w:sz w:val="20"/>
                <w:szCs w:val="20"/>
              </w:rPr>
              <w:t>A</w:t>
            </w:r>
            <w:r w:rsidRPr="00DD08F2">
              <w:rPr>
                <w:rFonts w:hint="eastAsia"/>
                <w:sz w:val="20"/>
                <w:szCs w:val="20"/>
              </w:rPr>
              <w:t>型，铜材质镀铬耳挂和三通，加厚扁型听头，</w:t>
            </w:r>
            <w:r w:rsidRPr="00DD08F2">
              <w:rPr>
                <w:rFonts w:hint="eastAsia"/>
                <w:sz w:val="20"/>
                <w:szCs w:val="20"/>
              </w:rPr>
              <w:br/>
              <w:t xml:space="preserve">2. </w:t>
            </w:r>
            <w:r w:rsidRPr="00DD08F2">
              <w:rPr>
                <w:rFonts w:hint="eastAsia"/>
                <w:sz w:val="20"/>
                <w:szCs w:val="20"/>
              </w:rPr>
              <w:t>产品各部件外形对称，接合牢固，无松动、裂纹、凹陷、镀层脱落、和焊接残留堆积等表面缺陷；</w:t>
            </w:r>
            <w:r w:rsidRPr="00DD08F2">
              <w:rPr>
                <w:rFonts w:hint="eastAsia"/>
                <w:sz w:val="20"/>
                <w:szCs w:val="20"/>
              </w:rPr>
              <w:br/>
              <w:t xml:space="preserve">3. </w:t>
            </w:r>
            <w:r w:rsidRPr="00DD08F2">
              <w:rPr>
                <w:rFonts w:hint="eastAsia"/>
                <w:sz w:val="20"/>
                <w:szCs w:val="20"/>
              </w:rPr>
              <w:t>工作状态要求：</w:t>
            </w:r>
            <w:r w:rsidRPr="00DD08F2">
              <w:rPr>
                <w:rFonts w:hint="eastAsia"/>
                <w:sz w:val="20"/>
                <w:szCs w:val="20"/>
              </w:rPr>
              <w:br/>
              <w:t xml:space="preserve">3.1 </w:t>
            </w:r>
            <w:r w:rsidRPr="00DD08F2">
              <w:rPr>
                <w:rFonts w:hint="eastAsia"/>
                <w:sz w:val="20"/>
                <w:szCs w:val="20"/>
              </w:rPr>
              <w:t>听诊器传声清晰。</w:t>
            </w:r>
            <w:r w:rsidRPr="00DD08F2">
              <w:rPr>
                <w:rFonts w:hint="eastAsia"/>
                <w:sz w:val="20"/>
                <w:szCs w:val="20"/>
              </w:rPr>
              <w:br/>
              <w:t xml:space="preserve">3.2 </w:t>
            </w:r>
            <w:r w:rsidRPr="00DD08F2">
              <w:rPr>
                <w:rFonts w:hint="eastAsia"/>
                <w:sz w:val="20"/>
                <w:szCs w:val="20"/>
              </w:rPr>
              <w:t>耳环的弹力适度，弹性良好。</w:t>
            </w:r>
            <w:r w:rsidRPr="00DD08F2">
              <w:rPr>
                <w:rFonts w:hint="eastAsia"/>
                <w:sz w:val="20"/>
                <w:szCs w:val="20"/>
              </w:rPr>
              <w:br/>
              <w:t xml:space="preserve">3.3 </w:t>
            </w:r>
            <w:r w:rsidRPr="00DD08F2">
              <w:rPr>
                <w:rFonts w:hint="eastAsia"/>
                <w:sz w:val="20"/>
                <w:szCs w:val="20"/>
              </w:rPr>
              <w:t>三通管用聚氯乙烯管或乳胶管制成，长度为</w:t>
            </w:r>
            <w:r w:rsidRPr="00DD08F2">
              <w:rPr>
                <w:rFonts w:hint="eastAsia"/>
                <w:sz w:val="20"/>
                <w:szCs w:val="20"/>
              </w:rPr>
              <w:t>480</w:t>
            </w:r>
            <w:r w:rsidRPr="00DD08F2">
              <w:rPr>
                <w:rFonts w:hint="eastAsia"/>
                <w:sz w:val="20"/>
                <w:szCs w:val="20"/>
              </w:rPr>
              <w:t>～</w:t>
            </w:r>
            <w:r w:rsidRPr="00DD08F2">
              <w:rPr>
                <w:rFonts w:hint="eastAsia"/>
                <w:sz w:val="20"/>
                <w:szCs w:val="20"/>
              </w:rPr>
              <w:t>580</w:t>
            </w:r>
            <w:r w:rsidRPr="00DD08F2">
              <w:rPr>
                <w:rFonts w:hint="eastAsia"/>
                <w:sz w:val="20"/>
                <w:szCs w:val="20"/>
              </w:rPr>
              <w:t>㎜。</w:t>
            </w:r>
            <w:r w:rsidRPr="00DD08F2">
              <w:rPr>
                <w:rFonts w:hint="eastAsia"/>
                <w:sz w:val="20"/>
                <w:szCs w:val="20"/>
              </w:rPr>
              <w:br/>
              <w:t xml:space="preserve">3.4 </w:t>
            </w:r>
            <w:r w:rsidRPr="00DD08F2">
              <w:rPr>
                <w:rFonts w:hint="eastAsia"/>
                <w:sz w:val="20"/>
                <w:szCs w:val="20"/>
              </w:rPr>
              <w:t>听诊器的内腔无裂痕、砂眼等缺陷，膜片无松动现象。</w:t>
            </w:r>
            <w:r w:rsidRPr="00DD08F2">
              <w:rPr>
                <w:rFonts w:hint="eastAsia"/>
                <w:sz w:val="20"/>
                <w:szCs w:val="20"/>
              </w:rPr>
              <w:br/>
            </w:r>
            <w:r w:rsidRPr="00DD08F2">
              <w:rPr>
                <w:rFonts w:hint="eastAsia"/>
                <w:sz w:val="20"/>
                <w:szCs w:val="20"/>
              </w:rPr>
              <w:t>三、标志、说明书、包装、运输、贮存</w:t>
            </w:r>
            <w:r w:rsidRPr="00DD08F2">
              <w:rPr>
                <w:rFonts w:hint="eastAsia"/>
                <w:sz w:val="20"/>
                <w:szCs w:val="20"/>
              </w:rPr>
              <w:br/>
            </w:r>
            <w:r w:rsidRPr="00DD08F2">
              <w:rPr>
                <w:rFonts w:hint="eastAsia"/>
                <w:sz w:val="20"/>
                <w:szCs w:val="20"/>
              </w:rPr>
              <w:t>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水族箱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玻璃或压克力材质，以硅胶黏合而成，方缸、圆缸、一体成型缸均可</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水槽</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AA3440">
            <w:pPr>
              <w:rPr>
                <w:rFonts w:ascii="宋体" w:hAnsi="宋体" w:cs="宋体"/>
                <w:sz w:val="20"/>
                <w:szCs w:val="20"/>
              </w:rPr>
            </w:pPr>
            <w:r w:rsidRPr="00DD08F2">
              <w:rPr>
                <w:rFonts w:hint="eastAsia"/>
                <w:sz w:val="20"/>
                <w:szCs w:val="20"/>
              </w:rPr>
              <w:t>约</w:t>
            </w:r>
            <w:r w:rsidR="00B27247" w:rsidRPr="00DD08F2">
              <w:rPr>
                <w:rFonts w:hint="eastAsia"/>
                <w:sz w:val="20"/>
                <w:szCs w:val="20"/>
              </w:rPr>
              <w:t>240*180*100mm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方座支架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FE0284">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适用于中学：物理、化学、生物和小学科学实验教学用。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、方座支架由立杆</w:t>
            </w:r>
            <w:r w:rsidRPr="00DD08F2">
              <w:rPr>
                <w:rFonts w:hint="eastAsia"/>
                <w:sz w:val="20"/>
                <w:szCs w:val="20"/>
              </w:rPr>
              <w:t>1</w:t>
            </w:r>
            <w:r w:rsidRPr="00DD08F2">
              <w:rPr>
                <w:rFonts w:hint="eastAsia"/>
                <w:sz w:val="20"/>
                <w:szCs w:val="20"/>
              </w:rPr>
              <w:t>根，方形底座</w:t>
            </w:r>
            <w:r w:rsidRPr="00DD08F2">
              <w:rPr>
                <w:rFonts w:hint="eastAsia"/>
                <w:sz w:val="20"/>
                <w:szCs w:val="20"/>
              </w:rPr>
              <w:t>1</w:t>
            </w:r>
            <w:r w:rsidRPr="00DD08F2">
              <w:rPr>
                <w:rFonts w:hint="eastAsia"/>
                <w:sz w:val="20"/>
                <w:szCs w:val="20"/>
              </w:rPr>
              <w:t>个，万向垂直夹</w:t>
            </w:r>
            <w:r w:rsidRPr="00DD08F2">
              <w:rPr>
                <w:rFonts w:hint="eastAsia"/>
                <w:sz w:val="20"/>
                <w:szCs w:val="20"/>
              </w:rPr>
              <w:t>3</w:t>
            </w:r>
            <w:r w:rsidRPr="00DD08F2">
              <w:rPr>
                <w:rFonts w:hint="eastAsia"/>
                <w:sz w:val="20"/>
                <w:szCs w:val="20"/>
              </w:rPr>
              <w:t>个，烧瓶夹</w:t>
            </w:r>
            <w:r w:rsidRPr="00DD08F2">
              <w:rPr>
                <w:rFonts w:hint="eastAsia"/>
                <w:sz w:val="20"/>
                <w:szCs w:val="20"/>
              </w:rPr>
              <w:t>1</w:t>
            </w:r>
            <w:r w:rsidRPr="00DD08F2">
              <w:rPr>
                <w:rFonts w:hint="eastAsia"/>
                <w:sz w:val="20"/>
                <w:szCs w:val="20"/>
              </w:rPr>
              <w:t>个，大环</w:t>
            </w:r>
            <w:r w:rsidRPr="00DD08F2">
              <w:rPr>
                <w:rFonts w:hint="eastAsia"/>
                <w:sz w:val="20"/>
                <w:szCs w:val="20"/>
              </w:rPr>
              <w:t>1</w:t>
            </w:r>
            <w:r w:rsidRPr="00DD08F2">
              <w:rPr>
                <w:rFonts w:hint="eastAsia"/>
                <w:sz w:val="20"/>
                <w:szCs w:val="20"/>
              </w:rPr>
              <w:t>个，小环</w:t>
            </w:r>
            <w:r w:rsidRPr="00DD08F2">
              <w:rPr>
                <w:rFonts w:hint="eastAsia"/>
                <w:sz w:val="20"/>
                <w:szCs w:val="20"/>
              </w:rPr>
              <w:t>1</w:t>
            </w:r>
            <w:r w:rsidRPr="00DD08F2">
              <w:rPr>
                <w:rFonts w:hint="eastAsia"/>
                <w:sz w:val="20"/>
                <w:szCs w:val="20"/>
              </w:rPr>
              <w:t>个等组成。</w:t>
            </w:r>
            <w:r w:rsidRPr="00DD08F2">
              <w:rPr>
                <w:rFonts w:hint="eastAsia"/>
                <w:sz w:val="20"/>
                <w:szCs w:val="20"/>
              </w:rPr>
              <w:br/>
              <w:t>2</w:t>
            </w:r>
            <w:r w:rsidRPr="00DD08F2">
              <w:rPr>
                <w:rFonts w:hint="eastAsia"/>
                <w:sz w:val="20"/>
                <w:szCs w:val="20"/>
              </w:rPr>
              <w:t>、底座尺寸</w:t>
            </w:r>
            <w:r w:rsidRPr="00DD08F2">
              <w:rPr>
                <w:rFonts w:hint="eastAsia"/>
                <w:sz w:val="20"/>
                <w:szCs w:val="20"/>
              </w:rPr>
              <w:t>235</w:t>
            </w:r>
            <w:r w:rsidRPr="00DD08F2">
              <w:rPr>
                <w:rFonts w:hint="eastAsia"/>
                <w:sz w:val="20"/>
                <w:szCs w:val="20"/>
              </w:rPr>
              <w:t>±</w:t>
            </w:r>
            <w:r w:rsidRPr="00DD08F2">
              <w:rPr>
                <w:rFonts w:hint="eastAsia"/>
                <w:sz w:val="20"/>
                <w:szCs w:val="20"/>
              </w:rPr>
              <w:t>3mm</w:t>
            </w:r>
            <w:r w:rsidRPr="00DD08F2">
              <w:rPr>
                <w:rFonts w:hint="eastAsia"/>
                <w:sz w:val="20"/>
                <w:szCs w:val="20"/>
              </w:rPr>
              <w:t>×</w:t>
            </w:r>
            <w:r w:rsidRPr="00DD08F2">
              <w:rPr>
                <w:rFonts w:hint="eastAsia"/>
                <w:sz w:val="20"/>
                <w:szCs w:val="20"/>
              </w:rPr>
              <w:t>200</w:t>
            </w:r>
            <w:r w:rsidRPr="00DD08F2">
              <w:rPr>
                <w:rFonts w:hint="eastAsia"/>
                <w:sz w:val="20"/>
                <w:szCs w:val="20"/>
              </w:rPr>
              <w:t>±</w:t>
            </w:r>
            <w:r w:rsidRPr="00DD08F2">
              <w:rPr>
                <w:rFonts w:hint="eastAsia"/>
                <w:sz w:val="20"/>
                <w:szCs w:val="20"/>
              </w:rPr>
              <w:t>2mm</w:t>
            </w:r>
            <w:r w:rsidRPr="00DD08F2">
              <w:rPr>
                <w:rFonts w:hint="eastAsia"/>
                <w:sz w:val="20"/>
                <w:szCs w:val="20"/>
              </w:rPr>
              <w:t>，重量≥</w:t>
            </w:r>
            <w:r w:rsidRPr="00DD08F2">
              <w:rPr>
                <w:rFonts w:hint="eastAsia"/>
                <w:sz w:val="20"/>
                <w:szCs w:val="20"/>
              </w:rPr>
              <w:t xml:space="preserve">1,6kg, </w:t>
            </w:r>
            <w:r w:rsidRPr="00DD08F2">
              <w:rPr>
                <w:rFonts w:hint="eastAsia"/>
                <w:sz w:val="20"/>
                <w:szCs w:val="20"/>
              </w:rPr>
              <w:t>生铁材料铸造成型，板面上斜条纹深</w:t>
            </w:r>
            <w:r w:rsidRPr="00DD08F2">
              <w:rPr>
                <w:rFonts w:hint="eastAsia"/>
                <w:sz w:val="20"/>
                <w:szCs w:val="20"/>
              </w:rPr>
              <w:t>1.5mm</w:t>
            </w:r>
            <w:r w:rsidR="00FE0284" w:rsidRPr="00DD08F2">
              <w:rPr>
                <w:rFonts w:hint="eastAsia"/>
                <w:sz w:val="20"/>
                <w:szCs w:val="20"/>
              </w:rPr>
              <w:t>，</w:t>
            </w:r>
            <w:r w:rsidRPr="00DD08F2">
              <w:rPr>
                <w:rFonts w:hint="eastAsia"/>
                <w:sz w:val="20"/>
                <w:szCs w:val="20"/>
              </w:rPr>
              <w:t>宽</w:t>
            </w:r>
            <w:r w:rsidRPr="00DD08F2">
              <w:rPr>
                <w:rFonts w:hint="eastAsia"/>
                <w:sz w:val="20"/>
                <w:szCs w:val="20"/>
              </w:rPr>
              <w:t>2.5mm</w:t>
            </w:r>
            <w:r w:rsidRPr="00DD08F2">
              <w:rPr>
                <w:rFonts w:hint="eastAsia"/>
                <w:sz w:val="20"/>
                <w:szCs w:val="20"/>
              </w:rPr>
              <w:t>成交叉形状均布，表面防锈处理。立杆直径Φ</w:t>
            </w:r>
            <w:r w:rsidRPr="00DD08F2">
              <w:rPr>
                <w:rFonts w:hint="eastAsia"/>
                <w:sz w:val="20"/>
                <w:szCs w:val="20"/>
              </w:rPr>
              <w:t>12.6mm</w:t>
            </w:r>
            <w:r w:rsidRPr="00DD08F2">
              <w:rPr>
                <w:rFonts w:hint="eastAsia"/>
                <w:sz w:val="20"/>
                <w:szCs w:val="20"/>
              </w:rPr>
              <w:t>，立杆一端有Μ</w:t>
            </w:r>
            <w:r w:rsidRPr="00DD08F2">
              <w:rPr>
                <w:rFonts w:hint="eastAsia"/>
                <w:sz w:val="20"/>
                <w:szCs w:val="20"/>
              </w:rPr>
              <w:t>10</w:t>
            </w:r>
            <w:r w:rsidRPr="00DD08F2">
              <w:rPr>
                <w:rFonts w:hint="eastAsia"/>
                <w:sz w:val="20"/>
                <w:szCs w:val="20"/>
              </w:rPr>
              <w:t>×</w:t>
            </w:r>
            <w:r w:rsidRPr="00DD08F2">
              <w:rPr>
                <w:rFonts w:hint="eastAsia"/>
                <w:sz w:val="20"/>
                <w:szCs w:val="20"/>
              </w:rPr>
              <w:t>15</w:t>
            </w:r>
            <w:r w:rsidRPr="00DD08F2">
              <w:rPr>
                <w:rFonts w:hint="eastAsia"/>
                <w:sz w:val="20"/>
                <w:szCs w:val="20"/>
              </w:rPr>
              <w:t>螺纹，总长度不得小于</w:t>
            </w:r>
            <w:r w:rsidRPr="00DD08F2">
              <w:rPr>
                <w:rFonts w:hint="eastAsia"/>
                <w:sz w:val="20"/>
                <w:szCs w:val="20"/>
              </w:rPr>
              <w:t>640mm</w:t>
            </w:r>
            <w:r w:rsidRPr="00DD08F2">
              <w:rPr>
                <w:rFonts w:hint="eastAsia"/>
                <w:sz w:val="20"/>
                <w:szCs w:val="20"/>
              </w:rPr>
              <w:t>，碳钢制作表面镀铬处理。</w:t>
            </w:r>
            <w:r w:rsidRPr="00DD08F2">
              <w:rPr>
                <w:rFonts w:hint="eastAsia"/>
                <w:sz w:val="20"/>
                <w:szCs w:val="20"/>
              </w:rPr>
              <w:br/>
              <w:t>3</w:t>
            </w:r>
            <w:r w:rsidRPr="00DD08F2">
              <w:rPr>
                <w:rFonts w:hint="eastAsia"/>
                <w:sz w:val="20"/>
                <w:szCs w:val="20"/>
              </w:rPr>
              <w:t>、大环内径Φ</w:t>
            </w:r>
            <w:r w:rsidRPr="00DD08F2">
              <w:rPr>
                <w:rFonts w:hint="eastAsia"/>
                <w:sz w:val="20"/>
                <w:szCs w:val="20"/>
              </w:rPr>
              <w:t>88</w:t>
            </w:r>
            <w:r w:rsidRPr="00DD08F2">
              <w:rPr>
                <w:rFonts w:hint="eastAsia"/>
                <w:sz w:val="20"/>
                <w:szCs w:val="20"/>
              </w:rPr>
              <w:t>±</w:t>
            </w:r>
            <w:r w:rsidRPr="00DD08F2">
              <w:rPr>
                <w:rFonts w:hint="eastAsia"/>
                <w:sz w:val="20"/>
                <w:szCs w:val="20"/>
              </w:rPr>
              <w:t>2mm</w:t>
            </w:r>
            <w:r w:rsidRPr="00DD08F2">
              <w:rPr>
                <w:rFonts w:hint="eastAsia"/>
                <w:sz w:val="20"/>
                <w:szCs w:val="20"/>
              </w:rPr>
              <w:t>，外径Φ</w:t>
            </w:r>
            <w:r w:rsidRPr="00DD08F2">
              <w:rPr>
                <w:rFonts w:hint="eastAsia"/>
                <w:sz w:val="20"/>
                <w:szCs w:val="20"/>
              </w:rPr>
              <w:t>110</w:t>
            </w:r>
            <w:r w:rsidRPr="00DD08F2">
              <w:rPr>
                <w:rFonts w:hint="eastAsia"/>
                <w:sz w:val="20"/>
                <w:szCs w:val="20"/>
              </w:rPr>
              <w:t>±</w:t>
            </w:r>
            <w:r w:rsidRPr="00DD08F2">
              <w:rPr>
                <w:rFonts w:hint="eastAsia"/>
                <w:sz w:val="20"/>
                <w:szCs w:val="20"/>
              </w:rPr>
              <w:t>2mm</w:t>
            </w:r>
            <w:r w:rsidRPr="00DD08F2">
              <w:rPr>
                <w:rFonts w:hint="eastAsia"/>
                <w:sz w:val="20"/>
                <w:szCs w:val="20"/>
              </w:rPr>
              <w:t>，柄长</w:t>
            </w:r>
            <w:r w:rsidRPr="00DD08F2">
              <w:rPr>
                <w:rFonts w:hint="eastAsia"/>
                <w:sz w:val="20"/>
                <w:szCs w:val="20"/>
              </w:rPr>
              <w:t>125mm</w:t>
            </w:r>
            <w:r w:rsidRPr="00DD08F2">
              <w:rPr>
                <w:rFonts w:hint="eastAsia"/>
                <w:sz w:val="20"/>
                <w:szCs w:val="20"/>
              </w:rPr>
              <w:t>，小环内径Φ</w:t>
            </w:r>
            <w:r w:rsidRPr="00DD08F2">
              <w:rPr>
                <w:rFonts w:hint="eastAsia"/>
                <w:sz w:val="20"/>
                <w:szCs w:val="20"/>
              </w:rPr>
              <w:t>48</w:t>
            </w:r>
            <w:r w:rsidRPr="00DD08F2">
              <w:rPr>
                <w:rFonts w:hint="eastAsia"/>
                <w:sz w:val="20"/>
                <w:szCs w:val="20"/>
              </w:rPr>
              <w:t>±</w:t>
            </w:r>
            <w:r w:rsidRPr="00DD08F2">
              <w:rPr>
                <w:rFonts w:hint="eastAsia"/>
                <w:sz w:val="20"/>
                <w:szCs w:val="20"/>
              </w:rPr>
              <w:t>2mm</w:t>
            </w:r>
            <w:r w:rsidRPr="00DD08F2">
              <w:rPr>
                <w:rFonts w:hint="eastAsia"/>
                <w:sz w:val="20"/>
                <w:szCs w:val="20"/>
              </w:rPr>
              <w:t>，外径Φ</w:t>
            </w:r>
            <w:r w:rsidRPr="00DD08F2">
              <w:rPr>
                <w:rFonts w:hint="eastAsia"/>
                <w:sz w:val="20"/>
                <w:szCs w:val="20"/>
              </w:rPr>
              <w:t>70</w:t>
            </w:r>
            <w:r w:rsidRPr="00DD08F2">
              <w:rPr>
                <w:rFonts w:hint="eastAsia"/>
                <w:sz w:val="20"/>
                <w:szCs w:val="20"/>
              </w:rPr>
              <w:t>±</w:t>
            </w:r>
            <w:r w:rsidRPr="00DD08F2">
              <w:rPr>
                <w:rFonts w:hint="eastAsia"/>
                <w:sz w:val="20"/>
                <w:szCs w:val="20"/>
              </w:rPr>
              <w:t>2mm</w:t>
            </w:r>
            <w:r w:rsidRPr="00DD08F2">
              <w:rPr>
                <w:rFonts w:hint="eastAsia"/>
                <w:sz w:val="20"/>
                <w:szCs w:val="20"/>
              </w:rPr>
              <w:t>，柄长</w:t>
            </w:r>
            <w:r w:rsidRPr="00DD08F2">
              <w:rPr>
                <w:rFonts w:hint="eastAsia"/>
                <w:sz w:val="20"/>
                <w:szCs w:val="20"/>
              </w:rPr>
              <w:t>105mm</w:t>
            </w:r>
            <w:r w:rsidRPr="00DD08F2">
              <w:rPr>
                <w:rFonts w:hint="eastAsia"/>
                <w:sz w:val="20"/>
                <w:szCs w:val="20"/>
              </w:rPr>
              <w:t>。大小环环柄的直径为Φ</w:t>
            </w:r>
            <w:r w:rsidRPr="00DD08F2">
              <w:rPr>
                <w:rFonts w:hint="eastAsia"/>
                <w:sz w:val="20"/>
                <w:szCs w:val="20"/>
              </w:rPr>
              <w:t>11</w:t>
            </w:r>
            <w:r w:rsidRPr="00DD08F2">
              <w:rPr>
                <w:rFonts w:hint="eastAsia"/>
                <w:sz w:val="20"/>
                <w:szCs w:val="20"/>
              </w:rPr>
              <w:t>±</w:t>
            </w:r>
            <w:r w:rsidRPr="00DD08F2">
              <w:rPr>
                <w:rFonts w:hint="eastAsia"/>
                <w:sz w:val="20"/>
                <w:szCs w:val="20"/>
              </w:rPr>
              <w:t>0,5mm</w:t>
            </w:r>
            <w:r w:rsidRPr="00DD08F2">
              <w:rPr>
                <w:rFonts w:hint="eastAsia"/>
                <w:sz w:val="20"/>
                <w:szCs w:val="20"/>
              </w:rPr>
              <w:t>，大小环上有一开口（宽</w:t>
            </w:r>
            <w:r w:rsidRPr="00DD08F2">
              <w:rPr>
                <w:rFonts w:hint="eastAsia"/>
                <w:sz w:val="20"/>
                <w:szCs w:val="20"/>
              </w:rPr>
              <w:t>20mm</w:t>
            </w:r>
            <w:r w:rsidRPr="00DD08F2">
              <w:rPr>
                <w:rFonts w:hint="eastAsia"/>
                <w:sz w:val="20"/>
                <w:szCs w:val="20"/>
              </w:rPr>
              <w:t>）中心与环柄成</w:t>
            </w:r>
            <w:r w:rsidRPr="00DD08F2">
              <w:rPr>
                <w:rFonts w:hint="eastAsia"/>
                <w:sz w:val="20"/>
                <w:szCs w:val="20"/>
              </w:rPr>
              <w:t>120</w:t>
            </w:r>
            <w:r w:rsidRPr="00DD08F2">
              <w:rPr>
                <w:rFonts w:hint="eastAsia"/>
                <w:sz w:val="20"/>
                <w:szCs w:val="20"/>
              </w:rPr>
              <w:t>°夹角。大小环内与环柄成</w:t>
            </w:r>
            <w:r w:rsidRPr="00DD08F2">
              <w:rPr>
                <w:rFonts w:hint="eastAsia"/>
                <w:sz w:val="20"/>
                <w:szCs w:val="20"/>
              </w:rPr>
              <w:t>60</w:t>
            </w:r>
            <w:r w:rsidRPr="00DD08F2">
              <w:rPr>
                <w:rFonts w:hint="eastAsia"/>
                <w:sz w:val="20"/>
                <w:szCs w:val="20"/>
              </w:rPr>
              <w:t>°夹角各有</w:t>
            </w:r>
            <w:r w:rsidRPr="00DD08F2">
              <w:rPr>
                <w:rFonts w:hint="eastAsia"/>
                <w:sz w:val="20"/>
                <w:szCs w:val="20"/>
              </w:rPr>
              <w:t>3</w:t>
            </w:r>
            <w:r w:rsidRPr="00DD08F2">
              <w:rPr>
                <w:rFonts w:hint="eastAsia"/>
                <w:sz w:val="20"/>
                <w:szCs w:val="20"/>
              </w:rPr>
              <w:t>个凸点（支撑点）均布。大小铁环球铁材料一次铸造成型。</w:t>
            </w:r>
            <w:r w:rsidRPr="00DD08F2">
              <w:rPr>
                <w:rFonts w:hint="eastAsia"/>
                <w:sz w:val="20"/>
                <w:szCs w:val="20"/>
              </w:rPr>
              <w:br/>
              <w:t>4</w:t>
            </w:r>
            <w:r w:rsidRPr="00DD08F2">
              <w:rPr>
                <w:rFonts w:hint="eastAsia"/>
                <w:sz w:val="20"/>
                <w:szCs w:val="20"/>
              </w:rPr>
              <w:t>、烧瓶夹，由夹口和万向球体等组成，夹持部位为连体</w:t>
            </w:r>
            <w:r w:rsidRPr="00DD08F2">
              <w:rPr>
                <w:rFonts w:hint="eastAsia"/>
                <w:sz w:val="20"/>
                <w:szCs w:val="20"/>
              </w:rPr>
              <w:lastRenderedPageBreak/>
              <w:t>结构可直接与立杆固定，在</w:t>
            </w:r>
            <w:r w:rsidRPr="00DD08F2">
              <w:rPr>
                <w:rFonts w:hint="eastAsia"/>
                <w:sz w:val="20"/>
                <w:szCs w:val="20"/>
              </w:rPr>
              <w:t xml:space="preserve">360 </w:t>
            </w:r>
            <w:r w:rsidRPr="00DD08F2">
              <w:rPr>
                <w:rFonts w:hint="eastAsia"/>
                <w:sz w:val="20"/>
                <w:szCs w:val="20"/>
              </w:rPr>
              <w:t>º内可上，下及任意角度转动。总长</w:t>
            </w:r>
            <w:r w:rsidRPr="00DD08F2">
              <w:rPr>
                <w:rFonts w:hint="eastAsia"/>
                <w:sz w:val="20"/>
                <w:szCs w:val="20"/>
              </w:rPr>
              <w:t>200mm</w:t>
            </w:r>
            <w:r w:rsidRPr="00DD08F2">
              <w:rPr>
                <w:rFonts w:hint="eastAsia"/>
                <w:sz w:val="20"/>
                <w:szCs w:val="20"/>
              </w:rPr>
              <w:t>，夹体由铝合金压铸成型夹口宽度</w:t>
            </w:r>
            <w:r w:rsidRPr="00DD08F2">
              <w:rPr>
                <w:rFonts w:hint="eastAsia"/>
                <w:sz w:val="20"/>
                <w:szCs w:val="20"/>
              </w:rPr>
              <w:t>30mm</w:t>
            </w:r>
            <w:r w:rsidRPr="00DD08F2">
              <w:rPr>
                <w:rFonts w:hint="eastAsia"/>
                <w:sz w:val="20"/>
                <w:szCs w:val="20"/>
              </w:rPr>
              <w:t>厚</w:t>
            </w:r>
            <w:r w:rsidRPr="00DD08F2">
              <w:rPr>
                <w:rFonts w:hint="eastAsia"/>
                <w:sz w:val="20"/>
                <w:szCs w:val="20"/>
              </w:rPr>
              <w:t>3mm</w:t>
            </w:r>
            <w:r w:rsidRPr="00DD08F2">
              <w:rPr>
                <w:rFonts w:hint="eastAsia"/>
                <w:sz w:val="20"/>
                <w:szCs w:val="20"/>
              </w:rPr>
              <w:t>夹口内壁贴有耐热柔软层。有锁紧装置，锁紧装置由横孔螺母和球拍螺杆组成。最大张口≥</w:t>
            </w:r>
            <w:r w:rsidRPr="00DD08F2">
              <w:rPr>
                <w:rFonts w:hint="eastAsia"/>
                <w:sz w:val="20"/>
                <w:szCs w:val="20"/>
              </w:rPr>
              <w:t>60mm</w:t>
            </w:r>
            <w:r w:rsidRPr="00DD08F2">
              <w:rPr>
                <w:rFonts w:hint="eastAsia"/>
                <w:sz w:val="20"/>
                <w:szCs w:val="20"/>
              </w:rPr>
              <w:t>闭合间隙≤</w:t>
            </w:r>
            <w:r w:rsidRPr="00DD08F2">
              <w:rPr>
                <w:rFonts w:hint="eastAsia"/>
                <w:sz w:val="20"/>
                <w:szCs w:val="20"/>
              </w:rPr>
              <w:t>0.1mm</w:t>
            </w:r>
            <w:r w:rsidRPr="00DD08F2">
              <w:rPr>
                <w:rFonts w:hint="eastAsia"/>
                <w:sz w:val="20"/>
                <w:szCs w:val="20"/>
              </w:rPr>
              <w:t>，闭合错位≤</w:t>
            </w:r>
            <w:r w:rsidRPr="00DD08F2">
              <w:rPr>
                <w:rFonts w:hint="eastAsia"/>
                <w:sz w:val="20"/>
                <w:szCs w:val="20"/>
              </w:rPr>
              <w:t>1mm</w:t>
            </w:r>
            <w:r w:rsidRPr="00DD08F2">
              <w:rPr>
                <w:rFonts w:hint="eastAsia"/>
                <w:sz w:val="20"/>
                <w:szCs w:val="20"/>
              </w:rPr>
              <w:t>。金属材料表面防锈处理。</w:t>
            </w:r>
            <w:r w:rsidRPr="00DD08F2">
              <w:rPr>
                <w:rFonts w:hint="eastAsia"/>
                <w:sz w:val="20"/>
                <w:szCs w:val="20"/>
              </w:rPr>
              <w:br/>
              <w:t>5</w:t>
            </w:r>
            <w:r w:rsidRPr="00DD08F2">
              <w:rPr>
                <w:rFonts w:hint="eastAsia"/>
                <w:sz w:val="20"/>
                <w:szCs w:val="20"/>
              </w:rPr>
              <w:t>、立杆与底座间的不垂直度不大于</w:t>
            </w:r>
            <w:r w:rsidRPr="00DD08F2">
              <w:rPr>
                <w:rFonts w:hint="eastAsia"/>
                <w:sz w:val="20"/>
                <w:szCs w:val="20"/>
              </w:rPr>
              <w:t>3mm</w:t>
            </w:r>
            <w:r w:rsidRPr="00DD08F2">
              <w:rPr>
                <w:rFonts w:hint="eastAsia"/>
                <w:sz w:val="20"/>
                <w:szCs w:val="20"/>
              </w:rPr>
              <w:t>，铁环柄，烧瓶夹杆与立杆不垂直度不大于</w:t>
            </w:r>
            <w:r w:rsidRPr="00DD08F2">
              <w:rPr>
                <w:rFonts w:hint="eastAsia"/>
                <w:sz w:val="20"/>
                <w:szCs w:val="20"/>
              </w:rPr>
              <w:t>3mm</w:t>
            </w:r>
            <w:r w:rsidRPr="00DD08F2">
              <w:rPr>
                <w:rFonts w:hint="eastAsia"/>
                <w:sz w:val="20"/>
                <w:szCs w:val="20"/>
              </w:rPr>
              <w:t>。立杆与底座底部有一专用螺帽长度不小于</w:t>
            </w:r>
            <w:r w:rsidRPr="00DD08F2">
              <w:rPr>
                <w:rFonts w:hint="eastAsia"/>
                <w:sz w:val="20"/>
                <w:szCs w:val="20"/>
              </w:rPr>
              <w:t>35mm</w:t>
            </w:r>
            <w:r w:rsidRPr="00DD08F2">
              <w:rPr>
                <w:rFonts w:hint="eastAsia"/>
                <w:sz w:val="20"/>
                <w:szCs w:val="20"/>
              </w:rPr>
              <w:t>用来固定，锁紧立杆，防止立杆与底座结合部螺纹松动。</w:t>
            </w:r>
            <w:r w:rsidRPr="00DD08F2">
              <w:rPr>
                <w:rFonts w:hint="eastAsia"/>
                <w:sz w:val="20"/>
                <w:szCs w:val="20"/>
              </w:rPr>
              <w:br/>
              <w:t>6</w:t>
            </w:r>
            <w:r w:rsidRPr="00DD08F2">
              <w:rPr>
                <w:rFonts w:hint="eastAsia"/>
                <w:sz w:val="20"/>
                <w:szCs w:val="20"/>
              </w:rPr>
              <w:t>、垂直夹、由不锈钢材料铸造成型，可以变向垂直夹或变成平行夹使用。单个重量不小于</w:t>
            </w:r>
            <w:r w:rsidRPr="00DD08F2">
              <w:rPr>
                <w:rFonts w:hint="eastAsia"/>
                <w:sz w:val="20"/>
                <w:szCs w:val="20"/>
              </w:rPr>
              <w:t>120g</w:t>
            </w:r>
            <w:r w:rsidRPr="00DD08F2">
              <w:rPr>
                <w:rFonts w:hint="eastAsia"/>
                <w:sz w:val="20"/>
                <w:szCs w:val="20"/>
              </w:rPr>
              <w:t>，表面酸洗处理。</w:t>
            </w:r>
            <w:r w:rsidRPr="00DD08F2">
              <w:rPr>
                <w:rFonts w:hint="eastAsia"/>
                <w:sz w:val="20"/>
                <w:szCs w:val="20"/>
              </w:rPr>
              <w:br/>
              <w:t>7</w:t>
            </w:r>
            <w:r w:rsidRPr="00DD08F2">
              <w:rPr>
                <w:rFonts w:hint="eastAsia"/>
                <w:sz w:val="20"/>
                <w:szCs w:val="20"/>
              </w:rPr>
              <w:t>、其他技术要求应符合</w:t>
            </w:r>
            <w:r w:rsidRPr="00DD08F2">
              <w:rPr>
                <w:rFonts w:hint="eastAsia"/>
                <w:sz w:val="20"/>
                <w:szCs w:val="20"/>
              </w:rPr>
              <w:t>JY/T0393-2007</w:t>
            </w:r>
            <w:r w:rsidR="00FE0284" w:rsidRPr="00DD08F2">
              <w:rPr>
                <w:rFonts w:hint="eastAsia"/>
                <w:sz w:val="20"/>
                <w:szCs w:val="20"/>
              </w:rPr>
              <w:t>。</w:t>
            </w:r>
            <w:r w:rsidRPr="00DD08F2">
              <w:rPr>
                <w:rFonts w:hint="eastAsia"/>
                <w:sz w:val="20"/>
                <w:szCs w:val="20"/>
              </w:rPr>
              <w:br/>
              <w:t>8</w:t>
            </w:r>
            <w:r w:rsidRPr="00DD08F2">
              <w:rPr>
                <w:rFonts w:hint="eastAsia"/>
                <w:sz w:val="20"/>
                <w:szCs w:val="20"/>
              </w:rPr>
              <w:t>、标志、说明书、包装、运输、储存应符合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三脚架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适用于初中物理、化学、生物和小学科学实验用。</w:t>
            </w:r>
            <w:r w:rsidRPr="00DD08F2">
              <w:rPr>
                <w:rFonts w:hint="eastAsia"/>
                <w:sz w:val="20"/>
                <w:szCs w:val="20"/>
              </w:rPr>
              <w:br/>
            </w:r>
            <w:r w:rsidRPr="00DD08F2">
              <w:rPr>
                <w:rFonts w:hint="eastAsia"/>
                <w:sz w:val="20"/>
                <w:szCs w:val="20"/>
              </w:rPr>
              <w:t>二、技术要求：</w:t>
            </w:r>
            <w:r w:rsidRPr="00DD08F2">
              <w:rPr>
                <w:rFonts w:hint="eastAsia"/>
                <w:sz w:val="20"/>
                <w:szCs w:val="20"/>
              </w:rPr>
              <w:br/>
            </w:r>
            <w:r w:rsidRPr="00DD08F2">
              <w:rPr>
                <w:rFonts w:hint="eastAsia"/>
                <w:sz w:val="20"/>
                <w:szCs w:val="20"/>
              </w:rPr>
              <w:t>三脚由圆环，支撑脚构成，支撑脚由</w:t>
            </w:r>
            <w:r w:rsidRPr="00DD08F2">
              <w:rPr>
                <w:rFonts w:hint="eastAsia"/>
                <w:sz w:val="20"/>
                <w:szCs w:val="20"/>
              </w:rPr>
              <w:t>18</w:t>
            </w:r>
            <w:r w:rsidRPr="00DD08F2">
              <w:rPr>
                <w:rFonts w:hint="eastAsia"/>
                <w:sz w:val="20"/>
                <w:szCs w:val="20"/>
              </w:rPr>
              <w:t>×</w:t>
            </w:r>
            <w:r w:rsidRPr="00DD08F2">
              <w:rPr>
                <w:rFonts w:hint="eastAsia"/>
                <w:sz w:val="20"/>
                <w:szCs w:val="20"/>
              </w:rPr>
              <w:t>5</w:t>
            </w:r>
            <w:r w:rsidRPr="00DD08F2">
              <w:rPr>
                <w:rFonts w:hint="eastAsia"/>
                <w:sz w:val="20"/>
                <w:szCs w:val="20"/>
              </w:rPr>
              <w:t>滑槽和</w:t>
            </w:r>
            <w:r w:rsidRPr="00DD08F2">
              <w:rPr>
                <w:rFonts w:hint="eastAsia"/>
                <w:sz w:val="20"/>
                <w:szCs w:val="20"/>
              </w:rPr>
              <w:t>14</w:t>
            </w:r>
            <w:r w:rsidRPr="00DD08F2">
              <w:rPr>
                <w:rFonts w:hint="eastAsia"/>
                <w:sz w:val="20"/>
                <w:szCs w:val="20"/>
              </w:rPr>
              <w:t>×</w:t>
            </w:r>
            <w:r w:rsidRPr="00DD08F2">
              <w:rPr>
                <w:rFonts w:hint="eastAsia"/>
                <w:sz w:val="20"/>
                <w:szCs w:val="20"/>
              </w:rPr>
              <w:t>1.5</w:t>
            </w:r>
            <w:r w:rsidRPr="00DD08F2">
              <w:rPr>
                <w:rFonts w:hint="eastAsia"/>
                <w:sz w:val="20"/>
                <w:szCs w:val="20"/>
              </w:rPr>
              <w:t>滑片组成，可拆卸，可以升降滑槽表面有刻度，可任意调整每只脚的高度并使圆环与台面不平行误差不大干</w:t>
            </w:r>
            <w:r w:rsidRPr="00DD08F2">
              <w:rPr>
                <w:rFonts w:hint="eastAsia"/>
                <w:sz w:val="20"/>
                <w:szCs w:val="20"/>
              </w:rPr>
              <w:t>1mm</w:t>
            </w:r>
            <w:r w:rsidRPr="00DD08F2">
              <w:rPr>
                <w:rFonts w:hint="eastAsia"/>
                <w:sz w:val="20"/>
                <w:szCs w:val="20"/>
              </w:rPr>
              <w:t>。三脚高度</w:t>
            </w:r>
            <w:r w:rsidRPr="00DD08F2">
              <w:rPr>
                <w:rFonts w:hint="eastAsia"/>
                <w:sz w:val="20"/>
                <w:szCs w:val="20"/>
              </w:rPr>
              <w:t>140mm---205mm</w:t>
            </w:r>
            <w:r w:rsidRPr="00DD08F2">
              <w:rPr>
                <w:rFonts w:hint="eastAsia"/>
                <w:sz w:val="20"/>
                <w:szCs w:val="20"/>
              </w:rPr>
              <w:t>范围内任意调整高度，支撑脚表面镀镍处理。圆环内径</w:t>
            </w:r>
            <w:r w:rsidRPr="00DD08F2">
              <w:rPr>
                <w:rFonts w:hint="eastAsia"/>
                <w:sz w:val="20"/>
                <w:szCs w:val="20"/>
              </w:rPr>
              <w:t>78</w:t>
            </w:r>
            <w:r w:rsidRPr="00DD08F2">
              <w:rPr>
                <w:rFonts w:hint="eastAsia"/>
                <w:sz w:val="20"/>
                <w:szCs w:val="20"/>
              </w:rPr>
              <w:t>±</w:t>
            </w:r>
            <w:r w:rsidRPr="00DD08F2">
              <w:rPr>
                <w:rFonts w:hint="eastAsia"/>
                <w:sz w:val="20"/>
                <w:szCs w:val="20"/>
              </w:rPr>
              <w:t>1mm</w:t>
            </w:r>
            <w:r w:rsidRPr="00DD08F2">
              <w:rPr>
                <w:rFonts w:hint="eastAsia"/>
                <w:sz w:val="20"/>
                <w:szCs w:val="20"/>
              </w:rPr>
              <w:t>，外径</w:t>
            </w:r>
            <w:r w:rsidRPr="00DD08F2">
              <w:rPr>
                <w:rFonts w:hint="eastAsia"/>
                <w:sz w:val="20"/>
                <w:szCs w:val="20"/>
              </w:rPr>
              <w:t>124</w:t>
            </w:r>
            <w:r w:rsidRPr="00DD08F2">
              <w:rPr>
                <w:rFonts w:hint="eastAsia"/>
                <w:sz w:val="20"/>
                <w:szCs w:val="20"/>
              </w:rPr>
              <w:t>±</w:t>
            </w:r>
            <w:r w:rsidRPr="00DD08F2">
              <w:rPr>
                <w:rFonts w:hint="eastAsia"/>
                <w:sz w:val="20"/>
                <w:szCs w:val="20"/>
              </w:rPr>
              <w:t>1mm</w:t>
            </w:r>
            <w:r w:rsidRPr="00DD08F2">
              <w:rPr>
                <w:rFonts w:hint="eastAsia"/>
                <w:sz w:val="20"/>
                <w:szCs w:val="20"/>
              </w:rPr>
              <w:t>，厚</w:t>
            </w:r>
            <w:r w:rsidRPr="00DD08F2">
              <w:rPr>
                <w:rFonts w:hint="eastAsia"/>
                <w:sz w:val="20"/>
                <w:szCs w:val="20"/>
              </w:rPr>
              <w:t>5mm</w:t>
            </w:r>
            <w:r w:rsidRPr="00DD08F2">
              <w:rPr>
                <w:rFonts w:hint="eastAsia"/>
                <w:sz w:val="20"/>
                <w:szCs w:val="20"/>
              </w:rPr>
              <w:t>，圆环上表面有</w:t>
            </w:r>
            <w:r w:rsidRPr="00DD08F2">
              <w:rPr>
                <w:rFonts w:hint="eastAsia"/>
                <w:sz w:val="20"/>
                <w:szCs w:val="20"/>
              </w:rPr>
              <w:t>3</w:t>
            </w:r>
            <w:r w:rsidRPr="00DD08F2">
              <w:rPr>
                <w:rFonts w:hint="eastAsia"/>
                <w:sz w:val="20"/>
                <w:szCs w:val="20"/>
              </w:rPr>
              <w:t>个</w:t>
            </w:r>
            <w:r w:rsidRPr="00DD08F2">
              <w:rPr>
                <w:rFonts w:hint="eastAsia"/>
                <w:sz w:val="20"/>
                <w:szCs w:val="20"/>
              </w:rPr>
              <w:t>14</w:t>
            </w:r>
            <w:r w:rsidRPr="00DD08F2">
              <w:rPr>
                <w:rFonts w:hint="eastAsia"/>
                <w:sz w:val="20"/>
                <w:szCs w:val="20"/>
              </w:rPr>
              <w:t>×</w:t>
            </w:r>
            <w:r w:rsidRPr="00DD08F2">
              <w:rPr>
                <w:rFonts w:hint="eastAsia"/>
                <w:sz w:val="20"/>
                <w:szCs w:val="20"/>
              </w:rPr>
              <w:t>35</w:t>
            </w:r>
            <w:r w:rsidRPr="00DD08F2">
              <w:rPr>
                <w:rFonts w:hint="eastAsia"/>
                <w:sz w:val="20"/>
                <w:szCs w:val="20"/>
              </w:rPr>
              <w:t>和</w:t>
            </w:r>
            <w:r w:rsidRPr="00DD08F2">
              <w:rPr>
                <w:rFonts w:hint="eastAsia"/>
                <w:sz w:val="20"/>
                <w:szCs w:val="20"/>
              </w:rPr>
              <w:t>3</w:t>
            </w:r>
            <w:r w:rsidRPr="00DD08F2">
              <w:rPr>
                <w:rFonts w:hint="eastAsia"/>
                <w:sz w:val="20"/>
                <w:szCs w:val="20"/>
              </w:rPr>
              <w:t>个</w:t>
            </w:r>
            <w:r w:rsidRPr="00DD08F2">
              <w:rPr>
                <w:rFonts w:hint="eastAsia"/>
                <w:sz w:val="20"/>
                <w:szCs w:val="20"/>
              </w:rPr>
              <w:t>14</w:t>
            </w:r>
            <w:r w:rsidRPr="00DD08F2">
              <w:rPr>
                <w:rFonts w:hint="eastAsia"/>
                <w:sz w:val="20"/>
                <w:szCs w:val="20"/>
              </w:rPr>
              <w:t>×</w:t>
            </w:r>
            <w:r w:rsidRPr="00DD08F2">
              <w:rPr>
                <w:rFonts w:hint="eastAsia"/>
                <w:sz w:val="20"/>
                <w:szCs w:val="20"/>
              </w:rPr>
              <w:t>21</w:t>
            </w:r>
            <w:r w:rsidRPr="00DD08F2">
              <w:rPr>
                <w:rFonts w:hint="eastAsia"/>
                <w:sz w:val="20"/>
                <w:szCs w:val="20"/>
              </w:rPr>
              <w:t>高</w:t>
            </w:r>
            <w:r w:rsidRPr="00DD08F2">
              <w:rPr>
                <w:rFonts w:hint="eastAsia"/>
                <w:sz w:val="20"/>
                <w:szCs w:val="20"/>
              </w:rPr>
              <w:t>3mm</w:t>
            </w:r>
            <w:r w:rsidRPr="00DD08F2">
              <w:rPr>
                <w:rFonts w:hint="eastAsia"/>
                <w:sz w:val="20"/>
                <w:szCs w:val="20"/>
              </w:rPr>
              <w:t>共</w:t>
            </w:r>
            <w:r w:rsidRPr="00DD08F2">
              <w:rPr>
                <w:rFonts w:hint="eastAsia"/>
                <w:sz w:val="20"/>
                <w:szCs w:val="20"/>
              </w:rPr>
              <w:t>6</w:t>
            </w:r>
            <w:r w:rsidRPr="00DD08F2">
              <w:rPr>
                <w:rFonts w:hint="eastAsia"/>
                <w:sz w:val="20"/>
                <w:szCs w:val="20"/>
              </w:rPr>
              <w:t>个锥形齿状防滑平台。圆环生铁铸造成形表面镀镍处理。</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试管架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适用于初中化学、生物和小学科学实验中用。</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产品为木质或塑料制品，木质制品所用木材需经脱脂干燥处理；塑料制品为无毒硬质塑料制成。产品外观无明显扭曲、变形现象。</w:t>
            </w:r>
            <w:r w:rsidRPr="00DD08F2">
              <w:rPr>
                <w:rFonts w:hint="eastAsia"/>
                <w:sz w:val="20"/>
                <w:szCs w:val="20"/>
              </w:rPr>
              <w:br/>
              <w:t xml:space="preserve">2. </w:t>
            </w:r>
            <w:r w:rsidRPr="00DD08F2">
              <w:rPr>
                <w:rFonts w:hint="eastAsia"/>
                <w:sz w:val="20"/>
                <w:szCs w:val="20"/>
              </w:rPr>
              <w:t>底座</w:t>
            </w:r>
            <w:r w:rsidRPr="00DD08F2">
              <w:rPr>
                <w:rFonts w:hint="eastAsia"/>
                <w:sz w:val="20"/>
                <w:szCs w:val="20"/>
              </w:rPr>
              <w:t>98*210mm</w:t>
            </w:r>
            <w:r w:rsidRPr="00DD08F2">
              <w:rPr>
                <w:rFonts w:hint="eastAsia"/>
                <w:sz w:val="20"/>
                <w:szCs w:val="20"/>
              </w:rPr>
              <w:t>。</w:t>
            </w:r>
            <w:r w:rsidRPr="00DD08F2">
              <w:rPr>
                <w:rFonts w:hint="eastAsia"/>
                <w:sz w:val="20"/>
                <w:szCs w:val="20"/>
              </w:rPr>
              <w:br/>
              <w:t xml:space="preserve">3. </w:t>
            </w:r>
            <w:r w:rsidRPr="00DD08F2">
              <w:rPr>
                <w:rFonts w:hint="eastAsia"/>
                <w:sz w:val="20"/>
                <w:szCs w:val="20"/>
              </w:rPr>
              <w:t>产品为</w:t>
            </w:r>
            <w:r w:rsidRPr="00DD08F2">
              <w:rPr>
                <w:rFonts w:hint="eastAsia"/>
                <w:sz w:val="20"/>
                <w:szCs w:val="20"/>
              </w:rPr>
              <w:t>19</w:t>
            </w:r>
            <w:r w:rsidRPr="00DD08F2">
              <w:rPr>
                <w:rFonts w:hint="eastAsia"/>
                <w:sz w:val="20"/>
                <w:szCs w:val="20"/>
              </w:rPr>
              <w:t>孔型式，φ</w:t>
            </w:r>
            <w:r w:rsidRPr="00DD08F2">
              <w:rPr>
                <w:rFonts w:hint="eastAsia"/>
                <w:sz w:val="20"/>
                <w:szCs w:val="20"/>
              </w:rPr>
              <w:t>22</w:t>
            </w:r>
            <w:r w:rsidRPr="00DD08F2">
              <w:rPr>
                <w:rFonts w:hint="eastAsia"/>
                <w:sz w:val="20"/>
                <w:szCs w:val="20"/>
              </w:rPr>
              <w:t>±</w:t>
            </w:r>
            <w:r w:rsidRPr="00DD08F2">
              <w:rPr>
                <w:rFonts w:hint="eastAsia"/>
                <w:sz w:val="20"/>
                <w:szCs w:val="20"/>
              </w:rPr>
              <w:t>1 mm</w:t>
            </w:r>
            <w:r w:rsidRPr="00DD08F2">
              <w:rPr>
                <w:rFonts w:hint="eastAsia"/>
                <w:sz w:val="20"/>
                <w:szCs w:val="20"/>
              </w:rPr>
              <w:t>孔径</w:t>
            </w:r>
            <w:r w:rsidRPr="00DD08F2">
              <w:rPr>
                <w:rFonts w:hint="eastAsia"/>
                <w:sz w:val="20"/>
                <w:szCs w:val="20"/>
              </w:rPr>
              <w:t>12</w:t>
            </w:r>
            <w:r w:rsidRPr="00DD08F2">
              <w:rPr>
                <w:rFonts w:hint="eastAsia"/>
                <w:sz w:val="20"/>
                <w:szCs w:val="20"/>
              </w:rPr>
              <w:t>孔，φ</w:t>
            </w:r>
            <w:r w:rsidRPr="00DD08F2">
              <w:rPr>
                <w:rFonts w:hint="eastAsia"/>
                <w:sz w:val="20"/>
                <w:szCs w:val="20"/>
              </w:rPr>
              <w:t>30</w:t>
            </w:r>
            <w:r w:rsidRPr="00DD08F2">
              <w:rPr>
                <w:rFonts w:hint="eastAsia"/>
                <w:sz w:val="20"/>
                <w:szCs w:val="20"/>
              </w:rPr>
              <w:t>±</w:t>
            </w:r>
            <w:r w:rsidRPr="00DD08F2">
              <w:rPr>
                <w:rFonts w:hint="eastAsia"/>
                <w:sz w:val="20"/>
                <w:szCs w:val="20"/>
              </w:rPr>
              <w:t>1mm</w:t>
            </w:r>
            <w:r w:rsidRPr="00DD08F2">
              <w:rPr>
                <w:rFonts w:hint="eastAsia"/>
                <w:sz w:val="20"/>
                <w:szCs w:val="20"/>
              </w:rPr>
              <w:t>孔径</w:t>
            </w:r>
            <w:r w:rsidRPr="00DD08F2">
              <w:rPr>
                <w:rFonts w:hint="eastAsia"/>
                <w:sz w:val="20"/>
                <w:szCs w:val="20"/>
              </w:rPr>
              <w:t>1</w:t>
            </w:r>
            <w:r w:rsidRPr="00DD08F2">
              <w:rPr>
                <w:rFonts w:hint="eastAsia"/>
                <w:sz w:val="20"/>
                <w:szCs w:val="20"/>
              </w:rPr>
              <w:t>孔，φ</w:t>
            </w:r>
            <w:r w:rsidRPr="00DD08F2">
              <w:rPr>
                <w:rFonts w:hint="eastAsia"/>
                <w:sz w:val="20"/>
                <w:szCs w:val="20"/>
              </w:rPr>
              <w:t>9</w:t>
            </w:r>
            <w:r w:rsidRPr="00DD08F2">
              <w:rPr>
                <w:rFonts w:hint="eastAsia"/>
                <w:sz w:val="20"/>
                <w:szCs w:val="20"/>
              </w:rPr>
              <w:t>±</w:t>
            </w:r>
            <w:r w:rsidRPr="00DD08F2">
              <w:rPr>
                <w:rFonts w:hint="eastAsia"/>
                <w:sz w:val="20"/>
                <w:szCs w:val="20"/>
              </w:rPr>
              <w:t>1 mm</w:t>
            </w:r>
            <w:r w:rsidRPr="00DD08F2">
              <w:rPr>
                <w:rFonts w:hint="eastAsia"/>
                <w:sz w:val="20"/>
                <w:szCs w:val="20"/>
              </w:rPr>
              <w:t>孔径</w:t>
            </w:r>
            <w:r w:rsidRPr="00DD08F2">
              <w:rPr>
                <w:rFonts w:hint="eastAsia"/>
                <w:sz w:val="20"/>
                <w:szCs w:val="20"/>
              </w:rPr>
              <w:t>4</w:t>
            </w:r>
            <w:r w:rsidRPr="00DD08F2">
              <w:rPr>
                <w:rFonts w:hint="eastAsia"/>
                <w:sz w:val="20"/>
                <w:szCs w:val="20"/>
              </w:rPr>
              <w:t>孔，φ</w:t>
            </w:r>
            <w:r w:rsidRPr="00DD08F2">
              <w:rPr>
                <w:rFonts w:hint="eastAsia"/>
                <w:sz w:val="20"/>
                <w:szCs w:val="20"/>
              </w:rPr>
              <w:t>7</w:t>
            </w:r>
            <w:r w:rsidRPr="00DD08F2">
              <w:rPr>
                <w:rFonts w:hint="eastAsia"/>
                <w:sz w:val="20"/>
                <w:szCs w:val="20"/>
              </w:rPr>
              <w:t>±</w:t>
            </w:r>
            <w:r w:rsidRPr="00DD08F2">
              <w:rPr>
                <w:rFonts w:hint="eastAsia"/>
                <w:sz w:val="20"/>
                <w:szCs w:val="20"/>
              </w:rPr>
              <w:t>1 mm</w:t>
            </w:r>
            <w:r w:rsidRPr="00DD08F2">
              <w:rPr>
                <w:rFonts w:hint="eastAsia"/>
                <w:sz w:val="20"/>
                <w:szCs w:val="20"/>
              </w:rPr>
              <w:t>孔径</w:t>
            </w:r>
            <w:r w:rsidRPr="00DD08F2">
              <w:rPr>
                <w:rFonts w:hint="eastAsia"/>
                <w:sz w:val="20"/>
                <w:szCs w:val="20"/>
              </w:rPr>
              <w:t>2</w:t>
            </w:r>
            <w:r w:rsidRPr="00DD08F2">
              <w:rPr>
                <w:rFonts w:hint="eastAsia"/>
                <w:sz w:val="20"/>
                <w:szCs w:val="20"/>
              </w:rPr>
              <w:t>孔</w:t>
            </w:r>
            <w:r w:rsidRPr="00DD08F2">
              <w:rPr>
                <w:rFonts w:hint="eastAsia"/>
                <w:sz w:val="20"/>
                <w:szCs w:val="20"/>
              </w:rPr>
              <w:br/>
              <w:t xml:space="preserve">4. </w:t>
            </w:r>
            <w:r w:rsidRPr="00DD08F2">
              <w:rPr>
                <w:rFonts w:hint="eastAsia"/>
                <w:sz w:val="20"/>
                <w:szCs w:val="20"/>
              </w:rPr>
              <w:t>试管柱</w:t>
            </w:r>
            <w:r w:rsidRPr="00DD08F2">
              <w:rPr>
                <w:rFonts w:hint="eastAsia"/>
                <w:sz w:val="20"/>
                <w:szCs w:val="20"/>
              </w:rPr>
              <w:t>7</w:t>
            </w:r>
            <w:r w:rsidRPr="00DD08F2">
              <w:rPr>
                <w:rFonts w:hint="eastAsia"/>
                <w:sz w:val="20"/>
                <w:szCs w:val="20"/>
              </w:rPr>
              <w:t>个，直径φ</w:t>
            </w:r>
            <w:r w:rsidRPr="00DD08F2">
              <w:rPr>
                <w:rFonts w:hint="eastAsia"/>
                <w:sz w:val="20"/>
                <w:szCs w:val="20"/>
              </w:rPr>
              <w:t>10</w:t>
            </w:r>
            <w:r w:rsidRPr="00DD08F2">
              <w:rPr>
                <w:rFonts w:hint="eastAsia"/>
                <w:sz w:val="20"/>
                <w:szCs w:val="20"/>
              </w:rPr>
              <w:t>±</w:t>
            </w:r>
            <w:r w:rsidRPr="00DD08F2">
              <w:rPr>
                <w:rFonts w:hint="eastAsia"/>
                <w:sz w:val="20"/>
                <w:szCs w:val="20"/>
              </w:rPr>
              <w:t>1mm</w:t>
            </w:r>
            <w:r w:rsidRPr="00DD08F2">
              <w:rPr>
                <w:rFonts w:hint="eastAsia"/>
                <w:sz w:val="20"/>
                <w:szCs w:val="20"/>
              </w:rPr>
              <w:t>，长</w:t>
            </w:r>
            <w:r w:rsidRPr="00DD08F2">
              <w:rPr>
                <w:rFonts w:hint="eastAsia"/>
                <w:sz w:val="20"/>
                <w:szCs w:val="20"/>
              </w:rPr>
              <w:t>60</w:t>
            </w:r>
            <w:r w:rsidRPr="00DD08F2">
              <w:rPr>
                <w:rFonts w:hint="eastAsia"/>
                <w:sz w:val="20"/>
                <w:szCs w:val="20"/>
              </w:rPr>
              <w:t>±</w:t>
            </w:r>
            <w:r w:rsidRPr="00DD08F2">
              <w:rPr>
                <w:rFonts w:hint="eastAsia"/>
                <w:sz w:val="20"/>
                <w:szCs w:val="20"/>
              </w:rPr>
              <w:t>5mm</w:t>
            </w:r>
            <w:r w:rsidRPr="00DD08F2">
              <w:rPr>
                <w:rFonts w:hint="eastAsia"/>
                <w:sz w:val="20"/>
                <w:szCs w:val="20"/>
              </w:rPr>
              <w:t>。</w:t>
            </w:r>
            <w:r w:rsidRPr="00DD08F2">
              <w:rPr>
                <w:rFonts w:hint="eastAsia"/>
                <w:sz w:val="20"/>
                <w:szCs w:val="20"/>
              </w:rPr>
              <w:br/>
              <w:t xml:space="preserve">5. </w:t>
            </w:r>
            <w:r w:rsidRPr="00DD08F2">
              <w:rPr>
                <w:rFonts w:hint="eastAsia"/>
                <w:sz w:val="20"/>
                <w:szCs w:val="20"/>
              </w:rPr>
              <w:t>孔板与底座上表面间距</w:t>
            </w:r>
            <w:r w:rsidRPr="00DD08F2">
              <w:rPr>
                <w:rFonts w:hint="eastAsia"/>
                <w:sz w:val="20"/>
                <w:szCs w:val="20"/>
              </w:rPr>
              <w:t>70</w:t>
            </w:r>
            <w:r w:rsidRPr="00DD08F2">
              <w:rPr>
                <w:rFonts w:hint="eastAsia"/>
                <w:sz w:val="20"/>
                <w:szCs w:val="20"/>
              </w:rPr>
              <w:t>±</w:t>
            </w:r>
            <w:r w:rsidRPr="00DD08F2">
              <w:rPr>
                <w:rFonts w:hint="eastAsia"/>
                <w:sz w:val="20"/>
                <w:szCs w:val="20"/>
              </w:rPr>
              <w:t>5mm</w:t>
            </w:r>
            <w:r w:rsidRPr="00DD08F2">
              <w:rPr>
                <w:rFonts w:hint="eastAsia"/>
                <w:sz w:val="20"/>
                <w:szCs w:val="20"/>
              </w:rPr>
              <w:t>。</w:t>
            </w:r>
            <w:r w:rsidRPr="00DD08F2">
              <w:rPr>
                <w:rFonts w:hint="eastAsia"/>
                <w:sz w:val="20"/>
                <w:szCs w:val="20"/>
              </w:rPr>
              <w:br/>
              <w:t xml:space="preserve">6. </w:t>
            </w:r>
            <w:r w:rsidRPr="00DD08F2">
              <w:rPr>
                <w:rFonts w:hint="eastAsia"/>
                <w:sz w:val="20"/>
                <w:szCs w:val="20"/>
              </w:rPr>
              <w:t>底座上表面对应孔板上的各孔大小，刻有便于试管放置的凹槽，槽深约</w:t>
            </w:r>
            <w:r w:rsidRPr="00DD08F2">
              <w:rPr>
                <w:rFonts w:hint="eastAsia"/>
                <w:sz w:val="20"/>
                <w:szCs w:val="20"/>
              </w:rPr>
              <w:t>3mm</w:t>
            </w:r>
            <w:r w:rsidRPr="00DD08F2">
              <w:rPr>
                <w:rFonts w:hint="eastAsia"/>
                <w:sz w:val="20"/>
                <w:szCs w:val="20"/>
              </w:rPr>
              <w:t>。</w:t>
            </w:r>
            <w:r w:rsidRPr="00DD08F2">
              <w:rPr>
                <w:rFonts w:hint="eastAsia"/>
                <w:sz w:val="20"/>
                <w:szCs w:val="20"/>
              </w:rPr>
              <w:br/>
              <w:t xml:space="preserve">7. </w:t>
            </w:r>
            <w:r w:rsidRPr="00DD08F2">
              <w:rPr>
                <w:rFonts w:hint="eastAsia"/>
                <w:sz w:val="20"/>
                <w:szCs w:val="20"/>
              </w:rPr>
              <w:t>试管柱与底座上表面的垂直度不大于</w:t>
            </w:r>
            <w:r w:rsidRPr="00DD08F2">
              <w:rPr>
                <w:rFonts w:hint="eastAsia"/>
                <w:sz w:val="20"/>
                <w:szCs w:val="20"/>
              </w:rPr>
              <w:t>2mm</w:t>
            </w:r>
            <w:r w:rsidRPr="00DD08F2">
              <w:rPr>
                <w:rFonts w:hint="eastAsia"/>
                <w:sz w:val="20"/>
                <w:szCs w:val="20"/>
              </w:rPr>
              <w:t>。</w:t>
            </w:r>
            <w:r w:rsidRPr="00DD08F2">
              <w:rPr>
                <w:rFonts w:hint="eastAsia"/>
                <w:sz w:val="20"/>
                <w:szCs w:val="20"/>
              </w:rPr>
              <w:br/>
              <w:t xml:space="preserve">8. </w:t>
            </w:r>
            <w:r w:rsidRPr="00DD08F2">
              <w:rPr>
                <w:rFonts w:hint="eastAsia"/>
                <w:sz w:val="20"/>
                <w:szCs w:val="20"/>
              </w:rPr>
              <w:t>产品在工作台面上放置，应稳定可靠。</w:t>
            </w:r>
            <w:r w:rsidRPr="00DD08F2">
              <w:rPr>
                <w:rFonts w:hint="eastAsia"/>
                <w:sz w:val="20"/>
                <w:szCs w:val="20"/>
              </w:rPr>
              <w:br/>
              <w:t xml:space="preserve">9. </w:t>
            </w:r>
            <w:r w:rsidRPr="00DD08F2">
              <w:rPr>
                <w:rFonts w:hint="eastAsia"/>
                <w:sz w:val="20"/>
                <w:szCs w:val="20"/>
              </w:rPr>
              <w:t>仪器的性能、安全、结构及外观的一般要求应分别符合</w:t>
            </w:r>
            <w:r w:rsidRPr="00DD08F2">
              <w:rPr>
                <w:rFonts w:hint="eastAsia"/>
                <w:sz w:val="20"/>
                <w:szCs w:val="20"/>
              </w:rPr>
              <w:t>JY0001</w:t>
            </w:r>
            <w:r w:rsidRPr="00DD08F2">
              <w:rPr>
                <w:rFonts w:hint="eastAsia"/>
                <w:sz w:val="20"/>
                <w:szCs w:val="20"/>
              </w:rPr>
              <w:t>标准的第</w:t>
            </w:r>
            <w:r w:rsidRPr="00DD08F2">
              <w:rPr>
                <w:rFonts w:hint="eastAsia"/>
                <w:sz w:val="20"/>
                <w:szCs w:val="20"/>
              </w:rPr>
              <w:t>4</w:t>
            </w:r>
            <w:r w:rsidRPr="00DD08F2">
              <w:rPr>
                <w:rFonts w:hint="eastAsia"/>
                <w:sz w:val="20"/>
                <w:szCs w:val="20"/>
              </w:rPr>
              <w:t>、</w:t>
            </w:r>
            <w:r w:rsidRPr="00DD08F2">
              <w:rPr>
                <w:rFonts w:hint="eastAsia"/>
                <w:sz w:val="20"/>
                <w:szCs w:val="20"/>
              </w:rPr>
              <w:t>5</w:t>
            </w:r>
            <w:r w:rsidRPr="00DD08F2">
              <w:rPr>
                <w:rFonts w:hint="eastAsia"/>
                <w:sz w:val="20"/>
                <w:szCs w:val="20"/>
              </w:rPr>
              <w:t>、</w:t>
            </w:r>
            <w:r w:rsidRPr="00DD08F2">
              <w:rPr>
                <w:rFonts w:hint="eastAsia"/>
                <w:sz w:val="20"/>
                <w:szCs w:val="20"/>
              </w:rPr>
              <w:t>6</w:t>
            </w:r>
            <w:r w:rsidRPr="00DD08F2">
              <w:rPr>
                <w:rFonts w:hint="eastAsia"/>
                <w:sz w:val="20"/>
                <w:szCs w:val="20"/>
              </w:rPr>
              <w:t>、</w:t>
            </w:r>
            <w:r w:rsidRPr="00DD08F2">
              <w:rPr>
                <w:rFonts w:hint="eastAsia"/>
                <w:sz w:val="20"/>
                <w:szCs w:val="20"/>
              </w:rPr>
              <w:t>7</w:t>
            </w:r>
            <w:r w:rsidRPr="00DD08F2">
              <w:rPr>
                <w:rFonts w:hint="eastAsia"/>
                <w:sz w:val="20"/>
                <w:szCs w:val="20"/>
              </w:rPr>
              <w:t>章的有关要求。</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旋转架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本产品为</w:t>
            </w:r>
            <w:r w:rsidRPr="00DD08F2">
              <w:rPr>
                <w:rFonts w:hint="eastAsia"/>
                <w:sz w:val="20"/>
                <w:szCs w:val="20"/>
              </w:rPr>
              <w:t>1</w:t>
            </w:r>
            <w:r w:rsidRPr="00DD08F2">
              <w:rPr>
                <w:rFonts w:hint="eastAsia"/>
                <w:sz w:val="20"/>
                <w:szCs w:val="20"/>
              </w:rPr>
              <w:t>对装，由底座、支架、竖杆组成。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百叶箱支架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宽窄应于百叶箱配套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百叶箱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460mm</w:t>
            </w:r>
            <w:r w:rsidRPr="00DD08F2">
              <w:rPr>
                <w:rFonts w:hint="eastAsia"/>
                <w:sz w:val="20"/>
                <w:szCs w:val="20"/>
              </w:rPr>
              <w:t>×</w:t>
            </w:r>
            <w:r w:rsidRPr="00DD08F2">
              <w:rPr>
                <w:rFonts w:hint="eastAsia"/>
                <w:sz w:val="20"/>
                <w:szCs w:val="20"/>
              </w:rPr>
              <w:t>290mm</w:t>
            </w:r>
            <w:r w:rsidRPr="00DD08F2">
              <w:rPr>
                <w:rFonts w:hint="eastAsia"/>
                <w:sz w:val="20"/>
                <w:szCs w:val="20"/>
              </w:rPr>
              <w:t>×</w:t>
            </w:r>
            <w:r w:rsidRPr="00DD08F2">
              <w:rPr>
                <w:rFonts w:hint="eastAsia"/>
                <w:sz w:val="20"/>
                <w:szCs w:val="20"/>
              </w:rPr>
              <w:t>537mm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学生电源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直流：</w:t>
            </w:r>
            <w:r w:rsidRPr="00DD08F2">
              <w:rPr>
                <w:rFonts w:hint="eastAsia"/>
                <w:sz w:val="20"/>
                <w:szCs w:val="20"/>
              </w:rPr>
              <w:t>1.5V</w:t>
            </w:r>
            <w:r w:rsidRPr="00DD08F2">
              <w:rPr>
                <w:rFonts w:hint="eastAsia"/>
                <w:sz w:val="20"/>
                <w:szCs w:val="20"/>
              </w:rPr>
              <w:t>～</w:t>
            </w:r>
            <w:r w:rsidRPr="00DD08F2">
              <w:rPr>
                <w:rFonts w:hint="eastAsia"/>
                <w:sz w:val="20"/>
                <w:szCs w:val="20"/>
              </w:rPr>
              <w:t>6V</w:t>
            </w:r>
            <w:r w:rsidRPr="00DD08F2">
              <w:rPr>
                <w:rFonts w:hint="eastAsia"/>
                <w:sz w:val="20"/>
                <w:szCs w:val="20"/>
              </w:rPr>
              <w:t>，每</w:t>
            </w:r>
            <w:r w:rsidRPr="00DD08F2">
              <w:rPr>
                <w:rFonts w:hint="eastAsia"/>
                <w:sz w:val="20"/>
                <w:szCs w:val="20"/>
              </w:rPr>
              <w:t>1.5V</w:t>
            </w:r>
            <w:r w:rsidRPr="00DD08F2">
              <w:rPr>
                <w:rFonts w:hint="eastAsia"/>
                <w:sz w:val="20"/>
                <w:szCs w:val="20"/>
              </w:rPr>
              <w:t>一档，≥</w:t>
            </w:r>
            <w:r w:rsidRPr="00DD08F2">
              <w:rPr>
                <w:rFonts w:hint="eastAsia"/>
                <w:sz w:val="20"/>
                <w:szCs w:val="20"/>
              </w:rPr>
              <w:t>1A</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教学电源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交流：</w:t>
            </w:r>
            <w:r w:rsidRPr="00DD08F2">
              <w:rPr>
                <w:rFonts w:hint="eastAsia"/>
                <w:sz w:val="20"/>
                <w:szCs w:val="20"/>
              </w:rPr>
              <w:t>2V</w:t>
            </w:r>
            <w:r w:rsidRPr="00DD08F2">
              <w:rPr>
                <w:rFonts w:hint="eastAsia"/>
                <w:sz w:val="20"/>
                <w:szCs w:val="20"/>
              </w:rPr>
              <w:t>～</w:t>
            </w:r>
            <w:r w:rsidRPr="00DD08F2">
              <w:rPr>
                <w:rFonts w:hint="eastAsia"/>
                <w:sz w:val="20"/>
                <w:szCs w:val="20"/>
              </w:rPr>
              <w:t>12V/5A</w:t>
            </w:r>
            <w:r w:rsidRPr="00DD08F2">
              <w:rPr>
                <w:rFonts w:hint="eastAsia"/>
                <w:sz w:val="20"/>
                <w:szCs w:val="20"/>
              </w:rPr>
              <w:t>，每</w:t>
            </w:r>
            <w:r w:rsidRPr="00DD08F2">
              <w:rPr>
                <w:rFonts w:hint="eastAsia"/>
                <w:sz w:val="20"/>
                <w:szCs w:val="20"/>
              </w:rPr>
              <w:t>2V</w:t>
            </w:r>
            <w:r w:rsidRPr="00DD08F2">
              <w:rPr>
                <w:rFonts w:hint="eastAsia"/>
                <w:sz w:val="20"/>
                <w:szCs w:val="20"/>
              </w:rPr>
              <w:t>一档；直流：</w:t>
            </w:r>
            <w:r w:rsidRPr="00DD08F2">
              <w:rPr>
                <w:rFonts w:hint="eastAsia"/>
                <w:sz w:val="20"/>
                <w:szCs w:val="20"/>
              </w:rPr>
              <w:t>1.5V</w:t>
            </w:r>
            <w:r w:rsidRPr="00DD08F2">
              <w:rPr>
                <w:rFonts w:hint="eastAsia"/>
                <w:sz w:val="20"/>
                <w:szCs w:val="20"/>
              </w:rPr>
              <w:t>～</w:t>
            </w:r>
            <w:r w:rsidRPr="00DD08F2">
              <w:rPr>
                <w:rFonts w:hint="eastAsia"/>
                <w:sz w:val="20"/>
                <w:szCs w:val="20"/>
              </w:rPr>
              <w:t>12V/2A</w:t>
            </w:r>
            <w:r w:rsidRPr="00DD08F2">
              <w:rPr>
                <w:rFonts w:hint="eastAsia"/>
                <w:sz w:val="20"/>
                <w:szCs w:val="20"/>
              </w:rPr>
              <w:t>，分为</w:t>
            </w:r>
            <w:r w:rsidRPr="00DD08F2">
              <w:rPr>
                <w:rFonts w:hint="eastAsia"/>
                <w:sz w:val="20"/>
                <w:szCs w:val="20"/>
              </w:rPr>
              <w:t>1.5V</w:t>
            </w:r>
            <w:r w:rsidRPr="00DD08F2">
              <w:rPr>
                <w:rFonts w:hint="eastAsia"/>
                <w:sz w:val="20"/>
                <w:szCs w:val="20"/>
              </w:rPr>
              <w:t>、</w:t>
            </w:r>
            <w:r w:rsidRPr="00DD08F2">
              <w:rPr>
                <w:rFonts w:hint="eastAsia"/>
                <w:sz w:val="20"/>
                <w:szCs w:val="20"/>
              </w:rPr>
              <w:t>3V</w:t>
            </w:r>
            <w:r w:rsidRPr="00DD08F2">
              <w:rPr>
                <w:rFonts w:hint="eastAsia"/>
                <w:sz w:val="20"/>
                <w:szCs w:val="20"/>
              </w:rPr>
              <w:t>、</w:t>
            </w:r>
            <w:r w:rsidRPr="00DD08F2">
              <w:rPr>
                <w:rFonts w:hint="eastAsia"/>
                <w:sz w:val="20"/>
                <w:szCs w:val="20"/>
              </w:rPr>
              <w:t>4.5V</w:t>
            </w:r>
            <w:r w:rsidRPr="00DD08F2">
              <w:rPr>
                <w:rFonts w:hint="eastAsia"/>
                <w:sz w:val="20"/>
                <w:szCs w:val="20"/>
              </w:rPr>
              <w:t>、</w:t>
            </w:r>
            <w:r w:rsidRPr="00DD08F2">
              <w:rPr>
                <w:rFonts w:hint="eastAsia"/>
                <w:sz w:val="20"/>
                <w:szCs w:val="20"/>
              </w:rPr>
              <w:t>6V</w:t>
            </w:r>
            <w:r w:rsidRPr="00DD08F2">
              <w:rPr>
                <w:rFonts w:hint="eastAsia"/>
                <w:sz w:val="20"/>
                <w:szCs w:val="20"/>
              </w:rPr>
              <w:t>、</w:t>
            </w:r>
            <w:r w:rsidRPr="00DD08F2">
              <w:rPr>
                <w:rFonts w:hint="eastAsia"/>
                <w:sz w:val="20"/>
                <w:szCs w:val="20"/>
              </w:rPr>
              <w:t>9V</w:t>
            </w:r>
            <w:r w:rsidRPr="00DD08F2">
              <w:rPr>
                <w:rFonts w:hint="eastAsia"/>
                <w:sz w:val="20"/>
                <w:szCs w:val="20"/>
              </w:rPr>
              <w:t>、</w:t>
            </w:r>
            <w:r w:rsidRPr="00DD08F2">
              <w:rPr>
                <w:rFonts w:hint="eastAsia"/>
                <w:sz w:val="20"/>
                <w:szCs w:val="20"/>
              </w:rPr>
              <w:t>12V</w:t>
            </w:r>
            <w:r w:rsidRPr="00DD08F2">
              <w:rPr>
                <w:rFonts w:hint="eastAsia"/>
                <w:sz w:val="20"/>
                <w:szCs w:val="20"/>
              </w:rPr>
              <w:t>共</w:t>
            </w:r>
            <w:r w:rsidRPr="00DD08F2">
              <w:rPr>
                <w:rFonts w:hint="eastAsia"/>
                <w:sz w:val="20"/>
                <w:szCs w:val="20"/>
              </w:rPr>
              <w:t>6</w:t>
            </w:r>
            <w:r w:rsidRPr="00DD08F2">
              <w:rPr>
                <w:rFonts w:hint="eastAsia"/>
                <w:sz w:val="20"/>
                <w:szCs w:val="20"/>
              </w:rPr>
              <w:t>档</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电池盒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可串并联</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直尺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软尺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1500mm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托盘天平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500g</w:t>
            </w:r>
            <w:r w:rsidRPr="00DD08F2">
              <w:rPr>
                <w:rFonts w:hint="eastAsia"/>
                <w:sz w:val="20"/>
                <w:szCs w:val="20"/>
              </w:rPr>
              <w:t>，</w:t>
            </w:r>
            <w:r w:rsidRPr="00DD08F2">
              <w:rPr>
                <w:rFonts w:hint="eastAsia"/>
                <w:sz w:val="20"/>
                <w:szCs w:val="20"/>
              </w:rPr>
              <w:t>0.5g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金属钩码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50g</w:t>
            </w:r>
            <w:r w:rsidRPr="00DD08F2">
              <w:rPr>
                <w:rFonts w:hint="eastAsia"/>
                <w:sz w:val="20"/>
                <w:szCs w:val="20"/>
              </w:rPr>
              <w:t>×</w:t>
            </w:r>
            <w:r w:rsidRPr="00DD08F2">
              <w:rPr>
                <w:rFonts w:hint="eastAsia"/>
                <w:sz w:val="20"/>
                <w:szCs w:val="20"/>
              </w:rPr>
              <w:t>10</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体重计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附测体高装置</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电子停表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0.1s</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温度计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红液，</w:t>
            </w:r>
            <w:r w:rsidRPr="00DD08F2">
              <w:rPr>
                <w:rFonts w:hint="eastAsia"/>
                <w:sz w:val="20"/>
                <w:szCs w:val="20"/>
              </w:rPr>
              <w:t>(0</w:t>
            </w:r>
            <w:r w:rsidRPr="00DD08F2">
              <w:rPr>
                <w:rFonts w:hint="eastAsia"/>
                <w:sz w:val="20"/>
                <w:szCs w:val="20"/>
              </w:rPr>
              <w:t>～</w:t>
            </w:r>
            <w:r w:rsidRPr="00DD08F2">
              <w:rPr>
                <w:rFonts w:hint="eastAsia"/>
                <w:sz w:val="20"/>
                <w:szCs w:val="20"/>
              </w:rPr>
              <w:t>100)</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温度计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水银，</w:t>
            </w:r>
            <w:r w:rsidRPr="00DD08F2">
              <w:rPr>
                <w:rFonts w:hint="eastAsia"/>
                <w:sz w:val="20"/>
                <w:szCs w:val="20"/>
              </w:rPr>
              <w:t>(0</w:t>
            </w:r>
            <w:r w:rsidRPr="00DD08F2">
              <w:rPr>
                <w:rFonts w:hint="eastAsia"/>
                <w:sz w:val="20"/>
                <w:szCs w:val="20"/>
              </w:rPr>
              <w:t>～</w:t>
            </w:r>
            <w:r w:rsidRPr="00DD08F2">
              <w:rPr>
                <w:rFonts w:hint="eastAsia"/>
                <w:sz w:val="20"/>
                <w:szCs w:val="20"/>
              </w:rPr>
              <w:t>100)</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体温计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水银，</w:t>
            </w:r>
            <w:r w:rsidRPr="00DD08F2">
              <w:rPr>
                <w:rFonts w:hint="eastAsia"/>
                <w:sz w:val="20"/>
                <w:szCs w:val="20"/>
              </w:rPr>
              <w:t>(35</w:t>
            </w:r>
            <w:r w:rsidRPr="00DD08F2">
              <w:rPr>
                <w:rFonts w:hint="eastAsia"/>
                <w:sz w:val="20"/>
                <w:szCs w:val="20"/>
              </w:rPr>
              <w:t>～</w:t>
            </w:r>
            <w:r w:rsidRPr="00DD08F2">
              <w:rPr>
                <w:rFonts w:hint="eastAsia"/>
                <w:sz w:val="20"/>
                <w:szCs w:val="20"/>
              </w:rPr>
              <w:t>42)</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寒署表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由塑料材料镶嵌玻璃棒芯组成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最高温度表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 xml:space="preserve">  (-16</w:t>
            </w:r>
            <w:r w:rsidRPr="00DD08F2">
              <w:rPr>
                <w:rFonts w:hint="eastAsia"/>
                <w:sz w:val="20"/>
                <w:szCs w:val="20"/>
              </w:rPr>
              <w:t>～</w:t>
            </w:r>
            <w:r w:rsidRPr="00DD08F2">
              <w:rPr>
                <w:rFonts w:hint="eastAsia"/>
                <w:sz w:val="20"/>
                <w:szCs w:val="20"/>
              </w:rPr>
              <w:t>+81)</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最低温度表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 xml:space="preserve"> (-52</w:t>
            </w:r>
            <w:r w:rsidRPr="00DD08F2">
              <w:rPr>
                <w:rFonts w:hint="eastAsia"/>
                <w:sz w:val="20"/>
                <w:szCs w:val="20"/>
              </w:rPr>
              <w:t>～</w:t>
            </w:r>
            <w:r w:rsidRPr="00DD08F2">
              <w:rPr>
                <w:rFonts w:hint="eastAsia"/>
                <w:sz w:val="20"/>
                <w:szCs w:val="20"/>
              </w:rPr>
              <w:t>+41)</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条形盒测力计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5N</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条形盒测力计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2.5N</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条形盒测力计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1N</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多用电表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不低于</w:t>
            </w:r>
            <w:r w:rsidRPr="00DD08F2">
              <w:rPr>
                <w:rFonts w:hint="eastAsia"/>
                <w:sz w:val="20"/>
                <w:szCs w:val="20"/>
              </w:rPr>
              <w:t>2.5</w:t>
            </w:r>
            <w:r w:rsidRPr="00DD08F2">
              <w:rPr>
                <w:rFonts w:hint="eastAsia"/>
                <w:sz w:val="20"/>
                <w:szCs w:val="20"/>
              </w:rPr>
              <w:t>级</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湿度计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指针式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指南针</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 xml:space="preserve">初中地理和小学科学教学分组实验用。　　　</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 xml:space="preserve">指南针为支架式。　　</w:t>
            </w:r>
            <w:r w:rsidRPr="00DD08F2">
              <w:rPr>
                <w:rFonts w:hint="eastAsia"/>
                <w:sz w:val="20"/>
                <w:szCs w:val="20"/>
              </w:rPr>
              <w:br/>
              <w:t xml:space="preserve">2. </w:t>
            </w:r>
            <w:r w:rsidRPr="00DD08F2">
              <w:rPr>
                <w:rFonts w:hint="eastAsia"/>
                <w:sz w:val="20"/>
                <w:szCs w:val="20"/>
              </w:rPr>
              <w:t>指南针由塑料圆盒、方位盘、小指针、有机塑料盖组合。</w:t>
            </w:r>
            <w:r w:rsidRPr="00DD08F2">
              <w:rPr>
                <w:rFonts w:hint="eastAsia"/>
                <w:sz w:val="20"/>
                <w:szCs w:val="20"/>
              </w:rPr>
              <w:br/>
              <w:t xml:space="preserve">3. </w:t>
            </w:r>
            <w:r w:rsidRPr="00DD08F2">
              <w:rPr>
                <w:rFonts w:hint="eastAsia"/>
                <w:sz w:val="20"/>
                <w:szCs w:val="20"/>
              </w:rPr>
              <w:t>塑料圆盒直径不小于</w:t>
            </w:r>
            <w:r w:rsidRPr="00DD08F2">
              <w:rPr>
                <w:rFonts w:hint="eastAsia"/>
                <w:sz w:val="20"/>
                <w:szCs w:val="20"/>
              </w:rPr>
              <w:t>50mm</w:t>
            </w:r>
            <w:r w:rsidRPr="00DD08F2">
              <w:rPr>
                <w:rFonts w:hint="eastAsia"/>
                <w:sz w:val="20"/>
                <w:szCs w:val="20"/>
              </w:rPr>
              <w:t>，并带有悬挂孔。</w:t>
            </w:r>
            <w:r w:rsidRPr="00DD08F2">
              <w:rPr>
                <w:rFonts w:hint="eastAsia"/>
                <w:sz w:val="20"/>
                <w:szCs w:val="20"/>
              </w:rPr>
              <w:br/>
              <w:t xml:space="preserve">4. </w:t>
            </w:r>
            <w:r w:rsidRPr="00DD08F2">
              <w:rPr>
                <w:rFonts w:hint="eastAsia"/>
                <w:sz w:val="20"/>
                <w:szCs w:val="20"/>
              </w:rPr>
              <w:t>塑料圆盒内的方位盘中央印有八方向标志，边缘每</w:t>
            </w:r>
            <w:r w:rsidRPr="00DD08F2">
              <w:rPr>
                <w:rFonts w:hint="eastAsia"/>
                <w:sz w:val="20"/>
                <w:szCs w:val="20"/>
              </w:rPr>
              <w:t>50</w:t>
            </w:r>
            <w:r w:rsidRPr="00DD08F2">
              <w:rPr>
                <w:rFonts w:hint="eastAsia"/>
                <w:sz w:val="20"/>
                <w:szCs w:val="20"/>
              </w:rPr>
              <w:t>划一短细分度线，划线应均匀，清晰无断线，每</w:t>
            </w:r>
            <w:r w:rsidRPr="00DD08F2">
              <w:rPr>
                <w:rFonts w:hint="eastAsia"/>
                <w:sz w:val="20"/>
                <w:szCs w:val="20"/>
              </w:rPr>
              <w:t>150</w:t>
            </w:r>
            <w:r w:rsidRPr="00DD08F2">
              <w:rPr>
                <w:rFonts w:hint="eastAsia"/>
                <w:sz w:val="20"/>
                <w:szCs w:val="20"/>
              </w:rPr>
              <w:t>标明不同方位的刻度，字迹清楚。</w:t>
            </w:r>
            <w:r w:rsidRPr="00DD08F2">
              <w:rPr>
                <w:rFonts w:hint="eastAsia"/>
                <w:sz w:val="20"/>
                <w:szCs w:val="20"/>
              </w:rPr>
              <w:br/>
              <w:t xml:space="preserve">5. </w:t>
            </w:r>
            <w:r w:rsidRPr="00DD08F2">
              <w:rPr>
                <w:rFonts w:hint="eastAsia"/>
                <w:sz w:val="20"/>
                <w:szCs w:val="20"/>
              </w:rPr>
              <w:t>指针轴承座镶嵌玻璃轴承，小指针印有蓝红两色标志南北极。</w:t>
            </w:r>
            <w:r w:rsidRPr="00DD08F2">
              <w:rPr>
                <w:rFonts w:hint="eastAsia"/>
                <w:sz w:val="20"/>
                <w:szCs w:val="20"/>
              </w:rPr>
              <w:br/>
              <w:t xml:space="preserve">6. </w:t>
            </w:r>
            <w:r w:rsidRPr="00DD08F2">
              <w:rPr>
                <w:rFonts w:hint="eastAsia"/>
                <w:sz w:val="20"/>
                <w:szCs w:val="20"/>
              </w:rPr>
              <w:t xml:space="preserve">有机塑料盖透明度良好，表面清洁无划痕，无溶迹、缩迹且无毛刺破边现象。　</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169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肺活量计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一次性吹嘴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雨量器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承水口内径</w:t>
            </w:r>
            <w:r w:rsidRPr="00DD08F2">
              <w:rPr>
                <w:rFonts w:hint="eastAsia"/>
                <w:sz w:val="20"/>
                <w:szCs w:val="20"/>
              </w:rPr>
              <w:t>200mm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风杯式风速表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有直读装置</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斜面</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塑料斜面板、支杆</w:t>
            </w:r>
            <w:r w:rsidRPr="00DD08F2">
              <w:rPr>
                <w:rFonts w:hint="eastAsia"/>
                <w:sz w:val="20"/>
                <w:szCs w:val="20"/>
              </w:rPr>
              <w:t>2</w:t>
            </w:r>
            <w:r w:rsidRPr="00DD08F2">
              <w:rPr>
                <w:rFonts w:hint="eastAsia"/>
                <w:sz w:val="20"/>
                <w:szCs w:val="20"/>
              </w:rPr>
              <w:t>根构成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压簧</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工作极限负荷为</w:t>
            </w:r>
            <w:r w:rsidRPr="00DD08F2">
              <w:rPr>
                <w:rFonts w:hint="eastAsia"/>
                <w:sz w:val="20"/>
                <w:szCs w:val="20"/>
              </w:rPr>
              <w:t>5N</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拉簧</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工作极限</w:t>
            </w:r>
            <w:r w:rsidRPr="00DD08F2">
              <w:rPr>
                <w:rFonts w:hint="eastAsia"/>
                <w:sz w:val="20"/>
                <w:szCs w:val="20"/>
              </w:rPr>
              <w:t>5N</w:t>
            </w:r>
            <w:r w:rsidRPr="00DD08F2">
              <w:rPr>
                <w:rFonts w:hint="eastAsia"/>
                <w:sz w:val="20"/>
                <w:szCs w:val="20"/>
              </w:rPr>
              <w:t>。密绕，两端带钩环。</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沉浮块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同体积不同质量、同质量不同形状、可改变质量等物体</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杠杆尺及支架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适用于小学科学分组。</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．用实木或塑料制作，表面平整、挺直、均匀、无毛刺。</w:t>
            </w:r>
            <w:r w:rsidRPr="00DD08F2">
              <w:rPr>
                <w:rFonts w:hint="eastAsia"/>
                <w:sz w:val="20"/>
                <w:szCs w:val="20"/>
              </w:rPr>
              <w:br/>
              <w:t>2</w:t>
            </w:r>
            <w:r w:rsidRPr="00DD08F2">
              <w:rPr>
                <w:rFonts w:hint="eastAsia"/>
                <w:sz w:val="20"/>
                <w:szCs w:val="20"/>
              </w:rPr>
              <w:t>．产品由杠杆尺、支架（轴）、调平装置和四只挂钩组成。杠杆尺不小于</w:t>
            </w:r>
            <w:r w:rsidRPr="00DD08F2">
              <w:rPr>
                <w:rFonts w:hint="eastAsia"/>
                <w:sz w:val="20"/>
                <w:szCs w:val="20"/>
              </w:rPr>
              <w:t>500</w:t>
            </w:r>
            <w:r w:rsidRPr="00DD08F2">
              <w:rPr>
                <w:rFonts w:hint="eastAsia"/>
                <w:sz w:val="20"/>
                <w:szCs w:val="20"/>
              </w:rPr>
              <w:t>×</w:t>
            </w:r>
            <w:r w:rsidRPr="00DD08F2">
              <w:rPr>
                <w:rFonts w:hint="eastAsia"/>
                <w:sz w:val="20"/>
                <w:szCs w:val="20"/>
              </w:rPr>
              <w:t>25</w:t>
            </w:r>
            <w:r w:rsidRPr="00DD08F2">
              <w:rPr>
                <w:rFonts w:hint="eastAsia"/>
                <w:sz w:val="20"/>
                <w:szCs w:val="20"/>
              </w:rPr>
              <w:t>×</w:t>
            </w:r>
            <w:r w:rsidRPr="00DD08F2">
              <w:rPr>
                <w:rFonts w:hint="eastAsia"/>
                <w:sz w:val="20"/>
                <w:szCs w:val="20"/>
              </w:rPr>
              <w:t>8mm</w:t>
            </w:r>
            <w:r w:rsidRPr="00DD08F2">
              <w:rPr>
                <w:rFonts w:hint="eastAsia"/>
                <w:sz w:val="20"/>
                <w:szCs w:val="20"/>
              </w:rPr>
              <w:t>，中心有φ</w:t>
            </w:r>
            <w:r w:rsidRPr="00DD08F2">
              <w:rPr>
                <w:rFonts w:hint="eastAsia"/>
                <w:sz w:val="20"/>
                <w:szCs w:val="20"/>
              </w:rPr>
              <w:t>4mm</w:t>
            </w:r>
            <w:r w:rsidRPr="00DD08F2">
              <w:rPr>
                <w:rFonts w:hint="eastAsia"/>
                <w:sz w:val="20"/>
                <w:szCs w:val="20"/>
              </w:rPr>
              <w:t>的铜轴套。</w:t>
            </w:r>
            <w:r w:rsidRPr="00DD08F2">
              <w:rPr>
                <w:rFonts w:hint="eastAsia"/>
                <w:sz w:val="20"/>
                <w:szCs w:val="20"/>
              </w:rPr>
              <w:br/>
            </w:r>
            <w:r w:rsidRPr="00DD08F2">
              <w:rPr>
                <w:rFonts w:hint="eastAsia"/>
                <w:sz w:val="20"/>
                <w:szCs w:val="20"/>
              </w:rPr>
              <w:lastRenderedPageBreak/>
              <w:t>3</w:t>
            </w:r>
            <w:r w:rsidRPr="00DD08F2">
              <w:rPr>
                <w:rFonts w:hint="eastAsia"/>
                <w:sz w:val="20"/>
                <w:szCs w:val="20"/>
              </w:rPr>
              <w:t>．杠杆尺正面以轴心为零点向两端刻印厘米单位刻度线，刻线清晰，每</w:t>
            </w:r>
            <w:r w:rsidRPr="00DD08F2">
              <w:rPr>
                <w:rFonts w:hint="eastAsia"/>
                <w:sz w:val="20"/>
                <w:szCs w:val="20"/>
              </w:rPr>
              <w:t>5cm</w:t>
            </w:r>
            <w:r w:rsidRPr="00DD08F2">
              <w:rPr>
                <w:rFonts w:hint="eastAsia"/>
                <w:sz w:val="20"/>
                <w:szCs w:val="20"/>
              </w:rPr>
              <w:t>印一长线并标注数字。杆身有效长度不小于</w:t>
            </w:r>
            <w:r w:rsidRPr="00DD08F2">
              <w:rPr>
                <w:rFonts w:hint="eastAsia"/>
                <w:sz w:val="20"/>
                <w:szCs w:val="20"/>
              </w:rPr>
              <w:t>480mm</w:t>
            </w:r>
            <w:r w:rsidRPr="00DD08F2">
              <w:rPr>
                <w:rFonts w:hint="eastAsia"/>
                <w:sz w:val="20"/>
                <w:szCs w:val="20"/>
              </w:rPr>
              <w:t>。</w:t>
            </w:r>
            <w:r w:rsidRPr="00DD08F2">
              <w:rPr>
                <w:rFonts w:hint="eastAsia"/>
                <w:sz w:val="20"/>
                <w:szCs w:val="20"/>
              </w:rPr>
              <w:br/>
              <w:t>4</w:t>
            </w:r>
            <w:r w:rsidRPr="00DD08F2">
              <w:rPr>
                <w:rFonts w:hint="eastAsia"/>
                <w:sz w:val="20"/>
                <w:szCs w:val="20"/>
              </w:rPr>
              <w:t>．杠杆尺两端装有镀锌调平螺母，尺端包头加固。杠杆应平衡。</w:t>
            </w:r>
            <w:r w:rsidRPr="00DD08F2">
              <w:rPr>
                <w:rFonts w:hint="eastAsia"/>
                <w:sz w:val="20"/>
                <w:szCs w:val="20"/>
              </w:rPr>
              <w:br/>
              <w:t>5</w:t>
            </w:r>
            <w:r w:rsidRPr="00DD08F2">
              <w:rPr>
                <w:rFonts w:hint="eastAsia"/>
                <w:sz w:val="20"/>
                <w:szCs w:val="20"/>
              </w:rPr>
              <w:t>．产品应符合</w:t>
            </w:r>
            <w:r w:rsidRPr="00DD08F2">
              <w:rPr>
                <w:rFonts w:hint="eastAsia"/>
                <w:sz w:val="20"/>
                <w:szCs w:val="20"/>
              </w:rPr>
              <w:t>JY172-84</w:t>
            </w:r>
            <w:r w:rsidRPr="00DD08F2">
              <w:rPr>
                <w:rFonts w:hint="eastAsia"/>
                <w:sz w:val="20"/>
                <w:szCs w:val="20"/>
              </w:rPr>
              <w:t>《杠杆》的要求。</w:t>
            </w:r>
            <w:r w:rsidRPr="00DD08F2">
              <w:rPr>
                <w:rFonts w:hint="eastAsia"/>
                <w:sz w:val="20"/>
                <w:szCs w:val="20"/>
              </w:rPr>
              <w:br/>
              <w:t>6</w:t>
            </w:r>
            <w:r w:rsidRPr="00DD08F2">
              <w:rPr>
                <w:rFonts w:hint="eastAsia"/>
                <w:sz w:val="20"/>
                <w:szCs w:val="20"/>
              </w:rPr>
              <w:t>．符合</w:t>
            </w:r>
            <w:r w:rsidRPr="00DD08F2">
              <w:rPr>
                <w:rFonts w:hint="eastAsia"/>
                <w:sz w:val="20"/>
                <w:szCs w:val="20"/>
              </w:rPr>
              <w:t>JY0001</w:t>
            </w:r>
            <w:r w:rsidRPr="00DD08F2">
              <w:rPr>
                <w:rFonts w:hint="eastAsia"/>
                <w:sz w:val="20"/>
                <w:szCs w:val="20"/>
              </w:rPr>
              <w:t>－</w:t>
            </w:r>
            <w:r w:rsidRPr="00DD08F2">
              <w:rPr>
                <w:rFonts w:hint="eastAsia"/>
                <w:sz w:val="20"/>
                <w:szCs w:val="20"/>
              </w:rPr>
              <w:t>2003</w:t>
            </w:r>
            <w:r w:rsidRPr="00DD08F2">
              <w:rPr>
                <w:rFonts w:hint="eastAsia"/>
                <w:sz w:val="20"/>
                <w:szCs w:val="20"/>
              </w:rPr>
              <w:t>《教学仪器设备产品一般质量要求》的有关规定。</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177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滑轮组及支架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适用于小学科学实验教学用。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．由底座、立杆、横梁、定滑轮、动滑轮、手柄、固定螺钉、细绳等组成。</w:t>
            </w:r>
            <w:r w:rsidRPr="00DD08F2">
              <w:rPr>
                <w:rFonts w:hint="eastAsia"/>
                <w:sz w:val="20"/>
                <w:szCs w:val="20"/>
              </w:rPr>
              <w:br/>
              <w:t>2</w:t>
            </w:r>
            <w:r w:rsidRPr="00DD08F2">
              <w:rPr>
                <w:rFonts w:hint="eastAsia"/>
                <w:sz w:val="20"/>
                <w:szCs w:val="20"/>
              </w:rPr>
              <w:t>．底座规格</w:t>
            </w:r>
            <w:r w:rsidRPr="00DD08F2">
              <w:rPr>
                <w:rFonts w:hint="eastAsia"/>
                <w:sz w:val="20"/>
                <w:szCs w:val="20"/>
              </w:rPr>
              <w:t>145*85*25mm</w:t>
            </w:r>
            <w:r w:rsidRPr="00DD08F2">
              <w:rPr>
                <w:rFonts w:hint="eastAsia"/>
                <w:sz w:val="20"/>
                <w:szCs w:val="20"/>
              </w:rPr>
              <w:t>，中心有三个方孔。</w:t>
            </w:r>
            <w:r w:rsidRPr="00DD08F2">
              <w:rPr>
                <w:rFonts w:hint="eastAsia"/>
                <w:sz w:val="20"/>
                <w:szCs w:val="20"/>
              </w:rPr>
              <w:br/>
              <w:t>3</w:t>
            </w:r>
            <w:r w:rsidRPr="00DD08F2">
              <w:rPr>
                <w:rFonts w:hint="eastAsia"/>
                <w:sz w:val="20"/>
                <w:szCs w:val="20"/>
              </w:rPr>
              <w:t>．立杆呈梯形状：上端宽</w:t>
            </w:r>
            <w:r w:rsidRPr="00DD08F2">
              <w:rPr>
                <w:rFonts w:hint="eastAsia"/>
                <w:sz w:val="20"/>
                <w:szCs w:val="20"/>
              </w:rPr>
              <w:t>24mm</w:t>
            </w:r>
            <w:r w:rsidRPr="00DD08F2">
              <w:rPr>
                <w:rFonts w:hint="eastAsia"/>
                <w:sz w:val="20"/>
                <w:szCs w:val="20"/>
              </w:rPr>
              <w:t>、厚</w:t>
            </w:r>
            <w:r w:rsidRPr="00DD08F2">
              <w:rPr>
                <w:rFonts w:hint="eastAsia"/>
                <w:sz w:val="20"/>
                <w:szCs w:val="20"/>
              </w:rPr>
              <w:t>7mm</w:t>
            </w:r>
            <w:r w:rsidRPr="00DD08F2">
              <w:rPr>
                <w:rFonts w:hint="eastAsia"/>
                <w:sz w:val="20"/>
                <w:szCs w:val="20"/>
              </w:rPr>
              <w:t>，下端</w:t>
            </w:r>
            <w:r w:rsidRPr="00DD08F2">
              <w:rPr>
                <w:rFonts w:hint="eastAsia"/>
                <w:sz w:val="20"/>
                <w:szCs w:val="20"/>
              </w:rPr>
              <w:t>28mm</w:t>
            </w:r>
            <w:r w:rsidRPr="00DD08F2">
              <w:rPr>
                <w:rFonts w:hint="eastAsia"/>
                <w:sz w:val="20"/>
                <w:szCs w:val="20"/>
              </w:rPr>
              <w:t>、厚</w:t>
            </w:r>
            <w:r w:rsidRPr="00DD08F2">
              <w:rPr>
                <w:rFonts w:hint="eastAsia"/>
                <w:sz w:val="20"/>
                <w:szCs w:val="20"/>
              </w:rPr>
              <w:t>10mm</w:t>
            </w:r>
            <w:r w:rsidRPr="00DD08F2">
              <w:rPr>
                <w:rFonts w:hint="eastAsia"/>
                <w:sz w:val="20"/>
                <w:szCs w:val="20"/>
              </w:rPr>
              <w:t>，长</w:t>
            </w:r>
            <w:r w:rsidRPr="00DD08F2">
              <w:rPr>
                <w:rFonts w:hint="eastAsia"/>
                <w:sz w:val="20"/>
                <w:szCs w:val="20"/>
              </w:rPr>
              <w:t>235mm</w:t>
            </w:r>
            <w:r w:rsidRPr="00DD08F2">
              <w:rPr>
                <w:rFonts w:hint="eastAsia"/>
                <w:sz w:val="20"/>
                <w:szCs w:val="20"/>
              </w:rPr>
              <w:t>；横梁尺寸：上端宽</w:t>
            </w:r>
            <w:r w:rsidRPr="00DD08F2">
              <w:rPr>
                <w:rFonts w:hint="eastAsia"/>
                <w:sz w:val="20"/>
                <w:szCs w:val="20"/>
              </w:rPr>
              <w:t>17mm</w:t>
            </w:r>
            <w:r w:rsidRPr="00DD08F2">
              <w:rPr>
                <w:rFonts w:hint="eastAsia"/>
                <w:sz w:val="20"/>
                <w:szCs w:val="20"/>
              </w:rPr>
              <w:t>、下端</w:t>
            </w:r>
            <w:r w:rsidRPr="00DD08F2">
              <w:rPr>
                <w:rFonts w:hint="eastAsia"/>
                <w:sz w:val="20"/>
                <w:szCs w:val="20"/>
              </w:rPr>
              <w:t>20mm</w:t>
            </w:r>
            <w:r w:rsidRPr="00DD08F2">
              <w:rPr>
                <w:rFonts w:hint="eastAsia"/>
                <w:sz w:val="20"/>
                <w:szCs w:val="20"/>
              </w:rPr>
              <w:t>，厚</w:t>
            </w:r>
            <w:r w:rsidRPr="00DD08F2">
              <w:rPr>
                <w:rFonts w:hint="eastAsia"/>
                <w:sz w:val="20"/>
                <w:szCs w:val="20"/>
              </w:rPr>
              <w:t>6mm</w:t>
            </w:r>
            <w:r w:rsidRPr="00DD08F2">
              <w:rPr>
                <w:rFonts w:hint="eastAsia"/>
                <w:sz w:val="20"/>
                <w:szCs w:val="20"/>
              </w:rPr>
              <w:t>，长</w:t>
            </w:r>
            <w:r w:rsidRPr="00DD08F2">
              <w:rPr>
                <w:rFonts w:hint="eastAsia"/>
                <w:sz w:val="20"/>
                <w:szCs w:val="20"/>
              </w:rPr>
              <w:t>200mm</w:t>
            </w:r>
            <w:r w:rsidRPr="00DD08F2">
              <w:rPr>
                <w:rFonts w:hint="eastAsia"/>
                <w:sz w:val="20"/>
                <w:szCs w:val="20"/>
              </w:rPr>
              <w:t>。</w:t>
            </w:r>
            <w:r w:rsidRPr="00DD08F2">
              <w:rPr>
                <w:rFonts w:hint="eastAsia"/>
                <w:sz w:val="20"/>
                <w:szCs w:val="20"/>
              </w:rPr>
              <w:br/>
              <w:t>4</w:t>
            </w:r>
            <w:r w:rsidRPr="00DD08F2">
              <w:rPr>
                <w:rFonts w:hint="eastAsia"/>
                <w:sz w:val="20"/>
                <w:szCs w:val="20"/>
              </w:rPr>
              <w:t>．大定滑轮尺寸：Φ</w:t>
            </w:r>
            <w:r w:rsidRPr="00DD08F2">
              <w:rPr>
                <w:rFonts w:hint="eastAsia"/>
                <w:sz w:val="20"/>
                <w:szCs w:val="20"/>
              </w:rPr>
              <w:t>60mm</w:t>
            </w:r>
            <w:r w:rsidRPr="00DD08F2">
              <w:rPr>
                <w:rFonts w:hint="eastAsia"/>
                <w:sz w:val="20"/>
                <w:szCs w:val="20"/>
              </w:rPr>
              <w:t>×</w:t>
            </w:r>
            <w:r w:rsidRPr="00DD08F2">
              <w:rPr>
                <w:rFonts w:hint="eastAsia"/>
                <w:sz w:val="20"/>
                <w:szCs w:val="20"/>
              </w:rPr>
              <w:t>6.5mm</w:t>
            </w:r>
            <w:r w:rsidRPr="00DD08F2">
              <w:rPr>
                <w:rFonts w:hint="eastAsia"/>
                <w:sz w:val="20"/>
                <w:szCs w:val="20"/>
              </w:rPr>
              <w:t>。</w:t>
            </w:r>
            <w:r w:rsidRPr="00DD08F2">
              <w:rPr>
                <w:rFonts w:hint="eastAsia"/>
                <w:sz w:val="20"/>
                <w:szCs w:val="20"/>
              </w:rPr>
              <w:br/>
              <w:t>5</w:t>
            </w:r>
            <w:r w:rsidRPr="00DD08F2">
              <w:rPr>
                <w:rFonts w:hint="eastAsia"/>
                <w:sz w:val="20"/>
                <w:szCs w:val="20"/>
              </w:rPr>
              <w:t>．小定滑轮尺寸：Φ</w:t>
            </w:r>
            <w:r w:rsidRPr="00DD08F2">
              <w:rPr>
                <w:rFonts w:hint="eastAsia"/>
                <w:sz w:val="20"/>
                <w:szCs w:val="20"/>
              </w:rPr>
              <w:t>40mm</w:t>
            </w:r>
            <w:r w:rsidRPr="00DD08F2">
              <w:rPr>
                <w:rFonts w:hint="eastAsia"/>
                <w:sz w:val="20"/>
                <w:szCs w:val="20"/>
              </w:rPr>
              <w:t>×</w:t>
            </w:r>
            <w:r w:rsidRPr="00DD08F2">
              <w:rPr>
                <w:rFonts w:hint="eastAsia"/>
                <w:sz w:val="20"/>
                <w:szCs w:val="20"/>
              </w:rPr>
              <w:t>10mm</w:t>
            </w:r>
            <w:r w:rsidRPr="00DD08F2">
              <w:rPr>
                <w:rFonts w:hint="eastAsia"/>
                <w:sz w:val="20"/>
                <w:szCs w:val="20"/>
              </w:rPr>
              <w:t>。</w:t>
            </w:r>
            <w:r w:rsidRPr="00DD08F2">
              <w:rPr>
                <w:rFonts w:hint="eastAsia"/>
                <w:sz w:val="20"/>
                <w:szCs w:val="20"/>
              </w:rPr>
              <w:br/>
              <w:t>6</w:t>
            </w:r>
            <w:r w:rsidRPr="00DD08F2">
              <w:rPr>
                <w:rFonts w:hint="eastAsia"/>
                <w:sz w:val="20"/>
                <w:szCs w:val="20"/>
              </w:rPr>
              <w:t>．动滑轮尺寸：</w:t>
            </w:r>
            <w:r w:rsidRPr="00DD08F2">
              <w:rPr>
                <w:rFonts w:hint="eastAsia"/>
                <w:sz w:val="20"/>
                <w:szCs w:val="20"/>
              </w:rPr>
              <w:t>38mm</w:t>
            </w:r>
            <w:r w:rsidRPr="00DD08F2">
              <w:rPr>
                <w:rFonts w:hint="eastAsia"/>
                <w:sz w:val="20"/>
                <w:szCs w:val="20"/>
              </w:rPr>
              <w:t>×</w:t>
            </w:r>
            <w:r w:rsidRPr="00DD08F2">
              <w:rPr>
                <w:rFonts w:hint="eastAsia"/>
                <w:sz w:val="20"/>
                <w:szCs w:val="20"/>
              </w:rPr>
              <w:t>10mm</w:t>
            </w:r>
            <w:r w:rsidRPr="00DD08F2">
              <w:rPr>
                <w:rFonts w:hint="eastAsia"/>
                <w:sz w:val="20"/>
                <w:szCs w:val="20"/>
              </w:rPr>
              <w:t>×</w:t>
            </w:r>
            <w:r w:rsidRPr="00DD08F2">
              <w:rPr>
                <w:rFonts w:hint="eastAsia"/>
                <w:sz w:val="20"/>
                <w:szCs w:val="20"/>
              </w:rPr>
              <w:t>9mm</w:t>
            </w:r>
            <w:r w:rsidRPr="00DD08F2">
              <w:rPr>
                <w:rFonts w:hint="eastAsia"/>
                <w:sz w:val="20"/>
                <w:szCs w:val="20"/>
              </w:rPr>
              <w:t>。</w:t>
            </w:r>
            <w:r w:rsidRPr="00DD08F2">
              <w:rPr>
                <w:rFonts w:hint="eastAsia"/>
                <w:sz w:val="20"/>
                <w:szCs w:val="20"/>
              </w:rPr>
              <w:br/>
              <w:t>7</w:t>
            </w:r>
            <w:r w:rsidRPr="00DD08F2">
              <w:rPr>
                <w:rFonts w:hint="eastAsia"/>
                <w:sz w:val="20"/>
                <w:szCs w:val="20"/>
              </w:rPr>
              <w:t>．手摇柄呈“</w:t>
            </w:r>
            <w:r w:rsidRPr="00DD08F2">
              <w:rPr>
                <w:rFonts w:hint="eastAsia"/>
                <w:sz w:val="20"/>
                <w:szCs w:val="20"/>
              </w:rPr>
              <w:t>Z</w:t>
            </w:r>
            <w:r w:rsidRPr="00DD08F2">
              <w:rPr>
                <w:rFonts w:hint="eastAsia"/>
                <w:sz w:val="20"/>
                <w:szCs w:val="20"/>
              </w:rPr>
              <w:t>”字型。</w:t>
            </w:r>
            <w:r w:rsidRPr="00DD08F2">
              <w:rPr>
                <w:rFonts w:hint="eastAsia"/>
                <w:sz w:val="20"/>
                <w:szCs w:val="20"/>
              </w:rPr>
              <w:br/>
              <w:t>8</w:t>
            </w:r>
            <w:r w:rsidRPr="00DD08F2">
              <w:rPr>
                <w:rFonts w:hint="eastAsia"/>
                <w:sz w:val="20"/>
                <w:szCs w:val="20"/>
              </w:rPr>
              <w:t>．组装后的滑轮组组及支架应能完成动滑轮、定滑轮及移动轮子实验。</w:t>
            </w:r>
            <w:r w:rsidRPr="00DD08F2">
              <w:rPr>
                <w:rFonts w:hint="eastAsia"/>
                <w:sz w:val="20"/>
                <w:szCs w:val="20"/>
              </w:rPr>
              <w:br/>
              <w:t>9</w:t>
            </w:r>
            <w:r w:rsidRPr="00DD08F2">
              <w:rPr>
                <w:rFonts w:hint="eastAsia"/>
                <w:sz w:val="20"/>
                <w:szCs w:val="20"/>
              </w:rPr>
              <w:t>．塑料制品表面应平整光滑、色泽均匀。</w:t>
            </w:r>
            <w:r w:rsidRPr="00DD08F2">
              <w:rPr>
                <w:rFonts w:hint="eastAsia"/>
                <w:sz w:val="20"/>
                <w:szCs w:val="20"/>
              </w:rPr>
              <w:t>10</w:t>
            </w:r>
            <w:r w:rsidRPr="00DD08F2">
              <w:rPr>
                <w:rFonts w:hint="eastAsia"/>
                <w:sz w:val="20"/>
                <w:szCs w:val="20"/>
              </w:rPr>
              <w:t>．塑料产品选用全新塑料注塑而成，无毒、环保、性能好。</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轮轴及支架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适用于小学科学实验教学用。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．由底盖、立杆、大中小组合轮轴、线、螺钉组成。</w:t>
            </w:r>
            <w:r w:rsidRPr="00DD08F2">
              <w:rPr>
                <w:rFonts w:hint="eastAsia"/>
                <w:sz w:val="20"/>
                <w:szCs w:val="20"/>
              </w:rPr>
              <w:br/>
              <w:t>2</w:t>
            </w:r>
            <w:r w:rsidRPr="00DD08F2">
              <w:rPr>
                <w:rFonts w:hint="eastAsia"/>
                <w:sz w:val="20"/>
                <w:szCs w:val="20"/>
              </w:rPr>
              <w:t>．底座规格</w:t>
            </w:r>
            <w:r w:rsidRPr="00DD08F2">
              <w:rPr>
                <w:rFonts w:hint="eastAsia"/>
                <w:sz w:val="20"/>
                <w:szCs w:val="20"/>
              </w:rPr>
              <w:t>145*85*25mm</w:t>
            </w:r>
            <w:r w:rsidRPr="00DD08F2">
              <w:rPr>
                <w:rFonts w:hint="eastAsia"/>
                <w:sz w:val="20"/>
                <w:szCs w:val="20"/>
              </w:rPr>
              <w:t>，中心有三个方孔。</w:t>
            </w:r>
            <w:r w:rsidRPr="00DD08F2">
              <w:rPr>
                <w:rFonts w:hint="eastAsia"/>
                <w:sz w:val="20"/>
                <w:szCs w:val="20"/>
              </w:rPr>
              <w:br/>
              <w:t>3</w:t>
            </w:r>
            <w:r w:rsidRPr="00DD08F2">
              <w:rPr>
                <w:rFonts w:hint="eastAsia"/>
                <w:sz w:val="20"/>
                <w:szCs w:val="20"/>
              </w:rPr>
              <w:t>．立杆呈梯形状：上端宽</w:t>
            </w:r>
            <w:r w:rsidRPr="00DD08F2">
              <w:rPr>
                <w:rFonts w:hint="eastAsia"/>
                <w:sz w:val="20"/>
                <w:szCs w:val="20"/>
              </w:rPr>
              <w:t>24mm</w:t>
            </w:r>
            <w:r w:rsidRPr="00DD08F2">
              <w:rPr>
                <w:rFonts w:hint="eastAsia"/>
                <w:sz w:val="20"/>
                <w:szCs w:val="20"/>
              </w:rPr>
              <w:t>、厚</w:t>
            </w:r>
            <w:r w:rsidRPr="00DD08F2">
              <w:rPr>
                <w:rFonts w:hint="eastAsia"/>
                <w:sz w:val="20"/>
                <w:szCs w:val="20"/>
              </w:rPr>
              <w:t>7mm</w:t>
            </w:r>
            <w:r w:rsidRPr="00DD08F2">
              <w:rPr>
                <w:rFonts w:hint="eastAsia"/>
                <w:sz w:val="20"/>
                <w:szCs w:val="20"/>
              </w:rPr>
              <w:t>，下端</w:t>
            </w:r>
            <w:r w:rsidRPr="00DD08F2">
              <w:rPr>
                <w:rFonts w:hint="eastAsia"/>
                <w:sz w:val="20"/>
                <w:szCs w:val="20"/>
              </w:rPr>
              <w:t>28mm</w:t>
            </w:r>
            <w:r w:rsidRPr="00DD08F2">
              <w:rPr>
                <w:rFonts w:hint="eastAsia"/>
                <w:sz w:val="20"/>
                <w:szCs w:val="20"/>
              </w:rPr>
              <w:t>、厚</w:t>
            </w:r>
            <w:r w:rsidRPr="00DD08F2">
              <w:rPr>
                <w:rFonts w:hint="eastAsia"/>
                <w:sz w:val="20"/>
                <w:szCs w:val="20"/>
              </w:rPr>
              <w:t>10mm</w:t>
            </w:r>
            <w:r w:rsidRPr="00DD08F2">
              <w:rPr>
                <w:rFonts w:hint="eastAsia"/>
                <w:sz w:val="20"/>
                <w:szCs w:val="20"/>
              </w:rPr>
              <w:t>，长</w:t>
            </w:r>
            <w:r w:rsidRPr="00DD08F2">
              <w:rPr>
                <w:rFonts w:hint="eastAsia"/>
                <w:sz w:val="20"/>
                <w:szCs w:val="20"/>
              </w:rPr>
              <w:t>235mm</w:t>
            </w:r>
            <w:r w:rsidRPr="00DD08F2">
              <w:rPr>
                <w:rFonts w:hint="eastAsia"/>
                <w:sz w:val="20"/>
                <w:szCs w:val="20"/>
              </w:rPr>
              <w:t>。</w:t>
            </w:r>
            <w:r w:rsidRPr="00DD08F2">
              <w:rPr>
                <w:rFonts w:hint="eastAsia"/>
                <w:sz w:val="20"/>
                <w:szCs w:val="20"/>
              </w:rPr>
              <w:br/>
              <w:t>4</w:t>
            </w:r>
            <w:r w:rsidRPr="00DD08F2">
              <w:rPr>
                <w:rFonts w:hint="eastAsia"/>
                <w:sz w:val="20"/>
                <w:szCs w:val="20"/>
              </w:rPr>
              <w:t>．大中小组合轮轴的尺寸：大轮：</w:t>
            </w:r>
            <w:r w:rsidRPr="00DD08F2">
              <w:rPr>
                <w:rFonts w:hint="eastAsia"/>
                <w:sz w:val="20"/>
                <w:szCs w:val="20"/>
              </w:rPr>
              <w:t>90mm</w:t>
            </w:r>
            <w:r w:rsidRPr="00DD08F2">
              <w:rPr>
                <w:rFonts w:hint="eastAsia"/>
                <w:sz w:val="20"/>
                <w:szCs w:val="20"/>
              </w:rPr>
              <w:t>、中轮</w:t>
            </w:r>
            <w:r w:rsidRPr="00DD08F2">
              <w:rPr>
                <w:rFonts w:hint="eastAsia"/>
                <w:sz w:val="20"/>
                <w:szCs w:val="20"/>
              </w:rPr>
              <w:t>50mm</w:t>
            </w:r>
            <w:r w:rsidRPr="00DD08F2">
              <w:rPr>
                <w:rFonts w:hint="eastAsia"/>
                <w:sz w:val="20"/>
                <w:szCs w:val="20"/>
              </w:rPr>
              <w:t>、小轮</w:t>
            </w:r>
            <w:r w:rsidRPr="00DD08F2">
              <w:rPr>
                <w:rFonts w:hint="eastAsia"/>
                <w:sz w:val="20"/>
                <w:szCs w:val="20"/>
              </w:rPr>
              <w:t>30mm</w:t>
            </w:r>
            <w:r w:rsidRPr="00DD08F2">
              <w:rPr>
                <w:rFonts w:hint="eastAsia"/>
                <w:sz w:val="20"/>
                <w:szCs w:val="20"/>
              </w:rPr>
              <w:t>；螺丝长度</w:t>
            </w:r>
            <w:r w:rsidRPr="00DD08F2">
              <w:rPr>
                <w:rFonts w:hint="eastAsia"/>
                <w:sz w:val="20"/>
                <w:szCs w:val="20"/>
              </w:rPr>
              <w:t>48.5mm</w:t>
            </w:r>
            <w:r w:rsidRPr="00DD08F2">
              <w:rPr>
                <w:rFonts w:hint="eastAsia"/>
                <w:sz w:val="20"/>
                <w:szCs w:val="20"/>
              </w:rPr>
              <w:t>。</w:t>
            </w:r>
            <w:r w:rsidRPr="00DD08F2">
              <w:rPr>
                <w:rFonts w:hint="eastAsia"/>
                <w:sz w:val="20"/>
                <w:szCs w:val="20"/>
              </w:rPr>
              <w:br/>
              <w:t>5</w:t>
            </w:r>
            <w:r w:rsidRPr="00DD08F2">
              <w:rPr>
                <w:rFonts w:hint="eastAsia"/>
                <w:sz w:val="20"/>
                <w:szCs w:val="20"/>
              </w:rPr>
              <w:t>．组装后的轮轴及支架应能完成轮轴实验。</w:t>
            </w:r>
            <w:r w:rsidRPr="00DD08F2">
              <w:rPr>
                <w:rFonts w:hint="eastAsia"/>
                <w:sz w:val="20"/>
                <w:szCs w:val="20"/>
              </w:rPr>
              <w:br/>
              <w:t>6</w:t>
            </w:r>
            <w:r w:rsidRPr="00DD08F2">
              <w:rPr>
                <w:rFonts w:hint="eastAsia"/>
                <w:sz w:val="20"/>
                <w:szCs w:val="20"/>
              </w:rPr>
              <w:t>．塑料制品，表面应平整光滑、色泽均匀。</w:t>
            </w:r>
            <w:r w:rsidRPr="00DD08F2">
              <w:rPr>
                <w:rFonts w:hint="eastAsia"/>
                <w:sz w:val="20"/>
                <w:szCs w:val="20"/>
              </w:rPr>
              <w:br/>
              <w:t>7</w:t>
            </w:r>
            <w:r w:rsidRPr="00DD08F2">
              <w:rPr>
                <w:rFonts w:hint="eastAsia"/>
                <w:sz w:val="20"/>
                <w:szCs w:val="20"/>
              </w:rPr>
              <w:t>．符合</w:t>
            </w:r>
            <w:r w:rsidRPr="00DD08F2">
              <w:rPr>
                <w:rFonts w:hint="eastAsia"/>
                <w:sz w:val="20"/>
                <w:szCs w:val="20"/>
              </w:rPr>
              <w:t>JY0001</w:t>
            </w:r>
            <w:r w:rsidRPr="00DD08F2">
              <w:rPr>
                <w:rFonts w:hint="eastAsia"/>
                <w:sz w:val="20"/>
                <w:szCs w:val="20"/>
              </w:rPr>
              <w:t>－</w:t>
            </w:r>
            <w:r w:rsidRPr="00DD08F2">
              <w:rPr>
                <w:rFonts w:hint="eastAsia"/>
                <w:sz w:val="20"/>
                <w:szCs w:val="20"/>
              </w:rPr>
              <w:t>2003</w:t>
            </w:r>
            <w:r w:rsidRPr="00DD08F2">
              <w:rPr>
                <w:rFonts w:hint="eastAsia"/>
                <w:sz w:val="20"/>
                <w:szCs w:val="20"/>
              </w:rPr>
              <w:t>《教学仪器设备产品一般质量要求》的有关规定。</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179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齿轮组及支架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适用于小学科学实验教学用。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．产品由底座、立杆、大齿轮、中齿轮、小齿轮、手摇柄、螺钉、螺帽组成。</w:t>
            </w:r>
            <w:r w:rsidRPr="00DD08F2">
              <w:rPr>
                <w:rFonts w:hint="eastAsia"/>
                <w:sz w:val="20"/>
                <w:szCs w:val="20"/>
              </w:rPr>
              <w:br/>
              <w:t>2</w:t>
            </w:r>
            <w:r w:rsidRPr="00DD08F2">
              <w:rPr>
                <w:rFonts w:hint="eastAsia"/>
                <w:sz w:val="20"/>
                <w:szCs w:val="20"/>
              </w:rPr>
              <w:t>．底座规格</w:t>
            </w:r>
            <w:r w:rsidRPr="00DD08F2">
              <w:rPr>
                <w:rFonts w:hint="eastAsia"/>
                <w:sz w:val="20"/>
                <w:szCs w:val="20"/>
              </w:rPr>
              <w:t>145*85*25mm</w:t>
            </w:r>
            <w:r w:rsidRPr="00DD08F2">
              <w:rPr>
                <w:rFonts w:hint="eastAsia"/>
                <w:sz w:val="20"/>
                <w:szCs w:val="20"/>
              </w:rPr>
              <w:t>，中心有三个方孔。</w:t>
            </w:r>
            <w:r w:rsidRPr="00DD08F2">
              <w:rPr>
                <w:rFonts w:hint="eastAsia"/>
                <w:sz w:val="20"/>
                <w:szCs w:val="20"/>
              </w:rPr>
              <w:br/>
              <w:t>3</w:t>
            </w:r>
            <w:r w:rsidRPr="00DD08F2">
              <w:rPr>
                <w:rFonts w:hint="eastAsia"/>
                <w:sz w:val="20"/>
                <w:szCs w:val="20"/>
              </w:rPr>
              <w:t>．立杆呈梯形状：上端宽</w:t>
            </w:r>
            <w:r w:rsidRPr="00DD08F2">
              <w:rPr>
                <w:rFonts w:hint="eastAsia"/>
                <w:sz w:val="20"/>
                <w:szCs w:val="20"/>
              </w:rPr>
              <w:t>24mm</w:t>
            </w:r>
            <w:r w:rsidRPr="00DD08F2">
              <w:rPr>
                <w:rFonts w:hint="eastAsia"/>
                <w:sz w:val="20"/>
                <w:szCs w:val="20"/>
              </w:rPr>
              <w:t>、厚</w:t>
            </w:r>
            <w:r w:rsidRPr="00DD08F2">
              <w:rPr>
                <w:rFonts w:hint="eastAsia"/>
                <w:sz w:val="20"/>
                <w:szCs w:val="20"/>
              </w:rPr>
              <w:t>7mm</w:t>
            </w:r>
            <w:r w:rsidRPr="00DD08F2">
              <w:rPr>
                <w:rFonts w:hint="eastAsia"/>
                <w:sz w:val="20"/>
                <w:szCs w:val="20"/>
              </w:rPr>
              <w:t>，下端</w:t>
            </w:r>
            <w:r w:rsidRPr="00DD08F2">
              <w:rPr>
                <w:rFonts w:hint="eastAsia"/>
                <w:sz w:val="20"/>
                <w:szCs w:val="20"/>
              </w:rPr>
              <w:t>28mm</w:t>
            </w:r>
            <w:r w:rsidRPr="00DD08F2">
              <w:rPr>
                <w:rFonts w:hint="eastAsia"/>
                <w:sz w:val="20"/>
                <w:szCs w:val="20"/>
              </w:rPr>
              <w:t>、厚</w:t>
            </w:r>
            <w:r w:rsidRPr="00DD08F2">
              <w:rPr>
                <w:rFonts w:hint="eastAsia"/>
                <w:sz w:val="20"/>
                <w:szCs w:val="20"/>
              </w:rPr>
              <w:t>10mm</w:t>
            </w:r>
            <w:r w:rsidRPr="00DD08F2">
              <w:rPr>
                <w:rFonts w:hint="eastAsia"/>
                <w:sz w:val="20"/>
                <w:szCs w:val="20"/>
              </w:rPr>
              <w:t>，长</w:t>
            </w:r>
            <w:r w:rsidRPr="00DD08F2">
              <w:rPr>
                <w:rFonts w:hint="eastAsia"/>
                <w:sz w:val="20"/>
                <w:szCs w:val="20"/>
              </w:rPr>
              <w:t>235mm</w:t>
            </w:r>
            <w:r w:rsidRPr="00DD08F2">
              <w:rPr>
                <w:rFonts w:hint="eastAsia"/>
                <w:sz w:val="20"/>
                <w:szCs w:val="20"/>
              </w:rPr>
              <w:t>。</w:t>
            </w:r>
            <w:r w:rsidRPr="00DD08F2">
              <w:rPr>
                <w:rFonts w:hint="eastAsia"/>
                <w:sz w:val="20"/>
                <w:szCs w:val="20"/>
              </w:rPr>
              <w:br/>
              <w:t>4</w:t>
            </w:r>
            <w:r w:rsidRPr="00DD08F2">
              <w:rPr>
                <w:rFonts w:hint="eastAsia"/>
                <w:sz w:val="20"/>
                <w:szCs w:val="20"/>
              </w:rPr>
              <w:t>．大齿轮Φ</w:t>
            </w:r>
            <w:r w:rsidRPr="00DD08F2">
              <w:rPr>
                <w:rFonts w:hint="eastAsia"/>
                <w:sz w:val="20"/>
                <w:szCs w:val="20"/>
              </w:rPr>
              <w:t>100mm</w:t>
            </w:r>
            <w:r w:rsidRPr="00DD08F2">
              <w:rPr>
                <w:rFonts w:hint="eastAsia"/>
                <w:sz w:val="20"/>
                <w:szCs w:val="20"/>
              </w:rPr>
              <w:t>×</w:t>
            </w:r>
            <w:r w:rsidRPr="00DD08F2">
              <w:rPr>
                <w:rFonts w:hint="eastAsia"/>
                <w:sz w:val="20"/>
                <w:szCs w:val="20"/>
              </w:rPr>
              <w:t>6mm,</w:t>
            </w:r>
            <w:r w:rsidRPr="00DD08F2">
              <w:rPr>
                <w:rFonts w:hint="eastAsia"/>
                <w:sz w:val="20"/>
                <w:szCs w:val="20"/>
              </w:rPr>
              <w:t>齿龃</w:t>
            </w:r>
            <w:r w:rsidRPr="00DD08F2">
              <w:rPr>
                <w:rFonts w:hint="eastAsia"/>
                <w:sz w:val="20"/>
                <w:szCs w:val="20"/>
              </w:rPr>
              <w:t>49</w:t>
            </w:r>
            <w:r w:rsidRPr="00DD08F2">
              <w:rPr>
                <w:rFonts w:hint="eastAsia"/>
                <w:sz w:val="20"/>
                <w:szCs w:val="20"/>
              </w:rPr>
              <w:t>个</w:t>
            </w:r>
            <w:r w:rsidRPr="00DD08F2">
              <w:rPr>
                <w:rFonts w:hint="eastAsia"/>
                <w:sz w:val="20"/>
                <w:szCs w:val="20"/>
              </w:rPr>
              <w:t>;</w:t>
            </w:r>
            <w:r w:rsidRPr="00DD08F2">
              <w:rPr>
                <w:rFonts w:hint="eastAsia"/>
                <w:sz w:val="20"/>
                <w:szCs w:val="20"/>
              </w:rPr>
              <w:t>中齿轮Φ</w:t>
            </w:r>
            <w:r w:rsidRPr="00DD08F2">
              <w:rPr>
                <w:rFonts w:hint="eastAsia"/>
                <w:sz w:val="20"/>
                <w:szCs w:val="20"/>
              </w:rPr>
              <w:t>60mm</w:t>
            </w:r>
            <w:r w:rsidRPr="00DD08F2">
              <w:rPr>
                <w:rFonts w:hint="eastAsia"/>
                <w:sz w:val="20"/>
                <w:szCs w:val="20"/>
              </w:rPr>
              <w:t>×</w:t>
            </w:r>
            <w:r w:rsidRPr="00DD08F2">
              <w:rPr>
                <w:rFonts w:hint="eastAsia"/>
                <w:sz w:val="20"/>
                <w:szCs w:val="20"/>
              </w:rPr>
              <w:t>6mm</w:t>
            </w:r>
            <w:r w:rsidRPr="00DD08F2">
              <w:rPr>
                <w:rFonts w:hint="eastAsia"/>
                <w:sz w:val="20"/>
                <w:szCs w:val="20"/>
              </w:rPr>
              <w:t>，齿龃</w:t>
            </w:r>
            <w:r w:rsidRPr="00DD08F2">
              <w:rPr>
                <w:rFonts w:hint="eastAsia"/>
                <w:sz w:val="20"/>
                <w:szCs w:val="20"/>
              </w:rPr>
              <w:t>28</w:t>
            </w:r>
            <w:r w:rsidRPr="00DD08F2">
              <w:rPr>
                <w:rFonts w:hint="eastAsia"/>
                <w:sz w:val="20"/>
                <w:szCs w:val="20"/>
              </w:rPr>
              <w:t>个；小齿轮直径</w:t>
            </w:r>
            <w:r w:rsidRPr="00DD08F2">
              <w:rPr>
                <w:rFonts w:hint="eastAsia"/>
                <w:sz w:val="20"/>
                <w:szCs w:val="20"/>
              </w:rPr>
              <w:t>30mm</w:t>
            </w:r>
            <w:r w:rsidRPr="00DD08F2">
              <w:rPr>
                <w:rFonts w:hint="eastAsia"/>
                <w:sz w:val="20"/>
                <w:szCs w:val="20"/>
              </w:rPr>
              <w:t>×</w:t>
            </w:r>
            <w:r w:rsidRPr="00DD08F2">
              <w:rPr>
                <w:rFonts w:hint="eastAsia"/>
                <w:sz w:val="20"/>
                <w:szCs w:val="20"/>
              </w:rPr>
              <w:t>6mm</w:t>
            </w:r>
            <w:r w:rsidRPr="00DD08F2">
              <w:rPr>
                <w:rFonts w:hint="eastAsia"/>
                <w:sz w:val="20"/>
                <w:szCs w:val="20"/>
              </w:rPr>
              <w:t>，齿龃</w:t>
            </w:r>
            <w:r w:rsidRPr="00DD08F2">
              <w:rPr>
                <w:rFonts w:hint="eastAsia"/>
                <w:sz w:val="20"/>
                <w:szCs w:val="20"/>
              </w:rPr>
              <w:t>14</w:t>
            </w:r>
            <w:r w:rsidRPr="00DD08F2">
              <w:rPr>
                <w:rFonts w:hint="eastAsia"/>
                <w:sz w:val="20"/>
                <w:szCs w:val="20"/>
              </w:rPr>
              <w:t>个；齿轮与齿轮吮合齿有明显标记</w:t>
            </w:r>
            <w:r w:rsidRPr="00DD08F2">
              <w:rPr>
                <w:rFonts w:hint="eastAsia"/>
                <w:sz w:val="20"/>
                <w:szCs w:val="20"/>
              </w:rPr>
              <w:t>,</w:t>
            </w:r>
            <w:r w:rsidRPr="00DD08F2">
              <w:rPr>
                <w:rFonts w:hint="eastAsia"/>
                <w:sz w:val="20"/>
                <w:szCs w:val="20"/>
              </w:rPr>
              <w:t>手摇柄呈</w:t>
            </w:r>
            <w:r w:rsidRPr="00DD08F2">
              <w:rPr>
                <w:rFonts w:hint="eastAsia"/>
                <w:sz w:val="20"/>
                <w:szCs w:val="20"/>
              </w:rPr>
              <w:t>"Z"</w:t>
            </w:r>
            <w:r w:rsidRPr="00DD08F2">
              <w:rPr>
                <w:rFonts w:hint="eastAsia"/>
                <w:sz w:val="20"/>
                <w:szCs w:val="20"/>
              </w:rPr>
              <w:t>字型。</w:t>
            </w:r>
            <w:r w:rsidRPr="00DD08F2">
              <w:rPr>
                <w:rFonts w:hint="eastAsia"/>
                <w:sz w:val="20"/>
                <w:szCs w:val="20"/>
              </w:rPr>
              <w:br/>
            </w:r>
            <w:r w:rsidRPr="00DD08F2">
              <w:rPr>
                <w:rFonts w:hint="eastAsia"/>
                <w:sz w:val="20"/>
                <w:szCs w:val="20"/>
              </w:rPr>
              <w:lastRenderedPageBreak/>
              <w:t>5</w:t>
            </w:r>
            <w:r w:rsidRPr="00DD08F2">
              <w:rPr>
                <w:rFonts w:hint="eastAsia"/>
                <w:sz w:val="20"/>
                <w:szCs w:val="20"/>
              </w:rPr>
              <w:t>．螺钉应能固定各个齿轮，固定后的齿轮应转动灵活。</w:t>
            </w:r>
            <w:r w:rsidRPr="00DD08F2">
              <w:rPr>
                <w:rFonts w:hint="eastAsia"/>
                <w:sz w:val="20"/>
                <w:szCs w:val="20"/>
              </w:rPr>
              <w:br/>
              <w:t>6</w:t>
            </w:r>
            <w:r w:rsidRPr="00DD08F2">
              <w:rPr>
                <w:rFonts w:hint="eastAsia"/>
                <w:sz w:val="20"/>
                <w:szCs w:val="20"/>
              </w:rPr>
              <w:t>．摇手与齿轮配合应转动灵活。</w:t>
            </w:r>
            <w:r w:rsidRPr="00DD08F2">
              <w:rPr>
                <w:rFonts w:hint="eastAsia"/>
                <w:sz w:val="20"/>
                <w:szCs w:val="20"/>
              </w:rPr>
              <w:br/>
              <w:t>7</w:t>
            </w:r>
            <w:r w:rsidRPr="00DD08F2">
              <w:rPr>
                <w:rFonts w:hint="eastAsia"/>
                <w:sz w:val="20"/>
                <w:szCs w:val="20"/>
              </w:rPr>
              <w:t>．组装后的齿轮及支架应转动灵活，实验效果明显。</w:t>
            </w:r>
            <w:r w:rsidRPr="00DD08F2">
              <w:rPr>
                <w:rFonts w:hint="eastAsia"/>
                <w:sz w:val="20"/>
                <w:szCs w:val="20"/>
              </w:rPr>
              <w:br/>
              <w:t>8</w:t>
            </w:r>
            <w:r w:rsidRPr="00DD08F2">
              <w:rPr>
                <w:rFonts w:hint="eastAsia"/>
                <w:sz w:val="20"/>
                <w:szCs w:val="20"/>
              </w:rPr>
              <w:t>．塑料制品，应表面平整、光滑。</w:t>
            </w:r>
            <w:r w:rsidRPr="00DD08F2">
              <w:rPr>
                <w:rFonts w:hint="eastAsia"/>
                <w:sz w:val="20"/>
                <w:szCs w:val="20"/>
              </w:rPr>
              <w:br/>
              <w:t>9</w:t>
            </w:r>
            <w:r w:rsidRPr="00DD08F2">
              <w:rPr>
                <w:rFonts w:hint="eastAsia"/>
                <w:sz w:val="20"/>
                <w:szCs w:val="20"/>
              </w:rPr>
              <w:t>．符合</w:t>
            </w:r>
            <w:r w:rsidRPr="00DD08F2">
              <w:rPr>
                <w:rFonts w:hint="eastAsia"/>
                <w:sz w:val="20"/>
                <w:szCs w:val="20"/>
              </w:rPr>
              <w:t>JY0001</w:t>
            </w:r>
            <w:r w:rsidRPr="00DD08F2">
              <w:rPr>
                <w:rFonts w:hint="eastAsia"/>
                <w:sz w:val="20"/>
                <w:szCs w:val="20"/>
              </w:rPr>
              <w:t>－</w:t>
            </w:r>
            <w:r w:rsidRPr="00DD08F2">
              <w:rPr>
                <w:rFonts w:hint="eastAsia"/>
                <w:sz w:val="20"/>
                <w:szCs w:val="20"/>
              </w:rPr>
              <w:t>2003</w:t>
            </w:r>
            <w:r w:rsidRPr="00DD08F2">
              <w:rPr>
                <w:rFonts w:hint="eastAsia"/>
                <w:sz w:val="20"/>
                <w:szCs w:val="20"/>
              </w:rPr>
              <w:t>《教学仪器设备产品一般质量要求》的有关规定。</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180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弹簧片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不锈钢片。外形尺寸：</w:t>
            </w:r>
            <w:r w:rsidRPr="00DD08F2">
              <w:rPr>
                <w:rFonts w:hint="eastAsia"/>
                <w:sz w:val="20"/>
                <w:szCs w:val="20"/>
              </w:rPr>
              <w:t>100mm</w:t>
            </w:r>
            <w:r w:rsidRPr="00DD08F2">
              <w:rPr>
                <w:rFonts w:hint="eastAsia"/>
                <w:sz w:val="20"/>
                <w:szCs w:val="20"/>
              </w:rPr>
              <w:t>×</w:t>
            </w:r>
            <w:r w:rsidRPr="00DD08F2">
              <w:rPr>
                <w:rFonts w:hint="eastAsia"/>
                <w:sz w:val="20"/>
                <w:szCs w:val="20"/>
              </w:rPr>
              <w:t>10mm</w:t>
            </w:r>
            <w:r w:rsidRPr="00DD08F2">
              <w:rPr>
                <w:rFonts w:hint="eastAsia"/>
                <w:sz w:val="20"/>
                <w:szCs w:val="20"/>
              </w:rPr>
              <w:t>×</w:t>
            </w:r>
            <w:r w:rsidRPr="00DD08F2">
              <w:rPr>
                <w:rFonts w:hint="eastAsia"/>
                <w:sz w:val="20"/>
                <w:szCs w:val="20"/>
              </w:rPr>
              <w:t xml:space="preserve">0.3mm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小车由车体、轴、车轮等组成。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三球仪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由日球、地球、月球、节气盘、月相盘、月球轨道等部分，月球中心高度和月球中心平均高度应与地球中心高相等。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太阳高度测量器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小学科学实验教学用。</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仪器由铝制量角器、测量架、重锤、底座等组成，应能测量太阳在天体坐标中高度。</w:t>
            </w:r>
            <w:r w:rsidRPr="00DD08F2">
              <w:rPr>
                <w:rFonts w:hint="eastAsia"/>
                <w:sz w:val="20"/>
                <w:szCs w:val="20"/>
              </w:rPr>
              <w:br/>
              <w:t xml:space="preserve">2. </w:t>
            </w:r>
            <w:r w:rsidRPr="00DD08F2">
              <w:rPr>
                <w:rFonts w:hint="eastAsia"/>
                <w:sz w:val="20"/>
                <w:szCs w:val="20"/>
              </w:rPr>
              <w:t>仪器底座应装置调平螺丝，并使重锤能对准基尖。</w:t>
            </w:r>
            <w:r w:rsidRPr="00DD08F2">
              <w:rPr>
                <w:rFonts w:hint="eastAsia"/>
                <w:sz w:val="20"/>
                <w:szCs w:val="20"/>
              </w:rPr>
              <w:br/>
              <w:t xml:space="preserve">3. </w:t>
            </w:r>
            <w:r w:rsidRPr="00DD08F2">
              <w:rPr>
                <w:rFonts w:hint="eastAsia"/>
                <w:sz w:val="20"/>
                <w:szCs w:val="20"/>
              </w:rPr>
              <w:t>旋转测量架十字孔与投影屏十字线的同轴度≤</w:t>
            </w:r>
            <w:r w:rsidRPr="00DD08F2">
              <w:rPr>
                <w:rFonts w:hint="eastAsia"/>
                <w:sz w:val="20"/>
                <w:szCs w:val="20"/>
              </w:rPr>
              <w:t>0.1mm</w:t>
            </w:r>
            <w:r w:rsidRPr="00DD08F2">
              <w:rPr>
                <w:rFonts w:hint="eastAsia"/>
                <w:sz w:val="20"/>
                <w:szCs w:val="20"/>
              </w:rPr>
              <w:t>。</w:t>
            </w:r>
            <w:r w:rsidRPr="00DD08F2">
              <w:rPr>
                <w:rFonts w:hint="eastAsia"/>
                <w:sz w:val="20"/>
                <w:szCs w:val="20"/>
              </w:rPr>
              <w:br/>
              <w:t xml:space="preserve">4. </w:t>
            </w:r>
            <w:r w:rsidRPr="00DD08F2">
              <w:rPr>
                <w:rFonts w:hint="eastAsia"/>
                <w:sz w:val="20"/>
                <w:szCs w:val="20"/>
              </w:rPr>
              <w:t>其余应符合</w:t>
            </w:r>
            <w:r w:rsidRPr="00DD08F2">
              <w:rPr>
                <w:rFonts w:hint="eastAsia"/>
                <w:sz w:val="20"/>
                <w:szCs w:val="20"/>
              </w:rPr>
              <w:t>JY 0001</w:t>
            </w:r>
            <w:r w:rsidRPr="00DD08F2">
              <w:rPr>
                <w:rFonts w:hint="eastAsia"/>
                <w:sz w:val="20"/>
                <w:szCs w:val="20"/>
              </w:rPr>
              <w:t>第</w:t>
            </w:r>
            <w:r w:rsidRPr="00DD08F2">
              <w:rPr>
                <w:rFonts w:hint="eastAsia"/>
                <w:sz w:val="20"/>
                <w:szCs w:val="20"/>
              </w:rPr>
              <w:t>4</w:t>
            </w:r>
            <w:r w:rsidRPr="00DD08F2">
              <w:rPr>
                <w:rFonts w:hint="eastAsia"/>
                <w:sz w:val="20"/>
                <w:szCs w:val="20"/>
              </w:rPr>
              <w:t>、</w:t>
            </w:r>
            <w:r w:rsidRPr="00DD08F2">
              <w:rPr>
                <w:rFonts w:hint="eastAsia"/>
                <w:sz w:val="20"/>
                <w:szCs w:val="20"/>
              </w:rPr>
              <w:t>5</w:t>
            </w:r>
            <w:r w:rsidRPr="00DD08F2">
              <w:rPr>
                <w:rFonts w:hint="eastAsia"/>
                <w:sz w:val="20"/>
                <w:szCs w:val="20"/>
              </w:rPr>
              <w:t>、</w:t>
            </w:r>
            <w:r w:rsidRPr="00DD08F2">
              <w:rPr>
                <w:rFonts w:hint="eastAsia"/>
                <w:sz w:val="20"/>
                <w:szCs w:val="20"/>
              </w:rPr>
              <w:t>6</w:t>
            </w:r>
            <w:r w:rsidRPr="00DD08F2">
              <w:rPr>
                <w:rFonts w:hint="eastAsia"/>
                <w:sz w:val="20"/>
                <w:szCs w:val="20"/>
              </w:rPr>
              <w:t>、</w:t>
            </w:r>
            <w:r w:rsidRPr="00DD08F2">
              <w:rPr>
                <w:rFonts w:hint="eastAsia"/>
                <w:sz w:val="20"/>
                <w:szCs w:val="20"/>
              </w:rPr>
              <w:t>7</w:t>
            </w:r>
            <w:r w:rsidRPr="00DD08F2">
              <w:rPr>
                <w:rFonts w:hint="eastAsia"/>
                <w:sz w:val="20"/>
                <w:szCs w:val="20"/>
              </w:rPr>
              <w:t>章要求。</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风的形成实验材料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材料主要由风箱（包装盒代替）、蜡烛、香、风筒（硬纸板）、透明塑料片、透明胶带等组成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组装风车材料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组装风车材料由正方形卡纸（</w:t>
            </w:r>
            <w:r w:rsidRPr="00DD08F2">
              <w:rPr>
                <w:rFonts w:hint="eastAsia"/>
                <w:sz w:val="20"/>
                <w:szCs w:val="20"/>
              </w:rPr>
              <w:t>9cm</w:t>
            </w:r>
            <w:r w:rsidRPr="00DD08F2">
              <w:rPr>
                <w:rFonts w:hint="eastAsia"/>
                <w:sz w:val="20"/>
                <w:szCs w:val="20"/>
              </w:rPr>
              <w:t>×</w:t>
            </w:r>
            <w:r w:rsidRPr="00DD08F2">
              <w:rPr>
                <w:rFonts w:hint="eastAsia"/>
                <w:sz w:val="20"/>
                <w:szCs w:val="20"/>
              </w:rPr>
              <w:t>9cm</w:t>
            </w:r>
            <w:r w:rsidRPr="00DD08F2">
              <w:rPr>
                <w:rFonts w:hint="eastAsia"/>
                <w:sz w:val="20"/>
                <w:szCs w:val="20"/>
              </w:rPr>
              <w:t>）</w:t>
            </w:r>
            <w:r w:rsidRPr="00DD08F2">
              <w:rPr>
                <w:rFonts w:hint="eastAsia"/>
                <w:sz w:val="20"/>
                <w:szCs w:val="20"/>
              </w:rPr>
              <w:t>10</w:t>
            </w:r>
            <w:r w:rsidRPr="00DD08F2">
              <w:rPr>
                <w:rFonts w:hint="eastAsia"/>
                <w:sz w:val="20"/>
                <w:szCs w:val="20"/>
              </w:rPr>
              <w:t>张、吸管</w:t>
            </w:r>
            <w:r w:rsidRPr="00DD08F2">
              <w:rPr>
                <w:rFonts w:hint="eastAsia"/>
                <w:sz w:val="20"/>
                <w:szCs w:val="20"/>
              </w:rPr>
              <w:t>12</w:t>
            </w:r>
            <w:r w:rsidRPr="00DD08F2">
              <w:rPr>
                <w:rFonts w:hint="eastAsia"/>
                <w:sz w:val="20"/>
                <w:szCs w:val="20"/>
              </w:rPr>
              <w:t>根、固体胶、回形针、小胶带、橡皮泥</w:t>
            </w:r>
            <w:r w:rsidRPr="00DD08F2">
              <w:rPr>
                <w:rFonts w:hint="eastAsia"/>
                <w:sz w:val="20"/>
                <w:szCs w:val="20"/>
              </w:rPr>
              <w:t>2</w:t>
            </w:r>
            <w:r w:rsidRPr="00DD08F2">
              <w:rPr>
                <w:rFonts w:hint="eastAsia"/>
                <w:sz w:val="20"/>
                <w:szCs w:val="20"/>
              </w:rPr>
              <w:t>块、钮扣</w:t>
            </w:r>
            <w:r w:rsidRPr="00DD08F2">
              <w:rPr>
                <w:rFonts w:hint="eastAsia"/>
                <w:sz w:val="20"/>
                <w:szCs w:val="20"/>
              </w:rPr>
              <w:t>2</w:t>
            </w:r>
            <w:r w:rsidRPr="00DD08F2">
              <w:rPr>
                <w:rFonts w:hint="eastAsia"/>
                <w:sz w:val="20"/>
                <w:szCs w:val="20"/>
              </w:rPr>
              <w:t>个、细线</w:t>
            </w:r>
            <w:r w:rsidRPr="00DD08F2">
              <w:rPr>
                <w:rFonts w:hint="eastAsia"/>
                <w:sz w:val="20"/>
                <w:szCs w:val="20"/>
              </w:rPr>
              <w:t>1</w:t>
            </w:r>
            <w:r w:rsidRPr="00DD08F2">
              <w:rPr>
                <w:rFonts w:hint="eastAsia"/>
                <w:sz w:val="20"/>
                <w:szCs w:val="20"/>
              </w:rPr>
              <w:t>米等组成。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组装水轮材料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由叶片六片、叶片轴一只、水轮轴一根、底座一只、支架一付组成。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太阳能的应用材料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r>
            <w:r w:rsidRPr="00DD08F2">
              <w:rPr>
                <w:rFonts w:hint="eastAsia"/>
                <w:sz w:val="20"/>
                <w:szCs w:val="20"/>
              </w:rPr>
              <w:t>小学科学教学演示实验用。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、产品为散件盒装，由太阳能电池板</w:t>
            </w:r>
            <w:r w:rsidRPr="00DD08F2">
              <w:rPr>
                <w:rFonts w:hint="eastAsia"/>
                <w:sz w:val="20"/>
                <w:szCs w:val="20"/>
              </w:rPr>
              <w:t>1</w:t>
            </w:r>
            <w:r w:rsidRPr="00DD08F2">
              <w:rPr>
                <w:rFonts w:hint="eastAsia"/>
                <w:sz w:val="20"/>
                <w:szCs w:val="20"/>
              </w:rPr>
              <w:t>块、发光二极管</w:t>
            </w:r>
            <w:r w:rsidRPr="00DD08F2">
              <w:rPr>
                <w:rFonts w:hint="eastAsia"/>
                <w:sz w:val="20"/>
                <w:szCs w:val="20"/>
              </w:rPr>
              <w:t>2</w:t>
            </w:r>
            <w:r w:rsidRPr="00DD08F2">
              <w:rPr>
                <w:rFonts w:hint="eastAsia"/>
                <w:sz w:val="20"/>
                <w:szCs w:val="20"/>
              </w:rPr>
              <w:t>个、小电机</w:t>
            </w:r>
            <w:r w:rsidRPr="00DD08F2">
              <w:rPr>
                <w:rFonts w:hint="eastAsia"/>
                <w:sz w:val="20"/>
                <w:szCs w:val="20"/>
              </w:rPr>
              <w:t>1</w:t>
            </w:r>
            <w:r w:rsidRPr="00DD08F2">
              <w:rPr>
                <w:rFonts w:hint="eastAsia"/>
                <w:sz w:val="20"/>
                <w:szCs w:val="20"/>
              </w:rPr>
              <w:t>个、小风叶</w:t>
            </w:r>
            <w:r w:rsidRPr="00DD08F2">
              <w:rPr>
                <w:rFonts w:hint="eastAsia"/>
                <w:sz w:val="20"/>
                <w:szCs w:val="20"/>
              </w:rPr>
              <w:t>1</w:t>
            </w:r>
            <w:r w:rsidRPr="00DD08F2">
              <w:rPr>
                <w:rFonts w:hint="eastAsia"/>
                <w:sz w:val="20"/>
                <w:szCs w:val="20"/>
              </w:rPr>
              <w:t>个、蜂鸣</w:t>
            </w:r>
            <w:r w:rsidRPr="00DD08F2">
              <w:rPr>
                <w:rFonts w:hint="eastAsia"/>
                <w:sz w:val="20"/>
                <w:szCs w:val="20"/>
              </w:rPr>
              <w:t>1</w:t>
            </w:r>
            <w:r w:rsidRPr="00DD08F2">
              <w:rPr>
                <w:rFonts w:hint="eastAsia"/>
                <w:sz w:val="20"/>
                <w:szCs w:val="20"/>
              </w:rPr>
              <w:t>个组成；</w:t>
            </w:r>
            <w:r w:rsidRPr="00DD08F2">
              <w:rPr>
                <w:rFonts w:hint="eastAsia"/>
                <w:sz w:val="20"/>
                <w:szCs w:val="20"/>
              </w:rPr>
              <w:br/>
              <w:t>2</w:t>
            </w:r>
            <w:r w:rsidRPr="00DD08F2">
              <w:rPr>
                <w:rFonts w:hint="eastAsia"/>
                <w:sz w:val="20"/>
                <w:szCs w:val="20"/>
              </w:rPr>
              <w:t>、太阳能电池板有效尺寸</w:t>
            </w:r>
            <w:r w:rsidRPr="00DD08F2">
              <w:rPr>
                <w:rFonts w:hint="eastAsia"/>
                <w:sz w:val="20"/>
                <w:szCs w:val="20"/>
              </w:rPr>
              <w:t>40</w:t>
            </w:r>
            <w:r w:rsidRPr="00DD08F2">
              <w:rPr>
                <w:rFonts w:hint="eastAsia"/>
                <w:sz w:val="20"/>
                <w:szCs w:val="20"/>
              </w:rPr>
              <w:t>×</w:t>
            </w:r>
            <w:r w:rsidRPr="00DD08F2">
              <w:rPr>
                <w:rFonts w:hint="eastAsia"/>
                <w:sz w:val="20"/>
                <w:szCs w:val="20"/>
              </w:rPr>
              <w:t>25mm,</w:t>
            </w:r>
            <w:r w:rsidRPr="00DD08F2">
              <w:rPr>
                <w:rFonts w:hint="eastAsia"/>
                <w:sz w:val="20"/>
                <w:szCs w:val="20"/>
              </w:rPr>
              <w:t>引线尺寸</w:t>
            </w:r>
            <w:r w:rsidRPr="00DD08F2">
              <w:rPr>
                <w:rFonts w:hint="eastAsia"/>
                <w:sz w:val="20"/>
                <w:szCs w:val="20"/>
              </w:rPr>
              <w:t>200mm,</w:t>
            </w:r>
            <w:r w:rsidRPr="00DD08F2">
              <w:rPr>
                <w:rFonts w:hint="eastAsia"/>
                <w:sz w:val="20"/>
                <w:szCs w:val="20"/>
              </w:rPr>
              <w:t>焊接牢固，无虚焊。</w:t>
            </w:r>
            <w:r w:rsidRPr="00DD08F2">
              <w:rPr>
                <w:rFonts w:hint="eastAsia"/>
                <w:sz w:val="20"/>
                <w:szCs w:val="20"/>
              </w:rPr>
              <w:br/>
              <w:t>3</w:t>
            </w:r>
            <w:r w:rsidRPr="00DD08F2">
              <w:rPr>
                <w:rFonts w:hint="eastAsia"/>
                <w:sz w:val="20"/>
                <w:szCs w:val="20"/>
              </w:rPr>
              <w:t>、小电机为</w:t>
            </w:r>
            <w:r w:rsidRPr="00DD08F2">
              <w:rPr>
                <w:rFonts w:hint="eastAsia"/>
                <w:sz w:val="20"/>
                <w:szCs w:val="20"/>
              </w:rPr>
              <w:t>3V</w:t>
            </w:r>
            <w:r w:rsidRPr="00DD08F2">
              <w:rPr>
                <w:rFonts w:hint="eastAsia"/>
                <w:sz w:val="20"/>
                <w:szCs w:val="20"/>
              </w:rPr>
              <w:t>直流电压，轴芯与小风叶配合松紧适度。</w:t>
            </w:r>
            <w:r w:rsidRPr="00DD08F2">
              <w:rPr>
                <w:rFonts w:hint="eastAsia"/>
                <w:sz w:val="20"/>
                <w:szCs w:val="20"/>
              </w:rPr>
              <w:br/>
              <w:t>4</w:t>
            </w:r>
            <w:r w:rsidRPr="00DD08F2">
              <w:rPr>
                <w:rFonts w:hint="eastAsia"/>
                <w:sz w:val="20"/>
                <w:szCs w:val="20"/>
              </w:rPr>
              <w:t>、发光二极管工作电压</w:t>
            </w:r>
            <w:r w:rsidRPr="00DD08F2">
              <w:rPr>
                <w:rFonts w:hint="eastAsia"/>
                <w:sz w:val="20"/>
                <w:szCs w:val="20"/>
              </w:rPr>
              <w:t>3V</w:t>
            </w:r>
            <w:r w:rsidRPr="00DD08F2">
              <w:rPr>
                <w:rFonts w:hint="eastAsia"/>
                <w:sz w:val="20"/>
                <w:szCs w:val="20"/>
              </w:rPr>
              <w:t>，功率</w:t>
            </w:r>
            <w:r w:rsidRPr="00DD08F2">
              <w:rPr>
                <w:rFonts w:hint="eastAsia"/>
                <w:sz w:val="20"/>
                <w:szCs w:val="20"/>
              </w:rPr>
              <w:t>1.5W</w:t>
            </w:r>
            <w:r w:rsidRPr="00DD08F2">
              <w:rPr>
                <w:rFonts w:hint="eastAsia"/>
                <w:sz w:val="20"/>
                <w:szCs w:val="20"/>
              </w:rPr>
              <w:t>。</w:t>
            </w:r>
            <w:r w:rsidRPr="00DD08F2">
              <w:rPr>
                <w:rFonts w:hint="eastAsia"/>
                <w:sz w:val="20"/>
                <w:szCs w:val="20"/>
              </w:rPr>
              <w:br/>
              <w:t>5</w:t>
            </w:r>
            <w:r w:rsidRPr="00DD08F2">
              <w:rPr>
                <w:rFonts w:hint="eastAsia"/>
                <w:sz w:val="20"/>
                <w:szCs w:val="20"/>
              </w:rPr>
              <w:t>、小电机工作电压</w:t>
            </w:r>
            <w:r w:rsidRPr="00DD08F2">
              <w:rPr>
                <w:rFonts w:hint="eastAsia"/>
                <w:sz w:val="20"/>
                <w:szCs w:val="20"/>
              </w:rPr>
              <w:t>DC 3V6</w:t>
            </w:r>
            <w:r w:rsidRPr="00DD08F2">
              <w:rPr>
                <w:rFonts w:hint="eastAsia"/>
                <w:sz w:val="20"/>
                <w:szCs w:val="20"/>
              </w:rPr>
              <w:t>、蜂鸣工作电压</w:t>
            </w:r>
            <w:r w:rsidRPr="00DD08F2">
              <w:rPr>
                <w:rFonts w:hint="eastAsia"/>
                <w:sz w:val="20"/>
                <w:szCs w:val="20"/>
              </w:rPr>
              <w:t xml:space="preserve"> 3V</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256Hz</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189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鼓身为塑料制，双面鼓面，配塑料鼓锤</w:t>
            </w:r>
            <w:r w:rsidRPr="00DD08F2">
              <w:rPr>
                <w:rFonts w:hint="eastAsia"/>
                <w:sz w:val="20"/>
                <w:szCs w:val="20"/>
              </w:rPr>
              <w:t>2</w:t>
            </w:r>
            <w:r w:rsidRPr="00DD08F2">
              <w:rPr>
                <w:rFonts w:hint="eastAsia"/>
                <w:sz w:val="20"/>
                <w:szCs w:val="20"/>
              </w:rPr>
              <w:t>支及背带一根。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组装土电话材料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由塑料筒、塑料薄膜、线等组成。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热传导实验材料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木、金属、塑料、玻璃、陶瓷、棉花、石棉等材料</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物体热涨冷缩实验材料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金属球、塑料球、实验架等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灯座及灯泡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w:t>
            </w:r>
            <w:r w:rsidRPr="00DD08F2">
              <w:rPr>
                <w:rFonts w:hint="eastAsia"/>
                <w:sz w:val="20"/>
                <w:szCs w:val="20"/>
              </w:rPr>
              <w:t>由底座、电珠座，正（红）、负</w:t>
            </w:r>
            <w:r w:rsidRPr="00DD08F2">
              <w:rPr>
                <w:rFonts w:hint="eastAsia"/>
                <w:sz w:val="20"/>
                <w:szCs w:val="20"/>
              </w:rPr>
              <w:t>(</w:t>
            </w:r>
            <w:r w:rsidRPr="00DD08F2">
              <w:rPr>
                <w:rFonts w:hint="eastAsia"/>
                <w:sz w:val="20"/>
                <w:szCs w:val="20"/>
              </w:rPr>
              <w:t>黑）接线柱帽等组成；</w:t>
            </w:r>
            <w:r w:rsidRPr="00DD08F2">
              <w:rPr>
                <w:rFonts w:hint="eastAsia"/>
                <w:sz w:val="20"/>
                <w:szCs w:val="20"/>
              </w:rPr>
              <w:t>2.</w:t>
            </w:r>
            <w:r w:rsidRPr="00DD08F2">
              <w:rPr>
                <w:rFonts w:hint="eastAsia"/>
                <w:sz w:val="20"/>
                <w:szCs w:val="20"/>
              </w:rPr>
              <w:t>该产品底板（塑料）制作，螺丝口由有色金属（铜）制作；</w:t>
            </w:r>
            <w:r w:rsidRPr="00DD08F2">
              <w:rPr>
                <w:rFonts w:hint="eastAsia"/>
                <w:sz w:val="20"/>
                <w:szCs w:val="20"/>
              </w:rPr>
              <w:t>3.</w:t>
            </w:r>
            <w:r w:rsidRPr="00DD08F2">
              <w:rPr>
                <w:rFonts w:hint="eastAsia"/>
                <w:sz w:val="20"/>
                <w:szCs w:val="20"/>
              </w:rPr>
              <w:t>小灯座为螺旋式灯座与小电珠配用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开关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由底座，接线柱，闸刀，刀座，刀承和绝缘手柄组成。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195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物体导电性实验材料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由塑料盒、插座、发光二极管、电池盒、测试片等组成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条形磁铁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D-CG-LT-180</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条形磁铁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学生用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蹄形磁铁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D-CG-LU-80</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199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蹄形磁铁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学生用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磁针</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一对装，用红、白颜色区分。</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环形磁铁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学生用。铁氧体制作，形状为圆形。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电磁铁组装材料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产品由线圈骨架</w:t>
            </w:r>
            <w:r w:rsidRPr="00DD08F2">
              <w:rPr>
                <w:rFonts w:hint="eastAsia"/>
                <w:sz w:val="20"/>
                <w:szCs w:val="20"/>
              </w:rPr>
              <w:t>2</w:t>
            </w:r>
            <w:r w:rsidRPr="00DD08F2">
              <w:rPr>
                <w:rFonts w:hint="eastAsia"/>
                <w:sz w:val="20"/>
                <w:szCs w:val="20"/>
              </w:rPr>
              <w:t>个、铁芯</w:t>
            </w:r>
            <w:r w:rsidRPr="00DD08F2">
              <w:rPr>
                <w:rFonts w:hint="eastAsia"/>
                <w:sz w:val="20"/>
                <w:szCs w:val="20"/>
              </w:rPr>
              <w:t>2</w:t>
            </w:r>
            <w:r w:rsidRPr="00DD08F2">
              <w:rPr>
                <w:rFonts w:hint="eastAsia"/>
                <w:sz w:val="20"/>
                <w:szCs w:val="20"/>
              </w:rPr>
              <w:t>个、导线</w:t>
            </w:r>
            <w:r w:rsidRPr="00DD08F2">
              <w:rPr>
                <w:rFonts w:hint="eastAsia"/>
                <w:sz w:val="20"/>
                <w:szCs w:val="20"/>
              </w:rPr>
              <w:t>1m</w:t>
            </w:r>
            <w:r w:rsidRPr="00DD08F2">
              <w:rPr>
                <w:rFonts w:hint="eastAsia"/>
                <w:sz w:val="20"/>
                <w:szCs w:val="20"/>
              </w:rPr>
              <w:t>和</w:t>
            </w:r>
            <w:r w:rsidRPr="00DD08F2">
              <w:rPr>
                <w:rFonts w:hint="eastAsia"/>
                <w:sz w:val="20"/>
                <w:szCs w:val="20"/>
              </w:rPr>
              <w:t>1.5m</w:t>
            </w:r>
            <w:r w:rsidRPr="00DD08F2">
              <w:rPr>
                <w:rFonts w:hint="eastAsia"/>
                <w:sz w:val="20"/>
                <w:szCs w:val="20"/>
              </w:rPr>
              <w:t>长的各</w:t>
            </w:r>
            <w:r w:rsidRPr="00DD08F2">
              <w:rPr>
                <w:rFonts w:hint="eastAsia"/>
                <w:sz w:val="20"/>
                <w:szCs w:val="20"/>
              </w:rPr>
              <w:t>1</w:t>
            </w:r>
            <w:r w:rsidRPr="00DD08F2">
              <w:rPr>
                <w:rFonts w:hint="eastAsia"/>
                <w:sz w:val="20"/>
                <w:szCs w:val="20"/>
              </w:rPr>
              <w:t>根、小垫片若干个组成。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电磁铁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演示用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手摇发电机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手摇式，透明外壳。小型发电机由齿轮、正负极接头、灯炮、手柄等组成。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激光笔</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带红色光源，射程不小于</w:t>
            </w:r>
            <w:r w:rsidRPr="00DD08F2">
              <w:rPr>
                <w:rFonts w:hint="eastAsia"/>
                <w:sz w:val="20"/>
                <w:szCs w:val="20"/>
              </w:rPr>
              <w:t>5</w:t>
            </w:r>
            <w:r w:rsidRPr="00DD08F2">
              <w:rPr>
                <w:rFonts w:hint="eastAsia"/>
                <w:sz w:val="20"/>
                <w:szCs w:val="20"/>
              </w:rPr>
              <w:t>米。射径内无变形。配三个帽头及三个扭扣电池。</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小孔成像装置</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FE0284" w:rsidRPr="00DD08F2" w:rsidRDefault="00B27247" w:rsidP="00FE0284">
            <w:pPr>
              <w:rPr>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适用于小学科学实验用。</w:t>
            </w:r>
            <w:r w:rsidRPr="00DD08F2">
              <w:rPr>
                <w:rFonts w:hint="eastAsia"/>
                <w:sz w:val="20"/>
                <w:szCs w:val="20"/>
              </w:rPr>
              <w:br/>
            </w:r>
            <w:r w:rsidRPr="00DD08F2">
              <w:rPr>
                <w:rFonts w:hint="eastAsia"/>
                <w:sz w:val="20"/>
                <w:szCs w:val="20"/>
              </w:rPr>
              <w:t>二、技术要求：</w:t>
            </w:r>
          </w:p>
          <w:p w:rsidR="00AB1D70" w:rsidRPr="00DD08F2" w:rsidRDefault="00B27247" w:rsidP="00FE0284">
            <w:pPr>
              <w:rPr>
                <w:rFonts w:ascii="宋体" w:hAnsi="宋体" w:cs="宋体"/>
                <w:sz w:val="20"/>
                <w:szCs w:val="20"/>
              </w:rPr>
            </w:pPr>
            <w:r w:rsidRPr="00DD08F2">
              <w:rPr>
                <w:rFonts w:hint="eastAsia"/>
                <w:sz w:val="20"/>
                <w:szCs w:val="20"/>
              </w:rPr>
              <w:t>用于小学光学教学实验，由烛台、小孔板、毛玻璃、投影屏及底座组成。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平面镜及支架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由平面镜及支架各两组及附蜡烛组成。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曲面镜及支架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凸面镜、凹面镜等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透镜、棱镜及支架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凸透镜、三棱镜等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成像屏及支架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由支架一个、白屏一块组成。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昆虫观察盒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w:t>
            </w:r>
            <w:r w:rsidRPr="00DD08F2">
              <w:rPr>
                <w:rFonts w:hint="eastAsia"/>
                <w:sz w:val="20"/>
                <w:szCs w:val="20"/>
              </w:rPr>
              <w:t>．盒体用透明塑料制成。盒体尺寸：φ</w:t>
            </w:r>
            <w:r w:rsidRPr="00DD08F2">
              <w:rPr>
                <w:rFonts w:hint="eastAsia"/>
                <w:sz w:val="20"/>
                <w:szCs w:val="20"/>
              </w:rPr>
              <w:t>90mm</w:t>
            </w:r>
            <w:r w:rsidRPr="00DD08F2">
              <w:rPr>
                <w:rFonts w:hint="eastAsia"/>
                <w:sz w:val="20"/>
                <w:szCs w:val="20"/>
              </w:rPr>
              <w:t>×</w:t>
            </w:r>
            <w:r w:rsidRPr="00DD08F2">
              <w:rPr>
                <w:rFonts w:hint="eastAsia"/>
                <w:sz w:val="20"/>
                <w:szCs w:val="20"/>
              </w:rPr>
              <w:t xml:space="preserve">70mm </w:t>
            </w:r>
            <w:r w:rsidRPr="00DD08F2">
              <w:rPr>
                <w:rFonts w:hint="eastAsia"/>
                <w:sz w:val="20"/>
                <w:szCs w:val="20"/>
              </w:rPr>
              <w:t>，盒底有刻度，每格为</w:t>
            </w:r>
            <w:r w:rsidRPr="00DD08F2">
              <w:rPr>
                <w:rFonts w:hint="eastAsia"/>
                <w:sz w:val="20"/>
                <w:szCs w:val="20"/>
              </w:rPr>
              <w:t>5</w:t>
            </w:r>
            <w:r w:rsidRPr="00DD08F2">
              <w:rPr>
                <w:rFonts w:hint="eastAsia"/>
                <w:sz w:val="20"/>
                <w:szCs w:val="20"/>
              </w:rPr>
              <w:t>毫米，用于比较观察物的大小。</w:t>
            </w:r>
            <w:r w:rsidRPr="00DD08F2">
              <w:rPr>
                <w:rFonts w:hint="eastAsia"/>
                <w:sz w:val="20"/>
                <w:szCs w:val="20"/>
              </w:rPr>
              <w:br/>
              <w:t>2</w:t>
            </w:r>
            <w:r w:rsidRPr="00DD08F2">
              <w:rPr>
                <w:rFonts w:hint="eastAsia"/>
                <w:sz w:val="20"/>
                <w:szCs w:val="20"/>
              </w:rPr>
              <w:t>．盒盖采用双凸透镜，镜片直径</w:t>
            </w:r>
            <w:r w:rsidRPr="00DD08F2">
              <w:rPr>
                <w:rFonts w:hint="eastAsia"/>
                <w:sz w:val="20"/>
                <w:szCs w:val="20"/>
              </w:rPr>
              <w:t>60mm</w:t>
            </w:r>
            <w:r w:rsidRPr="00DD08F2">
              <w:rPr>
                <w:rFonts w:hint="eastAsia"/>
                <w:sz w:val="20"/>
                <w:szCs w:val="20"/>
              </w:rPr>
              <w:t>，放大倍数</w:t>
            </w:r>
            <w:r w:rsidRPr="00DD08F2">
              <w:rPr>
                <w:rFonts w:hint="eastAsia"/>
                <w:sz w:val="20"/>
                <w:szCs w:val="20"/>
              </w:rPr>
              <w:t>3</w:t>
            </w:r>
            <w:r w:rsidRPr="00DD08F2">
              <w:rPr>
                <w:rFonts w:hint="eastAsia"/>
                <w:sz w:val="20"/>
                <w:szCs w:val="20"/>
              </w:rPr>
              <w:t>倍，盒盖可拆卸，标志、说明书、包装、运输、贮存应符合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动物饲养笼</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产品主要有铁笼、塑料盘组成。采用直径不小于</w:t>
            </w:r>
            <w:r w:rsidRPr="00DD08F2">
              <w:rPr>
                <w:rFonts w:hint="eastAsia"/>
                <w:sz w:val="20"/>
                <w:szCs w:val="20"/>
              </w:rPr>
              <w:t>1mm</w:t>
            </w:r>
            <w:r w:rsidRPr="00DD08F2">
              <w:rPr>
                <w:rFonts w:hint="eastAsia"/>
                <w:sz w:val="20"/>
                <w:szCs w:val="20"/>
              </w:rPr>
              <w:t>的铁丝或铁条围成，表面喷漆处理，上面配有挂钩。</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塑料注射器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30ml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单摆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一个摆球</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儿童骨骼模型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男性儿童骨骼，串成人体正常直立，姿势固定在支架上，示头颅骨、脊柱、胸廊、骨盆、上肢骨、下肢骨等及关节均可活动。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儿童牙列模型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附牙刷</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少年人体半身模型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少年模型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眼构造模型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由六倍大成人眼球模型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啄木鸟仿真模型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自然大，用羽毛制作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猫头鹰仿真模型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自然大，用羽毛制作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平面政区地球仪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w:t>
            </w:r>
            <w:r w:rsidRPr="00DD08F2">
              <w:rPr>
                <w:rFonts w:hint="eastAsia"/>
                <w:sz w:val="20"/>
                <w:szCs w:val="20"/>
              </w:rPr>
              <w:t>∶</w:t>
            </w:r>
            <w:r w:rsidRPr="00DD08F2">
              <w:rPr>
                <w:rFonts w:hint="eastAsia"/>
                <w:sz w:val="20"/>
                <w:szCs w:val="20"/>
              </w:rPr>
              <w:t>40 000000</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平面地形地</w:t>
            </w:r>
            <w:r w:rsidRPr="00DD08F2">
              <w:rPr>
                <w:rFonts w:hint="eastAsia"/>
                <w:szCs w:val="21"/>
              </w:rPr>
              <w:lastRenderedPageBreak/>
              <w:t>球仪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lastRenderedPageBreak/>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w:t>
            </w:r>
            <w:r w:rsidRPr="00DD08F2">
              <w:rPr>
                <w:rFonts w:hint="eastAsia"/>
                <w:sz w:val="20"/>
                <w:szCs w:val="20"/>
              </w:rPr>
              <w:t>：</w:t>
            </w:r>
            <w:r w:rsidRPr="00DD08F2">
              <w:rPr>
                <w:rFonts w:hint="eastAsia"/>
                <w:sz w:val="20"/>
                <w:szCs w:val="20"/>
              </w:rPr>
              <w:t>40000000</w:t>
            </w:r>
            <w:r w:rsidRPr="00DD08F2">
              <w:rPr>
                <w:rFonts w:hint="eastAsia"/>
                <w:sz w:val="20"/>
                <w:szCs w:val="20"/>
              </w:rPr>
              <w:t>，标志、说明书、包装、运输、贮存应符合</w:t>
            </w:r>
            <w:r w:rsidRPr="00DD08F2">
              <w:rPr>
                <w:rFonts w:hint="eastAsia"/>
                <w:sz w:val="20"/>
                <w:szCs w:val="20"/>
              </w:rPr>
              <w:lastRenderedPageBreak/>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223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地球构造模型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w:t>
            </w:r>
            <w:r w:rsidRPr="00DD08F2">
              <w:rPr>
                <w:rFonts w:hint="eastAsia"/>
                <w:sz w:val="20"/>
                <w:szCs w:val="20"/>
              </w:rPr>
              <w:br/>
            </w:r>
            <w:r w:rsidRPr="00DD08F2">
              <w:rPr>
                <w:rFonts w:hint="eastAsia"/>
                <w:sz w:val="20"/>
                <w:szCs w:val="20"/>
              </w:rPr>
              <w:t>适用于小学科学课演示地球构造及结构用。</w:t>
            </w:r>
            <w:r w:rsidRPr="00DD08F2">
              <w:rPr>
                <w:rFonts w:hint="eastAsia"/>
                <w:sz w:val="20"/>
                <w:szCs w:val="20"/>
              </w:rPr>
              <w:br/>
            </w:r>
            <w:r w:rsidRPr="00DD08F2">
              <w:rPr>
                <w:rFonts w:hint="eastAsia"/>
                <w:sz w:val="20"/>
                <w:szCs w:val="20"/>
              </w:rPr>
              <w:t>二、技术要求：</w:t>
            </w:r>
            <w:r w:rsidRPr="00DD08F2">
              <w:rPr>
                <w:rFonts w:hint="eastAsia"/>
                <w:sz w:val="20"/>
                <w:szCs w:val="20"/>
              </w:rPr>
              <w:br/>
              <w:t>1.</w:t>
            </w:r>
            <w:r w:rsidRPr="00DD08F2">
              <w:rPr>
                <w:rFonts w:hint="eastAsia"/>
                <w:sz w:val="20"/>
                <w:szCs w:val="20"/>
              </w:rPr>
              <w:t>球体直径不小于</w:t>
            </w:r>
            <w:r w:rsidRPr="00DD08F2">
              <w:rPr>
                <w:rFonts w:hint="eastAsia"/>
                <w:sz w:val="20"/>
                <w:szCs w:val="20"/>
              </w:rPr>
              <w:t>32cm</w:t>
            </w:r>
            <w:r w:rsidRPr="00DD08F2">
              <w:rPr>
                <w:rFonts w:hint="eastAsia"/>
                <w:sz w:val="20"/>
                <w:szCs w:val="20"/>
              </w:rPr>
              <w:t>。</w:t>
            </w:r>
            <w:r w:rsidRPr="00DD08F2">
              <w:rPr>
                <w:rFonts w:hint="eastAsia"/>
                <w:sz w:val="20"/>
                <w:szCs w:val="20"/>
              </w:rPr>
              <w:br/>
              <w:t xml:space="preserve">2. </w:t>
            </w:r>
            <w:r w:rsidRPr="00DD08F2">
              <w:rPr>
                <w:rFonts w:hint="eastAsia"/>
                <w:sz w:val="20"/>
                <w:szCs w:val="20"/>
              </w:rPr>
              <w:t>模型用无毒材料制成，色泽美观、颜色搭配协调、合理。各地球构造、位置排列分布内容正确。</w:t>
            </w:r>
            <w:r w:rsidRPr="00DD08F2">
              <w:rPr>
                <w:rFonts w:hint="eastAsia"/>
                <w:sz w:val="20"/>
                <w:szCs w:val="20"/>
              </w:rPr>
              <w:br/>
              <w:t xml:space="preserve">3. </w:t>
            </w:r>
            <w:r w:rsidRPr="00DD08F2">
              <w:rPr>
                <w:rFonts w:hint="eastAsia"/>
                <w:sz w:val="20"/>
                <w:szCs w:val="20"/>
              </w:rPr>
              <w:t>产品表面无破损、裂纹及脱色现象。</w:t>
            </w:r>
            <w:r w:rsidRPr="00DD08F2">
              <w:rPr>
                <w:rFonts w:hint="eastAsia"/>
                <w:sz w:val="20"/>
                <w:szCs w:val="20"/>
              </w:rPr>
              <w:br/>
              <w:t xml:space="preserve">4. </w:t>
            </w:r>
            <w:r w:rsidRPr="00DD08F2">
              <w:rPr>
                <w:rFonts w:hint="eastAsia"/>
                <w:sz w:val="20"/>
                <w:szCs w:val="20"/>
              </w:rPr>
              <w:t>模型应能演示：地表的基本面貌、地球的内部圈层、地壳结构、折皱、断裂等小学科学课课程标准所规定的演示内容。</w:t>
            </w:r>
            <w:r w:rsidRPr="00DD08F2">
              <w:rPr>
                <w:rFonts w:hint="eastAsia"/>
                <w:sz w:val="20"/>
                <w:szCs w:val="20"/>
              </w:rPr>
              <w:br/>
              <w:t xml:space="preserve">5. </w:t>
            </w:r>
            <w:r w:rsidRPr="00DD08F2">
              <w:rPr>
                <w:rFonts w:hint="eastAsia"/>
                <w:sz w:val="20"/>
                <w:szCs w:val="20"/>
              </w:rPr>
              <w:t>产品外观、结构、性能等要求应符合</w:t>
            </w:r>
            <w:r w:rsidRPr="00DD08F2">
              <w:rPr>
                <w:rFonts w:hint="eastAsia"/>
                <w:sz w:val="20"/>
                <w:szCs w:val="20"/>
              </w:rPr>
              <w:t>JY0001</w:t>
            </w:r>
            <w:r w:rsidRPr="00DD08F2">
              <w:rPr>
                <w:rFonts w:hint="eastAsia"/>
                <w:sz w:val="20"/>
                <w:szCs w:val="20"/>
              </w:rPr>
              <w:t>标准第</w:t>
            </w:r>
            <w:r w:rsidRPr="00DD08F2">
              <w:rPr>
                <w:rFonts w:hint="eastAsia"/>
                <w:sz w:val="20"/>
                <w:szCs w:val="20"/>
              </w:rPr>
              <w:t>4</w:t>
            </w:r>
            <w:r w:rsidRPr="00DD08F2">
              <w:rPr>
                <w:rFonts w:hint="eastAsia"/>
                <w:sz w:val="20"/>
                <w:szCs w:val="20"/>
              </w:rPr>
              <w:t>、</w:t>
            </w:r>
            <w:r w:rsidRPr="00DD08F2">
              <w:rPr>
                <w:rFonts w:hint="eastAsia"/>
                <w:sz w:val="20"/>
                <w:szCs w:val="20"/>
              </w:rPr>
              <w:t>5</w:t>
            </w:r>
            <w:r w:rsidRPr="00DD08F2">
              <w:rPr>
                <w:rFonts w:hint="eastAsia"/>
                <w:sz w:val="20"/>
                <w:szCs w:val="20"/>
              </w:rPr>
              <w:t>、</w:t>
            </w:r>
            <w:r w:rsidRPr="00DD08F2">
              <w:rPr>
                <w:rFonts w:hint="eastAsia"/>
                <w:sz w:val="20"/>
                <w:szCs w:val="20"/>
              </w:rPr>
              <w:t>6</w:t>
            </w:r>
            <w:r w:rsidRPr="00DD08F2">
              <w:rPr>
                <w:rFonts w:hint="eastAsia"/>
                <w:sz w:val="20"/>
                <w:szCs w:val="20"/>
              </w:rPr>
              <w:t>、</w:t>
            </w:r>
            <w:r w:rsidRPr="00DD08F2">
              <w:rPr>
                <w:rFonts w:hint="eastAsia"/>
                <w:sz w:val="20"/>
                <w:szCs w:val="20"/>
              </w:rPr>
              <w:t>7</w:t>
            </w:r>
            <w:r w:rsidRPr="00DD08F2">
              <w:rPr>
                <w:rFonts w:hint="eastAsia"/>
                <w:sz w:val="20"/>
                <w:szCs w:val="20"/>
              </w:rPr>
              <w:t>、</w:t>
            </w:r>
            <w:r w:rsidRPr="00DD08F2">
              <w:rPr>
                <w:rFonts w:hint="eastAsia"/>
                <w:sz w:val="20"/>
                <w:szCs w:val="20"/>
              </w:rPr>
              <w:t>9</w:t>
            </w:r>
            <w:r w:rsidRPr="00DD08F2">
              <w:rPr>
                <w:rFonts w:hint="eastAsia"/>
                <w:sz w:val="20"/>
                <w:szCs w:val="20"/>
              </w:rPr>
              <w:t>章的有关技术要求。</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司南模型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塑料外框，八卦底图，瓢形指针，仿古喷漆，符合教学要求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月相变化演示器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采用胶合板外箱，图面采用喷绘写真，箱面绘有新月、峨眉月、上弦月、凸月、下弦月、峨眉月、新月等。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蟾蜍浸制标本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选用大型蟾蜍制作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河蚌浸制标本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选用无齿蚌制作。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爬行类动物浸制标本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蛇或蜥蜴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蛙发育顺序标本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由蛙的</w:t>
            </w:r>
            <w:r w:rsidRPr="00DD08F2">
              <w:rPr>
                <w:rFonts w:hint="eastAsia"/>
                <w:sz w:val="20"/>
                <w:szCs w:val="20"/>
              </w:rPr>
              <w:t>8</w:t>
            </w:r>
            <w:r w:rsidRPr="00DD08F2">
              <w:rPr>
                <w:rFonts w:hint="eastAsia"/>
                <w:sz w:val="20"/>
                <w:szCs w:val="20"/>
              </w:rPr>
              <w:t>个发育期组成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昆虫标本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常见益虫、害虫各</w:t>
            </w:r>
            <w:r w:rsidRPr="00DD08F2">
              <w:rPr>
                <w:rFonts w:hint="eastAsia"/>
                <w:sz w:val="20"/>
                <w:szCs w:val="20"/>
              </w:rPr>
              <w:t>6</w:t>
            </w:r>
            <w:r w:rsidRPr="00DD08F2">
              <w:rPr>
                <w:rFonts w:hint="eastAsia"/>
                <w:sz w:val="20"/>
                <w:szCs w:val="20"/>
              </w:rPr>
              <w:t>～</w:t>
            </w:r>
            <w:r w:rsidRPr="00DD08F2">
              <w:rPr>
                <w:rFonts w:hint="eastAsia"/>
                <w:sz w:val="20"/>
                <w:szCs w:val="20"/>
              </w:rPr>
              <w:t>7</w:t>
            </w:r>
            <w:r w:rsidRPr="00DD08F2">
              <w:rPr>
                <w:rFonts w:hint="eastAsia"/>
                <w:sz w:val="20"/>
                <w:szCs w:val="20"/>
              </w:rPr>
              <w:t>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桑蚕生活史标本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由卵、蚁蚕至四龄幼虫、蛹、雌雄成虫及茧组成，附蚕丝、丝绸及桑叶。按生活史顺序排列。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兔外形标本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件</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选用白色家兔制作。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植物种子传播方式标本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盒</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动物传播、弹力传播、风力传播、水力传播</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矿物标本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应由九种不同的矿物、岩石、化石组成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岩石标本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应由九种不同的岩石组成。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金属矿物标本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铜、铁、铝、钨、锡等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土壤标本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应由</w:t>
            </w:r>
            <w:r w:rsidRPr="00DD08F2">
              <w:rPr>
                <w:rFonts w:hint="eastAsia"/>
                <w:sz w:val="20"/>
                <w:szCs w:val="20"/>
              </w:rPr>
              <w:t>5</w:t>
            </w:r>
            <w:r w:rsidRPr="00DD08F2">
              <w:rPr>
                <w:rFonts w:hint="eastAsia"/>
                <w:sz w:val="20"/>
                <w:szCs w:val="20"/>
              </w:rPr>
              <w:t>种不同的土壤材料组成。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矿物提炼物标本</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石油、金属等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植物根尖纵切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木本双子叶植物茎横切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草本植物茎横切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洋葱表皮装片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叶片横切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叶片气孔装片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动物表皮细</w:t>
            </w:r>
            <w:r w:rsidRPr="00DD08F2">
              <w:rPr>
                <w:rFonts w:hint="eastAsia"/>
                <w:szCs w:val="21"/>
              </w:rPr>
              <w:lastRenderedPageBreak/>
              <w:t>胞装片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lastRenderedPageBreak/>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246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蛙卵细胞切片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骨细胞切片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口腔粘膜细胞装片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人血细胞装片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片</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多重染色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中国政区地图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中国地形地图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小学科学安全操作挂图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对开</w:t>
            </w:r>
            <w:r w:rsidRPr="00DD08F2">
              <w:rPr>
                <w:rFonts w:hint="eastAsia"/>
                <w:sz w:val="20"/>
                <w:szCs w:val="20"/>
              </w:rPr>
              <w:t>,</w:t>
            </w:r>
            <w:r w:rsidRPr="00DD08F2">
              <w:rPr>
                <w:rFonts w:hint="eastAsia"/>
                <w:sz w:val="20"/>
                <w:szCs w:val="20"/>
              </w:rPr>
              <w:t>铜版纸，符合新课标教学的要求。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小学科学生命世界教学挂图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对开</w:t>
            </w:r>
            <w:r w:rsidRPr="00DD08F2">
              <w:rPr>
                <w:rFonts w:hint="eastAsia"/>
                <w:sz w:val="20"/>
                <w:szCs w:val="20"/>
              </w:rPr>
              <w:t>,</w:t>
            </w:r>
            <w:r w:rsidRPr="00DD08F2">
              <w:rPr>
                <w:rFonts w:hint="eastAsia"/>
                <w:sz w:val="20"/>
                <w:szCs w:val="20"/>
              </w:rPr>
              <w:t>铜版纸，符合新课标教学的要求。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小学科学物质世界教学挂图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对开</w:t>
            </w:r>
            <w:r w:rsidRPr="00DD08F2">
              <w:rPr>
                <w:rFonts w:hint="eastAsia"/>
                <w:sz w:val="20"/>
                <w:szCs w:val="20"/>
              </w:rPr>
              <w:t>,</w:t>
            </w:r>
            <w:r w:rsidRPr="00DD08F2">
              <w:rPr>
                <w:rFonts w:hint="eastAsia"/>
                <w:sz w:val="20"/>
                <w:szCs w:val="20"/>
              </w:rPr>
              <w:t>铜版纸，符合新课标教学的要求。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小学科学地球与宇宙教学挂图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对开</w:t>
            </w:r>
            <w:r w:rsidRPr="00DD08F2">
              <w:rPr>
                <w:rFonts w:hint="eastAsia"/>
                <w:sz w:val="20"/>
                <w:szCs w:val="20"/>
              </w:rPr>
              <w:t>,</w:t>
            </w:r>
            <w:r w:rsidRPr="00DD08F2">
              <w:rPr>
                <w:rFonts w:hint="eastAsia"/>
                <w:sz w:val="20"/>
                <w:szCs w:val="20"/>
              </w:rPr>
              <w:t>铜版纸，符合新课标教学的要求。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科学史挂图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对开</w:t>
            </w:r>
            <w:r w:rsidRPr="00DD08F2">
              <w:rPr>
                <w:rFonts w:hint="eastAsia"/>
                <w:sz w:val="20"/>
                <w:szCs w:val="20"/>
              </w:rPr>
              <w:t>,</w:t>
            </w:r>
            <w:r w:rsidRPr="00DD08F2">
              <w:rPr>
                <w:rFonts w:hint="eastAsia"/>
                <w:sz w:val="20"/>
                <w:szCs w:val="20"/>
              </w:rPr>
              <w:t>铜版纸，符合新课标教学的要求。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植物分类图谱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 xml:space="preserve">16 </w:t>
            </w:r>
            <w:r w:rsidRPr="00DD08F2">
              <w:rPr>
                <w:rFonts w:hint="eastAsia"/>
                <w:sz w:val="20"/>
                <w:szCs w:val="20"/>
              </w:rPr>
              <w:t>开，全彩色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动物分类图谱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 xml:space="preserve">16 </w:t>
            </w:r>
            <w:r w:rsidRPr="00DD08F2">
              <w:rPr>
                <w:rFonts w:hint="eastAsia"/>
                <w:sz w:val="20"/>
                <w:szCs w:val="20"/>
              </w:rPr>
              <w:t>开，全彩色</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小学科学教学素材库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符合教学内容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小学科学实验教学指导书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符合教学内容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小学科学实验手册</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符合教学内容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量筒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FE0284">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 xml:space="preserve">1. </w:t>
            </w:r>
            <w:r w:rsidRPr="00DD08F2">
              <w:rPr>
                <w:rFonts w:hint="eastAsia"/>
                <w:sz w:val="20"/>
                <w:szCs w:val="20"/>
              </w:rPr>
              <w:t>适用于实验教学中盛量液体。</w:t>
            </w:r>
            <w:r w:rsidRPr="00DD08F2">
              <w:rPr>
                <w:rFonts w:hint="eastAsia"/>
                <w:sz w:val="20"/>
                <w:szCs w:val="20"/>
              </w:rPr>
              <w:br/>
              <w:t xml:space="preserve">2. </w:t>
            </w:r>
            <w:r w:rsidRPr="00DD08F2">
              <w:rPr>
                <w:rFonts w:hint="eastAsia"/>
                <w:sz w:val="20"/>
                <w:szCs w:val="20"/>
              </w:rPr>
              <w:t>规格型号：</w:t>
            </w:r>
            <w:r w:rsidRPr="00DD08F2">
              <w:rPr>
                <w:rFonts w:hint="eastAsia"/>
                <w:sz w:val="20"/>
                <w:szCs w:val="20"/>
              </w:rPr>
              <w:t>500ml</w:t>
            </w:r>
            <w:r w:rsidRPr="00DD08F2">
              <w:rPr>
                <w:rFonts w:hint="eastAsia"/>
                <w:sz w:val="20"/>
                <w:szCs w:val="20"/>
              </w:rPr>
              <w:t>。</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外形尺寸要求：全高</w:t>
            </w:r>
            <w:r w:rsidRPr="00DD08F2">
              <w:rPr>
                <w:rFonts w:hint="eastAsia"/>
                <w:sz w:val="20"/>
                <w:szCs w:val="20"/>
              </w:rPr>
              <w:t>350</w:t>
            </w:r>
            <w:r w:rsidRPr="00DD08F2">
              <w:rPr>
                <w:rFonts w:hint="eastAsia"/>
                <w:sz w:val="20"/>
                <w:szCs w:val="20"/>
              </w:rPr>
              <w:t>±</w:t>
            </w:r>
            <w:r w:rsidRPr="00DD08F2">
              <w:rPr>
                <w:rFonts w:hint="eastAsia"/>
                <w:sz w:val="20"/>
                <w:szCs w:val="20"/>
              </w:rPr>
              <w:t>15mm</w:t>
            </w:r>
            <w:r w:rsidRPr="00DD08F2">
              <w:rPr>
                <w:rFonts w:hint="eastAsia"/>
                <w:sz w:val="20"/>
                <w:szCs w:val="20"/>
              </w:rPr>
              <w:t>，底部直径大于</w:t>
            </w:r>
            <w:r w:rsidRPr="00DD08F2">
              <w:rPr>
                <w:rFonts w:hint="eastAsia"/>
                <w:sz w:val="20"/>
                <w:szCs w:val="20"/>
              </w:rPr>
              <w:t>85mm</w:t>
            </w:r>
            <w:r w:rsidRPr="00DD08F2">
              <w:rPr>
                <w:rFonts w:hint="eastAsia"/>
                <w:sz w:val="20"/>
                <w:szCs w:val="20"/>
              </w:rPr>
              <w:t>，壁厚大于</w:t>
            </w:r>
            <w:r w:rsidRPr="00DD08F2">
              <w:rPr>
                <w:rFonts w:hint="eastAsia"/>
                <w:sz w:val="20"/>
                <w:szCs w:val="20"/>
              </w:rPr>
              <w:t>1.2mm</w:t>
            </w:r>
            <w:r w:rsidRPr="00DD08F2">
              <w:rPr>
                <w:rFonts w:hint="eastAsia"/>
                <w:sz w:val="20"/>
                <w:szCs w:val="20"/>
              </w:rPr>
              <w:t>，底厚大于</w:t>
            </w:r>
            <w:r w:rsidRPr="00DD08F2">
              <w:rPr>
                <w:rFonts w:hint="eastAsia"/>
                <w:sz w:val="20"/>
                <w:szCs w:val="20"/>
              </w:rPr>
              <w:t>4mm</w:t>
            </w:r>
            <w:r w:rsidRPr="00DD08F2">
              <w:rPr>
                <w:rFonts w:hint="eastAsia"/>
                <w:sz w:val="20"/>
                <w:szCs w:val="20"/>
              </w:rPr>
              <w:t>。</w:t>
            </w:r>
            <w:r w:rsidRPr="00DD08F2">
              <w:rPr>
                <w:rFonts w:hint="eastAsia"/>
                <w:sz w:val="20"/>
                <w:szCs w:val="20"/>
              </w:rPr>
              <w:br/>
              <w:t xml:space="preserve">2. </w:t>
            </w:r>
            <w:r w:rsidRPr="00DD08F2">
              <w:rPr>
                <w:rFonts w:hint="eastAsia"/>
                <w:sz w:val="20"/>
                <w:szCs w:val="20"/>
              </w:rPr>
              <w:t>最小分度值：</w:t>
            </w:r>
            <w:r w:rsidRPr="00DD08F2">
              <w:rPr>
                <w:rFonts w:hint="eastAsia"/>
                <w:sz w:val="20"/>
                <w:szCs w:val="20"/>
              </w:rPr>
              <w:t>5ml</w:t>
            </w:r>
            <w:r w:rsidRPr="00DD08F2">
              <w:rPr>
                <w:rFonts w:hint="eastAsia"/>
                <w:sz w:val="20"/>
                <w:szCs w:val="20"/>
              </w:rPr>
              <w:t>。</w:t>
            </w:r>
            <w:r w:rsidRPr="00DD08F2">
              <w:rPr>
                <w:rFonts w:hint="eastAsia"/>
                <w:sz w:val="20"/>
                <w:szCs w:val="20"/>
              </w:rPr>
              <w:br/>
              <w:t xml:space="preserve">3. </w:t>
            </w:r>
            <w:r w:rsidRPr="00DD08F2">
              <w:rPr>
                <w:rFonts w:hint="eastAsia"/>
                <w:sz w:val="20"/>
                <w:szCs w:val="20"/>
              </w:rPr>
              <w:t>示值允差：标准温度</w:t>
            </w:r>
            <w:r w:rsidRPr="00DD08F2">
              <w:rPr>
                <w:rFonts w:hint="eastAsia"/>
                <w:sz w:val="20"/>
                <w:szCs w:val="20"/>
              </w:rPr>
              <w:t>20</w:t>
            </w:r>
            <w:r w:rsidRPr="00DD08F2">
              <w:rPr>
                <w:rFonts w:hint="eastAsia"/>
                <w:sz w:val="20"/>
                <w:szCs w:val="20"/>
              </w:rPr>
              <w:t>℃时≤±</w:t>
            </w:r>
            <w:r w:rsidRPr="00DD08F2">
              <w:rPr>
                <w:rFonts w:hint="eastAsia"/>
                <w:sz w:val="20"/>
                <w:szCs w:val="20"/>
              </w:rPr>
              <w:t>0.8ml</w:t>
            </w:r>
            <w:r w:rsidRPr="00DD08F2">
              <w:rPr>
                <w:rFonts w:hint="eastAsia"/>
                <w:sz w:val="20"/>
                <w:szCs w:val="20"/>
              </w:rPr>
              <w:t>。</w:t>
            </w:r>
            <w:r w:rsidRPr="00DD08F2">
              <w:rPr>
                <w:rFonts w:hint="eastAsia"/>
                <w:sz w:val="20"/>
                <w:szCs w:val="20"/>
              </w:rPr>
              <w:br/>
              <w:t xml:space="preserve">4. </w:t>
            </w:r>
            <w:r w:rsidRPr="00DD08F2">
              <w:rPr>
                <w:rFonts w:hint="eastAsia"/>
                <w:sz w:val="20"/>
                <w:szCs w:val="20"/>
              </w:rPr>
              <w:t>分度线宽度不应超过</w:t>
            </w:r>
            <w:r w:rsidRPr="00DD08F2">
              <w:rPr>
                <w:rFonts w:hint="eastAsia"/>
                <w:sz w:val="20"/>
                <w:szCs w:val="20"/>
              </w:rPr>
              <w:t>0.5mm</w:t>
            </w:r>
            <w:r w:rsidRPr="00DD08F2">
              <w:rPr>
                <w:rFonts w:hint="eastAsia"/>
                <w:sz w:val="20"/>
                <w:szCs w:val="20"/>
              </w:rPr>
              <w:t>。</w:t>
            </w:r>
            <w:r w:rsidRPr="00DD08F2">
              <w:rPr>
                <w:rFonts w:hint="eastAsia"/>
                <w:sz w:val="20"/>
                <w:szCs w:val="20"/>
              </w:rPr>
              <w:br/>
              <w:t xml:space="preserve">5. </w:t>
            </w:r>
            <w:r w:rsidRPr="00DD08F2">
              <w:rPr>
                <w:rFonts w:hint="eastAsia"/>
                <w:sz w:val="20"/>
                <w:szCs w:val="20"/>
              </w:rPr>
              <w:t>分度线清晰、完整。刻线宽不大于</w:t>
            </w:r>
            <w:r w:rsidRPr="00DD08F2">
              <w:rPr>
                <w:rFonts w:hint="eastAsia"/>
                <w:sz w:val="20"/>
                <w:szCs w:val="20"/>
              </w:rPr>
              <w:t>0.4mm</w:t>
            </w:r>
            <w:r w:rsidRPr="00DD08F2">
              <w:rPr>
                <w:rFonts w:hint="eastAsia"/>
                <w:sz w:val="20"/>
                <w:szCs w:val="20"/>
              </w:rPr>
              <w:t>。长线长度大于周长的</w:t>
            </w:r>
            <w:r w:rsidRPr="00DD08F2">
              <w:rPr>
                <w:rFonts w:hint="eastAsia"/>
                <w:sz w:val="20"/>
                <w:szCs w:val="20"/>
              </w:rPr>
              <w:t>1/4</w:t>
            </w:r>
            <w:r w:rsidRPr="00DD08F2">
              <w:rPr>
                <w:rFonts w:hint="eastAsia"/>
                <w:sz w:val="20"/>
                <w:szCs w:val="20"/>
              </w:rPr>
              <w:t>，中线长度大于周长的</w:t>
            </w:r>
            <w:r w:rsidRPr="00DD08F2">
              <w:rPr>
                <w:rFonts w:hint="eastAsia"/>
                <w:sz w:val="20"/>
                <w:szCs w:val="20"/>
              </w:rPr>
              <w:t>1/6</w:t>
            </w:r>
            <w:r w:rsidRPr="00DD08F2">
              <w:rPr>
                <w:rFonts w:hint="eastAsia"/>
                <w:sz w:val="20"/>
                <w:szCs w:val="20"/>
              </w:rPr>
              <w:t>，短线大于周长的</w:t>
            </w:r>
            <w:r w:rsidRPr="00DD08F2">
              <w:rPr>
                <w:rFonts w:hint="eastAsia"/>
                <w:sz w:val="20"/>
                <w:szCs w:val="20"/>
              </w:rPr>
              <w:t>1/8</w:t>
            </w:r>
            <w:r w:rsidRPr="00DD08F2">
              <w:rPr>
                <w:rFonts w:hint="eastAsia"/>
                <w:sz w:val="20"/>
                <w:szCs w:val="20"/>
              </w:rPr>
              <w:t>。</w:t>
            </w:r>
            <w:r w:rsidRPr="00DD08F2">
              <w:rPr>
                <w:rFonts w:hint="eastAsia"/>
                <w:sz w:val="20"/>
                <w:szCs w:val="20"/>
              </w:rPr>
              <w:br/>
              <w:t xml:space="preserve">6. </w:t>
            </w:r>
            <w:r w:rsidRPr="00DD08F2">
              <w:rPr>
                <w:rFonts w:hint="eastAsia"/>
                <w:sz w:val="20"/>
                <w:szCs w:val="20"/>
              </w:rPr>
              <w:t>表面和内层不允许有薄皮气泡、积水条纹、密集小气泡存在，其它外观缺陷也不能造成影响计量读数及仪器强度。</w:t>
            </w:r>
            <w:r w:rsidRPr="00DD08F2">
              <w:rPr>
                <w:rFonts w:hint="eastAsia"/>
                <w:sz w:val="20"/>
                <w:szCs w:val="20"/>
              </w:rPr>
              <w:br/>
              <w:t xml:space="preserve">7. </w:t>
            </w:r>
            <w:r w:rsidRPr="00DD08F2">
              <w:rPr>
                <w:rFonts w:hint="eastAsia"/>
                <w:sz w:val="20"/>
                <w:szCs w:val="20"/>
              </w:rPr>
              <w:t>内应力消除：在偏光仪下呈紫红色。</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lastRenderedPageBreak/>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263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量杯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250mL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甘油注射器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30mL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试管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92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φ</w:t>
            </w:r>
            <w:r w:rsidRPr="00DD08F2">
              <w:rPr>
                <w:rFonts w:hint="eastAsia"/>
                <w:sz w:val="20"/>
                <w:szCs w:val="20"/>
              </w:rPr>
              <w:t>15mm</w:t>
            </w:r>
            <w:r w:rsidRPr="00DD08F2">
              <w:rPr>
                <w:rFonts w:hint="eastAsia"/>
                <w:sz w:val="20"/>
                <w:szCs w:val="20"/>
              </w:rPr>
              <w:t>×</w:t>
            </w:r>
            <w:r w:rsidRPr="00DD08F2">
              <w:rPr>
                <w:rFonts w:hint="eastAsia"/>
                <w:sz w:val="20"/>
                <w:szCs w:val="20"/>
              </w:rPr>
              <w:t>150mm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试管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φ</w:t>
            </w:r>
            <w:r w:rsidRPr="00DD08F2">
              <w:rPr>
                <w:rFonts w:hint="eastAsia"/>
                <w:sz w:val="20"/>
                <w:szCs w:val="20"/>
              </w:rPr>
              <w:t>20mm</w:t>
            </w:r>
            <w:r w:rsidRPr="00DD08F2">
              <w:rPr>
                <w:rFonts w:hint="eastAsia"/>
                <w:sz w:val="20"/>
                <w:szCs w:val="20"/>
              </w:rPr>
              <w:t>×</w:t>
            </w:r>
            <w:r w:rsidRPr="00DD08F2">
              <w:rPr>
                <w:rFonts w:hint="eastAsia"/>
                <w:sz w:val="20"/>
                <w:szCs w:val="20"/>
              </w:rPr>
              <w:t>200mm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100mL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269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250mL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1.</w:t>
            </w:r>
            <w:r w:rsidRPr="00DD08F2">
              <w:rPr>
                <w:rFonts w:hint="eastAsia"/>
                <w:sz w:val="20"/>
                <w:szCs w:val="20"/>
              </w:rPr>
              <w:t>实验教学加热或盛存溶液用。</w:t>
            </w:r>
            <w:r w:rsidRPr="00DD08F2">
              <w:rPr>
                <w:rFonts w:hint="eastAsia"/>
                <w:sz w:val="20"/>
                <w:szCs w:val="20"/>
              </w:rPr>
              <w:br/>
              <w:t xml:space="preserve">2. </w:t>
            </w:r>
            <w:r w:rsidRPr="00DD08F2">
              <w:rPr>
                <w:rFonts w:hint="eastAsia"/>
                <w:sz w:val="20"/>
                <w:szCs w:val="20"/>
              </w:rPr>
              <w:t>规格：</w:t>
            </w:r>
            <w:r w:rsidRPr="00DD08F2">
              <w:rPr>
                <w:rFonts w:hint="eastAsia"/>
                <w:sz w:val="20"/>
                <w:szCs w:val="20"/>
              </w:rPr>
              <w:t xml:space="preserve">500ml </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壁厚≥</w:t>
            </w:r>
            <w:r w:rsidRPr="00DD08F2">
              <w:rPr>
                <w:rFonts w:hint="eastAsia"/>
                <w:sz w:val="20"/>
                <w:szCs w:val="20"/>
              </w:rPr>
              <w:t>1.2mm</w:t>
            </w:r>
            <w:r w:rsidRPr="00DD08F2">
              <w:rPr>
                <w:rFonts w:hint="eastAsia"/>
                <w:sz w:val="20"/>
                <w:szCs w:val="20"/>
              </w:rPr>
              <w:t>。满容量应超过标称容量的</w:t>
            </w:r>
            <w:r w:rsidRPr="00DD08F2">
              <w:rPr>
                <w:rFonts w:hint="eastAsia"/>
                <w:sz w:val="20"/>
                <w:szCs w:val="20"/>
              </w:rPr>
              <w:t>10%</w:t>
            </w:r>
            <w:r w:rsidRPr="00DD08F2">
              <w:rPr>
                <w:rFonts w:hint="eastAsia"/>
                <w:sz w:val="20"/>
                <w:szCs w:val="20"/>
              </w:rPr>
              <w:t>，满容量和标称容量两液面间距≥</w:t>
            </w:r>
            <w:r w:rsidRPr="00DD08F2">
              <w:rPr>
                <w:rFonts w:hint="eastAsia"/>
                <w:sz w:val="20"/>
                <w:szCs w:val="20"/>
              </w:rPr>
              <w:t>10mm</w:t>
            </w:r>
            <w:r w:rsidRPr="00DD08F2">
              <w:rPr>
                <w:rFonts w:hint="eastAsia"/>
                <w:sz w:val="20"/>
                <w:szCs w:val="20"/>
              </w:rPr>
              <w:t>。</w:t>
            </w:r>
            <w:r w:rsidRPr="00DD08F2">
              <w:rPr>
                <w:rFonts w:hint="eastAsia"/>
                <w:sz w:val="20"/>
                <w:szCs w:val="20"/>
              </w:rPr>
              <w:br/>
              <w:t xml:space="preserve">2. </w:t>
            </w:r>
            <w:r w:rsidRPr="00DD08F2">
              <w:rPr>
                <w:rFonts w:hint="eastAsia"/>
                <w:sz w:val="20"/>
                <w:szCs w:val="20"/>
              </w:rPr>
              <w:t>急冷温差不小于</w:t>
            </w:r>
            <w:r w:rsidRPr="00DD08F2">
              <w:rPr>
                <w:rFonts w:hint="eastAsia"/>
                <w:sz w:val="20"/>
                <w:szCs w:val="20"/>
              </w:rPr>
              <w:t>200</w:t>
            </w:r>
            <w:r w:rsidRPr="00DD08F2">
              <w:rPr>
                <w:rFonts w:hint="eastAsia"/>
                <w:sz w:val="20"/>
                <w:szCs w:val="20"/>
              </w:rPr>
              <w:t>℃。</w:t>
            </w:r>
            <w:r w:rsidRPr="00DD08F2">
              <w:rPr>
                <w:rFonts w:hint="eastAsia"/>
                <w:sz w:val="20"/>
                <w:szCs w:val="20"/>
              </w:rPr>
              <w:br/>
              <w:t xml:space="preserve">3. </w:t>
            </w:r>
            <w:r w:rsidRPr="00DD08F2">
              <w:rPr>
                <w:rFonts w:hint="eastAsia"/>
                <w:sz w:val="20"/>
                <w:szCs w:val="20"/>
              </w:rPr>
              <w:t>应力消除：在偏光仪下呈紫红色。</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 xml:space="preserve">1. </w:t>
            </w:r>
            <w:r w:rsidRPr="00DD08F2">
              <w:rPr>
                <w:rFonts w:hint="eastAsia"/>
                <w:sz w:val="20"/>
                <w:szCs w:val="20"/>
              </w:rPr>
              <w:t>教学实验做反应物多、加热时间长的反应时用。</w:t>
            </w:r>
            <w:r w:rsidRPr="00DD08F2">
              <w:rPr>
                <w:rFonts w:hint="eastAsia"/>
                <w:sz w:val="20"/>
                <w:szCs w:val="20"/>
              </w:rPr>
              <w:br/>
              <w:t xml:space="preserve">2. </w:t>
            </w:r>
            <w:r w:rsidRPr="00DD08F2">
              <w:rPr>
                <w:rFonts w:hint="eastAsia"/>
                <w:sz w:val="20"/>
                <w:szCs w:val="20"/>
              </w:rPr>
              <w:t>规格：</w:t>
            </w:r>
            <w:r w:rsidRPr="00DD08F2">
              <w:rPr>
                <w:rFonts w:hint="eastAsia"/>
                <w:sz w:val="20"/>
                <w:szCs w:val="20"/>
              </w:rPr>
              <w:t>250ml</w:t>
            </w:r>
            <w:r w:rsidRPr="00DD08F2">
              <w:rPr>
                <w:rFonts w:hint="eastAsia"/>
                <w:sz w:val="20"/>
                <w:szCs w:val="20"/>
              </w:rPr>
              <w:t>。</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瓶外径</w:t>
            </w:r>
            <w:r w:rsidRPr="00DD08F2">
              <w:rPr>
                <w:rFonts w:hint="eastAsia"/>
                <w:sz w:val="20"/>
                <w:szCs w:val="20"/>
              </w:rPr>
              <w:t>85</w:t>
            </w:r>
            <w:r w:rsidRPr="00DD08F2">
              <w:rPr>
                <w:rFonts w:hint="eastAsia"/>
                <w:sz w:val="20"/>
                <w:szCs w:val="20"/>
              </w:rPr>
              <w:t>±</w:t>
            </w:r>
            <w:r w:rsidRPr="00DD08F2">
              <w:rPr>
                <w:rFonts w:hint="eastAsia"/>
                <w:sz w:val="20"/>
                <w:szCs w:val="20"/>
              </w:rPr>
              <w:t>2mm</w:t>
            </w:r>
            <w:r w:rsidRPr="00DD08F2">
              <w:rPr>
                <w:rFonts w:hint="eastAsia"/>
                <w:sz w:val="20"/>
                <w:szCs w:val="20"/>
              </w:rPr>
              <w:t>，瓶颈外径</w:t>
            </w:r>
            <w:r w:rsidRPr="00DD08F2">
              <w:rPr>
                <w:rFonts w:hint="eastAsia"/>
                <w:sz w:val="20"/>
                <w:szCs w:val="20"/>
              </w:rPr>
              <w:t>35</w:t>
            </w:r>
            <w:r w:rsidRPr="00DD08F2">
              <w:rPr>
                <w:rFonts w:hint="eastAsia"/>
                <w:sz w:val="20"/>
                <w:szCs w:val="20"/>
              </w:rPr>
              <w:t>±</w:t>
            </w:r>
            <w:r w:rsidRPr="00DD08F2">
              <w:rPr>
                <w:rFonts w:hint="eastAsia"/>
                <w:sz w:val="20"/>
                <w:szCs w:val="20"/>
              </w:rPr>
              <w:t>1.5mm</w:t>
            </w:r>
            <w:r w:rsidRPr="00DD08F2">
              <w:rPr>
                <w:rFonts w:hint="eastAsia"/>
                <w:sz w:val="20"/>
                <w:szCs w:val="20"/>
              </w:rPr>
              <w:t>，烧瓶全高</w:t>
            </w:r>
            <w:r w:rsidRPr="00DD08F2">
              <w:rPr>
                <w:rFonts w:hint="eastAsia"/>
                <w:sz w:val="20"/>
                <w:szCs w:val="20"/>
              </w:rPr>
              <w:t>140</w:t>
            </w:r>
            <w:r w:rsidRPr="00DD08F2">
              <w:rPr>
                <w:rFonts w:hint="eastAsia"/>
                <w:sz w:val="20"/>
                <w:szCs w:val="20"/>
              </w:rPr>
              <w:t>±</w:t>
            </w:r>
            <w:r w:rsidRPr="00DD08F2">
              <w:rPr>
                <w:rFonts w:hint="eastAsia"/>
                <w:sz w:val="20"/>
                <w:szCs w:val="20"/>
              </w:rPr>
              <w:t>3mm</w:t>
            </w:r>
            <w:r w:rsidRPr="00DD08F2">
              <w:rPr>
                <w:rFonts w:hint="eastAsia"/>
                <w:sz w:val="20"/>
                <w:szCs w:val="20"/>
              </w:rPr>
              <w:t>，瓶底直径</w:t>
            </w:r>
            <w:r w:rsidRPr="00DD08F2">
              <w:rPr>
                <w:rFonts w:hint="eastAsia"/>
                <w:sz w:val="20"/>
                <w:szCs w:val="20"/>
              </w:rPr>
              <w:t>40</w:t>
            </w:r>
            <w:r w:rsidRPr="00DD08F2">
              <w:rPr>
                <w:rFonts w:hint="eastAsia"/>
                <w:sz w:val="20"/>
                <w:szCs w:val="20"/>
              </w:rPr>
              <w:t>±</w:t>
            </w:r>
            <w:r w:rsidRPr="00DD08F2">
              <w:rPr>
                <w:rFonts w:hint="eastAsia"/>
                <w:sz w:val="20"/>
                <w:szCs w:val="20"/>
              </w:rPr>
              <w:t>2mm</w:t>
            </w:r>
            <w:r w:rsidRPr="00DD08F2">
              <w:rPr>
                <w:rFonts w:hint="eastAsia"/>
                <w:sz w:val="20"/>
                <w:szCs w:val="20"/>
              </w:rPr>
              <w:t>，壁厚≥</w:t>
            </w:r>
            <w:r w:rsidRPr="00DD08F2">
              <w:rPr>
                <w:rFonts w:hint="eastAsia"/>
                <w:sz w:val="20"/>
                <w:szCs w:val="20"/>
              </w:rPr>
              <w:t>0.9mm</w:t>
            </w:r>
            <w:r w:rsidRPr="00DD08F2">
              <w:rPr>
                <w:rFonts w:hint="eastAsia"/>
                <w:sz w:val="20"/>
                <w:szCs w:val="20"/>
              </w:rPr>
              <w:t>。</w:t>
            </w:r>
            <w:r w:rsidRPr="00DD08F2">
              <w:rPr>
                <w:rFonts w:hint="eastAsia"/>
                <w:sz w:val="20"/>
                <w:szCs w:val="20"/>
              </w:rPr>
              <w:br/>
              <w:t xml:space="preserve">2. </w:t>
            </w:r>
            <w:r w:rsidRPr="00DD08F2">
              <w:rPr>
                <w:rFonts w:hint="eastAsia"/>
                <w:sz w:val="20"/>
                <w:szCs w:val="20"/>
              </w:rPr>
              <w:t>造型规整。造型规整，壁厚偏差小于</w:t>
            </w:r>
            <w:r w:rsidRPr="00DD08F2">
              <w:rPr>
                <w:rFonts w:hint="eastAsia"/>
                <w:sz w:val="20"/>
                <w:szCs w:val="20"/>
              </w:rPr>
              <w:t>0.6mm</w:t>
            </w:r>
            <w:r w:rsidRPr="00DD08F2">
              <w:rPr>
                <w:rFonts w:hint="eastAsia"/>
                <w:sz w:val="20"/>
                <w:szCs w:val="20"/>
              </w:rPr>
              <w:t>。</w:t>
            </w:r>
            <w:r w:rsidRPr="00DD08F2">
              <w:rPr>
                <w:rFonts w:hint="eastAsia"/>
                <w:sz w:val="20"/>
                <w:szCs w:val="20"/>
              </w:rPr>
              <w:br/>
              <w:t xml:space="preserve">3. </w:t>
            </w:r>
            <w:r w:rsidRPr="00DD08F2">
              <w:rPr>
                <w:rFonts w:hint="eastAsia"/>
                <w:sz w:val="20"/>
                <w:szCs w:val="20"/>
              </w:rPr>
              <w:t>底部无结石、节瘤存在。φ</w:t>
            </w:r>
            <w:r w:rsidRPr="00DD08F2">
              <w:rPr>
                <w:rFonts w:hint="eastAsia"/>
                <w:sz w:val="20"/>
                <w:szCs w:val="20"/>
              </w:rPr>
              <w:t>0.5mm</w:t>
            </w:r>
            <w:r w:rsidRPr="00DD08F2">
              <w:rPr>
                <w:rFonts w:hint="eastAsia"/>
                <w:sz w:val="20"/>
                <w:szCs w:val="20"/>
              </w:rPr>
              <w:t>以下可目测到的微小气泡，每</w:t>
            </w:r>
            <w:r w:rsidRPr="00DD08F2">
              <w:rPr>
                <w:rFonts w:hint="eastAsia"/>
                <w:sz w:val="20"/>
                <w:szCs w:val="20"/>
              </w:rPr>
              <w:t>10cm2</w:t>
            </w:r>
            <w:r w:rsidRPr="00DD08F2">
              <w:rPr>
                <w:rFonts w:hint="eastAsia"/>
                <w:sz w:val="20"/>
                <w:szCs w:val="20"/>
              </w:rPr>
              <w:t>范围内不多于</w:t>
            </w:r>
            <w:r w:rsidRPr="00DD08F2">
              <w:rPr>
                <w:rFonts w:hint="eastAsia"/>
                <w:sz w:val="20"/>
                <w:szCs w:val="20"/>
              </w:rPr>
              <w:t>3</w:t>
            </w:r>
            <w:r w:rsidRPr="00DD08F2">
              <w:rPr>
                <w:rFonts w:hint="eastAsia"/>
                <w:sz w:val="20"/>
                <w:szCs w:val="20"/>
              </w:rPr>
              <w:t>个。</w:t>
            </w:r>
            <w:r w:rsidRPr="00DD08F2">
              <w:rPr>
                <w:rFonts w:hint="eastAsia"/>
                <w:sz w:val="20"/>
                <w:szCs w:val="20"/>
              </w:rPr>
              <w:br/>
              <w:t xml:space="preserve">4. </w:t>
            </w:r>
            <w:r w:rsidRPr="00DD08F2">
              <w:rPr>
                <w:rFonts w:hint="eastAsia"/>
                <w:sz w:val="20"/>
                <w:szCs w:val="20"/>
              </w:rPr>
              <w:t>其它玻璃缺陷应符合</w:t>
            </w:r>
            <w:r w:rsidRPr="00DD08F2">
              <w:rPr>
                <w:rFonts w:hint="eastAsia"/>
                <w:sz w:val="20"/>
                <w:szCs w:val="20"/>
              </w:rPr>
              <w:t>ZBN64001</w:t>
            </w:r>
            <w:r w:rsidRPr="00DD08F2">
              <w:rPr>
                <w:rFonts w:hint="eastAsia"/>
                <w:sz w:val="20"/>
                <w:szCs w:val="20"/>
              </w:rPr>
              <w:t>标准</w:t>
            </w:r>
            <w:r w:rsidRPr="00DD08F2">
              <w:rPr>
                <w:rFonts w:hint="eastAsia"/>
                <w:sz w:val="20"/>
                <w:szCs w:val="20"/>
              </w:rPr>
              <w:t>4.4</w:t>
            </w:r>
            <w:r w:rsidRPr="00DD08F2">
              <w:rPr>
                <w:rFonts w:hint="eastAsia"/>
                <w:sz w:val="20"/>
                <w:szCs w:val="20"/>
              </w:rPr>
              <w:t>条的要求。</w:t>
            </w:r>
            <w:r w:rsidRPr="00DD08F2">
              <w:rPr>
                <w:rFonts w:hint="eastAsia"/>
                <w:sz w:val="20"/>
                <w:szCs w:val="20"/>
              </w:rPr>
              <w:br/>
              <w:t xml:space="preserve">5. </w:t>
            </w:r>
            <w:r w:rsidRPr="00DD08F2">
              <w:rPr>
                <w:rFonts w:hint="eastAsia"/>
                <w:sz w:val="20"/>
                <w:szCs w:val="20"/>
              </w:rPr>
              <w:t>应力消除：在偏光仪下呈紫红色。</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锥形瓶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100mL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酒精灯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150mL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漏斗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60mm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Y</w:t>
            </w:r>
            <w:r w:rsidRPr="00DD08F2">
              <w:rPr>
                <w:rFonts w:hint="eastAsia"/>
                <w:szCs w:val="21"/>
              </w:rPr>
              <w:t>形管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产品选用钠钙玻璃制成</w:t>
            </w:r>
            <w:r w:rsidRPr="00DD08F2">
              <w:rPr>
                <w:rFonts w:hint="eastAsia"/>
                <w:sz w:val="20"/>
                <w:szCs w:val="20"/>
              </w:rPr>
              <w:t>Y</w:t>
            </w:r>
            <w:r w:rsidRPr="00DD08F2">
              <w:rPr>
                <w:rFonts w:hint="eastAsia"/>
                <w:sz w:val="20"/>
                <w:szCs w:val="20"/>
              </w:rPr>
              <w:t>形，用于导管分流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滴管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直形滴管，上部套有吸液用的橡皮头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集气瓶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125mL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镊子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产品用铁质或不锈钢制成，表面作镀铬处理。表面无锈蚀，无漏底，无气泡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279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试管夹</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实验中夹持试管用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石棉网</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实验中加热过程中垫衬加热物品用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燃烧匙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实验中作燃烧实验或焰色反应使用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药匙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实验中取用微小颗粒或粉末试剂、药品用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玻璃管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φ</w:t>
            </w:r>
            <w:r w:rsidRPr="00DD08F2">
              <w:rPr>
                <w:rFonts w:hint="eastAsia"/>
                <w:sz w:val="20"/>
                <w:szCs w:val="20"/>
              </w:rPr>
              <w:t>5mm</w:t>
            </w:r>
            <w:r w:rsidRPr="00DD08F2">
              <w:rPr>
                <w:rFonts w:hint="eastAsia"/>
                <w:sz w:val="20"/>
                <w:szCs w:val="20"/>
              </w:rPr>
              <w:t>～φ</w:t>
            </w:r>
            <w:r w:rsidRPr="00DD08F2">
              <w:rPr>
                <w:rFonts w:hint="eastAsia"/>
                <w:sz w:val="20"/>
                <w:szCs w:val="20"/>
              </w:rPr>
              <w:t>6mm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玻璃棒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φ</w:t>
            </w:r>
            <w:r w:rsidRPr="00DD08F2">
              <w:rPr>
                <w:rFonts w:hint="eastAsia"/>
                <w:sz w:val="20"/>
                <w:szCs w:val="20"/>
              </w:rPr>
              <w:t>5mm</w:t>
            </w:r>
            <w:r w:rsidRPr="00DD08F2">
              <w:rPr>
                <w:rFonts w:hint="eastAsia"/>
                <w:sz w:val="20"/>
                <w:szCs w:val="20"/>
              </w:rPr>
              <w:t>～φ</w:t>
            </w:r>
            <w:r w:rsidRPr="00DD08F2">
              <w:rPr>
                <w:rFonts w:hint="eastAsia"/>
                <w:sz w:val="20"/>
                <w:szCs w:val="20"/>
              </w:rPr>
              <w:t>6mm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橡胶管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产品弹性良好，无发硬、发粘等老化现象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橡胶塞</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产品弹性良好，无发硬、发粘等老化现象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试管刷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产品用铁丝或钢丝拧制而成，刷端嵌夹致密毛发</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288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烧瓶刷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产品用铁丝或钢丝拧制而成，刷端嵌夹致密毛发</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289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培养皿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蒸发皿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瓷，</w:t>
            </w:r>
            <w:r w:rsidRPr="00DD08F2">
              <w:rPr>
                <w:rFonts w:hint="eastAsia"/>
                <w:sz w:val="20"/>
                <w:szCs w:val="20"/>
              </w:rPr>
              <w:t>60mm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塑料量杯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500mL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硫酸铝钾</w:t>
            </w:r>
            <w:r w:rsidRPr="00DD08F2">
              <w:rPr>
                <w:rFonts w:hint="eastAsia"/>
                <w:szCs w:val="21"/>
              </w:rPr>
              <w:t>(</w:t>
            </w:r>
            <w:r w:rsidRPr="00DD08F2">
              <w:rPr>
                <w:rFonts w:hint="eastAsia"/>
                <w:szCs w:val="21"/>
              </w:rPr>
              <w:t>明矾</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500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实验使用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酒精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工业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736"/>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pH</w:t>
            </w:r>
            <w:r w:rsidRPr="00DD08F2">
              <w:rPr>
                <w:rFonts w:hint="eastAsia"/>
                <w:szCs w:val="21"/>
              </w:rPr>
              <w:t>广范围试纸</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本</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w:t>
            </w:r>
            <w:r w:rsidRPr="00DD08F2">
              <w:rPr>
                <w:rFonts w:hint="eastAsia"/>
                <w:sz w:val="20"/>
                <w:szCs w:val="20"/>
              </w:rPr>
              <w:t>～</w:t>
            </w:r>
            <w:r w:rsidRPr="00DD08F2">
              <w:rPr>
                <w:rFonts w:hint="eastAsia"/>
                <w:sz w:val="20"/>
                <w:szCs w:val="20"/>
              </w:rPr>
              <w:t>14</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高锰酸钾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0.5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试剂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盐酸</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0.5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千克</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试剂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小学科学一般实验材料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份</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蜡纸、锡箔纸、塑料手套、塑料管、毛细管、种子、橡皮泥、种植土、过滤纸、导线、碘酒、蜡烛塑料薄膜、透明塑料袋、不透明塑料袋、棉布、吸管食用油、食盐、食糖、气球、方格纸、松香等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载玻片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盒</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玻璃制，呈长方形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299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盖玻片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包</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玻璃制品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测电笔</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由测电头、绝缘手柄组成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一字螺丝刀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 xml:space="preserve">1. </w:t>
            </w:r>
            <w:r w:rsidRPr="00DD08F2">
              <w:rPr>
                <w:rFonts w:hint="eastAsia"/>
                <w:sz w:val="20"/>
                <w:szCs w:val="20"/>
              </w:rPr>
              <w:t>适用于初中物理、化学、生物和小学科学实验室用。</w:t>
            </w:r>
            <w:r w:rsidRPr="00DD08F2">
              <w:rPr>
                <w:rFonts w:hint="eastAsia"/>
                <w:sz w:val="20"/>
                <w:szCs w:val="20"/>
              </w:rPr>
              <w:br/>
              <w:t xml:space="preserve">2. </w:t>
            </w:r>
            <w:r w:rsidRPr="00DD08F2">
              <w:rPr>
                <w:rFonts w:hint="eastAsia"/>
                <w:sz w:val="20"/>
                <w:szCs w:val="20"/>
              </w:rPr>
              <w:t>规格型号：</w:t>
            </w:r>
            <w:r w:rsidRPr="00DD08F2">
              <w:rPr>
                <w:rFonts w:hint="eastAsia"/>
                <w:sz w:val="20"/>
                <w:szCs w:val="20"/>
              </w:rPr>
              <w:t>75mm</w:t>
            </w:r>
            <w:r w:rsidRPr="00DD08F2">
              <w:rPr>
                <w:rFonts w:hint="eastAsia"/>
                <w:sz w:val="20"/>
                <w:szCs w:val="20"/>
              </w:rPr>
              <w:t>×</w:t>
            </w:r>
            <w:r w:rsidRPr="00DD08F2">
              <w:rPr>
                <w:rFonts w:hint="eastAsia"/>
                <w:sz w:val="20"/>
                <w:szCs w:val="20"/>
              </w:rPr>
              <w:t>0.6mm</w:t>
            </w:r>
            <w:r w:rsidRPr="00DD08F2">
              <w:rPr>
                <w:rFonts w:hint="eastAsia"/>
                <w:sz w:val="20"/>
                <w:szCs w:val="20"/>
              </w:rPr>
              <w:t>×</w:t>
            </w:r>
            <w:r w:rsidRPr="00DD08F2">
              <w:rPr>
                <w:rFonts w:hint="eastAsia"/>
                <w:sz w:val="20"/>
                <w:szCs w:val="20"/>
              </w:rPr>
              <w:t xml:space="preserve">4mm </w:t>
            </w:r>
            <w:r w:rsidRPr="00DD08F2">
              <w:rPr>
                <w:rFonts w:hint="eastAsia"/>
                <w:sz w:val="20"/>
                <w:szCs w:val="20"/>
              </w:rPr>
              <w:t>。</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旋杆长度采用</w:t>
            </w:r>
            <w:r w:rsidRPr="00DD08F2">
              <w:rPr>
                <w:rFonts w:hint="eastAsia"/>
                <w:sz w:val="20"/>
                <w:szCs w:val="20"/>
              </w:rPr>
              <w:t>45#</w:t>
            </w:r>
            <w:r w:rsidRPr="00DD08F2">
              <w:rPr>
                <w:rFonts w:hint="eastAsia"/>
                <w:sz w:val="20"/>
                <w:szCs w:val="20"/>
              </w:rPr>
              <w:t>钢，工作部硬度不低于</w:t>
            </w:r>
            <w:r w:rsidRPr="00DD08F2">
              <w:rPr>
                <w:rFonts w:hint="eastAsia"/>
                <w:sz w:val="20"/>
                <w:szCs w:val="20"/>
              </w:rPr>
              <w:t>HRC48</w:t>
            </w:r>
            <w:r w:rsidRPr="00DD08F2">
              <w:rPr>
                <w:rFonts w:hint="eastAsia"/>
                <w:sz w:val="20"/>
                <w:szCs w:val="20"/>
              </w:rPr>
              <w:t>。</w:t>
            </w:r>
            <w:r w:rsidRPr="00DD08F2">
              <w:rPr>
                <w:rFonts w:hint="eastAsia"/>
                <w:sz w:val="20"/>
                <w:szCs w:val="20"/>
              </w:rPr>
              <w:br/>
              <w:t xml:space="preserve">2. </w:t>
            </w:r>
            <w:r w:rsidRPr="00DD08F2">
              <w:rPr>
                <w:rFonts w:hint="eastAsia"/>
                <w:sz w:val="20"/>
                <w:szCs w:val="20"/>
              </w:rPr>
              <w:t>旋杆长度</w:t>
            </w:r>
            <w:r w:rsidRPr="00DD08F2">
              <w:rPr>
                <w:rFonts w:hint="eastAsia"/>
                <w:sz w:val="20"/>
                <w:szCs w:val="20"/>
              </w:rPr>
              <w:t>L:75 mm</w:t>
            </w:r>
            <w:r w:rsidRPr="00DD08F2">
              <w:rPr>
                <w:rFonts w:hint="eastAsia"/>
                <w:sz w:val="20"/>
                <w:szCs w:val="20"/>
              </w:rPr>
              <w:t>，直径</w:t>
            </w:r>
            <w:r w:rsidRPr="00DD08F2">
              <w:rPr>
                <w:rFonts w:hint="eastAsia"/>
                <w:sz w:val="20"/>
                <w:szCs w:val="20"/>
              </w:rPr>
              <w:t>D:4 mm</w:t>
            </w:r>
            <w:r w:rsidRPr="00DD08F2">
              <w:rPr>
                <w:rFonts w:hint="eastAsia"/>
                <w:sz w:val="20"/>
                <w:szCs w:val="20"/>
              </w:rPr>
              <w:t>。</w:t>
            </w:r>
            <w:r w:rsidRPr="00DD08F2">
              <w:rPr>
                <w:rFonts w:hint="eastAsia"/>
                <w:sz w:val="20"/>
                <w:szCs w:val="20"/>
              </w:rPr>
              <w:br/>
              <w:t xml:space="preserve">3. </w:t>
            </w:r>
            <w:r w:rsidRPr="00DD08F2">
              <w:rPr>
                <w:rFonts w:hint="eastAsia"/>
                <w:sz w:val="20"/>
                <w:szCs w:val="20"/>
              </w:rPr>
              <w:t>旋杆应经镀鉻防锈处理。</w:t>
            </w:r>
            <w:r w:rsidRPr="00DD08F2">
              <w:rPr>
                <w:rFonts w:hint="eastAsia"/>
                <w:sz w:val="20"/>
                <w:szCs w:val="20"/>
              </w:rPr>
              <w:br/>
              <w:t xml:space="preserve">4. </w:t>
            </w:r>
            <w:r w:rsidRPr="00DD08F2">
              <w:rPr>
                <w:rFonts w:hint="eastAsia"/>
                <w:sz w:val="20"/>
                <w:szCs w:val="20"/>
              </w:rPr>
              <w:t>旋柄为硬质塑料制成，表面光洁、无毛刺，无缩迹。与旋杆接合牢固，并有产品标记及编号。</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十字螺丝刀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一、适用范围、规格型号：</w:t>
            </w:r>
            <w:r w:rsidRPr="00DD08F2">
              <w:rPr>
                <w:rFonts w:hint="eastAsia"/>
                <w:sz w:val="20"/>
                <w:szCs w:val="20"/>
              </w:rPr>
              <w:br/>
              <w:t xml:space="preserve">1. </w:t>
            </w:r>
            <w:r w:rsidRPr="00DD08F2">
              <w:rPr>
                <w:rFonts w:hint="eastAsia"/>
                <w:sz w:val="20"/>
                <w:szCs w:val="20"/>
              </w:rPr>
              <w:t>初中物理、化学、生物和小学科学实验室用。</w:t>
            </w:r>
            <w:r w:rsidRPr="00DD08F2">
              <w:rPr>
                <w:rFonts w:hint="eastAsia"/>
                <w:sz w:val="20"/>
                <w:szCs w:val="20"/>
              </w:rPr>
              <w:br/>
              <w:t xml:space="preserve">2. </w:t>
            </w:r>
            <w:r w:rsidRPr="00DD08F2">
              <w:rPr>
                <w:rFonts w:hint="eastAsia"/>
                <w:sz w:val="20"/>
                <w:szCs w:val="20"/>
              </w:rPr>
              <w:t>规格型号：</w:t>
            </w:r>
            <w:r w:rsidRPr="00DD08F2">
              <w:rPr>
                <w:rFonts w:hint="eastAsia"/>
                <w:sz w:val="20"/>
                <w:szCs w:val="20"/>
              </w:rPr>
              <w:t>75mm</w:t>
            </w:r>
            <w:r w:rsidRPr="00DD08F2">
              <w:rPr>
                <w:rFonts w:hint="eastAsia"/>
                <w:sz w:val="20"/>
                <w:szCs w:val="20"/>
              </w:rPr>
              <w:t>。</w:t>
            </w:r>
            <w:r w:rsidRPr="00DD08F2">
              <w:rPr>
                <w:rFonts w:hint="eastAsia"/>
                <w:sz w:val="20"/>
                <w:szCs w:val="20"/>
              </w:rPr>
              <w:br/>
            </w:r>
            <w:r w:rsidRPr="00DD08F2">
              <w:rPr>
                <w:rFonts w:hint="eastAsia"/>
                <w:sz w:val="20"/>
                <w:szCs w:val="20"/>
              </w:rPr>
              <w:t>二、技术要求：</w:t>
            </w:r>
            <w:r w:rsidRPr="00DD08F2">
              <w:rPr>
                <w:rFonts w:hint="eastAsia"/>
                <w:sz w:val="20"/>
                <w:szCs w:val="20"/>
              </w:rPr>
              <w:br/>
              <w:t xml:space="preserve">1. </w:t>
            </w:r>
            <w:r w:rsidRPr="00DD08F2">
              <w:rPr>
                <w:rFonts w:hint="eastAsia"/>
                <w:sz w:val="20"/>
                <w:szCs w:val="20"/>
              </w:rPr>
              <w:t>旋杆材料采用</w:t>
            </w:r>
            <w:r w:rsidRPr="00DD08F2">
              <w:rPr>
                <w:rFonts w:hint="eastAsia"/>
                <w:sz w:val="20"/>
                <w:szCs w:val="20"/>
              </w:rPr>
              <w:t>45#</w:t>
            </w:r>
            <w:r w:rsidRPr="00DD08F2">
              <w:rPr>
                <w:rFonts w:hint="eastAsia"/>
                <w:sz w:val="20"/>
                <w:szCs w:val="20"/>
              </w:rPr>
              <w:t>钢，工作部长度内硬度</w:t>
            </w:r>
            <w:r w:rsidRPr="00DD08F2">
              <w:rPr>
                <w:rFonts w:hint="eastAsia"/>
                <w:sz w:val="20"/>
                <w:szCs w:val="20"/>
              </w:rPr>
              <w:t>HRC48</w:t>
            </w:r>
            <w:r w:rsidRPr="00DD08F2">
              <w:rPr>
                <w:rFonts w:hint="eastAsia"/>
                <w:sz w:val="20"/>
                <w:szCs w:val="20"/>
              </w:rPr>
              <w:t>～</w:t>
            </w:r>
            <w:r w:rsidRPr="00DD08F2">
              <w:rPr>
                <w:rFonts w:hint="eastAsia"/>
                <w:sz w:val="20"/>
                <w:szCs w:val="20"/>
              </w:rPr>
              <w:t>54</w:t>
            </w:r>
            <w:r w:rsidRPr="00DD08F2">
              <w:rPr>
                <w:rFonts w:hint="eastAsia"/>
                <w:sz w:val="20"/>
                <w:szCs w:val="20"/>
              </w:rPr>
              <w:t>。</w:t>
            </w:r>
            <w:r w:rsidRPr="00DD08F2">
              <w:rPr>
                <w:rFonts w:hint="eastAsia"/>
                <w:sz w:val="20"/>
                <w:szCs w:val="20"/>
              </w:rPr>
              <w:br/>
              <w:t xml:space="preserve">2. </w:t>
            </w:r>
            <w:r w:rsidRPr="00DD08F2">
              <w:rPr>
                <w:rFonts w:hint="eastAsia"/>
                <w:sz w:val="20"/>
                <w:szCs w:val="20"/>
              </w:rPr>
              <w:t>旋杆长度</w:t>
            </w:r>
            <w:r w:rsidRPr="00DD08F2">
              <w:rPr>
                <w:rFonts w:hint="eastAsia"/>
                <w:sz w:val="20"/>
                <w:szCs w:val="20"/>
              </w:rPr>
              <w:t>L:75 mm</w:t>
            </w:r>
            <w:r w:rsidRPr="00DD08F2">
              <w:rPr>
                <w:rFonts w:hint="eastAsia"/>
                <w:sz w:val="20"/>
                <w:szCs w:val="20"/>
              </w:rPr>
              <w:t>，直径</w:t>
            </w:r>
            <w:r w:rsidRPr="00DD08F2">
              <w:rPr>
                <w:rFonts w:hint="eastAsia"/>
                <w:sz w:val="20"/>
                <w:szCs w:val="20"/>
              </w:rPr>
              <w:t>D:4 mm</w:t>
            </w:r>
            <w:r w:rsidRPr="00DD08F2">
              <w:rPr>
                <w:rFonts w:hint="eastAsia"/>
                <w:sz w:val="20"/>
                <w:szCs w:val="20"/>
              </w:rPr>
              <w:t>。</w:t>
            </w:r>
            <w:r w:rsidRPr="00DD08F2">
              <w:rPr>
                <w:rFonts w:hint="eastAsia"/>
                <w:sz w:val="20"/>
                <w:szCs w:val="20"/>
              </w:rPr>
              <w:br/>
              <w:t xml:space="preserve">3. </w:t>
            </w:r>
            <w:r w:rsidRPr="00DD08F2">
              <w:rPr>
                <w:rFonts w:hint="eastAsia"/>
                <w:sz w:val="20"/>
                <w:szCs w:val="20"/>
              </w:rPr>
              <w:t>旋杆应经镀铬防锈处理。</w:t>
            </w:r>
            <w:r w:rsidRPr="00DD08F2">
              <w:rPr>
                <w:rFonts w:hint="eastAsia"/>
                <w:sz w:val="20"/>
                <w:szCs w:val="20"/>
              </w:rPr>
              <w:br/>
              <w:t xml:space="preserve">4. </w:t>
            </w:r>
            <w:r w:rsidRPr="00DD08F2">
              <w:rPr>
                <w:rFonts w:hint="eastAsia"/>
                <w:sz w:val="20"/>
                <w:szCs w:val="20"/>
              </w:rPr>
              <w:t>旋柄为硬质塑料制成，表面光洁无毛刺，无缩迹，与旋杆接合牢固，并有产品标记和编号。</w:t>
            </w:r>
            <w:r w:rsidRPr="00DD08F2">
              <w:rPr>
                <w:rFonts w:hint="eastAsia"/>
                <w:sz w:val="20"/>
                <w:szCs w:val="20"/>
              </w:rPr>
              <w:br/>
              <w:t xml:space="preserve">5. </w:t>
            </w:r>
            <w:r w:rsidRPr="00DD08F2">
              <w:rPr>
                <w:rFonts w:hint="eastAsia"/>
                <w:sz w:val="20"/>
                <w:szCs w:val="20"/>
              </w:rPr>
              <w:t>其它技术要求按</w:t>
            </w:r>
            <w:r w:rsidRPr="00DD08F2">
              <w:rPr>
                <w:rFonts w:hint="eastAsia"/>
                <w:sz w:val="20"/>
                <w:szCs w:val="20"/>
              </w:rPr>
              <w:t xml:space="preserve"> GB 10635</w:t>
            </w:r>
            <w:r w:rsidRPr="00DD08F2">
              <w:rPr>
                <w:rFonts w:hint="eastAsia"/>
                <w:sz w:val="20"/>
                <w:szCs w:val="20"/>
              </w:rPr>
              <w:t>的规定执行。</w:t>
            </w:r>
            <w:r w:rsidRPr="00DD08F2">
              <w:rPr>
                <w:rFonts w:hint="eastAsia"/>
                <w:sz w:val="20"/>
                <w:szCs w:val="20"/>
              </w:rPr>
              <w:br/>
            </w:r>
            <w:r w:rsidRPr="00DD08F2">
              <w:rPr>
                <w:rFonts w:hint="eastAsia"/>
                <w:sz w:val="20"/>
                <w:szCs w:val="20"/>
              </w:rPr>
              <w:t>三、标志、说明书、包装、运输、贮存应符合</w:t>
            </w:r>
            <w:r w:rsidRPr="00DD08F2">
              <w:rPr>
                <w:rFonts w:hint="eastAsia"/>
                <w:sz w:val="20"/>
                <w:szCs w:val="20"/>
              </w:rPr>
              <w:t>JY0001-2003</w:t>
            </w:r>
            <w:r w:rsidRPr="00DD08F2">
              <w:rPr>
                <w:rFonts w:hint="eastAsia"/>
                <w:sz w:val="20"/>
                <w:szCs w:val="20"/>
              </w:rPr>
              <w:t>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尖嘴钳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适用于学校实验室用。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木工锯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初中物理和小学科学实验室用。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钢丝钳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150mm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手锤</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供学生敲击物体的手动工具</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活扳手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200mm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电铬铁</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60W</w:t>
            </w:r>
            <w:r w:rsidRPr="00DD08F2">
              <w:rPr>
                <w:rFonts w:hint="eastAsia"/>
                <w:sz w:val="20"/>
                <w:szCs w:val="20"/>
              </w:rPr>
              <w:t>，</w:t>
            </w:r>
            <w:r w:rsidRPr="00DD08F2">
              <w:rPr>
                <w:rFonts w:hint="eastAsia"/>
                <w:sz w:val="20"/>
                <w:szCs w:val="20"/>
              </w:rPr>
              <w:t>20W</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手电钻</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Φ</w:t>
            </w:r>
            <w:r w:rsidRPr="00DD08F2">
              <w:rPr>
                <w:rFonts w:hint="eastAsia"/>
                <w:sz w:val="20"/>
                <w:szCs w:val="20"/>
              </w:rPr>
              <w:t>1mm</w:t>
            </w:r>
            <w:r w:rsidRPr="00DD08F2">
              <w:rPr>
                <w:rFonts w:hint="eastAsia"/>
                <w:sz w:val="20"/>
                <w:szCs w:val="20"/>
              </w:rPr>
              <w:t>～Φ</w:t>
            </w:r>
            <w:r w:rsidRPr="00DD08F2">
              <w:rPr>
                <w:rFonts w:hint="eastAsia"/>
                <w:sz w:val="20"/>
                <w:szCs w:val="20"/>
              </w:rPr>
              <w:t>13mm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剪刀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钢制，表面防锈处理。手握部分采用塑料套，总长</w:t>
            </w:r>
            <w:r w:rsidRPr="00DD08F2">
              <w:rPr>
                <w:rFonts w:hint="eastAsia"/>
                <w:sz w:val="20"/>
                <w:szCs w:val="20"/>
              </w:rPr>
              <w:t>160mm</w:t>
            </w:r>
            <w:r w:rsidRPr="00DD08F2">
              <w:rPr>
                <w:rFonts w:hint="eastAsia"/>
                <w:sz w:val="20"/>
                <w:szCs w:val="20"/>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311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花盆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塑料</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金属制品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圆型，带盖，带提手。用环保材料制；无毒无味。</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手摇铃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铜制作，柄为木制。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手持筛子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不锈钢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喷水壶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全塑料制。手压式。喷壶头可调整水量的大小。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吹风机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使用电源：</w:t>
            </w:r>
            <w:r w:rsidRPr="00DD08F2">
              <w:rPr>
                <w:rFonts w:hint="eastAsia"/>
                <w:sz w:val="20"/>
                <w:szCs w:val="20"/>
              </w:rPr>
              <w:t>220V  50Hz</w:t>
            </w:r>
            <w:r w:rsidRPr="00DD08F2">
              <w:rPr>
                <w:rFonts w:hint="eastAsia"/>
                <w:sz w:val="20"/>
                <w:szCs w:val="20"/>
              </w:rPr>
              <w:t>。塑料外壳，分二档调节风速。</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采集捕捞工具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标本夹，捕虫网，水网，小铁铲，枝剪等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榨汁器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0"/>
                <w:szCs w:val="20"/>
              </w:rPr>
            </w:pPr>
            <w:r w:rsidRPr="00DD08F2">
              <w:rPr>
                <w:rFonts w:hint="eastAsia"/>
                <w:sz w:val="20"/>
                <w:szCs w:val="20"/>
              </w:rPr>
              <w:t>手动，全塑料注塑成型。产品由盛液盒带手柄、压杆、压盘、压杯组成。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（八）</w:t>
            </w:r>
            <w:r w:rsidRPr="00DD08F2">
              <w:rPr>
                <w:rFonts w:ascii="宋体" w:hAnsi="宋体" w:cs="宋体" w:hint="eastAsia"/>
                <w:b/>
                <w:szCs w:val="21"/>
              </w:rPr>
              <w:t>音乐教室器材配备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五线谱电教板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szCs w:val="21"/>
              </w:rPr>
              <w:t>规格：2m×1m</w:t>
            </w:r>
          </w:p>
          <w:p w:rsidR="00FE0284" w:rsidRPr="00DD08F2" w:rsidRDefault="00B27247" w:rsidP="00FE0284">
            <w:pPr>
              <w:rPr>
                <w:rFonts w:ascii="宋体" w:hAnsi="宋体"/>
                <w:szCs w:val="21"/>
              </w:rPr>
            </w:pPr>
            <w:r w:rsidRPr="00DD08F2">
              <w:rPr>
                <w:rFonts w:ascii="宋体" w:hAnsi="宋体" w:hint="eastAsia"/>
                <w:szCs w:val="21"/>
              </w:rPr>
              <w:t>1、61键电钢琴键盘。</w:t>
            </w:r>
            <w:r w:rsidRPr="00DD08F2">
              <w:rPr>
                <w:rFonts w:ascii="宋体" w:hAnsi="宋体" w:hint="eastAsia"/>
                <w:szCs w:val="21"/>
              </w:rPr>
              <w:br/>
              <w:t>2、一组可书写的大谱表,采用白色书写面板，白板笔书写。</w:t>
            </w:r>
            <w:r w:rsidRPr="00DD08F2">
              <w:rPr>
                <w:rFonts w:ascii="宋体" w:hAnsi="宋体" w:hint="eastAsia"/>
                <w:szCs w:val="21"/>
              </w:rPr>
              <w:br/>
              <w:t>3、采用K红外线阻断发声原理，电教板面板设有红外线收发装置。</w:t>
            </w:r>
          </w:p>
          <w:p w:rsidR="00AB1D70" w:rsidRPr="00DD08F2" w:rsidRDefault="00B27247" w:rsidP="00FE0284">
            <w:pPr>
              <w:rPr>
                <w:rFonts w:ascii="宋体" w:hAnsi="宋体"/>
                <w:szCs w:val="21"/>
              </w:rPr>
            </w:pPr>
            <w:r w:rsidRPr="00DD08F2">
              <w:rPr>
                <w:rFonts w:ascii="宋体" w:hAnsi="宋体" w:hint="eastAsia"/>
                <w:szCs w:val="21"/>
              </w:rPr>
              <w:t>4、不使用专用教鞭，手触摸五线谱区域即可发声（悬浮阻断红外线即可发声），发声过程顺化流畅，连续滑动五线谱，发声不卡不断。</w:t>
            </w:r>
          </w:p>
          <w:p w:rsidR="00AB1D70" w:rsidRPr="00DD08F2" w:rsidRDefault="00B27247">
            <w:pPr>
              <w:rPr>
                <w:rFonts w:ascii="宋体" w:hAnsi="宋体" w:cs="宋体"/>
                <w:szCs w:val="21"/>
              </w:rPr>
            </w:pPr>
            <w:r w:rsidRPr="00DD08F2">
              <w:rPr>
                <w:rFonts w:ascii="宋体" w:hAnsi="宋体" w:hint="eastAsia"/>
                <w:szCs w:val="21"/>
              </w:rPr>
              <w:t>5、内置128种GM音色加1组鼓组音色，1350种节奏，内置522首示范曲，并可通过SD卡或USB接口无限拓展。</w:t>
            </w:r>
            <w:r w:rsidRPr="00DD08F2">
              <w:rPr>
                <w:rFonts w:ascii="宋体" w:hAnsi="宋体" w:hint="eastAsia"/>
                <w:szCs w:val="21"/>
              </w:rPr>
              <w:br/>
              <w:t>6、12种五线谱变调，并以列表显示调名。</w:t>
            </w:r>
            <w:r w:rsidRPr="00DD08F2">
              <w:rPr>
                <w:rFonts w:ascii="宋体" w:hAnsi="宋体" w:hint="eastAsia"/>
                <w:szCs w:val="21"/>
              </w:rPr>
              <w:br/>
              <w:t>7、可演示任意和弦，可在控制面板上直接操作“启动、停止和弦”、“增强和弦”、“消除和弦”快捷键。</w:t>
            </w:r>
            <w:r w:rsidRPr="00DD08F2">
              <w:rPr>
                <w:rFonts w:ascii="宋体" w:hAnsi="宋体" w:hint="eastAsia"/>
                <w:szCs w:val="21"/>
              </w:rPr>
              <w:br/>
              <w:t>8、具有录音功能，可录制五千首音频，录制完后自动命名该文件，并以列表方式显示。</w:t>
            </w:r>
            <w:r w:rsidRPr="00DD08F2">
              <w:rPr>
                <w:rFonts w:ascii="宋体" w:hAnsi="宋体" w:hint="eastAsia"/>
                <w:szCs w:val="21"/>
              </w:rPr>
              <w:br/>
              <w:t>9、节拍速度在40－280/每分钟范围可调，有“正常拍速”快捷键，方便拍速复位。</w:t>
            </w:r>
            <w:r w:rsidRPr="00DD08F2">
              <w:rPr>
                <w:rFonts w:ascii="宋体" w:hAnsi="宋体" w:hint="eastAsia"/>
                <w:szCs w:val="21"/>
              </w:rPr>
              <w:br/>
              <w:t>10、系统具有嵌入式的中文linux软件控制系统，控制面板上镶嵌一块26万色彩色液晶触摸屏，音量、音色、调式、曲目、录音等功能调节为触摸操作，可使用鼠标进行操作。</w:t>
            </w:r>
            <w:r w:rsidRPr="00DD08F2">
              <w:rPr>
                <w:rFonts w:ascii="宋体" w:hAnsi="宋体" w:hint="eastAsia"/>
                <w:szCs w:val="21"/>
              </w:rPr>
              <w:br/>
              <w:t>11、电教板配备一块ARM中央处理器，主频为32M。</w:t>
            </w:r>
            <w:r w:rsidRPr="00DD08F2">
              <w:rPr>
                <w:rFonts w:ascii="宋体" w:hAnsi="宋体" w:hint="eastAsia"/>
                <w:szCs w:val="21"/>
              </w:rPr>
              <w:br/>
              <w:t>12、面板设有三组音量调节键，分别可调MP3、节拍、键盘音量。</w:t>
            </w:r>
            <w:r w:rsidRPr="00DD08F2">
              <w:rPr>
                <w:rFonts w:ascii="宋体" w:hAnsi="宋体" w:hint="eastAsia"/>
                <w:szCs w:val="21"/>
              </w:rPr>
              <w:br/>
              <w:t>13、主音量在0－31范围选择。</w:t>
            </w:r>
            <w:r w:rsidRPr="00DD08F2">
              <w:rPr>
                <w:rFonts w:ascii="宋体" w:hAnsi="宋体" w:hint="eastAsia"/>
                <w:szCs w:val="21"/>
              </w:rPr>
              <w:br/>
              <w:t>14、具有USB接口，支持用户U盘，可读取u盘中的MP3文件和MIDI乐曲文件。</w:t>
            </w:r>
            <w:r w:rsidRPr="00DD08F2">
              <w:rPr>
                <w:rFonts w:ascii="宋体" w:hAnsi="宋体" w:hint="eastAsia"/>
                <w:szCs w:val="21"/>
              </w:rPr>
              <w:br/>
              <w:t>15、面板上贴有调的五度循环轮盘，将键盘、谱表、调名、调号关联到一起。</w:t>
            </w:r>
            <w:r w:rsidRPr="00DD08F2">
              <w:rPr>
                <w:rFonts w:ascii="宋体" w:hAnsi="宋体" w:hint="eastAsia"/>
                <w:szCs w:val="21"/>
              </w:rPr>
              <w:br/>
              <w:t>16、具有大屏幕简谱显示窗口，演示五线谱过程中可直接显示相对应的简谱。</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五线谱教学黑板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E25385" w:rsidRPr="00DD08F2" w:rsidRDefault="00E25385">
            <w:pPr>
              <w:rPr>
                <w:rFonts w:ascii="宋体" w:hAnsi="宋体"/>
                <w:szCs w:val="21"/>
              </w:rPr>
            </w:pPr>
            <w:r w:rsidRPr="00DD08F2">
              <w:rPr>
                <w:rFonts w:ascii="宋体" w:hAnsi="宋体" w:hint="eastAsia"/>
                <w:szCs w:val="21"/>
              </w:rPr>
              <w:t>1、约</w:t>
            </w:r>
            <w:r w:rsidR="00B27247" w:rsidRPr="00DD08F2">
              <w:rPr>
                <w:rFonts w:ascii="宋体" w:hAnsi="宋体" w:hint="eastAsia"/>
                <w:szCs w:val="21"/>
              </w:rPr>
              <w:t>1000mm*2000mm*20mm</w:t>
            </w:r>
            <w:r w:rsidRPr="00DD08F2">
              <w:rPr>
                <w:rFonts w:ascii="宋体" w:hAnsi="宋体" w:hint="eastAsia"/>
                <w:szCs w:val="21"/>
              </w:rPr>
              <w:t>，</w:t>
            </w:r>
            <w:r w:rsidR="00B27247" w:rsidRPr="00DD08F2">
              <w:rPr>
                <w:rFonts w:ascii="宋体" w:hAnsi="宋体" w:hint="eastAsia"/>
                <w:szCs w:val="21"/>
              </w:rPr>
              <w:t>板面厚度采用0.2mm的专用书写彩钢板，板面颜色为墨绿色，板面有五条横线，用液体粉笔书写，干擦，无尘环保，好写好擦（也可以用传统粉笔书写）整块板面色调一致。无反光，防潮、防滑、不变形,夹层采用聚苯乙烯泡沫板材，专业夹层，厚度不小于20mm，克重不小于1500g，具有细微的独立闭孔结构，导热系数低，不吸水，耐老</w:t>
            </w:r>
            <w:r w:rsidR="00B27247" w:rsidRPr="00DD08F2">
              <w:rPr>
                <w:rFonts w:ascii="宋体" w:hAnsi="宋体" w:hint="eastAsia"/>
                <w:szCs w:val="21"/>
              </w:rPr>
              <w:lastRenderedPageBreak/>
              <w:t>化、耐腐蚀，面层平整，无折痕，不变形。</w:t>
            </w:r>
          </w:p>
          <w:p w:rsidR="00AB1D70" w:rsidRPr="00DD08F2" w:rsidRDefault="00E25385" w:rsidP="004E675C">
            <w:pPr>
              <w:rPr>
                <w:rFonts w:ascii="宋体" w:hAnsi="宋体" w:cs="宋体"/>
                <w:szCs w:val="21"/>
              </w:rPr>
            </w:pPr>
            <w:r w:rsidRPr="00DD08F2">
              <w:rPr>
                <w:rFonts w:ascii="宋体" w:hAnsi="宋体" w:hint="eastAsia"/>
                <w:szCs w:val="21"/>
              </w:rPr>
              <w:t>2、</w:t>
            </w:r>
            <w:r w:rsidR="00B27247" w:rsidRPr="00DD08F2">
              <w:rPr>
                <w:rFonts w:ascii="宋体" w:hAnsi="宋体" w:hint="eastAsia"/>
                <w:szCs w:val="21"/>
              </w:rPr>
              <w:t>背板采用≥0.2mm×1200mm镀锌金属板，采用符合国</w:t>
            </w:r>
            <w:r w:rsidR="004E675C" w:rsidRPr="00DD08F2">
              <w:rPr>
                <w:rFonts w:ascii="宋体" w:hAnsi="宋体" w:hint="eastAsia"/>
                <w:szCs w:val="21"/>
              </w:rPr>
              <w:t>家</w:t>
            </w:r>
            <w:r w:rsidR="00B27247" w:rsidRPr="00DD08F2">
              <w:rPr>
                <w:rFonts w:ascii="宋体" w:hAnsi="宋体" w:hint="eastAsia"/>
                <w:szCs w:val="21"/>
              </w:rPr>
              <w:t>标准的高强度胶合剂，保证粘结牢固，采用铝合金材料，边框耐磨性达到</w:t>
            </w:r>
            <w:r w:rsidR="004E675C" w:rsidRPr="00DD08F2">
              <w:rPr>
                <w:rFonts w:ascii="宋体" w:hAnsi="宋体" w:hint="eastAsia"/>
                <w:szCs w:val="21"/>
              </w:rPr>
              <w:t>现行国家</w:t>
            </w:r>
            <w:r w:rsidR="00B27247" w:rsidRPr="00DD08F2">
              <w:rPr>
                <w:rFonts w:ascii="宋体" w:hAnsi="宋体" w:hint="eastAsia"/>
                <w:szCs w:val="21"/>
              </w:rPr>
              <w:t>标准，边框与板体结合牢固，无毛刺、锋利角，外型美观、高雅、不刮手。铝合金材质厚度</w:t>
            </w:r>
            <w:r w:rsidR="006E5D32" w:rsidRPr="00DD08F2">
              <w:rPr>
                <w:rFonts w:ascii="宋体" w:hAnsi="宋体" w:hint="eastAsia"/>
                <w:szCs w:val="21"/>
              </w:rPr>
              <w:t>＞</w:t>
            </w:r>
            <w:r w:rsidR="00B27247" w:rsidRPr="00DD08F2">
              <w:rPr>
                <w:rFonts w:ascii="宋体" w:hAnsi="宋体" w:hint="eastAsia"/>
                <w:szCs w:val="21"/>
              </w:rPr>
              <w:t>1mm，包角采用防老化抗疲劳ABS工程塑料, R30mm的圆角，抗冲击力强。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lastRenderedPageBreak/>
              <w:t>322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钢琴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numPr>
                <w:ilvl w:val="0"/>
                <w:numId w:val="6"/>
              </w:numPr>
              <w:rPr>
                <w:rFonts w:ascii="宋体" w:hAnsi="宋体"/>
                <w:szCs w:val="21"/>
              </w:rPr>
            </w:pPr>
            <w:r w:rsidRPr="00DD08F2">
              <w:rPr>
                <w:rFonts w:ascii="宋体" w:hAnsi="宋体" w:hint="eastAsia"/>
                <w:szCs w:val="21"/>
              </w:rPr>
              <w:t xml:space="preserve">外壳尺寸（长×宽×高）： </w:t>
            </w:r>
            <w:r w:rsidR="004F7F95" w:rsidRPr="00DD08F2">
              <w:rPr>
                <w:rFonts w:ascii="宋体" w:hAnsi="宋体" w:hint="eastAsia"/>
                <w:szCs w:val="21"/>
              </w:rPr>
              <w:t>约</w:t>
            </w:r>
            <w:r w:rsidRPr="00DD08F2">
              <w:rPr>
                <w:rFonts w:ascii="宋体" w:hAnsi="宋体" w:hint="eastAsia"/>
                <w:szCs w:val="21"/>
              </w:rPr>
              <w:t>1483×596×1230mm</w:t>
            </w:r>
            <w:r w:rsidR="004F7F95" w:rsidRPr="00DD08F2">
              <w:rPr>
                <w:rFonts w:ascii="宋体" w:hAnsi="宋体" w:hint="eastAsia"/>
                <w:szCs w:val="21"/>
              </w:rPr>
              <w:t>，</w:t>
            </w:r>
            <w:r w:rsidRPr="00DD08F2">
              <w:rPr>
                <w:rFonts w:ascii="宋体" w:hAnsi="宋体" w:hint="eastAsia"/>
                <w:szCs w:val="21"/>
              </w:rPr>
              <w:t>音板：采用加强型实木音板，在各种不同的气候条件下均能保持优良的音色，</w:t>
            </w:r>
          </w:p>
          <w:p w:rsidR="00AB1D70" w:rsidRPr="00DD08F2" w:rsidRDefault="00B27247">
            <w:pPr>
              <w:rPr>
                <w:rFonts w:ascii="宋体" w:hAnsi="宋体"/>
                <w:szCs w:val="21"/>
              </w:rPr>
            </w:pPr>
            <w:r w:rsidRPr="00DD08F2">
              <w:rPr>
                <w:rFonts w:ascii="宋体" w:hAnsi="宋体" w:hint="eastAsia"/>
                <w:szCs w:val="21"/>
              </w:rPr>
              <w:t>2、琴弦：采用防锈钢线，音色纯净，音准稳定。弦码：采用色木多层板制作，音频振动响应精确、迅速。弦轴板：由多层坚硬的色木交错拼接而成，为弦轴钉提供稳固的握钉力，弦槌：采用羊毛毡传统工艺制作的弦槌，音色圆润通透。</w:t>
            </w:r>
          </w:p>
          <w:p w:rsidR="00AB1D70" w:rsidRPr="00DD08F2" w:rsidRDefault="00B27247">
            <w:pPr>
              <w:rPr>
                <w:rFonts w:ascii="宋体" w:hAnsi="宋体"/>
                <w:szCs w:val="21"/>
              </w:rPr>
            </w:pPr>
            <w:r w:rsidRPr="00DD08F2">
              <w:rPr>
                <w:rFonts w:ascii="宋体" w:hAnsi="宋体" w:hint="eastAsia"/>
                <w:szCs w:val="21"/>
              </w:rPr>
              <w:t>3、制音器：采用羊毛毡制造</w:t>
            </w:r>
          </w:p>
          <w:p w:rsidR="00AB1D70" w:rsidRPr="00DD08F2" w:rsidRDefault="00B27247">
            <w:pPr>
              <w:rPr>
                <w:rFonts w:ascii="宋体" w:hAnsi="宋体"/>
                <w:szCs w:val="21"/>
              </w:rPr>
            </w:pPr>
            <w:r w:rsidRPr="00DD08F2">
              <w:rPr>
                <w:rFonts w:ascii="宋体" w:hAnsi="宋体" w:hint="eastAsia"/>
                <w:szCs w:val="21"/>
              </w:rPr>
              <w:t>4、顶杆：采用高强度实木材质。</w:t>
            </w:r>
          </w:p>
          <w:p w:rsidR="00AB1D70" w:rsidRPr="00DD08F2" w:rsidRDefault="00B27247">
            <w:pPr>
              <w:rPr>
                <w:rFonts w:ascii="宋体" w:hAnsi="宋体"/>
                <w:szCs w:val="21"/>
              </w:rPr>
            </w:pPr>
            <w:r w:rsidRPr="00DD08F2">
              <w:rPr>
                <w:rFonts w:ascii="宋体" w:hAnsi="宋体" w:hint="eastAsia"/>
                <w:szCs w:val="21"/>
              </w:rPr>
              <w:t>琴键：亚光黑键。</w:t>
            </w:r>
          </w:p>
          <w:p w:rsidR="00AB1D70" w:rsidRPr="00DD08F2" w:rsidRDefault="00B27247">
            <w:pPr>
              <w:rPr>
                <w:rFonts w:ascii="宋体" w:hAnsi="宋体"/>
                <w:szCs w:val="21"/>
              </w:rPr>
            </w:pPr>
            <w:r w:rsidRPr="00DD08F2">
              <w:rPr>
                <w:rFonts w:ascii="宋体" w:hAnsi="宋体" w:hint="eastAsia"/>
                <w:szCs w:val="21"/>
              </w:rPr>
              <w:t>脚轮：采用单轮脚轮</w:t>
            </w:r>
          </w:p>
          <w:p w:rsidR="00AB1D70" w:rsidRPr="00DD08F2" w:rsidRDefault="00B27247">
            <w:pPr>
              <w:rPr>
                <w:rFonts w:ascii="宋体" w:hAnsi="宋体" w:cs="宋体"/>
                <w:szCs w:val="21"/>
              </w:rPr>
            </w:pPr>
            <w:r w:rsidRPr="00DD08F2">
              <w:rPr>
                <w:rFonts w:ascii="宋体" w:hAnsi="宋体" w:hint="eastAsia"/>
                <w:szCs w:val="21"/>
              </w:rPr>
              <w:t>外壳涂饰：采用不饱和树脂环保漆，并应用静电喷涂。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音响系统</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CD、功放、音箱、卡座、卡拉OK功能等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音乐教学挂图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适合音乐教学要求的音乐家肖像、乐器图样、乐理知识等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音乐教学用品柜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020C11">
            <w:pPr>
              <w:rPr>
                <w:rFonts w:ascii="宋体" w:hAnsi="宋体" w:cs="宋体"/>
                <w:szCs w:val="21"/>
              </w:rPr>
            </w:pPr>
            <w:r w:rsidRPr="00DD08F2">
              <w:rPr>
                <w:rFonts w:ascii="宋体" w:hAnsi="宋体" w:hint="eastAsia"/>
                <w:szCs w:val="21"/>
              </w:rPr>
              <w:t>产品规格：1800*850*390mm</w:t>
            </w:r>
            <w:r w:rsidR="00020C11" w:rsidRPr="00DD08F2">
              <w:rPr>
                <w:rFonts w:ascii="宋体" w:hAnsi="宋体" w:hint="eastAsia"/>
                <w:szCs w:val="21"/>
              </w:rPr>
              <w:t>，配</w:t>
            </w:r>
            <w:r w:rsidRPr="00DD08F2">
              <w:rPr>
                <w:rFonts w:ascii="宋体" w:hAnsi="宋体" w:hint="eastAsia"/>
                <w:szCs w:val="21"/>
              </w:rPr>
              <w:t>国标锁具</w:t>
            </w:r>
            <w:r w:rsidR="00020C11"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手风琴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120贝司41键3排簧，十二平均律。标准音：a1=440Hz，变音器6个，变音键排列整齐，音列组合标志准确、清楚。变音传动装置应灵敏有效，并能保证音孔的充分启闭。全音域内的同度音和八度音应和谐。风箱漏气量小于98Pa。含琴带、琴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音乐教材配套音像资料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符合教学内容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音像教学资料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符合教学内容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音乐教学软件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电子读物、工具类等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自制教具材料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头饰、彩纸、彩绸、吹塑纸等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多用划线规</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abs材质 画五线</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成套打击乐器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响板、木鱼、双响筒、铃鼓、沙锤、碰钟、串铃、三角铁等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小锣</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响铜材质，直径不低于22cm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大锣</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响铜材质，直径不低于28cm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小堂鼓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圆形，两面蒙牛皮，鼓面直径21cm。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小钹</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响铜材质，两个为一副，直径不低于14cm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小军鼓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面</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聚酯鼓皮，直径不低于31cm，配鼓带，鼓棒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大军鼓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面</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聚酯鼓皮，直径不低于56cm，配鼓带，鼓棒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铝（钢）板琴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15音带木盒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木琴</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15音</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341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节拍器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4"/>
              </w:rPr>
            </w:pPr>
            <w:r w:rsidRPr="00DD08F2">
              <w:rPr>
                <w:rFonts w:ascii="宋体" w:hAnsi="宋体" w:hint="eastAsia"/>
                <w:bCs/>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机械式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（九）</w:t>
            </w:r>
            <w:r w:rsidRPr="00DD08F2">
              <w:rPr>
                <w:rFonts w:ascii="宋体" w:hAnsi="宋体" w:cs="宋体" w:hint="eastAsia"/>
                <w:b/>
                <w:szCs w:val="21"/>
              </w:rPr>
              <w:t>体育器材设施配备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342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接力棒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铝合金或木质材料（表面必须涂清漆处理），长度为300mm，直径30mm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小栏架</w:t>
            </w:r>
            <w:r w:rsidRPr="00DD08F2">
              <w:rPr>
                <w:rFonts w:hint="eastAsia"/>
                <w:szCs w:val="21"/>
              </w:rPr>
              <w:t>(</w:t>
            </w:r>
            <w:r w:rsidRPr="00DD08F2">
              <w:rPr>
                <w:rFonts w:hint="eastAsia"/>
                <w:szCs w:val="21"/>
              </w:rPr>
              <w:t>或钻圈架</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底架采用40*40mm方管制作，壁厚2mm，金属立柱直径30mm，厚1.5mm，带有调节升降（400mm-600mm）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发令枪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rPr>
            </w:pPr>
            <w:r w:rsidRPr="00DD08F2">
              <w:rPr>
                <w:rFonts w:ascii="宋体" w:hAnsi="宋体" w:hint="eastAsia"/>
              </w:rPr>
              <w:t>1．外观表面色泽应均匀，不应有明显花斑、擦伤、划痕等缺陷。</w:t>
            </w:r>
          </w:p>
          <w:p w:rsidR="00AB1D70" w:rsidRPr="00DD08F2" w:rsidRDefault="00B27247">
            <w:pPr>
              <w:rPr>
                <w:rFonts w:ascii="宋体" w:hAnsi="宋体"/>
              </w:rPr>
            </w:pPr>
            <w:r w:rsidRPr="00DD08F2">
              <w:rPr>
                <w:rFonts w:ascii="宋体" w:hAnsi="宋体" w:hint="eastAsia"/>
              </w:rPr>
              <w:t>2．容弹量不少于2发，连续击发</w:t>
            </w:r>
          </w:p>
          <w:p w:rsidR="00AB1D70" w:rsidRPr="00DD08F2" w:rsidRDefault="00B27247">
            <w:pPr>
              <w:rPr>
                <w:rFonts w:ascii="宋体" w:hAnsi="宋体"/>
              </w:rPr>
            </w:pPr>
            <w:r w:rsidRPr="00DD08F2">
              <w:rPr>
                <w:rFonts w:ascii="宋体" w:hAnsi="宋体" w:hint="eastAsia"/>
              </w:rPr>
              <w:t>3．发射方式：单发，总质量≥260克。</w:t>
            </w:r>
          </w:p>
          <w:p w:rsidR="00AB1D70" w:rsidRPr="00DD08F2" w:rsidRDefault="00B27247">
            <w:pPr>
              <w:rPr>
                <w:rFonts w:ascii="宋体" w:hAnsi="宋体"/>
              </w:rPr>
            </w:pPr>
            <w:r w:rsidRPr="00DD08F2">
              <w:rPr>
                <w:rFonts w:ascii="宋体" w:hAnsi="宋体" w:hint="eastAsia"/>
              </w:rPr>
              <w:t>4．声响：镗口水平正前方100米处，声强值不小于60分贝。</w:t>
            </w:r>
          </w:p>
          <w:p w:rsidR="00AB1D70" w:rsidRPr="00DD08F2" w:rsidRDefault="00B27247">
            <w:pPr>
              <w:rPr>
                <w:rFonts w:ascii="宋体" w:hAnsi="宋体" w:cs="宋体"/>
                <w:sz w:val="24"/>
              </w:rPr>
            </w:pPr>
            <w:r w:rsidRPr="00DD08F2">
              <w:rPr>
                <w:rFonts w:ascii="宋体" w:hAnsi="宋体" w:hint="eastAsia"/>
              </w:rPr>
              <w:t>5．烟雾：在规定背景下，镗正前方150米清晰可见。</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标志杆</w:t>
            </w:r>
            <w:r w:rsidRPr="00DD08F2">
              <w:rPr>
                <w:rFonts w:hint="eastAsia"/>
                <w:szCs w:val="21"/>
              </w:rPr>
              <w:t>(</w:t>
            </w:r>
            <w:r w:rsidRPr="00DD08F2">
              <w:rPr>
                <w:rFonts w:hint="eastAsia"/>
                <w:szCs w:val="21"/>
              </w:rPr>
              <w:t>筒</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标志杆高1500mm，立杆采用铝合金或塑料或木质材质，直径为25mm厚1.2mm，表面静电喷涂，三角形红色旗面，带橡胶底盘，底盘直径220mm,重量2800g，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秒表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电子型，精度1∕100秒。数码显示，具有分散、重叠、累计时间显示功能，符合国标GB6050第一章要求。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跳高架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CD473B">
            <w:pPr>
              <w:rPr>
                <w:rFonts w:ascii="宋体" w:hAnsi="宋体" w:cs="宋体"/>
                <w:sz w:val="24"/>
              </w:rPr>
            </w:pPr>
            <w:r w:rsidRPr="00DD08F2">
              <w:rPr>
                <w:rFonts w:ascii="宋体" w:hAnsi="宋体" w:hint="eastAsia"/>
              </w:rPr>
              <w:t>比赛用铝合金双柱，本产品符合标准</w:t>
            </w:r>
            <w:r w:rsidR="00CD473B" w:rsidRPr="00DD08F2">
              <w:rPr>
                <w:rFonts w:ascii="宋体" w:hAnsi="宋体"/>
              </w:rPr>
              <w:t>GB T 19851.17-2007</w:t>
            </w:r>
            <w:r w:rsidRPr="00DD08F2">
              <w:rPr>
                <w:rFonts w:ascii="宋体" w:hAnsi="宋体" w:hint="eastAsia"/>
              </w:rPr>
              <w:t>的国家相关规定；材料：主立柱为两根32*32mm铝合金方管，可升降，最大高度2400mm最低高度500mm，厚度2.5mm；内置尺条刻度均匀、字码准确、清晰；移动式底座，</w:t>
            </w:r>
            <w:r w:rsidR="00CD473B" w:rsidRPr="00DD08F2">
              <w:rPr>
                <w:rFonts w:ascii="宋体" w:hAnsi="宋体" w:hint="eastAsia"/>
              </w:rPr>
              <w:t>约</w:t>
            </w:r>
            <w:r w:rsidRPr="00DD08F2">
              <w:rPr>
                <w:rFonts w:ascii="宋体" w:hAnsi="宋体" w:hint="eastAsia"/>
              </w:rPr>
              <w:t>400*400*60mm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跳高横竿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rPr>
            </w:pPr>
            <w:r w:rsidRPr="00DD08F2">
              <w:rPr>
                <w:rFonts w:ascii="宋体" w:hAnsi="宋体" w:hint="eastAsia"/>
              </w:rPr>
              <w:t>1、采用新型玻璃钢材料；</w:t>
            </w:r>
          </w:p>
          <w:p w:rsidR="00AB1D70" w:rsidRPr="00DD08F2" w:rsidRDefault="00B27247">
            <w:pPr>
              <w:rPr>
                <w:rFonts w:ascii="宋体" w:hAnsi="宋体"/>
              </w:rPr>
            </w:pPr>
            <w:r w:rsidRPr="00DD08F2">
              <w:rPr>
                <w:rFonts w:ascii="宋体" w:hAnsi="宋体" w:hint="eastAsia"/>
              </w:rPr>
              <w:t xml:space="preserve">2、长度4000mm，直径为30mm,两端各有一段长150-200mm宽35mm的平面； </w:t>
            </w:r>
          </w:p>
          <w:p w:rsidR="00AB1D70" w:rsidRPr="00DD08F2" w:rsidRDefault="00B27247">
            <w:pPr>
              <w:rPr>
                <w:rFonts w:ascii="宋体" w:hAnsi="宋体"/>
              </w:rPr>
            </w:pPr>
            <w:r w:rsidRPr="00DD08F2">
              <w:rPr>
                <w:rFonts w:ascii="宋体" w:hAnsi="宋体" w:hint="eastAsia"/>
              </w:rPr>
              <w:t>3、ABS塑料接头，以便安放；</w:t>
            </w:r>
          </w:p>
          <w:p w:rsidR="00AB1D70" w:rsidRPr="00DD08F2" w:rsidRDefault="00B27247">
            <w:pPr>
              <w:rPr>
                <w:rFonts w:ascii="宋体" w:hAnsi="宋体" w:cs="宋体"/>
                <w:sz w:val="24"/>
              </w:rPr>
            </w:pPr>
            <w:r w:rsidRPr="00DD08F2">
              <w:rPr>
                <w:rFonts w:ascii="宋体" w:hAnsi="宋体" w:hint="eastAsia"/>
              </w:rPr>
              <w:t>4、产品应符合JY0001-2003《教学仪器产品一般质量要求》的有关规定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山羊</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CD473B">
            <w:pPr>
              <w:rPr>
                <w:rFonts w:ascii="宋体" w:hAnsi="宋体" w:cs="宋体"/>
                <w:sz w:val="24"/>
              </w:rPr>
            </w:pPr>
            <w:r w:rsidRPr="00DD08F2">
              <w:rPr>
                <w:rFonts w:ascii="宋体" w:hAnsi="宋体" w:hint="eastAsia"/>
              </w:rPr>
              <w:t>1、山羊：可升降，高度范围为：680-1080mm，主轴升降间距为50mm；四角可调，山羊腿外管直径为42mm，壁厚为3mm，山羊地脚用ABS工程塑料，内管径32mm实心圆钢材质，山羊头：规格为</w:t>
            </w:r>
            <w:r w:rsidR="00CD473B" w:rsidRPr="00DD08F2">
              <w:rPr>
                <w:rFonts w:ascii="宋体" w:hAnsi="宋体" w:hint="eastAsia"/>
              </w:rPr>
              <w:t>约</w:t>
            </w:r>
            <w:r w:rsidRPr="00DD08F2">
              <w:rPr>
                <w:rFonts w:ascii="宋体" w:hAnsi="宋体" w:hint="eastAsia"/>
              </w:rPr>
              <w:t>460*280*180mm，表面为革面，色泽一致。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跳箱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CD473B" w:rsidRPr="00DD08F2" w:rsidRDefault="00B27247">
            <w:pPr>
              <w:rPr>
                <w:rFonts w:ascii="宋体" w:hAnsi="宋体"/>
              </w:rPr>
            </w:pPr>
            <w:r w:rsidRPr="00DD08F2">
              <w:rPr>
                <w:rFonts w:ascii="宋体" w:hAnsi="宋体" w:hint="eastAsia"/>
              </w:rPr>
              <w:t>1、跳箱：跳箱分五级总高900mm，木柱出头高40-50mm,第一级跳箱规格</w:t>
            </w:r>
            <w:r w:rsidR="00CD473B" w:rsidRPr="00DD08F2">
              <w:rPr>
                <w:rFonts w:ascii="宋体" w:hAnsi="宋体" w:hint="eastAsia"/>
              </w:rPr>
              <w:t>约</w:t>
            </w:r>
            <w:r w:rsidRPr="00DD08F2">
              <w:rPr>
                <w:rFonts w:ascii="宋体" w:hAnsi="宋体" w:hint="eastAsia"/>
              </w:rPr>
              <w:t>1000*350*300mm，第二级至第五级每级高150mm.跳箱面用重体海绵填充，侧面下宽650mm，侧面上宽350mm</w:t>
            </w:r>
            <w:r w:rsidR="00CD473B" w:rsidRPr="00DD08F2">
              <w:rPr>
                <w:rFonts w:ascii="宋体" w:hAnsi="宋体" w:hint="eastAsia"/>
              </w:rPr>
              <w:t>。</w:t>
            </w:r>
          </w:p>
          <w:p w:rsidR="00AB1D70" w:rsidRPr="00DD08F2" w:rsidRDefault="00CD473B">
            <w:pPr>
              <w:rPr>
                <w:rFonts w:ascii="宋体" w:hAnsi="宋体" w:cs="宋体"/>
                <w:sz w:val="24"/>
              </w:rPr>
            </w:pPr>
            <w:r w:rsidRPr="00DD08F2">
              <w:rPr>
                <w:rFonts w:ascii="宋体" w:hAnsi="宋体" w:hint="eastAsia"/>
              </w:rPr>
              <w:t>2、</w:t>
            </w:r>
            <w:r w:rsidR="00B27247" w:rsidRPr="00DD08F2">
              <w:rPr>
                <w:rFonts w:ascii="宋体" w:hAnsi="宋体" w:hint="eastAsia"/>
              </w:rPr>
              <w:t>采用25mm厚的优质硬杂实木制成，表面喷透明漆。</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助跳板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助跳板长1200mm，宽600mm，前端高220mm，后端高65mm，上表面应有柔性层和防滑层，上板厚18mm，对助跳板施加6000N的压力。</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小沙包</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采用内装大颗粒河沙、沙包采用4*4牛津布手工缝制而成。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垒球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垒球为手缝10寸，球心采用优质长纤维木棉，用高质纱线涂上乳胶或橡胶粘合绕成，球表面材质为PU革，针数≥88针，重量不低于200克，圆周为240mm-260mm，球表面整洁光滑</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实心球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实心球，圆球形，直径150mm，偏差正负5mm，球用天然橡胶整体成型，不得使用再生胶，产品不得有异味，球表面应防滑。</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投掷靶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铁框架，木靶面；尺寸：800*800mm，中心孔直径60mm，中心孔外围有三道50mm宽三种颜色的靶围，中心孔</w:t>
            </w:r>
            <w:r w:rsidRPr="00DD08F2">
              <w:rPr>
                <w:rFonts w:ascii="宋体" w:hAnsi="宋体" w:hint="eastAsia"/>
              </w:rPr>
              <w:lastRenderedPageBreak/>
              <w:t>距地面1.2m，靶面厚5mm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356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皮尺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卷</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高纤维，长50m，宽12.5mm。主要构件：尺盒、摇柄和首端装有金属拉环的整条尺带。刻度字码清晰，分度值为1cm。材质为高纤维材质，防水耐磨。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大体操垫</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该产品符合标准GB/T19851.2-2005的国家相关规定；尺寸规定：2000mm*1200mm*100mm，表面材质为绿色帆布，色泽一致，内部填充密度35#以上整块优质海绵。</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小体操垫</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E930BB">
            <w:pPr>
              <w:rPr>
                <w:rFonts w:ascii="宋体" w:hAnsi="宋体" w:cs="宋体"/>
                <w:sz w:val="24"/>
              </w:rPr>
            </w:pPr>
            <w:r w:rsidRPr="00DD08F2">
              <w:rPr>
                <w:rFonts w:ascii="宋体" w:hAnsi="宋体" w:hint="eastAsia"/>
              </w:rPr>
              <w:t>该产品符合标准GB/T19851.2-2005的国家相关规定；尺寸规定：</w:t>
            </w:r>
            <w:r w:rsidR="00E930BB" w:rsidRPr="00DD08F2">
              <w:rPr>
                <w:rFonts w:ascii="宋体" w:hAnsi="宋体" w:hint="eastAsia"/>
              </w:rPr>
              <w:t>约</w:t>
            </w:r>
            <w:r w:rsidRPr="00DD08F2">
              <w:rPr>
                <w:rFonts w:ascii="宋体" w:hAnsi="宋体" w:hint="eastAsia"/>
              </w:rPr>
              <w:t>60*60*10cm，表面材质为绿色帆布，色泽一致，可折叠，内部材质软硬一致，密度均匀、平整，缝合均匀牢固。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低单杠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器材符合GB/T19851.2-2005中的对“单杠”的要求为室外地埋式，主立柱采用直径60mm，壁厚3mm的圆管制成；地面以上高1500mm，地下预埋500mm，，杠面采用弹簧钢制成；横杠直径28mm，长2000mm；横杠内质等性能符合GB8390标准第2.2条之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高单杠</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器材符合GB/T19851.2-2005中的对“单杠”的要求为室外地埋式，主立柱采用直径60mm，壁厚3mm的圆管制成；地面以上高2100mm，地下预埋500mm，，杠面采用弹簧钢制成；横杠直径28mm，长2000mm；横杠内质等性能符合GB8390标准第2.3条之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肋木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间</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rPr>
            </w:pPr>
            <w:r w:rsidRPr="00DD08F2">
              <w:rPr>
                <w:rFonts w:ascii="宋体" w:hAnsi="宋体" w:hint="eastAsia"/>
              </w:rPr>
              <w:t>三柱二间，不锈钢管，立柱￠75MM钢管,横柱￠45MM钢管,金属漆表</w:t>
            </w:r>
          </w:p>
          <w:p w:rsidR="00AB1D70" w:rsidRPr="00DD08F2" w:rsidRDefault="00B27247">
            <w:pPr>
              <w:rPr>
                <w:rFonts w:ascii="宋体" w:hAnsi="宋体"/>
              </w:rPr>
            </w:pPr>
            <w:r w:rsidRPr="00DD08F2">
              <w:rPr>
                <w:rFonts w:ascii="宋体" w:hAnsi="宋体" w:hint="eastAsia"/>
              </w:rPr>
              <w:t>1.</w:t>
            </w:r>
            <w:r w:rsidRPr="00DD08F2">
              <w:rPr>
                <w:rFonts w:ascii="宋体"/>
              </w:rPr>
              <w:t> </w:t>
            </w:r>
            <w:r w:rsidRPr="00DD08F2">
              <w:rPr>
                <w:rFonts w:ascii="宋体" w:hAnsi="宋体" w:hint="eastAsia"/>
              </w:rPr>
              <w:t>肋木埋入地下后基本尺寸：长×宽×高=</w:t>
            </w:r>
            <w:r w:rsidR="00E930BB" w:rsidRPr="00DD08F2">
              <w:rPr>
                <w:rFonts w:ascii="宋体" w:hAnsi="宋体" w:hint="eastAsia"/>
              </w:rPr>
              <w:t>约</w:t>
            </w:r>
            <w:r w:rsidRPr="00DD08F2">
              <w:rPr>
                <w:rFonts w:ascii="宋体" w:hAnsi="宋体" w:hint="eastAsia"/>
              </w:rPr>
              <w:t>2000×80×2640（mm）；埋入地下部分长505mm。</w:t>
            </w:r>
          </w:p>
          <w:p w:rsidR="00AB1D70" w:rsidRPr="00DD08F2" w:rsidRDefault="00B27247">
            <w:pPr>
              <w:rPr>
                <w:rFonts w:ascii="宋体" w:hAnsi="宋体"/>
              </w:rPr>
            </w:pPr>
            <w:r w:rsidRPr="00DD08F2">
              <w:rPr>
                <w:rFonts w:ascii="宋体" w:hAnsi="宋体" w:hint="eastAsia"/>
              </w:rPr>
              <w:t>2.</w:t>
            </w:r>
            <w:r w:rsidRPr="00DD08F2">
              <w:rPr>
                <w:rFonts w:ascii="宋体"/>
              </w:rPr>
              <w:t> </w:t>
            </w:r>
            <w:r w:rsidRPr="00DD08F2">
              <w:rPr>
                <w:rFonts w:ascii="宋体" w:hAnsi="宋体" w:hint="eastAsia"/>
              </w:rPr>
              <w:t>肋木由3根立柱，1根横梁和12根横杆组成，立柱和横梁采用□</w:t>
            </w:r>
            <w:r w:rsidRPr="00DD08F2">
              <w:rPr>
                <w:rFonts w:ascii="宋体"/>
              </w:rPr>
              <w:t>  </w:t>
            </w:r>
            <w:r w:rsidRPr="00DD08F2">
              <w:rPr>
                <w:rFonts w:ascii="宋体" w:hAnsi="宋体" w:hint="eastAsia"/>
              </w:rPr>
              <w:t>80x40x3焊管，通过M10螺栓连接，横杆采用Φ32x2焊管，三根立柱两根侧立柱打单边孔，一根中立柱打双边通孔，横杆穿过中立柱置于侧立柱孔内；</w:t>
            </w:r>
          </w:p>
          <w:p w:rsidR="0075373A" w:rsidRPr="00DD08F2" w:rsidRDefault="00B27247">
            <w:pPr>
              <w:rPr>
                <w:rFonts w:ascii="宋体" w:hAnsi="宋体"/>
              </w:rPr>
            </w:pPr>
            <w:r w:rsidRPr="00DD08F2">
              <w:rPr>
                <w:rFonts w:ascii="宋体" w:hAnsi="宋体" w:hint="eastAsia"/>
              </w:rPr>
              <w:t>3.</w:t>
            </w:r>
            <w:r w:rsidRPr="00DD08F2">
              <w:rPr>
                <w:rFonts w:ascii="宋体"/>
              </w:rPr>
              <w:t> </w:t>
            </w:r>
            <w:r w:rsidRPr="00DD08F2">
              <w:rPr>
                <w:rFonts w:ascii="宋体" w:hAnsi="宋体" w:hint="eastAsia"/>
              </w:rPr>
              <w:t>肋木中设有限位件，使得横杆自身不能转动。</w:t>
            </w:r>
          </w:p>
          <w:p w:rsidR="00AB1D70" w:rsidRPr="00DD08F2" w:rsidRDefault="00B27247">
            <w:pPr>
              <w:rPr>
                <w:rFonts w:ascii="宋体" w:hAnsi="宋体" w:cs="宋体"/>
                <w:sz w:val="24"/>
              </w:rPr>
            </w:pPr>
            <w:r w:rsidRPr="00DD08F2">
              <w:rPr>
                <w:rFonts w:ascii="宋体" w:hAnsi="宋体" w:hint="eastAsia"/>
              </w:rPr>
              <w:t>4.</w:t>
            </w:r>
            <w:r w:rsidRPr="00DD08F2">
              <w:rPr>
                <w:rFonts w:ascii="宋体"/>
              </w:rPr>
              <w:t> </w:t>
            </w:r>
            <w:r w:rsidRPr="00DD08F2">
              <w:rPr>
                <w:rFonts w:ascii="宋体" w:hAnsi="宋体" w:hint="eastAsia"/>
              </w:rPr>
              <w:t>所有钢制件均经除锈、磷化等金属表面处理后在自动喷涂线上喷塑。</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平梯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架</w:t>
            </w:r>
          </w:p>
        </w:tc>
        <w:tc>
          <w:tcPr>
            <w:tcW w:w="5029" w:type="dxa"/>
            <w:tcBorders>
              <w:top w:val="single" w:sz="4" w:space="0" w:color="auto"/>
              <w:left w:val="single" w:sz="4" w:space="0" w:color="auto"/>
              <w:bottom w:val="single" w:sz="4" w:space="0" w:color="auto"/>
              <w:right w:val="single" w:sz="4" w:space="0" w:color="auto"/>
            </w:tcBorders>
            <w:vAlign w:val="center"/>
          </w:tcPr>
          <w:p w:rsidR="0075373A" w:rsidRPr="00DD08F2" w:rsidRDefault="00B27247">
            <w:pPr>
              <w:rPr>
                <w:rFonts w:ascii="宋体" w:hAnsi="宋体"/>
              </w:rPr>
            </w:pPr>
            <w:r w:rsidRPr="00DD08F2">
              <w:rPr>
                <w:rFonts w:ascii="宋体" w:hAnsi="宋体" w:hint="eastAsia"/>
              </w:rPr>
              <w:t>1、平梯埋入地下后基本尺寸：长x高x宽=3500x2100x600（mm）；埋入地下部分长600mm。</w:t>
            </w:r>
          </w:p>
          <w:p w:rsidR="00AB1D70" w:rsidRPr="00DD08F2" w:rsidRDefault="00B27247">
            <w:pPr>
              <w:rPr>
                <w:rFonts w:ascii="宋体" w:hAnsi="宋体"/>
              </w:rPr>
            </w:pPr>
            <w:r w:rsidRPr="00DD08F2">
              <w:rPr>
                <w:rFonts w:ascii="宋体" w:hAnsi="宋体" w:hint="eastAsia"/>
              </w:rPr>
              <w:t>2、云梯由上部横梯和下部支架组成，主要材料采用Φ60x</w:t>
            </w:r>
          </w:p>
          <w:p w:rsidR="00AB1D70" w:rsidRPr="00DD08F2" w:rsidRDefault="00B27247">
            <w:pPr>
              <w:rPr>
                <w:rFonts w:ascii="宋体" w:hAnsi="宋体"/>
              </w:rPr>
            </w:pPr>
            <w:r w:rsidRPr="00DD08F2">
              <w:rPr>
                <w:rFonts w:ascii="宋体" w:hAnsi="宋体" w:hint="eastAsia"/>
              </w:rPr>
              <w:t>3、Φ32x2圆管拼焊而成，焊接部位焊缝均匀，无虚焊；3、表面静电喷塑。</w:t>
            </w:r>
          </w:p>
          <w:p w:rsidR="00AB1D70" w:rsidRPr="00DD08F2" w:rsidRDefault="00B27247">
            <w:pPr>
              <w:rPr>
                <w:rFonts w:ascii="宋体" w:hAnsi="宋体" w:cs="宋体"/>
                <w:sz w:val="24"/>
              </w:rPr>
            </w:pPr>
            <w:r w:rsidRPr="00DD08F2">
              <w:rPr>
                <w:rFonts w:ascii="宋体" w:hAnsi="宋体" w:hint="eastAsia"/>
              </w:rPr>
              <w:t>4、必须符合GB/T</w:t>
            </w:r>
            <w:r w:rsidRPr="00DD08F2">
              <w:rPr>
                <w:rFonts w:ascii="宋体"/>
              </w:rPr>
              <w:t> </w:t>
            </w:r>
            <w:r w:rsidRPr="00DD08F2">
              <w:rPr>
                <w:rFonts w:ascii="宋体" w:hAnsi="宋体" w:hint="eastAsia"/>
              </w:rPr>
              <w:t>19851.1—2005的要求。</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爬竿或爬绳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绳2，杆2，绳杆的握持直径28mm～35mm,有效使用宽度≥600mm,有效使用高度≤3500mm,爬杆的下端若设置为非固定结构的悬空型式时，其下端至运动地面的离地高度应为200mm,且爬杆至其垂直轴线的单向摆动幅度应不大于8°。爬绳和爬杆上端的连接部分应设置有防止绳杆断裂的防护装置</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毽子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采用彩色鸡羽扎呈圆形，固定在键垫上，键毛均匀整齐，键垫采用一层皮革或两层金属片，用皮条穿插而成</w:t>
            </w:r>
            <w:r w:rsidR="0075373A" w:rsidRPr="00DD08F2">
              <w:rPr>
                <w:rFonts w:ascii="宋体" w:hAnsi="宋体"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短跳绳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50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短跳绳，绳长度2600mm～2800mm，直径6mm～7mm，质量60g～80g,柄(2个)：长度140mm～170mm，直径</w:t>
            </w:r>
            <w:r w:rsidRPr="00DD08F2">
              <w:rPr>
                <w:rFonts w:ascii="宋体" w:hAnsi="宋体" w:hint="eastAsia"/>
              </w:rPr>
              <w:lastRenderedPageBreak/>
              <w:t>26mm～33mm，质量70g～90g</w:t>
            </w:r>
            <w:r w:rsidR="0075373A" w:rsidRPr="00DD08F2">
              <w:rPr>
                <w:rFonts w:ascii="宋体" w:hAnsi="宋体"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366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长跳绳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长跳绳，绳长度4000mm～6000mm，直径8～9mm，质量140g～235g；柄(2个)：长度140mm～170mm，直径26mm～33mm，质量70g～90g</w:t>
            </w:r>
            <w:r w:rsidR="0075373A" w:rsidRPr="00DD08F2">
              <w:rPr>
                <w:rFonts w:ascii="宋体" w:hAnsi="宋体"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小篮球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6号高档PU革面，厚1.5mm-1.6mm圆周长长为700mm-740mm，重量为510g-550g，回弹高度≥1100mm丁基内胆，有黑色橡胶制成。缠纱：内胆 表面均匀地缠绕上一条纱线，对球胆形成像蚕茧一样的保护层，或是纱布代替。中胎：内胆和表皮之间的支撑结构，有橡胶材料制成</w:t>
            </w:r>
            <w:r w:rsidR="0075373A" w:rsidRPr="00DD08F2">
              <w:rPr>
                <w:rFonts w:ascii="宋体" w:hAnsi="宋体"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小足球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足球表面皮质，4号；一等品球内为3层棉布做防护层，圆周长610-650mm，重量320g-360g；PU丁基内胆，由黑色橡胶制成。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369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软式排球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产品为免充气式。圆周长600mm-620mm，圆周长差≤5mm,质量200g-250g，气孔≤4mm，反弹高度为600mm，冲击次数15000次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排球架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升降高度1800mm-2200mm，移动式钢管直径76mm，壁厚3.5mm，静电喷涂，带网和钢丝，金属外表面采用喷砂抛丸、酸洗磷化除锈，表面静电喷涂全部使用优质纯聚脂室外粉末，厚度不低于80um。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乒乓球拍或板羽球拍或羽毛球拍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总长度≤580mm，宽度≤230mm，拍弦面长度≤280mm，质量≤80g,握柄直径23mm～25mm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乒乓球或羽毛球网架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产品底坐采用整体铸铁，重量为每幅为100公斤，立柱采用直径40*40mm方管, 臂厚3.0mm；上有直径为10mm的钢筋网架、滑轮；侧面配备齿轮紧线器。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乒乓球或板羽球或羽毛球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球口外径65mm～68mm，球头直径25mm～27mm，球头高度24mm～26mm，毛片插长63mm～64mm，质量4.50g～5.80g，毛片数量16片</w:t>
            </w:r>
            <w:r w:rsidR="0075373A" w:rsidRPr="00DD08F2">
              <w:rPr>
                <w:rFonts w:ascii="宋体" w:hAnsi="宋体" w:hint="eastAsia"/>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录音机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 w:val="24"/>
              </w:rPr>
            </w:pPr>
            <w:r w:rsidRPr="00DD08F2">
              <w:rPr>
                <w:rFonts w:ascii="宋体" w:hAnsi="宋体" w:hint="eastAsia"/>
              </w:rPr>
              <w:t>符合国标</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hint="eastAsia"/>
                <w:szCs w:val="21"/>
              </w:rPr>
              <w:t>肺活量测试仪</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rPr>
            </w:pPr>
            <w:r w:rsidRPr="00DD08F2">
              <w:rPr>
                <w:rFonts w:ascii="宋体" w:hAnsi="宋体" w:hint="eastAsia"/>
              </w:rPr>
              <w:t xml:space="preserve">1.使用精密传感器，精度高，带有温度补偿 </w:t>
            </w:r>
          </w:p>
          <w:p w:rsidR="00AB1D70" w:rsidRPr="00DD08F2" w:rsidRDefault="00B27247">
            <w:pPr>
              <w:rPr>
                <w:rFonts w:ascii="宋体" w:hAnsi="宋体"/>
              </w:rPr>
            </w:pPr>
            <w:r w:rsidRPr="00DD08F2">
              <w:rPr>
                <w:rFonts w:ascii="宋体" w:hAnsi="宋体" w:hint="eastAsia"/>
              </w:rPr>
              <w:t xml:space="preserve">2.液晶显示，读数方便   </w:t>
            </w:r>
          </w:p>
          <w:p w:rsidR="00AB1D70" w:rsidRPr="00DD08F2" w:rsidRDefault="00B27247">
            <w:pPr>
              <w:rPr>
                <w:rFonts w:ascii="宋体" w:hAnsi="宋体"/>
              </w:rPr>
            </w:pPr>
            <w:r w:rsidRPr="00DD08F2">
              <w:rPr>
                <w:rFonts w:ascii="宋体" w:hAnsi="宋体" w:hint="eastAsia"/>
              </w:rPr>
              <w:t xml:space="preserve">3.吹管优化设计，不积水 </w:t>
            </w:r>
          </w:p>
          <w:p w:rsidR="00AB1D70" w:rsidRPr="00DD08F2" w:rsidRDefault="00B27247">
            <w:pPr>
              <w:rPr>
                <w:rFonts w:ascii="宋体" w:hAnsi="宋体"/>
              </w:rPr>
            </w:pPr>
            <w:r w:rsidRPr="00DD08F2">
              <w:rPr>
                <w:rFonts w:ascii="宋体" w:hAnsi="宋体" w:hint="eastAsia"/>
              </w:rPr>
              <w:t xml:space="preserve">4.防补气功能，补气时自动锁定数据 </w:t>
            </w:r>
          </w:p>
          <w:p w:rsidR="00AB1D70" w:rsidRPr="00DD08F2" w:rsidRDefault="00B27247">
            <w:pPr>
              <w:rPr>
                <w:rFonts w:ascii="宋体" w:hAnsi="宋体"/>
              </w:rPr>
            </w:pPr>
            <w:r w:rsidRPr="00DD08F2">
              <w:rPr>
                <w:rFonts w:ascii="宋体" w:hAnsi="宋体" w:hint="eastAsia"/>
              </w:rPr>
              <w:t>5.低功耗设计，电池寿命长</w:t>
            </w:r>
          </w:p>
          <w:p w:rsidR="00AB1D70" w:rsidRPr="00DD08F2" w:rsidRDefault="00B27247">
            <w:pPr>
              <w:rPr>
                <w:rFonts w:ascii="宋体" w:hAnsi="宋体"/>
              </w:rPr>
            </w:pPr>
            <w:r w:rsidRPr="00DD08F2">
              <w:rPr>
                <w:rFonts w:ascii="宋体" w:hAnsi="宋体" w:hint="eastAsia"/>
              </w:rPr>
              <w:t xml:space="preserve">6.省电设计，自动关机 </w:t>
            </w:r>
          </w:p>
          <w:p w:rsidR="00AB1D70" w:rsidRPr="00DD08F2" w:rsidRDefault="00B27247">
            <w:pPr>
              <w:rPr>
                <w:rFonts w:ascii="宋体" w:hAnsi="宋体"/>
              </w:rPr>
            </w:pPr>
            <w:r w:rsidRPr="00DD08F2">
              <w:rPr>
                <w:rFonts w:ascii="宋体" w:hAnsi="宋体" w:hint="eastAsia"/>
              </w:rPr>
              <w:t xml:space="preserve">7.低电量提示功能      </w:t>
            </w:r>
          </w:p>
          <w:p w:rsidR="00AB1D70" w:rsidRPr="00DD08F2" w:rsidRDefault="00B27247">
            <w:pPr>
              <w:rPr>
                <w:rFonts w:ascii="宋体" w:hAnsi="宋体"/>
              </w:rPr>
            </w:pPr>
            <w:r w:rsidRPr="00DD08F2">
              <w:rPr>
                <w:rFonts w:ascii="宋体" w:hAnsi="宋体" w:hint="eastAsia"/>
              </w:rPr>
              <w:t xml:space="preserve">8.多用户测量功能 </w:t>
            </w:r>
          </w:p>
          <w:p w:rsidR="00AB1D70" w:rsidRPr="00DD08F2" w:rsidRDefault="00B27247">
            <w:pPr>
              <w:rPr>
                <w:rFonts w:ascii="宋体" w:hAnsi="宋体"/>
              </w:rPr>
            </w:pPr>
            <w:r w:rsidRPr="00DD08F2">
              <w:rPr>
                <w:rFonts w:ascii="宋体" w:hAnsi="宋体" w:hint="eastAsia"/>
              </w:rPr>
              <w:t xml:space="preserve">9.根据用户年龄、性别参数对测量结果进行评价功能 </w:t>
            </w:r>
          </w:p>
          <w:p w:rsidR="0075373A" w:rsidRPr="00DD08F2" w:rsidRDefault="00B27247">
            <w:pPr>
              <w:rPr>
                <w:rFonts w:ascii="宋体" w:hAnsi="宋体"/>
              </w:rPr>
            </w:pPr>
            <w:r w:rsidRPr="00DD08F2">
              <w:rPr>
                <w:rFonts w:ascii="宋体" w:hAnsi="宋体" w:hint="eastAsia"/>
              </w:rPr>
              <w:t>10.带有USB接口</w:t>
            </w:r>
          </w:p>
          <w:p w:rsidR="00AB1D70" w:rsidRPr="00DD08F2" w:rsidRDefault="00B27247">
            <w:pPr>
              <w:rPr>
                <w:rFonts w:ascii="宋体" w:hAnsi="宋体" w:cs="宋体"/>
                <w:sz w:val="24"/>
              </w:rPr>
            </w:pPr>
            <w:r w:rsidRPr="00DD08F2">
              <w:rPr>
                <w:rFonts w:ascii="宋体" w:hAnsi="宋体" w:hint="eastAsia"/>
              </w:rPr>
              <w:t>11.配吹嘴30个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（十）</w:t>
            </w:r>
            <w:r w:rsidRPr="00DD08F2">
              <w:rPr>
                <w:rFonts w:ascii="宋体" w:hAnsi="宋体" w:cs="宋体" w:hint="eastAsia"/>
                <w:b/>
                <w:szCs w:val="21"/>
              </w:rPr>
              <w:t>两间美术教室配备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衬布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32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100cm×200cm；棉、麻、丝、绒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遮光窗帘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不小于180cm×220cm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100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高度不低于40cm，可升降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379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8</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高度不低于60cm，照射角度可调，可升降</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工作台</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180×80×75 (cm)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美术教学用品柜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产品规格：1800*850*390mm国标优质冷轧钢板,焊接部分采用高标准熔接焊，表面平整光滑，上部玻璃对开门带锁，二层搁板可调节，下部铁质对开门带锁，隔板0.6mm以上，其它板材不低于0.6mm，表面静电</w:t>
            </w:r>
            <w:r w:rsidRPr="00DD08F2">
              <w:rPr>
                <w:rFonts w:ascii="宋体" w:hAnsi="宋体" w:hint="eastAsia"/>
                <w:szCs w:val="21"/>
              </w:rPr>
              <w:lastRenderedPageBreak/>
              <w:t>粉末喷塑，塑粉符合ISO14001质量标准，国际亚光白色，环保无毒害，无气味，无气泡，脱落等现象。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382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磁性白黑板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不小于100cm×80cm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小学美术教学挂图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适合小学美术教学要求的绘画、设计、欣赏内容，不少于58幅，对开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写生画板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110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不小于45cm×32cm</w:t>
            </w:r>
            <w:r w:rsidR="0075373A" w:rsidRPr="00DD08F2">
              <w:rPr>
                <w:rFonts w:ascii="宋体" w:hAnsi="宋体" w:hint="eastAsia"/>
                <w:szCs w:val="21"/>
              </w:rPr>
              <w:t>。</w:t>
            </w:r>
            <w:r w:rsidRPr="00DD08F2">
              <w:rPr>
                <w:rFonts w:ascii="宋体" w:hAnsi="宋体" w:hint="eastAsia"/>
                <w:strike/>
                <w:szCs w:val="21"/>
              </w:rPr>
              <w:t>提供教育部教育装备研究与发展中心教学仪器设备产品质量检测中心出具的产品检验报告复印件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写生画箱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箱体：</w:t>
            </w:r>
            <w:r w:rsidR="0075373A" w:rsidRPr="00DD08F2">
              <w:rPr>
                <w:rFonts w:ascii="宋体" w:hAnsi="宋体" w:hint="eastAsia"/>
                <w:szCs w:val="21"/>
              </w:rPr>
              <w:t>约</w:t>
            </w:r>
            <w:r w:rsidRPr="00DD08F2">
              <w:rPr>
                <w:rFonts w:ascii="宋体" w:hAnsi="宋体" w:hint="eastAsia"/>
                <w:szCs w:val="21"/>
              </w:rPr>
              <w:t>47cm×33cm×8cm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写生教具（</w:t>
            </w:r>
            <w:r w:rsidRPr="00DD08F2">
              <w:rPr>
                <w:rFonts w:hint="eastAsia"/>
                <w:szCs w:val="21"/>
              </w:rPr>
              <w:t>1</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石膏像类</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写生教具（</w:t>
            </w:r>
            <w:r w:rsidRPr="00DD08F2">
              <w:rPr>
                <w:rFonts w:hint="eastAsia"/>
                <w:szCs w:val="21"/>
              </w:rPr>
              <w:t>2</w:t>
            </w:r>
            <w:r w:rsidRPr="00DD08F2">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圆球、四棱锥、正方体、圆锥、长方体、圆柱体、六棱柱、方带方、圆锥带圆、方锥带方、多面体、八棱柱、六棱锥、圆切、十二面体各一件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画架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 xml:space="preserve">高度不低于142cm </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389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画板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2#图板</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绘图仪器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圆规，直尺，三角板，曲线板</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大圆规</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把</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演示用，附橡皮脚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丁字尺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演示用,不小于80cm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三角板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付</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25cm；45º、60º各1件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版画工具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木刻刀5把、笔刀1把、笔刀片3件、电烙铁1把、木蘑托1只、胶滚1套（大中小各1件）、油石1件、刮刀2-3把、6B中华绘图铅笔2支</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绘画工具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水粉笔1～12#各1支，水彩笔1～12#各1支、大白云毛笔1支、小狼毫1支、勾线笔1支、斗笔1支、扁笔1支、调色盒1个、调色盘1个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泥工工具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雕塑刀等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制作工具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1、油画刀5把：长210mm、205mm、180mm、185mm、170mm。2、什锦锉5把：长160mm。3、美工刀1把：长160mm。4、垫板1块：190mm×90mm。5、钩刀1把：长120mm。6、电烙铁1把：长200mm。7、木刻刀5把：长130mm。8、打孔器1件：长12.5cm 单孔孔径0.6cm。9、剪刀2把：长140mm、125mm。10、多用锯1把：长230mm 宽100mm。11、尖嘴钳1把：长165mm。12、板刷1把：145mm×20mm。13、锥子1件：长120mm。14、多功能小锤1把：长160mm。15、油石1件：140mm×70mm×20mm。16、锯条5根：长155mm。17、凿子1件：长185mm。18、篆刻刀1把：长140mm。19、鸭嘴锤1把：长250mm。中空吹塑定位包装，所有产品均有单独卡槽定位于箱子内，不得串动，便于携带、存放。</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影像资料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 xml:space="preserve">套　</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光盘</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399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DVD</w:t>
            </w:r>
            <w:r w:rsidRPr="00DD08F2">
              <w:rPr>
                <w:rFonts w:hint="eastAsia"/>
                <w:szCs w:val="21"/>
              </w:rPr>
              <w:t>影碟机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 w:val="22"/>
                <w:szCs w:val="22"/>
              </w:rPr>
            </w:pPr>
            <w:r w:rsidRPr="00DD08F2">
              <w:rPr>
                <w:rFonts w:ascii="宋体" w:hAnsi="宋体" w:hint="eastAsia"/>
                <w:bCs/>
                <w:sz w:val="22"/>
                <w:szCs w:val="22"/>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DVD</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（十一）</w:t>
            </w:r>
            <w:r w:rsidRPr="00DD08F2">
              <w:rPr>
                <w:rFonts w:ascii="宋体" w:hAnsi="宋体" w:cs="宋体" w:hint="eastAsia"/>
                <w:b/>
                <w:szCs w:val="21"/>
              </w:rPr>
              <w:t>小学数学教学器材配备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计算器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简易型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软尺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2000mm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卷尺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20m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托盘天平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演示用，500g，1g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简易天平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t>1．适用于小学数学教学用。</w:t>
            </w:r>
            <w:r w:rsidRPr="00DD08F2">
              <w:rPr>
                <w:rFonts w:ascii="宋体" w:hAnsi="宋体" w:hint="eastAsia"/>
                <w:szCs w:val="21"/>
              </w:rPr>
              <w:br/>
              <w:t>2．演示用。</w:t>
            </w:r>
            <w:r w:rsidRPr="00DD08F2">
              <w:rPr>
                <w:rFonts w:ascii="宋体" w:hAnsi="宋体" w:hint="eastAsia"/>
                <w:szCs w:val="21"/>
              </w:rPr>
              <w:br/>
              <w:t>二、技术要求</w:t>
            </w:r>
            <w:r w:rsidRPr="00DD08F2">
              <w:rPr>
                <w:rFonts w:ascii="宋体" w:hAnsi="宋体" w:hint="eastAsia"/>
                <w:szCs w:val="21"/>
              </w:rPr>
              <w:br/>
            </w:r>
            <w:r w:rsidRPr="00DD08F2">
              <w:rPr>
                <w:rFonts w:ascii="宋体" w:hAnsi="宋体" w:hint="eastAsia"/>
                <w:szCs w:val="21"/>
              </w:rPr>
              <w:lastRenderedPageBreak/>
              <w:t>1．最大载荷200g,分度值1g。</w:t>
            </w:r>
            <w:r w:rsidRPr="00DD08F2">
              <w:rPr>
                <w:rFonts w:ascii="宋体" w:hAnsi="宋体" w:hint="eastAsia"/>
                <w:szCs w:val="21"/>
              </w:rPr>
              <w:br/>
              <w:t>2．由底座、立柱、横梁、挂桶（2只）、挂码（20只）等组成。</w:t>
            </w:r>
            <w:r w:rsidRPr="00DD08F2">
              <w:rPr>
                <w:rFonts w:ascii="宋体" w:hAnsi="宋体" w:hint="eastAsia"/>
                <w:szCs w:val="21"/>
              </w:rPr>
              <w:br/>
              <w:t>3．横梁为塑件,左右各有10个数标，每个数标可挂3个挂码。可以进行30以内的加、减、乘、除运算。横梁中轴转动灵活,数标清晰，各数标间距应相等。横梁表面应平整光滑，挂码挂取灵活。</w:t>
            </w:r>
            <w:r w:rsidRPr="00DD08F2">
              <w:rPr>
                <w:rFonts w:ascii="宋体" w:hAnsi="宋体" w:hint="eastAsia"/>
                <w:szCs w:val="21"/>
              </w:rPr>
              <w:br/>
              <w:t>4．立柱为塑件，表面应平整、光滑。</w:t>
            </w:r>
            <w:r w:rsidRPr="00DD08F2">
              <w:rPr>
                <w:rFonts w:ascii="宋体" w:hAnsi="宋体" w:hint="eastAsia"/>
                <w:szCs w:val="21"/>
              </w:rPr>
              <w:br/>
              <w:t>5．底座为金属铸件,表面烤漆。铸件应平整、无砂眼,烤漆应光滑、平整、无划痕。</w:t>
            </w:r>
            <w:r w:rsidRPr="00DD08F2">
              <w:rPr>
                <w:rFonts w:ascii="宋体" w:hAnsi="宋体" w:hint="eastAsia"/>
                <w:szCs w:val="21"/>
              </w:rPr>
              <w:b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弹簧度盘秤</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指针式，1kg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弹簧秤</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质量单位，2.5kg</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电子停表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0.1S</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三角板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t>适用教学使用。</w:t>
            </w:r>
            <w:r w:rsidRPr="00DD08F2">
              <w:rPr>
                <w:rFonts w:ascii="宋体" w:hAnsi="宋体" w:hint="eastAsia"/>
                <w:szCs w:val="21"/>
              </w:rPr>
              <w:br/>
              <w:t>二、技术要求</w:t>
            </w:r>
            <w:r w:rsidRPr="00DD08F2">
              <w:rPr>
                <w:rFonts w:ascii="宋体" w:hAnsi="宋体" w:hint="eastAsia"/>
                <w:szCs w:val="21"/>
              </w:rPr>
              <w:br/>
              <w:t>1．三角板分60°、45°各1块。</w:t>
            </w:r>
            <w:r w:rsidRPr="00DD08F2">
              <w:rPr>
                <w:rFonts w:ascii="宋体" w:hAnsi="宋体" w:hint="eastAsia"/>
                <w:szCs w:val="21"/>
              </w:rPr>
              <w:br/>
              <w:t>2．材料用木材或塑料制，木材应经干燥处理，应无断裂和明显变形，表面光滑平整、无毛刺飞边。产品表面涂浅色漆刻线应均匀、清晰、无断线。并附把手，把手应脱卸方便。</w:t>
            </w:r>
            <w:r w:rsidRPr="00DD08F2">
              <w:rPr>
                <w:rFonts w:ascii="宋体" w:hAnsi="宋体" w:hint="eastAsia"/>
                <w:szCs w:val="21"/>
              </w:rPr>
              <w:br/>
              <w:t>3．等腰直角三角形，其斜边长不小于500mm，两底角为45度。</w:t>
            </w:r>
            <w:r w:rsidRPr="00DD08F2">
              <w:rPr>
                <w:rFonts w:ascii="宋体" w:hAnsi="宋体" w:hint="eastAsia"/>
                <w:szCs w:val="21"/>
              </w:rPr>
              <w:br/>
              <w:t>4．直角三角形的长直角边不小于500mm，但与斜边的夹角为30度，另一底角为60度，所有角度误差不超过±2度。</w:t>
            </w:r>
            <w:r w:rsidRPr="00DD08F2">
              <w:rPr>
                <w:rFonts w:ascii="宋体" w:hAnsi="宋体" w:hint="eastAsia"/>
                <w:szCs w:val="21"/>
              </w:rPr>
              <w:br/>
              <w:t>5．三角板边宽不小于40mm，产品厚度不小于5mm，在等腰直角三角板的斜边上和直角三角板的长直角边上印有刻线数码，有效示值全长为55cm最小刻为0.5cm，每1cm的刻度线上标有刻度数码。</w:t>
            </w:r>
            <w:r w:rsidRPr="00DD08F2">
              <w:rPr>
                <w:rFonts w:ascii="宋体" w:hAnsi="宋体" w:hint="eastAsia"/>
                <w:szCs w:val="21"/>
              </w:rPr>
              <w:br/>
              <w:t>6．三角板平面度误差不超过1mm，各边的直线度误差不超过1mm。</w:t>
            </w:r>
            <w:r w:rsidRPr="00DD08F2">
              <w:rPr>
                <w:rFonts w:ascii="宋体" w:hAnsi="宋体" w:hint="eastAsia"/>
                <w:szCs w:val="21"/>
              </w:rPr>
              <w:br/>
              <w:t>7．三角板的刻度线应垂直达到尺边，刻线和数码应清晰、正确、不得有重线、断线、缺字。</w:t>
            </w:r>
            <w:r w:rsidRPr="00DD08F2">
              <w:rPr>
                <w:rFonts w:ascii="宋体" w:hAnsi="宋体" w:hint="eastAsia"/>
                <w:szCs w:val="21"/>
              </w:rPr>
              <w:b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圆规</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t>用于教学演示。</w:t>
            </w:r>
            <w:r w:rsidRPr="00DD08F2">
              <w:rPr>
                <w:rFonts w:ascii="宋体" w:hAnsi="宋体" w:hint="eastAsia"/>
                <w:szCs w:val="21"/>
              </w:rPr>
              <w:br/>
              <w:t>二、技术要求</w:t>
            </w:r>
            <w:r w:rsidRPr="00DD08F2">
              <w:rPr>
                <w:rFonts w:ascii="宋体" w:hAnsi="宋体" w:hint="eastAsia"/>
                <w:szCs w:val="21"/>
              </w:rPr>
              <w:br/>
              <w:t>1．有圆规脚附吸盘，粉笔夹，圆心定位钉和夹紧螺检各部分。</w:t>
            </w:r>
            <w:r w:rsidRPr="00DD08F2">
              <w:rPr>
                <w:rFonts w:ascii="宋体" w:hAnsi="宋体" w:hint="eastAsia"/>
                <w:szCs w:val="21"/>
              </w:rPr>
              <w:br/>
              <w:t>2．两脚用螺丝连接，由手轮形螺母调节松紧，两脚最大张距不小于600mm，调节螺母处应标有角度刻度尺。</w:t>
            </w:r>
            <w:r w:rsidRPr="00DD08F2">
              <w:rPr>
                <w:rFonts w:ascii="宋体" w:hAnsi="宋体" w:hint="eastAsia"/>
                <w:szCs w:val="21"/>
              </w:rPr>
              <w:br/>
              <w:t>3．产品总长不小于450mm,圆心支脚中段有转动把手。</w:t>
            </w:r>
            <w:r w:rsidRPr="00DD08F2">
              <w:rPr>
                <w:rFonts w:ascii="宋体" w:hAnsi="宋体" w:hint="eastAsia"/>
                <w:szCs w:val="21"/>
              </w:rPr>
              <w:br/>
              <w:t>4．产品采用ABS工程塑料制成，表面应不易变形、表面光滑平整、无毛刺飞边。</w:t>
            </w:r>
            <w:r w:rsidRPr="00DD08F2">
              <w:rPr>
                <w:rFonts w:ascii="宋体" w:hAnsi="宋体" w:hint="eastAsia"/>
                <w:szCs w:val="21"/>
              </w:rPr>
              <w:b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量角器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r>
            <w:r w:rsidRPr="00DD08F2">
              <w:rPr>
                <w:rFonts w:ascii="宋体" w:hAnsi="宋体" w:hint="eastAsia"/>
                <w:szCs w:val="21"/>
              </w:rPr>
              <w:lastRenderedPageBreak/>
              <w:t>教学用。</w:t>
            </w:r>
            <w:r w:rsidRPr="00DD08F2">
              <w:rPr>
                <w:rFonts w:ascii="宋体" w:hAnsi="宋体" w:hint="eastAsia"/>
                <w:szCs w:val="21"/>
              </w:rPr>
              <w:br/>
              <w:t>二、技术要求</w:t>
            </w:r>
            <w:r w:rsidRPr="00DD08F2">
              <w:rPr>
                <w:rFonts w:ascii="宋体" w:hAnsi="宋体" w:hint="eastAsia"/>
                <w:szCs w:val="21"/>
              </w:rPr>
              <w:br/>
              <w:t>1．由木材或塑料制成，木材应经干燥处理，应无断裂和明显变形，表面光滑平整、无毛刺飞边并附把手，把手应脱卸方便。</w:t>
            </w:r>
            <w:r w:rsidRPr="00DD08F2">
              <w:rPr>
                <w:rFonts w:ascii="宋体" w:hAnsi="宋体" w:hint="eastAsia"/>
                <w:szCs w:val="21"/>
              </w:rPr>
              <w:br/>
              <w:t>2．产品为半圆形，有圆心观察孔，圆弧标有以度为单位的双边角度刻度，直边有以cm为单位的长度刻度。</w:t>
            </w:r>
            <w:r w:rsidRPr="00DD08F2">
              <w:rPr>
                <w:rFonts w:ascii="宋体" w:hAnsi="宋体" w:hint="eastAsia"/>
                <w:szCs w:val="21"/>
              </w:rPr>
              <w:br/>
              <w:t>3．外形尺寸：450mm ~600mm。</w:t>
            </w:r>
            <w:r w:rsidRPr="00DD08F2">
              <w:rPr>
                <w:rFonts w:ascii="宋体" w:hAnsi="宋体" w:hint="eastAsia"/>
                <w:szCs w:val="21"/>
              </w:rPr>
              <w:br/>
              <w:t>4．刻线和数字排列整齐端正，刻线粗细均匀，线宽为1mm。</w:t>
            </w:r>
            <w:r w:rsidRPr="00DD08F2">
              <w:rPr>
                <w:rFonts w:ascii="宋体" w:hAnsi="宋体" w:hint="eastAsia"/>
                <w:szCs w:val="21"/>
              </w:rPr>
              <w:br/>
              <w:t>5．角度误差不超过1°，长度误差不超过2mm，平面度误差不超过2mm。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专用直尺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一、适用范围、规格型号：</w:t>
            </w:r>
            <w:r w:rsidRPr="00DD08F2">
              <w:rPr>
                <w:rFonts w:ascii="宋体" w:hAnsi="宋体" w:hint="eastAsia"/>
                <w:szCs w:val="21"/>
              </w:rPr>
              <w:br/>
              <w:t>1．小学数学教学用。</w:t>
            </w:r>
            <w:r w:rsidRPr="00DD08F2">
              <w:rPr>
                <w:rFonts w:ascii="宋体" w:hAnsi="宋体" w:hint="eastAsia"/>
                <w:szCs w:val="21"/>
              </w:rPr>
              <w:br/>
              <w:t>2．1000mm。</w:t>
            </w:r>
            <w:r w:rsidRPr="00DD08F2">
              <w:rPr>
                <w:rFonts w:ascii="宋体" w:hAnsi="宋体" w:hint="eastAsia"/>
                <w:szCs w:val="21"/>
              </w:rPr>
              <w:br/>
              <w:t>二、技术要求：</w:t>
            </w:r>
            <w:r w:rsidRPr="00DD08F2">
              <w:rPr>
                <w:rFonts w:ascii="宋体" w:hAnsi="宋体" w:hint="eastAsia"/>
                <w:szCs w:val="21"/>
              </w:rPr>
              <w:br/>
              <w:t>1. 用木制材料或有机玻璃制成。木直尺漆层均匀、整洁，表面无伤痕、无毛刺。经干燥处理，无节疤、无裂纹、无变形。</w:t>
            </w:r>
            <w:r w:rsidRPr="00DD08F2">
              <w:rPr>
                <w:rFonts w:ascii="宋体" w:hAnsi="宋体" w:hint="eastAsia"/>
                <w:szCs w:val="21"/>
              </w:rPr>
              <w:br/>
              <w:t>2. 全长1000mm，尺宽≥25mm。尺面两侧均有刻度，是测量面。尺面最小刻度1mm、刻线长度较短，每10mm一小格、刻线长度中等，每100mm一大格、刻线长度较长。</w:t>
            </w:r>
            <w:r w:rsidRPr="00DD08F2">
              <w:rPr>
                <w:rFonts w:ascii="宋体" w:hAnsi="宋体" w:hint="eastAsia"/>
                <w:szCs w:val="21"/>
              </w:rPr>
              <w:br/>
              <w:t>3. 尺面刻线均匀清晰，垂直尺边、无断线。</w:t>
            </w:r>
            <w:r w:rsidRPr="00DD08F2">
              <w:rPr>
                <w:rFonts w:ascii="宋体" w:hAnsi="宋体" w:hint="eastAsia"/>
                <w:szCs w:val="21"/>
              </w:rPr>
              <w:br/>
              <w:t>4. 尺面平整挺直，平面度≤3mm，尺边直线度≤2mm。</w:t>
            </w:r>
            <w:r w:rsidRPr="00DD08F2">
              <w:rPr>
                <w:rFonts w:ascii="宋体" w:hAnsi="宋体" w:hint="eastAsia"/>
                <w:szCs w:val="21"/>
              </w:rPr>
              <w:br/>
              <w:t>5. 1m全长示值允差≤±1.5mm。</w:t>
            </w:r>
            <w:r w:rsidRPr="00DD08F2">
              <w:rPr>
                <w:rFonts w:ascii="宋体" w:hAnsi="宋体" w:hint="eastAsia"/>
                <w:szCs w:val="21"/>
              </w:rPr>
              <w:br/>
              <w:t>6. 0.01m示值允差≤±0.5mm。</w:t>
            </w:r>
            <w:r w:rsidRPr="00DD08F2">
              <w:rPr>
                <w:rFonts w:ascii="宋体" w:hAnsi="宋体" w:hint="eastAsia"/>
                <w:szCs w:val="21"/>
              </w:rPr>
              <w:br/>
              <w:t>7. 结构及外观的一般要求应分别符合JY0001第4、5、6、7章的有关要求。</w:t>
            </w:r>
            <w:r w:rsidRPr="00DD08F2">
              <w:rPr>
                <w:rFonts w:ascii="宋体" w:hAnsi="宋体" w:hint="eastAsia"/>
                <w:szCs w:val="21"/>
              </w:rPr>
              <w:br/>
              <w:t>三、标志、说明书、包装、运输、贮存    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标杆</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1.6m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测绳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6</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条</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50m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三种颜色，外径不小于15mm，配不透明袋</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塑料小球</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五种颜色，外径不小于5mm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计数片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圆形 不小于φ15mm，正方形不小于15mm×15mm，正三角形边长不小于15mm，各片厚不小于1mm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竖式计数器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演示用，三档</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409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竖式计数器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演示用，五档</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竖式计数器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学生用，五档</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演示算盘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75373A" w:rsidRPr="00DD08F2" w:rsidRDefault="00B27247">
            <w:pPr>
              <w:rPr>
                <w:rFonts w:ascii="宋体" w:hAnsi="宋体"/>
                <w:szCs w:val="21"/>
              </w:rPr>
            </w:pPr>
            <w:r w:rsidRPr="00DD08F2">
              <w:rPr>
                <w:rFonts w:ascii="宋体" w:hAnsi="宋体" w:hint="eastAsia"/>
                <w:szCs w:val="21"/>
              </w:rPr>
              <w:t>演示用，全塑料制品，十七档。</w:t>
            </w:r>
          </w:p>
          <w:p w:rsidR="0075373A" w:rsidRPr="00DD08F2" w:rsidRDefault="00B27247">
            <w:pPr>
              <w:rPr>
                <w:rFonts w:ascii="宋体" w:hAnsi="宋体"/>
                <w:szCs w:val="21"/>
              </w:rPr>
            </w:pPr>
            <w:r w:rsidRPr="00DD08F2">
              <w:rPr>
                <w:rFonts w:ascii="宋体" w:hAnsi="宋体" w:hint="eastAsia"/>
                <w:szCs w:val="21"/>
              </w:rPr>
              <w:t>1、算盘以算珠在中梁上下颗数分布为上一下四；</w:t>
            </w:r>
          </w:p>
          <w:p w:rsidR="00AB1D70" w:rsidRPr="00DD08F2" w:rsidRDefault="0075373A">
            <w:pPr>
              <w:rPr>
                <w:rFonts w:ascii="宋体" w:hAnsi="宋体" w:cs="宋体"/>
                <w:szCs w:val="21"/>
              </w:rPr>
            </w:pPr>
            <w:r w:rsidRPr="00DD08F2">
              <w:rPr>
                <w:rFonts w:ascii="宋体" w:hAnsi="宋体" w:hint="eastAsia"/>
                <w:szCs w:val="21"/>
              </w:rPr>
              <w:t>2</w:t>
            </w:r>
            <w:r w:rsidR="00B27247" w:rsidRPr="00DD08F2">
              <w:rPr>
                <w:rFonts w:ascii="宋体" w:hAnsi="宋体" w:hint="eastAsia"/>
                <w:szCs w:val="21"/>
              </w:rPr>
              <w:t>.框架要平整光洁，竖框与横框、中梁应垂直，不得有明显的变形和松动；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计数棒</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演示用，每10根一捆，10捆</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计数棍</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学生用，长不小于100mm，外径不小于1.2mm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钉板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390mm×590mm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钉板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透明，200mm×200mm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钉板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一、适用范围、规格型号：</w:t>
            </w:r>
            <w:r w:rsidRPr="00DD08F2">
              <w:rPr>
                <w:rFonts w:ascii="宋体" w:hAnsi="宋体" w:hint="eastAsia"/>
                <w:szCs w:val="21"/>
              </w:rPr>
              <w:br/>
              <w:t>1．小学数学教学用。</w:t>
            </w:r>
            <w:r w:rsidRPr="00DD08F2">
              <w:rPr>
                <w:rFonts w:ascii="宋体" w:hAnsi="宋体" w:hint="eastAsia"/>
                <w:szCs w:val="21"/>
              </w:rPr>
              <w:br/>
              <w:t>2．学生用。</w:t>
            </w:r>
            <w:r w:rsidRPr="00DD08F2">
              <w:rPr>
                <w:rFonts w:ascii="宋体" w:hAnsi="宋体" w:hint="eastAsia"/>
                <w:szCs w:val="21"/>
              </w:rPr>
              <w:br/>
            </w:r>
            <w:r w:rsidRPr="00DD08F2">
              <w:rPr>
                <w:rFonts w:ascii="宋体" w:hAnsi="宋体" w:hint="eastAsia"/>
                <w:szCs w:val="21"/>
              </w:rPr>
              <w:lastRenderedPageBreak/>
              <w:t>二、技术要求：</w:t>
            </w:r>
            <w:r w:rsidRPr="00DD08F2">
              <w:rPr>
                <w:rFonts w:ascii="宋体" w:hAnsi="宋体" w:hint="eastAsia"/>
                <w:szCs w:val="21"/>
              </w:rPr>
              <w:br/>
              <w:t>1．钉板的底板为塑料件，尺寸不小于140×140mm。</w:t>
            </w:r>
            <w:r w:rsidRPr="00DD08F2">
              <w:rPr>
                <w:rFonts w:ascii="宋体" w:hAnsi="宋体" w:hint="eastAsia"/>
                <w:szCs w:val="21"/>
              </w:rPr>
              <w:br/>
              <w:t>2．应符合JY0344标准的相关规定。</w:t>
            </w:r>
          </w:p>
          <w:p w:rsidR="00AB1D70" w:rsidRPr="00DD08F2" w:rsidRDefault="00B27247">
            <w:pPr>
              <w:rPr>
                <w:rFonts w:ascii="宋体" w:hAnsi="宋体" w:cs="宋体"/>
                <w:szCs w:val="21"/>
              </w:rPr>
            </w:pPr>
            <w:r w:rsidRPr="00DD08F2">
              <w:rPr>
                <w:rFonts w:ascii="宋体" w:hAnsi="宋体" w:hint="eastAsia"/>
                <w:szCs w:val="21"/>
              </w:rPr>
              <w:t>三、标志、说明书、包装、运输、贮存  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413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塑料插接块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塑料材质，每块为单色，尺寸lOmm×lOmm×lOmm，可相互接插，其中五面为方形凹槽、一面为方形凸面，凹凸配合良好不易脱落。二种以上颜色，共30块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塑料连接链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1、三种颜色塑料连接链，</w:t>
            </w:r>
          </w:p>
          <w:p w:rsidR="00AB1D70" w:rsidRPr="00DD08F2" w:rsidRDefault="00B27247">
            <w:pPr>
              <w:rPr>
                <w:rFonts w:ascii="宋体" w:hAnsi="宋体"/>
                <w:szCs w:val="21"/>
              </w:rPr>
            </w:pPr>
            <w:r w:rsidRPr="00DD08F2">
              <w:rPr>
                <w:rFonts w:ascii="宋体" w:hAnsi="宋体" w:hint="eastAsia"/>
                <w:szCs w:val="21"/>
              </w:rPr>
              <w:t>2、数量为21个，</w:t>
            </w:r>
          </w:p>
          <w:p w:rsidR="00AB1D70" w:rsidRPr="00DD08F2" w:rsidRDefault="00B27247">
            <w:pPr>
              <w:rPr>
                <w:rFonts w:ascii="宋体" w:hAnsi="宋体"/>
                <w:szCs w:val="21"/>
              </w:rPr>
            </w:pPr>
            <w:r w:rsidRPr="00DD08F2">
              <w:rPr>
                <w:rFonts w:ascii="宋体" w:hAnsi="宋体" w:hint="eastAsia"/>
                <w:szCs w:val="21"/>
              </w:rPr>
              <w:t>3、规格尺寸：长度：50mm，宽度：24mm，整体呈“O”型，形体为下方形，边长3mm，可卡。</w:t>
            </w:r>
          </w:p>
          <w:p w:rsidR="00AB1D70" w:rsidRPr="00DD08F2" w:rsidRDefault="00B27247">
            <w:pPr>
              <w:rPr>
                <w:rFonts w:ascii="宋体" w:hAnsi="宋体" w:cs="宋体"/>
                <w:szCs w:val="21"/>
              </w:rPr>
            </w:pPr>
            <w:r w:rsidRPr="00DD08F2">
              <w:rPr>
                <w:rFonts w:ascii="宋体" w:hAnsi="宋体" w:hint="eastAsia"/>
                <w:szCs w:val="21"/>
              </w:rPr>
              <w:t>4、透明塑料袋包装。</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数字骰子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不小于12mm×12mm×12mm，每个侧面上有不同的字，不少于3个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空白骰子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不小于12mm×12mm×12mm，不少于2个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数字转盘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t>适用于小学数学教学。</w:t>
            </w:r>
            <w:r w:rsidRPr="00DD08F2">
              <w:rPr>
                <w:rFonts w:ascii="宋体" w:hAnsi="宋体" w:hint="eastAsia"/>
                <w:szCs w:val="21"/>
              </w:rPr>
              <w:br/>
              <w:t>二、技术要求：</w:t>
            </w:r>
            <w:r w:rsidRPr="00DD08F2">
              <w:rPr>
                <w:rFonts w:ascii="宋体" w:hAnsi="宋体" w:hint="eastAsia"/>
                <w:szCs w:val="21"/>
              </w:rPr>
              <w:br/>
              <w:t>1. 由底座、立桩、转盘片、指针组成。</w:t>
            </w:r>
            <w:r w:rsidRPr="00DD08F2">
              <w:rPr>
                <w:rFonts w:ascii="宋体" w:hAnsi="宋体" w:hint="eastAsia"/>
                <w:szCs w:val="21"/>
              </w:rPr>
              <w:br/>
              <w:t>2. 转盘片直径不小于125mm，转盘表面均匀分为10个区，每区上分别印有0--9的数字，字体清楚、清晰、美观大方。</w:t>
            </w:r>
            <w:r w:rsidRPr="00DD08F2">
              <w:rPr>
                <w:rFonts w:ascii="宋体" w:hAnsi="宋体" w:hint="eastAsia"/>
                <w:szCs w:val="21"/>
              </w:rPr>
              <w:br/>
              <w:t>3. 指针为红色。整个转盘转动灵活。</w:t>
            </w:r>
            <w:r w:rsidRPr="00DD08F2">
              <w:rPr>
                <w:rFonts w:ascii="宋体" w:hAnsi="宋体" w:hint="eastAsia"/>
                <w:szCs w:val="21"/>
              </w:rPr>
              <w:b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色块转盘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一、适用范围：</w:t>
            </w:r>
            <w:r w:rsidRPr="00DD08F2">
              <w:rPr>
                <w:rFonts w:ascii="宋体" w:hAnsi="宋体" w:hint="eastAsia"/>
                <w:szCs w:val="21"/>
              </w:rPr>
              <w:br/>
              <w:t>适用于小学数学教学。</w:t>
            </w:r>
            <w:r w:rsidRPr="00DD08F2">
              <w:rPr>
                <w:rFonts w:ascii="宋体" w:hAnsi="宋体" w:hint="eastAsia"/>
                <w:szCs w:val="21"/>
              </w:rPr>
              <w:br/>
              <w:t>二、技术要求：</w:t>
            </w:r>
            <w:r w:rsidRPr="00DD08F2">
              <w:rPr>
                <w:rFonts w:ascii="宋体" w:hAnsi="宋体" w:hint="eastAsia"/>
                <w:szCs w:val="21"/>
              </w:rPr>
              <w:br/>
              <w:t>1. 由底座、立桩、转盘片、指针组成。</w:t>
            </w:r>
            <w:r w:rsidRPr="00DD08F2">
              <w:rPr>
                <w:rFonts w:ascii="宋体" w:hAnsi="宋体" w:hint="eastAsia"/>
                <w:szCs w:val="21"/>
              </w:rPr>
              <w:br/>
              <w:t>2. 转盘片直径不小于125mm，转盘表面均匀分为12个区，每区涂色，红、蓝、白相间，色泽均匀、鲜艳。</w:t>
            </w:r>
            <w:r w:rsidRPr="00DD08F2">
              <w:rPr>
                <w:rFonts w:ascii="宋体" w:hAnsi="宋体" w:hint="eastAsia"/>
                <w:szCs w:val="21"/>
              </w:rPr>
              <w:br/>
              <w:t>3. 指针为红色。整个转盘转动灵活。</w:t>
            </w:r>
            <w:r w:rsidRPr="00DD08F2">
              <w:rPr>
                <w:rFonts w:ascii="宋体" w:hAnsi="宋体" w:hint="eastAsia"/>
                <w:szCs w:val="21"/>
              </w:rPr>
              <w:b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空白转盘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一、适用范围：</w:t>
            </w:r>
            <w:r w:rsidRPr="00DD08F2">
              <w:rPr>
                <w:rFonts w:ascii="宋体" w:hAnsi="宋体" w:hint="eastAsia"/>
                <w:szCs w:val="21"/>
              </w:rPr>
              <w:br/>
              <w:t>适用于小学数学教学。</w:t>
            </w:r>
            <w:r w:rsidRPr="00DD08F2">
              <w:rPr>
                <w:rFonts w:ascii="宋体" w:hAnsi="宋体" w:hint="eastAsia"/>
                <w:szCs w:val="21"/>
              </w:rPr>
              <w:br/>
              <w:t>二、技术要求：</w:t>
            </w:r>
            <w:r w:rsidRPr="00DD08F2">
              <w:rPr>
                <w:rFonts w:ascii="宋体" w:hAnsi="宋体" w:hint="eastAsia"/>
                <w:szCs w:val="21"/>
              </w:rPr>
              <w:br/>
              <w:t>1. 由底座、立桩、转盘片、指针组成。</w:t>
            </w:r>
            <w:r w:rsidRPr="00DD08F2">
              <w:rPr>
                <w:rFonts w:ascii="宋体" w:hAnsi="宋体" w:hint="eastAsia"/>
                <w:szCs w:val="21"/>
              </w:rPr>
              <w:br/>
              <w:t>2. 转盘片直径不小于125mm，转盘表面为白色，可用水笔填写。</w:t>
            </w:r>
            <w:r w:rsidRPr="00DD08F2">
              <w:rPr>
                <w:rFonts w:ascii="宋体" w:hAnsi="宋体" w:hint="eastAsia"/>
                <w:szCs w:val="21"/>
              </w:rPr>
              <w:br/>
              <w:t>3. 指针为红色。整个转盘转动灵活。</w:t>
            </w:r>
          </w:p>
          <w:p w:rsidR="00AB1D70" w:rsidRPr="00DD08F2" w:rsidRDefault="00B27247">
            <w:pPr>
              <w:rPr>
                <w:rFonts w:ascii="宋体" w:hAnsi="宋体" w:cs="宋体"/>
                <w:szCs w:val="21"/>
              </w:rPr>
            </w:pPr>
            <w:r w:rsidRPr="00DD08F2">
              <w:rPr>
                <w:rFonts w:ascii="宋体" w:hAnsi="宋体" w:hint="eastAsia"/>
                <w:szCs w:val="21"/>
              </w:rPr>
              <w:t>三、标志、说明书、包装、运输、贮存应符合JY0001-2003的有关规定。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几何图形片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包括正方形、长方形、直角三角形、等边三角形、平行四边形、梯形、圆形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集合圈</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折叠式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计数多层积木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由10mm×10mm×10mm、100mm×10mm×10mm、 100mm×100mm×10mm 三种规格的积木块组成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七巧板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七种颜色，所组成的正方形不小于80mm×80mm，厚不小于1mm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角操作材料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方便学生认识角</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419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图形变换操作材料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平移、旋转、对称等内容</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面积测量器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透明，不小于100mm×100mm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探索几何图形面积计算公式材料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正方形、长方形、三角形、平行四边形、梯形、圆形等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探索几何形体体积计算公式材料</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长方体、正方体、圆柱体、圆锥体等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口算练习器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数字可翻动或可转</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分数片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1～12等分</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计数彩条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由五种不同颜色的纸条或塑料条组成，每种颜色不少于10条。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塑料量杯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透明，圆柱形，2L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塑料量杯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透明，棱柱形，1.5L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塑料量杯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透明，水杯形，1L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小学低年级数学磁性教具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小学低年级数学磁性教具</w:t>
            </w:r>
            <w:r w:rsidRPr="00DD08F2">
              <w:rPr>
                <w:rFonts w:ascii="宋体" w:hAnsi="宋体" w:hint="eastAsia"/>
                <w:szCs w:val="21"/>
              </w:rPr>
              <w:br/>
              <w:t>一、适用范围、规格型号</w:t>
            </w:r>
            <w:r w:rsidRPr="00DD08F2">
              <w:rPr>
                <w:rFonts w:ascii="宋体" w:hAnsi="宋体" w:hint="eastAsia"/>
                <w:szCs w:val="21"/>
              </w:rPr>
              <w:br/>
              <w:t>1、小学数学教学演示用。</w:t>
            </w:r>
            <w:r w:rsidRPr="00DD08F2">
              <w:rPr>
                <w:rFonts w:ascii="宋体" w:hAnsi="宋体" w:hint="eastAsia"/>
                <w:szCs w:val="21"/>
              </w:rPr>
              <w:br/>
              <w:t>2、磁性教具，不少于100枚。</w:t>
            </w:r>
            <w:r w:rsidRPr="00DD08F2">
              <w:rPr>
                <w:rFonts w:ascii="宋体" w:hAnsi="宋体" w:hint="eastAsia"/>
                <w:szCs w:val="21"/>
              </w:rPr>
              <w:br/>
              <w:t>二、技术要求</w:t>
            </w:r>
            <w:r w:rsidRPr="00DD08F2">
              <w:rPr>
                <w:rFonts w:ascii="宋体" w:hAnsi="宋体" w:hint="eastAsia"/>
                <w:szCs w:val="21"/>
              </w:rPr>
              <w:br/>
              <w:t>1、产品应在一个真空塑料箱中，塑料箱尺寸为：510×270×85mm。</w:t>
            </w:r>
            <w:r w:rsidRPr="00DD08F2">
              <w:rPr>
                <w:rFonts w:ascii="宋体" w:hAnsi="宋体" w:hint="eastAsia"/>
                <w:szCs w:val="21"/>
              </w:rPr>
              <w:br/>
              <w:t>2、箱内应装有背景图（如钟面图、20以内加减法示演图、学生用品价目表等）、数字板块（0-9、＋、－、×、÷、&lt;、&gt;、=运算符号）、实物板块（圆形、正方形、棒形、花、飞机、动物、水果、10支1捆计数棒等）、计量单位图板（米、分米、厘米、千克、克、时、分、秒、元、角）。</w:t>
            </w:r>
            <w:r w:rsidRPr="00DD08F2">
              <w:rPr>
                <w:rFonts w:ascii="宋体" w:hAnsi="宋体" w:hint="eastAsia"/>
                <w:szCs w:val="21"/>
              </w:rPr>
              <w:br/>
              <w:t>3、能演示小学数学100以内数数以及＋、－、×、÷的运算。</w:t>
            </w:r>
            <w:r w:rsidRPr="00DD08F2">
              <w:rPr>
                <w:rFonts w:ascii="宋体" w:hAnsi="宋体" w:hint="eastAsia"/>
                <w:szCs w:val="21"/>
              </w:rPr>
              <w:br/>
              <w:t>4、每种磁性卡片工作面磁场强度应≥5mT,卡片与磁性原价结合牢固，并能牢靠的吸附于钢制黑板上，不得自行滑落或移位，且吸附方向可随意调正，相互间不干扰吸附位置和方向。</w:t>
            </w:r>
            <w:r w:rsidRPr="00DD08F2">
              <w:rPr>
                <w:rFonts w:ascii="宋体" w:hAnsi="宋体" w:hint="eastAsia"/>
                <w:szCs w:val="21"/>
              </w:rPr>
              <w:br/>
              <w:t>5、外形尺寸:长方形≥50×80mm；圆形￠≥50mm；三角形边长≥50mm；棒形≥80mm；正方形≥50×50mm,厚5mm。</w:t>
            </w:r>
            <w:r w:rsidRPr="00DD08F2">
              <w:rPr>
                <w:rFonts w:ascii="宋体" w:hAnsi="宋体" w:hint="eastAsia"/>
                <w:szCs w:val="21"/>
              </w:rPr>
              <w:br/>
              <w:t>6、用塑料或其它强度较好、不易变形的材料制造图卡，色调鲜艳，图画生动、形象。</w:t>
            </w:r>
            <w:r w:rsidRPr="00DD08F2">
              <w:rPr>
                <w:rFonts w:ascii="宋体" w:hAnsi="宋体" w:hint="eastAsia"/>
                <w:szCs w:val="21"/>
              </w:rPr>
              <w:br/>
              <w:t>三、标志、说明书、包装、运输、储存应符合JY0001-2003的有关规定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小学中年级数学磁性教具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小学中年级数学磁性教具</w:t>
            </w:r>
            <w:r w:rsidRPr="00DD08F2">
              <w:rPr>
                <w:rFonts w:ascii="宋体" w:hAnsi="宋体" w:hint="eastAsia"/>
                <w:szCs w:val="21"/>
              </w:rPr>
              <w:br/>
              <w:t>一、适用范围、规格型号</w:t>
            </w:r>
            <w:r w:rsidRPr="00DD08F2">
              <w:rPr>
                <w:rFonts w:ascii="宋体" w:hAnsi="宋体" w:hint="eastAsia"/>
                <w:szCs w:val="21"/>
              </w:rPr>
              <w:br/>
              <w:t>1、小学数学教学演示用。</w:t>
            </w:r>
            <w:r w:rsidRPr="00DD08F2">
              <w:rPr>
                <w:rFonts w:ascii="宋体" w:hAnsi="宋体" w:hint="eastAsia"/>
                <w:szCs w:val="21"/>
              </w:rPr>
              <w:br/>
              <w:t>2、磁性教具，不少于100枚。</w:t>
            </w:r>
            <w:r w:rsidRPr="00DD08F2">
              <w:rPr>
                <w:rFonts w:ascii="宋体" w:hAnsi="宋体" w:hint="eastAsia"/>
                <w:szCs w:val="21"/>
              </w:rPr>
              <w:br/>
              <w:t>二、技术要求</w:t>
            </w:r>
            <w:r w:rsidRPr="00DD08F2">
              <w:rPr>
                <w:rFonts w:ascii="宋体" w:hAnsi="宋体" w:hint="eastAsia"/>
                <w:szCs w:val="21"/>
              </w:rPr>
              <w:br/>
              <w:t>1、产品应在一个真空塑料箱中，塑料箱尺寸为：510×270×85mm。</w:t>
            </w:r>
            <w:r w:rsidRPr="00DD08F2">
              <w:rPr>
                <w:rFonts w:ascii="宋体" w:hAnsi="宋体" w:hint="eastAsia"/>
                <w:szCs w:val="21"/>
              </w:rPr>
              <w:br/>
              <w:t>2、箱内应装有背景图（如半球仪,文教用品价目表,整数、小数位数顺序表，数位顺序表等）、数字板块（0-9、＋、－、×、÷、&lt;、&gt;、=、≈、〔〕、【】）、</w:t>
            </w:r>
            <w:r w:rsidRPr="00DD08F2">
              <w:rPr>
                <w:rFonts w:ascii="宋体" w:hAnsi="宋体" w:hint="eastAsia"/>
                <w:szCs w:val="21"/>
              </w:rPr>
              <w:lastRenderedPageBreak/>
              <w:t>实物板块（圆形、正方形、长方形、棒形、飞机、动物、小数点、男孩、女孩、分数板、摩托车、角度演示器、几何图板、直尺、苹果）、计量单位图板（米、分米、厘米、千克、克、吨、万、亿）。</w:t>
            </w:r>
            <w:r w:rsidRPr="00DD08F2">
              <w:rPr>
                <w:rFonts w:ascii="宋体" w:hAnsi="宋体" w:hint="eastAsia"/>
                <w:szCs w:val="21"/>
              </w:rPr>
              <w:br/>
              <w:t>3、能演示小学数学100以内数数以及＋、－、×、÷的运算。</w:t>
            </w:r>
            <w:r w:rsidRPr="00DD08F2">
              <w:rPr>
                <w:rFonts w:ascii="宋体" w:hAnsi="宋体" w:hint="eastAsia"/>
                <w:szCs w:val="21"/>
              </w:rPr>
              <w:br/>
              <w:t>4、每种磁性卡片工作面磁场强度应≥5mT,卡片与磁性原价结合牢固，并能牢靠的吸附于钢制黑板上，不得自行滑落或移位，且吸附方向可随意调正，相互间不干扰吸附位置和方向。</w:t>
            </w:r>
            <w:r w:rsidRPr="00DD08F2">
              <w:rPr>
                <w:rFonts w:ascii="宋体" w:hAnsi="宋体" w:hint="eastAsia"/>
                <w:szCs w:val="21"/>
              </w:rPr>
              <w:br/>
              <w:t>5、外形尺寸:长方形≥50×80mm；圆形￠≥50mm；三角形边长≥50mm；棒形≥80mm；正方形≥50×50mm,厚5mm。</w:t>
            </w:r>
            <w:r w:rsidRPr="00DD08F2">
              <w:rPr>
                <w:rFonts w:ascii="宋体" w:hAnsi="宋体" w:hint="eastAsia"/>
                <w:szCs w:val="21"/>
              </w:rPr>
              <w:br/>
              <w:t>6、用塑料或其它强度较好、不易变形的材料制造图卡，色调鲜艳，图画生动、形象。</w:t>
            </w:r>
            <w:r w:rsidRPr="00DD08F2">
              <w:rPr>
                <w:rFonts w:ascii="宋体" w:hAnsi="宋体" w:hint="eastAsia"/>
                <w:szCs w:val="21"/>
              </w:rPr>
              <w:br/>
              <w:t>三、标志、说明书、包装、运输、储存 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425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小学高年级数学磁性教具</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小学高年级数学磁性教具</w:t>
            </w:r>
            <w:r w:rsidRPr="00DD08F2">
              <w:rPr>
                <w:rFonts w:ascii="宋体" w:hAnsi="宋体" w:hint="eastAsia"/>
                <w:szCs w:val="21"/>
              </w:rPr>
              <w:br/>
              <w:t>一、适用范围、规格型号</w:t>
            </w:r>
            <w:r w:rsidRPr="00DD08F2">
              <w:rPr>
                <w:rFonts w:ascii="宋体" w:hAnsi="宋体" w:hint="eastAsia"/>
                <w:szCs w:val="21"/>
              </w:rPr>
              <w:br/>
              <w:t>1、小学数学教学演示用。</w:t>
            </w:r>
            <w:r w:rsidRPr="00DD08F2">
              <w:rPr>
                <w:rFonts w:ascii="宋体" w:hAnsi="宋体" w:hint="eastAsia"/>
                <w:szCs w:val="21"/>
              </w:rPr>
              <w:br/>
              <w:t>2、磁性教具，不少于100枚。</w:t>
            </w:r>
            <w:r w:rsidRPr="00DD08F2">
              <w:rPr>
                <w:rFonts w:ascii="宋体" w:hAnsi="宋体" w:hint="eastAsia"/>
                <w:szCs w:val="21"/>
              </w:rPr>
              <w:br/>
              <w:t>二、技术要求</w:t>
            </w:r>
            <w:r w:rsidRPr="00DD08F2">
              <w:rPr>
                <w:rFonts w:ascii="宋体" w:hAnsi="宋体" w:hint="eastAsia"/>
                <w:szCs w:val="21"/>
              </w:rPr>
              <w:br/>
              <w:t>1、产品应在一个真空塑料箱中，塑料箱尺寸为：510×270×85mm。</w:t>
            </w:r>
            <w:r w:rsidRPr="00DD08F2">
              <w:rPr>
                <w:rFonts w:ascii="宋体" w:hAnsi="宋体" w:hint="eastAsia"/>
                <w:szCs w:val="21"/>
              </w:rPr>
              <w:br/>
              <w:t>2、箱内应装有背景图（如半球仪，株距行距计算背景图，整数、小数位数顺序表、方格图、组合图形1、2、3）、数字板块（0-9、＋、－、×、÷、&lt;、&gt;、=、≈、〔〕、【】）、实物板块（圆形、正方形、长方形、棒形、飞机、动物、小数点、男孩、女孩、分数板、摩托车、角度演示器、几何图板、直尺、三角形内角和演示板等）、符号图板（a.b.c.d.s.v.h.r.x.％.∏)。</w:t>
            </w:r>
            <w:r w:rsidRPr="00DD08F2">
              <w:rPr>
                <w:rFonts w:ascii="宋体" w:hAnsi="宋体" w:hint="eastAsia"/>
                <w:szCs w:val="21"/>
              </w:rPr>
              <w:br/>
              <w:t>3、能演示小学数学100以内数数以及＋、－、×、÷的运算。</w:t>
            </w:r>
            <w:r w:rsidRPr="00DD08F2">
              <w:rPr>
                <w:rFonts w:ascii="宋体" w:hAnsi="宋体" w:hint="eastAsia"/>
                <w:szCs w:val="21"/>
              </w:rPr>
              <w:br/>
              <w:t>4、每种磁性卡片工作面磁场强度应≥5mT,卡片与磁性原价结合牢固，并能牢靠的吸附于钢制黑板上，不得自行滑落或移位，且吸附方向可随意调正，相互间不干扰吸附位置和方向。</w:t>
            </w:r>
            <w:r w:rsidRPr="00DD08F2">
              <w:rPr>
                <w:rFonts w:ascii="宋体" w:hAnsi="宋体" w:hint="eastAsia"/>
                <w:szCs w:val="21"/>
              </w:rPr>
              <w:br/>
              <w:t>5、外形尺寸:长方形≥50×80mm；圆形￠≥50mm；三角形边长≥50mm；棒形≥80mm；正方形≥50×50mm,厚5mm。</w:t>
            </w:r>
            <w:r w:rsidRPr="00DD08F2">
              <w:rPr>
                <w:rFonts w:ascii="宋体" w:hAnsi="宋体" w:hint="eastAsia"/>
                <w:szCs w:val="21"/>
              </w:rPr>
              <w:br/>
              <w:t>6、用塑料或其它强度较好、不易变形的材料制造图卡，色调鲜艳，图画生动、形象。</w:t>
            </w:r>
            <w:r w:rsidRPr="00DD08F2">
              <w:rPr>
                <w:rFonts w:ascii="宋体" w:hAnsi="宋体" w:hint="eastAsia"/>
                <w:szCs w:val="21"/>
              </w:rPr>
              <w:br/>
              <w:t>三、标志、说明书、包装、运输、储存 应符合JY0001-2003的有关规定</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钟表模型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演示用，两针，非联动，12时表示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钟表模型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演示用，三针，联动，12时表示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钟表模型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演示用，三针，联动，24时表示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钟表模型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学生用，两针，非联动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钟表模型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45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学生用，三针，联动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几何形体模型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长方体(一般和特殊)、正方体、实心圆柱、空心圆柱、圆锥体(等底等高、等底不等高、等高不等底)、球等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厘米立方块</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每块为单色，颜色种类不少于2种，10mm×10mm×10mm，30个</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429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几何形体表面积展开模型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长方体、正方体、圆柱体</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圆面积、圆周率计算公式推导演示模型</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φ200mm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物品卡片</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购物游戏用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小学数学数与代数部分教学挂图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对开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小学数学空间与图形部分教学挂图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对开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小学数学统计与概率教学挂图</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对开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小学数学教学素材库</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计算机用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剪刀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把</w:t>
            </w:r>
          </w:p>
        </w:tc>
        <w:tc>
          <w:tcPr>
            <w:tcW w:w="5029" w:type="dxa"/>
            <w:tcBorders>
              <w:top w:val="single" w:sz="4" w:space="0" w:color="auto"/>
              <w:left w:val="single" w:sz="4" w:space="0" w:color="auto"/>
              <w:bottom w:val="single" w:sz="4" w:space="0" w:color="auto"/>
              <w:right w:val="single" w:sz="4" w:space="0" w:color="auto"/>
            </w:tcBorders>
            <w:vAlign w:val="center"/>
          </w:tcPr>
          <w:p w:rsidR="0075373A" w:rsidRPr="00DD08F2" w:rsidRDefault="00B27247">
            <w:pPr>
              <w:rPr>
                <w:rFonts w:ascii="宋体" w:hAnsi="宋体"/>
                <w:szCs w:val="21"/>
              </w:rPr>
            </w:pPr>
            <w:r w:rsidRPr="00DD08F2">
              <w:rPr>
                <w:rFonts w:ascii="宋体" w:hAnsi="宋体" w:hint="eastAsia"/>
                <w:szCs w:val="21"/>
              </w:rPr>
              <w:t>表面防锈处理。</w:t>
            </w:r>
          </w:p>
          <w:p w:rsidR="00AB1D70" w:rsidRPr="00DD08F2" w:rsidRDefault="00B27247">
            <w:pPr>
              <w:rPr>
                <w:rFonts w:ascii="宋体" w:hAnsi="宋体" w:cs="宋体"/>
                <w:szCs w:val="21"/>
              </w:rPr>
            </w:pPr>
            <w:r w:rsidRPr="00DD08F2">
              <w:rPr>
                <w:rFonts w:ascii="宋体" w:hAnsi="宋体" w:hint="eastAsia"/>
                <w:szCs w:val="21"/>
              </w:rPr>
              <w:t>手握部分采用塑料套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圆柱形塑料杯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200ml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方形塑料杯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250ml</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刻刀</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把</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普通碳钢刀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角尺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23</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把</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塑料柄钢角尺</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hint="eastAsia"/>
                <w:szCs w:val="21"/>
              </w:rPr>
              <w:t>白卡纸</w:t>
            </w:r>
            <w:r w:rsidRPr="00DD08F2">
              <w:rPr>
                <w:rFonts w:hint="eastAsia"/>
                <w:szCs w:val="21"/>
              </w:rPr>
              <w:t>(</w:t>
            </w:r>
            <w:r w:rsidRPr="00DD08F2">
              <w:rPr>
                <w:rFonts w:hint="eastAsia"/>
                <w:szCs w:val="21"/>
              </w:rPr>
              <w:t>带四方格</w:t>
            </w:r>
            <w:r w:rsidRPr="00DD08F2">
              <w:rPr>
                <w:rFonts w:hint="eastAsia"/>
                <w:szCs w:val="21"/>
              </w:rPr>
              <w:t>)</w:t>
            </w:r>
            <w:r w:rsidRPr="00DD08F2">
              <w:rPr>
                <w:rFonts w:hint="eastAsia"/>
                <w:szCs w:val="21"/>
              </w:rPr>
              <w:t>、双面胶、线绳、细沙等</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bCs/>
                <w:szCs w:val="21"/>
              </w:rPr>
            </w:pPr>
            <w:r w:rsidRPr="00DD08F2">
              <w:rPr>
                <w:rFonts w:ascii="宋体" w:hAnsi="宋体" w:hint="eastAsia"/>
                <w:bCs/>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份</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白卡纸（带四方格）1张、双面胶1卷、线绳1根、细沙少量。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（十二）</w:t>
            </w:r>
            <w:r w:rsidRPr="00DD08F2">
              <w:rPr>
                <w:rFonts w:ascii="宋体" w:hAnsi="宋体" w:cs="宋体" w:hint="eastAsia"/>
                <w:b/>
                <w:szCs w:val="21"/>
              </w:rPr>
              <w:t>中小学卫生室设施设备配备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诊察床</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75373A">
            <w:pPr>
              <w:rPr>
                <w:rFonts w:ascii="宋体" w:hAnsi="宋体"/>
                <w:szCs w:val="21"/>
              </w:rPr>
            </w:pPr>
            <w:r w:rsidRPr="00DD08F2">
              <w:rPr>
                <w:rFonts w:ascii="宋体" w:hAnsi="宋体" w:hint="eastAsia"/>
                <w:szCs w:val="21"/>
              </w:rPr>
              <w:t>1、</w:t>
            </w:r>
            <w:r w:rsidR="00B27247" w:rsidRPr="00DD08F2">
              <w:rPr>
                <w:rFonts w:ascii="宋体" w:hAnsi="宋体" w:hint="eastAsia"/>
                <w:szCs w:val="21"/>
              </w:rPr>
              <w:t xml:space="preserve">平板诊查床， </w:t>
            </w:r>
          </w:p>
          <w:p w:rsidR="00AB1D70" w:rsidRPr="00DD08F2" w:rsidRDefault="0075373A">
            <w:pPr>
              <w:rPr>
                <w:rFonts w:ascii="宋体" w:hAnsi="宋体" w:cs="宋体"/>
                <w:szCs w:val="21"/>
              </w:rPr>
            </w:pPr>
            <w:r w:rsidRPr="00DD08F2">
              <w:rPr>
                <w:rFonts w:ascii="宋体" w:hAnsi="宋体" w:hint="eastAsia"/>
                <w:szCs w:val="21"/>
              </w:rPr>
              <w:t>2、</w:t>
            </w:r>
            <w:r w:rsidR="00B27247" w:rsidRPr="00DD08F2">
              <w:rPr>
                <w:rFonts w:ascii="宋体" w:hAnsi="宋体" w:hint="eastAsia"/>
                <w:szCs w:val="21"/>
              </w:rPr>
              <w:t>规格尺寸：1880mm*600mm*670mm，床框采用40mm*20mm*1.2mm厚的圆形管焊接；床腿采用圆形管焊接；床面采用厚的木板包覆以海绵和人造革制成。</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身高坐高计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械式 身高量程60～200cm，坐高量程40～120cm，分度值1mm，误差±2mm，重复性±2mm；底板：398*386*15mm、坐板：390*290*15mm ；显示：刻度尺。刻度尺使用灵无分段、接活，刻度计不锈钢或铝合金制，刻度计缝。</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杠杠式体重秤</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RGZ-160 指针为金属铝制指针，精准，不易断，物理秤抗干扰。 表盘清晰明了，精准稳定灵敏。 静电喷塑，铝制清晰测量杆。最大称量160千克，最小分度值0.5千克,量度范围700mm-1900mm，最小分度值5mm误差±5mm，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439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紫外线灯</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紫外线杀菌灯车：紫外线波长为253.7A，电源电压220V50Hz，功率为2*30W，灯臂可以调节，调节角度0-180度。采用双灯管结构，也可单独使用，不用时可垂放，关上保护门，以免灯管破坏，又能保持灯管清洁。灯架部位采用定位装置，灯管两端接触性良好。</w:t>
            </w:r>
            <w:r w:rsidRPr="00DD08F2">
              <w:rPr>
                <w:rFonts w:ascii="宋体" w:hAnsi="宋体" w:hint="eastAsia"/>
                <w:szCs w:val="21"/>
              </w:rPr>
              <w:lastRenderedPageBreak/>
              <w:t>定时器可以在120分钟内定时控制消毒时间，定时器工作完毕会自行断路而灯管熄灭。</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lastRenderedPageBreak/>
              <w:t>440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急救箱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纱布块，药棉，创口贴，体温计，镊子，剪刀，绷带，止血带，急救毯，酒精，碘伏，风油精，清凉油，烫伤膏等</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污物桶</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不锈钢 300mm,脚踏翻盖式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敷料缸</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不锈钢9cm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方盘</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不锈钢31*24cm</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高压消毒锅</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规格：手提电热式；容积：不小于15L；电源电压：220V±10% 50±1Hz；起闭压力0.14-0.165mpa，功率：2kw.  材质：锅体采用优质不锈钢SUS304材质制成，耐酸，耐碱，耐腐蚀；加热方式：电加热；18L  最高工作温度：126℃-128℃；由放汽阀、锅盖、排汽管、三角搁架、压力表、安全阀、消毒桶、锅体、电热管等部分组成,装有工作压力为0.14MPa的安全阀和能承受0.165MPa的放汽阀。</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医用镊子</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套</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12.5-25cm ，6种/套</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血压计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汞柱式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听诊器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支</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单用听诊器，镀铬耳挂，橡胶导管，扁型听头。</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视力表灯箱</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标准对数</w:t>
            </w:r>
            <w:r w:rsidR="0075373A" w:rsidRPr="00DD08F2">
              <w:rPr>
                <w:rFonts w:ascii="宋体" w:hAnsi="宋体" w:hint="eastAsia"/>
                <w:szCs w:val="21"/>
              </w:rPr>
              <w:t>LED5m；</w:t>
            </w:r>
            <w:r w:rsidRPr="00DD08F2">
              <w:rPr>
                <w:rFonts w:ascii="宋体" w:hAnsi="宋体" w:hint="eastAsia"/>
                <w:szCs w:val="21"/>
              </w:rPr>
              <w:t>视力表灯箱采用LED光源及导光板， 三划等长的正方形“E”字视标，光照度应达到200~700Lx，铝合金喷漆外框，规格：895*295*10mm。 电压：220V/50hz,输入功率：≤60VA+15%，带红绿视标，三合一含附件，分离式安全电源线。</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449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课桌椅测量尺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材质：木质 ， 规格：三折</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450</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体温计</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玻璃水银制</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451</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压舌板</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14cm不锈钢</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452</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诊察桌</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张</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全钢板拆装式，外形尺寸1200*600*750mm</w:t>
            </w:r>
            <w:r w:rsidR="0075373A" w:rsidRPr="00DD08F2">
              <w:rPr>
                <w:rFonts w:ascii="宋体" w:hAnsi="宋体"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453</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诊察凳</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不锈钢四脚转凳</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454</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注射器</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20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5ml一次性灭菌塑料注射器</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455</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止血带</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5</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条</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szCs w:val="21"/>
              </w:rPr>
            </w:pPr>
            <w:r w:rsidRPr="00DD08F2">
              <w:rPr>
                <w:rFonts w:ascii="宋体" w:hAnsi="宋体" w:hint="eastAsia"/>
                <w:szCs w:val="21"/>
              </w:rPr>
              <w:t>卡扣式</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456</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jc w:val="center"/>
              <w:rPr>
                <w:rFonts w:ascii="宋体" w:hAnsi="宋体" w:cs="宋体"/>
                <w:szCs w:val="21"/>
              </w:rPr>
            </w:pPr>
            <w:r w:rsidRPr="00DD08F2">
              <w:rPr>
                <w:rFonts w:ascii="宋体" w:hAnsi="宋体" w:hint="eastAsia"/>
                <w:szCs w:val="21"/>
              </w:rPr>
              <w:t>药品柜</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宋体"/>
                <w:szCs w:val="21"/>
              </w:rPr>
            </w:pPr>
            <w:r w:rsidRPr="00DD08F2">
              <w:rPr>
                <w:rFonts w:ascii="宋体" w:hAnsi="宋体" w:hint="eastAsia"/>
                <w:szCs w:val="21"/>
              </w:rPr>
              <w:t>个</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75373A">
            <w:pPr>
              <w:rPr>
                <w:rFonts w:ascii="宋体" w:hAnsi="宋体" w:cs="宋体"/>
                <w:szCs w:val="21"/>
              </w:rPr>
            </w:pPr>
            <w:r w:rsidRPr="00DD08F2">
              <w:rPr>
                <w:rFonts w:ascii="宋体" w:hAnsi="宋体" w:hint="eastAsia"/>
                <w:szCs w:val="21"/>
              </w:rPr>
              <w:t>产品规格：1800*850*390mm国标冷轧钢板,焊接部分采用高标准熔接焊，表面平整光滑，上部玻璃对开门带锁，二层搁板可调节，下部铁质对开门带锁，隔板0.6mm以上，其它板材不低于0.6mm，表面静电粉末喷塑，塑粉符合ISO14001质量标准，亚光白色，环保无毒害，无气味，无气泡，脱落等现象。</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9124"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宋体"/>
                <w:b/>
                <w:szCs w:val="21"/>
              </w:rPr>
            </w:pPr>
            <w:r w:rsidRPr="00DD08F2">
              <w:rPr>
                <w:rFonts w:ascii="宋体" w:hAnsi="宋体" w:cs="宋体"/>
                <w:b/>
                <w:szCs w:val="21"/>
              </w:rPr>
              <w:t>（十三）</w:t>
            </w:r>
            <w:r w:rsidRPr="00DD08F2">
              <w:rPr>
                <w:rFonts w:ascii="宋体" w:hAnsi="宋体" w:cs="宋体" w:hint="eastAsia"/>
                <w:b/>
                <w:szCs w:val="21"/>
              </w:rPr>
              <w:t>办公设备</w:t>
            </w: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457</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窗帘2</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1</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szCs w:val="21"/>
              </w:rPr>
              <w:t>批</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F318B1">
            <w:pPr>
              <w:rPr>
                <w:rStyle w:val="afa"/>
              </w:rPr>
            </w:pPr>
            <w:r w:rsidRPr="00DD08F2">
              <w:rPr>
                <w:rStyle w:val="afa"/>
                <w:rFonts w:hint="eastAsia"/>
              </w:rPr>
              <w:t>1</w:t>
            </w:r>
            <w:r w:rsidRPr="00DD08F2">
              <w:rPr>
                <w:rStyle w:val="afa"/>
                <w:rFonts w:hint="eastAsia"/>
              </w:rPr>
              <w:t>、</w:t>
            </w:r>
            <w:r w:rsidR="00B27247" w:rsidRPr="00DD08F2">
              <w:rPr>
                <w:rStyle w:val="afa"/>
                <w:rFonts w:hint="eastAsia"/>
              </w:rPr>
              <w:t>窗口总长度</w:t>
            </w:r>
            <w:r w:rsidR="00B27247" w:rsidRPr="00DD08F2">
              <w:rPr>
                <w:rStyle w:val="afa"/>
                <w:rFonts w:hint="eastAsia"/>
              </w:rPr>
              <w:t>800</w:t>
            </w:r>
            <w:r w:rsidR="00B27247" w:rsidRPr="00DD08F2">
              <w:rPr>
                <w:rStyle w:val="afa"/>
                <w:rFonts w:hint="eastAsia"/>
              </w:rPr>
              <w:t>米</w:t>
            </w:r>
          </w:p>
          <w:p w:rsidR="00AB1D70" w:rsidRPr="00DD08F2" w:rsidRDefault="00F318B1">
            <w:pPr>
              <w:rPr>
                <w:rFonts w:ascii="等线" w:eastAsia="等线" w:hAnsi="等线" w:cs="宋体"/>
                <w:kern w:val="0"/>
                <w:sz w:val="22"/>
                <w:szCs w:val="21"/>
              </w:rPr>
            </w:pPr>
            <w:r w:rsidRPr="00DD08F2">
              <w:rPr>
                <w:rFonts w:ascii="等线" w:eastAsia="等线" w:hAnsi="等线" w:cs="宋体" w:hint="eastAsia"/>
                <w:kern w:val="0"/>
                <w:sz w:val="22"/>
                <w:szCs w:val="21"/>
              </w:rPr>
              <w:t>2、</w:t>
            </w:r>
            <w:r w:rsidR="00B27247" w:rsidRPr="00DD08F2">
              <w:rPr>
                <w:rFonts w:ascii="等线" w:eastAsia="等线" w:hAnsi="等线" w:cs="宋体" w:hint="eastAsia"/>
                <w:kern w:val="0"/>
                <w:sz w:val="22"/>
                <w:szCs w:val="21"/>
              </w:rPr>
              <w:t>材质：环保加厚遮光布，每个窗户两边根据需要各预留20cm～30cm；</w:t>
            </w:r>
          </w:p>
          <w:p w:rsidR="00AB1D70" w:rsidRPr="00DD08F2" w:rsidRDefault="00F318B1">
            <w:pPr>
              <w:rPr>
                <w:rFonts w:ascii="等线" w:eastAsia="等线" w:hAnsi="等线" w:cs="宋体"/>
                <w:kern w:val="0"/>
                <w:sz w:val="22"/>
                <w:szCs w:val="21"/>
              </w:rPr>
            </w:pPr>
            <w:r w:rsidRPr="00DD08F2">
              <w:rPr>
                <w:rFonts w:ascii="等线" w:eastAsia="等线" w:hAnsi="等线" w:cs="宋体" w:hint="eastAsia"/>
                <w:kern w:val="0"/>
                <w:sz w:val="22"/>
                <w:szCs w:val="21"/>
              </w:rPr>
              <w:t>3、</w:t>
            </w:r>
            <w:r w:rsidR="00B27247" w:rsidRPr="00DD08F2">
              <w:rPr>
                <w:rFonts w:ascii="等线" w:eastAsia="等线" w:hAnsi="等线" w:cs="宋体" w:hint="eastAsia"/>
                <w:kern w:val="0"/>
                <w:sz w:val="22"/>
                <w:szCs w:val="21"/>
              </w:rPr>
              <w:t>布料成分经线125D/120F，复合丝75D/36F，DTY半光网络丝，纬线300D/96F，DTy网络丝黑丝。粘纤（约）68.3%，涤纶（约）31.7%；</w:t>
            </w:r>
          </w:p>
          <w:p w:rsidR="00AB1D70" w:rsidRPr="00DD08F2" w:rsidRDefault="00B27247">
            <w:pPr>
              <w:rPr>
                <w:rFonts w:ascii="等线" w:eastAsia="等线" w:hAnsi="等线" w:cs="宋体"/>
                <w:kern w:val="0"/>
                <w:sz w:val="22"/>
                <w:szCs w:val="21"/>
              </w:rPr>
            </w:pPr>
            <w:r w:rsidRPr="00DD08F2">
              <w:rPr>
                <w:rFonts w:ascii="等线" w:eastAsia="等线" w:hAnsi="等线" w:cs="宋体" w:hint="eastAsia"/>
                <w:kern w:val="0"/>
                <w:sz w:val="22"/>
                <w:szCs w:val="21"/>
              </w:rPr>
              <w:t>加厚铝合金轨道，厚度≥1.0mm。每个窗两边预留20厘米宽度。用布比1：1.3</w:t>
            </w:r>
          </w:p>
          <w:p w:rsidR="00AB1D70" w:rsidRPr="00DD08F2" w:rsidRDefault="00F318B1">
            <w:pPr>
              <w:rPr>
                <w:rFonts w:ascii="等线" w:eastAsia="等线" w:hAnsi="等线" w:cs="宋体"/>
                <w:kern w:val="0"/>
                <w:sz w:val="22"/>
                <w:szCs w:val="21"/>
              </w:rPr>
            </w:pPr>
            <w:r w:rsidRPr="00DD08F2">
              <w:rPr>
                <w:rFonts w:ascii="等线" w:eastAsia="等线" w:hAnsi="等线" w:cs="宋体" w:hint="eastAsia"/>
                <w:kern w:val="0"/>
                <w:sz w:val="22"/>
                <w:szCs w:val="21"/>
              </w:rPr>
              <w:t>4、</w:t>
            </w:r>
            <w:r w:rsidR="00B27247" w:rsidRPr="00DD08F2">
              <w:rPr>
                <w:rFonts w:ascii="等线" w:eastAsia="等线" w:hAnsi="等线" w:cs="宋体" w:hint="eastAsia"/>
                <w:kern w:val="0"/>
                <w:sz w:val="22"/>
                <w:szCs w:val="21"/>
              </w:rPr>
              <w:t>含布带、加工、安装和损耗等，人工、材料包</w:t>
            </w:r>
            <w:r w:rsidR="00B27247" w:rsidRPr="00DD08F2">
              <w:rPr>
                <w:rFonts w:ascii="等线" w:eastAsia="等线" w:hAnsi="等线" w:cs="宋体" w:hint="eastAsia"/>
                <w:kern w:val="0"/>
                <w:sz w:val="22"/>
                <w:szCs w:val="21"/>
              </w:rPr>
              <w:lastRenderedPageBreak/>
              <w:t>干</w:t>
            </w:r>
          </w:p>
          <w:p w:rsidR="00AB1D70" w:rsidRPr="00DD08F2" w:rsidRDefault="00B27247" w:rsidP="00FB428F">
            <w:pPr>
              <w:rPr>
                <w:rFonts w:ascii="宋体" w:hAnsi="宋体"/>
                <w:szCs w:val="21"/>
              </w:rPr>
            </w:pPr>
            <w:r w:rsidRPr="00DD08F2">
              <w:rPr>
                <w:rFonts w:ascii="等线" w:eastAsia="等线" w:hAnsi="等线" w:cs="宋体" w:hint="eastAsia"/>
                <w:kern w:val="0"/>
                <w:sz w:val="22"/>
                <w:szCs w:val="21"/>
              </w:rPr>
              <w:t>根据活动室、功能室、办公室的实际情况现场定制。</w:t>
            </w:r>
            <w:r w:rsidR="00F318B1" w:rsidRPr="00DD08F2">
              <w:rPr>
                <w:rFonts w:ascii="等线" w:eastAsia="等线" w:hAnsi="等线" w:cs="宋体" w:hint="eastAsia"/>
                <w:kern w:val="0"/>
                <w:sz w:val="22"/>
                <w:szCs w:val="21"/>
              </w:rPr>
              <w:t>注：投标人自行综合考虑报价，中标后完全按采购人安装制作。</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lastRenderedPageBreak/>
              <w:t>458</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饮水机</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24</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rsidP="00F318B1">
            <w:pPr>
              <w:rPr>
                <w:rFonts w:ascii="宋体" w:hAnsi="宋体"/>
                <w:szCs w:val="21"/>
              </w:rPr>
            </w:pPr>
            <w:r w:rsidRPr="00DD08F2">
              <w:rPr>
                <w:rFonts w:ascii="宋体" w:hAnsi="宋体" w:hint="eastAsia"/>
                <w:szCs w:val="21"/>
              </w:rPr>
              <w:t>1、水温要求温热</w:t>
            </w:r>
            <w:r w:rsidRPr="00DD08F2">
              <w:rPr>
                <w:rFonts w:ascii="宋体" w:hAnsi="宋体"/>
                <w:szCs w:val="21"/>
              </w:rPr>
              <w:br/>
            </w:r>
            <w:r w:rsidRPr="00DD08F2">
              <w:rPr>
                <w:rFonts w:ascii="宋体" w:hAnsi="宋体" w:hint="eastAsia"/>
                <w:szCs w:val="21"/>
              </w:rPr>
              <w:t>2、产品尺寸（长</w:t>
            </w:r>
            <w:r w:rsidRPr="00DD08F2">
              <w:rPr>
                <w:rFonts w:ascii="宋体" w:hAnsi="宋体"/>
                <w:szCs w:val="21"/>
              </w:rPr>
              <w:t>*</w:t>
            </w:r>
            <w:r w:rsidRPr="00DD08F2">
              <w:rPr>
                <w:rFonts w:ascii="宋体" w:hAnsi="宋体" w:hint="eastAsia"/>
                <w:szCs w:val="21"/>
              </w:rPr>
              <w:t>宽</w:t>
            </w:r>
            <w:r w:rsidRPr="00DD08F2">
              <w:rPr>
                <w:rFonts w:ascii="宋体" w:hAnsi="宋体"/>
                <w:szCs w:val="21"/>
              </w:rPr>
              <w:t>*</w:t>
            </w:r>
            <w:r w:rsidRPr="00DD08F2">
              <w:rPr>
                <w:rFonts w:ascii="宋体" w:hAnsi="宋体" w:hint="eastAsia"/>
                <w:szCs w:val="21"/>
              </w:rPr>
              <w:t>高）</w:t>
            </w:r>
            <w:r w:rsidRPr="00DD08F2">
              <w:rPr>
                <w:rFonts w:ascii="宋体" w:hAnsi="宋体"/>
                <w:szCs w:val="21"/>
              </w:rPr>
              <w:t>(mm)310*305*920</w:t>
            </w:r>
            <w:r w:rsidRPr="00DD08F2">
              <w:rPr>
                <w:rFonts w:ascii="宋体" w:hAnsi="宋体"/>
                <w:szCs w:val="21"/>
              </w:rPr>
              <w:br/>
            </w:r>
            <w:r w:rsidRPr="00DD08F2">
              <w:rPr>
                <w:rFonts w:ascii="宋体" w:hAnsi="宋体" w:hint="eastAsia"/>
                <w:szCs w:val="21"/>
              </w:rPr>
              <w:t>3、额定功率</w:t>
            </w:r>
            <w:r w:rsidRPr="00DD08F2">
              <w:rPr>
                <w:rFonts w:ascii="宋体" w:hAnsi="宋体"/>
                <w:szCs w:val="21"/>
              </w:rPr>
              <w:t xml:space="preserve"> (w)20w</w:t>
            </w:r>
            <w:r w:rsidRPr="00DD08F2">
              <w:rPr>
                <w:rFonts w:ascii="宋体" w:hAnsi="宋体"/>
                <w:szCs w:val="21"/>
              </w:rPr>
              <w:br/>
            </w:r>
            <w:r w:rsidRPr="00DD08F2">
              <w:rPr>
                <w:rFonts w:ascii="宋体" w:hAnsi="宋体" w:hint="eastAsia"/>
                <w:szCs w:val="21"/>
              </w:rPr>
              <w:t>4、是否有消毒功能否</w:t>
            </w:r>
            <w:r w:rsidRPr="00DD08F2">
              <w:rPr>
                <w:rFonts w:ascii="宋体" w:hAnsi="宋体"/>
                <w:szCs w:val="21"/>
              </w:rPr>
              <w:br/>
            </w:r>
            <w:r w:rsidRPr="00DD08F2">
              <w:rPr>
                <w:rFonts w:ascii="宋体" w:hAnsi="宋体" w:hint="eastAsia"/>
                <w:szCs w:val="21"/>
              </w:rPr>
              <w:t>5、额定电压</w:t>
            </w:r>
            <w:r w:rsidRPr="00DD08F2">
              <w:rPr>
                <w:rFonts w:ascii="宋体" w:hAnsi="宋体"/>
                <w:szCs w:val="21"/>
              </w:rPr>
              <w:t xml:space="preserve"> (V)220V</w:t>
            </w:r>
            <w:r w:rsidRPr="00DD08F2">
              <w:rPr>
                <w:rFonts w:ascii="宋体" w:hAnsi="宋体"/>
                <w:szCs w:val="21"/>
              </w:rPr>
              <w:br/>
            </w:r>
            <w:r w:rsidRPr="00DD08F2">
              <w:rPr>
                <w:rFonts w:ascii="宋体" w:hAnsi="宋体" w:hint="eastAsia"/>
                <w:szCs w:val="21"/>
              </w:rPr>
              <w:t>6、产品款式立式</w:t>
            </w:r>
            <w:r w:rsidRPr="00DD08F2">
              <w:rPr>
                <w:rFonts w:ascii="宋体" w:hAnsi="宋体"/>
                <w:szCs w:val="21"/>
              </w:rPr>
              <w:br/>
            </w:r>
            <w:r w:rsidRPr="00DD08F2">
              <w:rPr>
                <w:rFonts w:ascii="宋体" w:hAnsi="宋体" w:hint="eastAsia"/>
                <w:szCs w:val="21"/>
              </w:rPr>
              <w:t>7、产品类型冰温热</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459</w:t>
            </w:r>
          </w:p>
        </w:tc>
        <w:tc>
          <w:tcPr>
            <w:tcW w:w="14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小蜜蜂</w:t>
            </w:r>
          </w:p>
        </w:tc>
        <w:tc>
          <w:tcPr>
            <w:tcW w:w="70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50</w:t>
            </w:r>
          </w:p>
        </w:tc>
        <w:tc>
          <w:tcPr>
            <w:tcW w:w="58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Cs w:val="21"/>
              </w:rPr>
            </w:pPr>
            <w:r w:rsidRPr="00DD08F2">
              <w:rPr>
                <w:rFonts w:ascii="宋体" w:hAnsi="宋体" w:hint="eastAsia"/>
                <w:szCs w:val="21"/>
              </w:rPr>
              <w:t>台</w:t>
            </w:r>
          </w:p>
        </w:tc>
        <w:tc>
          <w:tcPr>
            <w:tcW w:w="502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Cs w:val="21"/>
              </w:rPr>
            </w:pPr>
            <w:r w:rsidRPr="00DD08F2">
              <w:rPr>
                <w:rFonts w:ascii="宋体" w:hAnsi="宋体" w:hint="eastAsia"/>
                <w:szCs w:val="21"/>
              </w:rPr>
              <w:t>1、定额功率</w:t>
            </w:r>
            <w:r w:rsidRPr="00DD08F2">
              <w:rPr>
                <w:rFonts w:ascii="宋体" w:hAnsi="宋体"/>
                <w:szCs w:val="21"/>
              </w:rPr>
              <w:t xml:space="preserve"> (w)13w</w:t>
            </w:r>
            <w:r w:rsidRPr="00DD08F2">
              <w:rPr>
                <w:rFonts w:ascii="宋体" w:hAnsi="宋体"/>
                <w:szCs w:val="21"/>
              </w:rPr>
              <w:br/>
            </w:r>
            <w:r w:rsidRPr="00DD08F2">
              <w:rPr>
                <w:rFonts w:ascii="宋体" w:hAnsi="宋体" w:hint="eastAsia"/>
                <w:szCs w:val="21"/>
              </w:rPr>
              <w:t>2、输入阻抗</w:t>
            </w:r>
            <w:r w:rsidRPr="00DD08F2">
              <w:rPr>
                <w:rFonts w:ascii="宋体" w:hAnsi="宋体"/>
                <w:szCs w:val="21"/>
              </w:rPr>
              <w:t xml:space="preserve"> (Ω)2Ω</w:t>
            </w:r>
            <w:r w:rsidRPr="00DD08F2">
              <w:rPr>
                <w:rFonts w:ascii="宋体" w:hAnsi="宋体"/>
                <w:szCs w:val="21"/>
              </w:rPr>
              <w:br/>
            </w:r>
            <w:r w:rsidRPr="00DD08F2">
              <w:rPr>
                <w:rFonts w:ascii="宋体" w:hAnsi="宋体" w:hint="eastAsia"/>
                <w:szCs w:val="21"/>
              </w:rPr>
              <w:t>3、产品材质塑料</w:t>
            </w:r>
            <w:r w:rsidRPr="00DD08F2">
              <w:rPr>
                <w:rFonts w:ascii="宋体" w:hAnsi="宋体"/>
                <w:szCs w:val="21"/>
              </w:rPr>
              <w:br/>
            </w:r>
            <w:r w:rsidRPr="00DD08F2">
              <w:rPr>
                <w:rFonts w:ascii="宋体" w:hAnsi="宋体" w:hint="eastAsia"/>
                <w:szCs w:val="21"/>
              </w:rPr>
              <w:t>4、频响范围</w:t>
            </w:r>
            <w:r w:rsidRPr="00DD08F2">
              <w:rPr>
                <w:rFonts w:ascii="宋体" w:hAnsi="宋体"/>
                <w:szCs w:val="21"/>
              </w:rPr>
              <w:t>FM</w:t>
            </w:r>
            <w:r w:rsidRPr="00DD08F2">
              <w:rPr>
                <w:rFonts w:ascii="宋体" w:hAnsi="宋体" w:hint="eastAsia"/>
                <w:szCs w:val="21"/>
              </w:rPr>
              <w:t>无线扩音器</w:t>
            </w:r>
            <w:r w:rsidRPr="00DD08F2">
              <w:rPr>
                <w:rFonts w:ascii="宋体" w:hAnsi="宋体"/>
                <w:szCs w:val="21"/>
              </w:rPr>
              <w:br/>
            </w:r>
            <w:r w:rsidRPr="00DD08F2">
              <w:rPr>
                <w:rFonts w:ascii="宋体" w:hAnsi="宋体" w:hint="eastAsia"/>
                <w:szCs w:val="21"/>
              </w:rPr>
              <w:t>5、信噪比</w:t>
            </w:r>
            <w:r w:rsidRPr="00DD08F2">
              <w:rPr>
                <w:rFonts w:ascii="宋体" w:hAnsi="宋体"/>
                <w:szCs w:val="21"/>
              </w:rPr>
              <w:t xml:space="preserve"> (dB)65dB</w:t>
            </w:r>
            <w:r w:rsidRPr="00DD08F2">
              <w:rPr>
                <w:rFonts w:ascii="宋体" w:hAnsi="宋体"/>
                <w:szCs w:val="21"/>
              </w:rPr>
              <w:br/>
            </w:r>
            <w:r w:rsidRPr="00DD08F2">
              <w:rPr>
                <w:rFonts w:ascii="宋体" w:hAnsi="宋体" w:hint="eastAsia"/>
                <w:szCs w:val="21"/>
              </w:rPr>
              <w:t>6、声道麦克风</w:t>
            </w:r>
          </w:p>
        </w:tc>
        <w:tc>
          <w:tcPr>
            <w:tcW w:w="70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宋体"/>
                <w:szCs w:val="21"/>
              </w:rPr>
            </w:pP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exact"/>
              <w:jc w:val="center"/>
              <w:rPr>
                <w:rFonts w:ascii="宋体" w:hAnsi="宋体"/>
                <w:szCs w:val="21"/>
              </w:rPr>
            </w:pPr>
            <w:r w:rsidRPr="00DD08F2">
              <w:rPr>
                <w:rFonts w:ascii="宋体" w:hAnsi="宋体" w:hint="eastAsia"/>
                <w:szCs w:val="21"/>
              </w:rPr>
              <w:t>商务条款</w:t>
            </w:r>
          </w:p>
        </w:tc>
        <w:tc>
          <w:tcPr>
            <w:tcW w:w="702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pStyle w:val="aa"/>
              <w:snapToGrid w:val="0"/>
              <w:spacing w:line="276" w:lineRule="auto"/>
              <w:outlineLvl w:val="0"/>
              <w:rPr>
                <w:rFonts w:hAnsi="宋体" w:cs="Courier New"/>
                <w:kern w:val="2"/>
                <w:sz w:val="21"/>
              </w:rPr>
            </w:pPr>
            <w:r w:rsidRPr="00DD08F2">
              <w:rPr>
                <w:rFonts w:hAnsi="宋体" w:hint="eastAsia"/>
                <w:kern w:val="2"/>
                <w:sz w:val="21"/>
              </w:rPr>
              <w:t>一、合同签订期：自中标通知书发出之日起</w:t>
            </w:r>
            <w:r w:rsidR="00FB428F" w:rsidRPr="00DD08F2">
              <w:rPr>
                <w:rFonts w:hAnsi="宋体" w:hint="eastAsia"/>
                <w:kern w:val="2"/>
                <w:sz w:val="21"/>
              </w:rPr>
              <w:t>2</w:t>
            </w:r>
            <w:r w:rsidRPr="00DD08F2">
              <w:rPr>
                <w:rFonts w:hAnsi="宋体" w:hint="eastAsia"/>
                <w:kern w:val="2"/>
                <w:sz w:val="21"/>
              </w:rPr>
              <w:t>5日内。</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二、交货期：自签订合同之日起</w:t>
            </w:r>
            <w:r w:rsidR="00FB428F" w:rsidRPr="00DD08F2">
              <w:rPr>
                <w:rFonts w:hAnsi="宋体" w:hint="eastAsia"/>
                <w:kern w:val="2"/>
                <w:sz w:val="21"/>
              </w:rPr>
              <w:t>30</w:t>
            </w:r>
            <w:r w:rsidRPr="00DD08F2">
              <w:rPr>
                <w:rFonts w:hAnsi="宋体" w:hint="eastAsia"/>
                <w:kern w:val="2"/>
                <w:sz w:val="21"/>
              </w:rPr>
              <w:t>个日历日内完成交货，并安装调试完毕且通过验收。</w:t>
            </w:r>
          </w:p>
          <w:p w:rsidR="00AB1D70" w:rsidRPr="00DD08F2" w:rsidRDefault="00B27247" w:rsidP="00335A51">
            <w:pPr>
              <w:pStyle w:val="aa"/>
              <w:snapToGrid w:val="0"/>
              <w:spacing w:line="276" w:lineRule="auto"/>
              <w:ind w:firstLineChars="200" w:firstLine="420"/>
              <w:outlineLvl w:val="0"/>
              <w:rPr>
                <w:rFonts w:hAnsi="宋体"/>
                <w:kern w:val="2"/>
                <w:sz w:val="21"/>
              </w:rPr>
            </w:pPr>
            <w:r w:rsidRPr="00DD08F2">
              <w:rPr>
                <w:rFonts w:hAnsi="宋体" w:hint="eastAsia"/>
                <w:kern w:val="2"/>
                <w:sz w:val="21"/>
              </w:rPr>
              <w:t>交货地点：南宁市采购人指定地</w:t>
            </w:r>
            <w:r w:rsidR="00FB428F" w:rsidRPr="00DD08F2">
              <w:rPr>
                <w:rFonts w:hAnsi="宋体" w:hint="eastAsia"/>
                <w:kern w:val="2"/>
                <w:sz w:val="21"/>
              </w:rPr>
              <w:t>点</w:t>
            </w:r>
            <w:r w:rsidRPr="00DD08F2">
              <w:rPr>
                <w:rFonts w:hAnsi="宋体" w:hint="eastAsia"/>
                <w:kern w:val="2"/>
                <w:sz w:val="21"/>
              </w:rPr>
              <w:t>。</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▲三、交付方式：现场指定地点交货。</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▲四、报价要求：</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1、投标报价为采购人指定地点的现场交货价，包括（但不限于）：招标采购范围内货物价款（包括配套设施设备价款、货物随配标准附件、包装、运输、装卸、保险、税金、货到位以及安装、安装所需辅材、调试、检验、售后服务、培训、保修）、运杂费、增值税及其它全部费用的总和（采购人不再支付除中标价以外的任何费用），招标代理服务费用。</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五、付款条件：</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本项目无预付款，设备安装调试并验收合格后，中标人开具全额增值税发票给采购人，采购人一次性支付至95%的合同总金额，余下5%的合同总金额待质保期满后1个月内若无质量问题付完。</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▲六、售后服务</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1．负责送货上门，负责安装调试，负责提供技术支持及培训。质保期：按国家实行“三包”，自验收合格之日起不少于一年，如上表产品参数另有规定的按其产品要求；</w:t>
            </w:r>
          </w:p>
          <w:p w:rsidR="00AB1D70" w:rsidRPr="00DD08F2" w:rsidRDefault="00B27247" w:rsidP="00335A51">
            <w:pPr>
              <w:spacing w:line="276" w:lineRule="auto"/>
              <w:rPr>
                <w:rFonts w:ascii="宋体" w:hAnsi="宋体" w:cs="宋体"/>
                <w:szCs w:val="21"/>
              </w:rPr>
            </w:pPr>
            <w:r w:rsidRPr="00DD08F2">
              <w:rPr>
                <w:rFonts w:ascii="宋体" w:hAnsi="宋体" w:cs="宋体" w:hint="eastAsia"/>
                <w:szCs w:val="21"/>
              </w:rPr>
              <w:t>2. 投标人应对所提供的货物提供12个月的免费维修服务。</w:t>
            </w:r>
          </w:p>
          <w:p w:rsidR="00AB1D70" w:rsidRPr="00DD08F2" w:rsidRDefault="00B27247" w:rsidP="00335A51">
            <w:pPr>
              <w:spacing w:line="276" w:lineRule="auto"/>
              <w:rPr>
                <w:rFonts w:ascii="宋体" w:hAnsi="宋体" w:cs="宋体"/>
                <w:szCs w:val="21"/>
              </w:rPr>
            </w:pPr>
            <w:r w:rsidRPr="00DD08F2">
              <w:rPr>
                <w:rFonts w:ascii="宋体" w:hAnsi="宋体" w:cs="宋体" w:hint="eastAsia"/>
                <w:szCs w:val="21"/>
              </w:rPr>
              <w:t>3.故障要求4小时内应答，24小时形成解决方案。</w:t>
            </w:r>
          </w:p>
          <w:p w:rsidR="00AB1D70" w:rsidRPr="00DD08F2" w:rsidRDefault="00B27247" w:rsidP="00335A51">
            <w:pPr>
              <w:spacing w:line="276" w:lineRule="auto"/>
              <w:rPr>
                <w:rFonts w:ascii="宋体" w:hAnsi="宋体" w:cs="宋体"/>
                <w:szCs w:val="21"/>
              </w:rPr>
            </w:pPr>
            <w:r w:rsidRPr="00DD08F2">
              <w:rPr>
                <w:rFonts w:ascii="宋体" w:hAnsi="宋体" w:cs="宋体" w:hint="eastAsia"/>
                <w:szCs w:val="21"/>
              </w:rPr>
              <w:t>4.承诺中标后配备受过专业培训的售后服务人员。</w:t>
            </w:r>
          </w:p>
          <w:p w:rsidR="00AB1D70" w:rsidRPr="00DD08F2" w:rsidRDefault="00B27247" w:rsidP="00335A51">
            <w:pPr>
              <w:pStyle w:val="aa"/>
              <w:snapToGrid w:val="0"/>
              <w:spacing w:line="276" w:lineRule="auto"/>
              <w:outlineLvl w:val="0"/>
              <w:rPr>
                <w:rFonts w:hAnsi="宋体" w:cs="宋体"/>
                <w:kern w:val="2"/>
                <w:sz w:val="21"/>
              </w:rPr>
            </w:pPr>
            <w:r w:rsidRPr="00DD08F2">
              <w:rPr>
                <w:rFonts w:hAnsi="宋体" w:cs="宋体" w:hint="eastAsia"/>
                <w:kern w:val="2"/>
                <w:sz w:val="21"/>
              </w:rPr>
              <w:t>5. 现场培训：所投货物投标人或厂家提供现场技术培训，保证使用人员能够正确操作设备的各项功能。培训期间，培训人员的费用含在投标报价中。</w:t>
            </w:r>
          </w:p>
          <w:p w:rsidR="00AB1D70" w:rsidRPr="00DD08F2" w:rsidRDefault="00B27247" w:rsidP="00335A51">
            <w:pPr>
              <w:pStyle w:val="aa"/>
              <w:snapToGrid w:val="0"/>
              <w:spacing w:line="276" w:lineRule="auto"/>
              <w:outlineLvl w:val="0"/>
              <w:rPr>
                <w:rFonts w:hAnsi="宋体" w:cs="Courier New"/>
                <w:kern w:val="2"/>
                <w:sz w:val="21"/>
              </w:rPr>
            </w:pPr>
            <w:r w:rsidRPr="00DD08F2">
              <w:rPr>
                <w:rFonts w:hAnsi="宋体" w:hint="eastAsia"/>
                <w:kern w:val="2"/>
                <w:sz w:val="21"/>
              </w:rPr>
              <w:t>6．定期回访：在保修期内要求每季度至少回访一次，有问题做到及时处理。每半年到现场做一次设备运行状况安全检查。</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七、知识产权：采购人在中华人民共和国境内使用中标人提供的产品及服务时免受第三方提出的侵犯其专利权或其它知识产权的起诉。如果第三方提出侵权指控，中标人应承担由此而引起的一切法律责任和费用。</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lastRenderedPageBreak/>
              <w:t>八、验收标准：</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1.产品到达现场后，中标人应在采购人单位人员在场情况下当面开箱，共同清点、检查外观，作出开箱记录，双方签字确认。中标人应保证货物在送达采购人指定地点时完好无损，如有缺漏、损坏，由中标人负责调换、补齐或赔偿。</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2.验收合格条件如下：</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2.1货物或服务技术参数与采购合同一致，性能或指标达到规定的标准。</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2.2技术或资料、装箱单、中文操作手册、合格证等资料齐全。</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2.3在测试或试运行期间所出现的问题得到解决，并运行或工作正常。</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2.4在规定时间内完成交货及验收，并经采购人确认。</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3.产品或服务在安装调试并试运行符合要求后，才作为最终验收。</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4. 中标人提供的货物或服务未达到招标文件规定要求，且对采购人造成损失的，由中标人承担一切责任，并赔偿所造成的损失。</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5.采购人需要制造商对中标人交付的产品或服务（包括质量、参数等）进行确认的，制造商应予以配合并出具书面意见，相关配合事项由中标人与制造商协调。</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6.产品包装材料归采购人所有。</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7.大型或者复杂的政府采购项目，采购人应当邀请具有相关资质的检测机构参加验收工作。</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9.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10. 中标人所投产品不能满足招标文件要求的，采购人有权拒绝接收货物，由此引发的所有损失由中标人负责，同时按有国家相关法律法规规定进行处罚。</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11.验收、检测所产生的全部费用由中标人承担。</w:t>
            </w:r>
          </w:p>
          <w:p w:rsidR="00AB1D70" w:rsidRPr="00DD08F2" w:rsidRDefault="00B27247" w:rsidP="00335A51">
            <w:pPr>
              <w:pStyle w:val="aa"/>
              <w:snapToGrid w:val="0"/>
              <w:spacing w:line="276" w:lineRule="auto"/>
              <w:outlineLvl w:val="0"/>
              <w:rPr>
                <w:rFonts w:hAnsi="宋体"/>
                <w:kern w:val="2"/>
                <w:sz w:val="21"/>
              </w:rPr>
            </w:pPr>
            <w:r w:rsidRPr="00DD08F2">
              <w:rPr>
                <w:rFonts w:hAnsi="宋体" w:hint="eastAsia"/>
                <w:kern w:val="2"/>
                <w:sz w:val="21"/>
              </w:rPr>
              <w:t>十、安装标准：符合我国国家有关技术规范要求和技术标准。</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widowControl/>
              <w:snapToGrid w:val="0"/>
              <w:spacing w:line="400" w:lineRule="exact"/>
              <w:rPr>
                <w:rFonts w:ascii="宋体" w:hAnsi="宋体" w:cs="宋体"/>
                <w:b/>
                <w:kern w:val="0"/>
                <w:szCs w:val="21"/>
              </w:rPr>
            </w:pPr>
            <w:r w:rsidRPr="00DD08F2">
              <w:rPr>
                <w:rFonts w:ascii="宋体" w:hAnsi="宋体" w:cs="宋体" w:hint="eastAsia"/>
                <w:b/>
                <w:kern w:val="0"/>
                <w:szCs w:val="21"/>
              </w:rPr>
              <w:lastRenderedPageBreak/>
              <w:t>采购人对产品特殊要求及说明</w:t>
            </w:r>
          </w:p>
        </w:tc>
        <w:tc>
          <w:tcPr>
            <w:tcW w:w="7029" w:type="dxa"/>
            <w:gridSpan w:val="4"/>
            <w:tcBorders>
              <w:top w:val="single" w:sz="4" w:space="0" w:color="auto"/>
              <w:left w:val="single" w:sz="4" w:space="0" w:color="auto"/>
              <w:bottom w:val="single" w:sz="4" w:space="0" w:color="auto"/>
              <w:right w:val="single" w:sz="4" w:space="0" w:color="auto"/>
            </w:tcBorders>
          </w:tcPr>
          <w:p w:rsidR="00AB1D70" w:rsidRPr="00DD08F2" w:rsidRDefault="00B27247" w:rsidP="00335A51">
            <w:pPr>
              <w:snapToGrid w:val="0"/>
              <w:spacing w:line="276" w:lineRule="auto"/>
              <w:rPr>
                <w:rFonts w:ascii="宋体" w:hAnsi="宋体" w:cs="宋体"/>
                <w:b/>
                <w:kern w:val="0"/>
                <w:szCs w:val="21"/>
              </w:rPr>
            </w:pPr>
            <w:r w:rsidRPr="00DD08F2">
              <w:rPr>
                <w:rFonts w:ascii="宋体" w:hAnsi="宋体" w:cs="宋体" w:hint="eastAsia"/>
                <w:b/>
                <w:kern w:val="0"/>
                <w:szCs w:val="21"/>
              </w:rPr>
              <w:t>1、本分标货物不接受进口产品（即通过中国海关报关验放进入中国境内且产自关境外的产品）参与投标，如有此类产品参与投标的做无效标处理。</w:t>
            </w:r>
          </w:p>
          <w:p w:rsidR="00AB1D70" w:rsidRPr="00DD08F2" w:rsidRDefault="00B27247" w:rsidP="00335A51">
            <w:pPr>
              <w:snapToGrid w:val="0"/>
              <w:spacing w:line="276" w:lineRule="auto"/>
              <w:rPr>
                <w:rFonts w:ascii="宋体" w:hAnsi="宋体" w:cs="宋体"/>
                <w:kern w:val="0"/>
                <w:szCs w:val="21"/>
              </w:rPr>
            </w:pPr>
            <w:r w:rsidRPr="00DD08F2">
              <w:rPr>
                <w:rFonts w:ascii="宋体" w:hAnsi="宋体" w:cs="宋体" w:hint="eastAsia"/>
                <w:b/>
                <w:kern w:val="0"/>
                <w:szCs w:val="21"/>
              </w:rPr>
              <w:t>2、本项目所有采购标的所属行业为工业类。</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widowControl/>
              <w:snapToGrid w:val="0"/>
              <w:spacing w:line="440" w:lineRule="exact"/>
              <w:jc w:val="center"/>
              <w:rPr>
                <w:rFonts w:ascii="宋体" w:hAnsi="宋体" w:cs="宋体"/>
                <w:b/>
                <w:kern w:val="0"/>
                <w:szCs w:val="21"/>
              </w:rPr>
            </w:pPr>
            <w:r w:rsidRPr="00DD08F2">
              <w:rPr>
                <w:rFonts w:ascii="宋体" w:hAnsi="宋体" w:cs="宋体" w:hint="eastAsia"/>
                <w:b/>
                <w:kern w:val="0"/>
                <w:szCs w:val="21"/>
              </w:rPr>
              <w:t>核心产品</w:t>
            </w:r>
          </w:p>
        </w:tc>
        <w:tc>
          <w:tcPr>
            <w:tcW w:w="702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snapToGrid w:val="0"/>
              <w:spacing w:line="276" w:lineRule="auto"/>
              <w:ind w:firstLineChars="200" w:firstLine="422"/>
              <w:jc w:val="left"/>
              <w:rPr>
                <w:rFonts w:ascii="宋体" w:hAnsi="宋体" w:cs="宋体"/>
                <w:kern w:val="0"/>
                <w:szCs w:val="21"/>
              </w:rPr>
            </w:pPr>
            <w:r w:rsidRPr="00DD08F2">
              <w:rPr>
                <w:rFonts w:ascii="宋体" w:hAnsi="宋体" w:cs="宋体" w:hint="eastAsia"/>
                <w:b/>
                <w:kern w:val="0"/>
                <w:szCs w:val="21"/>
              </w:rPr>
              <w:t>本分标中核心产品为第</w:t>
            </w:r>
            <w:r w:rsidRPr="00DD08F2">
              <w:rPr>
                <w:rFonts w:ascii="宋体" w:hAnsi="宋体" w:cs="宋体" w:hint="eastAsia"/>
                <w:b/>
                <w:szCs w:val="21"/>
              </w:rPr>
              <w:t>1</w:t>
            </w:r>
            <w:r w:rsidRPr="00DD08F2">
              <w:rPr>
                <w:rFonts w:ascii="宋体" w:hAnsi="宋体" w:cs="宋体"/>
                <w:b/>
                <w:szCs w:val="21"/>
              </w:rPr>
              <w:t>19</w:t>
            </w:r>
            <w:r w:rsidRPr="00DD08F2">
              <w:rPr>
                <w:rFonts w:ascii="宋体" w:hAnsi="宋体" w:cs="宋体" w:hint="eastAsia"/>
                <w:b/>
                <w:kern w:val="0"/>
                <w:szCs w:val="21"/>
              </w:rPr>
              <w:t>项：教师平板。</w:t>
            </w:r>
          </w:p>
        </w:tc>
      </w:tr>
      <w:tr w:rsidR="00AB1D70" w:rsidRPr="00DD08F2">
        <w:trPr>
          <w:trHeight w:val="20"/>
          <w:jc w:val="center"/>
        </w:trPr>
        <w:tc>
          <w:tcPr>
            <w:tcW w:w="2095"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cs="宋体"/>
                <w:b/>
                <w:kern w:val="0"/>
                <w:szCs w:val="21"/>
              </w:rPr>
            </w:pPr>
            <w:r w:rsidRPr="00DD08F2">
              <w:rPr>
                <w:rFonts w:ascii="宋体" w:hAnsi="宋体" w:cs="宋体" w:hint="eastAsia"/>
                <w:b/>
                <w:kern w:val="0"/>
                <w:szCs w:val="21"/>
              </w:rPr>
              <w:t>其他说明</w:t>
            </w:r>
          </w:p>
        </w:tc>
        <w:tc>
          <w:tcPr>
            <w:tcW w:w="7029"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rsidP="00335A51">
            <w:pPr>
              <w:spacing w:line="276" w:lineRule="auto"/>
              <w:rPr>
                <w:rFonts w:ascii="宋体" w:hAnsi="宋体" w:cs="宋体"/>
                <w:b/>
                <w:kern w:val="0"/>
                <w:szCs w:val="21"/>
              </w:rPr>
            </w:pPr>
            <w:r w:rsidRPr="00DD08F2">
              <w:rPr>
                <w:rFonts w:ascii="宋体" w:hAnsi="宋体" w:cs="宋体" w:hint="eastAsia"/>
                <w:b/>
                <w:kern w:val="0"/>
                <w:szCs w:val="21"/>
              </w:rPr>
              <w:t>1、</w:t>
            </w:r>
            <w:r w:rsidRPr="00DD08F2">
              <w:rPr>
                <w:rFonts w:ascii="宋体" w:hAnsi="宋体" w:cs="仿宋" w:hint="eastAsia"/>
                <w:b/>
                <w:szCs w:val="21"/>
              </w:rPr>
              <w:t>▲</w:t>
            </w:r>
            <w:r w:rsidRPr="00DD08F2">
              <w:rPr>
                <w:rFonts w:ascii="宋体" w:hAnsi="宋体" w:cs="宋体" w:hint="eastAsia"/>
                <w:b/>
                <w:kern w:val="0"/>
                <w:szCs w:val="21"/>
              </w:rPr>
              <w:t>本采购标的需按国家相关标准、行业标准、地方标准或其他强制性标准、规范等要求执行。</w:t>
            </w:r>
          </w:p>
          <w:p w:rsidR="00AB1D70" w:rsidRPr="00DD08F2" w:rsidRDefault="00B27247" w:rsidP="00335A51">
            <w:pPr>
              <w:spacing w:line="276" w:lineRule="auto"/>
              <w:rPr>
                <w:rFonts w:ascii="宋体" w:hAnsi="宋体" w:cs="宋体"/>
                <w:kern w:val="0"/>
                <w:szCs w:val="21"/>
              </w:rPr>
            </w:pPr>
            <w:r w:rsidRPr="00DD08F2">
              <w:rPr>
                <w:rFonts w:ascii="宋体" w:hAnsi="宋体" w:cs="宋体" w:hint="eastAsia"/>
                <w:b/>
                <w:kern w:val="0"/>
                <w:szCs w:val="21"/>
              </w:rPr>
              <w:t>2、</w:t>
            </w:r>
            <w:r w:rsidRPr="00DD08F2">
              <w:rPr>
                <w:rFonts w:ascii="宋体" w:hAnsi="宋体" w:cs="宋体" w:hint="eastAsia"/>
                <w:kern w:val="0"/>
                <w:szCs w:val="21"/>
              </w:rPr>
              <w:t>投标人可在投标文件针对本项目提供售后方案：技术实施方案、售后服务流程内容。</w:t>
            </w:r>
          </w:p>
        </w:tc>
      </w:tr>
    </w:tbl>
    <w:p w:rsidR="00AB1D70" w:rsidRPr="00DD08F2" w:rsidRDefault="00AB1D70"/>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AB1D70"/>
    <w:p w:rsidR="00AB1D70" w:rsidRPr="00DD08F2" w:rsidRDefault="00AB1D70">
      <w:pPr>
        <w:pStyle w:val="a0"/>
      </w:pPr>
    </w:p>
    <w:p w:rsidR="00AB1D70" w:rsidRPr="00DD08F2" w:rsidRDefault="00B27247">
      <w:pPr>
        <w:rPr>
          <w:sz w:val="32"/>
          <w:szCs w:val="32"/>
        </w:rPr>
      </w:pPr>
      <w:r w:rsidRPr="00DD08F2">
        <w:rPr>
          <w:rFonts w:hint="eastAsia"/>
          <w:sz w:val="32"/>
          <w:szCs w:val="32"/>
        </w:rPr>
        <w:lastRenderedPageBreak/>
        <w:t>附件：</w:t>
      </w:r>
    </w:p>
    <w:p w:rsidR="00AB1D70" w:rsidRPr="00DD08F2" w:rsidRDefault="00B27247">
      <w:pPr>
        <w:pStyle w:val="a0"/>
        <w:jc w:val="center"/>
      </w:pPr>
      <w:r w:rsidRPr="00DD08F2">
        <w:rPr>
          <w:rFonts w:hint="eastAsia"/>
          <w:sz w:val="36"/>
          <w:szCs w:val="36"/>
        </w:rPr>
        <w:t>节能产品政府采购品目清单</w:t>
      </w:r>
    </w:p>
    <w:p w:rsidR="00AB1D70" w:rsidRPr="00DD08F2" w:rsidRDefault="00AB1D70">
      <w:pPr>
        <w:pStyle w:val="a0"/>
      </w:pPr>
    </w:p>
    <w:tbl>
      <w:tblPr>
        <w:tblpPr w:leftFromText="180" w:rightFromText="180" w:vertAnchor="text" w:horzAnchor="page" w:tblpX="1901" w:tblpY="241"/>
        <w:tblOverlap w:val="never"/>
        <w:tblW w:w="0" w:type="auto"/>
        <w:tblLayout w:type="fixed"/>
        <w:tblCellMar>
          <w:left w:w="0" w:type="dxa"/>
          <w:right w:w="0" w:type="dxa"/>
        </w:tblCellMar>
        <w:tblLook w:val="04A0"/>
      </w:tblPr>
      <w:tblGrid>
        <w:gridCol w:w="574"/>
        <w:gridCol w:w="1166"/>
        <w:gridCol w:w="1800"/>
        <w:gridCol w:w="1916"/>
        <w:gridCol w:w="2966"/>
      </w:tblGrid>
      <w:tr w:rsidR="00AB1D70" w:rsidRPr="00DD08F2">
        <w:trPr>
          <w:trHeight w:hRule="exact" w:val="782"/>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7" w:line="254" w:lineRule="auto"/>
              <w:ind w:left="59" w:right="60"/>
              <w:rPr>
                <w:rFonts w:ascii="宋体" w:hAnsi="宋体" w:cs="宋体"/>
              </w:rPr>
            </w:pPr>
            <w:r w:rsidRPr="00DD08F2">
              <w:rPr>
                <w:rFonts w:ascii="宋体" w:hAnsi="宋体" w:cs="宋体" w:hint="eastAsia"/>
                <w:b/>
                <w:bCs/>
                <w:w w:val="99"/>
              </w:rPr>
              <w:t>品目序号</w:t>
            </w:r>
          </w:p>
        </w:tc>
        <w:tc>
          <w:tcPr>
            <w:tcW w:w="4882" w:type="dxa"/>
            <w:gridSpan w:val="3"/>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4"/>
              <w:rPr>
                <w:rFonts w:ascii="宋体" w:hAnsi="宋体" w:cs="宋体"/>
                <w:sz w:val="16"/>
                <w:szCs w:val="16"/>
              </w:rPr>
            </w:pPr>
          </w:p>
          <w:p w:rsidR="00AB1D70" w:rsidRPr="00DD08F2" w:rsidRDefault="00B27247">
            <w:pPr>
              <w:pStyle w:val="TableParagraph"/>
              <w:jc w:val="center"/>
              <w:rPr>
                <w:rFonts w:ascii="宋体" w:hAnsi="宋体" w:cs="宋体"/>
              </w:rPr>
            </w:pPr>
            <w:r w:rsidRPr="00DD08F2">
              <w:rPr>
                <w:rFonts w:ascii="宋体" w:hAnsi="宋体" w:cs="宋体" w:hint="eastAsia"/>
                <w:b/>
                <w:bCs/>
                <w:w w:val="99"/>
              </w:rPr>
              <w:t>名称</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4"/>
              <w:rPr>
                <w:rFonts w:ascii="宋体" w:hAnsi="宋体" w:cs="宋体"/>
                <w:sz w:val="16"/>
                <w:szCs w:val="16"/>
              </w:rPr>
            </w:pPr>
          </w:p>
          <w:p w:rsidR="00AB1D70" w:rsidRPr="00DD08F2" w:rsidRDefault="00B27247">
            <w:pPr>
              <w:pStyle w:val="TableParagraph"/>
              <w:ind w:left="926"/>
              <w:rPr>
                <w:rFonts w:ascii="宋体" w:hAnsi="宋体" w:cs="宋体"/>
              </w:rPr>
            </w:pPr>
            <w:r w:rsidRPr="00DD08F2">
              <w:rPr>
                <w:rFonts w:ascii="宋体" w:hAnsi="宋体" w:cs="宋体" w:hint="eastAsia"/>
                <w:b/>
                <w:bCs/>
                <w:w w:val="99"/>
              </w:rPr>
              <w:t>依据的标准</w:t>
            </w:r>
          </w:p>
        </w:tc>
      </w:tr>
      <w:tr w:rsidR="00AB1D70" w:rsidRPr="00DD08F2">
        <w:trPr>
          <w:trHeight w:hRule="exact" w:val="821"/>
        </w:trPr>
        <w:tc>
          <w:tcPr>
            <w:tcW w:w="574"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1"/>
              <w:rPr>
                <w:rFonts w:ascii="宋体" w:hAnsi="宋体" w:cs="宋体"/>
                <w:sz w:val="15"/>
                <w:szCs w:val="15"/>
              </w:rPr>
            </w:pPr>
          </w:p>
          <w:p w:rsidR="00AB1D70" w:rsidRPr="00DD08F2" w:rsidRDefault="00B27247">
            <w:pPr>
              <w:pStyle w:val="TableParagraph"/>
              <w:ind w:right="1"/>
              <w:jc w:val="center"/>
              <w:rPr>
                <w:rFonts w:ascii="宋体" w:hAnsi="宋体" w:cs="宋体"/>
                <w:sz w:val="20"/>
                <w:szCs w:val="20"/>
              </w:rPr>
            </w:pPr>
            <w:r w:rsidRPr="00DD08F2">
              <w:rPr>
                <w:rFonts w:ascii="宋体" w:hint="eastAsia"/>
                <w:w w:val="99"/>
                <w:sz w:val="20"/>
              </w:rPr>
              <w:t>1</w:t>
            </w:r>
          </w:p>
        </w:tc>
        <w:tc>
          <w:tcPr>
            <w:tcW w:w="1166"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2"/>
              <w:rPr>
                <w:rFonts w:ascii="宋体" w:hAnsi="宋体" w:cs="宋体"/>
                <w:sz w:val="23"/>
                <w:szCs w:val="23"/>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1计算</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机设备</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93" w:line="280" w:lineRule="auto"/>
              <w:ind w:left="7" w:right="5"/>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A020</w:t>
            </w:r>
            <w:r w:rsidRPr="00DD08F2">
              <w:rPr>
                <w:rFonts w:ascii="宋体" w:hAnsi="宋体" w:cs="宋体" w:hint="eastAsia"/>
                <w:w w:val="99"/>
                <w:sz w:val="20"/>
                <w:szCs w:val="20"/>
              </w:rPr>
              <w:t>10</w:t>
            </w:r>
            <w:r w:rsidRPr="00DD08F2">
              <w:rPr>
                <w:rFonts w:ascii="宋体" w:hAnsi="宋体" w:cs="宋体" w:hint="eastAsia"/>
                <w:spacing w:val="1"/>
                <w:w w:val="99"/>
                <w:sz w:val="20"/>
                <w:szCs w:val="20"/>
              </w:rPr>
              <w:t>1</w:t>
            </w:r>
            <w:r w:rsidRPr="00DD08F2">
              <w:rPr>
                <w:rFonts w:ascii="宋体" w:hAnsi="宋体" w:cs="宋体" w:hint="eastAsia"/>
                <w:w w:val="99"/>
                <w:sz w:val="20"/>
                <w:szCs w:val="20"/>
              </w:rPr>
              <w:t>04台式计算机</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93"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《微型计算机能效限定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及能</w:t>
            </w:r>
            <w:r w:rsidRPr="00DD08F2">
              <w:rPr>
                <w:rFonts w:ascii="宋体" w:hAnsi="宋体" w:cs="宋体" w:hint="eastAsia"/>
                <w:w w:val="99"/>
                <w:sz w:val="20"/>
                <w:szCs w:val="20"/>
                <w:lang w:eastAsia="zh-CN"/>
              </w:rPr>
              <w:t>效等级》（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28380</w:t>
            </w:r>
            <w:r w:rsidRPr="00DD08F2">
              <w:rPr>
                <w:rFonts w:ascii="宋体" w:hAnsi="宋体" w:cs="宋体" w:hint="eastAsia"/>
                <w:w w:val="99"/>
                <w:sz w:val="20"/>
                <w:szCs w:val="20"/>
                <w:lang w:eastAsia="zh-CN"/>
              </w:rPr>
              <w:t>）</w:t>
            </w:r>
          </w:p>
        </w:tc>
      </w:tr>
      <w:tr w:rsidR="00AB1D70" w:rsidRPr="00DD08F2">
        <w:trPr>
          <w:trHeight w:hRule="exact" w:val="727"/>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44" w:line="280" w:lineRule="auto"/>
              <w:ind w:left="7" w:right="5"/>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A020</w:t>
            </w:r>
            <w:r w:rsidRPr="00DD08F2">
              <w:rPr>
                <w:rFonts w:ascii="宋体" w:hAnsi="宋体" w:cs="宋体" w:hint="eastAsia"/>
                <w:w w:val="99"/>
                <w:sz w:val="20"/>
                <w:szCs w:val="20"/>
              </w:rPr>
              <w:t>10</w:t>
            </w:r>
            <w:r w:rsidRPr="00DD08F2">
              <w:rPr>
                <w:rFonts w:ascii="宋体" w:hAnsi="宋体" w:cs="宋体" w:hint="eastAsia"/>
                <w:spacing w:val="1"/>
                <w:w w:val="99"/>
                <w:sz w:val="20"/>
                <w:szCs w:val="20"/>
              </w:rPr>
              <w:t>1</w:t>
            </w:r>
            <w:r w:rsidRPr="00DD08F2">
              <w:rPr>
                <w:rFonts w:ascii="宋体" w:hAnsi="宋体" w:cs="宋体" w:hint="eastAsia"/>
                <w:w w:val="99"/>
                <w:sz w:val="20"/>
                <w:szCs w:val="20"/>
              </w:rPr>
              <w:t>05便携式计算机</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4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《微型计算机能效限定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及能</w:t>
            </w:r>
            <w:r w:rsidRPr="00DD08F2">
              <w:rPr>
                <w:rFonts w:ascii="宋体" w:hAnsi="宋体" w:cs="宋体" w:hint="eastAsia"/>
                <w:w w:val="99"/>
                <w:sz w:val="20"/>
                <w:szCs w:val="20"/>
                <w:lang w:eastAsia="zh-CN"/>
              </w:rPr>
              <w:t>效等级》（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28380</w:t>
            </w:r>
            <w:r w:rsidRPr="00DD08F2">
              <w:rPr>
                <w:rFonts w:ascii="宋体" w:hAnsi="宋体" w:cs="宋体" w:hint="eastAsia"/>
                <w:w w:val="99"/>
                <w:sz w:val="20"/>
                <w:szCs w:val="20"/>
                <w:lang w:eastAsia="zh-CN"/>
              </w:rPr>
              <w:t>）</w:t>
            </w:r>
          </w:p>
        </w:tc>
      </w:tr>
      <w:tr w:rsidR="00AB1D70" w:rsidRPr="00DD08F2">
        <w:trPr>
          <w:trHeight w:hRule="exact" w:val="763"/>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4" w:line="280" w:lineRule="auto"/>
              <w:ind w:left="7" w:right="5"/>
              <w:rPr>
                <w:rFonts w:ascii="宋体" w:hAnsi="宋体" w:cs="宋体"/>
                <w:sz w:val="20"/>
                <w:szCs w:val="20"/>
                <w:lang w:eastAsia="zh-CN"/>
              </w:rPr>
            </w:pP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A020</w:t>
            </w:r>
            <w:r w:rsidRPr="00DD08F2">
              <w:rPr>
                <w:rFonts w:ascii="宋体" w:hAnsi="宋体" w:cs="宋体" w:hint="eastAsia"/>
                <w:w w:val="99"/>
                <w:sz w:val="20"/>
                <w:szCs w:val="20"/>
                <w:lang w:eastAsia="zh-CN"/>
              </w:rPr>
              <w:t>10</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07平板式微型计</w:t>
            </w:r>
            <w:r w:rsidRPr="00DD08F2">
              <w:rPr>
                <w:rFonts w:ascii="宋体" w:hAnsi="宋体" w:cs="宋体" w:hint="eastAsia"/>
                <w:spacing w:val="2"/>
                <w:w w:val="99"/>
                <w:sz w:val="20"/>
                <w:szCs w:val="20"/>
                <w:lang w:eastAsia="zh-CN"/>
              </w:rPr>
              <w:t>算</w:t>
            </w:r>
            <w:r w:rsidRPr="00DD08F2">
              <w:rPr>
                <w:rFonts w:ascii="宋体" w:hAnsi="宋体" w:cs="宋体" w:hint="eastAsia"/>
                <w:w w:val="99"/>
                <w:sz w:val="20"/>
                <w:szCs w:val="20"/>
                <w:lang w:eastAsia="zh-CN"/>
              </w:rPr>
              <w:t>机</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《微型计算机能效限定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及能</w:t>
            </w:r>
            <w:r w:rsidRPr="00DD08F2">
              <w:rPr>
                <w:rFonts w:ascii="宋体" w:hAnsi="宋体" w:cs="宋体" w:hint="eastAsia"/>
                <w:w w:val="99"/>
                <w:sz w:val="20"/>
                <w:szCs w:val="20"/>
                <w:lang w:eastAsia="zh-CN"/>
              </w:rPr>
              <w:t>效等级》（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28380</w:t>
            </w:r>
            <w:r w:rsidRPr="00DD08F2">
              <w:rPr>
                <w:rFonts w:ascii="宋体" w:hAnsi="宋体" w:cs="宋体" w:hint="eastAsia"/>
                <w:w w:val="99"/>
                <w:sz w:val="20"/>
                <w:szCs w:val="20"/>
                <w:lang w:eastAsia="zh-CN"/>
              </w:rPr>
              <w:t>）</w:t>
            </w:r>
          </w:p>
        </w:tc>
      </w:tr>
      <w:tr w:rsidR="00AB1D70" w:rsidRPr="00DD08F2">
        <w:trPr>
          <w:trHeight w:hRule="exact" w:val="742"/>
        </w:trPr>
        <w:tc>
          <w:tcPr>
            <w:tcW w:w="574"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spacing w:before="2"/>
              <w:rPr>
                <w:rFonts w:ascii="宋体" w:hAnsi="宋体" w:cs="宋体"/>
                <w:sz w:val="14"/>
                <w:szCs w:val="14"/>
                <w:lang w:eastAsia="zh-CN"/>
              </w:rPr>
            </w:pPr>
          </w:p>
          <w:p w:rsidR="00AB1D70" w:rsidRPr="00DD08F2" w:rsidRDefault="00B27247">
            <w:pPr>
              <w:pStyle w:val="TableParagraph"/>
              <w:ind w:right="1"/>
              <w:jc w:val="center"/>
              <w:rPr>
                <w:rFonts w:ascii="宋体" w:hAnsi="宋体" w:cs="宋体"/>
                <w:sz w:val="20"/>
                <w:szCs w:val="20"/>
              </w:rPr>
            </w:pPr>
            <w:r w:rsidRPr="00DD08F2">
              <w:rPr>
                <w:rFonts w:ascii="宋体" w:hint="eastAsia"/>
                <w:w w:val="99"/>
                <w:sz w:val="20"/>
              </w:rPr>
              <w:t>2</w:t>
            </w:r>
          </w:p>
        </w:tc>
        <w:tc>
          <w:tcPr>
            <w:tcW w:w="1166"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3"/>
              <w:rPr>
                <w:rFonts w:ascii="宋体" w:hAnsi="宋体" w:cs="宋体"/>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6输入</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输出设备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B27247">
            <w:pPr>
              <w:pStyle w:val="TableParagraph"/>
              <w:spacing w:before="164"/>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601打印设备</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w:t>
            </w:r>
            <w:r w:rsidRPr="00DD08F2">
              <w:rPr>
                <w:rFonts w:ascii="宋体" w:hAnsi="宋体" w:cs="宋体" w:hint="eastAsia"/>
                <w:spacing w:val="1"/>
                <w:w w:val="99"/>
                <w:sz w:val="20"/>
                <w:szCs w:val="20"/>
              </w:rPr>
              <w:t>10</w:t>
            </w:r>
            <w:r w:rsidRPr="00DD08F2">
              <w:rPr>
                <w:rFonts w:ascii="宋体" w:hAnsi="宋体" w:cs="宋体" w:hint="eastAsia"/>
                <w:w w:val="99"/>
                <w:sz w:val="20"/>
                <w:szCs w:val="20"/>
              </w:rPr>
              <w:t>1喷墨打</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印机</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《复印</w:t>
            </w:r>
            <w:r w:rsidRPr="00DD08F2">
              <w:rPr>
                <w:rFonts w:ascii="宋体" w:hAnsi="宋体" w:cs="宋体" w:hint="eastAsia"/>
                <w:spacing w:val="2"/>
                <w:w w:val="99"/>
                <w:sz w:val="20"/>
                <w:szCs w:val="20"/>
                <w:lang w:eastAsia="zh-CN"/>
              </w:rPr>
              <w:t>机</w:t>
            </w:r>
            <w:r w:rsidRPr="00DD08F2">
              <w:rPr>
                <w:rFonts w:ascii="宋体" w:hAnsi="宋体" w:cs="宋体" w:hint="eastAsia"/>
                <w:spacing w:val="-58"/>
                <w:w w:val="99"/>
                <w:sz w:val="20"/>
                <w:szCs w:val="20"/>
                <w:lang w:eastAsia="zh-CN"/>
              </w:rPr>
              <w:t>、</w:t>
            </w:r>
            <w:r w:rsidRPr="00DD08F2">
              <w:rPr>
                <w:rFonts w:ascii="宋体" w:hAnsi="宋体" w:cs="宋体" w:hint="eastAsia"/>
                <w:spacing w:val="2"/>
                <w:w w:val="99"/>
                <w:sz w:val="20"/>
                <w:szCs w:val="20"/>
                <w:lang w:eastAsia="zh-CN"/>
              </w:rPr>
              <w:t>打</w:t>
            </w:r>
            <w:r w:rsidRPr="00DD08F2">
              <w:rPr>
                <w:rFonts w:ascii="宋体" w:hAnsi="宋体" w:cs="宋体" w:hint="eastAsia"/>
                <w:w w:val="99"/>
                <w:sz w:val="20"/>
                <w:szCs w:val="20"/>
                <w:lang w:eastAsia="zh-CN"/>
              </w:rPr>
              <w:t>印机</w:t>
            </w:r>
            <w:r w:rsidRPr="00DD08F2">
              <w:rPr>
                <w:rFonts w:ascii="宋体" w:hAnsi="宋体" w:cs="宋体" w:hint="eastAsia"/>
                <w:spacing w:val="2"/>
                <w:w w:val="99"/>
                <w:sz w:val="20"/>
                <w:szCs w:val="20"/>
                <w:lang w:eastAsia="zh-CN"/>
              </w:rPr>
              <w:t>和</w:t>
            </w:r>
            <w:r w:rsidRPr="00DD08F2">
              <w:rPr>
                <w:rFonts w:ascii="宋体" w:hAnsi="宋体" w:cs="宋体" w:hint="eastAsia"/>
                <w:w w:val="99"/>
                <w:sz w:val="20"/>
                <w:szCs w:val="20"/>
                <w:lang w:eastAsia="zh-CN"/>
              </w:rPr>
              <w:t>传真</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能效限定值及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w:t>
            </w:r>
            <w:r w:rsidRPr="00DD08F2">
              <w:rPr>
                <w:rFonts w:ascii="宋体" w:hAnsi="宋体" w:cs="宋体" w:hint="eastAsia"/>
                <w:spacing w:val="1"/>
                <w:w w:val="99"/>
                <w:sz w:val="20"/>
                <w:szCs w:val="20"/>
              </w:rPr>
              <w:t>1</w:t>
            </w:r>
            <w:r w:rsidRPr="00DD08F2">
              <w:rPr>
                <w:rFonts w:ascii="宋体" w:hAnsi="宋体" w:cs="宋体" w:hint="eastAsia"/>
                <w:w w:val="99"/>
                <w:sz w:val="20"/>
                <w:szCs w:val="20"/>
              </w:rPr>
              <w:t>02激光</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打印机</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《复印</w:t>
            </w:r>
            <w:r w:rsidRPr="00DD08F2">
              <w:rPr>
                <w:rFonts w:ascii="宋体" w:hAnsi="宋体" w:cs="宋体" w:hint="eastAsia"/>
                <w:spacing w:val="2"/>
                <w:w w:val="99"/>
                <w:sz w:val="20"/>
                <w:szCs w:val="20"/>
                <w:lang w:eastAsia="zh-CN"/>
              </w:rPr>
              <w:t>机</w:t>
            </w:r>
            <w:r w:rsidRPr="00DD08F2">
              <w:rPr>
                <w:rFonts w:ascii="宋体" w:hAnsi="宋体" w:cs="宋体" w:hint="eastAsia"/>
                <w:spacing w:val="-58"/>
                <w:w w:val="99"/>
                <w:sz w:val="20"/>
                <w:szCs w:val="20"/>
                <w:lang w:eastAsia="zh-CN"/>
              </w:rPr>
              <w:t>、</w:t>
            </w:r>
            <w:r w:rsidRPr="00DD08F2">
              <w:rPr>
                <w:rFonts w:ascii="宋体" w:hAnsi="宋体" w:cs="宋体" w:hint="eastAsia"/>
                <w:spacing w:val="2"/>
                <w:w w:val="99"/>
                <w:sz w:val="20"/>
                <w:szCs w:val="20"/>
                <w:lang w:eastAsia="zh-CN"/>
              </w:rPr>
              <w:t>打</w:t>
            </w:r>
            <w:r w:rsidRPr="00DD08F2">
              <w:rPr>
                <w:rFonts w:ascii="宋体" w:hAnsi="宋体" w:cs="宋体" w:hint="eastAsia"/>
                <w:w w:val="99"/>
                <w:sz w:val="20"/>
                <w:szCs w:val="20"/>
                <w:lang w:eastAsia="zh-CN"/>
              </w:rPr>
              <w:t>印机</w:t>
            </w:r>
            <w:r w:rsidRPr="00DD08F2">
              <w:rPr>
                <w:rFonts w:ascii="宋体" w:hAnsi="宋体" w:cs="宋体" w:hint="eastAsia"/>
                <w:spacing w:val="2"/>
                <w:w w:val="99"/>
                <w:sz w:val="20"/>
                <w:szCs w:val="20"/>
                <w:lang w:eastAsia="zh-CN"/>
              </w:rPr>
              <w:t>和</w:t>
            </w:r>
            <w:r w:rsidRPr="00DD08F2">
              <w:rPr>
                <w:rFonts w:ascii="宋体" w:hAnsi="宋体" w:cs="宋体" w:hint="eastAsia"/>
                <w:w w:val="99"/>
                <w:sz w:val="20"/>
                <w:szCs w:val="20"/>
                <w:lang w:eastAsia="zh-CN"/>
              </w:rPr>
              <w:t>传真</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能效限定值及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w:t>
            </w:r>
            <w:r w:rsidRPr="00DD08F2">
              <w:rPr>
                <w:rFonts w:ascii="宋体" w:hAnsi="宋体" w:cs="宋体" w:hint="eastAsia"/>
                <w:spacing w:val="1"/>
                <w:w w:val="99"/>
                <w:sz w:val="20"/>
                <w:szCs w:val="20"/>
              </w:rPr>
              <w:t>1</w:t>
            </w:r>
            <w:r w:rsidRPr="00DD08F2">
              <w:rPr>
                <w:rFonts w:ascii="宋体" w:hAnsi="宋体" w:cs="宋体" w:hint="eastAsia"/>
                <w:w w:val="99"/>
                <w:sz w:val="20"/>
                <w:szCs w:val="20"/>
              </w:rPr>
              <w:t>04针式</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打印机</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《复印</w:t>
            </w:r>
            <w:r w:rsidRPr="00DD08F2">
              <w:rPr>
                <w:rFonts w:ascii="宋体" w:hAnsi="宋体" w:cs="宋体" w:hint="eastAsia"/>
                <w:spacing w:val="2"/>
                <w:w w:val="99"/>
                <w:sz w:val="20"/>
                <w:szCs w:val="20"/>
                <w:lang w:eastAsia="zh-CN"/>
              </w:rPr>
              <w:t>机</w:t>
            </w:r>
            <w:r w:rsidRPr="00DD08F2">
              <w:rPr>
                <w:rFonts w:ascii="宋体" w:hAnsi="宋体" w:cs="宋体" w:hint="eastAsia"/>
                <w:spacing w:val="-58"/>
                <w:w w:val="99"/>
                <w:sz w:val="20"/>
                <w:szCs w:val="20"/>
                <w:lang w:eastAsia="zh-CN"/>
              </w:rPr>
              <w:t>、</w:t>
            </w:r>
            <w:r w:rsidRPr="00DD08F2">
              <w:rPr>
                <w:rFonts w:ascii="宋体" w:hAnsi="宋体" w:cs="宋体" w:hint="eastAsia"/>
                <w:spacing w:val="2"/>
                <w:w w:val="99"/>
                <w:sz w:val="20"/>
                <w:szCs w:val="20"/>
                <w:lang w:eastAsia="zh-CN"/>
              </w:rPr>
              <w:t>打</w:t>
            </w:r>
            <w:r w:rsidRPr="00DD08F2">
              <w:rPr>
                <w:rFonts w:ascii="宋体" w:hAnsi="宋体" w:cs="宋体" w:hint="eastAsia"/>
                <w:w w:val="99"/>
                <w:sz w:val="20"/>
                <w:szCs w:val="20"/>
                <w:lang w:eastAsia="zh-CN"/>
              </w:rPr>
              <w:t>印机</w:t>
            </w:r>
            <w:r w:rsidRPr="00DD08F2">
              <w:rPr>
                <w:rFonts w:ascii="宋体" w:hAnsi="宋体" w:cs="宋体" w:hint="eastAsia"/>
                <w:spacing w:val="2"/>
                <w:w w:val="99"/>
                <w:sz w:val="20"/>
                <w:szCs w:val="20"/>
                <w:lang w:eastAsia="zh-CN"/>
              </w:rPr>
              <w:t>和</w:t>
            </w:r>
            <w:r w:rsidRPr="00DD08F2">
              <w:rPr>
                <w:rFonts w:ascii="宋体" w:hAnsi="宋体" w:cs="宋体" w:hint="eastAsia"/>
                <w:w w:val="99"/>
                <w:sz w:val="20"/>
                <w:szCs w:val="20"/>
                <w:lang w:eastAsia="zh-CN"/>
              </w:rPr>
              <w:t>传真</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能效限定值及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773"/>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2"/>
              <w:rPr>
                <w:rFonts w:ascii="宋体" w:hAnsi="宋体" w:cs="宋体"/>
                <w:sz w:val="17"/>
                <w:szCs w:val="17"/>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604显示设备</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8"/>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w:t>
            </w:r>
            <w:r w:rsidRPr="00DD08F2">
              <w:rPr>
                <w:rFonts w:ascii="宋体" w:hAnsi="宋体" w:cs="宋体" w:hint="eastAsia"/>
                <w:spacing w:val="1"/>
                <w:w w:val="99"/>
                <w:sz w:val="20"/>
                <w:szCs w:val="20"/>
              </w:rPr>
              <w:t>4</w:t>
            </w:r>
            <w:r w:rsidRPr="00DD08F2">
              <w:rPr>
                <w:rFonts w:ascii="宋体" w:hAnsi="宋体" w:cs="宋体" w:hint="eastAsia"/>
                <w:w w:val="99"/>
                <w:sz w:val="20"/>
                <w:szCs w:val="20"/>
              </w:rPr>
              <w:t>01液晶</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显示器</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8"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《计算机显示器能效限</w:t>
            </w:r>
            <w:r w:rsidRPr="00DD08F2">
              <w:rPr>
                <w:rFonts w:ascii="宋体" w:hAnsi="宋体" w:cs="宋体" w:hint="eastAsia"/>
                <w:spacing w:val="9"/>
                <w:w w:val="99"/>
                <w:sz w:val="20"/>
                <w:szCs w:val="20"/>
                <w:lang w:eastAsia="zh-CN"/>
              </w:rPr>
              <w:t>定</w:t>
            </w:r>
            <w:r w:rsidRPr="00DD08F2">
              <w:rPr>
                <w:rFonts w:ascii="宋体" w:hAnsi="宋体" w:cs="宋体" w:hint="eastAsia"/>
                <w:spacing w:val="12"/>
                <w:w w:val="99"/>
                <w:sz w:val="20"/>
                <w:szCs w:val="20"/>
                <w:lang w:eastAsia="zh-CN"/>
              </w:rPr>
              <w:t>值及</w:t>
            </w:r>
            <w:r w:rsidRPr="00DD08F2">
              <w:rPr>
                <w:rFonts w:ascii="宋体" w:hAnsi="宋体" w:cs="宋体" w:hint="eastAsia"/>
                <w:w w:val="99"/>
                <w:sz w:val="20"/>
                <w:szCs w:val="20"/>
                <w:lang w:eastAsia="zh-CN"/>
              </w:rPr>
              <w:t>能效等级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0</w:t>
            </w:r>
            <w:r w:rsidRPr="00DD08F2">
              <w:rPr>
                <w:rFonts w:ascii="宋体" w:hAnsi="宋体" w:cs="宋体" w:hint="eastAsia"/>
                <w:w w:val="99"/>
                <w:sz w:val="20"/>
                <w:szCs w:val="20"/>
                <w:lang w:eastAsia="zh-CN"/>
              </w:rPr>
              <w:t>）</w:t>
            </w:r>
          </w:p>
        </w:tc>
      </w:tr>
      <w:tr w:rsidR="00AB1D70" w:rsidRPr="00DD08F2">
        <w:trPr>
          <w:trHeight w:hRule="exact" w:val="1361"/>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8"/>
              <w:rPr>
                <w:rFonts w:ascii="宋体" w:hAnsi="宋体" w:cs="宋体"/>
                <w:sz w:val="27"/>
                <w:szCs w:val="27"/>
                <w:lang w:eastAsia="zh-CN"/>
              </w:rPr>
            </w:pPr>
          </w:p>
          <w:p w:rsidR="00AB1D70" w:rsidRPr="00DD08F2" w:rsidRDefault="00B27247">
            <w:pPr>
              <w:pStyle w:val="TableParagraph"/>
              <w:spacing w:line="280" w:lineRule="auto"/>
              <w:ind w:left="7" w:right="5"/>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609图形图像输入设备</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7"/>
              <w:rPr>
                <w:rFonts w:ascii="宋体" w:hAnsi="宋体" w:cs="宋体"/>
                <w:sz w:val="19"/>
                <w:szCs w:val="19"/>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01</w:t>
            </w:r>
            <w:r w:rsidRPr="00DD08F2">
              <w:rPr>
                <w:rFonts w:ascii="宋体" w:hAnsi="宋体" w:cs="宋体" w:hint="eastAsia"/>
                <w:spacing w:val="1"/>
                <w:w w:val="99"/>
                <w:sz w:val="20"/>
                <w:szCs w:val="20"/>
              </w:rPr>
              <w:t>0</w:t>
            </w:r>
            <w:r w:rsidRPr="00DD08F2">
              <w:rPr>
                <w:rFonts w:ascii="宋体" w:hAnsi="宋体" w:cs="宋体" w:hint="eastAsia"/>
                <w:w w:val="99"/>
                <w:sz w:val="20"/>
                <w:szCs w:val="20"/>
              </w:rPr>
              <w:t>60</w:t>
            </w:r>
            <w:r w:rsidRPr="00DD08F2">
              <w:rPr>
                <w:rFonts w:ascii="宋体" w:hAnsi="宋体" w:cs="宋体" w:hint="eastAsia"/>
                <w:spacing w:val="1"/>
                <w:w w:val="99"/>
                <w:sz w:val="20"/>
                <w:szCs w:val="20"/>
              </w:rPr>
              <w:t>9</w:t>
            </w:r>
            <w:r w:rsidRPr="00DD08F2">
              <w:rPr>
                <w:rFonts w:ascii="宋体" w:hAnsi="宋体" w:cs="宋体" w:hint="eastAsia"/>
                <w:w w:val="99"/>
                <w:sz w:val="20"/>
                <w:szCs w:val="20"/>
              </w:rPr>
              <w:t>01扫描仪</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49"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参</w:t>
            </w:r>
            <w:r w:rsidRPr="00DD08F2">
              <w:rPr>
                <w:rFonts w:ascii="宋体" w:hAnsi="宋体" w:cs="宋体" w:hint="eastAsia"/>
                <w:spacing w:val="-29"/>
                <w:w w:val="99"/>
                <w:sz w:val="20"/>
                <w:szCs w:val="20"/>
                <w:lang w:eastAsia="zh-CN"/>
              </w:rPr>
              <w:t>照</w:t>
            </w:r>
            <w:r w:rsidRPr="00DD08F2">
              <w:rPr>
                <w:rFonts w:ascii="宋体" w:hAnsi="宋体" w:cs="宋体" w:hint="eastAsia"/>
                <w:w w:val="99"/>
                <w:sz w:val="20"/>
                <w:szCs w:val="20"/>
                <w:lang w:eastAsia="zh-CN"/>
              </w:rPr>
              <w:t>《</w:t>
            </w:r>
            <w:r w:rsidRPr="00DD08F2">
              <w:rPr>
                <w:rFonts w:ascii="宋体" w:hAnsi="宋体" w:cs="宋体" w:hint="eastAsia"/>
                <w:spacing w:val="2"/>
                <w:w w:val="99"/>
                <w:sz w:val="20"/>
                <w:szCs w:val="20"/>
                <w:lang w:eastAsia="zh-CN"/>
              </w:rPr>
              <w:t>复</w:t>
            </w:r>
            <w:r w:rsidRPr="00DD08F2">
              <w:rPr>
                <w:rFonts w:ascii="宋体" w:hAnsi="宋体" w:cs="宋体" w:hint="eastAsia"/>
                <w:w w:val="99"/>
                <w:sz w:val="20"/>
                <w:szCs w:val="20"/>
                <w:lang w:eastAsia="zh-CN"/>
              </w:rPr>
              <w:t>印</w:t>
            </w:r>
            <w:r w:rsidRPr="00DD08F2">
              <w:rPr>
                <w:rFonts w:ascii="宋体" w:hAnsi="宋体" w:cs="宋体" w:hint="eastAsia"/>
                <w:spacing w:val="2"/>
                <w:w w:val="99"/>
                <w:sz w:val="20"/>
                <w:szCs w:val="20"/>
                <w:lang w:eastAsia="zh-CN"/>
              </w:rPr>
              <w:t>机</w:t>
            </w:r>
            <w:r w:rsidRPr="00DD08F2">
              <w:rPr>
                <w:rFonts w:ascii="宋体" w:hAnsi="宋体" w:cs="宋体" w:hint="eastAsia"/>
                <w:spacing w:val="-29"/>
                <w:w w:val="99"/>
                <w:sz w:val="20"/>
                <w:szCs w:val="20"/>
                <w:lang w:eastAsia="zh-CN"/>
              </w:rPr>
              <w:t>、</w:t>
            </w:r>
            <w:r w:rsidRPr="00DD08F2">
              <w:rPr>
                <w:rFonts w:ascii="宋体" w:hAnsi="宋体" w:cs="宋体" w:hint="eastAsia"/>
                <w:w w:val="99"/>
                <w:sz w:val="20"/>
                <w:szCs w:val="20"/>
                <w:lang w:eastAsia="zh-CN"/>
              </w:rPr>
              <w:t>打</w:t>
            </w:r>
            <w:r w:rsidRPr="00DD08F2">
              <w:rPr>
                <w:rFonts w:ascii="宋体" w:hAnsi="宋体" w:cs="宋体" w:hint="eastAsia"/>
                <w:spacing w:val="2"/>
                <w:w w:val="99"/>
                <w:sz w:val="20"/>
                <w:szCs w:val="20"/>
                <w:lang w:eastAsia="zh-CN"/>
              </w:rPr>
              <w:t>印</w:t>
            </w:r>
            <w:r w:rsidRPr="00DD08F2">
              <w:rPr>
                <w:rFonts w:ascii="宋体" w:hAnsi="宋体" w:cs="宋体" w:hint="eastAsia"/>
                <w:w w:val="99"/>
                <w:sz w:val="20"/>
                <w:szCs w:val="20"/>
                <w:lang w:eastAsia="zh-CN"/>
              </w:rPr>
              <w:t>机和</w:t>
            </w:r>
            <w:r w:rsidRPr="00DD08F2">
              <w:rPr>
                <w:rFonts w:ascii="宋体" w:hAnsi="宋体" w:cs="宋体" w:hint="eastAsia"/>
                <w:spacing w:val="2"/>
                <w:w w:val="99"/>
                <w:sz w:val="20"/>
                <w:szCs w:val="20"/>
                <w:lang w:eastAsia="zh-CN"/>
              </w:rPr>
              <w:t>传</w:t>
            </w:r>
            <w:r w:rsidRPr="00DD08F2">
              <w:rPr>
                <w:rFonts w:ascii="宋体" w:hAnsi="宋体" w:cs="宋体" w:hint="eastAsia"/>
                <w:w w:val="99"/>
                <w:sz w:val="20"/>
                <w:szCs w:val="20"/>
                <w:lang w:eastAsia="zh-CN"/>
              </w:rPr>
              <w:t>真机能效限定</w:t>
            </w:r>
            <w:r w:rsidRPr="00DD08F2">
              <w:rPr>
                <w:rFonts w:ascii="宋体" w:hAnsi="宋体" w:cs="宋体" w:hint="eastAsia"/>
                <w:spacing w:val="2"/>
                <w:w w:val="99"/>
                <w:sz w:val="20"/>
                <w:szCs w:val="20"/>
                <w:lang w:eastAsia="zh-CN"/>
              </w:rPr>
              <w:t>值</w:t>
            </w:r>
            <w:r w:rsidRPr="00DD08F2">
              <w:rPr>
                <w:rFonts w:ascii="宋体" w:hAnsi="宋体" w:cs="宋体" w:hint="eastAsia"/>
                <w:w w:val="99"/>
                <w:sz w:val="20"/>
                <w:szCs w:val="20"/>
                <w:lang w:eastAsia="zh-CN"/>
              </w:rPr>
              <w:t>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106"/>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2152</w:t>
            </w:r>
            <w:r w:rsidRPr="00DD08F2">
              <w:rPr>
                <w:rFonts w:ascii="宋体" w:hAnsi="宋体" w:cs="宋体" w:hint="eastAsia"/>
                <w:w w:val="99"/>
                <w:sz w:val="20"/>
                <w:szCs w:val="20"/>
                <w:lang w:eastAsia="zh-CN"/>
              </w:rPr>
              <w:t>1）</w:t>
            </w:r>
          </w:p>
          <w:p w:rsidR="00AB1D70" w:rsidRPr="00DD08F2" w:rsidRDefault="00B27247">
            <w:pPr>
              <w:pStyle w:val="TableParagraph"/>
              <w:spacing w:before="12" w:line="280" w:lineRule="auto"/>
              <w:ind w:left="7" w:right="5"/>
              <w:rPr>
                <w:rFonts w:ascii="宋体" w:hAnsi="宋体" w:cs="宋体"/>
                <w:sz w:val="20"/>
                <w:szCs w:val="20"/>
                <w:lang w:eastAsia="zh-CN"/>
              </w:rPr>
            </w:pPr>
            <w:r w:rsidRPr="00DD08F2">
              <w:rPr>
                <w:rFonts w:ascii="宋体" w:hAnsi="宋体" w:cs="宋体" w:hint="eastAsia"/>
                <w:spacing w:val="2"/>
                <w:w w:val="99"/>
                <w:sz w:val="20"/>
                <w:szCs w:val="20"/>
                <w:lang w:eastAsia="zh-CN"/>
              </w:rPr>
              <w:t>中</w:t>
            </w:r>
            <w:r w:rsidRPr="00DD08F2">
              <w:rPr>
                <w:rFonts w:ascii="宋体" w:hAnsi="宋体" w:cs="宋体" w:hint="eastAsia"/>
                <w:spacing w:val="4"/>
                <w:w w:val="99"/>
                <w:sz w:val="20"/>
                <w:szCs w:val="20"/>
                <w:lang w:eastAsia="zh-CN"/>
              </w:rPr>
              <w:t>打印速</w:t>
            </w:r>
            <w:r w:rsidRPr="00DD08F2">
              <w:rPr>
                <w:rFonts w:ascii="宋体" w:hAnsi="宋体" w:cs="宋体" w:hint="eastAsia"/>
                <w:spacing w:val="2"/>
                <w:w w:val="99"/>
                <w:sz w:val="20"/>
                <w:szCs w:val="20"/>
                <w:lang w:eastAsia="zh-CN"/>
              </w:rPr>
              <w:t>度</w:t>
            </w:r>
            <w:r w:rsidRPr="00DD08F2">
              <w:rPr>
                <w:rFonts w:ascii="宋体" w:hAnsi="宋体" w:cs="宋体" w:hint="eastAsia"/>
                <w:w w:val="99"/>
                <w:sz w:val="20"/>
                <w:szCs w:val="20"/>
                <w:lang w:eastAsia="zh-CN"/>
              </w:rPr>
              <w:t>为</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5</w:t>
            </w:r>
            <w:r w:rsidRPr="00DD08F2">
              <w:rPr>
                <w:rFonts w:ascii="宋体" w:hAnsi="宋体" w:cs="宋体" w:hint="eastAsia"/>
                <w:spacing w:val="2"/>
                <w:w w:val="99"/>
                <w:sz w:val="20"/>
                <w:szCs w:val="20"/>
                <w:lang w:eastAsia="zh-CN"/>
              </w:rPr>
              <w:t>页</w:t>
            </w:r>
            <w:r w:rsidRPr="00DD08F2">
              <w:rPr>
                <w:rFonts w:ascii="宋体" w:hAnsi="宋体" w:cs="宋体" w:hint="eastAsia"/>
                <w:spacing w:val="5"/>
                <w:w w:val="99"/>
                <w:sz w:val="20"/>
                <w:szCs w:val="20"/>
                <w:lang w:eastAsia="zh-CN"/>
              </w:rPr>
              <w:t>/</w:t>
            </w:r>
            <w:r w:rsidRPr="00DD08F2">
              <w:rPr>
                <w:rFonts w:ascii="宋体" w:hAnsi="宋体" w:cs="宋体" w:hint="eastAsia"/>
                <w:spacing w:val="4"/>
                <w:w w:val="99"/>
                <w:sz w:val="20"/>
                <w:szCs w:val="20"/>
                <w:lang w:eastAsia="zh-CN"/>
              </w:rPr>
              <w:t>分的</w:t>
            </w:r>
            <w:r w:rsidRPr="00DD08F2">
              <w:rPr>
                <w:rFonts w:ascii="宋体" w:hAnsi="宋体" w:cs="宋体" w:hint="eastAsia"/>
                <w:spacing w:val="2"/>
                <w:w w:val="99"/>
                <w:sz w:val="20"/>
                <w:szCs w:val="20"/>
                <w:lang w:eastAsia="zh-CN"/>
              </w:rPr>
              <w:t>针</w:t>
            </w:r>
            <w:r w:rsidRPr="00DD08F2">
              <w:rPr>
                <w:rFonts w:ascii="宋体" w:hAnsi="宋体" w:cs="宋体" w:hint="eastAsia"/>
                <w:spacing w:val="4"/>
                <w:w w:val="99"/>
                <w:sz w:val="20"/>
                <w:szCs w:val="20"/>
                <w:lang w:eastAsia="zh-CN"/>
              </w:rPr>
              <w:t>式</w:t>
            </w:r>
            <w:r w:rsidRPr="00DD08F2">
              <w:rPr>
                <w:rFonts w:ascii="宋体" w:hAnsi="宋体" w:cs="宋体" w:hint="eastAsia"/>
                <w:w w:val="99"/>
                <w:sz w:val="20"/>
                <w:szCs w:val="20"/>
                <w:lang w:eastAsia="zh-CN"/>
              </w:rPr>
              <w:t>打印机相</w:t>
            </w:r>
            <w:r w:rsidRPr="00DD08F2">
              <w:rPr>
                <w:rFonts w:ascii="宋体" w:hAnsi="宋体" w:cs="宋体" w:hint="eastAsia"/>
                <w:spacing w:val="2"/>
                <w:w w:val="99"/>
                <w:sz w:val="20"/>
                <w:szCs w:val="20"/>
                <w:lang w:eastAsia="zh-CN"/>
              </w:rPr>
              <w:t>关</w:t>
            </w:r>
            <w:r w:rsidRPr="00DD08F2">
              <w:rPr>
                <w:rFonts w:ascii="宋体" w:hAnsi="宋体" w:cs="宋体" w:hint="eastAsia"/>
                <w:w w:val="99"/>
                <w:sz w:val="20"/>
                <w:szCs w:val="20"/>
                <w:lang w:eastAsia="zh-CN"/>
              </w:rPr>
              <w:t>要求</w:t>
            </w:r>
          </w:p>
        </w:tc>
      </w:tr>
      <w:tr w:rsidR="00AB1D70" w:rsidRPr="00DD08F2">
        <w:trPr>
          <w:trHeight w:hRule="exact" w:val="684"/>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79"/>
              <w:ind w:right="1"/>
              <w:jc w:val="center"/>
              <w:rPr>
                <w:rFonts w:ascii="宋体" w:hAnsi="宋体" w:cs="宋体"/>
                <w:sz w:val="20"/>
                <w:szCs w:val="20"/>
              </w:rPr>
            </w:pPr>
            <w:r w:rsidRPr="00DD08F2">
              <w:rPr>
                <w:rFonts w:ascii="宋体" w:hint="eastAsia"/>
                <w:w w:val="99"/>
                <w:sz w:val="20"/>
              </w:rPr>
              <w:t>3</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23"/>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02</w:t>
            </w:r>
            <w:r w:rsidRPr="00DD08F2">
              <w:rPr>
                <w:rFonts w:ascii="宋体" w:hAnsi="宋体" w:cs="宋体" w:hint="eastAsia"/>
                <w:spacing w:val="1"/>
                <w:w w:val="99"/>
                <w:sz w:val="20"/>
                <w:szCs w:val="20"/>
              </w:rPr>
              <w:t>0</w:t>
            </w:r>
            <w:r w:rsidRPr="00DD08F2">
              <w:rPr>
                <w:rFonts w:ascii="宋体" w:hAnsi="宋体" w:cs="宋体" w:hint="eastAsia"/>
                <w:w w:val="99"/>
                <w:sz w:val="20"/>
                <w:szCs w:val="20"/>
              </w:rPr>
              <w:t>2投影</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仪</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23"/>
              <w:ind w:left="7"/>
              <w:rPr>
                <w:rFonts w:ascii="宋体" w:hAnsi="宋体" w:cs="宋体"/>
                <w:sz w:val="20"/>
                <w:szCs w:val="20"/>
                <w:lang w:eastAsia="zh-CN"/>
              </w:rPr>
            </w:pPr>
            <w:r w:rsidRPr="00DD08F2">
              <w:rPr>
                <w:rFonts w:ascii="宋体" w:hAnsi="宋体" w:cs="宋体" w:hint="eastAsia"/>
                <w:w w:val="99"/>
                <w:sz w:val="20"/>
                <w:szCs w:val="20"/>
                <w:lang w:eastAsia="zh-CN"/>
              </w:rPr>
              <w:t>《投影</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能效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w:t>
            </w:r>
            <w:r w:rsidRPr="00DD08F2">
              <w:rPr>
                <w:rFonts w:ascii="宋体" w:hAnsi="宋体" w:cs="宋体" w:hint="eastAsia"/>
                <w:spacing w:val="2"/>
                <w:w w:val="99"/>
                <w:sz w:val="20"/>
                <w:szCs w:val="20"/>
                <w:lang w:eastAsia="zh-CN"/>
              </w:rPr>
              <w:t>及</w:t>
            </w:r>
            <w:r w:rsidRPr="00DD08F2">
              <w:rPr>
                <w:rFonts w:ascii="宋体" w:hAnsi="宋体" w:cs="宋体" w:hint="eastAsia"/>
                <w:w w:val="99"/>
                <w:sz w:val="20"/>
                <w:szCs w:val="20"/>
                <w:lang w:eastAsia="zh-CN"/>
              </w:rPr>
              <w:t>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G</w:t>
            </w:r>
            <w:r w:rsidRPr="00DD08F2">
              <w:rPr>
                <w:rFonts w:ascii="宋体" w:hAnsi="宋体" w:cs="宋体" w:hint="eastAsia"/>
                <w:w w:val="99"/>
                <w:sz w:val="20"/>
                <w:szCs w:val="20"/>
              </w:rPr>
              <w:t>B</w:t>
            </w:r>
            <w:r w:rsidRPr="00DD08F2">
              <w:rPr>
                <w:rFonts w:ascii="宋体" w:hAnsi="宋体" w:cs="宋体" w:hint="eastAsia"/>
                <w:spacing w:val="1"/>
                <w:w w:val="99"/>
                <w:sz w:val="20"/>
                <w:szCs w:val="20"/>
              </w:rPr>
              <w:t>3</w:t>
            </w:r>
            <w:r w:rsidRPr="00DD08F2">
              <w:rPr>
                <w:rFonts w:ascii="宋体" w:hAnsi="宋体" w:cs="宋体" w:hint="eastAsia"/>
                <w:w w:val="99"/>
                <w:sz w:val="20"/>
                <w:szCs w:val="20"/>
              </w:rPr>
              <w:t>20</w:t>
            </w:r>
            <w:r w:rsidRPr="00DD08F2">
              <w:rPr>
                <w:rFonts w:ascii="宋体" w:hAnsi="宋体" w:cs="宋体" w:hint="eastAsia"/>
                <w:spacing w:val="1"/>
                <w:w w:val="99"/>
                <w:sz w:val="20"/>
                <w:szCs w:val="20"/>
              </w:rPr>
              <w:t>28</w:t>
            </w:r>
            <w:r w:rsidRPr="00DD08F2">
              <w:rPr>
                <w:rFonts w:ascii="宋体" w:hAnsi="宋体" w:cs="宋体" w:hint="eastAsia"/>
                <w:w w:val="99"/>
                <w:sz w:val="20"/>
                <w:szCs w:val="20"/>
              </w:rPr>
              <w:t>）</w:t>
            </w:r>
          </w:p>
        </w:tc>
      </w:tr>
      <w:tr w:rsidR="00AB1D70" w:rsidRPr="00DD08F2">
        <w:trPr>
          <w:trHeight w:hRule="exact" w:val="770"/>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13"/>
              <w:rPr>
                <w:rFonts w:ascii="宋体" w:hAnsi="宋体" w:cs="宋体"/>
                <w:sz w:val="16"/>
                <w:szCs w:val="16"/>
              </w:rPr>
            </w:pPr>
          </w:p>
          <w:p w:rsidR="00AB1D70" w:rsidRPr="00DD08F2" w:rsidRDefault="00B27247">
            <w:pPr>
              <w:pStyle w:val="TableParagraph"/>
              <w:ind w:right="1"/>
              <w:jc w:val="center"/>
              <w:rPr>
                <w:rFonts w:ascii="宋体" w:hAnsi="宋体" w:cs="宋体"/>
                <w:sz w:val="20"/>
                <w:szCs w:val="20"/>
              </w:rPr>
            </w:pPr>
            <w:r w:rsidRPr="00DD08F2">
              <w:rPr>
                <w:rFonts w:ascii="宋体" w:hint="eastAsia"/>
                <w:w w:val="99"/>
                <w:sz w:val="20"/>
              </w:rPr>
              <w:t>4</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6"/>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02</w:t>
            </w:r>
            <w:r w:rsidRPr="00DD08F2">
              <w:rPr>
                <w:rFonts w:ascii="宋体" w:hAnsi="宋体" w:cs="宋体" w:hint="eastAsia"/>
                <w:spacing w:val="1"/>
                <w:w w:val="99"/>
                <w:sz w:val="20"/>
                <w:szCs w:val="20"/>
              </w:rPr>
              <w:t>0</w:t>
            </w:r>
            <w:r w:rsidRPr="00DD08F2">
              <w:rPr>
                <w:rFonts w:ascii="宋体" w:hAnsi="宋体" w:cs="宋体" w:hint="eastAsia"/>
                <w:w w:val="99"/>
                <w:sz w:val="20"/>
                <w:szCs w:val="20"/>
              </w:rPr>
              <w:t>4多功</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能一体机</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66"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《复印</w:t>
            </w:r>
            <w:r w:rsidRPr="00DD08F2">
              <w:rPr>
                <w:rFonts w:ascii="宋体" w:hAnsi="宋体" w:cs="宋体" w:hint="eastAsia"/>
                <w:spacing w:val="2"/>
                <w:w w:val="99"/>
                <w:sz w:val="20"/>
                <w:szCs w:val="20"/>
                <w:lang w:eastAsia="zh-CN"/>
              </w:rPr>
              <w:t>机</w:t>
            </w:r>
            <w:r w:rsidRPr="00DD08F2">
              <w:rPr>
                <w:rFonts w:ascii="宋体" w:hAnsi="宋体" w:cs="宋体" w:hint="eastAsia"/>
                <w:spacing w:val="-58"/>
                <w:w w:val="99"/>
                <w:sz w:val="20"/>
                <w:szCs w:val="20"/>
                <w:lang w:eastAsia="zh-CN"/>
              </w:rPr>
              <w:t>、</w:t>
            </w:r>
            <w:r w:rsidRPr="00DD08F2">
              <w:rPr>
                <w:rFonts w:ascii="宋体" w:hAnsi="宋体" w:cs="宋体" w:hint="eastAsia"/>
                <w:spacing w:val="2"/>
                <w:w w:val="99"/>
                <w:sz w:val="20"/>
                <w:szCs w:val="20"/>
                <w:lang w:eastAsia="zh-CN"/>
              </w:rPr>
              <w:t>打</w:t>
            </w:r>
            <w:r w:rsidRPr="00DD08F2">
              <w:rPr>
                <w:rFonts w:ascii="宋体" w:hAnsi="宋体" w:cs="宋体" w:hint="eastAsia"/>
                <w:w w:val="99"/>
                <w:sz w:val="20"/>
                <w:szCs w:val="20"/>
                <w:lang w:eastAsia="zh-CN"/>
              </w:rPr>
              <w:t>印机</w:t>
            </w:r>
            <w:r w:rsidRPr="00DD08F2">
              <w:rPr>
                <w:rFonts w:ascii="宋体" w:hAnsi="宋体" w:cs="宋体" w:hint="eastAsia"/>
                <w:spacing w:val="2"/>
                <w:w w:val="99"/>
                <w:sz w:val="20"/>
                <w:szCs w:val="20"/>
                <w:lang w:eastAsia="zh-CN"/>
              </w:rPr>
              <w:t>和</w:t>
            </w:r>
            <w:r w:rsidRPr="00DD08F2">
              <w:rPr>
                <w:rFonts w:ascii="宋体" w:hAnsi="宋体" w:cs="宋体" w:hint="eastAsia"/>
                <w:w w:val="99"/>
                <w:sz w:val="20"/>
                <w:szCs w:val="20"/>
                <w:lang w:eastAsia="zh-CN"/>
              </w:rPr>
              <w:t>传真</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能效限定值及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646"/>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60"/>
              <w:ind w:right="1"/>
              <w:jc w:val="center"/>
              <w:rPr>
                <w:rFonts w:ascii="宋体" w:hAnsi="宋体" w:cs="宋体"/>
                <w:sz w:val="20"/>
                <w:szCs w:val="20"/>
              </w:rPr>
            </w:pPr>
            <w:r w:rsidRPr="00DD08F2">
              <w:rPr>
                <w:rFonts w:ascii="宋体" w:hint="eastAsia"/>
                <w:w w:val="99"/>
                <w:sz w:val="20"/>
              </w:rPr>
              <w:t>5</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60"/>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05</w:t>
            </w:r>
            <w:r w:rsidRPr="00DD08F2">
              <w:rPr>
                <w:rFonts w:ascii="宋体" w:hAnsi="宋体" w:cs="宋体" w:hint="eastAsia"/>
                <w:spacing w:val="1"/>
                <w:w w:val="99"/>
                <w:sz w:val="20"/>
                <w:szCs w:val="20"/>
              </w:rPr>
              <w:t>1</w:t>
            </w:r>
            <w:r w:rsidRPr="00DD08F2">
              <w:rPr>
                <w:rFonts w:ascii="宋体" w:hAnsi="宋体" w:cs="宋体" w:hint="eastAsia"/>
                <w:w w:val="99"/>
                <w:sz w:val="20"/>
                <w:szCs w:val="20"/>
              </w:rPr>
              <w:t>9泵</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60"/>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05</w:t>
            </w:r>
            <w:r w:rsidRPr="00DD08F2">
              <w:rPr>
                <w:rFonts w:ascii="宋体" w:hAnsi="宋体" w:cs="宋体" w:hint="eastAsia"/>
                <w:spacing w:val="1"/>
                <w:w w:val="99"/>
                <w:sz w:val="20"/>
                <w:szCs w:val="20"/>
              </w:rPr>
              <w:t>1</w:t>
            </w:r>
            <w:r w:rsidRPr="00DD08F2">
              <w:rPr>
                <w:rFonts w:ascii="宋体" w:hAnsi="宋体" w:cs="宋体" w:hint="eastAsia"/>
                <w:w w:val="99"/>
                <w:sz w:val="20"/>
                <w:szCs w:val="20"/>
              </w:rPr>
              <w:t>901离心泵</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《清水离心泵能效限定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及节</w:t>
            </w:r>
            <w:r w:rsidRPr="00DD08F2">
              <w:rPr>
                <w:rFonts w:ascii="宋体" w:hAnsi="宋体" w:cs="宋体" w:hint="eastAsia"/>
                <w:w w:val="99"/>
                <w:sz w:val="20"/>
                <w:szCs w:val="20"/>
                <w:lang w:eastAsia="zh-CN"/>
              </w:rPr>
              <w:t>能评价值</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19</w:t>
            </w:r>
            <w:r w:rsidRPr="00DD08F2">
              <w:rPr>
                <w:rFonts w:ascii="宋体" w:hAnsi="宋体" w:cs="宋体" w:hint="eastAsia"/>
                <w:w w:val="99"/>
                <w:sz w:val="20"/>
                <w:szCs w:val="20"/>
                <w:lang w:eastAsia="zh-CN"/>
              </w:rPr>
              <w:t>76</w:t>
            </w:r>
            <w:r w:rsidRPr="00DD08F2">
              <w:rPr>
                <w:rFonts w:ascii="宋体" w:hAnsi="宋体" w:cs="宋体" w:hint="eastAsia"/>
                <w:spacing w:val="1"/>
                <w:w w:val="99"/>
                <w:sz w:val="20"/>
                <w:szCs w:val="20"/>
                <w:lang w:eastAsia="zh-CN"/>
              </w:rPr>
              <w:t>2</w:t>
            </w:r>
            <w:r w:rsidRPr="00DD08F2">
              <w:rPr>
                <w:rFonts w:ascii="宋体" w:hAnsi="宋体" w:cs="宋体" w:hint="eastAsia"/>
                <w:w w:val="99"/>
                <w:sz w:val="20"/>
                <w:szCs w:val="20"/>
                <w:lang w:eastAsia="zh-CN"/>
              </w:rPr>
              <w:t>）</w:t>
            </w:r>
          </w:p>
        </w:tc>
      </w:tr>
      <w:tr w:rsidR="00AB1D70" w:rsidRPr="00DD08F2">
        <w:trPr>
          <w:trHeight w:hRule="exact" w:val="1322"/>
        </w:trPr>
        <w:tc>
          <w:tcPr>
            <w:tcW w:w="574"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spacing w:before="7"/>
              <w:rPr>
                <w:rFonts w:ascii="宋体" w:hAnsi="宋体" w:cs="宋体"/>
                <w:sz w:val="26"/>
                <w:szCs w:val="26"/>
                <w:lang w:eastAsia="zh-CN"/>
              </w:rPr>
            </w:pPr>
          </w:p>
          <w:p w:rsidR="00AB1D70" w:rsidRPr="00DD08F2" w:rsidRDefault="00B27247">
            <w:pPr>
              <w:pStyle w:val="TableParagraph"/>
              <w:ind w:right="1"/>
              <w:jc w:val="center"/>
              <w:rPr>
                <w:rFonts w:ascii="宋体" w:hAnsi="宋体" w:cs="宋体"/>
                <w:sz w:val="20"/>
                <w:szCs w:val="20"/>
              </w:rPr>
            </w:pPr>
            <w:r w:rsidRPr="00DD08F2">
              <w:rPr>
                <w:rFonts w:ascii="宋体" w:hint="eastAsia"/>
                <w:w w:val="99"/>
                <w:sz w:val="20"/>
              </w:rPr>
              <w:t>6</w:t>
            </w:r>
          </w:p>
        </w:tc>
        <w:tc>
          <w:tcPr>
            <w:tcW w:w="1166"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8"/>
              <w:rPr>
                <w:rFonts w:ascii="宋体" w:hAnsi="宋体" w:cs="宋体"/>
                <w:sz w:val="14"/>
                <w:szCs w:val="14"/>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05</w:t>
            </w:r>
            <w:r w:rsidRPr="00DD08F2">
              <w:rPr>
                <w:rFonts w:ascii="宋体" w:hAnsi="宋体" w:cs="宋体" w:hint="eastAsia"/>
                <w:spacing w:val="1"/>
                <w:w w:val="99"/>
                <w:sz w:val="20"/>
                <w:szCs w:val="20"/>
              </w:rPr>
              <w:t>2</w:t>
            </w:r>
            <w:r w:rsidRPr="00DD08F2">
              <w:rPr>
                <w:rFonts w:ascii="宋体" w:hAnsi="宋体" w:cs="宋体" w:hint="eastAsia"/>
                <w:w w:val="99"/>
                <w:sz w:val="20"/>
                <w:szCs w:val="20"/>
              </w:rPr>
              <w:t>3制冷</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空调设备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8"/>
              <w:rPr>
                <w:rFonts w:ascii="宋体" w:hAnsi="宋体" w:cs="宋体"/>
                <w:sz w:val="14"/>
                <w:szCs w:val="14"/>
              </w:rPr>
            </w:pPr>
          </w:p>
          <w:p w:rsidR="00AB1D70" w:rsidRPr="00DD08F2" w:rsidRDefault="00B27247">
            <w:pPr>
              <w:pStyle w:val="TableParagraph"/>
              <w:spacing w:line="280" w:lineRule="auto"/>
              <w:ind w:left="7" w:right="5"/>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A020</w:t>
            </w:r>
            <w:r w:rsidRPr="00DD08F2">
              <w:rPr>
                <w:rFonts w:ascii="宋体" w:hAnsi="宋体" w:cs="宋体" w:hint="eastAsia"/>
                <w:w w:val="99"/>
                <w:sz w:val="20"/>
                <w:szCs w:val="20"/>
              </w:rPr>
              <w:t>52</w:t>
            </w:r>
            <w:r w:rsidRPr="00DD08F2">
              <w:rPr>
                <w:rFonts w:ascii="宋体" w:hAnsi="宋体" w:cs="宋体" w:hint="eastAsia"/>
                <w:spacing w:val="1"/>
                <w:w w:val="99"/>
                <w:sz w:val="20"/>
                <w:szCs w:val="20"/>
              </w:rPr>
              <w:t>3</w:t>
            </w:r>
            <w:r w:rsidRPr="00DD08F2">
              <w:rPr>
                <w:rFonts w:ascii="宋体" w:hAnsi="宋体" w:cs="宋体" w:hint="eastAsia"/>
                <w:w w:val="99"/>
                <w:sz w:val="20"/>
                <w:szCs w:val="20"/>
              </w:rPr>
              <w:t>01制冷压缩机</w:t>
            </w: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
              <w:rPr>
                <w:rFonts w:ascii="宋体" w:hAnsi="宋体" w:cs="宋体"/>
                <w:sz w:val="18"/>
                <w:szCs w:val="18"/>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冷水机组</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30" w:line="280" w:lineRule="auto"/>
              <w:ind w:left="7" w:right="4"/>
              <w:jc w:val="both"/>
              <w:rPr>
                <w:rFonts w:ascii="宋体" w:hAnsi="宋体" w:cs="宋体"/>
                <w:sz w:val="20"/>
                <w:szCs w:val="20"/>
                <w:lang w:eastAsia="zh-CN"/>
              </w:rPr>
            </w:pPr>
            <w:r w:rsidRPr="00DD08F2">
              <w:rPr>
                <w:rFonts w:ascii="宋体" w:hAnsi="宋体" w:cs="宋体" w:hint="eastAsia"/>
                <w:spacing w:val="12"/>
                <w:w w:val="99"/>
                <w:sz w:val="20"/>
                <w:szCs w:val="20"/>
                <w:lang w:eastAsia="zh-CN"/>
              </w:rPr>
              <w:t>《冷水机组能效限定值</w:t>
            </w:r>
            <w:r w:rsidRPr="00DD08F2">
              <w:rPr>
                <w:rFonts w:ascii="宋体" w:hAnsi="宋体" w:cs="宋体" w:hint="eastAsia"/>
                <w:spacing w:val="9"/>
                <w:w w:val="99"/>
                <w:sz w:val="20"/>
                <w:szCs w:val="20"/>
                <w:lang w:eastAsia="zh-CN"/>
              </w:rPr>
              <w:t>及</w:t>
            </w:r>
            <w:r w:rsidRPr="00DD08F2">
              <w:rPr>
                <w:rFonts w:ascii="宋体" w:hAnsi="宋体" w:cs="宋体" w:hint="eastAsia"/>
                <w:spacing w:val="12"/>
                <w:w w:val="99"/>
                <w:sz w:val="20"/>
                <w:szCs w:val="20"/>
                <w:lang w:eastAsia="zh-CN"/>
              </w:rPr>
              <w:t>能效</w:t>
            </w:r>
            <w:r w:rsidRPr="00DD08F2">
              <w:rPr>
                <w:rFonts w:ascii="宋体" w:hAnsi="宋体" w:cs="宋体" w:hint="eastAsia"/>
                <w:w w:val="99"/>
                <w:sz w:val="20"/>
                <w:szCs w:val="20"/>
                <w:lang w:eastAsia="zh-CN"/>
              </w:rPr>
              <w:t>等级</w:t>
            </w:r>
            <w:r w:rsidRPr="00DD08F2">
              <w:rPr>
                <w:rFonts w:ascii="宋体" w:hAnsi="宋体" w:cs="宋体" w:hint="eastAsia"/>
                <w:spacing w:val="-3"/>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195</w:t>
            </w:r>
            <w:r w:rsidRPr="00DD08F2">
              <w:rPr>
                <w:rFonts w:ascii="宋体" w:hAnsi="宋体" w:cs="宋体" w:hint="eastAsia"/>
                <w:w w:val="99"/>
                <w:sz w:val="20"/>
                <w:szCs w:val="20"/>
                <w:lang w:eastAsia="zh-CN"/>
              </w:rPr>
              <w:t>77</w:t>
            </w:r>
            <w:r w:rsidRPr="00DD08F2">
              <w:rPr>
                <w:rFonts w:ascii="宋体" w:hAnsi="宋体" w:cs="宋体" w:hint="eastAsia"/>
                <w:spacing w:val="-3"/>
                <w:w w:val="99"/>
                <w:sz w:val="20"/>
                <w:szCs w:val="20"/>
                <w:lang w:eastAsia="zh-CN"/>
              </w:rPr>
              <w:t>），</w:t>
            </w:r>
            <w:r w:rsidRPr="00DD08F2">
              <w:rPr>
                <w:rFonts w:ascii="宋体" w:hAnsi="宋体" w:cs="宋体" w:hint="eastAsia"/>
                <w:w w:val="99"/>
                <w:sz w:val="20"/>
                <w:szCs w:val="20"/>
                <w:lang w:eastAsia="zh-CN"/>
              </w:rPr>
              <w:t>《低</w:t>
            </w:r>
            <w:r w:rsidRPr="00DD08F2">
              <w:rPr>
                <w:rFonts w:ascii="宋体" w:hAnsi="宋体" w:cs="宋体" w:hint="eastAsia"/>
                <w:spacing w:val="2"/>
                <w:w w:val="99"/>
                <w:sz w:val="20"/>
                <w:szCs w:val="20"/>
                <w:lang w:eastAsia="zh-CN"/>
              </w:rPr>
              <w:t>环</w:t>
            </w:r>
            <w:r w:rsidRPr="00DD08F2">
              <w:rPr>
                <w:rFonts w:ascii="宋体" w:hAnsi="宋体" w:cs="宋体" w:hint="eastAsia"/>
                <w:w w:val="99"/>
                <w:sz w:val="20"/>
                <w:szCs w:val="20"/>
                <w:lang w:eastAsia="zh-CN"/>
              </w:rPr>
              <w:t>境温度空气源</w:t>
            </w:r>
            <w:r w:rsidRPr="00DD08F2">
              <w:rPr>
                <w:rFonts w:ascii="宋体" w:hAnsi="宋体" w:cs="宋体" w:hint="eastAsia"/>
                <w:spacing w:val="2"/>
                <w:w w:val="99"/>
                <w:sz w:val="20"/>
                <w:szCs w:val="20"/>
                <w:lang w:eastAsia="zh-CN"/>
              </w:rPr>
              <w:t>热</w:t>
            </w:r>
            <w:r w:rsidRPr="00DD08F2">
              <w:rPr>
                <w:rFonts w:ascii="宋体" w:hAnsi="宋体" w:cs="宋体" w:hint="eastAsia"/>
                <w:spacing w:val="-29"/>
                <w:w w:val="99"/>
                <w:sz w:val="20"/>
                <w:szCs w:val="20"/>
                <w:lang w:eastAsia="zh-CN"/>
              </w:rPr>
              <w:t>泵</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冷水</w:t>
            </w:r>
            <w:r w:rsidRPr="00DD08F2">
              <w:rPr>
                <w:rFonts w:ascii="宋体" w:hAnsi="宋体" w:cs="宋体" w:hint="eastAsia"/>
                <w:spacing w:val="-27"/>
                <w:w w:val="99"/>
                <w:sz w:val="20"/>
                <w:szCs w:val="20"/>
                <w:lang w:eastAsia="zh-CN"/>
              </w:rPr>
              <w:t>）</w:t>
            </w:r>
            <w:r w:rsidRPr="00DD08F2">
              <w:rPr>
                <w:rFonts w:ascii="宋体" w:hAnsi="宋体" w:cs="宋体" w:hint="eastAsia"/>
                <w:w w:val="99"/>
                <w:sz w:val="20"/>
                <w:szCs w:val="20"/>
                <w:lang w:eastAsia="zh-CN"/>
              </w:rPr>
              <w:t>机组</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效限定值及能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37</w:t>
            </w:r>
            <w:r w:rsidRPr="00DD08F2">
              <w:rPr>
                <w:rFonts w:ascii="宋体" w:hAnsi="宋体" w:cs="宋体" w:hint="eastAsia"/>
                <w:w w:val="99"/>
                <w:sz w:val="20"/>
                <w:szCs w:val="20"/>
                <w:lang w:eastAsia="zh-CN"/>
              </w:rPr>
              <w:t>48</w:t>
            </w:r>
            <w:r w:rsidRPr="00DD08F2">
              <w:rPr>
                <w:rFonts w:ascii="宋体" w:hAnsi="宋体" w:cs="宋体" w:hint="eastAsia"/>
                <w:spacing w:val="-2"/>
                <w:w w:val="99"/>
                <w:sz w:val="20"/>
                <w:szCs w:val="20"/>
                <w:lang w:eastAsia="zh-CN"/>
              </w:rPr>
              <w:t>0</w:t>
            </w:r>
            <w:r w:rsidRPr="00DD08F2">
              <w:rPr>
                <w:rFonts w:ascii="宋体" w:hAnsi="宋体" w:cs="宋体" w:hint="eastAsia"/>
                <w:w w:val="99"/>
                <w:sz w:val="20"/>
                <w:szCs w:val="20"/>
                <w:lang w:eastAsia="zh-CN"/>
              </w:rPr>
              <w:t>）</w:t>
            </w:r>
          </w:p>
        </w:tc>
      </w:tr>
      <w:tr w:rsidR="00AB1D70" w:rsidRPr="00DD08F2">
        <w:trPr>
          <w:trHeight w:hRule="exact" w:val="744"/>
        </w:trPr>
        <w:tc>
          <w:tcPr>
            <w:tcW w:w="574"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AB1D70" w:rsidRPr="00DD08F2" w:rsidRDefault="00AB1D70">
            <w:pPr>
              <w:widowControl/>
              <w:jc w:val="left"/>
              <w:rPr>
                <w:rFonts w:ascii="宋体" w:eastAsia="Times New Roman" w:hAnsi="宋体" w:cs="宋体"/>
                <w:kern w:val="0"/>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12"/>
              <w:rPr>
                <w:rFonts w:ascii="宋体" w:hAnsi="宋体" w:cs="宋体"/>
                <w:sz w:val="15"/>
                <w:szCs w:val="15"/>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水源热</w:t>
            </w:r>
            <w:r w:rsidRPr="00DD08F2">
              <w:rPr>
                <w:rFonts w:ascii="宋体" w:hAnsi="宋体" w:cs="宋体" w:hint="eastAsia"/>
                <w:spacing w:val="2"/>
                <w:w w:val="99"/>
                <w:sz w:val="20"/>
                <w:szCs w:val="20"/>
              </w:rPr>
              <w:t>泵</w:t>
            </w:r>
            <w:r w:rsidRPr="00DD08F2">
              <w:rPr>
                <w:rFonts w:ascii="宋体" w:hAnsi="宋体" w:cs="宋体" w:hint="eastAsia"/>
                <w:w w:val="99"/>
                <w:sz w:val="20"/>
                <w:szCs w:val="20"/>
              </w:rPr>
              <w:t>机组</w:t>
            </w: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52"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w:t>
            </w:r>
            <w:r w:rsidRPr="00DD08F2">
              <w:rPr>
                <w:rFonts w:ascii="宋体" w:hAnsi="宋体" w:cs="宋体" w:hint="eastAsia"/>
                <w:spacing w:val="-29"/>
                <w:w w:val="99"/>
                <w:sz w:val="20"/>
                <w:szCs w:val="20"/>
                <w:lang w:eastAsia="zh-CN"/>
              </w:rPr>
              <w:t>水</w:t>
            </w:r>
            <w:r w:rsidRPr="00DD08F2">
              <w:rPr>
                <w:rFonts w:ascii="宋体" w:hAnsi="宋体" w:cs="宋体" w:hint="eastAsia"/>
                <w:w w:val="99"/>
                <w:sz w:val="20"/>
                <w:szCs w:val="20"/>
                <w:lang w:eastAsia="zh-CN"/>
              </w:rPr>
              <w:t>（</w:t>
            </w:r>
            <w:r w:rsidRPr="00DD08F2">
              <w:rPr>
                <w:rFonts w:ascii="宋体" w:hAnsi="宋体" w:cs="宋体" w:hint="eastAsia"/>
                <w:spacing w:val="2"/>
                <w:w w:val="99"/>
                <w:sz w:val="20"/>
                <w:szCs w:val="20"/>
                <w:lang w:eastAsia="zh-CN"/>
              </w:rPr>
              <w:t>地</w:t>
            </w:r>
            <w:r w:rsidRPr="00DD08F2">
              <w:rPr>
                <w:rFonts w:ascii="宋体" w:hAnsi="宋体" w:cs="宋体" w:hint="eastAsia"/>
                <w:spacing w:val="-29"/>
                <w:w w:val="99"/>
                <w:sz w:val="20"/>
                <w:szCs w:val="20"/>
                <w:lang w:eastAsia="zh-CN"/>
              </w:rPr>
              <w:t>）</w:t>
            </w:r>
            <w:r w:rsidRPr="00DD08F2">
              <w:rPr>
                <w:rFonts w:ascii="宋体" w:hAnsi="宋体" w:cs="宋体" w:hint="eastAsia"/>
                <w:spacing w:val="2"/>
                <w:w w:val="99"/>
                <w:sz w:val="20"/>
                <w:szCs w:val="20"/>
                <w:lang w:eastAsia="zh-CN"/>
              </w:rPr>
              <w:t>源</w:t>
            </w:r>
            <w:r w:rsidRPr="00DD08F2">
              <w:rPr>
                <w:rFonts w:ascii="宋体" w:hAnsi="宋体" w:cs="宋体" w:hint="eastAsia"/>
                <w:w w:val="99"/>
                <w:sz w:val="20"/>
                <w:szCs w:val="20"/>
                <w:lang w:eastAsia="zh-CN"/>
              </w:rPr>
              <w:t>热泵</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组能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限定值及能效</w:t>
            </w:r>
            <w:r w:rsidRPr="00DD08F2">
              <w:rPr>
                <w:rFonts w:ascii="宋体" w:hAnsi="宋体" w:cs="宋体" w:hint="eastAsia"/>
                <w:spacing w:val="2"/>
                <w:w w:val="99"/>
                <w:sz w:val="20"/>
                <w:szCs w:val="20"/>
                <w:lang w:eastAsia="zh-CN"/>
              </w:rPr>
              <w:t>等</w:t>
            </w:r>
            <w:r w:rsidRPr="00DD08F2">
              <w:rPr>
                <w:rFonts w:ascii="宋体" w:hAnsi="宋体" w:cs="宋体" w:hint="eastAsia"/>
                <w:w w:val="99"/>
                <w:sz w:val="20"/>
                <w:szCs w:val="20"/>
                <w:lang w:eastAsia="zh-CN"/>
              </w:rPr>
              <w:t>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30721</w:t>
            </w:r>
            <w:r w:rsidRPr="00DD08F2">
              <w:rPr>
                <w:rFonts w:ascii="宋体" w:hAnsi="宋体" w:cs="宋体" w:hint="eastAsia"/>
                <w:w w:val="99"/>
                <w:sz w:val="20"/>
                <w:szCs w:val="20"/>
                <w:lang w:eastAsia="zh-CN"/>
              </w:rPr>
              <w:t>）</w:t>
            </w:r>
          </w:p>
        </w:tc>
      </w:tr>
    </w:tbl>
    <w:p w:rsidR="00AB1D70" w:rsidRPr="00DD08F2" w:rsidRDefault="00AB1D70"/>
    <w:p w:rsidR="00AB1D70" w:rsidRPr="00DD08F2" w:rsidRDefault="00AB1D70">
      <w:pPr>
        <w:pStyle w:val="a0"/>
      </w:pPr>
    </w:p>
    <w:p w:rsidR="00AB1D70" w:rsidRPr="00DD08F2" w:rsidRDefault="00AB1D70"/>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spacing w:before="2"/>
        <w:rPr>
          <w:rFonts w:ascii="宋体" w:hAnsi="宋体" w:cs="宋体"/>
          <w:sz w:val="23"/>
          <w:szCs w:val="23"/>
        </w:rPr>
      </w:pPr>
    </w:p>
    <w:p w:rsidR="00AB1D70" w:rsidRPr="00DD08F2" w:rsidRDefault="00065788">
      <w:pPr>
        <w:spacing w:before="37"/>
        <w:ind w:right="102"/>
        <w:jc w:val="right"/>
        <w:rPr>
          <w:rFonts w:ascii="宋体" w:hAnsi="宋体" w:cs="宋体"/>
          <w:sz w:val="20"/>
          <w:szCs w:val="20"/>
        </w:rPr>
      </w:pPr>
      <w:r w:rsidRPr="00065788">
        <w:pict>
          <v:shapetype id="_x0000_t202" coordsize="21600,21600" o:spt="202" path="m,l,21600r21600,l21600,xe">
            <v:stroke joinstyle="miter"/>
            <v:path gradientshapeok="t" o:connecttype="rect"/>
          </v:shapetype>
          <v:shape id="_x0000_s1027" type="#_x0000_t202" style="position:absolute;left:0;text-align:left;margin-left:89.15pt;margin-top:-63.4pt;width:421.8pt;height:671.2pt;z-index:251678720;mso-position-horizontal-relative:page" filled="f" stroked="f">
            <v:textbox inset="0,0,0,0">
              <w:txbxContent>
                <w:tbl>
                  <w:tblPr>
                    <w:tblW w:w="0" w:type="auto"/>
                    <w:tblLayout w:type="fixed"/>
                    <w:tblCellMar>
                      <w:left w:w="0" w:type="dxa"/>
                      <w:right w:w="0" w:type="dxa"/>
                    </w:tblCellMar>
                    <w:tblLook w:val="04A0"/>
                  </w:tblPr>
                  <w:tblGrid>
                    <w:gridCol w:w="574"/>
                    <w:gridCol w:w="1166"/>
                    <w:gridCol w:w="1800"/>
                    <w:gridCol w:w="1915"/>
                    <w:gridCol w:w="2966"/>
                  </w:tblGrid>
                  <w:tr w:rsidR="005E618B">
                    <w:trPr>
                      <w:trHeight w:hRule="exact" w:val="416"/>
                    </w:trPr>
                    <w:tc>
                      <w:tcPr>
                        <w:tcW w:w="574"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1166"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1915" w:type="dxa"/>
                        <w:tcBorders>
                          <w:top w:val="single" w:sz="4" w:space="0" w:color="000000"/>
                          <w:left w:val="single" w:sz="4" w:space="0" w:color="000000"/>
                          <w:bottom w:val="nil"/>
                          <w:right w:val="single" w:sz="4" w:space="0" w:color="000000"/>
                        </w:tcBorders>
                      </w:tcPr>
                      <w:p w:rsidR="005E618B" w:rsidRDefault="005E618B">
                        <w:pPr>
                          <w:pStyle w:val="TableParagraph"/>
                          <w:spacing w:before="93"/>
                          <w:ind w:left="7"/>
                          <w:rPr>
                            <w:rFonts w:ascii="宋体" w:hAnsi="宋体" w:cs="宋体"/>
                            <w:sz w:val="20"/>
                            <w:szCs w:val="20"/>
                          </w:rPr>
                        </w:pPr>
                        <w:r>
                          <w:rPr>
                            <w:rFonts w:ascii="宋体" w:hAnsi="宋体" w:cs="宋体" w:hint="eastAsia"/>
                            <w:spacing w:val="12"/>
                            <w:w w:val="99"/>
                            <w:sz w:val="20"/>
                            <w:szCs w:val="20"/>
                          </w:rPr>
                          <w:t>溴化锂吸收式冷水</w:t>
                        </w:r>
                        <w:r>
                          <w:rPr>
                            <w:rFonts w:ascii="宋体" w:hAnsi="宋体" w:cs="宋体" w:hint="eastAsia"/>
                            <w:w w:val="99"/>
                            <w:sz w:val="20"/>
                            <w:szCs w:val="20"/>
                          </w:rPr>
                          <w:t>机</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93"/>
                          <w:ind w:left="7"/>
                          <w:rPr>
                            <w:rFonts w:ascii="宋体" w:hAnsi="宋体" w:cs="宋体"/>
                            <w:sz w:val="20"/>
                            <w:szCs w:val="20"/>
                            <w:lang w:eastAsia="zh-CN"/>
                          </w:rPr>
                        </w:pPr>
                        <w:r>
                          <w:rPr>
                            <w:rFonts w:ascii="宋体" w:hAnsi="宋体" w:cs="宋体" w:hint="eastAsia"/>
                            <w:spacing w:val="12"/>
                            <w:w w:val="99"/>
                            <w:sz w:val="20"/>
                            <w:szCs w:val="20"/>
                            <w:lang w:eastAsia="zh-CN"/>
                          </w:rPr>
                          <w:t>《溴化锂吸收式冷水机</w:t>
                        </w:r>
                        <w:r>
                          <w:rPr>
                            <w:rFonts w:ascii="宋体" w:hAnsi="宋体" w:cs="宋体" w:hint="eastAsia"/>
                            <w:spacing w:val="9"/>
                            <w:w w:val="99"/>
                            <w:sz w:val="20"/>
                            <w:szCs w:val="20"/>
                            <w:lang w:eastAsia="zh-CN"/>
                          </w:rPr>
                          <w:t>组</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限</w:t>
                        </w:r>
                      </w:p>
                    </w:tc>
                  </w:tr>
                  <w:tr w:rsidR="005E618B">
                    <w:trPr>
                      <w:trHeight w:hRule="exact" w:val="408"/>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915"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组</w:t>
                        </w: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29</w:t>
                        </w:r>
                        <w:r>
                          <w:rPr>
                            <w:rFonts w:ascii="宋体" w:hAnsi="宋体" w:cs="宋体" w:hint="eastAsia"/>
                            <w:w w:val="99"/>
                            <w:sz w:val="20"/>
                            <w:szCs w:val="20"/>
                            <w:lang w:eastAsia="zh-CN"/>
                          </w:rPr>
                          <w:t>54</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w:t>
                        </w:r>
                      </w:p>
                    </w:tc>
                  </w:tr>
                  <w:tr w:rsidR="005E618B">
                    <w:trPr>
                      <w:trHeight w:hRule="exact" w:val="958"/>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spacing w:before="3"/>
                          <w:rPr>
                            <w:rFonts w:ascii="宋体" w:hAnsi="宋体" w:cs="宋体"/>
                            <w:sz w:val="21"/>
                            <w:szCs w:val="21"/>
                            <w:lang w:eastAsia="zh-CN"/>
                          </w:rPr>
                        </w:pPr>
                      </w:p>
                      <w:p w:rsidR="005E618B" w:rsidRDefault="005E618B">
                        <w:pPr>
                          <w:pStyle w:val="TableParagraph"/>
                          <w:spacing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52</w:t>
                        </w:r>
                        <w:r>
                          <w:rPr>
                            <w:rFonts w:ascii="宋体" w:hAnsi="宋体" w:cs="宋体" w:hint="eastAsia"/>
                            <w:spacing w:val="1"/>
                            <w:w w:val="99"/>
                            <w:sz w:val="20"/>
                            <w:szCs w:val="20"/>
                          </w:rPr>
                          <w:t>3</w:t>
                        </w:r>
                        <w:r>
                          <w:rPr>
                            <w:rFonts w:ascii="宋体" w:hAnsi="宋体" w:cs="宋体" w:hint="eastAsia"/>
                            <w:w w:val="99"/>
                            <w:sz w:val="20"/>
                            <w:szCs w:val="20"/>
                          </w:rPr>
                          <w:t>05空调机组</w:t>
                        </w:r>
                      </w:p>
                    </w:tc>
                    <w:tc>
                      <w:tcPr>
                        <w:tcW w:w="1915"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4" w:line="280" w:lineRule="auto"/>
                          <w:ind w:left="7" w:right="7"/>
                          <w:jc w:val="both"/>
                          <w:rPr>
                            <w:rFonts w:ascii="宋体" w:hAnsi="宋体" w:cs="宋体"/>
                            <w:sz w:val="20"/>
                            <w:szCs w:val="20"/>
                            <w:lang w:eastAsia="zh-CN"/>
                          </w:rPr>
                        </w:pPr>
                        <w:r>
                          <w:rPr>
                            <w:rFonts w:ascii="宋体" w:hAnsi="宋体" w:cs="宋体" w:hint="eastAsia"/>
                            <w:spacing w:val="12"/>
                            <w:w w:val="99"/>
                            <w:sz w:val="20"/>
                            <w:szCs w:val="20"/>
                            <w:lang w:eastAsia="zh-CN"/>
                          </w:rPr>
                          <w:t>多联式空</w:t>
                        </w:r>
                        <w:r>
                          <w:rPr>
                            <w:rFonts w:ascii="宋体" w:hAnsi="宋体" w:cs="宋体" w:hint="eastAsia"/>
                            <w:spacing w:val="11"/>
                            <w:w w:val="99"/>
                            <w:sz w:val="20"/>
                            <w:szCs w:val="20"/>
                            <w:lang w:eastAsia="zh-CN"/>
                          </w:rPr>
                          <w:t>调（</w:t>
                        </w:r>
                        <w:r>
                          <w:rPr>
                            <w:rFonts w:ascii="宋体" w:hAnsi="宋体" w:cs="宋体" w:hint="eastAsia"/>
                            <w:spacing w:val="12"/>
                            <w:w w:val="99"/>
                            <w:sz w:val="20"/>
                            <w:szCs w:val="20"/>
                            <w:lang w:eastAsia="zh-CN"/>
                          </w:rPr>
                          <w:t>热泵</w:t>
                        </w:r>
                        <w:r>
                          <w:rPr>
                            <w:rFonts w:ascii="宋体" w:hAnsi="宋体" w:cs="宋体" w:hint="eastAsia"/>
                            <w:w w:val="99"/>
                            <w:sz w:val="20"/>
                            <w:szCs w:val="20"/>
                            <w:lang w:eastAsia="zh-CN"/>
                          </w:rPr>
                          <w:t>）机组(制冷量</w:t>
                        </w:r>
                        <w:r>
                          <w:rPr>
                            <w:rFonts w:ascii="宋体" w:hAnsi="宋体" w:cs="宋体" w:hint="eastAsia"/>
                            <w:spacing w:val="1"/>
                            <w:w w:val="99"/>
                            <w:sz w:val="20"/>
                            <w:szCs w:val="20"/>
                            <w:lang w:eastAsia="zh-CN"/>
                          </w:rPr>
                          <w:t>&gt;140</w:t>
                        </w:r>
                        <w:r>
                          <w:rPr>
                            <w:rFonts w:ascii="宋体" w:hAnsi="宋体" w:cs="宋体" w:hint="eastAsia"/>
                            <w:w w:val="99"/>
                            <w:sz w:val="20"/>
                            <w:szCs w:val="20"/>
                            <w:lang w:eastAsia="zh-CN"/>
                          </w:rPr>
                          <w:t>00</w:t>
                        </w:r>
                        <w:r>
                          <w:rPr>
                            <w:rFonts w:ascii="宋体" w:hAnsi="宋体" w:cs="宋体" w:hint="eastAsia"/>
                            <w:spacing w:val="1"/>
                            <w:w w:val="99"/>
                            <w:sz w:val="20"/>
                            <w:szCs w:val="20"/>
                            <w:lang w:eastAsia="zh-CN"/>
                          </w:rPr>
                          <w:t>W</w:t>
                        </w:r>
                        <w:r>
                          <w:rPr>
                            <w:rFonts w:ascii="宋体" w:hAnsi="宋体" w:cs="宋体" w:hint="eastAsia"/>
                            <w:w w:val="99"/>
                            <w:sz w:val="20"/>
                            <w:szCs w:val="20"/>
                            <w:lang w:eastAsia="zh-CN"/>
                          </w:rPr>
                          <w:t>)</w:t>
                        </w:r>
                      </w:p>
                    </w:tc>
                    <w:tc>
                      <w:tcPr>
                        <w:tcW w:w="2966"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w:t>
                        </w:r>
                        <w:r>
                          <w:rPr>
                            <w:rFonts w:ascii="宋体" w:hAnsi="宋体" w:cs="宋体" w:hint="eastAsia"/>
                            <w:spacing w:val="2"/>
                            <w:w w:val="99"/>
                            <w:sz w:val="20"/>
                            <w:szCs w:val="20"/>
                            <w:lang w:eastAsia="zh-CN"/>
                          </w:rPr>
                          <w:t>式</w:t>
                        </w:r>
                        <w:r>
                          <w:rPr>
                            <w:rFonts w:ascii="宋体" w:hAnsi="宋体" w:cs="宋体" w:hint="eastAsia"/>
                            <w:w w:val="99"/>
                            <w:sz w:val="20"/>
                            <w:szCs w:val="20"/>
                            <w:lang w:eastAsia="zh-CN"/>
                          </w:rPr>
                          <w:t>空</w:t>
                        </w:r>
                        <w:r>
                          <w:rPr>
                            <w:rFonts w:ascii="宋体" w:hAnsi="宋体" w:cs="宋体" w:hint="eastAsia"/>
                            <w:spacing w:val="-27"/>
                            <w:w w:val="99"/>
                            <w:sz w:val="20"/>
                            <w:szCs w:val="20"/>
                            <w:lang w:eastAsia="zh-CN"/>
                          </w:rPr>
                          <w:t>调</w:t>
                        </w:r>
                        <w:r>
                          <w:rPr>
                            <w:rFonts w:ascii="宋体" w:hAnsi="宋体" w:cs="宋体" w:hint="eastAsia"/>
                            <w:w w:val="99"/>
                            <w:sz w:val="20"/>
                            <w:szCs w:val="20"/>
                            <w:lang w:eastAsia="zh-CN"/>
                          </w:rPr>
                          <w:t>（热</w:t>
                        </w:r>
                        <w:r>
                          <w:rPr>
                            <w:rFonts w:ascii="宋体" w:hAnsi="宋体" w:cs="宋体" w:hint="eastAsia"/>
                            <w:spacing w:val="2"/>
                            <w:w w:val="99"/>
                            <w:sz w:val="20"/>
                            <w:szCs w:val="20"/>
                            <w:lang w:eastAsia="zh-CN"/>
                          </w:rPr>
                          <w:t>泵</w:t>
                        </w:r>
                        <w:r>
                          <w:rPr>
                            <w:rFonts w:ascii="宋体" w:hAnsi="宋体" w:cs="宋体" w:hint="eastAsia"/>
                            <w:spacing w:val="-29"/>
                            <w:w w:val="99"/>
                            <w:sz w:val="20"/>
                            <w:szCs w:val="20"/>
                            <w:lang w:eastAsia="zh-CN"/>
                          </w:rPr>
                          <w:t>）</w:t>
                        </w:r>
                        <w:r>
                          <w:rPr>
                            <w:rFonts w:ascii="宋体" w:hAnsi="宋体" w:cs="宋体" w:hint="eastAsia"/>
                            <w:w w:val="99"/>
                            <w:sz w:val="20"/>
                            <w:szCs w:val="20"/>
                            <w:lang w:eastAsia="zh-CN"/>
                          </w:rPr>
                          <w:t>机</w:t>
                        </w:r>
                        <w:r>
                          <w:rPr>
                            <w:rFonts w:ascii="宋体" w:hAnsi="宋体" w:cs="宋体" w:hint="eastAsia"/>
                            <w:spacing w:val="2"/>
                            <w:w w:val="99"/>
                            <w:sz w:val="20"/>
                            <w:szCs w:val="20"/>
                            <w:lang w:eastAsia="zh-CN"/>
                          </w:rPr>
                          <w:t>组</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源效</w:t>
                        </w:r>
                        <w:r>
                          <w:rPr>
                            <w:rFonts w:ascii="宋体" w:hAnsi="宋体" w:cs="宋体" w:hint="eastAsia"/>
                            <w:spacing w:val="2"/>
                            <w:w w:val="99"/>
                            <w:sz w:val="20"/>
                            <w:szCs w:val="20"/>
                            <w:lang w:eastAsia="zh-CN"/>
                          </w:rPr>
                          <w:t>率</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2145</w:t>
                        </w:r>
                        <w:r>
                          <w:rPr>
                            <w:rFonts w:ascii="宋体" w:hAnsi="宋体" w:cs="宋体" w:hint="eastAsia"/>
                            <w:w w:val="99"/>
                            <w:sz w:val="20"/>
                            <w:szCs w:val="20"/>
                            <w:lang w:eastAsia="zh-CN"/>
                          </w:rPr>
                          <w:t>4</w:t>
                        </w:r>
                      </w:p>
                    </w:tc>
                  </w:tr>
                  <w:tr w:rsidR="005E618B">
                    <w:trPr>
                      <w:trHeight w:hRule="exact" w:val="644"/>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tcBorders>
                          <w:top w:val="single" w:sz="4" w:space="0" w:color="000000"/>
                          <w:left w:val="single" w:sz="4" w:space="0" w:color="000000"/>
                          <w:bottom w:val="nil"/>
                          <w:right w:val="single" w:sz="4" w:space="0" w:color="000000"/>
                        </w:tcBorders>
                      </w:tcPr>
                      <w:p w:rsidR="005E618B" w:rsidRDefault="005E618B">
                        <w:pPr>
                          <w:pStyle w:val="TableParagraph"/>
                          <w:spacing w:before="7"/>
                          <w:rPr>
                            <w:rFonts w:ascii="宋体" w:hAnsi="宋体" w:cs="宋体"/>
                            <w:sz w:val="24"/>
                            <w:szCs w:val="24"/>
                            <w:lang w:eastAsia="zh-CN"/>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9"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《单元式空气调节机能</w:t>
                        </w:r>
                        <w:r>
                          <w:rPr>
                            <w:rFonts w:ascii="宋体" w:hAnsi="宋体" w:cs="宋体" w:hint="eastAsia"/>
                            <w:spacing w:val="9"/>
                            <w:w w:val="99"/>
                            <w:sz w:val="20"/>
                            <w:szCs w:val="20"/>
                            <w:lang w:eastAsia="zh-CN"/>
                          </w:rPr>
                          <w:t>效</w:t>
                        </w:r>
                        <w:r>
                          <w:rPr>
                            <w:rFonts w:ascii="宋体" w:hAnsi="宋体" w:cs="宋体" w:hint="eastAsia"/>
                            <w:spacing w:val="12"/>
                            <w:w w:val="99"/>
                            <w:sz w:val="20"/>
                            <w:szCs w:val="20"/>
                            <w:lang w:eastAsia="zh-CN"/>
                          </w:rPr>
                          <w:t>限定</w:t>
                        </w:r>
                        <w:r>
                          <w:rPr>
                            <w:rFonts w:ascii="宋体" w:hAnsi="宋体" w:cs="宋体" w:hint="eastAsia"/>
                            <w:w w:val="99"/>
                            <w:sz w:val="20"/>
                            <w:szCs w:val="20"/>
                            <w:lang w:eastAsia="zh-CN"/>
                          </w:rPr>
                          <w:t>值及能效</w:t>
                        </w:r>
                        <w:r>
                          <w:rPr>
                            <w:rFonts w:ascii="宋体" w:hAnsi="宋体" w:cs="宋体" w:hint="eastAsia"/>
                            <w:spacing w:val="2"/>
                            <w:w w:val="99"/>
                            <w:sz w:val="20"/>
                            <w:szCs w:val="20"/>
                            <w:lang w:eastAsia="zh-CN"/>
                          </w:rPr>
                          <w:t>等</w:t>
                        </w:r>
                        <w:r>
                          <w:rPr>
                            <w:rFonts w:ascii="宋体" w:hAnsi="宋体" w:cs="宋体" w:hint="eastAsia"/>
                            <w:w w:val="99"/>
                            <w:sz w:val="20"/>
                            <w:szCs w:val="20"/>
                            <w:lang w:eastAsia="zh-CN"/>
                          </w:rPr>
                          <w:t>级</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195</w:t>
                        </w:r>
                        <w:r>
                          <w:rPr>
                            <w:rFonts w:ascii="宋体" w:hAnsi="宋体" w:cs="宋体" w:hint="eastAsia"/>
                            <w:w w:val="99"/>
                            <w:sz w:val="20"/>
                            <w:szCs w:val="20"/>
                            <w:lang w:eastAsia="zh-CN"/>
                          </w:rPr>
                          <w:t>7</w:t>
                        </w:r>
                        <w:r>
                          <w:rPr>
                            <w:rFonts w:ascii="宋体" w:hAnsi="宋体" w:cs="宋体" w:hint="eastAsia"/>
                            <w:spacing w:val="-1"/>
                            <w:w w:val="99"/>
                            <w:sz w:val="20"/>
                            <w:szCs w:val="20"/>
                            <w:lang w:eastAsia="zh-CN"/>
                          </w:rPr>
                          <w:t>6</w:t>
                        </w:r>
                        <w:r>
                          <w:rPr>
                            <w:rFonts w:ascii="宋体" w:hAnsi="宋体" w:cs="宋体" w:hint="eastAsia"/>
                            <w:spacing w:val="-5"/>
                            <w:w w:val="99"/>
                            <w:sz w:val="20"/>
                            <w:szCs w:val="20"/>
                            <w:lang w:eastAsia="zh-CN"/>
                          </w:rPr>
                          <w:t>）</w:t>
                        </w:r>
                        <w:r>
                          <w:rPr>
                            <w:rFonts w:ascii="宋体" w:hAnsi="宋体" w:cs="宋体" w:hint="eastAsia"/>
                            <w:w w:val="99"/>
                            <w:sz w:val="20"/>
                            <w:szCs w:val="20"/>
                            <w:lang w:eastAsia="zh-CN"/>
                          </w:rPr>
                          <w:t>《风管</w:t>
                        </w:r>
                      </w:p>
                    </w:tc>
                  </w:tr>
                  <w:tr w:rsidR="005E618B">
                    <w:trPr>
                      <w:trHeight w:hRule="exac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val="restart"/>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spacing w:val="1"/>
                            <w:w w:val="99"/>
                            <w:sz w:val="20"/>
                            <w:szCs w:val="20"/>
                          </w:rPr>
                          <w:t>(</w:t>
                        </w:r>
                        <w:r>
                          <w:rPr>
                            <w:rFonts w:ascii="宋体" w:hAnsi="宋体" w:cs="宋体" w:hint="eastAsia"/>
                            <w:w w:val="99"/>
                            <w:sz w:val="20"/>
                            <w:szCs w:val="20"/>
                          </w:rPr>
                          <w:t>制冷量</w:t>
                        </w:r>
                        <w:r>
                          <w:rPr>
                            <w:rFonts w:ascii="宋体" w:hAnsi="宋体" w:cs="宋体" w:hint="eastAsia"/>
                            <w:spacing w:val="1"/>
                            <w:w w:val="99"/>
                            <w:sz w:val="20"/>
                            <w:szCs w:val="20"/>
                          </w:rPr>
                          <w:t>&gt;1400</w:t>
                        </w:r>
                        <w:r>
                          <w:rPr>
                            <w:rFonts w:ascii="宋体" w:hAnsi="宋体" w:cs="宋体" w:hint="eastAsia"/>
                            <w:w w:val="99"/>
                            <w:sz w:val="20"/>
                            <w:szCs w:val="20"/>
                          </w:rPr>
                          <w:t>0W)</w:t>
                        </w: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spacing w:val="12"/>
                            <w:w w:val="99"/>
                            <w:sz w:val="20"/>
                            <w:szCs w:val="20"/>
                            <w:lang w:eastAsia="zh-CN"/>
                          </w:rPr>
                          <w:t>送风式空调机组能效限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w:t>
                        </w:r>
                      </w:p>
                    </w:tc>
                  </w:tr>
                  <w:tr w:rsidR="005E618B">
                    <w:trPr>
                      <w:trHeight w:val="326"/>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nil"/>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效等级</w:t>
                        </w:r>
                        <w:r>
                          <w:rPr>
                            <w:rFonts w:ascii="宋体" w:hAnsi="宋体" w:cs="宋体" w:hint="eastAsia"/>
                            <w:spacing w:val="2"/>
                            <w:w w:val="99"/>
                            <w:sz w:val="20"/>
                            <w:szCs w:val="20"/>
                          </w:rPr>
                          <w:t>》</w:t>
                        </w: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pacing w:val="1"/>
                            <w:w w:val="99"/>
                            <w:sz w:val="20"/>
                            <w:szCs w:val="20"/>
                          </w:rPr>
                          <w:t>37</w:t>
                        </w:r>
                        <w:r>
                          <w:rPr>
                            <w:rFonts w:ascii="宋体" w:hAnsi="宋体" w:cs="宋体" w:hint="eastAsia"/>
                            <w:w w:val="99"/>
                            <w:sz w:val="20"/>
                            <w:szCs w:val="20"/>
                          </w:rPr>
                          <w:t>47</w:t>
                        </w:r>
                        <w:r>
                          <w:rPr>
                            <w:rFonts w:ascii="宋体" w:hAnsi="宋体" w:cs="宋体" w:hint="eastAsia"/>
                            <w:spacing w:val="1"/>
                            <w:w w:val="99"/>
                            <w:sz w:val="20"/>
                            <w:szCs w:val="20"/>
                          </w:rPr>
                          <w:t>9</w:t>
                        </w:r>
                        <w:r>
                          <w:rPr>
                            <w:rFonts w:ascii="宋体" w:hAnsi="宋体" w:cs="宋体" w:hint="eastAsia"/>
                            <w:w w:val="99"/>
                            <w:sz w:val="20"/>
                            <w:szCs w:val="20"/>
                          </w:rPr>
                          <w:t>）</w:t>
                        </w:r>
                      </w:p>
                    </w:tc>
                  </w:tr>
                  <w:tr w:rsidR="005E618B">
                    <w:trPr>
                      <w:trHeight w:hRule="exact" w:val="405"/>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lang w:eastAsia="en-US"/>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lang w:eastAsia="en-US"/>
                          </w:rPr>
                        </w:pPr>
                      </w:p>
                    </w:tc>
                    <w:tc>
                      <w:tcPr>
                        <w:tcW w:w="1800" w:type="dxa"/>
                        <w:tcBorders>
                          <w:top w:val="single" w:sz="4" w:space="0" w:color="000000"/>
                          <w:left w:val="single" w:sz="4" w:space="0" w:color="000000"/>
                          <w:bottom w:val="nil"/>
                          <w:right w:val="single" w:sz="4" w:space="0" w:color="000000"/>
                        </w:tcBorders>
                      </w:tcPr>
                      <w:p w:rsidR="005E618B" w:rsidRDefault="005E618B">
                        <w:pPr>
                          <w:pStyle w:val="TableParagraph"/>
                          <w:spacing w:before="83"/>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52</w:t>
                        </w:r>
                        <w:r>
                          <w:rPr>
                            <w:rFonts w:ascii="宋体" w:hAnsi="宋体" w:cs="宋体" w:hint="eastAsia"/>
                            <w:spacing w:val="1"/>
                            <w:w w:val="99"/>
                            <w:sz w:val="20"/>
                            <w:szCs w:val="20"/>
                          </w:rPr>
                          <w:t>3</w:t>
                        </w:r>
                        <w:r>
                          <w:rPr>
                            <w:rFonts w:ascii="宋体" w:hAnsi="宋体" w:cs="宋体" w:hint="eastAsia"/>
                            <w:w w:val="99"/>
                            <w:sz w:val="20"/>
                            <w:szCs w:val="20"/>
                          </w:rPr>
                          <w:t>09专用制</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
                          <w:rPr>
                            <w:rFonts w:ascii="宋体" w:hAnsi="宋体" w:cs="宋体"/>
                            <w:sz w:val="18"/>
                            <w:szCs w:val="18"/>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机房空调</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83"/>
                          <w:ind w:left="7"/>
                          <w:rPr>
                            <w:rFonts w:ascii="宋体" w:hAnsi="宋体" w:cs="宋体"/>
                            <w:sz w:val="20"/>
                            <w:szCs w:val="20"/>
                            <w:lang w:eastAsia="zh-CN"/>
                          </w:rPr>
                        </w:pPr>
                        <w:r>
                          <w:rPr>
                            <w:rFonts w:ascii="宋体" w:hAnsi="宋体" w:cs="宋体" w:hint="eastAsia"/>
                            <w:spacing w:val="12"/>
                            <w:w w:val="99"/>
                            <w:sz w:val="20"/>
                            <w:szCs w:val="20"/>
                            <w:lang w:eastAsia="zh-CN"/>
                          </w:rPr>
                          <w:t>《单元式空气调节机能</w:t>
                        </w:r>
                        <w:r>
                          <w:rPr>
                            <w:rFonts w:ascii="宋体" w:hAnsi="宋体" w:cs="宋体" w:hint="eastAsia"/>
                            <w:spacing w:val="9"/>
                            <w:w w:val="99"/>
                            <w:sz w:val="20"/>
                            <w:szCs w:val="20"/>
                            <w:lang w:eastAsia="zh-CN"/>
                          </w:rPr>
                          <w:t>效</w:t>
                        </w:r>
                        <w:r>
                          <w:rPr>
                            <w:rFonts w:ascii="宋体" w:hAnsi="宋体" w:cs="宋体" w:hint="eastAsia"/>
                            <w:spacing w:val="12"/>
                            <w:w w:val="99"/>
                            <w:sz w:val="20"/>
                            <w:szCs w:val="20"/>
                            <w:lang w:eastAsia="zh-CN"/>
                          </w:rPr>
                          <w:t>限定</w:t>
                        </w:r>
                        <w:r>
                          <w:rPr>
                            <w:rFonts w:ascii="宋体" w:hAnsi="宋体" w:cs="宋体" w:hint="eastAsia"/>
                            <w:w w:val="99"/>
                            <w:sz w:val="20"/>
                            <w:szCs w:val="20"/>
                            <w:lang w:eastAsia="zh-CN"/>
                          </w:rPr>
                          <w:t>值</w:t>
                        </w:r>
                      </w:p>
                    </w:tc>
                  </w:tr>
                  <w:tr w:rsidR="005E618B">
                    <w:trPr>
                      <w:trHeight w:hRule="exact" w:val="397"/>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tcBorders>
                          <w:top w:val="nil"/>
                          <w:left w:val="single" w:sz="4" w:space="0" w:color="000000"/>
                          <w:bottom w:val="single" w:sz="4" w:space="0" w:color="000000"/>
                          <w:right w:val="single" w:sz="4" w:space="0" w:color="000000"/>
                        </w:tcBorders>
                      </w:tcPr>
                      <w:p w:rsidR="005E618B" w:rsidRDefault="005E618B">
                        <w:pPr>
                          <w:pStyle w:val="TableParagraph"/>
                          <w:spacing w:line="254" w:lineRule="exact"/>
                          <w:ind w:left="7"/>
                          <w:rPr>
                            <w:rFonts w:ascii="宋体" w:hAnsi="宋体" w:cs="宋体"/>
                            <w:sz w:val="20"/>
                            <w:szCs w:val="20"/>
                          </w:rPr>
                        </w:pPr>
                        <w:r>
                          <w:rPr>
                            <w:rFonts w:ascii="宋体" w:hAnsi="宋体" w:cs="宋体" w:hint="eastAsia"/>
                            <w:w w:val="99"/>
                            <w:sz w:val="20"/>
                            <w:szCs w:val="20"/>
                          </w:rPr>
                          <w:t>冷、空</w:t>
                        </w:r>
                        <w:r>
                          <w:rPr>
                            <w:rFonts w:ascii="宋体" w:hAnsi="宋体" w:cs="宋体" w:hint="eastAsia"/>
                            <w:spacing w:val="2"/>
                            <w:w w:val="99"/>
                            <w:sz w:val="20"/>
                            <w:szCs w:val="20"/>
                          </w:rPr>
                          <w:t>调</w:t>
                        </w:r>
                        <w:r>
                          <w:rPr>
                            <w:rFonts w:ascii="宋体" w:hAnsi="宋体" w:cs="宋体" w:hint="eastAsia"/>
                            <w:w w:val="99"/>
                            <w:sz w:val="20"/>
                            <w:szCs w:val="20"/>
                          </w:rPr>
                          <w:t>设备</w:t>
                        </w: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4" w:lineRule="exact"/>
                          <w:ind w:left="7"/>
                          <w:rPr>
                            <w:rFonts w:ascii="宋体" w:hAnsi="宋体" w:cs="宋体"/>
                            <w:sz w:val="20"/>
                            <w:szCs w:val="20"/>
                            <w:lang w:eastAsia="zh-CN"/>
                          </w:rPr>
                        </w:pPr>
                        <w:r>
                          <w:rPr>
                            <w:rFonts w:ascii="宋体" w:hAnsi="宋体" w:cs="宋体" w:hint="eastAsia"/>
                            <w:w w:val="99"/>
                            <w:sz w:val="20"/>
                            <w:szCs w:val="20"/>
                            <w:lang w:eastAsia="zh-CN"/>
                          </w:rPr>
                          <w:t>及能效</w:t>
                        </w:r>
                        <w:r>
                          <w:rPr>
                            <w:rFonts w:ascii="宋体" w:hAnsi="宋体" w:cs="宋体" w:hint="eastAsia"/>
                            <w:spacing w:val="2"/>
                            <w:w w:val="99"/>
                            <w:sz w:val="20"/>
                            <w:szCs w:val="20"/>
                            <w:lang w:eastAsia="zh-CN"/>
                          </w:rPr>
                          <w:t>等</w:t>
                        </w:r>
                        <w:r>
                          <w:rPr>
                            <w:rFonts w:ascii="宋体" w:hAnsi="宋体" w:cs="宋体" w:hint="eastAsia"/>
                            <w:w w:val="99"/>
                            <w:sz w:val="20"/>
                            <w:szCs w:val="20"/>
                            <w:lang w:eastAsia="zh-CN"/>
                          </w:rPr>
                          <w:t>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19576</w:t>
                        </w:r>
                        <w:r>
                          <w:rPr>
                            <w:rFonts w:ascii="宋体" w:hAnsi="宋体" w:cs="宋体" w:hint="eastAsia"/>
                            <w:w w:val="99"/>
                            <w:sz w:val="20"/>
                            <w:szCs w:val="20"/>
                            <w:lang w:eastAsia="zh-CN"/>
                          </w:rPr>
                          <w:t>）</w:t>
                        </w:r>
                      </w:p>
                    </w:tc>
                  </w:tr>
                  <w:tr w:rsidR="005E618B">
                    <w:trPr>
                      <w:trHeight w:hRule="exact" w:val="543"/>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val="restart"/>
                        <w:tcBorders>
                          <w:top w:val="single" w:sz="4" w:space="0" w:color="000000"/>
                          <w:left w:val="single" w:sz="4" w:space="0" w:color="000000"/>
                          <w:bottom w:val="nil"/>
                          <w:right w:val="single" w:sz="4" w:space="0" w:color="000000"/>
                        </w:tcBorders>
                      </w:tcPr>
                      <w:p w:rsidR="005E618B" w:rsidRDefault="005E618B">
                        <w:pPr>
                          <w:pStyle w:val="TableParagraph"/>
                          <w:rPr>
                            <w:rFonts w:ascii="宋体" w:hAnsi="宋体" w:cs="宋体"/>
                            <w:sz w:val="20"/>
                            <w:szCs w:val="20"/>
                            <w:lang w:eastAsia="zh-CN"/>
                          </w:rPr>
                        </w:pPr>
                      </w:p>
                      <w:p w:rsidR="005E618B" w:rsidRDefault="005E618B">
                        <w:pPr>
                          <w:pStyle w:val="TableParagraph"/>
                          <w:spacing w:before="9"/>
                          <w:rPr>
                            <w:rFonts w:ascii="宋体" w:hAnsi="宋体" w:cs="宋体"/>
                            <w:sz w:val="20"/>
                            <w:szCs w:val="20"/>
                            <w:lang w:eastAsia="zh-CN"/>
                          </w:rPr>
                        </w:pPr>
                      </w:p>
                      <w:p w:rsidR="005E618B" w:rsidRDefault="005E618B">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2</w:t>
                        </w:r>
                        <w:r>
                          <w:rPr>
                            <w:rFonts w:ascii="宋体" w:hAnsi="宋体" w:cs="宋体" w:hint="eastAsia"/>
                            <w:w w:val="99"/>
                            <w:sz w:val="20"/>
                            <w:szCs w:val="20"/>
                          </w:rPr>
                          <w:t>399其他制冷</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spacing w:before="164"/>
                          <w:ind w:left="7"/>
                          <w:rPr>
                            <w:rFonts w:ascii="宋体" w:hAnsi="宋体" w:cs="宋体"/>
                            <w:sz w:val="20"/>
                            <w:szCs w:val="20"/>
                          </w:rPr>
                        </w:pPr>
                        <w:r>
                          <w:rPr>
                            <w:rFonts w:ascii="宋体" w:hAnsi="宋体" w:cs="宋体" w:hint="eastAsia"/>
                            <w:w w:val="99"/>
                            <w:sz w:val="20"/>
                            <w:szCs w:val="20"/>
                          </w:rPr>
                          <w:t>冷却塔</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11"/>
                          <w:rPr>
                            <w:rFonts w:ascii="宋体" w:hAnsi="宋体" w:cs="宋体"/>
                            <w:sz w:val="16"/>
                            <w:szCs w:val="16"/>
                            <w:lang w:eastAsia="zh-CN"/>
                          </w:rPr>
                        </w:pPr>
                      </w:p>
                      <w:p w:rsidR="005E618B" w:rsidRDefault="005E618B">
                        <w:pPr>
                          <w:pStyle w:val="TableParagraph"/>
                          <w:ind w:left="7"/>
                          <w:rPr>
                            <w:rFonts w:ascii="宋体" w:hAnsi="宋体" w:cs="宋体"/>
                            <w:sz w:val="20"/>
                            <w:szCs w:val="20"/>
                            <w:lang w:eastAsia="zh-CN"/>
                          </w:rPr>
                        </w:pPr>
                        <w:r>
                          <w:rPr>
                            <w:rFonts w:ascii="宋体" w:hAnsi="宋体" w:cs="宋体" w:hint="eastAsia"/>
                            <w:w w:val="99"/>
                            <w:sz w:val="20"/>
                            <w:szCs w:val="20"/>
                            <w:lang w:eastAsia="zh-CN"/>
                          </w:rPr>
                          <w:t>《机械</w:t>
                        </w:r>
                        <w:r>
                          <w:rPr>
                            <w:rFonts w:ascii="宋体" w:hAnsi="宋体" w:cs="宋体" w:hint="eastAsia"/>
                            <w:spacing w:val="2"/>
                            <w:w w:val="99"/>
                            <w:sz w:val="20"/>
                            <w:szCs w:val="20"/>
                            <w:lang w:eastAsia="zh-CN"/>
                          </w:rPr>
                          <w:t>通</w:t>
                        </w:r>
                        <w:r>
                          <w:rPr>
                            <w:rFonts w:ascii="宋体" w:hAnsi="宋体" w:cs="宋体" w:hint="eastAsia"/>
                            <w:w w:val="99"/>
                            <w:sz w:val="20"/>
                            <w:szCs w:val="20"/>
                            <w:lang w:eastAsia="zh-CN"/>
                          </w:rPr>
                          <w:t>风冷</w:t>
                        </w:r>
                        <w:r>
                          <w:rPr>
                            <w:rFonts w:ascii="宋体" w:hAnsi="宋体" w:cs="宋体" w:hint="eastAsia"/>
                            <w:spacing w:val="2"/>
                            <w:w w:val="99"/>
                            <w:sz w:val="20"/>
                            <w:szCs w:val="20"/>
                            <w:lang w:eastAsia="zh-CN"/>
                          </w:rPr>
                          <w:t>却</w:t>
                        </w:r>
                        <w:r>
                          <w:rPr>
                            <w:rFonts w:ascii="宋体" w:hAnsi="宋体" w:cs="宋体" w:hint="eastAsia"/>
                            <w:w w:val="99"/>
                            <w:sz w:val="20"/>
                            <w:szCs w:val="20"/>
                            <w:lang w:eastAsia="zh-CN"/>
                          </w:rPr>
                          <w:t>塔第1部分：中</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single" w:sz="4" w:space="0" w:color="000000"/>
                          <w:left w:val="single" w:sz="4" w:space="0" w:color="000000"/>
                          <w:bottom w:val="nil"/>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小型开</w:t>
                        </w:r>
                        <w:r>
                          <w:rPr>
                            <w:rFonts w:ascii="宋体" w:hAnsi="宋体" w:cs="宋体" w:hint="eastAsia"/>
                            <w:spacing w:val="2"/>
                            <w:w w:val="99"/>
                            <w:sz w:val="20"/>
                            <w:szCs w:val="20"/>
                            <w:lang w:eastAsia="zh-CN"/>
                          </w:rPr>
                          <w:t>式</w:t>
                        </w:r>
                        <w:r>
                          <w:rPr>
                            <w:rFonts w:ascii="宋体" w:hAnsi="宋体" w:cs="宋体" w:hint="eastAsia"/>
                            <w:w w:val="99"/>
                            <w:sz w:val="20"/>
                            <w:szCs w:val="20"/>
                            <w:lang w:eastAsia="zh-CN"/>
                          </w:rPr>
                          <w:t>冷却</w:t>
                        </w:r>
                        <w:r>
                          <w:rPr>
                            <w:rFonts w:ascii="宋体" w:hAnsi="宋体" w:cs="宋体" w:hint="eastAsia"/>
                            <w:spacing w:val="2"/>
                            <w:w w:val="99"/>
                            <w:sz w:val="20"/>
                            <w:szCs w:val="20"/>
                            <w:lang w:eastAsia="zh-CN"/>
                          </w:rPr>
                          <w:t>塔</w:t>
                        </w:r>
                        <w:r>
                          <w:rPr>
                            <w:rFonts w:ascii="宋体" w:hAnsi="宋体" w:cs="宋体" w:hint="eastAsia"/>
                            <w:spacing w:val="-171"/>
                            <w:w w:val="99"/>
                            <w:sz w:val="20"/>
                            <w:szCs w:val="20"/>
                            <w:lang w:eastAsia="zh-CN"/>
                          </w:rPr>
                          <w:t>》</w:t>
                        </w:r>
                        <w:r>
                          <w:rPr>
                            <w:rFonts w:ascii="宋体" w:hAnsi="宋体" w:cs="宋体" w:hint="eastAsia"/>
                            <w:spacing w:val="-1"/>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w:t>
                        </w:r>
                        <w:r>
                          <w:rPr>
                            <w:rFonts w:ascii="宋体" w:hAnsi="宋体" w:cs="宋体" w:hint="eastAsia"/>
                            <w:w w:val="99"/>
                            <w:sz w:val="20"/>
                            <w:szCs w:val="20"/>
                            <w:lang w:eastAsia="zh-CN"/>
                          </w:rPr>
                          <w:t>T7190</w:t>
                        </w:r>
                        <w:r>
                          <w:rPr>
                            <w:rFonts w:ascii="宋体" w:hAnsi="宋体" w:cs="宋体" w:hint="eastAsia"/>
                            <w:spacing w:val="1"/>
                            <w:w w:val="99"/>
                            <w:sz w:val="20"/>
                            <w:szCs w:val="20"/>
                            <w:lang w:eastAsia="zh-CN"/>
                          </w:rPr>
                          <w:t>.1</w:t>
                        </w:r>
                        <w:r>
                          <w:rPr>
                            <w:rFonts w:ascii="宋体" w:hAnsi="宋体" w:cs="宋体" w:hint="eastAsia"/>
                            <w:spacing w:val="-87"/>
                            <w:w w:val="99"/>
                            <w:sz w:val="20"/>
                            <w:szCs w:val="20"/>
                            <w:lang w:eastAsia="zh-CN"/>
                          </w:rPr>
                          <w:t>）</w:t>
                        </w:r>
                      </w:p>
                    </w:tc>
                  </w:tr>
                  <w:tr w:rsidR="005E618B">
                    <w:trPr>
                      <w:trHeight w:hRule="exac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val="restart"/>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空调设备</w:t>
                        </w: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《机械</w:t>
                        </w:r>
                        <w:r>
                          <w:rPr>
                            <w:rFonts w:ascii="宋体" w:hAnsi="宋体" w:cs="宋体" w:hint="eastAsia"/>
                            <w:spacing w:val="2"/>
                            <w:w w:val="99"/>
                            <w:sz w:val="20"/>
                            <w:szCs w:val="20"/>
                            <w:lang w:eastAsia="zh-CN"/>
                          </w:rPr>
                          <w:t>通</w:t>
                        </w:r>
                        <w:r>
                          <w:rPr>
                            <w:rFonts w:ascii="宋体" w:hAnsi="宋体" w:cs="宋体" w:hint="eastAsia"/>
                            <w:w w:val="99"/>
                            <w:sz w:val="20"/>
                            <w:szCs w:val="20"/>
                            <w:lang w:eastAsia="zh-CN"/>
                          </w:rPr>
                          <w:t>风冷</w:t>
                        </w:r>
                        <w:r>
                          <w:rPr>
                            <w:rFonts w:ascii="宋体" w:hAnsi="宋体" w:cs="宋体" w:hint="eastAsia"/>
                            <w:spacing w:val="2"/>
                            <w:w w:val="99"/>
                            <w:sz w:val="20"/>
                            <w:szCs w:val="20"/>
                            <w:lang w:eastAsia="zh-CN"/>
                          </w:rPr>
                          <w:t>却</w:t>
                        </w:r>
                        <w:r>
                          <w:rPr>
                            <w:rFonts w:ascii="宋体" w:hAnsi="宋体" w:cs="宋体" w:hint="eastAsia"/>
                            <w:w w:val="99"/>
                            <w:sz w:val="20"/>
                            <w:szCs w:val="20"/>
                            <w:lang w:eastAsia="zh-CN"/>
                          </w:rPr>
                          <w:t>塔第2部分：大</w:t>
                        </w:r>
                      </w:p>
                    </w:tc>
                  </w:tr>
                  <w:tr w:rsidR="005E618B">
                    <w:trPr>
                      <w:trHeight w:val="535"/>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1800" w:type="dxa"/>
                        <w:vMerge/>
                        <w:tcBorders>
                          <w:top w:val="nil"/>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型开式</w:t>
                        </w:r>
                        <w:r>
                          <w:rPr>
                            <w:rFonts w:ascii="宋体" w:hAnsi="宋体" w:cs="宋体" w:hint="eastAsia"/>
                            <w:spacing w:val="2"/>
                            <w:w w:val="99"/>
                            <w:sz w:val="20"/>
                            <w:szCs w:val="20"/>
                            <w:lang w:eastAsia="zh-CN"/>
                          </w:rPr>
                          <w:t>冷</w:t>
                        </w:r>
                        <w:r>
                          <w:rPr>
                            <w:rFonts w:ascii="宋体" w:hAnsi="宋体" w:cs="宋体" w:hint="eastAsia"/>
                            <w:w w:val="99"/>
                            <w:sz w:val="20"/>
                            <w:szCs w:val="20"/>
                            <w:lang w:eastAsia="zh-CN"/>
                          </w:rPr>
                          <w:t>却塔</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w:t>
                        </w:r>
                        <w:r>
                          <w:rPr>
                            <w:rFonts w:ascii="宋体" w:hAnsi="宋体" w:cs="宋体" w:hint="eastAsia"/>
                            <w:w w:val="99"/>
                            <w:sz w:val="20"/>
                            <w:szCs w:val="20"/>
                            <w:lang w:eastAsia="zh-CN"/>
                          </w:rPr>
                          <w:t>T719</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2）</w:t>
                        </w:r>
                      </w:p>
                    </w:tc>
                  </w:tr>
                  <w:tr w:rsidR="005E618B">
                    <w:trPr>
                      <w:trHeight w:hRule="exact" w:val="742"/>
                    </w:trPr>
                    <w:tc>
                      <w:tcPr>
                        <w:tcW w:w="574"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2"/>
                          <w:rPr>
                            <w:rFonts w:ascii="宋体" w:hAnsi="宋体" w:cs="宋体"/>
                            <w:sz w:val="15"/>
                            <w:szCs w:val="15"/>
                            <w:lang w:eastAsia="zh-CN"/>
                          </w:rPr>
                        </w:pPr>
                      </w:p>
                      <w:p w:rsidR="005E618B" w:rsidRDefault="005E618B">
                        <w:pPr>
                          <w:pStyle w:val="TableParagraph"/>
                          <w:ind w:right="1"/>
                          <w:jc w:val="center"/>
                          <w:rPr>
                            <w:rFonts w:ascii="宋体" w:hAnsi="宋体" w:cs="宋体"/>
                            <w:sz w:val="20"/>
                            <w:szCs w:val="20"/>
                          </w:rPr>
                        </w:pPr>
                        <w:r>
                          <w:rPr>
                            <w:rFonts w:ascii="宋体" w:hint="eastAsia"/>
                            <w:w w:val="99"/>
                            <w:sz w:val="20"/>
                          </w:rPr>
                          <w:t>7</w:t>
                        </w:r>
                      </w:p>
                    </w:tc>
                    <w:tc>
                      <w:tcPr>
                        <w:tcW w:w="1166"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2"/>
                          <w:rPr>
                            <w:rFonts w:ascii="宋体" w:hAnsi="宋体" w:cs="宋体"/>
                            <w:sz w:val="15"/>
                            <w:szCs w:val="15"/>
                          </w:rPr>
                        </w:pPr>
                      </w:p>
                      <w:p w:rsidR="005E618B" w:rsidRDefault="005E618B">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0</w:t>
                        </w:r>
                        <w:r>
                          <w:rPr>
                            <w:rFonts w:ascii="宋体" w:hAnsi="宋体" w:cs="宋体" w:hint="eastAsia"/>
                            <w:w w:val="99"/>
                            <w:sz w:val="20"/>
                            <w:szCs w:val="20"/>
                          </w:rPr>
                          <w:t>1电机</w:t>
                        </w:r>
                      </w:p>
                    </w:tc>
                    <w:tc>
                      <w:tcPr>
                        <w:tcW w:w="1800" w:type="dxa"/>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1915" w:type="dxa"/>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52"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《中小型三相异步电动</w:t>
                        </w:r>
                        <w:r>
                          <w:rPr>
                            <w:rFonts w:ascii="宋体" w:hAnsi="宋体" w:cs="宋体" w:hint="eastAsia"/>
                            <w:spacing w:val="9"/>
                            <w:w w:val="99"/>
                            <w:sz w:val="20"/>
                            <w:szCs w:val="20"/>
                            <w:lang w:eastAsia="zh-CN"/>
                          </w:rPr>
                          <w:t>机</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18</w:t>
                        </w:r>
                        <w:r>
                          <w:rPr>
                            <w:rFonts w:ascii="宋体" w:hAnsi="宋体" w:cs="宋体" w:hint="eastAsia"/>
                            <w:w w:val="99"/>
                            <w:sz w:val="20"/>
                            <w:szCs w:val="20"/>
                            <w:lang w:eastAsia="zh-CN"/>
                          </w:rPr>
                          <w:t>61</w:t>
                        </w:r>
                        <w:r>
                          <w:rPr>
                            <w:rFonts w:ascii="宋体" w:hAnsi="宋体" w:cs="宋体" w:hint="eastAsia"/>
                            <w:spacing w:val="1"/>
                            <w:w w:val="99"/>
                            <w:sz w:val="20"/>
                            <w:szCs w:val="20"/>
                            <w:lang w:eastAsia="zh-CN"/>
                          </w:rPr>
                          <w:t>3</w:t>
                        </w:r>
                        <w:r>
                          <w:rPr>
                            <w:rFonts w:ascii="宋体" w:hAnsi="宋体" w:cs="宋体" w:hint="eastAsia"/>
                            <w:w w:val="99"/>
                            <w:sz w:val="20"/>
                            <w:szCs w:val="20"/>
                            <w:lang w:eastAsia="zh-CN"/>
                          </w:rPr>
                          <w:t>）</w:t>
                        </w:r>
                      </w:p>
                    </w:tc>
                  </w:tr>
                  <w:tr w:rsidR="005E618B">
                    <w:trPr>
                      <w:trHeight w:hRule="exact" w:val="353"/>
                    </w:trPr>
                    <w:tc>
                      <w:tcPr>
                        <w:tcW w:w="574"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3"/>
                          <w:rPr>
                            <w:rFonts w:ascii="宋体" w:hAnsi="宋体" w:cs="宋体"/>
                            <w:sz w:val="14"/>
                            <w:szCs w:val="14"/>
                            <w:lang w:eastAsia="zh-CN"/>
                          </w:rPr>
                        </w:pPr>
                      </w:p>
                      <w:p w:rsidR="005E618B" w:rsidRDefault="005E618B">
                        <w:pPr>
                          <w:pStyle w:val="TableParagraph"/>
                          <w:ind w:right="1"/>
                          <w:jc w:val="center"/>
                          <w:rPr>
                            <w:rFonts w:ascii="宋体" w:hAnsi="宋体" w:cs="宋体"/>
                            <w:sz w:val="20"/>
                            <w:szCs w:val="20"/>
                          </w:rPr>
                        </w:pPr>
                        <w:r>
                          <w:rPr>
                            <w:rFonts w:ascii="宋体" w:hint="eastAsia"/>
                            <w:w w:val="99"/>
                            <w:sz w:val="20"/>
                          </w:rPr>
                          <w:t>8</w:t>
                        </w:r>
                      </w:p>
                    </w:tc>
                    <w:tc>
                      <w:tcPr>
                        <w:tcW w:w="1166" w:type="dxa"/>
                        <w:tcBorders>
                          <w:top w:val="single" w:sz="4" w:space="0" w:color="000000"/>
                          <w:left w:val="single" w:sz="4" w:space="0" w:color="000000"/>
                          <w:bottom w:val="nil"/>
                          <w:right w:val="single" w:sz="4" w:space="0" w:color="000000"/>
                        </w:tcBorders>
                      </w:tcPr>
                      <w:p w:rsidR="005E618B" w:rsidRDefault="005E618B">
                        <w:pPr>
                          <w:pStyle w:val="TableParagraph"/>
                          <w:spacing w:before="30"/>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0</w:t>
                        </w:r>
                        <w:r>
                          <w:rPr>
                            <w:rFonts w:ascii="宋体" w:hAnsi="宋体" w:cs="宋体" w:hint="eastAsia"/>
                            <w:w w:val="99"/>
                            <w:sz w:val="20"/>
                            <w:szCs w:val="20"/>
                          </w:rPr>
                          <w:t>2变压</w:t>
                        </w: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3"/>
                          <w:rPr>
                            <w:rFonts w:ascii="宋体" w:hAnsi="宋体" w:cs="宋体"/>
                            <w:sz w:val="14"/>
                            <w:szCs w:val="14"/>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配电变</w:t>
                        </w:r>
                        <w:r>
                          <w:rPr>
                            <w:rFonts w:ascii="宋体" w:hAnsi="宋体" w:cs="宋体" w:hint="eastAsia"/>
                            <w:spacing w:val="2"/>
                            <w:w w:val="99"/>
                            <w:sz w:val="20"/>
                            <w:szCs w:val="20"/>
                          </w:rPr>
                          <w:t>压</w:t>
                        </w:r>
                        <w:r>
                          <w:rPr>
                            <w:rFonts w:ascii="宋体" w:hAnsi="宋体" w:cs="宋体" w:hint="eastAsia"/>
                            <w:w w:val="99"/>
                            <w:sz w:val="20"/>
                            <w:szCs w:val="20"/>
                          </w:rPr>
                          <w:t>器</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30"/>
                          <w:ind w:left="7"/>
                          <w:rPr>
                            <w:rFonts w:ascii="宋体" w:hAnsi="宋体" w:cs="宋体"/>
                            <w:sz w:val="20"/>
                            <w:szCs w:val="20"/>
                            <w:lang w:eastAsia="zh-CN"/>
                          </w:rPr>
                        </w:pPr>
                        <w:r>
                          <w:rPr>
                            <w:rFonts w:ascii="宋体" w:hAnsi="宋体" w:cs="宋体" w:hint="eastAsia"/>
                            <w:spacing w:val="12"/>
                            <w:w w:val="99"/>
                            <w:sz w:val="20"/>
                            <w:szCs w:val="20"/>
                            <w:lang w:eastAsia="zh-CN"/>
                          </w:rPr>
                          <w:t>《三相配电变压器能效</w:t>
                        </w:r>
                        <w:r>
                          <w:rPr>
                            <w:rFonts w:ascii="宋体" w:hAnsi="宋体" w:cs="宋体" w:hint="eastAsia"/>
                            <w:spacing w:val="9"/>
                            <w:w w:val="99"/>
                            <w:sz w:val="20"/>
                            <w:szCs w:val="20"/>
                            <w:lang w:eastAsia="zh-CN"/>
                          </w:rPr>
                          <w:t>限</w:t>
                        </w:r>
                        <w:r>
                          <w:rPr>
                            <w:rFonts w:ascii="宋体" w:hAnsi="宋体" w:cs="宋体" w:hint="eastAsia"/>
                            <w:spacing w:val="12"/>
                            <w:w w:val="99"/>
                            <w:sz w:val="20"/>
                            <w:szCs w:val="20"/>
                            <w:lang w:eastAsia="zh-CN"/>
                          </w:rPr>
                          <w:t>定值</w:t>
                        </w:r>
                        <w:r>
                          <w:rPr>
                            <w:rFonts w:ascii="宋体" w:hAnsi="宋体" w:cs="宋体" w:hint="eastAsia"/>
                            <w:w w:val="99"/>
                            <w:sz w:val="20"/>
                            <w:szCs w:val="20"/>
                            <w:lang w:eastAsia="zh-CN"/>
                          </w:rPr>
                          <w:t>及</w:t>
                        </w:r>
                      </w:p>
                    </w:tc>
                  </w:tr>
                  <w:tr w:rsidR="005E618B">
                    <w:trPr>
                      <w:trHeight w:hRule="exact" w:val="345"/>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器</w:t>
                        </w: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lang w:eastAsia="en-US"/>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能效等</w:t>
                        </w:r>
                        <w:r>
                          <w:rPr>
                            <w:rFonts w:ascii="宋体" w:hAnsi="宋体" w:cs="宋体" w:hint="eastAsia"/>
                            <w:spacing w:val="2"/>
                            <w:w w:val="99"/>
                            <w:sz w:val="20"/>
                            <w:szCs w:val="20"/>
                          </w:rPr>
                          <w:t>级</w:t>
                        </w: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pacing w:val="1"/>
                            <w:w w:val="99"/>
                            <w:sz w:val="20"/>
                            <w:szCs w:val="20"/>
                          </w:rPr>
                          <w:t>200</w:t>
                        </w:r>
                        <w:r>
                          <w:rPr>
                            <w:rFonts w:ascii="宋体" w:hAnsi="宋体" w:cs="宋体" w:hint="eastAsia"/>
                            <w:w w:val="99"/>
                            <w:sz w:val="20"/>
                            <w:szCs w:val="20"/>
                          </w:rPr>
                          <w:t>5</w:t>
                        </w:r>
                        <w:r>
                          <w:rPr>
                            <w:rFonts w:ascii="宋体" w:hAnsi="宋体" w:cs="宋体" w:hint="eastAsia"/>
                            <w:spacing w:val="-1"/>
                            <w:w w:val="99"/>
                            <w:sz w:val="20"/>
                            <w:szCs w:val="20"/>
                          </w:rPr>
                          <w:t>2</w:t>
                        </w:r>
                        <w:r>
                          <w:rPr>
                            <w:rFonts w:ascii="宋体" w:hAnsi="宋体" w:cs="宋体" w:hint="eastAsia"/>
                            <w:w w:val="99"/>
                            <w:sz w:val="20"/>
                            <w:szCs w:val="20"/>
                          </w:rPr>
                          <w:t>）</w:t>
                        </w:r>
                      </w:p>
                    </w:tc>
                  </w:tr>
                  <w:tr w:rsidR="005E618B">
                    <w:trPr>
                      <w:trHeight w:hRule="exact" w:val="449"/>
                    </w:trPr>
                    <w:tc>
                      <w:tcPr>
                        <w:tcW w:w="574"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8"/>
                          <w:rPr>
                            <w:rFonts w:ascii="宋体" w:hAnsi="宋体" w:cs="宋体"/>
                            <w:sz w:val="21"/>
                            <w:szCs w:val="21"/>
                          </w:rPr>
                        </w:pPr>
                      </w:p>
                      <w:p w:rsidR="005E618B" w:rsidRDefault="005E618B">
                        <w:pPr>
                          <w:pStyle w:val="TableParagraph"/>
                          <w:ind w:right="1"/>
                          <w:jc w:val="center"/>
                          <w:rPr>
                            <w:rFonts w:ascii="宋体" w:hAnsi="宋体" w:cs="宋体"/>
                            <w:sz w:val="20"/>
                            <w:szCs w:val="20"/>
                          </w:rPr>
                        </w:pPr>
                        <w:r>
                          <w:rPr>
                            <w:rFonts w:ascii="宋体" w:hint="eastAsia"/>
                            <w:w w:val="99"/>
                            <w:sz w:val="20"/>
                          </w:rPr>
                          <w:t>9</w:t>
                        </w:r>
                      </w:p>
                    </w:tc>
                    <w:tc>
                      <w:tcPr>
                        <w:tcW w:w="1166" w:type="dxa"/>
                        <w:tcBorders>
                          <w:top w:val="single" w:sz="4" w:space="0" w:color="000000"/>
                          <w:left w:val="single" w:sz="4" w:space="0" w:color="000000"/>
                          <w:bottom w:val="nil"/>
                          <w:right w:val="single" w:sz="4" w:space="0" w:color="000000"/>
                        </w:tcBorders>
                      </w:tcPr>
                      <w:p w:rsidR="005E618B" w:rsidRDefault="005E618B">
                        <w:pPr>
                          <w:pStyle w:val="TableParagraph"/>
                          <w:spacing w:before="126"/>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609镇</w:t>
                        </w: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8"/>
                          <w:rPr>
                            <w:rFonts w:ascii="宋体" w:hAnsi="宋体" w:cs="宋体"/>
                            <w:sz w:val="21"/>
                            <w:szCs w:val="21"/>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管型荧</w:t>
                        </w:r>
                        <w:r>
                          <w:rPr>
                            <w:rFonts w:ascii="宋体" w:hAnsi="宋体" w:cs="宋体" w:hint="eastAsia"/>
                            <w:spacing w:val="2"/>
                            <w:w w:val="99"/>
                            <w:sz w:val="20"/>
                            <w:szCs w:val="20"/>
                          </w:rPr>
                          <w:t>光</w:t>
                        </w:r>
                        <w:r>
                          <w:rPr>
                            <w:rFonts w:ascii="宋体" w:hAnsi="宋体" w:cs="宋体" w:hint="eastAsia"/>
                            <w:w w:val="99"/>
                            <w:sz w:val="20"/>
                            <w:szCs w:val="20"/>
                          </w:rPr>
                          <w:t>灯镇</w:t>
                        </w:r>
                        <w:r>
                          <w:rPr>
                            <w:rFonts w:ascii="宋体" w:hAnsi="宋体" w:cs="宋体" w:hint="eastAsia"/>
                            <w:spacing w:val="2"/>
                            <w:w w:val="99"/>
                            <w:sz w:val="20"/>
                            <w:szCs w:val="20"/>
                          </w:rPr>
                          <w:t>流</w:t>
                        </w:r>
                        <w:r>
                          <w:rPr>
                            <w:rFonts w:ascii="宋体" w:hAnsi="宋体" w:cs="宋体" w:hint="eastAsia"/>
                            <w:w w:val="99"/>
                            <w:sz w:val="20"/>
                            <w:szCs w:val="20"/>
                          </w:rPr>
                          <w:t>器</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126"/>
                          <w:ind w:left="7"/>
                          <w:rPr>
                            <w:rFonts w:ascii="宋体" w:hAnsi="宋体" w:cs="宋体"/>
                            <w:sz w:val="20"/>
                            <w:szCs w:val="20"/>
                            <w:lang w:eastAsia="zh-CN"/>
                          </w:rPr>
                        </w:pPr>
                        <w:r>
                          <w:rPr>
                            <w:rFonts w:ascii="宋体" w:hAnsi="宋体" w:cs="宋体" w:hint="eastAsia"/>
                            <w:spacing w:val="12"/>
                            <w:w w:val="99"/>
                            <w:sz w:val="20"/>
                            <w:szCs w:val="20"/>
                            <w:lang w:eastAsia="zh-CN"/>
                          </w:rPr>
                          <w:t>《管形荧光灯镇流器能</w:t>
                        </w:r>
                        <w:r>
                          <w:rPr>
                            <w:rFonts w:ascii="宋体" w:hAnsi="宋体" w:cs="宋体" w:hint="eastAsia"/>
                            <w:spacing w:val="9"/>
                            <w:w w:val="99"/>
                            <w:sz w:val="20"/>
                            <w:szCs w:val="20"/>
                            <w:lang w:eastAsia="zh-CN"/>
                          </w:rPr>
                          <w:t>效</w:t>
                        </w:r>
                        <w:r>
                          <w:rPr>
                            <w:rFonts w:ascii="宋体" w:hAnsi="宋体" w:cs="宋体" w:hint="eastAsia"/>
                            <w:spacing w:val="12"/>
                            <w:w w:val="99"/>
                            <w:sz w:val="20"/>
                            <w:szCs w:val="20"/>
                            <w:lang w:eastAsia="zh-CN"/>
                          </w:rPr>
                          <w:t>限定</w:t>
                        </w:r>
                        <w:r>
                          <w:rPr>
                            <w:rFonts w:ascii="宋体" w:hAnsi="宋体" w:cs="宋体" w:hint="eastAsia"/>
                            <w:w w:val="99"/>
                            <w:sz w:val="20"/>
                            <w:szCs w:val="20"/>
                            <w:lang w:eastAsia="zh-CN"/>
                          </w:rPr>
                          <w:t>值</w:t>
                        </w:r>
                      </w:p>
                    </w:tc>
                  </w:tr>
                  <w:tr w:rsidR="005E618B">
                    <w:trPr>
                      <w:trHeight w:hRule="exact" w:val="441"/>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流器</w:t>
                        </w: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lang w:eastAsia="en-US"/>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及能效</w:t>
                        </w:r>
                        <w:r>
                          <w:rPr>
                            <w:rFonts w:ascii="宋体" w:hAnsi="宋体" w:cs="宋体" w:hint="eastAsia"/>
                            <w:spacing w:val="2"/>
                            <w:w w:val="99"/>
                            <w:sz w:val="20"/>
                            <w:szCs w:val="20"/>
                            <w:lang w:eastAsia="zh-CN"/>
                          </w:rPr>
                          <w:t>等</w:t>
                        </w:r>
                        <w:r>
                          <w:rPr>
                            <w:rFonts w:ascii="宋体" w:hAnsi="宋体" w:cs="宋体" w:hint="eastAsia"/>
                            <w:w w:val="99"/>
                            <w:sz w:val="20"/>
                            <w:szCs w:val="20"/>
                            <w:lang w:eastAsia="zh-CN"/>
                          </w:rPr>
                          <w:t>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17896</w:t>
                        </w:r>
                        <w:r>
                          <w:rPr>
                            <w:rFonts w:ascii="宋体" w:hAnsi="宋体" w:cs="宋体" w:hint="eastAsia"/>
                            <w:w w:val="99"/>
                            <w:sz w:val="20"/>
                            <w:szCs w:val="20"/>
                            <w:lang w:eastAsia="zh-CN"/>
                          </w:rPr>
                          <w:t>）</w:t>
                        </w:r>
                      </w:p>
                    </w:tc>
                  </w:tr>
                  <w:tr w:rsidR="005E618B">
                    <w:trPr>
                      <w:trHeight w:hRule="exact" w:val="377"/>
                    </w:trPr>
                    <w:tc>
                      <w:tcPr>
                        <w:tcW w:w="574"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rPr>
                            <w:rFonts w:ascii="宋体" w:hAnsi="宋体" w:cs="宋体"/>
                            <w:sz w:val="20"/>
                            <w:szCs w:val="20"/>
                            <w:lang w:eastAsia="zh-CN"/>
                          </w:rPr>
                        </w:pPr>
                      </w:p>
                      <w:p w:rsidR="005E618B" w:rsidRDefault="005E618B">
                        <w:pPr>
                          <w:pStyle w:val="TableParagraph"/>
                          <w:spacing w:before="5"/>
                          <w:rPr>
                            <w:rFonts w:ascii="宋体" w:hAnsi="宋体" w:cs="宋体"/>
                            <w:sz w:val="18"/>
                            <w:szCs w:val="18"/>
                            <w:lang w:eastAsia="zh-CN"/>
                          </w:rPr>
                        </w:pPr>
                      </w:p>
                      <w:p w:rsidR="005E618B" w:rsidRDefault="005E618B">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0</w:t>
                        </w:r>
                      </w:p>
                    </w:tc>
                    <w:tc>
                      <w:tcPr>
                        <w:tcW w:w="1166"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spacing w:before="6"/>
                          <w:rPr>
                            <w:rFonts w:ascii="宋体" w:hAnsi="宋体" w:cs="宋体"/>
                            <w:sz w:val="26"/>
                            <w:szCs w:val="26"/>
                          </w:rPr>
                        </w:pPr>
                      </w:p>
                      <w:p w:rsidR="005E618B" w:rsidRDefault="005E618B">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8生活</w:t>
                        </w:r>
                      </w:p>
                      <w:p w:rsidR="005E618B" w:rsidRDefault="005E618B">
                        <w:pPr>
                          <w:pStyle w:val="TableParagraph"/>
                          <w:spacing w:before="50"/>
                          <w:ind w:left="7"/>
                          <w:rPr>
                            <w:rFonts w:ascii="宋体" w:hAnsi="宋体" w:cs="宋体"/>
                            <w:sz w:val="20"/>
                            <w:szCs w:val="20"/>
                          </w:rPr>
                        </w:pPr>
                        <w:r>
                          <w:rPr>
                            <w:rFonts w:ascii="宋体" w:hAnsi="宋体" w:cs="宋体" w:hint="eastAsia"/>
                            <w:w w:val="99"/>
                            <w:sz w:val="20"/>
                            <w:szCs w:val="20"/>
                          </w:rPr>
                          <w:t>用电器</w:t>
                        </w: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
                          <w:rPr>
                            <w:rFonts w:ascii="宋体" w:hAnsi="宋体" w:cs="宋体"/>
                            <w:sz w:val="16"/>
                            <w:szCs w:val="16"/>
                          </w:rPr>
                        </w:pPr>
                      </w:p>
                      <w:p w:rsidR="005E618B" w:rsidRDefault="005E618B">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80</w:t>
                        </w:r>
                        <w:r>
                          <w:rPr>
                            <w:rFonts w:ascii="宋体" w:hAnsi="宋体" w:cs="宋体" w:hint="eastAsia"/>
                            <w:spacing w:val="1"/>
                            <w:w w:val="99"/>
                            <w:sz w:val="20"/>
                            <w:szCs w:val="20"/>
                          </w:rPr>
                          <w:t>1</w:t>
                        </w:r>
                        <w:r>
                          <w:rPr>
                            <w:rFonts w:ascii="宋体" w:hAnsi="宋体" w:cs="宋体" w:hint="eastAsia"/>
                            <w:w w:val="99"/>
                            <w:sz w:val="20"/>
                            <w:szCs w:val="20"/>
                          </w:rPr>
                          <w:t>01电冰箱</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54"/>
                          <w:ind w:left="7"/>
                          <w:rPr>
                            <w:rFonts w:ascii="宋体" w:hAnsi="宋体" w:cs="宋体"/>
                            <w:sz w:val="20"/>
                            <w:szCs w:val="20"/>
                            <w:lang w:eastAsia="zh-CN"/>
                          </w:rPr>
                        </w:pPr>
                        <w:r>
                          <w:rPr>
                            <w:rFonts w:ascii="宋体" w:hAnsi="宋体" w:cs="宋体" w:hint="eastAsia"/>
                            <w:spacing w:val="12"/>
                            <w:w w:val="99"/>
                            <w:sz w:val="20"/>
                            <w:szCs w:val="20"/>
                            <w:lang w:eastAsia="zh-CN"/>
                          </w:rPr>
                          <w:t>《家用电冰箱耗电量限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w:t>
                        </w:r>
                      </w:p>
                    </w:tc>
                  </w:tr>
                  <w:tr w:rsidR="005E618B">
                    <w:trPr>
                      <w:trHeight w:val="367"/>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Calibri" w:eastAsia="Times New Roman" w:hAnsi="Calibri"/>
                            <w:sz w:val="22"/>
                            <w:szCs w:val="22"/>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tabs>
                            <w:tab w:val="left" w:pos="1408"/>
                          </w:tabs>
                          <w:spacing w:line="256" w:lineRule="exact"/>
                          <w:ind w:left="7"/>
                          <w:rPr>
                            <w:rFonts w:ascii="宋体" w:hAnsi="宋体" w:cs="宋体"/>
                            <w:sz w:val="20"/>
                            <w:szCs w:val="20"/>
                          </w:rPr>
                        </w:pPr>
                        <w:r>
                          <w:rPr>
                            <w:rFonts w:ascii="宋体" w:hAnsi="宋体" w:cs="宋体" w:hint="eastAsia"/>
                            <w:w w:val="99"/>
                            <w:sz w:val="20"/>
                            <w:szCs w:val="20"/>
                          </w:rPr>
                          <w:t>效等级</w:t>
                        </w:r>
                        <w:r>
                          <w:rPr>
                            <w:rFonts w:ascii="宋体" w:hAnsi="宋体" w:cs="宋体" w:hint="eastAsia"/>
                            <w:spacing w:val="2"/>
                            <w:w w:val="99"/>
                            <w:sz w:val="20"/>
                            <w:szCs w:val="20"/>
                          </w:rPr>
                          <w:t>》</w:t>
                        </w: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z w:val="20"/>
                            <w:szCs w:val="20"/>
                          </w:rPr>
                          <w:tab/>
                        </w:r>
                        <w:r>
                          <w:rPr>
                            <w:rFonts w:ascii="宋体" w:hAnsi="宋体" w:cs="宋体" w:hint="eastAsia"/>
                            <w:spacing w:val="1"/>
                            <w:w w:val="99"/>
                            <w:sz w:val="20"/>
                            <w:szCs w:val="20"/>
                          </w:rPr>
                          <w:t>1</w:t>
                        </w:r>
                        <w:r>
                          <w:rPr>
                            <w:rFonts w:ascii="宋体" w:hAnsi="宋体" w:cs="宋体" w:hint="eastAsia"/>
                            <w:w w:val="99"/>
                            <w:sz w:val="20"/>
                            <w:szCs w:val="20"/>
                          </w:rPr>
                          <w:t>20</w:t>
                        </w:r>
                        <w:r>
                          <w:rPr>
                            <w:rFonts w:ascii="宋体" w:hAnsi="宋体" w:cs="宋体" w:hint="eastAsia"/>
                            <w:spacing w:val="1"/>
                            <w:w w:val="99"/>
                            <w:sz w:val="20"/>
                            <w:szCs w:val="20"/>
                          </w:rPr>
                          <w:t>2</w:t>
                        </w:r>
                        <w:r>
                          <w:rPr>
                            <w:rFonts w:ascii="宋体" w:hAnsi="宋体" w:cs="宋体" w:hint="eastAsia"/>
                            <w:w w:val="99"/>
                            <w:sz w:val="20"/>
                            <w:szCs w:val="20"/>
                          </w:rPr>
                          <w:t>1.</w:t>
                        </w:r>
                        <w:r>
                          <w:rPr>
                            <w:rFonts w:ascii="宋体" w:hAnsi="宋体" w:cs="宋体" w:hint="eastAsia"/>
                            <w:spacing w:val="1"/>
                            <w:w w:val="99"/>
                            <w:sz w:val="20"/>
                            <w:szCs w:val="20"/>
                          </w:rPr>
                          <w:t>2</w:t>
                        </w:r>
                        <w:r>
                          <w:rPr>
                            <w:rFonts w:ascii="宋体" w:hAnsi="宋体" w:cs="宋体" w:hint="eastAsia"/>
                            <w:w w:val="99"/>
                            <w:sz w:val="20"/>
                            <w:szCs w:val="20"/>
                          </w:rPr>
                          <w:t>）</w:t>
                        </w:r>
                      </w:p>
                    </w:tc>
                  </w:tr>
                  <w:tr w:rsidR="005E618B">
                    <w:trPr>
                      <w:trHeight w:hRule="exact" w:val="327"/>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800"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spacing w:before="171"/>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61</w:t>
                        </w:r>
                        <w:r>
                          <w:rPr>
                            <w:rFonts w:ascii="宋体" w:hAnsi="宋体" w:cs="宋体" w:hint="eastAsia"/>
                            <w:spacing w:val="1"/>
                            <w:w w:val="99"/>
                            <w:sz w:val="20"/>
                            <w:szCs w:val="20"/>
                          </w:rPr>
                          <w:t>8</w:t>
                        </w:r>
                        <w:r>
                          <w:rPr>
                            <w:rFonts w:ascii="宋体" w:hAnsi="宋体" w:cs="宋体" w:hint="eastAsia"/>
                            <w:w w:val="99"/>
                            <w:sz w:val="20"/>
                            <w:szCs w:val="20"/>
                          </w:rPr>
                          <w:t>0203空调</w:t>
                        </w:r>
                      </w:p>
                      <w:p w:rsidR="005E618B" w:rsidRDefault="005E618B">
                        <w:pPr>
                          <w:pStyle w:val="TableParagraph"/>
                          <w:spacing w:before="50"/>
                          <w:ind w:left="7"/>
                          <w:rPr>
                            <w:rFonts w:ascii="宋体" w:hAnsi="宋体" w:cs="宋体"/>
                            <w:sz w:val="20"/>
                            <w:szCs w:val="20"/>
                          </w:rPr>
                        </w:pPr>
                        <w:r>
                          <w:rPr>
                            <w:rFonts w:ascii="宋体" w:hAnsi="宋体" w:cs="宋体" w:hint="eastAsia"/>
                            <w:w w:val="99"/>
                            <w:sz w:val="20"/>
                            <w:szCs w:val="20"/>
                          </w:rPr>
                          <w:t>机</w:t>
                        </w:r>
                      </w:p>
                    </w:tc>
                    <w:tc>
                      <w:tcPr>
                        <w:tcW w:w="1915" w:type="dxa"/>
                        <w:vMerge w:val="restart"/>
                        <w:tcBorders>
                          <w:top w:val="single" w:sz="4" w:space="0" w:color="000000"/>
                          <w:left w:val="single" w:sz="4" w:space="0" w:color="000000"/>
                          <w:bottom w:val="single" w:sz="4" w:space="0" w:color="000000"/>
                          <w:right w:val="single" w:sz="4" w:space="0" w:color="000000"/>
                        </w:tcBorders>
                      </w:tcPr>
                      <w:p w:rsidR="005E618B" w:rsidRDefault="005E618B">
                        <w:pPr>
                          <w:pStyle w:val="TableParagraph"/>
                          <w:rPr>
                            <w:rFonts w:ascii="宋体" w:hAnsi="宋体" w:cs="宋体"/>
                            <w:sz w:val="20"/>
                            <w:szCs w:val="20"/>
                          </w:rPr>
                        </w:pPr>
                      </w:p>
                      <w:p w:rsidR="005E618B" w:rsidRDefault="005E618B">
                        <w:pPr>
                          <w:pStyle w:val="TableParagraph"/>
                          <w:rPr>
                            <w:rFonts w:ascii="宋体" w:hAnsi="宋体" w:cs="宋体"/>
                            <w:sz w:val="20"/>
                            <w:szCs w:val="20"/>
                          </w:rPr>
                        </w:pPr>
                      </w:p>
                      <w:p w:rsidR="005E618B" w:rsidRDefault="005E618B">
                        <w:pPr>
                          <w:pStyle w:val="TableParagraph"/>
                          <w:spacing w:before="12"/>
                          <w:rPr>
                            <w:rFonts w:ascii="宋体" w:hAnsi="宋体" w:cs="宋体"/>
                            <w:sz w:val="19"/>
                            <w:szCs w:val="19"/>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房间空</w:t>
                        </w:r>
                        <w:r>
                          <w:rPr>
                            <w:rFonts w:ascii="宋体" w:hAnsi="宋体" w:cs="宋体" w:hint="eastAsia"/>
                            <w:spacing w:val="2"/>
                            <w:w w:val="99"/>
                            <w:sz w:val="20"/>
                            <w:szCs w:val="20"/>
                          </w:rPr>
                          <w:t>气</w:t>
                        </w:r>
                        <w:r>
                          <w:rPr>
                            <w:rFonts w:ascii="宋体" w:hAnsi="宋体" w:cs="宋体" w:hint="eastAsia"/>
                            <w:w w:val="99"/>
                            <w:sz w:val="20"/>
                            <w:szCs w:val="20"/>
                          </w:rPr>
                          <w:t>调节器</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4"/>
                          <w:ind w:left="7"/>
                          <w:rPr>
                            <w:rFonts w:ascii="宋体" w:hAnsi="宋体" w:cs="宋体"/>
                            <w:sz w:val="20"/>
                            <w:szCs w:val="20"/>
                            <w:lang w:eastAsia="zh-CN"/>
                          </w:rPr>
                        </w:pPr>
                        <w:r>
                          <w:rPr>
                            <w:rFonts w:ascii="宋体" w:hAnsi="宋体" w:cs="宋体" w:hint="eastAsia"/>
                            <w:spacing w:val="12"/>
                            <w:w w:val="99"/>
                            <w:sz w:val="20"/>
                            <w:szCs w:val="20"/>
                            <w:lang w:eastAsia="zh-CN"/>
                          </w:rPr>
                          <w:t>《转速可控型房间空气</w:t>
                        </w:r>
                        <w:r>
                          <w:rPr>
                            <w:rFonts w:ascii="宋体" w:hAnsi="宋体" w:cs="宋体" w:hint="eastAsia"/>
                            <w:spacing w:val="9"/>
                            <w:w w:val="99"/>
                            <w:sz w:val="20"/>
                            <w:szCs w:val="20"/>
                            <w:lang w:eastAsia="zh-CN"/>
                          </w:rPr>
                          <w:t>调</w:t>
                        </w:r>
                        <w:r>
                          <w:rPr>
                            <w:rFonts w:ascii="宋体" w:hAnsi="宋体" w:cs="宋体" w:hint="eastAsia"/>
                            <w:spacing w:val="12"/>
                            <w:w w:val="99"/>
                            <w:sz w:val="20"/>
                            <w:szCs w:val="20"/>
                            <w:lang w:eastAsia="zh-CN"/>
                          </w:rPr>
                          <w:t>节器</w:t>
                        </w:r>
                        <w:r>
                          <w:rPr>
                            <w:rFonts w:ascii="宋体" w:hAnsi="宋体" w:cs="宋体" w:hint="eastAsia"/>
                            <w:w w:val="99"/>
                            <w:sz w:val="20"/>
                            <w:szCs w:val="20"/>
                            <w:lang w:eastAsia="zh-CN"/>
                          </w:rPr>
                          <w:t>能</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效限定值及能效等级》（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spacing w:val="1"/>
                            <w:w w:val="99"/>
                            <w:sz w:val="20"/>
                            <w:szCs w:val="20"/>
                          </w:rPr>
                          <w:t>214</w:t>
                        </w:r>
                        <w:r>
                          <w:rPr>
                            <w:rFonts w:ascii="宋体" w:hAnsi="宋体" w:cs="宋体" w:hint="eastAsia"/>
                            <w:w w:val="99"/>
                            <w:sz w:val="20"/>
                            <w:szCs w:val="20"/>
                          </w:rPr>
                          <w:t>55</w:t>
                        </w:r>
                        <w:r>
                          <w:rPr>
                            <w:rFonts w:ascii="宋体" w:hAnsi="宋体" w:cs="宋体" w:hint="eastAsia"/>
                            <w:spacing w:val="1"/>
                            <w:w w:val="99"/>
                            <w:sz w:val="20"/>
                            <w:szCs w:val="20"/>
                          </w:rPr>
                          <w:t>-</w:t>
                        </w:r>
                        <w:r>
                          <w:rPr>
                            <w:rFonts w:ascii="宋体" w:hAnsi="宋体" w:cs="宋体" w:hint="eastAsia"/>
                            <w:w w:val="99"/>
                            <w:sz w:val="20"/>
                            <w:szCs w:val="20"/>
                          </w:rPr>
                          <w:t>20</w:t>
                        </w:r>
                        <w:r>
                          <w:rPr>
                            <w:rFonts w:ascii="宋体" w:hAnsi="宋体" w:cs="宋体" w:hint="eastAsia"/>
                            <w:spacing w:val="1"/>
                            <w:w w:val="99"/>
                            <w:sz w:val="20"/>
                            <w:szCs w:val="20"/>
                          </w:rPr>
                          <w:t>13</w:t>
                        </w:r>
                        <w:r>
                          <w:rPr>
                            <w:rFonts w:ascii="宋体" w:hAnsi="宋体" w:cs="宋体" w:hint="eastAsia"/>
                            <w:w w:val="99"/>
                            <w:sz w:val="20"/>
                            <w:szCs w:val="20"/>
                          </w:rPr>
                          <w:t>），待</w:t>
                        </w:r>
                        <w:r>
                          <w:rPr>
                            <w:rFonts w:ascii="宋体" w:hAnsi="宋体" w:cs="宋体" w:hint="eastAsia"/>
                            <w:spacing w:val="1"/>
                            <w:w w:val="99"/>
                            <w:sz w:val="20"/>
                            <w:szCs w:val="20"/>
                          </w:rPr>
                          <w:t>20</w:t>
                        </w:r>
                        <w:r>
                          <w:rPr>
                            <w:rFonts w:ascii="宋体" w:hAnsi="宋体" w:cs="宋体" w:hint="eastAsia"/>
                            <w:w w:val="99"/>
                            <w:sz w:val="20"/>
                            <w:szCs w:val="20"/>
                          </w:rPr>
                          <w:t>19</w:t>
                        </w:r>
                        <w:r>
                          <w:rPr>
                            <w:rFonts w:ascii="宋体" w:hAnsi="宋体" w:cs="宋体" w:hint="eastAsia"/>
                            <w:spacing w:val="-3"/>
                            <w:w w:val="99"/>
                            <w:sz w:val="20"/>
                            <w:szCs w:val="20"/>
                          </w:rPr>
                          <w:t>年</w:t>
                        </w:r>
                        <w:r>
                          <w:rPr>
                            <w:rFonts w:ascii="宋体" w:hAnsi="宋体" w:cs="宋体" w:hint="eastAsia"/>
                            <w:w w:val="99"/>
                            <w:sz w:val="20"/>
                            <w:szCs w:val="20"/>
                          </w:rPr>
                          <w:t>修订发</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布后</w:t>
                        </w:r>
                        <w:r>
                          <w:rPr>
                            <w:rFonts w:ascii="宋体" w:hAnsi="宋体" w:cs="宋体" w:hint="eastAsia"/>
                            <w:spacing w:val="-29"/>
                            <w:w w:val="99"/>
                            <w:sz w:val="20"/>
                            <w:szCs w:val="20"/>
                            <w:lang w:eastAsia="zh-CN"/>
                          </w:rPr>
                          <w:t>，</w:t>
                        </w:r>
                        <w:r>
                          <w:rPr>
                            <w:rFonts w:ascii="宋体" w:hAnsi="宋体" w:cs="宋体" w:hint="eastAsia"/>
                            <w:spacing w:val="-27"/>
                            <w:w w:val="99"/>
                            <w:sz w:val="20"/>
                            <w:szCs w:val="20"/>
                            <w:lang w:eastAsia="zh-CN"/>
                          </w:rPr>
                          <w:t>按</w:t>
                        </w:r>
                        <w:r>
                          <w:rPr>
                            <w:rFonts w:ascii="宋体" w:hAnsi="宋体" w:cs="宋体" w:hint="eastAsia"/>
                            <w:w w:val="99"/>
                            <w:sz w:val="20"/>
                            <w:szCs w:val="20"/>
                            <w:lang w:eastAsia="zh-CN"/>
                          </w:rPr>
                          <w:t>《</w:t>
                        </w:r>
                        <w:r>
                          <w:rPr>
                            <w:rFonts w:ascii="宋体" w:hAnsi="宋体" w:cs="宋体" w:hint="eastAsia"/>
                            <w:spacing w:val="2"/>
                            <w:w w:val="99"/>
                            <w:sz w:val="20"/>
                            <w:szCs w:val="20"/>
                            <w:lang w:eastAsia="zh-CN"/>
                          </w:rPr>
                          <w:t>房</w:t>
                        </w:r>
                        <w:r>
                          <w:rPr>
                            <w:rFonts w:ascii="宋体" w:hAnsi="宋体" w:cs="宋体" w:hint="eastAsia"/>
                            <w:w w:val="99"/>
                            <w:sz w:val="20"/>
                            <w:szCs w:val="20"/>
                            <w:lang w:eastAsia="zh-CN"/>
                          </w:rPr>
                          <w:t>间空</w:t>
                        </w:r>
                        <w:r>
                          <w:rPr>
                            <w:rFonts w:ascii="宋体" w:hAnsi="宋体" w:cs="宋体" w:hint="eastAsia"/>
                            <w:spacing w:val="2"/>
                            <w:w w:val="99"/>
                            <w:sz w:val="20"/>
                            <w:szCs w:val="20"/>
                            <w:lang w:eastAsia="zh-CN"/>
                          </w:rPr>
                          <w:t>气</w:t>
                        </w:r>
                        <w:r>
                          <w:rPr>
                            <w:rFonts w:ascii="宋体" w:hAnsi="宋体" w:cs="宋体" w:hint="eastAsia"/>
                            <w:w w:val="99"/>
                            <w:sz w:val="20"/>
                            <w:szCs w:val="20"/>
                            <w:lang w:eastAsia="zh-CN"/>
                          </w:rPr>
                          <w:t>调节</w:t>
                        </w:r>
                        <w:r>
                          <w:rPr>
                            <w:rFonts w:ascii="宋体" w:hAnsi="宋体" w:cs="宋体" w:hint="eastAsia"/>
                            <w:spacing w:val="2"/>
                            <w:w w:val="99"/>
                            <w:sz w:val="20"/>
                            <w:szCs w:val="20"/>
                            <w:lang w:eastAsia="zh-CN"/>
                          </w:rPr>
                          <w:t>器</w:t>
                        </w:r>
                        <w:r>
                          <w:rPr>
                            <w:rFonts w:ascii="宋体" w:hAnsi="宋体" w:cs="宋体" w:hint="eastAsia"/>
                            <w:w w:val="99"/>
                            <w:sz w:val="20"/>
                            <w:szCs w:val="20"/>
                            <w:lang w:eastAsia="zh-CN"/>
                          </w:rPr>
                          <w:t>能效限</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spacing w:val="-15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GB214</w:t>
                        </w:r>
                        <w:r>
                          <w:rPr>
                            <w:rFonts w:ascii="宋体" w:hAnsi="宋体" w:cs="宋体" w:hint="eastAsia"/>
                            <w:w w:val="99"/>
                            <w:sz w:val="20"/>
                            <w:szCs w:val="20"/>
                            <w:lang w:eastAsia="zh-CN"/>
                          </w:rPr>
                          <w:t>5</w:t>
                        </w:r>
                        <w:r>
                          <w:rPr>
                            <w:rFonts w:ascii="宋体" w:hAnsi="宋体" w:cs="宋体" w:hint="eastAsia"/>
                            <w:spacing w:val="-1"/>
                            <w:w w:val="99"/>
                            <w:sz w:val="20"/>
                            <w:szCs w:val="20"/>
                            <w:lang w:eastAsia="zh-CN"/>
                          </w:rPr>
                          <w:t>5</w:t>
                        </w:r>
                        <w:r>
                          <w:rPr>
                            <w:rFonts w:ascii="宋体" w:hAnsi="宋体" w:cs="宋体" w:hint="eastAsia"/>
                            <w:spacing w:val="-2"/>
                            <w:w w:val="99"/>
                            <w:sz w:val="20"/>
                            <w:szCs w:val="20"/>
                            <w:lang w:eastAsia="zh-CN"/>
                          </w:rPr>
                          <w:t>-</w:t>
                        </w:r>
                        <w:r>
                          <w:rPr>
                            <w:rFonts w:ascii="宋体" w:hAnsi="宋体" w:cs="宋体" w:hint="eastAsia"/>
                            <w:spacing w:val="1"/>
                            <w:w w:val="99"/>
                            <w:sz w:val="20"/>
                            <w:szCs w:val="20"/>
                            <w:lang w:eastAsia="zh-CN"/>
                          </w:rPr>
                          <w:t>201</w:t>
                        </w:r>
                        <w:r>
                          <w:rPr>
                            <w:rFonts w:ascii="宋体" w:hAnsi="宋体" w:cs="宋体" w:hint="eastAsia"/>
                            <w:w w:val="99"/>
                            <w:sz w:val="20"/>
                            <w:szCs w:val="20"/>
                            <w:lang w:eastAsia="zh-CN"/>
                          </w:rPr>
                          <w:t>9）</w:t>
                        </w:r>
                      </w:p>
                    </w:tc>
                  </w:tr>
                  <w:tr w:rsidR="005E618B">
                    <w:trPr>
                      <w:trHeight w:val="319"/>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实施。</w:t>
                        </w:r>
                      </w:p>
                    </w:tc>
                  </w:tr>
                  <w:tr w:rsidR="005E618B">
                    <w:trPr>
                      <w:trHeight w:hRule="exact" w:val="958"/>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915"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4" w:line="280" w:lineRule="auto"/>
                          <w:ind w:left="7" w:right="7"/>
                          <w:jc w:val="both"/>
                          <w:rPr>
                            <w:rFonts w:ascii="宋体" w:hAnsi="宋体" w:cs="宋体"/>
                            <w:sz w:val="20"/>
                            <w:szCs w:val="20"/>
                            <w:lang w:eastAsia="zh-CN"/>
                          </w:rPr>
                        </w:pPr>
                        <w:r>
                          <w:rPr>
                            <w:rFonts w:ascii="宋体" w:hAnsi="宋体" w:cs="宋体" w:hint="eastAsia"/>
                            <w:spacing w:val="12"/>
                            <w:w w:val="99"/>
                            <w:sz w:val="20"/>
                            <w:szCs w:val="20"/>
                            <w:lang w:eastAsia="zh-CN"/>
                          </w:rPr>
                          <w:t>多联式空</w:t>
                        </w:r>
                        <w:r>
                          <w:rPr>
                            <w:rFonts w:ascii="宋体" w:hAnsi="宋体" w:cs="宋体" w:hint="eastAsia"/>
                            <w:spacing w:val="11"/>
                            <w:w w:val="99"/>
                            <w:sz w:val="20"/>
                            <w:szCs w:val="20"/>
                            <w:lang w:eastAsia="zh-CN"/>
                          </w:rPr>
                          <w:t>调（</w:t>
                        </w:r>
                        <w:r>
                          <w:rPr>
                            <w:rFonts w:ascii="宋体" w:hAnsi="宋体" w:cs="宋体" w:hint="eastAsia"/>
                            <w:spacing w:val="12"/>
                            <w:w w:val="99"/>
                            <w:sz w:val="20"/>
                            <w:szCs w:val="20"/>
                            <w:lang w:eastAsia="zh-CN"/>
                          </w:rPr>
                          <w:t>热泵</w:t>
                        </w:r>
                        <w:r>
                          <w:rPr>
                            <w:rFonts w:ascii="宋体" w:hAnsi="宋体" w:cs="宋体" w:hint="eastAsia"/>
                            <w:w w:val="99"/>
                            <w:sz w:val="20"/>
                            <w:szCs w:val="20"/>
                            <w:lang w:eastAsia="zh-CN"/>
                          </w:rPr>
                          <w:t xml:space="preserve">）机组（制冷量≤ </w:t>
                        </w:r>
                        <w:r>
                          <w:rPr>
                            <w:rFonts w:ascii="宋体" w:hAnsi="宋体" w:cs="宋体" w:hint="eastAsia"/>
                            <w:spacing w:val="1"/>
                            <w:w w:val="99"/>
                            <w:sz w:val="20"/>
                            <w:szCs w:val="20"/>
                            <w:lang w:eastAsia="zh-CN"/>
                          </w:rPr>
                          <w:t>140</w:t>
                        </w:r>
                        <w:r>
                          <w:rPr>
                            <w:rFonts w:ascii="宋体" w:hAnsi="宋体" w:cs="宋体" w:hint="eastAsia"/>
                            <w:w w:val="99"/>
                            <w:sz w:val="20"/>
                            <w:szCs w:val="20"/>
                            <w:lang w:eastAsia="zh-CN"/>
                          </w:rPr>
                          <w:t>00</w:t>
                        </w:r>
                        <w:r>
                          <w:rPr>
                            <w:rFonts w:ascii="宋体" w:hAnsi="宋体" w:cs="宋体" w:hint="eastAsia"/>
                            <w:spacing w:val="1"/>
                            <w:w w:val="99"/>
                            <w:sz w:val="20"/>
                            <w:szCs w:val="20"/>
                            <w:lang w:eastAsia="zh-CN"/>
                          </w:rPr>
                          <w:t>W</w:t>
                        </w:r>
                        <w:r>
                          <w:rPr>
                            <w:rFonts w:ascii="宋体" w:hAnsi="宋体" w:cs="宋体" w:hint="eastAsia"/>
                            <w:w w:val="99"/>
                            <w:sz w:val="20"/>
                            <w:szCs w:val="20"/>
                            <w:lang w:eastAsia="zh-CN"/>
                          </w:rPr>
                          <w:t>）</w:t>
                        </w:r>
                      </w:p>
                    </w:tc>
                    <w:tc>
                      <w:tcPr>
                        <w:tcW w:w="2966"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w:t>
                        </w:r>
                        <w:r>
                          <w:rPr>
                            <w:rFonts w:ascii="宋体" w:hAnsi="宋体" w:cs="宋体" w:hint="eastAsia"/>
                            <w:spacing w:val="2"/>
                            <w:w w:val="99"/>
                            <w:sz w:val="20"/>
                            <w:szCs w:val="20"/>
                            <w:lang w:eastAsia="zh-CN"/>
                          </w:rPr>
                          <w:t>式</w:t>
                        </w:r>
                        <w:r>
                          <w:rPr>
                            <w:rFonts w:ascii="宋体" w:hAnsi="宋体" w:cs="宋体" w:hint="eastAsia"/>
                            <w:w w:val="99"/>
                            <w:sz w:val="20"/>
                            <w:szCs w:val="20"/>
                            <w:lang w:eastAsia="zh-CN"/>
                          </w:rPr>
                          <w:t>空</w:t>
                        </w:r>
                        <w:r>
                          <w:rPr>
                            <w:rFonts w:ascii="宋体" w:hAnsi="宋体" w:cs="宋体" w:hint="eastAsia"/>
                            <w:spacing w:val="-27"/>
                            <w:w w:val="99"/>
                            <w:sz w:val="20"/>
                            <w:szCs w:val="20"/>
                            <w:lang w:eastAsia="zh-CN"/>
                          </w:rPr>
                          <w:t>调</w:t>
                        </w:r>
                        <w:r>
                          <w:rPr>
                            <w:rFonts w:ascii="宋体" w:hAnsi="宋体" w:cs="宋体" w:hint="eastAsia"/>
                            <w:w w:val="99"/>
                            <w:sz w:val="20"/>
                            <w:szCs w:val="20"/>
                            <w:lang w:eastAsia="zh-CN"/>
                          </w:rPr>
                          <w:t>（热</w:t>
                        </w:r>
                        <w:r>
                          <w:rPr>
                            <w:rFonts w:ascii="宋体" w:hAnsi="宋体" w:cs="宋体" w:hint="eastAsia"/>
                            <w:spacing w:val="2"/>
                            <w:w w:val="99"/>
                            <w:sz w:val="20"/>
                            <w:szCs w:val="20"/>
                            <w:lang w:eastAsia="zh-CN"/>
                          </w:rPr>
                          <w:t>泵</w:t>
                        </w:r>
                        <w:r>
                          <w:rPr>
                            <w:rFonts w:ascii="宋体" w:hAnsi="宋体" w:cs="宋体" w:hint="eastAsia"/>
                            <w:spacing w:val="-29"/>
                            <w:w w:val="99"/>
                            <w:sz w:val="20"/>
                            <w:szCs w:val="20"/>
                            <w:lang w:eastAsia="zh-CN"/>
                          </w:rPr>
                          <w:t>）</w:t>
                        </w:r>
                        <w:r>
                          <w:rPr>
                            <w:rFonts w:ascii="宋体" w:hAnsi="宋体" w:cs="宋体" w:hint="eastAsia"/>
                            <w:w w:val="99"/>
                            <w:sz w:val="20"/>
                            <w:szCs w:val="20"/>
                            <w:lang w:eastAsia="zh-CN"/>
                          </w:rPr>
                          <w:t>机</w:t>
                        </w:r>
                        <w:r>
                          <w:rPr>
                            <w:rFonts w:ascii="宋体" w:hAnsi="宋体" w:cs="宋体" w:hint="eastAsia"/>
                            <w:spacing w:val="2"/>
                            <w:w w:val="99"/>
                            <w:sz w:val="20"/>
                            <w:szCs w:val="20"/>
                            <w:lang w:eastAsia="zh-CN"/>
                          </w:rPr>
                          <w:t>组</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源效</w:t>
                        </w:r>
                        <w:r>
                          <w:rPr>
                            <w:rFonts w:ascii="宋体" w:hAnsi="宋体" w:cs="宋体" w:hint="eastAsia"/>
                            <w:spacing w:val="2"/>
                            <w:w w:val="99"/>
                            <w:sz w:val="20"/>
                            <w:szCs w:val="20"/>
                            <w:lang w:eastAsia="zh-CN"/>
                          </w:rPr>
                          <w:t>率</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2145</w:t>
                        </w:r>
                        <w:r>
                          <w:rPr>
                            <w:rFonts w:ascii="宋体" w:hAnsi="宋体" w:cs="宋体" w:hint="eastAsia"/>
                            <w:w w:val="99"/>
                            <w:sz w:val="20"/>
                            <w:szCs w:val="20"/>
                            <w:lang w:eastAsia="zh-CN"/>
                          </w:rPr>
                          <w:t>4）</w:t>
                        </w:r>
                      </w:p>
                    </w:tc>
                  </w:tr>
                  <w:tr w:rsidR="005E618B">
                    <w:trPr>
                      <w:trHeight w:hRule="exact" w:val="327"/>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val="restart"/>
                        <w:tcBorders>
                          <w:top w:val="single" w:sz="4" w:space="0" w:color="000000"/>
                          <w:left w:val="single" w:sz="4" w:space="0" w:color="000000"/>
                          <w:bottom w:val="nil"/>
                          <w:right w:val="single" w:sz="4" w:space="0" w:color="000000"/>
                        </w:tcBorders>
                      </w:tcPr>
                      <w:p w:rsidR="005E618B" w:rsidRDefault="005E618B">
                        <w:pPr>
                          <w:pStyle w:val="TableParagraph"/>
                          <w:spacing w:before="2"/>
                          <w:rPr>
                            <w:rFonts w:ascii="宋体" w:hAnsi="宋体" w:cs="宋体"/>
                            <w:sz w:val="24"/>
                            <w:szCs w:val="24"/>
                            <w:lang w:eastAsia="zh-CN"/>
                          </w:rPr>
                        </w:pPr>
                      </w:p>
                      <w:p w:rsidR="005E618B" w:rsidRDefault="005E618B">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2966" w:type="dxa"/>
                        <w:tcBorders>
                          <w:top w:val="single" w:sz="4" w:space="0" w:color="000000"/>
                          <w:left w:val="single" w:sz="4" w:space="0" w:color="000000"/>
                          <w:bottom w:val="nil"/>
                          <w:right w:val="single" w:sz="4" w:space="0" w:color="000000"/>
                        </w:tcBorders>
                      </w:tcPr>
                      <w:p w:rsidR="005E618B" w:rsidRDefault="005E618B">
                        <w:pPr>
                          <w:pStyle w:val="TableParagraph"/>
                          <w:spacing w:before="4"/>
                          <w:ind w:left="7"/>
                          <w:rPr>
                            <w:rFonts w:ascii="宋体" w:hAnsi="宋体" w:cs="宋体"/>
                            <w:sz w:val="20"/>
                            <w:szCs w:val="20"/>
                            <w:lang w:eastAsia="zh-CN"/>
                          </w:rPr>
                        </w:pPr>
                        <w:r>
                          <w:rPr>
                            <w:rFonts w:ascii="宋体" w:hAnsi="宋体" w:cs="宋体" w:hint="eastAsia"/>
                            <w:spacing w:val="12"/>
                            <w:w w:val="99"/>
                            <w:sz w:val="20"/>
                            <w:szCs w:val="20"/>
                            <w:lang w:eastAsia="zh-CN"/>
                          </w:rPr>
                          <w:t>《单元式空气调节机能</w:t>
                        </w:r>
                        <w:r>
                          <w:rPr>
                            <w:rFonts w:ascii="宋体" w:hAnsi="宋体" w:cs="宋体" w:hint="eastAsia"/>
                            <w:spacing w:val="9"/>
                            <w:w w:val="99"/>
                            <w:sz w:val="20"/>
                            <w:szCs w:val="20"/>
                            <w:lang w:eastAsia="zh-CN"/>
                          </w:rPr>
                          <w:t>效</w:t>
                        </w:r>
                        <w:r>
                          <w:rPr>
                            <w:rFonts w:ascii="宋体" w:hAnsi="宋体" w:cs="宋体" w:hint="eastAsia"/>
                            <w:spacing w:val="12"/>
                            <w:w w:val="99"/>
                            <w:sz w:val="20"/>
                            <w:szCs w:val="20"/>
                            <w:lang w:eastAsia="zh-CN"/>
                          </w:rPr>
                          <w:t>限定</w:t>
                        </w:r>
                        <w:r>
                          <w:rPr>
                            <w:rFonts w:ascii="宋体" w:hAnsi="宋体" w:cs="宋体" w:hint="eastAsia"/>
                            <w:w w:val="99"/>
                            <w:sz w:val="20"/>
                            <w:szCs w:val="20"/>
                            <w:lang w:eastAsia="zh-CN"/>
                          </w:rPr>
                          <w:t>值</w:t>
                        </w:r>
                      </w:p>
                    </w:tc>
                  </w:tr>
                  <w:tr w:rsidR="005E618B">
                    <w:trPr>
                      <w:trHeigh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single" w:sz="4" w:space="0" w:color="000000"/>
                          <w:left w:val="single" w:sz="4" w:space="0" w:color="000000"/>
                          <w:bottom w:val="nil"/>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及能源</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率等</w:t>
                        </w:r>
                        <w:r>
                          <w:rPr>
                            <w:rFonts w:ascii="宋体" w:hAnsi="宋体" w:cs="宋体" w:hint="eastAsia"/>
                            <w:spacing w:val="2"/>
                            <w:w w:val="99"/>
                            <w:sz w:val="20"/>
                            <w:szCs w:val="20"/>
                            <w:lang w:eastAsia="zh-CN"/>
                          </w:rPr>
                          <w:t>级</w:t>
                        </w:r>
                        <w:r>
                          <w:rPr>
                            <w:rFonts w:ascii="宋体" w:hAnsi="宋体" w:cs="宋体" w:hint="eastAsia"/>
                            <w:spacing w:val="-104"/>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195</w:t>
                        </w:r>
                        <w:r>
                          <w:rPr>
                            <w:rFonts w:ascii="宋体" w:hAnsi="宋体" w:cs="宋体" w:hint="eastAsia"/>
                            <w:w w:val="99"/>
                            <w:sz w:val="20"/>
                            <w:szCs w:val="20"/>
                            <w:lang w:eastAsia="zh-CN"/>
                          </w:rPr>
                          <w:t>7</w:t>
                        </w:r>
                        <w:r>
                          <w:rPr>
                            <w:rFonts w:ascii="宋体" w:hAnsi="宋体" w:cs="宋体" w:hint="eastAsia"/>
                            <w:spacing w:val="-3"/>
                            <w:w w:val="99"/>
                            <w:sz w:val="20"/>
                            <w:szCs w:val="20"/>
                            <w:lang w:eastAsia="zh-CN"/>
                          </w:rPr>
                          <w:t>6</w:t>
                        </w:r>
                        <w:r>
                          <w:rPr>
                            <w:rFonts w:ascii="宋体" w:hAnsi="宋体" w:cs="宋体" w:hint="eastAsia"/>
                            <w:spacing w:val="-104"/>
                            <w:w w:val="99"/>
                            <w:sz w:val="20"/>
                            <w:szCs w:val="20"/>
                            <w:lang w:eastAsia="zh-CN"/>
                          </w:rPr>
                          <w:t>）</w:t>
                        </w:r>
                        <w:r>
                          <w:rPr>
                            <w:rFonts w:ascii="宋体" w:hAnsi="宋体" w:cs="宋体" w:hint="eastAsia"/>
                            <w:w w:val="99"/>
                            <w:sz w:val="20"/>
                            <w:szCs w:val="20"/>
                            <w:lang w:eastAsia="zh-CN"/>
                          </w:rPr>
                          <w:t>《风</w:t>
                        </w:r>
                      </w:p>
                    </w:tc>
                  </w:tr>
                  <w:tr w:rsidR="005E618B">
                    <w:trPr>
                      <w:trHeight w:hRule="exact" w:val="312"/>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val="restart"/>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spacing w:val="1"/>
                            <w:w w:val="99"/>
                            <w:sz w:val="20"/>
                            <w:szCs w:val="20"/>
                          </w:rPr>
                          <w:t>(</w:t>
                        </w:r>
                        <w:r>
                          <w:rPr>
                            <w:rFonts w:ascii="宋体" w:hAnsi="宋体" w:cs="宋体" w:hint="eastAsia"/>
                            <w:w w:val="99"/>
                            <w:sz w:val="20"/>
                            <w:szCs w:val="20"/>
                          </w:rPr>
                          <w:t>制冷量≤</w:t>
                        </w:r>
                        <w:r>
                          <w:rPr>
                            <w:rFonts w:ascii="宋体" w:hAnsi="宋体" w:cs="宋体" w:hint="eastAsia"/>
                            <w:spacing w:val="1"/>
                            <w:w w:val="99"/>
                            <w:sz w:val="20"/>
                            <w:szCs w:val="20"/>
                          </w:rPr>
                          <w:t>14000W</w:t>
                        </w:r>
                        <w:r>
                          <w:rPr>
                            <w:rFonts w:ascii="宋体" w:hAnsi="宋体" w:cs="宋体" w:hint="eastAsia"/>
                            <w:w w:val="99"/>
                            <w:sz w:val="20"/>
                            <w:szCs w:val="20"/>
                          </w:rPr>
                          <w:t>)</w:t>
                        </w:r>
                      </w:p>
                    </w:tc>
                    <w:tc>
                      <w:tcPr>
                        <w:tcW w:w="2966" w:type="dxa"/>
                        <w:tcBorders>
                          <w:top w:val="nil"/>
                          <w:left w:val="single" w:sz="4" w:space="0" w:color="000000"/>
                          <w:bottom w:val="nil"/>
                          <w:right w:val="single" w:sz="4" w:space="0" w:color="000000"/>
                        </w:tcBorders>
                      </w:tcPr>
                      <w:p w:rsidR="005E618B" w:rsidRDefault="005E618B">
                        <w:pPr>
                          <w:pStyle w:val="TableParagraph"/>
                          <w:spacing w:line="256" w:lineRule="exact"/>
                          <w:ind w:left="7"/>
                          <w:rPr>
                            <w:rFonts w:ascii="宋体" w:hAnsi="宋体" w:cs="宋体"/>
                            <w:sz w:val="20"/>
                            <w:szCs w:val="20"/>
                            <w:lang w:eastAsia="zh-CN"/>
                          </w:rPr>
                        </w:pPr>
                        <w:r>
                          <w:rPr>
                            <w:rFonts w:ascii="宋体" w:hAnsi="宋体" w:cs="宋体" w:hint="eastAsia"/>
                            <w:spacing w:val="12"/>
                            <w:w w:val="99"/>
                            <w:sz w:val="20"/>
                            <w:szCs w:val="20"/>
                            <w:lang w:eastAsia="zh-CN"/>
                          </w:rPr>
                          <w:t>管送风式空调机组能效</w:t>
                        </w:r>
                        <w:r>
                          <w:rPr>
                            <w:rFonts w:ascii="宋体" w:hAnsi="宋体" w:cs="宋体" w:hint="eastAsia"/>
                            <w:spacing w:val="9"/>
                            <w:w w:val="99"/>
                            <w:sz w:val="20"/>
                            <w:szCs w:val="20"/>
                            <w:lang w:eastAsia="zh-CN"/>
                          </w:rPr>
                          <w:t>限</w:t>
                        </w:r>
                        <w:r>
                          <w:rPr>
                            <w:rFonts w:ascii="宋体" w:hAnsi="宋体" w:cs="宋体" w:hint="eastAsia"/>
                            <w:spacing w:val="12"/>
                            <w:w w:val="99"/>
                            <w:sz w:val="20"/>
                            <w:szCs w:val="20"/>
                            <w:lang w:eastAsia="zh-CN"/>
                          </w:rPr>
                          <w:t>定值</w:t>
                        </w:r>
                        <w:r>
                          <w:rPr>
                            <w:rFonts w:ascii="宋体" w:hAnsi="宋体" w:cs="宋体" w:hint="eastAsia"/>
                            <w:w w:val="99"/>
                            <w:sz w:val="20"/>
                            <w:szCs w:val="20"/>
                            <w:lang w:eastAsia="zh-CN"/>
                          </w:rPr>
                          <w:t>及</w:t>
                        </w:r>
                      </w:p>
                    </w:tc>
                  </w:tr>
                  <w:tr w:rsidR="005E618B">
                    <w:trPr>
                      <w:trHeight w:val="319"/>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1915" w:type="dxa"/>
                        <w:vMerge/>
                        <w:tcBorders>
                          <w:top w:val="nil"/>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rPr>
                        </w:pPr>
                      </w:p>
                    </w:tc>
                    <w:tc>
                      <w:tcPr>
                        <w:tcW w:w="2966" w:type="dxa"/>
                        <w:tcBorders>
                          <w:top w:val="nil"/>
                          <w:left w:val="single" w:sz="4" w:space="0" w:color="000000"/>
                          <w:bottom w:val="single" w:sz="4" w:space="0" w:color="000000"/>
                          <w:right w:val="single" w:sz="4" w:space="0" w:color="000000"/>
                        </w:tcBorders>
                      </w:tcPr>
                      <w:p w:rsidR="005E618B" w:rsidRDefault="005E618B">
                        <w:pPr>
                          <w:pStyle w:val="TableParagraph"/>
                          <w:spacing w:line="256" w:lineRule="exact"/>
                          <w:ind w:left="7"/>
                          <w:rPr>
                            <w:rFonts w:ascii="宋体" w:hAnsi="宋体" w:cs="宋体"/>
                            <w:sz w:val="20"/>
                            <w:szCs w:val="20"/>
                          </w:rPr>
                        </w:pPr>
                        <w:r>
                          <w:rPr>
                            <w:rFonts w:ascii="宋体" w:hAnsi="宋体" w:cs="宋体" w:hint="eastAsia"/>
                            <w:w w:val="99"/>
                            <w:sz w:val="20"/>
                            <w:szCs w:val="20"/>
                          </w:rPr>
                          <w:t>能效等</w:t>
                        </w:r>
                        <w:r>
                          <w:rPr>
                            <w:rFonts w:ascii="宋体" w:hAnsi="宋体" w:cs="宋体" w:hint="eastAsia"/>
                            <w:spacing w:val="2"/>
                            <w:w w:val="99"/>
                            <w:sz w:val="20"/>
                            <w:szCs w:val="20"/>
                          </w:rPr>
                          <w:t>级</w:t>
                        </w: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pacing w:val="1"/>
                            <w:w w:val="99"/>
                            <w:sz w:val="20"/>
                            <w:szCs w:val="20"/>
                          </w:rPr>
                          <w:t>374</w:t>
                        </w:r>
                        <w:r>
                          <w:rPr>
                            <w:rFonts w:ascii="宋体" w:hAnsi="宋体" w:cs="宋体" w:hint="eastAsia"/>
                            <w:w w:val="99"/>
                            <w:sz w:val="20"/>
                            <w:szCs w:val="20"/>
                          </w:rPr>
                          <w:t>7</w:t>
                        </w:r>
                        <w:r>
                          <w:rPr>
                            <w:rFonts w:ascii="宋体" w:hAnsi="宋体" w:cs="宋体" w:hint="eastAsia"/>
                            <w:spacing w:val="-1"/>
                            <w:w w:val="99"/>
                            <w:sz w:val="20"/>
                            <w:szCs w:val="20"/>
                          </w:rPr>
                          <w:t>9</w:t>
                        </w:r>
                        <w:r>
                          <w:rPr>
                            <w:rFonts w:ascii="宋体" w:hAnsi="宋体" w:cs="宋体" w:hint="eastAsia"/>
                            <w:w w:val="99"/>
                            <w:sz w:val="20"/>
                            <w:szCs w:val="20"/>
                          </w:rPr>
                          <w:t>）</w:t>
                        </w:r>
                      </w:p>
                    </w:tc>
                  </w:tr>
                  <w:tr w:rsidR="005E618B">
                    <w:trPr>
                      <w:trHeight w:hRule="exact" w:val="653"/>
                    </w:trPr>
                    <w:tc>
                      <w:tcPr>
                        <w:tcW w:w="574"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E618B" w:rsidRDefault="005E618B">
                        <w:pPr>
                          <w:widowControl/>
                          <w:jc w:val="left"/>
                          <w:rPr>
                            <w:rFonts w:ascii="宋体" w:eastAsia="Times New Roman" w:hAnsi="宋体" w:cs="宋体"/>
                            <w:kern w:val="0"/>
                            <w:sz w:val="20"/>
                            <w:szCs w:val="20"/>
                            <w:lang w:eastAsia="en-US"/>
                          </w:rPr>
                        </w:pPr>
                      </w:p>
                    </w:tc>
                    <w:tc>
                      <w:tcPr>
                        <w:tcW w:w="1800"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162"/>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80</w:t>
                        </w:r>
                        <w:r>
                          <w:rPr>
                            <w:rFonts w:ascii="宋体" w:hAnsi="宋体" w:cs="宋体" w:hint="eastAsia"/>
                            <w:spacing w:val="1"/>
                            <w:w w:val="99"/>
                            <w:sz w:val="20"/>
                            <w:szCs w:val="20"/>
                          </w:rPr>
                          <w:t>3</w:t>
                        </w:r>
                        <w:r>
                          <w:rPr>
                            <w:rFonts w:ascii="宋体" w:hAnsi="宋体" w:cs="宋体" w:hint="eastAsia"/>
                            <w:w w:val="99"/>
                            <w:sz w:val="20"/>
                            <w:szCs w:val="20"/>
                          </w:rPr>
                          <w:t>01洗衣机</w:t>
                        </w:r>
                      </w:p>
                    </w:tc>
                    <w:tc>
                      <w:tcPr>
                        <w:tcW w:w="1915" w:type="dxa"/>
                        <w:tcBorders>
                          <w:top w:val="single" w:sz="4" w:space="0" w:color="000000"/>
                          <w:left w:val="single" w:sz="4" w:space="0" w:color="000000"/>
                          <w:bottom w:val="single" w:sz="4" w:space="0" w:color="000000"/>
                          <w:right w:val="single" w:sz="4" w:space="0" w:color="000000"/>
                        </w:tcBorders>
                      </w:tcPr>
                      <w:p w:rsidR="005E618B" w:rsidRDefault="005E618B">
                        <w:pPr>
                          <w:rPr>
                            <w:rFonts w:ascii="Calibri" w:hAnsi="Calibri"/>
                            <w:sz w:val="22"/>
                            <w:szCs w:val="22"/>
                          </w:rPr>
                        </w:pPr>
                      </w:p>
                    </w:tc>
                    <w:tc>
                      <w:tcPr>
                        <w:tcW w:w="2966" w:type="dxa"/>
                        <w:tcBorders>
                          <w:top w:val="single" w:sz="4" w:space="0" w:color="000000"/>
                          <w:left w:val="single" w:sz="4" w:space="0" w:color="000000"/>
                          <w:bottom w:val="single" w:sz="4" w:space="0" w:color="000000"/>
                          <w:right w:val="single" w:sz="4" w:space="0" w:color="000000"/>
                        </w:tcBorders>
                      </w:tcPr>
                      <w:p w:rsidR="005E618B" w:rsidRDefault="005E618B">
                        <w:pPr>
                          <w:pStyle w:val="TableParagraph"/>
                          <w:spacing w:before="6"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《电动洗衣机能效水效</w:t>
                        </w:r>
                        <w:r>
                          <w:rPr>
                            <w:rFonts w:ascii="宋体" w:hAnsi="宋体" w:cs="宋体" w:hint="eastAsia"/>
                            <w:spacing w:val="9"/>
                            <w:w w:val="99"/>
                            <w:sz w:val="20"/>
                            <w:szCs w:val="20"/>
                            <w:lang w:eastAsia="zh-CN"/>
                          </w:rPr>
                          <w:t>限</w:t>
                        </w:r>
                        <w:r>
                          <w:rPr>
                            <w:rFonts w:ascii="宋体" w:hAnsi="宋体" w:cs="宋体" w:hint="eastAsia"/>
                            <w:spacing w:val="12"/>
                            <w:w w:val="99"/>
                            <w:sz w:val="20"/>
                            <w:szCs w:val="20"/>
                            <w:lang w:eastAsia="zh-CN"/>
                          </w:rPr>
                          <w:t>定值</w:t>
                        </w:r>
                        <w:r>
                          <w:rPr>
                            <w:rFonts w:ascii="宋体" w:hAnsi="宋体" w:cs="宋体" w:hint="eastAsia"/>
                            <w:w w:val="99"/>
                            <w:sz w:val="20"/>
                            <w:szCs w:val="20"/>
                            <w:lang w:eastAsia="zh-CN"/>
                          </w:rPr>
                          <w:t>及等级》（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1202</w:t>
                        </w:r>
                        <w:r>
                          <w:rPr>
                            <w:rFonts w:ascii="宋体" w:hAnsi="宋体" w:cs="宋体" w:hint="eastAsia"/>
                            <w:w w:val="99"/>
                            <w:sz w:val="20"/>
                            <w:szCs w:val="20"/>
                            <w:lang w:eastAsia="zh-CN"/>
                          </w:rPr>
                          <w:t>1.</w:t>
                        </w:r>
                        <w:r>
                          <w:rPr>
                            <w:rFonts w:ascii="宋体" w:hAnsi="宋体" w:cs="宋体" w:hint="eastAsia"/>
                            <w:spacing w:val="1"/>
                            <w:w w:val="99"/>
                            <w:sz w:val="20"/>
                            <w:szCs w:val="20"/>
                            <w:lang w:eastAsia="zh-CN"/>
                          </w:rPr>
                          <w:t>4</w:t>
                        </w:r>
                        <w:r>
                          <w:rPr>
                            <w:rFonts w:ascii="宋体" w:hAnsi="宋体" w:cs="宋体" w:hint="eastAsia"/>
                            <w:w w:val="99"/>
                            <w:sz w:val="20"/>
                            <w:szCs w:val="20"/>
                            <w:lang w:eastAsia="zh-CN"/>
                          </w:rPr>
                          <w:t>）</w:t>
                        </w:r>
                      </w:p>
                    </w:tc>
                  </w:tr>
                </w:tbl>
                <w:p w:rsidR="005E618B" w:rsidRDefault="005E618B">
                  <w:pPr>
                    <w:rPr>
                      <w:rFonts w:ascii="Calibri" w:hAnsi="Calibri"/>
                      <w:sz w:val="22"/>
                      <w:szCs w:val="22"/>
                    </w:rPr>
                  </w:pPr>
                </w:p>
              </w:txbxContent>
            </v:textbox>
            <w10:wrap anchorx="page"/>
          </v:shape>
        </w:pict>
      </w:r>
      <w:r w:rsidR="00B27247" w:rsidRPr="00DD08F2">
        <w:rPr>
          <w:rFonts w:ascii="宋体" w:hAnsi="宋体" w:cs="宋体" w:hint="eastAsia"/>
          <w:w w:val="99"/>
          <w:sz w:val="20"/>
          <w:szCs w:val="20"/>
        </w:rPr>
        <w:t>）</w:t>
      </w: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spacing w:before="1"/>
        <w:rPr>
          <w:rFonts w:ascii="宋体" w:hAnsi="宋体" w:cs="宋体"/>
          <w:sz w:val="14"/>
          <w:szCs w:val="14"/>
        </w:rPr>
      </w:pPr>
    </w:p>
    <w:p w:rsidR="00AB1D70" w:rsidRPr="00DD08F2" w:rsidRDefault="00AB1D70">
      <w:pPr>
        <w:spacing w:before="37"/>
        <w:ind w:right="104"/>
        <w:rPr>
          <w:rFonts w:ascii="宋体" w:hAnsi="宋体" w:cs="宋体"/>
          <w:sz w:val="20"/>
          <w:szCs w:val="20"/>
        </w:rPr>
      </w:pPr>
    </w:p>
    <w:p w:rsidR="00AB1D70" w:rsidRPr="00DD08F2" w:rsidRDefault="00AB1D70">
      <w:pPr>
        <w:spacing w:before="11"/>
        <w:rPr>
          <w:rFonts w:ascii="宋体" w:hAnsi="宋体" w:cs="宋体"/>
          <w:sz w:val="24"/>
        </w:rPr>
      </w:pPr>
    </w:p>
    <w:p w:rsidR="00AB1D70" w:rsidRPr="00DD08F2" w:rsidRDefault="00AB1D70">
      <w:pPr>
        <w:spacing w:before="37"/>
        <w:ind w:right="145"/>
        <w:jc w:val="right"/>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spacing w:before="6"/>
        <w:rPr>
          <w:rFonts w:ascii="宋体" w:hAnsi="宋体" w:cs="宋体"/>
          <w:sz w:val="29"/>
          <w:szCs w:val="29"/>
        </w:rPr>
      </w:pPr>
    </w:p>
    <w:p w:rsidR="00AB1D70" w:rsidRPr="00DD08F2" w:rsidRDefault="00AB1D70">
      <w:pPr>
        <w:spacing w:before="37"/>
        <w:ind w:right="102"/>
        <w:jc w:val="right"/>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rPr>
          <w:rFonts w:ascii="宋体" w:hAnsi="宋体" w:cs="宋体"/>
          <w:sz w:val="20"/>
          <w:szCs w:val="20"/>
        </w:rPr>
      </w:pPr>
    </w:p>
    <w:p w:rsidR="00AB1D70" w:rsidRPr="00DD08F2" w:rsidRDefault="00AB1D70">
      <w:pPr>
        <w:spacing w:before="3"/>
        <w:rPr>
          <w:rFonts w:ascii="宋体" w:hAnsi="宋体" w:cs="宋体"/>
          <w:sz w:val="22"/>
          <w:szCs w:val="22"/>
        </w:rPr>
      </w:pPr>
    </w:p>
    <w:p w:rsidR="00AB1D70" w:rsidRPr="00DD08F2" w:rsidRDefault="00AB1D70">
      <w:pPr>
        <w:spacing w:before="37"/>
        <w:ind w:right="102"/>
        <w:jc w:val="right"/>
        <w:rPr>
          <w:rFonts w:ascii="宋体" w:hAnsi="宋体" w:cs="宋体"/>
          <w:w w:val="99"/>
          <w:sz w:val="20"/>
          <w:szCs w:val="20"/>
        </w:rPr>
      </w:pPr>
    </w:p>
    <w:p w:rsidR="00AB1D70" w:rsidRPr="00DD08F2" w:rsidRDefault="00B27247">
      <w:pPr>
        <w:spacing w:before="37"/>
        <w:ind w:right="102"/>
        <w:jc w:val="right"/>
        <w:rPr>
          <w:rFonts w:ascii="宋体" w:hAnsi="宋体" w:cs="宋体"/>
          <w:sz w:val="20"/>
          <w:szCs w:val="20"/>
        </w:rPr>
      </w:pPr>
      <w:r w:rsidRPr="00DD08F2">
        <w:rPr>
          <w:rFonts w:ascii="宋体" w:hAnsi="宋体" w:cs="宋体"/>
          <w:w w:val="99"/>
          <w:sz w:val="20"/>
          <w:szCs w:val="20"/>
        </w:rPr>
        <w:br w:type="page"/>
      </w:r>
    </w:p>
    <w:p w:rsidR="00AB1D70" w:rsidRPr="00DD08F2" w:rsidRDefault="00AB1D70">
      <w:pPr>
        <w:widowControl/>
        <w:jc w:val="left"/>
        <w:rPr>
          <w:rFonts w:ascii="宋体" w:hAnsi="宋体" w:cs="宋体"/>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4"/>
        <w:gridCol w:w="1166"/>
        <w:gridCol w:w="1800"/>
        <w:gridCol w:w="1915"/>
        <w:gridCol w:w="2966"/>
      </w:tblGrid>
      <w:tr w:rsidR="00AB1D70" w:rsidRPr="00DD08F2">
        <w:trPr>
          <w:trHeight w:hRule="exact" w:val="742"/>
        </w:trPr>
        <w:tc>
          <w:tcPr>
            <w:tcW w:w="574"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1166"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1800"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B27247">
            <w:pPr>
              <w:pStyle w:val="TableParagraph"/>
              <w:spacing w:before="161"/>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06</w:t>
            </w:r>
            <w:r w:rsidRPr="00DD08F2">
              <w:rPr>
                <w:rFonts w:ascii="宋体" w:hAnsi="宋体" w:cs="宋体" w:hint="eastAsia"/>
                <w:spacing w:val="1"/>
                <w:w w:val="99"/>
                <w:sz w:val="20"/>
                <w:szCs w:val="20"/>
              </w:rPr>
              <w:t>1</w:t>
            </w:r>
            <w:r w:rsidRPr="00DD08F2">
              <w:rPr>
                <w:rFonts w:ascii="宋体" w:hAnsi="宋体" w:cs="宋体" w:hint="eastAsia"/>
                <w:w w:val="99"/>
                <w:sz w:val="20"/>
                <w:szCs w:val="20"/>
              </w:rPr>
              <w:t>808热水器</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12"/>
              <w:rPr>
                <w:rFonts w:ascii="宋体" w:hAnsi="宋体" w:cs="宋体"/>
                <w:sz w:val="15"/>
                <w:szCs w:val="15"/>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★电热</w:t>
            </w:r>
            <w:r w:rsidRPr="00DD08F2">
              <w:rPr>
                <w:rFonts w:ascii="宋体" w:hAnsi="宋体" w:cs="宋体" w:hint="eastAsia"/>
                <w:spacing w:val="2"/>
                <w:w w:val="99"/>
                <w:sz w:val="20"/>
                <w:szCs w:val="20"/>
              </w:rPr>
              <w:t>水</w:t>
            </w:r>
            <w:r w:rsidRPr="00DD08F2">
              <w:rPr>
                <w:rFonts w:ascii="宋体" w:hAnsi="宋体" w:cs="宋体" w:hint="eastAsia"/>
                <w:w w:val="99"/>
                <w:sz w:val="20"/>
                <w:szCs w:val="20"/>
              </w:rPr>
              <w:t>器</w:t>
            </w: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tabs>
                <w:tab w:val="left" w:pos="1608"/>
              </w:tabs>
              <w:spacing w:before="52"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《储水式电热水器能效</w:t>
            </w:r>
            <w:r w:rsidRPr="00DD08F2">
              <w:rPr>
                <w:rFonts w:ascii="宋体" w:hAnsi="宋体" w:cs="宋体" w:hint="eastAsia"/>
                <w:spacing w:val="9"/>
                <w:w w:val="99"/>
                <w:sz w:val="20"/>
                <w:szCs w:val="20"/>
                <w:lang w:eastAsia="zh-CN"/>
              </w:rPr>
              <w:t>限</w:t>
            </w:r>
            <w:r w:rsidRPr="00DD08F2">
              <w:rPr>
                <w:rFonts w:ascii="宋体" w:hAnsi="宋体" w:cs="宋体" w:hint="eastAsia"/>
                <w:spacing w:val="12"/>
                <w:w w:val="99"/>
                <w:sz w:val="20"/>
                <w:szCs w:val="20"/>
                <w:lang w:eastAsia="zh-CN"/>
              </w:rPr>
              <w:t>定值</w:t>
            </w:r>
            <w:r w:rsidRPr="00DD08F2">
              <w:rPr>
                <w:rFonts w:ascii="宋体" w:hAnsi="宋体" w:cs="宋体" w:hint="eastAsia"/>
                <w:w w:val="99"/>
                <w:sz w:val="20"/>
                <w:szCs w:val="20"/>
                <w:lang w:eastAsia="zh-CN"/>
              </w:rPr>
              <w:t>及能效等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z w:val="20"/>
                <w:szCs w:val="20"/>
                <w:lang w:eastAsia="zh-CN"/>
              </w:rPr>
              <w:tab/>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51</w:t>
            </w:r>
            <w:r w:rsidRPr="00DD08F2">
              <w:rPr>
                <w:rFonts w:ascii="宋体" w:hAnsi="宋体" w:cs="宋体" w:hint="eastAsia"/>
                <w:spacing w:val="1"/>
                <w:w w:val="99"/>
                <w:sz w:val="20"/>
                <w:szCs w:val="20"/>
                <w:lang w:eastAsia="zh-CN"/>
              </w:rPr>
              <w:t>9</w:t>
            </w:r>
            <w:r w:rsidRPr="00DD08F2">
              <w:rPr>
                <w:rFonts w:ascii="宋体" w:hAnsi="宋体" w:cs="宋体" w:hint="eastAsia"/>
                <w:w w:val="99"/>
                <w:sz w:val="20"/>
                <w:szCs w:val="20"/>
                <w:lang w:eastAsia="zh-CN"/>
              </w:rPr>
              <w:t>）</w:t>
            </w:r>
          </w:p>
        </w:tc>
      </w:tr>
      <w:tr w:rsidR="00AB1D70" w:rsidRPr="00DD08F2">
        <w:trPr>
          <w:trHeight w:hRule="exact" w:val="958"/>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2"/>
              <w:rPr>
                <w:rFonts w:ascii="宋体" w:hAnsi="宋体" w:cs="宋体"/>
                <w:sz w:val="24"/>
                <w:szCs w:val="24"/>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燃气热</w:t>
            </w:r>
            <w:r w:rsidRPr="00DD08F2">
              <w:rPr>
                <w:rFonts w:ascii="宋体" w:hAnsi="宋体" w:cs="宋体" w:hint="eastAsia"/>
                <w:spacing w:val="2"/>
                <w:w w:val="99"/>
                <w:sz w:val="20"/>
                <w:szCs w:val="20"/>
              </w:rPr>
              <w:t>水</w:t>
            </w:r>
            <w:r w:rsidRPr="00DD08F2">
              <w:rPr>
                <w:rFonts w:ascii="宋体" w:hAnsi="宋体" w:cs="宋体" w:hint="eastAsia"/>
                <w:w w:val="99"/>
                <w:sz w:val="20"/>
                <w:szCs w:val="20"/>
              </w:rPr>
              <w:t>器</w:t>
            </w: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《家用燃气快速热水器</w:t>
            </w:r>
            <w:r w:rsidRPr="00DD08F2">
              <w:rPr>
                <w:rFonts w:ascii="宋体" w:hAnsi="宋体" w:cs="宋体" w:hint="eastAsia"/>
                <w:spacing w:val="9"/>
                <w:w w:val="99"/>
                <w:sz w:val="20"/>
                <w:szCs w:val="20"/>
                <w:lang w:eastAsia="zh-CN"/>
              </w:rPr>
              <w:t>和</w:t>
            </w:r>
            <w:r w:rsidRPr="00DD08F2">
              <w:rPr>
                <w:rFonts w:ascii="宋体" w:hAnsi="宋体" w:cs="宋体" w:hint="eastAsia"/>
                <w:spacing w:val="12"/>
                <w:w w:val="99"/>
                <w:sz w:val="20"/>
                <w:szCs w:val="20"/>
                <w:lang w:eastAsia="zh-CN"/>
              </w:rPr>
              <w:t>燃气</w:t>
            </w:r>
            <w:r w:rsidRPr="00DD08F2">
              <w:rPr>
                <w:rFonts w:ascii="宋体" w:hAnsi="宋体" w:cs="宋体" w:hint="eastAsia"/>
                <w:w w:val="99"/>
                <w:sz w:val="20"/>
                <w:szCs w:val="20"/>
                <w:lang w:eastAsia="zh-CN"/>
              </w:rPr>
              <w:t>采暖热水</w:t>
            </w:r>
            <w:r w:rsidRPr="00DD08F2">
              <w:rPr>
                <w:rFonts w:ascii="宋体" w:hAnsi="宋体" w:cs="宋体" w:hint="eastAsia"/>
                <w:spacing w:val="2"/>
                <w:w w:val="99"/>
                <w:sz w:val="20"/>
                <w:szCs w:val="20"/>
                <w:lang w:eastAsia="zh-CN"/>
              </w:rPr>
              <w:t>炉</w:t>
            </w:r>
            <w:r w:rsidRPr="00DD08F2">
              <w:rPr>
                <w:rFonts w:ascii="宋体" w:hAnsi="宋体" w:cs="宋体" w:hint="eastAsia"/>
                <w:w w:val="99"/>
                <w:sz w:val="20"/>
                <w:szCs w:val="20"/>
                <w:lang w:eastAsia="zh-CN"/>
              </w:rPr>
              <w:t>能效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w:t>
            </w:r>
            <w:r w:rsidRPr="00DD08F2">
              <w:rPr>
                <w:rFonts w:ascii="宋体" w:hAnsi="宋体" w:cs="宋体" w:hint="eastAsia"/>
                <w:spacing w:val="2"/>
                <w:w w:val="99"/>
                <w:sz w:val="20"/>
                <w:szCs w:val="20"/>
                <w:lang w:eastAsia="zh-CN"/>
              </w:rPr>
              <w:t>及</w:t>
            </w:r>
            <w:r w:rsidRPr="00DD08F2">
              <w:rPr>
                <w:rFonts w:ascii="宋体" w:hAnsi="宋体" w:cs="宋体" w:hint="eastAsia"/>
                <w:w w:val="99"/>
                <w:sz w:val="20"/>
                <w:szCs w:val="20"/>
                <w:lang w:eastAsia="zh-CN"/>
              </w:rPr>
              <w:t>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p>
          <w:p w:rsidR="00AB1D70" w:rsidRPr="00DD08F2" w:rsidRDefault="00B27247">
            <w:pPr>
              <w:pStyle w:val="TableParagraph"/>
              <w:spacing w:before="12"/>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G</w:t>
            </w:r>
            <w:r w:rsidRPr="00DD08F2">
              <w:rPr>
                <w:rFonts w:ascii="宋体" w:hAnsi="宋体" w:cs="宋体" w:hint="eastAsia"/>
                <w:w w:val="99"/>
                <w:sz w:val="20"/>
                <w:szCs w:val="20"/>
              </w:rPr>
              <w:t>B</w:t>
            </w:r>
            <w:r w:rsidRPr="00DD08F2">
              <w:rPr>
                <w:rFonts w:ascii="宋体" w:hAnsi="宋体" w:cs="宋体" w:hint="eastAsia"/>
                <w:spacing w:val="1"/>
                <w:w w:val="99"/>
                <w:sz w:val="20"/>
                <w:szCs w:val="20"/>
              </w:rPr>
              <w:t>2</w:t>
            </w:r>
            <w:r w:rsidRPr="00DD08F2">
              <w:rPr>
                <w:rFonts w:ascii="宋体" w:hAnsi="宋体" w:cs="宋体" w:hint="eastAsia"/>
                <w:w w:val="99"/>
                <w:sz w:val="20"/>
                <w:szCs w:val="20"/>
              </w:rPr>
              <w:t>06</w:t>
            </w:r>
            <w:r w:rsidRPr="00DD08F2">
              <w:rPr>
                <w:rFonts w:ascii="宋体" w:hAnsi="宋体" w:cs="宋体" w:hint="eastAsia"/>
                <w:spacing w:val="1"/>
                <w:w w:val="99"/>
                <w:sz w:val="20"/>
                <w:szCs w:val="20"/>
              </w:rPr>
              <w:t>65</w:t>
            </w:r>
            <w:r w:rsidRPr="00DD08F2">
              <w:rPr>
                <w:rFonts w:ascii="宋体" w:hAnsi="宋体" w:cs="宋体" w:hint="eastAsia"/>
                <w:w w:val="99"/>
                <w:sz w:val="20"/>
                <w:szCs w:val="20"/>
              </w:rPr>
              <w:t>）</w:t>
            </w:r>
          </w:p>
        </w:tc>
      </w:tr>
      <w:tr w:rsidR="00AB1D70" w:rsidRPr="00DD08F2">
        <w:trPr>
          <w:trHeight w:hRule="exact" w:val="823"/>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lang w:eastAsia="en-US"/>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lang w:eastAsia="en-US"/>
              </w:rPr>
            </w:pP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19"/>
                <w:szCs w:val="19"/>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热泵热</w:t>
            </w:r>
            <w:r w:rsidRPr="00DD08F2">
              <w:rPr>
                <w:rFonts w:ascii="宋体" w:hAnsi="宋体" w:cs="宋体" w:hint="eastAsia"/>
                <w:spacing w:val="2"/>
                <w:w w:val="99"/>
                <w:sz w:val="20"/>
                <w:szCs w:val="20"/>
              </w:rPr>
              <w:t>水</w:t>
            </w:r>
            <w:r w:rsidRPr="00DD08F2">
              <w:rPr>
                <w:rFonts w:ascii="宋体" w:hAnsi="宋体" w:cs="宋体" w:hint="eastAsia"/>
                <w:w w:val="99"/>
                <w:sz w:val="20"/>
                <w:szCs w:val="20"/>
              </w:rPr>
              <w:t>器</w:t>
            </w: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93"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《热泵</w:t>
            </w:r>
            <w:r w:rsidRPr="00DD08F2">
              <w:rPr>
                <w:rFonts w:ascii="宋体" w:hAnsi="宋体" w:cs="宋体" w:hint="eastAsia"/>
                <w:spacing w:val="2"/>
                <w:w w:val="99"/>
                <w:sz w:val="20"/>
                <w:szCs w:val="20"/>
                <w:lang w:eastAsia="zh-CN"/>
              </w:rPr>
              <w:t>热</w:t>
            </w:r>
            <w:r w:rsidRPr="00DD08F2">
              <w:rPr>
                <w:rFonts w:ascii="宋体" w:hAnsi="宋体" w:cs="宋体" w:hint="eastAsia"/>
                <w:w w:val="99"/>
                <w:sz w:val="20"/>
                <w:szCs w:val="20"/>
                <w:lang w:eastAsia="zh-CN"/>
              </w:rPr>
              <w:t>水</w:t>
            </w:r>
            <w:r w:rsidRPr="00DD08F2">
              <w:rPr>
                <w:rFonts w:ascii="宋体" w:hAnsi="宋体" w:cs="宋体" w:hint="eastAsia"/>
                <w:spacing w:val="-27"/>
                <w:w w:val="99"/>
                <w:sz w:val="20"/>
                <w:szCs w:val="20"/>
                <w:lang w:eastAsia="zh-CN"/>
              </w:rPr>
              <w:t>机</w:t>
            </w:r>
            <w:r w:rsidRPr="00DD08F2">
              <w:rPr>
                <w:rFonts w:ascii="宋体" w:hAnsi="宋体" w:cs="宋体" w:hint="eastAsia"/>
                <w:w w:val="99"/>
                <w:sz w:val="20"/>
                <w:szCs w:val="20"/>
                <w:lang w:eastAsia="zh-CN"/>
              </w:rPr>
              <w:t>（器</w:t>
            </w:r>
            <w:r w:rsidRPr="00DD08F2">
              <w:rPr>
                <w:rFonts w:ascii="宋体" w:hAnsi="宋体" w:cs="宋体" w:hint="eastAsia"/>
                <w:spacing w:val="-27"/>
                <w:w w:val="99"/>
                <w:sz w:val="20"/>
                <w:szCs w:val="20"/>
                <w:lang w:eastAsia="zh-CN"/>
              </w:rPr>
              <w:t>）</w:t>
            </w:r>
            <w:r w:rsidRPr="00DD08F2">
              <w:rPr>
                <w:rFonts w:ascii="宋体" w:hAnsi="宋体" w:cs="宋体" w:hint="eastAsia"/>
                <w:w w:val="99"/>
                <w:sz w:val="20"/>
                <w:szCs w:val="20"/>
                <w:lang w:eastAsia="zh-CN"/>
              </w:rPr>
              <w:t>能效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定值及能效等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295</w:t>
            </w:r>
            <w:r w:rsidRPr="00DD08F2">
              <w:rPr>
                <w:rFonts w:ascii="宋体" w:hAnsi="宋体" w:cs="宋体" w:hint="eastAsia"/>
                <w:w w:val="99"/>
                <w:sz w:val="20"/>
                <w:szCs w:val="20"/>
                <w:lang w:eastAsia="zh-CN"/>
              </w:rPr>
              <w:t>4</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742"/>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Calibri" w:eastAsia="Times New Roman" w:hAnsi="Calibri"/>
                <w:sz w:val="22"/>
                <w:szCs w:val="22"/>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12"/>
              <w:rPr>
                <w:rFonts w:ascii="宋体" w:hAnsi="宋体" w:cs="宋体"/>
                <w:sz w:val="15"/>
                <w:szCs w:val="15"/>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太阳能</w:t>
            </w:r>
            <w:r w:rsidRPr="00DD08F2">
              <w:rPr>
                <w:rFonts w:ascii="宋体" w:hAnsi="宋体" w:cs="宋体" w:hint="eastAsia"/>
                <w:spacing w:val="2"/>
                <w:w w:val="99"/>
                <w:sz w:val="20"/>
                <w:szCs w:val="20"/>
              </w:rPr>
              <w:t>热</w:t>
            </w:r>
            <w:r w:rsidRPr="00DD08F2">
              <w:rPr>
                <w:rFonts w:ascii="宋体" w:hAnsi="宋体" w:cs="宋体" w:hint="eastAsia"/>
                <w:w w:val="99"/>
                <w:sz w:val="20"/>
                <w:szCs w:val="20"/>
              </w:rPr>
              <w:t>水系统</w:t>
            </w: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52"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《家用太阳能热水系统</w:t>
            </w:r>
            <w:r w:rsidRPr="00DD08F2">
              <w:rPr>
                <w:rFonts w:ascii="宋体" w:hAnsi="宋体" w:cs="宋体" w:hint="eastAsia"/>
                <w:spacing w:val="9"/>
                <w:w w:val="99"/>
                <w:sz w:val="20"/>
                <w:szCs w:val="20"/>
                <w:lang w:eastAsia="zh-CN"/>
              </w:rPr>
              <w:t>能</w:t>
            </w:r>
            <w:r w:rsidRPr="00DD08F2">
              <w:rPr>
                <w:rFonts w:ascii="宋体" w:hAnsi="宋体" w:cs="宋体" w:hint="eastAsia"/>
                <w:spacing w:val="12"/>
                <w:w w:val="99"/>
                <w:sz w:val="20"/>
                <w:szCs w:val="20"/>
                <w:lang w:eastAsia="zh-CN"/>
              </w:rPr>
              <w:t>效限</w:t>
            </w:r>
            <w:r w:rsidRPr="00DD08F2">
              <w:rPr>
                <w:rFonts w:ascii="宋体" w:hAnsi="宋体" w:cs="宋体" w:hint="eastAsia"/>
                <w:w w:val="99"/>
                <w:sz w:val="20"/>
                <w:szCs w:val="20"/>
                <w:lang w:eastAsia="zh-CN"/>
              </w:rPr>
              <w:t>定值及能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26</w:t>
            </w:r>
            <w:r w:rsidRPr="00DD08F2">
              <w:rPr>
                <w:rFonts w:ascii="宋体" w:hAnsi="宋体" w:cs="宋体" w:hint="eastAsia"/>
                <w:w w:val="99"/>
                <w:sz w:val="20"/>
                <w:szCs w:val="20"/>
                <w:lang w:eastAsia="zh-CN"/>
              </w:rPr>
              <w:t>96</w:t>
            </w:r>
            <w:r w:rsidRPr="00DD08F2">
              <w:rPr>
                <w:rFonts w:ascii="宋体" w:hAnsi="宋体" w:cs="宋体" w:hint="eastAsia"/>
                <w:spacing w:val="-2"/>
                <w:w w:val="99"/>
                <w:sz w:val="20"/>
                <w:szCs w:val="20"/>
                <w:lang w:eastAsia="zh-CN"/>
              </w:rPr>
              <w:t>9</w:t>
            </w:r>
            <w:r w:rsidRPr="00DD08F2">
              <w:rPr>
                <w:rFonts w:ascii="宋体" w:hAnsi="宋体" w:cs="宋体" w:hint="eastAsia"/>
                <w:w w:val="99"/>
                <w:sz w:val="20"/>
                <w:szCs w:val="20"/>
                <w:lang w:eastAsia="zh-CN"/>
              </w:rPr>
              <w:t>）</w:t>
            </w:r>
          </w:p>
        </w:tc>
      </w:tr>
      <w:tr w:rsidR="00AB1D70" w:rsidRPr="00DD08F2">
        <w:trPr>
          <w:trHeight w:hRule="exact" w:val="902"/>
        </w:trPr>
        <w:tc>
          <w:tcPr>
            <w:tcW w:w="574"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spacing w:before="12"/>
              <w:rPr>
                <w:rFonts w:ascii="宋体" w:hAnsi="宋体" w:cs="宋体"/>
                <w:sz w:val="23"/>
                <w:szCs w:val="23"/>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pacing w:val="1"/>
                <w:w w:val="99"/>
                <w:sz w:val="20"/>
              </w:rPr>
              <w:t>1</w:t>
            </w:r>
            <w:r w:rsidRPr="00DD08F2">
              <w:rPr>
                <w:rFonts w:ascii="宋体" w:hint="eastAsia"/>
                <w:w w:val="99"/>
                <w:sz w:val="20"/>
              </w:rPr>
              <w:t>1</w:t>
            </w:r>
          </w:p>
        </w:tc>
        <w:tc>
          <w:tcPr>
            <w:tcW w:w="1166"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B27247">
            <w:pPr>
              <w:pStyle w:val="TableParagraph"/>
              <w:spacing w:before="157"/>
              <w:ind w:left="7"/>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06</w:t>
            </w:r>
            <w:r w:rsidRPr="00DD08F2">
              <w:rPr>
                <w:rFonts w:ascii="宋体" w:hAnsi="宋体" w:cs="宋体" w:hint="eastAsia"/>
                <w:spacing w:val="1"/>
                <w:w w:val="99"/>
                <w:sz w:val="20"/>
                <w:szCs w:val="20"/>
              </w:rPr>
              <w:t>1</w:t>
            </w:r>
            <w:r w:rsidRPr="00DD08F2">
              <w:rPr>
                <w:rFonts w:ascii="宋体" w:hAnsi="宋体" w:cs="宋体" w:hint="eastAsia"/>
                <w:w w:val="99"/>
                <w:sz w:val="20"/>
                <w:szCs w:val="20"/>
              </w:rPr>
              <w:t>9照明</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设备</w:t>
            </w: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133"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w:t>
            </w:r>
            <w:r w:rsidRPr="00DD08F2">
              <w:rPr>
                <w:rFonts w:ascii="宋体" w:hAnsi="宋体" w:cs="宋体" w:hint="eastAsia"/>
                <w:spacing w:val="24"/>
                <w:w w:val="99"/>
                <w:sz w:val="20"/>
                <w:szCs w:val="20"/>
                <w:lang w:eastAsia="zh-CN"/>
              </w:rPr>
              <w:t>普</w:t>
            </w:r>
            <w:r w:rsidRPr="00DD08F2">
              <w:rPr>
                <w:rFonts w:ascii="宋体" w:hAnsi="宋体" w:cs="宋体" w:hint="eastAsia"/>
                <w:w w:val="99"/>
                <w:sz w:val="20"/>
                <w:szCs w:val="20"/>
                <w:lang w:eastAsia="zh-CN"/>
              </w:rPr>
              <w:t>通照明用</w:t>
            </w:r>
            <w:r w:rsidRPr="00DD08F2">
              <w:rPr>
                <w:rFonts w:ascii="宋体" w:hAnsi="宋体" w:cs="宋体" w:hint="eastAsia"/>
                <w:spacing w:val="24"/>
                <w:w w:val="99"/>
                <w:sz w:val="20"/>
                <w:szCs w:val="20"/>
                <w:lang w:eastAsia="zh-CN"/>
              </w:rPr>
              <w:t>双</w:t>
            </w:r>
            <w:r w:rsidRPr="00DD08F2">
              <w:rPr>
                <w:rFonts w:ascii="宋体" w:hAnsi="宋体" w:cs="宋体" w:hint="eastAsia"/>
                <w:w w:val="99"/>
                <w:sz w:val="20"/>
                <w:szCs w:val="20"/>
                <w:lang w:eastAsia="zh-CN"/>
              </w:rPr>
              <w:t>端荧光灯</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133"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《普通照明用双端荧光</w:t>
            </w:r>
            <w:r w:rsidRPr="00DD08F2">
              <w:rPr>
                <w:rFonts w:ascii="宋体" w:hAnsi="宋体" w:cs="宋体" w:hint="eastAsia"/>
                <w:spacing w:val="9"/>
                <w:w w:val="99"/>
                <w:sz w:val="20"/>
                <w:szCs w:val="20"/>
                <w:lang w:eastAsia="zh-CN"/>
              </w:rPr>
              <w:t>灯</w:t>
            </w:r>
            <w:r w:rsidRPr="00DD08F2">
              <w:rPr>
                <w:rFonts w:ascii="宋体" w:hAnsi="宋体" w:cs="宋体" w:hint="eastAsia"/>
                <w:spacing w:val="12"/>
                <w:w w:val="99"/>
                <w:sz w:val="20"/>
                <w:szCs w:val="20"/>
                <w:lang w:eastAsia="zh-CN"/>
              </w:rPr>
              <w:t>能效</w:t>
            </w:r>
            <w:r w:rsidRPr="00DD08F2">
              <w:rPr>
                <w:rFonts w:ascii="宋体" w:hAnsi="宋体" w:cs="宋体" w:hint="eastAsia"/>
                <w:w w:val="99"/>
                <w:sz w:val="20"/>
                <w:szCs w:val="20"/>
                <w:lang w:eastAsia="zh-CN"/>
              </w:rPr>
              <w:t>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19</w:t>
            </w:r>
            <w:r w:rsidRPr="00DD08F2">
              <w:rPr>
                <w:rFonts w:ascii="宋体" w:hAnsi="宋体" w:cs="宋体" w:hint="eastAsia"/>
                <w:w w:val="99"/>
                <w:sz w:val="20"/>
                <w:szCs w:val="20"/>
                <w:lang w:eastAsia="zh-CN"/>
              </w:rPr>
              <w:t>04</w:t>
            </w:r>
            <w:r w:rsidRPr="00DD08F2">
              <w:rPr>
                <w:rFonts w:ascii="宋体" w:hAnsi="宋体" w:cs="宋体" w:hint="eastAsia"/>
                <w:spacing w:val="1"/>
                <w:w w:val="99"/>
                <w:sz w:val="20"/>
                <w:szCs w:val="20"/>
                <w:lang w:eastAsia="zh-CN"/>
              </w:rPr>
              <w:t>3</w:t>
            </w:r>
            <w:r w:rsidRPr="00DD08F2">
              <w:rPr>
                <w:rFonts w:ascii="宋体" w:hAnsi="宋体" w:cs="宋体" w:hint="eastAsia"/>
                <w:w w:val="99"/>
                <w:sz w:val="20"/>
                <w:szCs w:val="20"/>
                <w:lang w:eastAsia="zh-CN"/>
              </w:rPr>
              <w:t>）</w:t>
            </w:r>
          </w:p>
        </w:tc>
      </w:tr>
      <w:tr w:rsidR="00AB1D70" w:rsidRPr="00DD08F2">
        <w:trPr>
          <w:trHeight w:hRule="exact" w:val="821"/>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92" w:line="280" w:lineRule="auto"/>
              <w:ind w:left="7" w:right="2"/>
              <w:rPr>
                <w:rFonts w:ascii="宋体" w:hAnsi="宋体" w:cs="宋体"/>
                <w:sz w:val="20"/>
                <w:szCs w:val="20"/>
              </w:rPr>
            </w:pPr>
            <w:r w:rsidRPr="00DD08F2">
              <w:rPr>
                <w:rFonts w:ascii="宋体" w:hAnsi="宋体" w:cs="宋体" w:hint="eastAsia"/>
                <w:spacing w:val="1"/>
                <w:w w:val="99"/>
                <w:sz w:val="20"/>
                <w:szCs w:val="20"/>
              </w:rPr>
              <w:t>LE</w:t>
            </w:r>
            <w:r w:rsidRPr="00DD08F2">
              <w:rPr>
                <w:rFonts w:ascii="宋体" w:hAnsi="宋体" w:cs="宋体" w:hint="eastAsia"/>
                <w:w w:val="99"/>
                <w:sz w:val="20"/>
                <w:szCs w:val="20"/>
              </w:rPr>
              <w:t>D</w:t>
            </w:r>
            <w:r w:rsidRPr="00DD08F2">
              <w:rPr>
                <w:rFonts w:ascii="宋体" w:hAnsi="宋体" w:cs="宋体" w:hint="eastAsia"/>
                <w:spacing w:val="12"/>
                <w:w w:val="99"/>
                <w:sz w:val="20"/>
                <w:szCs w:val="20"/>
              </w:rPr>
              <w:t>道</w:t>
            </w:r>
            <w:r w:rsidRPr="00DD08F2">
              <w:rPr>
                <w:rFonts w:ascii="宋体" w:hAnsi="宋体" w:cs="宋体" w:hint="eastAsia"/>
                <w:spacing w:val="9"/>
                <w:w w:val="99"/>
                <w:sz w:val="20"/>
                <w:szCs w:val="20"/>
              </w:rPr>
              <w:t>路</w:t>
            </w:r>
            <w:r w:rsidRPr="00DD08F2">
              <w:rPr>
                <w:rFonts w:ascii="宋体" w:hAnsi="宋体" w:cs="宋体" w:hint="eastAsia"/>
                <w:spacing w:val="13"/>
                <w:w w:val="99"/>
                <w:sz w:val="20"/>
                <w:szCs w:val="20"/>
              </w:rPr>
              <w:t>/</w:t>
            </w:r>
            <w:r w:rsidRPr="00DD08F2">
              <w:rPr>
                <w:rFonts w:ascii="宋体" w:hAnsi="宋体" w:cs="宋体" w:hint="eastAsia"/>
                <w:spacing w:val="12"/>
                <w:w w:val="99"/>
                <w:sz w:val="20"/>
                <w:szCs w:val="20"/>
              </w:rPr>
              <w:t>隧道照</w:t>
            </w:r>
            <w:r w:rsidRPr="00DD08F2">
              <w:rPr>
                <w:rFonts w:ascii="宋体" w:hAnsi="宋体" w:cs="宋体" w:hint="eastAsia"/>
                <w:w w:val="99"/>
                <w:sz w:val="20"/>
                <w:szCs w:val="20"/>
              </w:rPr>
              <w:t>明产品</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92" w:line="280" w:lineRule="auto"/>
              <w:ind w:left="7" w:right="7"/>
              <w:rPr>
                <w:rFonts w:ascii="宋体" w:hAnsi="宋体" w:cs="宋体"/>
                <w:sz w:val="20"/>
                <w:szCs w:val="20"/>
                <w:lang w:eastAsia="zh-CN"/>
              </w:rPr>
            </w:pPr>
            <w:r w:rsidRPr="00DD08F2">
              <w:rPr>
                <w:rFonts w:ascii="宋体" w:hAnsi="宋体" w:cs="宋体" w:hint="eastAsia"/>
                <w:spacing w:val="4"/>
                <w:w w:val="99"/>
                <w:sz w:val="20"/>
                <w:szCs w:val="20"/>
                <w:lang w:eastAsia="zh-CN"/>
              </w:rPr>
              <w:t>《</w:t>
            </w:r>
            <w:r w:rsidRPr="00DD08F2">
              <w:rPr>
                <w:rFonts w:ascii="宋体" w:hAnsi="宋体" w:cs="宋体" w:hint="eastAsia"/>
                <w:spacing w:val="2"/>
                <w:w w:val="99"/>
                <w:sz w:val="20"/>
                <w:szCs w:val="20"/>
                <w:lang w:eastAsia="zh-CN"/>
              </w:rPr>
              <w:t>道</w:t>
            </w:r>
            <w:r w:rsidRPr="00DD08F2">
              <w:rPr>
                <w:rFonts w:ascii="宋体" w:hAnsi="宋体" w:cs="宋体" w:hint="eastAsia"/>
                <w:spacing w:val="4"/>
                <w:w w:val="99"/>
                <w:sz w:val="20"/>
                <w:szCs w:val="20"/>
                <w:lang w:eastAsia="zh-CN"/>
              </w:rPr>
              <w:t>路和隧道照</w:t>
            </w:r>
            <w:r w:rsidRPr="00DD08F2">
              <w:rPr>
                <w:rFonts w:ascii="宋体" w:hAnsi="宋体" w:cs="宋体" w:hint="eastAsia"/>
                <w:spacing w:val="2"/>
                <w:w w:val="99"/>
                <w:sz w:val="20"/>
                <w:szCs w:val="20"/>
                <w:lang w:eastAsia="zh-CN"/>
              </w:rPr>
              <w:t>明</w:t>
            </w:r>
            <w:r w:rsidRPr="00DD08F2">
              <w:rPr>
                <w:rFonts w:ascii="宋体" w:hAnsi="宋体" w:cs="宋体" w:hint="eastAsia"/>
                <w:w w:val="99"/>
                <w:sz w:val="20"/>
                <w:szCs w:val="20"/>
                <w:lang w:eastAsia="zh-CN"/>
              </w:rPr>
              <w:t>用</w:t>
            </w:r>
            <w:r w:rsidRPr="00DD08F2">
              <w:rPr>
                <w:rFonts w:ascii="宋体" w:hAnsi="宋体" w:cs="宋体" w:hint="eastAsia"/>
                <w:spacing w:val="1"/>
                <w:w w:val="99"/>
                <w:sz w:val="20"/>
                <w:szCs w:val="20"/>
                <w:lang w:eastAsia="zh-CN"/>
              </w:rPr>
              <w:t>LE</w:t>
            </w:r>
            <w:r w:rsidRPr="00DD08F2">
              <w:rPr>
                <w:rFonts w:ascii="宋体" w:hAnsi="宋体" w:cs="宋体" w:hint="eastAsia"/>
                <w:w w:val="99"/>
                <w:sz w:val="20"/>
                <w:szCs w:val="20"/>
                <w:lang w:eastAsia="zh-CN"/>
              </w:rPr>
              <w:t>D</w:t>
            </w:r>
            <w:r w:rsidRPr="00DD08F2">
              <w:rPr>
                <w:rFonts w:ascii="宋体" w:hAnsi="宋体" w:cs="宋体" w:hint="eastAsia"/>
                <w:spacing w:val="4"/>
                <w:w w:val="99"/>
                <w:sz w:val="20"/>
                <w:szCs w:val="20"/>
                <w:lang w:eastAsia="zh-CN"/>
              </w:rPr>
              <w:t>灯</w:t>
            </w:r>
            <w:r w:rsidRPr="00DD08F2">
              <w:rPr>
                <w:rFonts w:ascii="宋体" w:hAnsi="宋体" w:cs="宋体" w:hint="eastAsia"/>
                <w:spacing w:val="2"/>
                <w:w w:val="99"/>
                <w:sz w:val="20"/>
                <w:szCs w:val="20"/>
                <w:lang w:eastAsia="zh-CN"/>
              </w:rPr>
              <w:t>具</w:t>
            </w:r>
            <w:r w:rsidRPr="00DD08F2">
              <w:rPr>
                <w:rFonts w:ascii="宋体" w:hAnsi="宋体" w:cs="宋体" w:hint="eastAsia"/>
                <w:w w:val="99"/>
                <w:sz w:val="20"/>
                <w:szCs w:val="20"/>
                <w:lang w:eastAsia="zh-CN"/>
              </w:rPr>
              <w:t>能效限定</w:t>
            </w:r>
            <w:r w:rsidRPr="00DD08F2">
              <w:rPr>
                <w:rFonts w:ascii="宋体" w:hAnsi="宋体" w:cs="宋体" w:hint="eastAsia"/>
                <w:spacing w:val="2"/>
                <w:w w:val="99"/>
                <w:sz w:val="20"/>
                <w:szCs w:val="20"/>
                <w:lang w:eastAsia="zh-CN"/>
              </w:rPr>
              <w:t>值</w:t>
            </w:r>
            <w:r w:rsidRPr="00DD08F2">
              <w:rPr>
                <w:rFonts w:ascii="宋体" w:hAnsi="宋体" w:cs="宋体" w:hint="eastAsia"/>
                <w:w w:val="99"/>
                <w:sz w:val="20"/>
                <w:szCs w:val="20"/>
                <w:lang w:eastAsia="zh-CN"/>
              </w:rPr>
              <w:t>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106"/>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3747</w:t>
            </w:r>
            <w:r w:rsidRPr="00DD08F2">
              <w:rPr>
                <w:rFonts w:ascii="宋体" w:hAnsi="宋体" w:cs="宋体" w:hint="eastAsia"/>
                <w:w w:val="99"/>
                <w:sz w:val="20"/>
                <w:szCs w:val="20"/>
                <w:lang w:eastAsia="zh-CN"/>
              </w:rPr>
              <w:t>8</w:t>
            </w:r>
          </w:p>
        </w:tc>
      </w:tr>
      <w:tr w:rsidR="00AB1D70" w:rsidRPr="00DD08F2">
        <w:trPr>
          <w:trHeight w:hRule="exact" w:val="804"/>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4"/>
              <w:rPr>
                <w:rFonts w:ascii="宋体" w:hAnsi="宋体" w:cs="宋体"/>
                <w:sz w:val="18"/>
                <w:szCs w:val="18"/>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spacing w:val="1"/>
                <w:w w:val="99"/>
                <w:sz w:val="20"/>
                <w:szCs w:val="20"/>
              </w:rPr>
              <w:t>LE</w:t>
            </w:r>
            <w:r w:rsidRPr="00DD08F2">
              <w:rPr>
                <w:rFonts w:ascii="宋体" w:hAnsi="宋体" w:cs="宋体" w:hint="eastAsia"/>
                <w:w w:val="99"/>
                <w:sz w:val="20"/>
                <w:szCs w:val="20"/>
              </w:rPr>
              <w:t>D筒灯</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83" w:line="280" w:lineRule="auto"/>
              <w:ind w:left="7" w:right="7"/>
              <w:rPr>
                <w:rFonts w:ascii="宋体" w:hAnsi="宋体" w:cs="宋体"/>
                <w:sz w:val="20"/>
                <w:szCs w:val="20"/>
                <w:lang w:eastAsia="zh-CN"/>
              </w:rPr>
            </w:pPr>
            <w:r w:rsidRPr="00DD08F2">
              <w:rPr>
                <w:rFonts w:ascii="宋体" w:hAnsi="宋体" w:cs="宋体" w:hint="eastAsia"/>
                <w:spacing w:val="4"/>
                <w:w w:val="99"/>
                <w:sz w:val="20"/>
                <w:szCs w:val="20"/>
                <w:lang w:eastAsia="zh-CN"/>
              </w:rPr>
              <w:t>《</w:t>
            </w:r>
            <w:r w:rsidRPr="00DD08F2">
              <w:rPr>
                <w:rFonts w:ascii="宋体" w:hAnsi="宋体" w:cs="宋体" w:hint="eastAsia"/>
                <w:spacing w:val="2"/>
                <w:w w:val="99"/>
                <w:sz w:val="20"/>
                <w:szCs w:val="20"/>
                <w:lang w:eastAsia="zh-CN"/>
              </w:rPr>
              <w:t>室</w:t>
            </w:r>
            <w:r w:rsidRPr="00DD08F2">
              <w:rPr>
                <w:rFonts w:ascii="宋体" w:hAnsi="宋体" w:cs="宋体" w:hint="eastAsia"/>
                <w:spacing w:val="4"/>
                <w:w w:val="99"/>
                <w:sz w:val="20"/>
                <w:szCs w:val="20"/>
                <w:lang w:eastAsia="zh-CN"/>
              </w:rPr>
              <w:t>内照明</w:t>
            </w:r>
            <w:r w:rsidRPr="00DD08F2">
              <w:rPr>
                <w:rFonts w:ascii="宋体" w:hAnsi="宋体" w:cs="宋体" w:hint="eastAsia"/>
                <w:w w:val="99"/>
                <w:sz w:val="20"/>
                <w:szCs w:val="20"/>
                <w:lang w:eastAsia="zh-CN"/>
              </w:rPr>
              <w:t>用</w:t>
            </w:r>
            <w:r w:rsidRPr="00DD08F2">
              <w:rPr>
                <w:rFonts w:ascii="宋体" w:hAnsi="宋体" w:cs="宋体" w:hint="eastAsia"/>
                <w:spacing w:val="1"/>
                <w:w w:val="99"/>
                <w:sz w:val="20"/>
                <w:szCs w:val="20"/>
                <w:lang w:eastAsia="zh-CN"/>
              </w:rPr>
              <w:t>LE</w:t>
            </w:r>
            <w:r w:rsidRPr="00DD08F2">
              <w:rPr>
                <w:rFonts w:ascii="宋体" w:hAnsi="宋体" w:cs="宋体" w:hint="eastAsia"/>
                <w:w w:val="99"/>
                <w:sz w:val="20"/>
                <w:szCs w:val="20"/>
                <w:lang w:eastAsia="zh-CN"/>
              </w:rPr>
              <w:t>D</w:t>
            </w:r>
            <w:r w:rsidRPr="00DD08F2">
              <w:rPr>
                <w:rFonts w:ascii="宋体" w:hAnsi="宋体" w:cs="宋体" w:hint="eastAsia"/>
                <w:spacing w:val="4"/>
                <w:w w:val="99"/>
                <w:sz w:val="20"/>
                <w:szCs w:val="20"/>
                <w:lang w:eastAsia="zh-CN"/>
              </w:rPr>
              <w:t>产</w:t>
            </w:r>
            <w:r w:rsidRPr="00DD08F2">
              <w:rPr>
                <w:rFonts w:ascii="宋体" w:hAnsi="宋体" w:cs="宋体" w:hint="eastAsia"/>
                <w:spacing w:val="2"/>
                <w:w w:val="99"/>
                <w:sz w:val="20"/>
                <w:szCs w:val="20"/>
                <w:lang w:eastAsia="zh-CN"/>
              </w:rPr>
              <w:t>品</w:t>
            </w:r>
            <w:r w:rsidRPr="00DD08F2">
              <w:rPr>
                <w:rFonts w:ascii="宋体" w:hAnsi="宋体" w:cs="宋体" w:hint="eastAsia"/>
                <w:spacing w:val="4"/>
                <w:w w:val="99"/>
                <w:sz w:val="20"/>
                <w:szCs w:val="20"/>
                <w:lang w:eastAsia="zh-CN"/>
              </w:rPr>
              <w:t>能效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30</w:t>
            </w:r>
            <w:r w:rsidRPr="00DD08F2">
              <w:rPr>
                <w:rFonts w:ascii="宋体" w:hAnsi="宋体" w:cs="宋体" w:hint="eastAsia"/>
                <w:w w:val="99"/>
                <w:sz w:val="20"/>
                <w:szCs w:val="20"/>
                <w:lang w:eastAsia="zh-CN"/>
              </w:rPr>
              <w:t>25</w:t>
            </w:r>
            <w:r w:rsidRPr="00DD08F2">
              <w:rPr>
                <w:rFonts w:ascii="宋体" w:hAnsi="宋体" w:cs="宋体" w:hint="eastAsia"/>
                <w:spacing w:val="-2"/>
                <w:w w:val="99"/>
                <w:sz w:val="20"/>
                <w:szCs w:val="20"/>
                <w:lang w:eastAsia="zh-CN"/>
              </w:rPr>
              <w:t>5</w:t>
            </w:r>
            <w:r w:rsidRPr="00DD08F2">
              <w:rPr>
                <w:rFonts w:ascii="宋体" w:hAnsi="宋体" w:cs="宋体" w:hint="eastAsia"/>
                <w:w w:val="99"/>
                <w:sz w:val="20"/>
                <w:szCs w:val="20"/>
                <w:lang w:eastAsia="zh-CN"/>
              </w:rPr>
              <w:t>）</w:t>
            </w:r>
          </w:p>
        </w:tc>
      </w:tr>
      <w:tr w:rsidR="00AB1D70" w:rsidRPr="00DD08F2">
        <w:trPr>
          <w:trHeight w:hRule="exact" w:val="1042"/>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5"/>
              <w:rPr>
                <w:rFonts w:ascii="宋体" w:hAnsi="宋体" w:cs="宋体"/>
                <w:sz w:val="15"/>
                <w:szCs w:val="15"/>
                <w:lang w:eastAsia="zh-CN"/>
              </w:rPr>
            </w:pPr>
          </w:p>
          <w:p w:rsidR="00AB1D70" w:rsidRPr="00DD08F2" w:rsidRDefault="00B27247">
            <w:pPr>
              <w:pStyle w:val="TableParagraph"/>
              <w:spacing w:line="280" w:lineRule="auto"/>
              <w:ind w:left="7" w:right="7"/>
              <w:rPr>
                <w:rFonts w:ascii="宋体" w:hAnsi="宋体" w:cs="宋体"/>
                <w:sz w:val="20"/>
                <w:szCs w:val="20"/>
                <w:lang w:eastAsia="zh-CN"/>
              </w:rPr>
            </w:pPr>
            <w:r w:rsidRPr="00DD08F2">
              <w:rPr>
                <w:rFonts w:ascii="宋体" w:hAnsi="宋体" w:cs="宋体" w:hint="eastAsia"/>
                <w:w w:val="99"/>
                <w:sz w:val="20"/>
                <w:szCs w:val="20"/>
                <w:lang w:eastAsia="zh-CN"/>
              </w:rPr>
              <w:t>普</w:t>
            </w:r>
            <w:r w:rsidRPr="00DD08F2">
              <w:rPr>
                <w:rFonts w:ascii="宋体" w:hAnsi="宋体" w:cs="宋体" w:hint="eastAsia"/>
                <w:spacing w:val="24"/>
                <w:w w:val="99"/>
                <w:sz w:val="20"/>
                <w:szCs w:val="20"/>
                <w:lang w:eastAsia="zh-CN"/>
              </w:rPr>
              <w:t>通</w:t>
            </w:r>
            <w:r w:rsidRPr="00DD08F2">
              <w:rPr>
                <w:rFonts w:ascii="宋体" w:hAnsi="宋体" w:cs="宋体" w:hint="eastAsia"/>
                <w:w w:val="99"/>
                <w:sz w:val="20"/>
                <w:szCs w:val="20"/>
                <w:lang w:eastAsia="zh-CN"/>
              </w:rPr>
              <w:t>照明用非</w:t>
            </w:r>
            <w:r w:rsidRPr="00DD08F2">
              <w:rPr>
                <w:rFonts w:ascii="宋体" w:hAnsi="宋体" w:cs="宋体" w:hint="eastAsia"/>
                <w:spacing w:val="24"/>
                <w:w w:val="99"/>
                <w:sz w:val="20"/>
                <w:szCs w:val="20"/>
                <w:lang w:eastAsia="zh-CN"/>
              </w:rPr>
              <w:t>定</w:t>
            </w:r>
            <w:r w:rsidRPr="00DD08F2">
              <w:rPr>
                <w:rFonts w:ascii="宋体" w:hAnsi="宋体" w:cs="宋体" w:hint="eastAsia"/>
                <w:w w:val="99"/>
                <w:sz w:val="20"/>
                <w:szCs w:val="20"/>
                <w:lang w:eastAsia="zh-CN"/>
              </w:rPr>
              <w:t>向自镇流</w:t>
            </w:r>
            <w:r w:rsidRPr="00DD08F2">
              <w:rPr>
                <w:rFonts w:ascii="宋体" w:hAnsi="宋体" w:cs="宋体" w:hint="eastAsia"/>
                <w:spacing w:val="1"/>
                <w:w w:val="99"/>
                <w:sz w:val="20"/>
                <w:szCs w:val="20"/>
                <w:lang w:eastAsia="zh-CN"/>
              </w:rPr>
              <w:t>LE</w:t>
            </w:r>
            <w:r w:rsidRPr="00DD08F2">
              <w:rPr>
                <w:rFonts w:ascii="宋体" w:hAnsi="宋体" w:cs="宋体" w:hint="eastAsia"/>
                <w:w w:val="99"/>
                <w:sz w:val="20"/>
                <w:szCs w:val="20"/>
                <w:lang w:eastAsia="zh-CN"/>
              </w:rPr>
              <w:t>D灯</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5"/>
              <w:rPr>
                <w:rFonts w:ascii="宋体" w:hAnsi="宋体" w:cs="宋体"/>
                <w:sz w:val="15"/>
                <w:szCs w:val="15"/>
                <w:lang w:eastAsia="zh-CN"/>
              </w:rPr>
            </w:pPr>
          </w:p>
          <w:p w:rsidR="00AB1D70" w:rsidRPr="00DD08F2" w:rsidRDefault="00B27247">
            <w:pPr>
              <w:pStyle w:val="TableParagraph"/>
              <w:spacing w:line="280" w:lineRule="auto"/>
              <w:ind w:left="7" w:right="7"/>
              <w:rPr>
                <w:rFonts w:ascii="宋体" w:hAnsi="宋体" w:cs="宋体"/>
                <w:sz w:val="20"/>
                <w:szCs w:val="20"/>
                <w:lang w:eastAsia="zh-CN"/>
              </w:rPr>
            </w:pPr>
            <w:r w:rsidRPr="00DD08F2">
              <w:rPr>
                <w:rFonts w:ascii="宋体" w:hAnsi="宋体" w:cs="宋体" w:hint="eastAsia"/>
                <w:spacing w:val="4"/>
                <w:w w:val="99"/>
                <w:sz w:val="20"/>
                <w:szCs w:val="20"/>
                <w:lang w:eastAsia="zh-CN"/>
              </w:rPr>
              <w:t>《</w:t>
            </w:r>
            <w:r w:rsidRPr="00DD08F2">
              <w:rPr>
                <w:rFonts w:ascii="宋体" w:hAnsi="宋体" w:cs="宋体" w:hint="eastAsia"/>
                <w:spacing w:val="2"/>
                <w:w w:val="99"/>
                <w:sz w:val="20"/>
                <w:szCs w:val="20"/>
                <w:lang w:eastAsia="zh-CN"/>
              </w:rPr>
              <w:t>室</w:t>
            </w:r>
            <w:r w:rsidRPr="00DD08F2">
              <w:rPr>
                <w:rFonts w:ascii="宋体" w:hAnsi="宋体" w:cs="宋体" w:hint="eastAsia"/>
                <w:spacing w:val="4"/>
                <w:w w:val="99"/>
                <w:sz w:val="20"/>
                <w:szCs w:val="20"/>
                <w:lang w:eastAsia="zh-CN"/>
              </w:rPr>
              <w:t>内照明</w:t>
            </w:r>
            <w:r w:rsidRPr="00DD08F2">
              <w:rPr>
                <w:rFonts w:ascii="宋体" w:hAnsi="宋体" w:cs="宋体" w:hint="eastAsia"/>
                <w:w w:val="99"/>
                <w:sz w:val="20"/>
                <w:szCs w:val="20"/>
                <w:lang w:eastAsia="zh-CN"/>
              </w:rPr>
              <w:t>用</w:t>
            </w:r>
            <w:r w:rsidRPr="00DD08F2">
              <w:rPr>
                <w:rFonts w:ascii="宋体" w:hAnsi="宋体" w:cs="宋体" w:hint="eastAsia"/>
                <w:spacing w:val="1"/>
                <w:w w:val="99"/>
                <w:sz w:val="20"/>
                <w:szCs w:val="20"/>
                <w:lang w:eastAsia="zh-CN"/>
              </w:rPr>
              <w:t>LE</w:t>
            </w:r>
            <w:r w:rsidRPr="00DD08F2">
              <w:rPr>
                <w:rFonts w:ascii="宋体" w:hAnsi="宋体" w:cs="宋体" w:hint="eastAsia"/>
                <w:w w:val="99"/>
                <w:sz w:val="20"/>
                <w:szCs w:val="20"/>
                <w:lang w:eastAsia="zh-CN"/>
              </w:rPr>
              <w:t>D</w:t>
            </w:r>
            <w:r w:rsidRPr="00DD08F2">
              <w:rPr>
                <w:rFonts w:ascii="宋体" w:hAnsi="宋体" w:cs="宋体" w:hint="eastAsia"/>
                <w:spacing w:val="4"/>
                <w:w w:val="99"/>
                <w:sz w:val="20"/>
                <w:szCs w:val="20"/>
                <w:lang w:eastAsia="zh-CN"/>
              </w:rPr>
              <w:t>产</w:t>
            </w:r>
            <w:r w:rsidRPr="00DD08F2">
              <w:rPr>
                <w:rFonts w:ascii="宋体" w:hAnsi="宋体" w:cs="宋体" w:hint="eastAsia"/>
                <w:spacing w:val="2"/>
                <w:w w:val="99"/>
                <w:sz w:val="20"/>
                <w:szCs w:val="20"/>
                <w:lang w:eastAsia="zh-CN"/>
              </w:rPr>
              <w:t>品</w:t>
            </w:r>
            <w:r w:rsidRPr="00DD08F2">
              <w:rPr>
                <w:rFonts w:ascii="宋体" w:hAnsi="宋体" w:cs="宋体" w:hint="eastAsia"/>
                <w:spacing w:val="4"/>
                <w:w w:val="99"/>
                <w:sz w:val="20"/>
                <w:szCs w:val="20"/>
                <w:lang w:eastAsia="zh-CN"/>
              </w:rPr>
              <w:t>能效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定值及能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30</w:t>
            </w:r>
            <w:r w:rsidRPr="00DD08F2">
              <w:rPr>
                <w:rFonts w:ascii="宋体" w:hAnsi="宋体" w:cs="宋体" w:hint="eastAsia"/>
                <w:w w:val="99"/>
                <w:sz w:val="20"/>
                <w:szCs w:val="20"/>
                <w:lang w:eastAsia="zh-CN"/>
              </w:rPr>
              <w:t>25</w:t>
            </w:r>
            <w:r w:rsidRPr="00DD08F2">
              <w:rPr>
                <w:rFonts w:ascii="宋体" w:hAnsi="宋体" w:cs="宋体" w:hint="eastAsia"/>
                <w:spacing w:val="-2"/>
                <w:w w:val="99"/>
                <w:sz w:val="20"/>
                <w:szCs w:val="20"/>
                <w:lang w:eastAsia="zh-CN"/>
              </w:rPr>
              <w:t>5</w:t>
            </w:r>
            <w:r w:rsidRPr="00DD08F2">
              <w:rPr>
                <w:rFonts w:ascii="宋体" w:hAnsi="宋体" w:cs="宋体" w:hint="eastAsia"/>
                <w:w w:val="99"/>
                <w:sz w:val="20"/>
                <w:szCs w:val="20"/>
                <w:lang w:eastAsia="zh-CN"/>
              </w:rPr>
              <w:t>）</w:t>
            </w:r>
          </w:p>
        </w:tc>
      </w:tr>
      <w:tr w:rsidR="00AB1D70" w:rsidRPr="00DD08F2">
        <w:trPr>
          <w:trHeight w:hRule="exact" w:val="802"/>
        </w:trPr>
        <w:tc>
          <w:tcPr>
            <w:tcW w:w="574"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1"/>
              <w:rPr>
                <w:rFonts w:ascii="宋体" w:hAnsi="宋体" w:cs="宋体"/>
                <w:sz w:val="18"/>
                <w:szCs w:val="18"/>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pacing w:val="1"/>
                <w:w w:val="99"/>
                <w:sz w:val="20"/>
              </w:rPr>
              <w:t>1</w:t>
            </w:r>
            <w:r w:rsidRPr="00DD08F2">
              <w:rPr>
                <w:rFonts w:ascii="宋体" w:hint="eastAsia"/>
                <w:w w:val="99"/>
                <w:sz w:val="20"/>
              </w:rPr>
              <w:t>2</w:t>
            </w:r>
          </w:p>
        </w:tc>
        <w:tc>
          <w:tcPr>
            <w:tcW w:w="11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81"/>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A020</w:t>
            </w:r>
            <w:r w:rsidRPr="00DD08F2">
              <w:rPr>
                <w:rFonts w:ascii="宋体" w:hAnsi="宋体" w:cs="宋体" w:hint="eastAsia"/>
                <w:w w:val="99"/>
                <w:sz w:val="20"/>
                <w:szCs w:val="20"/>
              </w:rPr>
              <w:t>910电</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视设备</w:t>
            </w: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81" w:line="280" w:lineRule="auto"/>
              <w:ind w:left="7" w:right="5"/>
              <w:rPr>
                <w:rFonts w:ascii="宋体" w:hAnsi="宋体" w:cs="宋体"/>
                <w:sz w:val="20"/>
                <w:szCs w:val="20"/>
                <w:lang w:eastAsia="zh-CN"/>
              </w:rPr>
            </w:pPr>
            <w:r w:rsidRPr="00DD08F2">
              <w:rPr>
                <w:rFonts w:ascii="宋体" w:hAnsi="宋体" w:cs="宋体" w:hint="eastAsia"/>
                <w:spacing w:val="1"/>
                <w:w w:val="99"/>
                <w:sz w:val="20"/>
                <w:szCs w:val="20"/>
                <w:lang w:eastAsia="zh-CN"/>
              </w:rPr>
              <w:t>A02</w:t>
            </w:r>
            <w:r w:rsidRPr="00DD08F2">
              <w:rPr>
                <w:rFonts w:ascii="宋体" w:hAnsi="宋体" w:cs="宋体" w:hint="eastAsia"/>
                <w:w w:val="99"/>
                <w:sz w:val="20"/>
                <w:szCs w:val="20"/>
                <w:lang w:eastAsia="zh-CN"/>
              </w:rPr>
              <w:t>09</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001普通电视设备（</w:t>
            </w:r>
            <w:r w:rsidRPr="00DD08F2">
              <w:rPr>
                <w:rFonts w:ascii="宋体" w:hAnsi="宋体" w:cs="宋体" w:hint="eastAsia"/>
                <w:spacing w:val="2"/>
                <w:w w:val="99"/>
                <w:sz w:val="20"/>
                <w:szCs w:val="20"/>
                <w:lang w:eastAsia="zh-CN"/>
              </w:rPr>
              <w:t>电</w:t>
            </w:r>
            <w:r w:rsidRPr="00DD08F2">
              <w:rPr>
                <w:rFonts w:ascii="宋体" w:hAnsi="宋体" w:cs="宋体" w:hint="eastAsia"/>
                <w:w w:val="99"/>
                <w:sz w:val="20"/>
                <w:szCs w:val="20"/>
                <w:lang w:eastAsia="zh-CN"/>
              </w:rPr>
              <w:t>视机）</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81"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《平板电视能效限定值</w:t>
            </w:r>
            <w:r w:rsidRPr="00DD08F2">
              <w:rPr>
                <w:rFonts w:ascii="宋体" w:hAnsi="宋体" w:cs="宋体" w:hint="eastAsia"/>
                <w:spacing w:val="9"/>
                <w:w w:val="99"/>
                <w:sz w:val="20"/>
                <w:szCs w:val="20"/>
                <w:lang w:eastAsia="zh-CN"/>
              </w:rPr>
              <w:t>及</w:t>
            </w:r>
            <w:r w:rsidRPr="00DD08F2">
              <w:rPr>
                <w:rFonts w:ascii="宋体" w:hAnsi="宋体" w:cs="宋体" w:hint="eastAsia"/>
                <w:spacing w:val="12"/>
                <w:w w:val="99"/>
                <w:sz w:val="20"/>
                <w:szCs w:val="20"/>
                <w:lang w:eastAsia="zh-CN"/>
              </w:rPr>
              <w:t>能效</w:t>
            </w:r>
            <w:r w:rsidRPr="00DD08F2">
              <w:rPr>
                <w:rFonts w:ascii="宋体" w:hAnsi="宋体" w:cs="宋体" w:hint="eastAsia"/>
                <w:w w:val="99"/>
                <w:sz w:val="20"/>
                <w:szCs w:val="20"/>
                <w:lang w:eastAsia="zh-CN"/>
              </w:rPr>
              <w:t>等级》（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248</w:t>
            </w:r>
            <w:r w:rsidRPr="00DD08F2">
              <w:rPr>
                <w:rFonts w:ascii="宋体" w:hAnsi="宋体" w:cs="宋体" w:hint="eastAsia"/>
                <w:w w:val="99"/>
                <w:sz w:val="20"/>
                <w:szCs w:val="20"/>
                <w:lang w:eastAsia="zh-CN"/>
              </w:rPr>
              <w:t>50）</w:t>
            </w:r>
          </w:p>
        </w:tc>
      </w:tr>
      <w:tr w:rsidR="00AB1D70" w:rsidRPr="00DD08F2">
        <w:trPr>
          <w:trHeight w:hRule="exact" w:val="1942"/>
        </w:trPr>
        <w:tc>
          <w:tcPr>
            <w:tcW w:w="574"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spacing w:before="10"/>
              <w:rPr>
                <w:rFonts w:ascii="宋体" w:hAnsi="宋体" w:cs="宋体"/>
                <w:sz w:val="21"/>
                <w:szCs w:val="21"/>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pacing w:val="1"/>
                <w:w w:val="99"/>
                <w:sz w:val="20"/>
              </w:rPr>
              <w:t>1</w:t>
            </w:r>
            <w:r w:rsidRPr="00DD08F2">
              <w:rPr>
                <w:rFonts w:ascii="宋体" w:hint="eastAsia"/>
                <w:w w:val="99"/>
                <w:sz w:val="20"/>
              </w:rPr>
              <w:t>3</w:t>
            </w:r>
          </w:p>
        </w:tc>
        <w:tc>
          <w:tcPr>
            <w:tcW w:w="1166"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1"/>
              <w:rPr>
                <w:rFonts w:ascii="宋体" w:hAnsi="宋体" w:cs="宋体"/>
                <w:sz w:val="29"/>
                <w:szCs w:val="29"/>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A020</w:t>
            </w:r>
            <w:r w:rsidRPr="00DD08F2">
              <w:rPr>
                <w:rFonts w:ascii="宋体" w:hAnsi="宋体" w:cs="宋体" w:hint="eastAsia"/>
                <w:w w:val="99"/>
                <w:sz w:val="20"/>
                <w:szCs w:val="20"/>
              </w:rPr>
              <w:t>911视</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频设备</w:t>
            </w: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1"/>
              <w:rPr>
                <w:rFonts w:ascii="宋体" w:hAnsi="宋体" w:cs="宋体"/>
                <w:sz w:val="29"/>
                <w:szCs w:val="29"/>
              </w:rPr>
            </w:pPr>
          </w:p>
          <w:p w:rsidR="00AB1D70" w:rsidRPr="00DD08F2" w:rsidRDefault="00B27247">
            <w:pPr>
              <w:pStyle w:val="TableParagraph"/>
              <w:spacing w:line="280" w:lineRule="auto"/>
              <w:ind w:left="7" w:right="5"/>
              <w:rPr>
                <w:rFonts w:ascii="宋体" w:hAnsi="宋体" w:cs="宋体"/>
                <w:sz w:val="20"/>
                <w:szCs w:val="20"/>
              </w:rPr>
            </w:pPr>
            <w:r w:rsidRPr="00DD08F2">
              <w:rPr>
                <w:rFonts w:ascii="宋体" w:hAnsi="宋体" w:cs="宋体" w:hint="eastAsia"/>
                <w:spacing w:val="1"/>
                <w:w w:val="99"/>
                <w:sz w:val="20"/>
                <w:szCs w:val="20"/>
              </w:rPr>
              <w:t>A02</w:t>
            </w:r>
            <w:r w:rsidRPr="00DD08F2">
              <w:rPr>
                <w:rFonts w:ascii="宋体" w:hAnsi="宋体" w:cs="宋体" w:hint="eastAsia"/>
                <w:w w:val="99"/>
                <w:sz w:val="20"/>
                <w:szCs w:val="20"/>
              </w:rPr>
              <w:t>09</w:t>
            </w:r>
            <w:r w:rsidRPr="00DD08F2">
              <w:rPr>
                <w:rFonts w:ascii="宋体" w:hAnsi="宋体" w:cs="宋体" w:hint="eastAsia"/>
                <w:spacing w:val="1"/>
                <w:w w:val="99"/>
                <w:sz w:val="20"/>
                <w:szCs w:val="20"/>
              </w:rPr>
              <w:t>1</w:t>
            </w:r>
            <w:r w:rsidRPr="00DD08F2">
              <w:rPr>
                <w:rFonts w:ascii="宋体" w:hAnsi="宋体" w:cs="宋体" w:hint="eastAsia"/>
                <w:w w:val="99"/>
                <w:sz w:val="20"/>
                <w:szCs w:val="20"/>
              </w:rPr>
              <w:t>107视频监控设备</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10"/>
              <w:rPr>
                <w:rFonts w:ascii="宋体" w:hAnsi="宋体" w:cs="宋体"/>
                <w:sz w:val="21"/>
                <w:szCs w:val="21"/>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监视器</w:t>
            </w: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28" w:line="280" w:lineRule="auto"/>
              <w:ind w:left="7" w:right="5"/>
              <w:rPr>
                <w:rFonts w:ascii="宋体" w:hAnsi="宋体" w:cs="宋体"/>
                <w:sz w:val="20"/>
                <w:szCs w:val="20"/>
                <w:lang w:eastAsia="zh-CN"/>
              </w:rPr>
            </w:pPr>
            <w:r w:rsidRPr="00DD08F2">
              <w:rPr>
                <w:rFonts w:ascii="宋体" w:hAnsi="宋体" w:cs="宋体" w:hint="eastAsia"/>
                <w:spacing w:val="12"/>
                <w:w w:val="99"/>
                <w:sz w:val="20"/>
                <w:szCs w:val="20"/>
                <w:lang w:eastAsia="zh-CN"/>
              </w:rPr>
              <w:t>以射频信号为主要信号</w:t>
            </w:r>
            <w:r w:rsidRPr="00DD08F2">
              <w:rPr>
                <w:rFonts w:ascii="宋体" w:hAnsi="宋体" w:cs="宋体" w:hint="eastAsia"/>
                <w:spacing w:val="9"/>
                <w:w w:val="99"/>
                <w:sz w:val="20"/>
                <w:szCs w:val="20"/>
                <w:lang w:eastAsia="zh-CN"/>
              </w:rPr>
              <w:t>输</w:t>
            </w:r>
            <w:r w:rsidRPr="00DD08F2">
              <w:rPr>
                <w:rFonts w:ascii="宋体" w:hAnsi="宋体" w:cs="宋体" w:hint="eastAsia"/>
                <w:spacing w:val="12"/>
                <w:w w:val="99"/>
                <w:sz w:val="20"/>
                <w:szCs w:val="20"/>
                <w:lang w:eastAsia="zh-CN"/>
              </w:rPr>
              <w:t>入的</w:t>
            </w:r>
            <w:r w:rsidRPr="00DD08F2">
              <w:rPr>
                <w:rFonts w:ascii="宋体" w:hAnsi="宋体" w:cs="宋体" w:hint="eastAsia"/>
                <w:w w:val="99"/>
                <w:sz w:val="20"/>
                <w:szCs w:val="20"/>
                <w:lang w:eastAsia="zh-CN"/>
              </w:rPr>
              <w:t>监视器应</w:t>
            </w:r>
            <w:r w:rsidRPr="00DD08F2">
              <w:rPr>
                <w:rFonts w:ascii="宋体" w:hAnsi="宋体" w:cs="宋体" w:hint="eastAsia"/>
                <w:spacing w:val="2"/>
                <w:w w:val="99"/>
                <w:sz w:val="20"/>
                <w:szCs w:val="20"/>
                <w:lang w:eastAsia="zh-CN"/>
              </w:rPr>
              <w:t>符</w:t>
            </w:r>
            <w:r w:rsidRPr="00DD08F2">
              <w:rPr>
                <w:rFonts w:ascii="宋体" w:hAnsi="宋体" w:cs="宋体" w:hint="eastAsia"/>
                <w:spacing w:val="-58"/>
                <w:w w:val="99"/>
                <w:sz w:val="20"/>
                <w:szCs w:val="20"/>
                <w:lang w:eastAsia="zh-CN"/>
              </w:rPr>
              <w:t>合</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平板</w:t>
            </w:r>
            <w:r w:rsidRPr="00DD08F2">
              <w:rPr>
                <w:rFonts w:ascii="宋体" w:hAnsi="宋体" w:cs="宋体" w:hint="eastAsia"/>
                <w:spacing w:val="2"/>
                <w:w w:val="99"/>
                <w:sz w:val="20"/>
                <w:szCs w:val="20"/>
                <w:lang w:eastAsia="zh-CN"/>
              </w:rPr>
              <w:t>电</w:t>
            </w:r>
            <w:r w:rsidRPr="00DD08F2">
              <w:rPr>
                <w:rFonts w:ascii="宋体" w:hAnsi="宋体" w:cs="宋体" w:hint="eastAsia"/>
                <w:w w:val="99"/>
                <w:sz w:val="20"/>
                <w:szCs w:val="20"/>
                <w:lang w:eastAsia="zh-CN"/>
              </w:rPr>
              <w:t>视能</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限定值及能效</w:t>
            </w:r>
            <w:r w:rsidRPr="00DD08F2">
              <w:rPr>
                <w:rFonts w:ascii="宋体" w:hAnsi="宋体" w:cs="宋体" w:hint="eastAsia"/>
                <w:spacing w:val="2"/>
                <w:w w:val="99"/>
                <w:sz w:val="20"/>
                <w:szCs w:val="20"/>
                <w:lang w:eastAsia="zh-CN"/>
              </w:rPr>
              <w:t>等</w:t>
            </w:r>
            <w:r w:rsidRPr="00DD08F2">
              <w:rPr>
                <w:rFonts w:ascii="宋体" w:hAnsi="宋体" w:cs="宋体" w:hint="eastAsia"/>
                <w:w w:val="99"/>
                <w:sz w:val="20"/>
                <w:szCs w:val="20"/>
                <w:lang w:eastAsia="zh-CN"/>
              </w:rPr>
              <w:t>级》（</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24850</w:t>
            </w:r>
            <w:r w:rsidRPr="00DD08F2">
              <w:rPr>
                <w:rFonts w:ascii="宋体" w:hAnsi="宋体" w:cs="宋体" w:hint="eastAsia"/>
                <w:spacing w:val="-3"/>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2"/>
                <w:w w:val="99"/>
                <w:sz w:val="20"/>
                <w:szCs w:val="20"/>
                <w:lang w:eastAsia="zh-CN"/>
              </w:rPr>
              <w:t>以数字信号为主要信号</w:t>
            </w:r>
            <w:r w:rsidRPr="00DD08F2">
              <w:rPr>
                <w:rFonts w:ascii="宋体" w:hAnsi="宋体" w:cs="宋体" w:hint="eastAsia"/>
                <w:spacing w:val="9"/>
                <w:w w:val="99"/>
                <w:sz w:val="20"/>
                <w:szCs w:val="20"/>
                <w:lang w:eastAsia="zh-CN"/>
              </w:rPr>
              <w:t>输</w:t>
            </w:r>
            <w:r w:rsidRPr="00DD08F2">
              <w:rPr>
                <w:rFonts w:ascii="宋体" w:hAnsi="宋体" w:cs="宋体" w:hint="eastAsia"/>
                <w:spacing w:val="12"/>
                <w:w w:val="99"/>
                <w:sz w:val="20"/>
                <w:szCs w:val="20"/>
                <w:lang w:eastAsia="zh-CN"/>
              </w:rPr>
              <w:t>入的</w:t>
            </w:r>
            <w:r w:rsidRPr="00DD08F2">
              <w:rPr>
                <w:rFonts w:ascii="宋体" w:hAnsi="宋体" w:cs="宋体" w:hint="eastAsia"/>
                <w:w w:val="99"/>
                <w:sz w:val="20"/>
                <w:szCs w:val="20"/>
                <w:lang w:eastAsia="zh-CN"/>
              </w:rPr>
              <w:t>监视器应</w:t>
            </w:r>
            <w:r w:rsidRPr="00DD08F2">
              <w:rPr>
                <w:rFonts w:ascii="宋体" w:hAnsi="宋体" w:cs="宋体" w:hint="eastAsia"/>
                <w:spacing w:val="2"/>
                <w:w w:val="99"/>
                <w:sz w:val="20"/>
                <w:szCs w:val="20"/>
                <w:lang w:eastAsia="zh-CN"/>
              </w:rPr>
              <w:t>符</w:t>
            </w:r>
            <w:r w:rsidRPr="00DD08F2">
              <w:rPr>
                <w:rFonts w:ascii="宋体" w:hAnsi="宋体" w:cs="宋体" w:hint="eastAsia"/>
                <w:spacing w:val="-58"/>
                <w:w w:val="99"/>
                <w:sz w:val="20"/>
                <w:szCs w:val="20"/>
                <w:lang w:eastAsia="zh-CN"/>
              </w:rPr>
              <w:t>合</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计算</w:t>
            </w:r>
            <w:r w:rsidRPr="00DD08F2">
              <w:rPr>
                <w:rFonts w:ascii="宋体" w:hAnsi="宋体" w:cs="宋体" w:hint="eastAsia"/>
                <w:spacing w:val="2"/>
                <w:w w:val="99"/>
                <w:sz w:val="20"/>
                <w:szCs w:val="20"/>
                <w:lang w:eastAsia="zh-CN"/>
              </w:rPr>
              <w:t>机</w:t>
            </w:r>
            <w:r w:rsidRPr="00DD08F2">
              <w:rPr>
                <w:rFonts w:ascii="宋体" w:hAnsi="宋体" w:cs="宋体" w:hint="eastAsia"/>
                <w:w w:val="99"/>
                <w:sz w:val="20"/>
                <w:szCs w:val="20"/>
                <w:lang w:eastAsia="zh-CN"/>
              </w:rPr>
              <w:t>显示</w:t>
            </w:r>
            <w:r w:rsidRPr="00DD08F2">
              <w:rPr>
                <w:rFonts w:ascii="宋体" w:hAnsi="宋体" w:cs="宋体" w:hint="eastAsia"/>
                <w:spacing w:val="2"/>
                <w:w w:val="99"/>
                <w:sz w:val="20"/>
                <w:szCs w:val="20"/>
                <w:lang w:eastAsia="zh-CN"/>
              </w:rPr>
              <w:t>器</w:t>
            </w:r>
            <w:r w:rsidRPr="00DD08F2">
              <w:rPr>
                <w:rFonts w:ascii="宋体" w:hAnsi="宋体" w:cs="宋体" w:hint="eastAsia"/>
                <w:w w:val="99"/>
                <w:sz w:val="20"/>
                <w:szCs w:val="20"/>
                <w:lang w:eastAsia="zh-CN"/>
              </w:rPr>
              <w:t>能效限定值及</w:t>
            </w:r>
            <w:r w:rsidRPr="00DD08F2">
              <w:rPr>
                <w:rFonts w:ascii="宋体" w:hAnsi="宋体" w:cs="宋体" w:hint="eastAsia"/>
                <w:spacing w:val="2"/>
                <w:w w:val="99"/>
                <w:sz w:val="20"/>
                <w:szCs w:val="20"/>
                <w:lang w:eastAsia="zh-CN"/>
              </w:rPr>
              <w:t>能</w:t>
            </w:r>
            <w:r w:rsidRPr="00DD08F2">
              <w:rPr>
                <w:rFonts w:ascii="宋体" w:hAnsi="宋体" w:cs="宋体" w:hint="eastAsia"/>
                <w:w w:val="99"/>
                <w:sz w:val="20"/>
                <w:szCs w:val="20"/>
                <w:lang w:eastAsia="zh-CN"/>
              </w:rPr>
              <w:t>效等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21</w:t>
            </w:r>
            <w:r w:rsidRPr="00DD08F2">
              <w:rPr>
                <w:rFonts w:ascii="宋体" w:hAnsi="宋体" w:cs="宋体" w:hint="eastAsia"/>
                <w:w w:val="99"/>
                <w:sz w:val="20"/>
                <w:szCs w:val="20"/>
                <w:lang w:eastAsia="zh-CN"/>
              </w:rPr>
              <w:t>52</w:t>
            </w:r>
            <w:r w:rsidRPr="00DD08F2">
              <w:rPr>
                <w:rFonts w:ascii="宋体" w:hAnsi="宋体" w:cs="宋体" w:hint="eastAsia"/>
                <w:spacing w:val="1"/>
                <w:w w:val="99"/>
                <w:sz w:val="20"/>
                <w:szCs w:val="20"/>
                <w:lang w:eastAsia="zh-CN"/>
              </w:rPr>
              <w:t>0</w:t>
            </w:r>
            <w:r w:rsidRPr="00DD08F2">
              <w:rPr>
                <w:rFonts w:ascii="宋体" w:hAnsi="宋体" w:cs="宋体" w:hint="eastAsia"/>
                <w:w w:val="99"/>
                <w:sz w:val="20"/>
                <w:szCs w:val="20"/>
                <w:lang w:eastAsia="zh-CN"/>
              </w:rPr>
              <w:t>）</w:t>
            </w:r>
          </w:p>
        </w:tc>
      </w:tr>
      <w:tr w:rsidR="00AB1D70" w:rsidRPr="00DD08F2">
        <w:trPr>
          <w:trHeight w:hRule="exact" w:val="787"/>
        </w:trPr>
        <w:tc>
          <w:tcPr>
            <w:tcW w:w="574"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10"/>
              <w:rPr>
                <w:rFonts w:ascii="宋体" w:hAnsi="宋体" w:cs="宋体"/>
                <w:sz w:val="17"/>
                <w:szCs w:val="17"/>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pacing w:val="1"/>
                <w:w w:val="99"/>
                <w:sz w:val="20"/>
              </w:rPr>
              <w:t>1</w:t>
            </w:r>
            <w:r w:rsidRPr="00DD08F2">
              <w:rPr>
                <w:rFonts w:ascii="宋体" w:hint="eastAsia"/>
                <w:w w:val="99"/>
                <w:sz w:val="20"/>
              </w:rPr>
              <w:t>4</w:t>
            </w:r>
          </w:p>
        </w:tc>
        <w:tc>
          <w:tcPr>
            <w:tcW w:w="11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76"/>
              <w:ind w:left="7"/>
              <w:rPr>
                <w:rFonts w:ascii="宋体" w:hAnsi="宋体" w:cs="宋体"/>
                <w:sz w:val="20"/>
                <w:szCs w:val="20"/>
              </w:rPr>
            </w:pPr>
            <w:r w:rsidRPr="00DD08F2">
              <w:rPr>
                <w:rFonts w:ascii="宋体" w:hAnsi="宋体" w:cs="宋体" w:hint="eastAsia"/>
                <w:spacing w:val="1"/>
                <w:w w:val="99"/>
                <w:sz w:val="20"/>
                <w:szCs w:val="20"/>
              </w:rPr>
              <w:t>A03</w:t>
            </w:r>
            <w:r w:rsidRPr="00DD08F2">
              <w:rPr>
                <w:rFonts w:ascii="宋体" w:hAnsi="宋体" w:cs="宋体" w:hint="eastAsia"/>
                <w:w w:val="99"/>
                <w:sz w:val="20"/>
                <w:szCs w:val="20"/>
              </w:rPr>
              <w:t>12</w:t>
            </w:r>
            <w:r w:rsidRPr="00DD08F2">
              <w:rPr>
                <w:rFonts w:ascii="宋体" w:hAnsi="宋体" w:cs="宋体" w:hint="eastAsia"/>
                <w:spacing w:val="1"/>
                <w:w w:val="99"/>
                <w:sz w:val="20"/>
                <w:szCs w:val="20"/>
              </w:rPr>
              <w:t>1</w:t>
            </w:r>
            <w:r w:rsidRPr="00DD08F2">
              <w:rPr>
                <w:rFonts w:ascii="宋体" w:hAnsi="宋体" w:cs="宋体" w:hint="eastAsia"/>
                <w:w w:val="99"/>
                <w:sz w:val="20"/>
                <w:szCs w:val="20"/>
              </w:rPr>
              <w:t>0饮食</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炊事机械</w:t>
            </w: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10"/>
              <w:rPr>
                <w:rFonts w:ascii="宋体" w:hAnsi="宋体" w:cs="宋体"/>
                <w:sz w:val="17"/>
                <w:szCs w:val="17"/>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商用燃</w:t>
            </w:r>
            <w:r w:rsidRPr="00DD08F2">
              <w:rPr>
                <w:rFonts w:ascii="宋体" w:hAnsi="宋体" w:cs="宋体" w:hint="eastAsia"/>
                <w:spacing w:val="2"/>
                <w:w w:val="99"/>
                <w:sz w:val="20"/>
                <w:szCs w:val="20"/>
              </w:rPr>
              <w:t>气</w:t>
            </w:r>
            <w:r w:rsidRPr="00DD08F2">
              <w:rPr>
                <w:rFonts w:ascii="宋体" w:hAnsi="宋体" w:cs="宋体" w:hint="eastAsia"/>
                <w:w w:val="99"/>
                <w:sz w:val="20"/>
                <w:szCs w:val="20"/>
              </w:rPr>
              <w:t>灶具</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76"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《商用燃气灶具能效限</w:t>
            </w:r>
            <w:r w:rsidRPr="00DD08F2">
              <w:rPr>
                <w:rFonts w:ascii="宋体" w:hAnsi="宋体" w:cs="宋体" w:hint="eastAsia"/>
                <w:spacing w:val="9"/>
                <w:w w:val="99"/>
                <w:sz w:val="20"/>
                <w:szCs w:val="20"/>
                <w:lang w:eastAsia="zh-CN"/>
              </w:rPr>
              <w:t>定</w:t>
            </w:r>
            <w:r w:rsidRPr="00DD08F2">
              <w:rPr>
                <w:rFonts w:ascii="宋体" w:hAnsi="宋体" w:cs="宋体" w:hint="eastAsia"/>
                <w:spacing w:val="12"/>
                <w:w w:val="99"/>
                <w:sz w:val="20"/>
                <w:szCs w:val="20"/>
                <w:lang w:eastAsia="zh-CN"/>
              </w:rPr>
              <w:t>值及</w:t>
            </w:r>
            <w:r w:rsidRPr="00DD08F2">
              <w:rPr>
                <w:rFonts w:ascii="宋体" w:hAnsi="宋体" w:cs="宋体" w:hint="eastAsia"/>
                <w:w w:val="99"/>
                <w:sz w:val="20"/>
                <w:szCs w:val="20"/>
                <w:lang w:eastAsia="zh-CN"/>
              </w:rPr>
              <w:t>能效等级</w:t>
            </w:r>
            <w:r w:rsidRPr="00DD08F2">
              <w:rPr>
                <w:rFonts w:ascii="宋体" w:hAnsi="宋体" w:cs="宋体" w:hint="eastAsia"/>
                <w:spacing w:val="2"/>
                <w:w w:val="99"/>
                <w:sz w:val="20"/>
                <w:szCs w:val="20"/>
                <w:lang w:eastAsia="zh-CN"/>
              </w:rPr>
              <w:t>》</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30</w:t>
            </w:r>
            <w:r w:rsidRPr="00DD08F2">
              <w:rPr>
                <w:rFonts w:ascii="宋体" w:hAnsi="宋体" w:cs="宋体" w:hint="eastAsia"/>
                <w:w w:val="99"/>
                <w:sz w:val="20"/>
                <w:szCs w:val="20"/>
                <w:lang w:eastAsia="zh-CN"/>
              </w:rPr>
              <w:t>53</w:t>
            </w:r>
            <w:r w:rsidRPr="00DD08F2">
              <w:rPr>
                <w:rFonts w:ascii="宋体" w:hAnsi="宋体" w:cs="宋体" w:hint="eastAsia"/>
                <w:spacing w:val="1"/>
                <w:w w:val="99"/>
                <w:sz w:val="20"/>
                <w:szCs w:val="20"/>
                <w:lang w:eastAsia="zh-CN"/>
              </w:rPr>
              <w:t>1</w:t>
            </w:r>
            <w:r w:rsidRPr="00DD08F2">
              <w:rPr>
                <w:rFonts w:ascii="宋体" w:hAnsi="宋体" w:cs="宋体" w:hint="eastAsia"/>
                <w:w w:val="99"/>
                <w:sz w:val="20"/>
                <w:szCs w:val="20"/>
                <w:lang w:eastAsia="zh-CN"/>
              </w:rPr>
              <w:t>）</w:t>
            </w:r>
          </w:p>
        </w:tc>
      </w:tr>
      <w:tr w:rsidR="00AB1D70" w:rsidRPr="00DD08F2">
        <w:trPr>
          <w:trHeight w:hRule="exact" w:val="886"/>
        </w:trPr>
        <w:tc>
          <w:tcPr>
            <w:tcW w:w="574"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rPr>
                <w:rFonts w:ascii="宋体" w:hAnsi="宋体" w:cs="宋体"/>
                <w:sz w:val="20"/>
                <w:szCs w:val="20"/>
                <w:lang w:eastAsia="zh-CN"/>
              </w:rPr>
            </w:pPr>
          </w:p>
          <w:p w:rsidR="00AB1D70" w:rsidRPr="00DD08F2" w:rsidRDefault="00AB1D70">
            <w:pPr>
              <w:pStyle w:val="TableParagraph"/>
              <w:spacing w:before="1"/>
              <w:rPr>
                <w:rFonts w:ascii="宋体" w:hAnsi="宋体" w:cs="宋体"/>
                <w:sz w:val="29"/>
                <w:szCs w:val="29"/>
                <w:lang w:eastAsia="zh-CN"/>
              </w:rPr>
            </w:pPr>
          </w:p>
          <w:p w:rsidR="00AB1D70" w:rsidRPr="00DD08F2" w:rsidRDefault="00B27247">
            <w:pPr>
              <w:pStyle w:val="TableParagraph"/>
              <w:ind w:left="182"/>
              <w:rPr>
                <w:rFonts w:ascii="宋体"/>
                <w:w w:val="99"/>
                <w:sz w:val="20"/>
              </w:rPr>
            </w:pPr>
            <w:r w:rsidRPr="00DD08F2">
              <w:rPr>
                <w:rFonts w:ascii="宋体" w:hint="eastAsia"/>
                <w:spacing w:val="1"/>
                <w:w w:val="99"/>
                <w:sz w:val="20"/>
              </w:rPr>
              <w:t>1</w:t>
            </w:r>
            <w:r w:rsidRPr="00DD08F2">
              <w:rPr>
                <w:rFonts w:ascii="宋体" w:hint="eastAsia"/>
                <w:w w:val="99"/>
                <w:sz w:val="20"/>
              </w:rPr>
              <w:t>5</w:t>
            </w: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tc>
        <w:tc>
          <w:tcPr>
            <w:tcW w:w="1166" w:type="dxa"/>
            <w:vMerge w:val="restart"/>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rPr>
                <w:rFonts w:ascii="宋体" w:hAnsi="宋体" w:cs="宋体"/>
                <w:sz w:val="20"/>
                <w:szCs w:val="20"/>
              </w:rPr>
            </w:pPr>
          </w:p>
          <w:p w:rsidR="00AB1D70" w:rsidRPr="00DD08F2" w:rsidRDefault="00AB1D70">
            <w:pPr>
              <w:pStyle w:val="TableParagraph"/>
              <w:rPr>
                <w:rFonts w:ascii="宋体" w:hAnsi="宋体" w:cs="宋体"/>
                <w:sz w:val="20"/>
                <w:szCs w:val="20"/>
              </w:rPr>
            </w:pPr>
          </w:p>
          <w:p w:rsidR="00AB1D70" w:rsidRPr="00DD08F2" w:rsidRDefault="00AB1D70">
            <w:pPr>
              <w:pStyle w:val="TableParagraph"/>
              <w:spacing w:before="9"/>
              <w:rPr>
                <w:rFonts w:ascii="宋体" w:hAnsi="宋体" w:cs="宋体"/>
                <w:sz w:val="17"/>
                <w:szCs w:val="17"/>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A060</w:t>
            </w:r>
            <w:r w:rsidRPr="00DD08F2">
              <w:rPr>
                <w:rFonts w:ascii="宋体" w:hAnsi="宋体" w:cs="宋体" w:hint="eastAsia"/>
                <w:w w:val="99"/>
                <w:sz w:val="20"/>
                <w:szCs w:val="20"/>
              </w:rPr>
              <w:t>805便</w:t>
            </w:r>
          </w:p>
          <w:p w:rsidR="00AB1D70" w:rsidRPr="00DD08F2" w:rsidRDefault="00B27247">
            <w:pPr>
              <w:pStyle w:val="TableParagraph"/>
              <w:spacing w:before="50"/>
              <w:ind w:left="7"/>
              <w:rPr>
                <w:rFonts w:ascii="宋体" w:hAnsi="宋体" w:cs="宋体"/>
                <w:w w:val="99"/>
                <w:sz w:val="20"/>
                <w:szCs w:val="20"/>
              </w:rPr>
            </w:pPr>
            <w:r w:rsidRPr="00DD08F2">
              <w:rPr>
                <w:rFonts w:ascii="宋体" w:hAnsi="宋体" w:cs="宋体" w:hint="eastAsia"/>
                <w:w w:val="99"/>
                <w:sz w:val="20"/>
                <w:szCs w:val="20"/>
              </w:rPr>
              <w:t>器</w:t>
            </w: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p w:rsidR="00AB1D70" w:rsidRPr="00DD08F2" w:rsidRDefault="00AB1D70">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5"/>
              <w:rPr>
                <w:rFonts w:ascii="宋体" w:hAnsi="宋体" w:cs="宋体"/>
                <w:sz w:val="21"/>
                <w:szCs w:val="21"/>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坐便器</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124"/>
              <w:ind w:left="7"/>
              <w:rPr>
                <w:rFonts w:ascii="宋体" w:hAnsi="宋体" w:cs="宋体"/>
                <w:sz w:val="20"/>
                <w:szCs w:val="20"/>
                <w:lang w:eastAsia="zh-CN"/>
              </w:rPr>
            </w:pPr>
            <w:r w:rsidRPr="00DD08F2">
              <w:rPr>
                <w:rFonts w:ascii="宋体" w:hAnsi="宋体" w:cs="宋体" w:hint="eastAsia"/>
                <w:w w:val="99"/>
                <w:sz w:val="20"/>
                <w:szCs w:val="20"/>
                <w:lang w:eastAsia="zh-CN"/>
              </w:rPr>
              <w:t>《坐便</w:t>
            </w:r>
            <w:r w:rsidRPr="00DD08F2">
              <w:rPr>
                <w:rFonts w:ascii="宋体" w:hAnsi="宋体" w:cs="宋体" w:hint="eastAsia"/>
                <w:spacing w:val="2"/>
                <w:w w:val="99"/>
                <w:sz w:val="20"/>
                <w:szCs w:val="20"/>
                <w:lang w:eastAsia="zh-CN"/>
              </w:rPr>
              <w:t>器</w:t>
            </w:r>
            <w:r w:rsidRPr="00DD08F2">
              <w:rPr>
                <w:rFonts w:ascii="宋体" w:hAnsi="宋体" w:cs="宋体" w:hint="eastAsia"/>
                <w:w w:val="99"/>
                <w:sz w:val="20"/>
                <w:szCs w:val="20"/>
                <w:lang w:eastAsia="zh-CN"/>
              </w:rPr>
              <w:t>水效</w:t>
            </w:r>
            <w:r w:rsidRPr="00DD08F2">
              <w:rPr>
                <w:rFonts w:ascii="宋体" w:hAnsi="宋体" w:cs="宋体" w:hint="eastAsia"/>
                <w:spacing w:val="2"/>
                <w:w w:val="99"/>
                <w:sz w:val="20"/>
                <w:szCs w:val="20"/>
                <w:lang w:eastAsia="zh-CN"/>
              </w:rPr>
              <w:t>限</w:t>
            </w:r>
            <w:r w:rsidRPr="00DD08F2">
              <w:rPr>
                <w:rFonts w:ascii="宋体" w:hAnsi="宋体" w:cs="宋体" w:hint="eastAsia"/>
                <w:w w:val="99"/>
                <w:sz w:val="20"/>
                <w:szCs w:val="20"/>
                <w:lang w:eastAsia="zh-CN"/>
              </w:rPr>
              <w:t>定值</w:t>
            </w:r>
            <w:r w:rsidRPr="00DD08F2">
              <w:rPr>
                <w:rFonts w:ascii="宋体" w:hAnsi="宋体" w:cs="宋体" w:hint="eastAsia"/>
                <w:spacing w:val="2"/>
                <w:w w:val="99"/>
                <w:sz w:val="20"/>
                <w:szCs w:val="20"/>
                <w:lang w:eastAsia="zh-CN"/>
              </w:rPr>
              <w:t>及</w:t>
            </w:r>
            <w:r w:rsidRPr="00DD08F2">
              <w:rPr>
                <w:rFonts w:ascii="宋体" w:hAnsi="宋体" w:cs="宋体" w:hint="eastAsia"/>
                <w:w w:val="99"/>
                <w:sz w:val="20"/>
                <w:szCs w:val="20"/>
                <w:lang w:eastAsia="zh-CN"/>
              </w:rPr>
              <w:t>水</w:t>
            </w:r>
            <w:r w:rsidRPr="00DD08F2">
              <w:rPr>
                <w:rFonts w:ascii="宋体" w:hAnsi="宋体" w:cs="宋体" w:hint="eastAsia"/>
                <w:spacing w:val="2"/>
                <w:w w:val="99"/>
                <w:sz w:val="20"/>
                <w:szCs w:val="20"/>
                <w:lang w:eastAsia="zh-CN"/>
              </w:rPr>
              <w:t>效</w:t>
            </w:r>
            <w:r w:rsidRPr="00DD08F2">
              <w:rPr>
                <w:rFonts w:ascii="宋体" w:hAnsi="宋体" w:cs="宋体" w:hint="eastAsia"/>
                <w:w w:val="99"/>
                <w:sz w:val="20"/>
                <w:szCs w:val="20"/>
                <w:lang w:eastAsia="zh-CN"/>
              </w:rPr>
              <w:t>等级</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pacing w:val="1"/>
                <w:w w:val="99"/>
                <w:sz w:val="20"/>
                <w:szCs w:val="20"/>
              </w:rPr>
              <w:t>G</w:t>
            </w:r>
            <w:r w:rsidRPr="00DD08F2">
              <w:rPr>
                <w:rFonts w:ascii="宋体" w:hAnsi="宋体" w:cs="宋体" w:hint="eastAsia"/>
                <w:w w:val="99"/>
                <w:sz w:val="20"/>
                <w:szCs w:val="20"/>
              </w:rPr>
              <w:t>B</w:t>
            </w:r>
            <w:r w:rsidRPr="00DD08F2">
              <w:rPr>
                <w:rFonts w:ascii="宋体" w:hAnsi="宋体" w:cs="宋体" w:hint="eastAsia"/>
                <w:spacing w:val="1"/>
                <w:w w:val="99"/>
                <w:sz w:val="20"/>
                <w:szCs w:val="20"/>
              </w:rPr>
              <w:t>2</w:t>
            </w:r>
            <w:r w:rsidRPr="00DD08F2">
              <w:rPr>
                <w:rFonts w:ascii="宋体" w:hAnsi="宋体" w:cs="宋体" w:hint="eastAsia"/>
                <w:w w:val="99"/>
                <w:sz w:val="20"/>
                <w:szCs w:val="20"/>
              </w:rPr>
              <w:t>55</w:t>
            </w:r>
            <w:r w:rsidRPr="00DD08F2">
              <w:rPr>
                <w:rFonts w:ascii="宋体" w:hAnsi="宋体" w:cs="宋体" w:hint="eastAsia"/>
                <w:spacing w:val="1"/>
                <w:w w:val="99"/>
                <w:sz w:val="20"/>
                <w:szCs w:val="20"/>
              </w:rPr>
              <w:t>02</w:t>
            </w:r>
            <w:r w:rsidRPr="00DD08F2">
              <w:rPr>
                <w:rFonts w:ascii="宋体" w:hAnsi="宋体" w:cs="宋体" w:hint="eastAsia"/>
                <w:w w:val="99"/>
                <w:sz w:val="20"/>
                <w:szCs w:val="20"/>
              </w:rPr>
              <w:t>）</w:t>
            </w:r>
          </w:p>
        </w:tc>
      </w:tr>
      <w:tr w:rsidR="00AB1D70" w:rsidRPr="00DD08F2">
        <w:trPr>
          <w:trHeight w:hRule="exact" w:val="886"/>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lang w:eastAsia="en-US"/>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5"/>
              <w:rPr>
                <w:rFonts w:ascii="宋体" w:hAnsi="宋体" w:cs="宋体"/>
                <w:sz w:val="21"/>
                <w:szCs w:val="21"/>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蹲便器</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12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《蹲便器用水效率限定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及用</w:t>
            </w:r>
            <w:r w:rsidRPr="00DD08F2">
              <w:rPr>
                <w:rFonts w:ascii="宋体" w:hAnsi="宋体" w:cs="宋体" w:hint="eastAsia"/>
                <w:w w:val="99"/>
                <w:sz w:val="20"/>
                <w:szCs w:val="20"/>
                <w:lang w:eastAsia="zh-CN"/>
              </w:rPr>
              <w:t>水效率等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307</w:t>
            </w:r>
            <w:r w:rsidRPr="00DD08F2">
              <w:rPr>
                <w:rFonts w:ascii="宋体" w:hAnsi="宋体" w:cs="宋体" w:hint="eastAsia"/>
                <w:w w:val="99"/>
                <w:sz w:val="20"/>
                <w:szCs w:val="20"/>
                <w:lang w:eastAsia="zh-CN"/>
              </w:rPr>
              <w:t>1</w:t>
            </w:r>
            <w:r w:rsidRPr="00DD08F2">
              <w:rPr>
                <w:rFonts w:ascii="宋体" w:hAnsi="宋体" w:cs="宋体" w:hint="eastAsia"/>
                <w:spacing w:val="-1"/>
                <w:w w:val="99"/>
                <w:sz w:val="20"/>
                <w:szCs w:val="20"/>
                <w:lang w:eastAsia="zh-CN"/>
              </w:rPr>
              <w:t>7</w:t>
            </w:r>
            <w:r w:rsidRPr="00DD08F2">
              <w:rPr>
                <w:rFonts w:ascii="宋体" w:hAnsi="宋体" w:cs="宋体" w:hint="eastAsia"/>
                <w:w w:val="99"/>
                <w:sz w:val="20"/>
                <w:szCs w:val="20"/>
                <w:lang w:eastAsia="zh-CN"/>
              </w:rPr>
              <w:t>）</w:t>
            </w:r>
          </w:p>
        </w:tc>
      </w:tr>
      <w:tr w:rsidR="00AB1D70" w:rsidRPr="00DD08F2">
        <w:trPr>
          <w:trHeight w:hRule="exact" w:val="888"/>
        </w:trPr>
        <w:tc>
          <w:tcPr>
            <w:tcW w:w="57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eastAsia="Times New Roman" w:hAnsi="宋体" w:cs="宋体"/>
                <w:kern w:val="0"/>
                <w:sz w:val="20"/>
                <w:szCs w:val="20"/>
              </w:rPr>
            </w:pPr>
          </w:p>
        </w:tc>
        <w:tc>
          <w:tcPr>
            <w:tcW w:w="1800" w:type="dxa"/>
            <w:tcBorders>
              <w:top w:val="single" w:sz="4" w:space="0" w:color="auto"/>
              <w:left w:val="single" w:sz="4" w:space="0" w:color="auto"/>
              <w:bottom w:val="single" w:sz="4" w:space="0" w:color="auto"/>
              <w:right w:val="single" w:sz="4" w:space="0" w:color="auto"/>
            </w:tcBorders>
          </w:tcPr>
          <w:p w:rsidR="00AB1D70" w:rsidRPr="00DD08F2" w:rsidRDefault="00AB1D70">
            <w:pPr>
              <w:pStyle w:val="TableParagraph"/>
              <w:spacing w:before="5"/>
              <w:rPr>
                <w:rFonts w:ascii="宋体" w:hAnsi="宋体" w:cs="宋体"/>
                <w:sz w:val="21"/>
                <w:szCs w:val="21"/>
                <w:lang w:eastAsia="zh-CN"/>
              </w:rPr>
            </w:pPr>
          </w:p>
          <w:p w:rsidR="00AB1D70" w:rsidRPr="00DD08F2" w:rsidRDefault="00B27247">
            <w:pPr>
              <w:pStyle w:val="TableParagraph"/>
              <w:ind w:left="7"/>
              <w:rPr>
                <w:rFonts w:ascii="宋体" w:hAnsi="宋体" w:cs="宋体"/>
                <w:sz w:val="20"/>
                <w:szCs w:val="20"/>
              </w:rPr>
            </w:pPr>
            <w:r w:rsidRPr="00DD08F2">
              <w:rPr>
                <w:rFonts w:ascii="宋体" w:hAnsi="宋体" w:cs="宋体" w:hint="eastAsia"/>
                <w:w w:val="99"/>
                <w:sz w:val="20"/>
                <w:szCs w:val="20"/>
              </w:rPr>
              <w:t>小便器</w:t>
            </w:r>
          </w:p>
        </w:tc>
        <w:tc>
          <w:tcPr>
            <w:tcW w:w="1915" w:type="dxa"/>
            <w:tcBorders>
              <w:top w:val="single" w:sz="4" w:space="0" w:color="auto"/>
              <w:left w:val="single" w:sz="4" w:space="0" w:color="auto"/>
              <w:bottom w:val="single" w:sz="4" w:space="0" w:color="auto"/>
              <w:right w:val="single" w:sz="4" w:space="0" w:color="auto"/>
            </w:tcBorders>
          </w:tcPr>
          <w:p w:rsidR="00AB1D70" w:rsidRPr="00DD08F2" w:rsidRDefault="00AB1D70">
            <w:pPr>
              <w:rPr>
                <w:rFonts w:ascii="Calibri" w:hAnsi="Calibri"/>
                <w:sz w:val="22"/>
                <w:szCs w:val="22"/>
              </w:rPr>
            </w:pPr>
          </w:p>
        </w:tc>
        <w:tc>
          <w:tcPr>
            <w:tcW w:w="2966" w:type="dxa"/>
            <w:tcBorders>
              <w:top w:val="single" w:sz="4" w:space="0" w:color="auto"/>
              <w:left w:val="single" w:sz="4" w:space="0" w:color="auto"/>
              <w:bottom w:val="single" w:sz="4" w:space="0" w:color="auto"/>
              <w:right w:val="single" w:sz="4" w:space="0" w:color="auto"/>
            </w:tcBorders>
          </w:tcPr>
          <w:p w:rsidR="00AB1D70" w:rsidRPr="00DD08F2" w:rsidRDefault="00B27247">
            <w:pPr>
              <w:pStyle w:val="TableParagraph"/>
              <w:spacing w:before="124" w:line="280" w:lineRule="auto"/>
              <w:ind w:left="7" w:right="4"/>
              <w:rPr>
                <w:rFonts w:ascii="宋体" w:hAnsi="宋体" w:cs="宋体"/>
                <w:sz w:val="20"/>
                <w:szCs w:val="20"/>
                <w:lang w:eastAsia="zh-CN"/>
              </w:rPr>
            </w:pPr>
            <w:r w:rsidRPr="00DD08F2">
              <w:rPr>
                <w:rFonts w:ascii="宋体" w:hAnsi="宋体" w:cs="宋体" w:hint="eastAsia"/>
                <w:spacing w:val="12"/>
                <w:w w:val="99"/>
                <w:sz w:val="20"/>
                <w:szCs w:val="20"/>
                <w:lang w:eastAsia="zh-CN"/>
              </w:rPr>
              <w:t>《小便器用水效率限定</w:t>
            </w:r>
            <w:r w:rsidRPr="00DD08F2">
              <w:rPr>
                <w:rFonts w:ascii="宋体" w:hAnsi="宋体" w:cs="宋体" w:hint="eastAsia"/>
                <w:spacing w:val="9"/>
                <w:w w:val="99"/>
                <w:sz w:val="20"/>
                <w:szCs w:val="20"/>
                <w:lang w:eastAsia="zh-CN"/>
              </w:rPr>
              <w:t>值</w:t>
            </w:r>
            <w:r w:rsidRPr="00DD08F2">
              <w:rPr>
                <w:rFonts w:ascii="宋体" w:hAnsi="宋体" w:cs="宋体" w:hint="eastAsia"/>
                <w:spacing w:val="12"/>
                <w:w w:val="99"/>
                <w:sz w:val="20"/>
                <w:szCs w:val="20"/>
                <w:lang w:eastAsia="zh-CN"/>
              </w:rPr>
              <w:t>及用</w:t>
            </w:r>
            <w:r w:rsidRPr="00DD08F2">
              <w:rPr>
                <w:rFonts w:ascii="宋体" w:hAnsi="宋体" w:cs="宋体" w:hint="eastAsia"/>
                <w:w w:val="99"/>
                <w:sz w:val="20"/>
                <w:szCs w:val="20"/>
                <w:lang w:eastAsia="zh-CN"/>
              </w:rPr>
              <w:t>水效率等</w:t>
            </w:r>
            <w:r w:rsidRPr="00DD08F2">
              <w:rPr>
                <w:rFonts w:ascii="宋体" w:hAnsi="宋体" w:cs="宋体" w:hint="eastAsia"/>
                <w:spacing w:val="2"/>
                <w:w w:val="99"/>
                <w:sz w:val="20"/>
                <w:szCs w:val="20"/>
                <w:lang w:eastAsia="zh-CN"/>
              </w:rPr>
              <w:t>级</w:t>
            </w:r>
            <w:r w:rsidRPr="00DD08F2">
              <w:rPr>
                <w:rFonts w:ascii="宋体" w:hAnsi="宋体" w:cs="宋体" w:hint="eastAsia"/>
                <w:w w:val="99"/>
                <w:sz w:val="20"/>
                <w:szCs w:val="20"/>
                <w:lang w:eastAsia="zh-CN"/>
              </w:rPr>
              <w:t>》（</w:t>
            </w:r>
            <w:r w:rsidRPr="00DD08F2">
              <w:rPr>
                <w:rFonts w:ascii="宋体" w:hAnsi="宋体" w:cs="宋体" w:hint="eastAsia"/>
                <w:spacing w:val="1"/>
                <w:w w:val="99"/>
                <w:sz w:val="20"/>
                <w:szCs w:val="20"/>
                <w:lang w:eastAsia="zh-CN"/>
              </w:rPr>
              <w:t>G</w:t>
            </w:r>
            <w:r w:rsidRPr="00DD08F2">
              <w:rPr>
                <w:rFonts w:ascii="宋体" w:hAnsi="宋体" w:cs="宋体" w:hint="eastAsia"/>
                <w:w w:val="99"/>
                <w:sz w:val="20"/>
                <w:szCs w:val="20"/>
                <w:lang w:eastAsia="zh-CN"/>
              </w:rPr>
              <w:t>B</w:t>
            </w:r>
            <w:r w:rsidRPr="00DD08F2">
              <w:rPr>
                <w:rFonts w:ascii="宋体" w:hAnsi="宋体" w:cs="宋体" w:hint="eastAsia"/>
                <w:spacing w:val="1"/>
                <w:w w:val="99"/>
                <w:sz w:val="20"/>
                <w:szCs w:val="20"/>
                <w:lang w:eastAsia="zh-CN"/>
              </w:rPr>
              <w:t>283</w:t>
            </w:r>
            <w:r w:rsidRPr="00DD08F2">
              <w:rPr>
                <w:rFonts w:ascii="宋体" w:hAnsi="宋体" w:cs="宋体" w:hint="eastAsia"/>
                <w:w w:val="99"/>
                <w:sz w:val="20"/>
                <w:szCs w:val="20"/>
                <w:lang w:eastAsia="zh-CN"/>
              </w:rPr>
              <w:t>7</w:t>
            </w:r>
            <w:r w:rsidRPr="00DD08F2">
              <w:rPr>
                <w:rFonts w:ascii="宋体" w:hAnsi="宋体" w:cs="宋体" w:hint="eastAsia"/>
                <w:spacing w:val="-1"/>
                <w:w w:val="99"/>
                <w:sz w:val="20"/>
                <w:szCs w:val="20"/>
                <w:lang w:eastAsia="zh-CN"/>
              </w:rPr>
              <w:t>7</w:t>
            </w:r>
            <w:r w:rsidRPr="00DD08F2">
              <w:rPr>
                <w:rFonts w:ascii="宋体" w:hAnsi="宋体" w:cs="宋体" w:hint="eastAsia"/>
                <w:w w:val="99"/>
                <w:sz w:val="20"/>
                <w:szCs w:val="20"/>
                <w:lang w:eastAsia="zh-CN"/>
              </w:rPr>
              <w:t>）</w:t>
            </w:r>
          </w:p>
        </w:tc>
      </w:tr>
    </w:tbl>
    <w:p w:rsidR="00AB1D70" w:rsidRPr="00DD08F2" w:rsidRDefault="00AB1D70">
      <w:pPr>
        <w:widowControl/>
        <w:jc w:val="left"/>
        <w:rPr>
          <w:rFonts w:ascii="宋体" w:hAnsi="宋体" w:cs="宋体"/>
          <w:sz w:val="20"/>
          <w:szCs w:val="20"/>
        </w:rPr>
        <w:sectPr w:rsidR="00AB1D70" w:rsidRPr="00DD08F2">
          <w:footerReference w:type="default" r:id="rId102"/>
          <w:pgSz w:w="11910" w:h="16840"/>
          <w:pgMar w:top="1340" w:right="1500" w:bottom="280" w:left="1680" w:header="720" w:footer="720" w:gutter="0"/>
          <w:cols w:space="720"/>
        </w:sectPr>
      </w:pPr>
    </w:p>
    <w:tbl>
      <w:tblPr>
        <w:tblW w:w="8421" w:type="dxa"/>
        <w:tblInd w:w="103" w:type="dxa"/>
        <w:tblLayout w:type="fixed"/>
        <w:tblCellMar>
          <w:left w:w="0" w:type="dxa"/>
          <w:right w:w="0" w:type="dxa"/>
        </w:tblCellMar>
        <w:tblLook w:val="04A0"/>
      </w:tblPr>
      <w:tblGrid>
        <w:gridCol w:w="574"/>
        <w:gridCol w:w="1166"/>
        <w:gridCol w:w="1800"/>
        <w:gridCol w:w="1915"/>
        <w:gridCol w:w="2966"/>
      </w:tblGrid>
      <w:tr w:rsidR="00AB1D70" w:rsidRPr="00DD08F2" w:rsidTr="005E618B">
        <w:trPr>
          <w:trHeight w:hRule="exact" w:val="943"/>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8"/>
              <w:rPr>
                <w:rFonts w:ascii="宋体" w:hAnsi="宋体" w:cs="宋体"/>
                <w:sz w:val="23"/>
                <w:szCs w:val="23"/>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z w:val="20"/>
              </w:rPr>
              <w:t>16</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53"/>
              <w:ind w:left="7"/>
              <w:rPr>
                <w:rFonts w:ascii="宋体" w:hAnsi="宋体" w:cs="宋体"/>
                <w:sz w:val="20"/>
                <w:szCs w:val="20"/>
              </w:rPr>
            </w:pPr>
            <w:r w:rsidRPr="00DD08F2">
              <w:rPr>
                <w:rFonts w:ascii="宋体" w:hAnsi="宋体" w:cs="宋体" w:hint="eastAsia"/>
                <w:w w:val="99"/>
                <w:sz w:val="20"/>
                <w:szCs w:val="20"/>
              </w:rPr>
              <w:t>★</w:t>
            </w:r>
            <w:r w:rsidRPr="00DD08F2">
              <w:rPr>
                <w:rFonts w:ascii="宋体" w:hAnsi="宋体" w:cs="宋体" w:hint="eastAsia"/>
                <w:sz w:val="20"/>
                <w:szCs w:val="20"/>
              </w:rPr>
              <w:t>A060806水</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嘴</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1915"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53" w:line="280" w:lineRule="auto"/>
              <w:ind w:left="7" w:right="4"/>
              <w:rPr>
                <w:rFonts w:ascii="宋体" w:hAnsi="宋体" w:cs="宋体"/>
                <w:sz w:val="20"/>
                <w:szCs w:val="20"/>
                <w:lang w:eastAsia="zh-CN"/>
              </w:rPr>
            </w:pPr>
            <w:r w:rsidRPr="00DD08F2">
              <w:rPr>
                <w:rFonts w:ascii="宋体" w:hAnsi="宋体" w:cs="宋体" w:hint="eastAsia"/>
                <w:spacing w:val="10"/>
                <w:sz w:val="20"/>
                <w:szCs w:val="20"/>
                <w:lang w:eastAsia="zh-CN"/>
              </w:rPr>
              <w:t>《水嘴用水效率限定值及用水效</w:t>
            </w:r>
            <w:r w:rsidRPr="00DD08F2">
              <w:rPr>
                <w:rFonts w:ascii="宋体" w:hAnsi="宋体" w:cs="宋体" w:hint="eastAsia"/>
                <w:sz w:val="20"/>
                <w:szCs w:val="20"/>
                <w:lang w:eastAsia="zh-CN"/>
              </w:rPr>
              <w:t>率等级》（GB 25501）</w:t>
            </w:r>
          </w:p>
        </w:tc>
      </w:tr>
      <w:tr w:rsidR="00AB1D70" w:rsidRPr="00DD08F2" w:rsidTr="005E618B">
        <w:trPr>
          <w:trHeight w:hRule="exact" w:val="862"/>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6"/>
              <w:rPr>
                <w:rFonts w:ascii="宋体" w:hAnsi="宋体" w:cs="宋体"/>
                <w:sz w:val="20"/>
                <w:szCs w:val="20"/>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z w:val="20"/>
              </w:rPr>
              <w:t>17</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12"/>
              <w:ind w:left="7"/>
              <w:rPr>
                <w:rFonts w:ascii="宋体" w:hAnsi="宋体" w:cs="宋体"/>
                <w:sz w:val="20"/>
                <w:szCs w:val="20"/>
              </w:rPr>
            </w:pPr>
            <w:r w:rsidRPr="00DD08F2">
              <w:rPr>
                <w:rFonts w:ascii="宋体" w:hAnsi="宋体" w:cs="宋体" w:hint="eastAsia"/>
                <w:sz w:val="20"/>
                <w:szCs w:val="20"/>
              </w:rPr>
              <w:t>A060807便器</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sz w:val="20"/>
                <w:szCs w:val="20"/>
              </w:rPr>
              <w:t>冲洗阀</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1915"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12" w:line="280" w:lineRule="auto"/>
              <w:ind w:left="7" w:right="4"/>
              <w:rPr>
                <w:rFonts w:ascii="宋体" w:hAnsi="宋体" w:cs="宋体"/>
                <w:sz w:val="20"/>
                <w:szCs w:val="20"/>
                <w:lang w:eastAsia="zh-CN"/>
              </w:rPr>
            </w:pPr>
            <w:r w:rsidRPr="00DD08F2">
              <w:rPr>
                <w:rFonts w:ascii="宋体" w:hAnsi="宋体" w:cs="宋体" w:hint="eastAsia"/>
                <w:spacing w:val="10"/>
                <w:sz w:val="20"/>
                <w:szCs w:val="20"/>
                <w:lang w:eastAsia="zh-CN"/>
              </w:rPr>
              <w:t>《便器冲洗阀用水效率限定值及</w:t>
            </w:r>
            <w:r w:rsidRPr="00DD08F2">
              <w:rPr>
                <w:rFonts w:ascii="宋体" w:hAnsi="宋体" w:cs="宋体" w:hint="eastAsia"/>
                <w:sz w:val="20"/>
                <w:szCs w:val="20"/>
                <w:lang w:eastAsia="zh-CN"/>
              </w:rPr>
              <w:t>用水效率等级》（GB28379）</w:t>
            </w:r>
          </w:p>
        </w:tc>
      </w:tr>
      <w:tr w:rsidR="00AB1D70" w:rsidRPr="00DD08F2" w:rsidTr="005E618B">
        <w:trPr>
          <w:trHeight w:hRule="exact" w:val="902"/>
        </w:trPr>
        <w:tc>
          <w:tcPr>
            <w:tcW w:w="574" w:type="dxa"/>
            <w:tcBorders>
              <w:top w:val="single" w:sz="4" w:space="0" w:color="000000"/>
              <w:left w:val="single" w:sz="4" w:space="0" w:color="000000"/>
              <w:bottom w:val="single" w:sz="4" w:space="0" w:color="000000"/>
              <w:right w:val="single" w:sz="4" w:space="0" w:color="000000"/>
            </w:tcBorders>
          </w:tcPr>
          <w:p w:rsidR="00AB1D70" w:rsidRPr="00DD08F2" w:rsidRDefault="00AB1D70">
            <w:pPr>
              <w:pStyle w:val="TableParagraph"/>
              <w:spacing w:before="12"/>
              <w:rPr>
                <w:rFonts w:ascii="宋体" w:hAnsi="宋体" w:cs="宋体"/>
                <w:sz w:val="21"/>
                <w:szCs w:val="21"/>
                <w:lang w:eastAsia="zh-CN"/>
              </w:rPr>
            </w:pPr>
          </w:p>
          <w:p w:rsidR="00AB1D70" w:rsidRPr="00DD08F2" w:rsidRDefault="00B27247">
            <w:pPr>
              <w:pStyle w:val="TableParagraph"/>
              <w:ind w:left="182"/>
              <w:rPr>
                <w:rFonts w:ascii="宋体" w:hAnsi="宋体" w:cs="宋体"/>
                <w:sz w:val="20"/>
                <w:szCs w:val="20"/>
              </w:rPr>
            </w:pPr>
            <w:r w:rsidRPr="00DD08F2">
              <w:rPr>
                <w:rFonts w:ascii="宋体" w:hint="eastAsia"/>
                <w:sz w:val="20"/>
              </w:rPr>
              <w:t>18</w:t>
            </w:r>
          </w:p>
        </w:tc>
        <w:tc>
          <w:tcPr>
            <w:tcW w:w="11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31"/>
              <w:ind w:left="7"/>
              <w:rPr>
                <w:rFonts w:ascii="宋体" w:hAnsi="宋体" w:cs="宋体"/>
                <w:sz w:val="20"/>
                <w:szCs w:val="20"/>
              </w:rPr>
            </w:pPr>
            <w:r w:rsidRPr="00DD08F2">
              <w:rPr>
                <w:rFonts w:ascii="宋体" w:hAnsi="宋体" w:cs="宋体" w:hint="eastAsia"/>
                <w:sz w:val="20"/>
                <w:szCs w:val="20"/>
              </w:rPr>
              <w:t>A060810淋浴</w:t>
            </w:r>
          </w:p>
          <w:p w:rsidR="00AB1D70" w:rsidRPr="00DD08F2" w:rsidRDefault="00B27247">
            <w:pPr>
              <w:pStyle w:val="TableParagraph"/>
              <w:spacing w:before="50"/>
              <w:ind w:left="7"/>
              <w:rPr>
                <w:rFonts w:ascii="宋体" w:hAnsi="宋体" w:cs="宋体"/>
                <w:sz w:val="20"/>
                <w:szCs w:val="20"/>
              </w:rPr>
            </w:pPr>
            <w:r w:rsidRPr="00DD08F2">
              <w:rPr>
                <w:rFonts w:ascii="宋体" w:hAnsi="宋体" w:cs="宋体" w:hint="eastAsia"/>
                <w:w w:val="99"/>
                <w:sz w:val="20"/>
                <w:szCs w:val="20"/>
              </w:rPr>
              <w:t>器</w:t>
            </w:r>
          </w:p>
        </w:tc>
        <w:tc>
          <w:tcPr>
            <w:tcW w:w="1800"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1915" w:type="dxa"/>
            <w:tcBorders>
              <w:top w:val="single" w:sz="4" w:space="0" w:color="000000"/>
              <w:left w:val="single" w:sz="4" w:space="0" w:color="000000"/>
              <w:bottom w:val="single" w:sz="4" w:space="0" w:color="000000"/>
              <w:right w:val="single" w:sz="4" w:space="0" w:color="000000"/>
            </w:tcBorders>
          </w:tcPr>
          <w:p w:rsidR="00AB1D70" w:rsidRPr="00DD08F2" w:rsidRDefault="00AB1D70">
            <w:pPr>
              <w:rPr>
                <w:rFonts w:ascii="Calibri" w:hAnsi="Calibri"/>
                <w:sz w:val="22"/>
                <w:szCs w:val="22"/>
                <w:lang w:eastAsia="en-US"/>
              </w:rPr>
            </w:pPr>
          </w:p>
        </w:tc>
        <w:tc>
          <w:tcPr>
            <w:tcW w:w="2966" w:type="dxa"/>
            <w:tcBorders>
              <w:top w:val="single" w:sz="4" w:space="0" w:color="000000"/>
              <w:left w:val="single" w:sz="4" w:space="0" w:color="000000"/>
              <w:bottom w:val="single" w:sz="4" w:space="0" w:color="000000"/>
              <w:right w:val="single" w:sz="4" w:space="0" w:color="000000"/>
            </w:tcBorders>
          </w:tcPr>
          <w:p w:rsidR="00AB1D70" w:rsidRPr="00DD08F2" w:rsidRDefault="00B27247">
            <w:pPr>
              <w:pStyle w:val="TableParagraph"/>
              <w:spacing w:before="131" w:line="280" w:lineRule="auto"/>
              <w:ind w:left="7" w:right="4"/>
              <w:rPr>
                <w:rFonts w:ascii="宋体" w:hAnsi="宋体" w:cs="宋体"/>
                <w:sz w:val="20"/>
                <w:szCs w:val="20"/>
                <w:lang w:eastAsia="zh-CN"/>
              </w:rPr>
            </w:pPr>
            <w:r w:rsidRPr="00DD08F2">
              <w:rPr>
                <w:rFonts w:ascii="宋体" w:hAnsi="宋体" w:cs="宋体" w:hint="eastAsia"/>
                <w:spacing w:val="10"/>
                <w:sz w:val="20"/>
                <w:szCs w:val="20"/>
                <w:lang w:eastAsia="zh-CN"/>
              </w:rPr>
              <w:t>《淋浴器用水效率限定值及用水</w:t>
            </w:r>
            <w:r w:rsidRPr="00DD08F2">
              <w:rPr>
                <w:rFonts w:ascii="宋体" w:hAnsi="宋体" w:cs="宋体" w:hint="eastAsia"/>
                <w:sz w:val="20"/>
                <w:szCs w:val="20"/>
                <w:lang w:eastAsia="zh-CN"/>
              </w:rPr>
              <w:t>效率等级》（GB28378）</w:t>
            </w:r>
          </w:p>
        </w:tc>
      </w:tr>
    </w:tbl>
    <w:p w:rsidR="00AB1D70" w:rsidRPr="00DD08F2" w:rsidRDefault="00B27247">
      <w:pPr>
        <w:pStyle w:val="a0"/>
        <w:spacing w:line="360" w:lineRule="auto"/>
        <w:rPr>
          <w:rFonts w:ascii="宋体" w:hAnsi="宋体"/>
          <w:sz w:val="21"/>
          <w:szCs w:val="21"/>
        </w:rPr>
      </w:pPr>
      <w:r w:rsidRPr="00DD08F2">
        <w:rPr>
          <w:rFonts w:hint="eastAsia"/>
          <w:spacing w:val="-3"/>
          <w:sz w:val="21"/>
          <w:szCs w:val="21"/>
        </w:rPr>
        <w:t>注：</w:t>
      </w:r>
      <w:r w:rsidRPr="00DD08F2">
        <w:rPr>
          <w:spacing w:val="-3"/>
          <w:sz w:val="21"/>
          <w:szCs w:val="21"/>
        </w:rPr>
        <w:t>1.</w:t>
      </w:r>
      <w:r w:rsidRPr="00DD08F2">
        <w:rPr>
          <w:rFonts w:hint="eastAsia"/>
          <w:spacing w:val="-3"/>
          <w:sz w:val="21"/>
          <w:szCs w:val="21"/>
        </w:rPr>
        <w:t>节能产品认证应依据相关国家标准的最新版本，依据国家标准中二级能效（水效）</w:t>
      </w:r>
      <w:r w:rsidRPr="00DD08F2">
        <w:rPr>
          <w:rFonts w:hint="eastAsia"/>
          <w:sz w:val="21"/>
          <w:szCs w:val="21"/>
        </w:rPr>
        <w:t>指标。</w:t>
      </w:r>
    </w:p>
    <w:p w:rsidR="00AB1D70" w:rsidRPr="00DD08F2" w:rsidRDefault="00B27247">
      <w:pPr>
        <w:pStyle w:val="a0"/>
        <w:spacing w:line="360" w:lineRule="auto"/>
        <w:rPr>
          <w:rFonts w:ascii="宋体" w:hAnsi="宋体" w:cs="宋体"/>
          <w:sz w:val="20"/>
          <w:szCs w:val="20"/>
        </w:rPr>
      </w:pPr>
      <w:r w:rsidRPr="00DD08F2">
        <w:rPr>
          <w:sz w:val="21"/>
          <w:szCs w:val="21"/>
        </w:rPr>
        <w:t>2.</w:t>
      </w:r>
      <w:r w:rsidRPr="00DD08F2">
        <w:rPr>
          <w:rFonts w:hint="eastAsia"/>
          <w:szCs w:val="21"/>
        </w:rPr>
        <w:t>以</w:t>
      </w:r>
      <w:r w:rsidRPr="00DD08F2">
        <w:rPr>
          <w:szCs w:val="21"/>
        </w:rPr>
        <w:t>“</w:t>
      </w:r>
      <w:r w:rsidRPr="00DD08F2">
        <w:rPr>
          <w:rFonts w:ascii="宋体" w:hAnsi="宋体" w:cs="宋体" w:hint="eastAsia"/>
          <w:w w:val="99"/>
          <w:sz w:val="20"/>
          <w:szCs w:val="20"/>
        </w:rPr>
        <w:t>★</w:t>
      </w:r>
      <w:r w:rsidRPr="00DD08F2">
        <w:rPr>
          <w:szCs w:val="21"/>
        </w:rPr>
        <w:t>”</w:t>
      </w:r>
      <w:r w:rsidRPr="00DD08F2">
        <w:rPr>
          <w:rFonts w:hint="eastAsia"/>
          <w:szCs w:val="21"/>
        </w:rPr>
        <w:t>标注的为政府强制采购产品。</w:t>
      </w: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AB1D70" w:rsidRPr="00DD08F2" w:rsidRDefault="00AB1D70">
      <w:pPr>
        <w:widowControl/>
        <w:jc w:val="left"/>
        <w:rPr>
          <w:rFonts w:ascii="宋体" w:hAnsi="宋体" w:cs="宋体"/>
          <w:sz w:val="20"/>
          <w:szCs w:val="20"/>
        </w:rPr>
      </w:pPr>
    </w:p>
    <w:p w:rsidR="005E618B" w:rsidRPr="00DD08F2" w:rsidRDefault="005E618B" w:rsidP="005E618B">
      <w:pPr>
        <w:pStyle w:val="a0"/>
      </w:pPr>
    </w:p>
    <w:p w:rsidR="005E618B" w:rsidRPr="00DD08F2" w:rsidRDefault="005E618B" w:rsidP="005E618B"/>
    <w:p w:rsidR="00AB1D70" w:rsidRPr="00DD08F2" w:rsidRDefault="00AB1D70">
      <w:pPr>
        <w:widowControl/>
        <w:jc w:val="left"/>
        <w:rPr>
          <w:rFonts w:ascii="宋体" w:hAnsi="宋体" w:cs="宋体"/>
          <w:sz w:val="20"/>
          <w:szCs w:val="20"/>
        </w:rPr>
      </w:pPr>
    </w:p>
    <w:p w:rsidR="00AB1D70" w:rsidRPr="00DD08F2" w:rsidRDefault="00B27247">
      <w:pPr>
        <w:pStyle w:val="1"/>
        <w:spacing w:before="0" w:after="0" w:line="360" w:lineRule="auto"/>
        <w:contextualSpacing/>
        <w:jc w:val="center"/>
      </w:pPr>
      <w:bookmarkStart w:id="40" w:name="_Toc74320802"/>
      <w:r w:rsidRPr="00DD08F2">
        <w:rPr>
          <w:rFonts w:hint="eastAsia"/>
        </w:rPr>
        <w:lastRenderedPageBreak/>
        <w:t>第三章投标人须知</w:t>
      </w:r>
      <w:bookmarkEnd w:id="40"/>
    </w:p>
    <w:p w:rsidR="00AB1D70" w:rsidRPr="00DD08F2" w:rsidRDefault="00B27247">
      <w:pPr>
        <w:spacing w:line="360" w:lineRule="auto"/>
        <w:contextualSpacing/>
        <w:jc w:val="center"/>
        <w:rPr>
          <w:sz w:val="36"/>
          <w:szCs w:val="36"/>
        </w:rPr>
      </w:pPr>
      <w:bookmarkStart w:id="41" w:name="_Toc254970526"/>
      <w:bookmarkStart w:id="42" w:name="_Toc254970667"/>
      <w:r w:rsidRPr="00DD08F2">
        <w:rPr>
          <w:rFonts w:hint="eastAsia"/>
          <w:sz w:val="36"/>
          <w:szCs w:val="36"/>
        </w:rPr>
        <w:t>投标人须知前附表</w:t>
      </w:r>
      <w:bookmarkEnd w:id="41"/>
      <w:bookmarkEnd w:id="42"/>
    </w:p>
    <w:tbl>
      <w:tblPr>
        <w:tblW w:w="9565" w:type="dxa"/>
        <w:tblBorders>
          <w:top w:val="single" w:sz="4" w:space="0" w:color="auto"/>
          <w:left w:val="single" w:sz="4" w:space="0" w:color="auto"/>
          <w:bottom w:val="single" w:sz="4" w:space="0" w:color="auto"/>
          <w:right w:val="single" w:sz="4" w:space="0" w:color="auto"/>
        </w:tblBorders>
        <w:tblLayout w:type="fixed"/>
        <w:tblLook w:val="04A0"/>
      </w:tblPr>
      <w:tblGrid>
        <w:gridCol w:w="895"/>
        <w:gridCol w:w="8670"/>
      </w:tblGrid>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szCs w:val="21"/>
              </w:rPr>
            </w:pPr>
            <w:r w:rsidRPr="00DD08F2">
              <w:rPr>
                <w:rFonts w:ascii="宋体" w:hAnsi="宋体" w:hint="eastAsia"/>
                <w:szCs w:val="21"/>
              </w:rPr>
              <w:t>条款号</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编列内容</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3</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szCs w:val="21"/>
              </w:rPr>
            </w:pPr>
            <w:r w:rsidRPr="00DD08F2">
              <w:rPr>
                <w:rFonts w:ascii="宋体" w:hAnsi="宋体" w:hint="eastAsia"/>
                <w:szCs w:val="21"/>
              </w:rPr>
              <w:t>1</w:t>
            </w:r>
            <w:r w:rsidRPr="00DD08F2">
              <w:rPr>
                <w:rFonts w:ascii="宋体" w:hAnsi="宋体"/>
                <w:szCs w:val="21"/>
              </w:rPr>
              <w:t>.</w:t>
            </w:r>
            <w:r w:rsidRPr="00DD08F2">
              <w:rPr>
                <w:rFonts w:ascii="宋体" w:hAnsi="宋体" w:hint="eastAsia"/>
                <w:szCs w:val="21"/>
              </w:rPr>
              <w:t>投标人的资格要求详见招标公告。</w:t>
            </w:r>
          </w:p>
          <w:p w:rsidR="00AB1D70" w:rsidRPr="00DD08F2" w:rsidRDefault="00B27247">
            <w:pPr>
              <w:snapToGrid w:val="0"/>
              <w:spacing w:line="360" w:lineRule="auto"/>
              <w:jc w:val="left"/>
              <w:rPr>
                <w:rFonts w:ascii="宋体" w:hAnsi="宋体"/>
                <w:szCs w:val="21"/>
              </w:rPr>
            </w:pPr>
            <w:r w:rsidRPr="00DD08F2">
              <w:rPr>
                <w:rFonts w:ascii="宋体" w:hAnsi="宋体" w:hint="eastAsia"/>
                <w:szCs w:val="21"/>
              </w:rPr>
              <w:t>2</w:t>
            </w:r>
            <w:r w:rsidRPr="00DD08F2">
              <w:rPr>
                <w:rFonts w:ascii="宋体" w:hAnsi="宋体"/>
                <w:szCs w:val="21"/>
              </w:rPr>
              <w:t>.</w:t>
            </w:r>
            <w:r w:rsidRPr="00DD08F2">
              <w:rPr>
                <w:rFonts w:ascii="宋体" w:hAnsi="宋体" w:hint="eastAsia"/>
                <w:szCs w:val="21"/>
              </w:rPr>
              <w:t>投标人出现下列情形之一的，不得参加政府采购活动：</w:t>
            </w:r>
          </w:p>
          <w:p w:rsidR="00AB1D70" w:rsidRPr="00DD08F2" w:rsidRDefault="00B27247">
            <w:pPr>
              <w:snapToGrid w:val="0"/>
              <w:spacing w:line="360" w:lineRule="auto"/>
              <w:jc w:val="left"/>
              <w:rPr>
                <w:rFonts w:ascii="宋体" w:hAnsi="宋体"/>
                <w:szCs w:val="21"/>
              </w:rPr>
            </w:pPr>
            <w:r w:rsidRPr="00DD08F2">
              <w:rPr>
                <w:rFonts w:ascii="宋体" w:hAnsi="宋体"/>
                <w:szCs w:val="21"/>
              </w:rPr>
              <w:t>2.1</w:t>
            </w:r>
            <w:r w:rsidRPr="00DD08F2">
              <w:rPr>
                <w:rFonts w:ascii="宋体" w:hAnsi="宋体"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AB1D70" w:rsidRPr="00DD08F2" w:rsidRDefault="00B27247">
            <w:pPr>
              <w:snapToGrid w:val="0"/>
              <w:spacing w:line="360" w:lineRule="auto"/>
              <w:jc w:val="left"/>
              <w:rPr>
                <w:rFonts w:ascii="宋体" w:hAnsi="宋体"/>
                <w:szCs w:val="21"/>
              </w:rPr>
            </w:pPr>
            <w:r w:rsidRPr="00DD08F2">
              <w:rPr>
                <w:rFonts w:ascii="宋体" w:hAnsi="宋体"/>
                <w:szCs w:val="21"/>
              </w:rPr>
              <w:t>2.2</w:t>
            </w:r>
            <w:r w:rsidRPr="00DD08F2">
              <w:rPr>
                <w:rFonts w:ascii="宋体" w:hAnsi="宋体" w:hint="eastAsia"/>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43" w:name="_8.1"/>
            <w:bookmarkStart w:id="44" w:name="_5"/>
            <w:bookmarkStart w:id="45" w:name="_9.2"/>
            <w:bookmarkEnd w:id="43"/>
            <w:bookmarkEnd w:id="44"/>
            <w:bookmarkEnd w:id="45"/>
            <w:r w:rsidRPr="00DD08F2">
              <w:rPr>
                <w:rFonts w:ascii="宋体" w:hAnsi="宋体" w:hint="eastAsia"/>
                <w:szCs w:val="21"/>
              </w:rPr>
              <w:t>6.1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8"/>
              <w:spacing w:line="360" w:lineRule="auto"/>
              <w:rPr>
                <w:rFonts w:ascii="宋体" w:hAnsi="宋体"/>
                <w:szCs w:val="21"/>
              </w:rPr>
            </w:pPr>
            <w:r w:rsidRPr="00DD08F2">
              <w:rPr>
                <w:rFonts w:ascii="宋体" w:hAnsi="宋体" w:hint="eastAsia"/>
                <w:szCs w:val="21"/>
              </w:rPr>
              <w:t>本项目是否接受联合体投标：详见招标公告。</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szCs w:val="21"/>
              </w:rPr>
              <w:t>6.2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8"/>
              <w:spacing w:line="360" w:lineRule="auto"/>
              <w:rPr>
                <w:rFonts w:ascii="宋体" w:hAnsi="宋体"/>
                <w:b/>
                <w:sz w:val="22"/>
                <w:szCs w:val="21"/>
              </w:rPr>
            </w:pPr>
            <w:bookmarkStart w:id="46" w:name="_Hlk54105293"/>
            <w:r w:rsidRPr="00DD08F2">
              <w:rPr>
                <w:rFonts w:ascii="宋体" w:hAnsi="宋体" w:hint="eastAsia"/>
                <w:b/>
                <w:sz w:val="22"/>
                <w:szCs w:val="21"/>
              </w:rPr>
              <w:t>如本项目接受联合体投标，</w:t>
            </w:r>
            <w:bookmarkEnd w:id="46"/>
            <w:r w:rsidRPr="00DD08F2">
              <w:rPr>
                <w:rFonts w:ascii="宋体" w:hAnsi="宋体" w:hint="eastAsia"/>
                <w:b/>
                <w:sz w:val="22"/>
                <w:szCs w:val="21"/>
              </w:rPr>
              <w:t>联合体投标要求如下：</w:t>
            </w:r>
          </w:p>
          <w:p w:rsidR="00AB1D70" w:rsidRPr="00DD08F2" w:rsidRDefault="00B27247">
            <w:pPr>
              <w:pStyle w:val="a8"/>
              <w:spacing w:line="360" w:lineRule="auto"/>
              <w:rPr>
                <w:rFonts w:ascii="宋体" w:hAnsi="宋体"/>
                <w:szCs w:val="21"/>
              </w:rPr>
            </w:pPr>
            <w:r w:rsidRPr="00DD08F2">
              <w:rPr>
                <w:rFonts w:ascii="宋体" w:hAnsi="宋体" w:hint="eastAsia"/>
                <w:szCs w:val="21"/>
              </w:rPr>
              <w:t>1</w:t>
            </w:r>
            <w:r w:rsidRPr="00DD08F2">
              <w:rPr>
                <w:rFonts w:ascii="宋体" w:hAnsi="宋体"/>
                <w:szCs w:val="21"/>
              </w:rPr>
              <w:t>.</w:t>
            </w:r>
            <w:r w:rsidRPr="00DD08F2">
              <w:rPr>
                <w:rFonts w:ascii="宋体" w:hAnsi="宋体" w:hint="eastAsia"/>
                <w:szCs w:val="21"/>
              </w:rPr>
              <w:t>两个以上投标人可以组成一个投标联合体，以一个投标人的身份共同参加投标。联合体投标的，须提供《联合体投标协议书》（格式后附）。</w:t>
            </w:r>
          </w:p>
          <w:p w:rsidR="00AB1D70" w:rsidRPr="00DD08F2" w:rsidRDefault="00B27247">
            <w:pPr>
              <w:pStyle w:val="a8"/>
              <w:spacing w:line="360" w:lineRule="auto"/>
              <w:rPr>
                <w:rFonts w:ascii="宋体" w:hAnsi="宋体"/>
                <w:szCs w:val="21"/>
              </w:rPr>
            </w:pPr>
            <w:r w:rsidRPr="00DD08F2">
              <w:rPr>
                <w:rFonts w:ascii="宋体" w:hAnsi="宋体" w:hint="eastAsia"/>
                <w:szCs w:val="21"/>
              </w:rPr>
              <w:t>2</w:t>
            </w:r>
            <w:r w:rsidRPr="00DD08F2">
              <w:rPr>
                <w:rFonts w:ascii="宋体" w:hAnsi="宋体"/>
                <w:szCs w:val="21"/>
              </w:rPr>
              <w:t>.</w:t>
            </w:r>
            <w:r w:rsidRPr="00DD08F2">
              <w:rPr>
                <w:rFonts w:ascii="宋体" w:hAnsi="宋体"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AB1D70" w:rsidRPr="00DD08F2" w:rsidRDefault="00B27247">
            <w:pPr>
              <w:pStyle w:val="a8"/>
              <w:spacing w:line="360" w:lineRule="auto"/>
              <w:rPr>
                <w:rFonts w:ascii="宋体" w:hAnsi="宋体"/>
                <w:szCs w:val="21"/>
              </w:rPr>
            </w:pPr>
            <w:r w:rsidRPr="00DD08F2">
              <w:rPr>
                <w:rFonts w:ascii="宋体" w:hAnsi="宋体" w:hint="eastAsia"/>
                <w:szCs w:val="21"/>
              </w:rPr>
              <w:t>3</w:t>
            </w:r>
            <w:r w:rsidRPr="00DD08F2">
              <w:rPr>
                <w:rFonts w:ascii="宋体" w:hAnsi="宋体"/>
                <w:szCs w:val="21"/>
              </w:rPr>
              <w:t>.</w:t>
            </w:r>
            <w:r w:rsidRPr="00DD08F2">
              <w:rPr>
                <w:rFonts w:ascii="宋体" w:hAnsi="宋体" w:hint="eastAsia"/>
                <w:szCs w:val="21"/>
              </w:rPr>
              <w:t>联合体各方之间必须签订联合投标协议，协议书必须明确主体方（或者牵头方）并明确约定联合体各方承担的工作和相应的责任（各方承担责任与义务的分工必须符合采购需求，否则，</w:t>
            </w:r>
            <w:r w:rsidRPr="00DD08F2">
              <w:rPr>
                <w:rFonts w:ascii="宋体" w:hAnsi="宋体" w:hint="eastAsia"/>
                <w:b/>
                <w:bCs/>
                <w:szCs w:val="21"/>
              </w:rPr>
              <w:t>联合体投标无效</w:t>
            </w:r>
            <w:r w:rsidRPr="00DD08F2">
              <w:rPr>
                <w:rFonts w:ascii="宋体" w:hAnsi="宋体" w:hint="eastAsia"/>
                <w:szCs w:val="21"/>
              </w:rPr>
              <w:t>），并将联合投标协议放入投标文件。联合体各方必须共同与采购人签订采购合同，就采购合同约定的事项对采购人承担连带责任。</w:t>
            </w:r>
          </w:p>
          <w:p w:rsidR="00AB1D70" w:rsidRPr="00DD08F2" w:rsidRDefault="00B27247">
            <w:pPr>
              <w:pStyle w:val="a8"/>
              <w:spacing w:line="360" w:lineRule="auto"/>
              <w:rPr>
                <w:rFonts w:ascii="宋体" w:hAnsi="宋体"/>
                <w:szCs w:val="21"/>
              </w:rPr>
            </w:pPr>
            <w:r w:rsidRPr="00DD08F2">
              <w:rPr>
                <w:rFonts w:ascii="宋体" w:hAnsi="宋体" w:hint="eastAsia"/>
                <w:szCs w:val="21"/>
              </w:rPr>
              <w:t>4</w:t>
            </w:r>
            <w:r w:rsidRPr="00DD08F2">
              <w:rPr>
                <w:rFonts w:ascii="宋体" w:hAnsi="宋体"/>
                <w:szCs w:val="21"/>
              </w:rPr>
              <w:t>.</w:t>
            </w:r>
            <w:r w:rsidRPr="00DD08F2">
              <w:rPr>
                <w:rFonts w:ascii="宋体" w:hAnsi="宋体" w:hint="eastAsia"/>
                <w:szCs w:val="21"/>
              </w:rPr>
              <w:t>以联合体形式参加政府采购活动的，联合体各方不得再单独参加或者与其他投标人另外组成联合体参加同一合同项下的政府采购活动。</w:t>
            </w:r>
          </w:p>
          <w:p w:rsidR="00AB1D70" w:rsidRPr="00DD08F2" w:rsidRDefault="00B27247">
            <w:pPr>
              <w:pStyle w:val="a8"/>
              <w:spacing w:line="360" w:lineRule="auto"/>
              <w:rPr>
                <w:rFonts w:ascii="宋体" w:hAnsi="宋体"/>
                <w:szCs w:val="21"/>
              </w:rPr>
            </w:pPr>
            <w:r w:rsidRPr="00DD08F2">
              <w:rPr>
                <w:rFonts w:ascii="宋体" w:hAnsi="宋体" w:hint="eastAsia"/>
                <w:szCs w:val="21"/>
              </w:rPr>
              <w:t>5</w:t>
            </w:r>
            <w:r w:rsidRPr="00DD08F2">
              <w:rPr>
                <w:rFonts w:ascii="宋体" w:hAnsi="宋体"/>
                <w:szCs w:val="21"/>
              </w:rPr>
              <w:t>.</w:t>
            </w:r>
            <w:r w:rsidRPr="00DD08F2">
              <w:rPr>
                <w:rFonts w:ascii="宋体" w:hAnsi="宋体" w:hint="eastAsia"/>
                <w:szCs w:val="21"/>
              </w:rPr>
              <w:t>联合体中有同类资质的投标人按照联合体分工承担相同工作的，应当按照资质等级较低的投标人确定资质等级。</w:t>
            </w:r>
          </w:p>
          <w:p w:rsidR="00AB1D70" w:rsidRPr="00DD08F2" w:rsidRDefault="00B27247">
            <w:pPr>
              <w:pStyle w:val="a8"/>
              <w:spacing w:line="360" w:lineRule="auto"/>
              <w:rPr>
                <w:rFonts w:ascii="宋体" w:hAnsi="宋体"/>
                <w:szCs w:val="21"/>
              </w:rPr>
            </w:pPr>
            <w:r w:rsidRPr="00DD08F2">
              <w:rPr>
                <w:rFonts w:ascii="宋体" w:hAnsi="宋体" w:hint="eastAsia"/>
                <w:szCs w:val="21"/>
              </w:rPr>
              <w:t>6</w:t>
            </w:r>
            <w:r w:rsidRPr="00DD08F2">
              <w:rPr>
                <w:rFonts w:ascii="宋体" w:hAnsi="宋体"/>
                <w:szCs w:val="21"/>
              </w:rPr>
              <w:t>.</w:t>
            </w:r>
            <w:r w:rsidRPr="00DD08F2">
              <w:rPr>
                <w:rFonts w:ascii="宋体" w:hAnsi="宋体" w:hint="eastAsia"/>
                <w:szCs w:val="21"/>
              </w:rPr>
              <w:t>联合体投标业绩、履约能力按照联合体各方其中较高的一方认定并计算（招标文件另有规定的除外）。</w:t>
            </w:r>
          </w:p>
          <w:p w:rsidR="00AB1D70" w:rsidRPr="00DD08F2" w:rsidRDefault="00B27247">
            <w:pPr>
              <w:pStyle w:val="a8"/>
              <w:spacing w:line="360" w:lineRule="auto"/>
              <w:rPr>
                <w:rFonts w:ascii="宋体" w:hAnsi="宋体"/>
                <w:szCs w:val="21"/>
              </w:rPr>
            </w:pPr>
            <w:r w:rsidRPr="00DD08F2">
              <w:rPr>
                <w:rFonts w:ascii="宋体" w:hAnsi="宋体" w:hint="eastAsia"/>
                <w:szCs w:val="21"/>
              </w:rPr>
              <w:lastRenderedPageBreak/>
              <w:t>7</w:t>
            </w:r>
            <w:r w:rsidRPr="00DD08F2">
              <w:rPr>
                <w:rFonts w:ascii="宋体" w:hAnsi="宋体"/>
                <w:szCs w:val="21"/>
              </w:rPr>
              <w:t>.</w:t>
            </w:r>
            <w:r w:rsidRPr="00DD08F2">
              <w:rPr>
                <w:rFonts w:ascii="宋体" w:hAnsi="宋体" w:hint="eastAsia"/>
                <w:szCs w:val="21"/>
              </w:rPr>
              <w:t>投标人为联合体的，可以由联合体中的一方或者多方共同交纳投标保证金，其交纳的保证金对联合体各方均具有约束力。</w:t>
            </w:r>
          </w:p>
          <w:p w:rsidR="00AB1D70" w:rsidRPr="00DD08F2" w:rsidRDefault="00B27247">
            <w:pPr>
              <w:pStyle w:val="a8"/>
              <w:spacing w:line="360" w:lineRule="auto"/>
              <w:rPr>
                <w:rFonts w:ascii="宋体" w:hAnsi="宋体"/>
                <w:szCs w:val="21"/>
              </w:rPr>
            </w:pPr>
            <w:r w:rsidRPr="00DD08F2">
              <w:rPr>
                <w:rFonts w:ascii="宋体" w:hAnsi="宋体" w:hint="eastAsia"/>
                <w:szCs w:val="21"/>
              </w:rPr>
              <w:t>8</w:t>
            </w:r>
            <w:r w:rsidRPr="00DD08F2">
              <w:rPr>
                <w:rFonts w:ascii="宋体" w:hAnsi="宋体"/>
                <w:szCs w:val="21"/>
              </w:rPr>
              <w:t>.</w:t>
            </w:r>
            <w:r w:rsidRPr="00DD08F2">
              <w:rPr>
                <w:rFonts w:ascii="宋体" w:hAnsi="宋体" w:hint="eastAsia"/>
                <w:szCs w:val="21"/>
              </w:rPr>
              <w:t>联合体各方均应按照招标文件的规定提交资格证明文件。</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lastRenderedPageBreak/>
              <w:t>7.2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8"/>
              <w:spacing w:line="360" w:lineRule="auto"/>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不允许分包</w:t>
            </w:r>
          </w:p>
          <w:p w:rsidR="00AB1D70" w:rsidRPr="00DD08F2" w:rsidRDefault="00B27247">
            <w:pPr>
              <w:pStyle w:val="a8"/>
              <w:spacing w:line="360" w:lineRule="auto"/>
              <w:rPr>
                <w:rFonts w:ascii="宋体" w:hAnsi="宋体"/>
                <w:szCs w:val="21"/>
              </w:rPr>
            </w:pPr>
            <w:r w:rsidRPr="00DD08F2">
              <w:rPr>
                <w:rFonts w:ascii="宋体" w:hAnsi="宋体" w:hint="eastAsia"/>
                <w:szCs w:val="21"/>
              </w:rPr>
              <w:t>□允许分包</w:t>
            </w:r>
          </w:p>
          <w:p w:rsidR="00AB1D70" w:rsidRPr="00DD08F2" w:rsidRDefault="00B27247">
            <w:pPr>
              <w:pStyle w:val="a8"/>
              <w:spacing w:line="360" w:lineRule="auto"/>
              <w:rPr>
                <w:rFonts w:ascii="宋体" w:hAnsi="宋体"/>
                <w:szCs w:val="21"/>
                <w:u w:val="single"/>
              </w:rPr>
            </w:pPr>
            <w:r w:rsidRPr="00DD08F2">
              <w:rPr>
                <w:rFonts w:ascii="宋体" w:hAnsi="宋体" w:hint="eastAsia"/>
                <w:szCs w:val="21"/>
              </w:rPr>
              <w:t>分包内容：</w:t>
            </w:r>
            <w:r w:rsidRPr="00DD08F2">
              <w:rPr>
                <w:rFonts w:ascii="宋体" w:hAnsi="宋体" w:hint="eastAsia"/>
                <w:szCs w:val="21"/>
                <w:u w:val="single"/>
              </w:rPr>
              <w:t xml:space="preserve">                                     。</w:t>
            </w:r>
          </w:p>
          <w:p w:rsidR="00AB1D70" w:rsidRPr="00DD08F2" w:rsidRDefault="00B27247">
            <w:pPr>
              <w:pStyle w:val="a8"/>
              <w:spacing w:line="360" w:lineRule="auto"/>
              <w:jc w:val="both"/>
              <w:rPr>
                <w:rFonts w:ascii="宋体" w:hAnsi="宋体"/>
                <w:szCs w:val="21"/>
                <w:u w:val="single"/>
              </w:rPr>
            </w:pPr>
            <w:r w:rsidRPr="00DD08F2">
              <w:rPr>
                <w:rFonts w:ascii="宋体" w:hAnsi="宋体" w:hint="eastAsia"/>
                <w:szCs w:val="21"/>
              </w:rPr>
              <w:t>分包金额或者比例：</w:t>
            </w:r>
            <w:r w:rsidRPr="00DD08F2">
              <w:rPr>
                <w:rFonts w:ascii="宋体" w:hAnsi="宋体" w:hint="eastAsia"/>
                <w:szCs w:val="21"/>
                <w:u w:val="single"/>
              </w:rPr>
              <w:t xml:space="preserve">                                     。</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8.1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 w:val="22"/>
                <w:szCs w:val="22"/>
              </w:rPr>
              <w:t>采用综合评分法的采购项目，</w:t>
            </w:r>
            <w:r w:rsidRPr="00DD08F2">
              <w:rPr>
                <w:rFonts w:ascii="宋体" w:hAnsi="宋体" w:hint="eastAsia"/>
                <w:szCs w:val="21"/>
              </w:rPr>
              <w:t>提供相同品牌产品（非单一产品采购项目的，指核心产品）的不同投标人评审得分相同时，按照下列方式确定一个投标人获得中标人推荐资格：</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依次按投标报价低的优先、政策分得分高的优先、技术评分高的优先、商务评分高的优先、项目质保期长优先、交货期短优先、故障响应时间短优先的顺序推荐；</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□随机抽取；</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1</w:t>
            </w:r>
            <w:r w:rsidRPr="00DD08F2">
              <w:rPr>
                <w:rFonts w:ascii="宋体" w:hAnsi="宋体"/>
                <w:szCs w:val="21"/>
              </w:rPr>
              <w:t>1.2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不组织现场考察</w:t>
            </w:r>
          </w:p>
          <w:p w:rsidR="00AB1D70" w:rsidRPr="00DD08F2" w:rsidRDefault="00B27247">
            <w:pPr>
              <w:snapToGrid w:val="0"/>
              <w:spacing w:line="360" w:lineRule="auto"/>
              <w:rPr>
                <w:rFonts w:ascii="宋体" w:hAnsi="宋体"/>
                <w:szCs w:val="21"/>
              </w:rPr>
            </w:pPr>
            <w:r w:rsidRPr="00DD08F2">
              <w:rPr>
                <w:rFonts w:ascii="宋体" w:hAnsi="宋体" w:hint="eastAsia"/>
                <w:szCs w:val="21"/>
              </w:rPr>
              <w:t>□组织现场考察：</w:t>
            </w:r>
          </w:p>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集中时间：年月日 时  分，逾期后果自负。集中地点：</w:t>
            </w:r>
          </w:p>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联系人：；联系电话：</w:t>
            </w:r>
          </w:p>
          <w:p w:rsidR="00AB1D70" w:rsidRPr="00DD08F2" w:rsidRDefault="00B27247">
            <w:pPr>
              <w:snapToGrid w:val="0"/>
              <w:spacing w:line="360" w:lineRule="auto"/>
              <w:rPr>
                <w:rFonts w:ascii="宋体" w:hAnsi="宋体"/>
                <w:szCs w:val="21"/>
              </w:rPr>
            </w:pPr>
            <w:r w:rsidRPr="00DD08F2">
              <w:rPr>
                <w:rFonts w:ascii="宋体" w:hAnsi="宋体" w:hint="eastAsia"/>
                <w:szCs w:val="21"/>
              </w:rPr>
              <w:t>□不组织召开开标前答疑会</w:t>
            </w:r>
          </w:p>
          <w:p w:rsidR="00AB1D70" w:rsidRPr="00DD08F2" w:rsidRDefault="00B27247">
            <w:pPr>
              <w:snapToGrid w:val="0"/>
              <w:spacing w:line="360" w:lineRule="auto"/>
              <w:rPr>
                <w:rFonts w:ascii="宋体" w:hAnsi="宋体"/>
                <w:szCs w:val="21"/>
              </w:rPr>
            </w:pPr>
            <w:r w:rsidRPr="00DD08F2">
              <w:rPr>
                <w:rFonts w:ascii="宋体" w:hAnsi="宋体" w:hint="eastAsia"/>
                <w:szCs w:val="21"/>
              </w:rPr>
              <w:t>□组织召开开标前答疑会</w:t>
            </w:r>
          </w:p>
          <w:p w:rsidR="00AB1D70" w:rsidRPr="00DD08F2" w:rsidRDefault="00B27247">
            <w:pPr>
              <w:snapToGrid w:val="0"/>
              <w:spacing w:line="360" w:lineRule="auto"/>
              <w:rPr>
                <w:rFonts w:ascii="宋体" w:hAnsi="宋体"/>
                <w:szCs w:val="21"/>
              </w:rPr>
            </w:pPr>
            <w:r w:rsidRPr="00DD08F2">
              <w:rPr>
                <w:rFonts w:ascii="宋体" w:hAnsi="宋体" w:hint="eastAsia"/>
                <w:szCs w:val="21"/>
              </w:rPr>
              <w:t>会议开始时间：年月日 时  分，逾期后果自负。会议地点：</w:t>
            </w:r>
          </w:p>
        </w:tc>
      </w:tr>
      <w:tr w:rsidR="00AB1D70" w:rsidRPr="00DD08F2">
        <w:tc>
          <w:tcPr>
            <w:tcW w:w="895" w:type="dxa"/>
            <w:vMerge w:val="restart"/>
            <w:tcBorders>
              <w:top w:val="single" w:sz="4" w:space="0" w:color="auto"/>
              <w:left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47" w:name="_13.1"/>
            <w:bookmarkEnd w:id="47"/>
            <w:r w:rsidRPr="00DD08F2">
              <w:rPr>
                <w:rFonts w:ascii="宋体" w:hAnsi="宋体" w:hint="eastAsia"/>
                <w:szCs w:val="21"/>
              </w:rPr>
              <w:t>13.</w:t>
            </w:r>
            <w:bookmarkStart w:id="48" w:name="_Hlt19632543"/>
            <w:r w:rsidRPr="00DD08F2">
              <w:rPr>
                <w:rFonts w:ascii="宋体" w:hAnsi="宋体" w:hint="eastAsia"/>
                <w:szCs w:val="21"/>
              </w:rPr>
              <w:t>1</w:t>
            </w:r>
            <w:bookmarkEnd w:id="48"/>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cs="Courier New"/>
                <w:b/>
                <w:szCs w:val="21"/>
              </w:rPr>
            </w:pPr>
            <w:r w:rsidRPr="00DD08F2">
              <w:rPr>
                <w:rFonts w:ascii="宋体" w:hAnsi="宋体" w:cs="Courier New" w:hint="eastAsia"/>
                <w:b/>
                <w:szCs w:val="21"/>
              </w:rPr>
              <w:t>报价文件：</w:t>
            </w:r>
          </w:p>
          <w:p w:rsidR="00AB1D70" w:rsidRPr="00DD08F2" w:rsidRDefault="00B27247">
            <w:pPr>
              <w:numPr>
                <w:ilvl w:val="0"/>
                <w:numId w:val="8"/>
              </w:numPr>
              <w:tabs>
                <w:tab w:val="left" w:pos="459"/>
              </w:tabs>
              <w:snapToGrid w:val="0"/>
              <w:spacing w:line="360" w:lineRule="auto"/>
              <w:ind w:left="459" w:hanging="39"/>
              <w:jc w:val="left"/>
              <w:rPr>
                <w:rFonts w:ascii="宋体" w:hAnsi="宋体"/>
                <w:szCs w:val="21"/>
              </w:rPr>
            </w:pPr>
            <w:r w:rsidRPr="00DD08F2">
              <w:rPr>
                <w:rFonts w:ascii="宋体" w:hAnsi="宋体" w:hint="eastAsia"/>
                <w:szCs w:val="21"/>
              </w:rPr>
              <w:t>投标函（格式后附）；</w:t>
            </w:r>
            <w:r w:rsidRPr="00DD08F2">
              <w:rPr>
                <w:rFonts w:ascii="宋体" w:hAnsi="宋体" w:hint="eastAsia"/>
                <w:b/>
                <w:szCs w:val="21"/>
              </w:rPr>
              <w:t>（必须提供，否则按无效投标处理）</w:t>
            </w:r>
          </w:p>
          <w:p w:rsidR="00AB1D70" w:rsidRPr="00DD08F2" w:rsidRDefault="00B27247">
            <w:pPr>
              <w:numPr>
                <w:ilvl w:val="0"/>
                <w:numId w:val="8"/>
              </w:numPr>
              <w:tabs>
                <w:tab w:val="left" w:pos="459"/>
              </w:tabs>
              <w:snapToGrid w:val="0"/>
              <w:spacing w:line="360" w:lineRule="auto"/>
              <w:ind w:left="459" w:hanging="39"/>
              <w:jc w:val="left"/>
              <w:rPr>
                <w:rFonts w:ascii="宋体" w:hAnsi="宋体"/>
                <w:szCs w:val="21"/>
              </w:rPr>
            </w:pPr>
            <w:bookmarkStart w:id="49" w:name="_Hlk71299233"/>
            <w:r w:rsidRPr="00DD08F2">
              <w:rPr>
                <w:rFonts w:ascii="宋体" w:hAnsi="宋体" w:hint="eastAsia"/>
                <w:szCs w:val="21"/>
              </w:rPr>
              <w:t>开标一览表</w:t>
            </w:r>
            <w:bookmarkEnd w:id="49"/>
            <w:r w:rsidRPr="00DD08F2">
              <w:rPr>
                <w:rFonts w:ascii="宋体" w:hAnsi="宋体" w:hint="eastAsia"/>
                <w:szCs w:val="21"/>
              </w:rPr>
              <w:t>（格式后附）； （</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8"/>
              </w:numPr>
              <w:tabs>
                <w:tab w:val="left" w:pos="459"/>
              </w:tabs>
              <w:snapToGrid w:val="0"/>
              <w:spacing w:line="360" w:lineRule="auto"/>
              <w:ind w:left="459" w:hanging="39"/>
              <w:jc w:val="left"/>
              <w:rPr>
                <w:rFonts w:ascii="宋体" w:hAnsi="宋体"/>
                <w:szCs w:val="21"/>
              </w:rPr>
            </w:pPr>
            <w:r w:rsidRPr="00DD08F2">
              <w:rPr>
                <w:rFonts w:ascii="宋体" w:hAnsi="宋体" w:hint="eastAsia"/>
                <w:szCs w:val="21"/>
              </w:rPr>
              <w:t>中小企业声明函（格式后附）；</w:t>
            </w:r>
          </w:p>
          <w:p w:rsidR="00AB1D70" w:rsidRPr="00DD08F2" w:rsidRDefault="00B27247">
            <w:pPr>
              <w:numPr>
                <w:ilvl w:val="0"/>
                <w:numId w:val="8"/>
              </w:numPr>
              <w:tabs>
                <w:tab w:val="left" w:pos="459"/>
              </w:tabs>
              <w:snapToGrid w:val="0"/>
              <w:spacing w:line="360" w:lineRule="auto"/>
              <w:ind w:left="459" w:hanging="39"/>
              <w:jc w:val="left"/>
              <w:rPr>
                <w:rFonts w:ascii="宋体" w:hAnsi="宋体"/>
                <w:szCs w:val="21"/>
              </w:rPr>
            </w:pPr>
            <w:r w:rsidRPr="00DD08F2">
              <w:rPr>
                <w:rFonts w:ascii="宋体" w:hAnsi="宋体" w:hint="eastAsia"/>
                <w:szCs w:val="21"/>
              </w:rPr>
              <w:t>投标人针对报价需要说明的其他文件和说明（格式自拟）。</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b/>
                <w:bCs/>
                <w:szCs w:val="21"/>
              </w:rPr>
              <w:t>注：投标函、开标一览表必须由法定代表人或者委托代理人在规定签章处逐一签字并加盖投标人公章，否则按无效投标</w:t>
            </w:r>
            <w:r w:rsidRPr="00DD08F2">
              <w:rPr>
                <w:rFonts w:ascii="宋体" w:hAnsi="宋体" w:cs="Courier New" w:hint="eastAsia"/>
                <w:b/>
                <w:szCs w:val="21"/>
              </w:rPr>
              <w:t>处理</w:t>
            </w:r>
            <w:r w:rsidRPr="00DD08F2">
              <w:rPr>
                <w:rFonts w:ascii="宋体" w:hAnsi="宋体" w:hint="eastAsia"/>
                <w:b/>
                <w:bCs/>
                <w:szCs w:val="21"/>
              </w:rPr>
              <w:t>。</w:t>
            </w:r>
          </w:p>
        </w:tc>
      </w:tr>
      <w:tr w:rsidR="00AB1D70" w:rsidRPr="00DD08F2">
        <w:tc>
          <w:tcPr>
            <w:tcW w:w="895" w:type="dxa"/>
            <w:vMerge/>
            <w:tcBorders>
              <w:left w:val="single" w:sz="4" w:space="0" w:color="auto"/>
              <w:right w:val="single" w:sz="4" w:space="0" w:color="auto"/>
            </w:tcBorders>
            <w:vAlign w:val="center"/>
          </w:tcPr>
          <w:p w:rsidR="00AB1D70" w:rsidRPr="00DD08F2" w:rsidRDefault="00AB1D70">
            <w:pPr>
              <w:spacing w:line="360" w:lineRule="auto"/>
              <w:rPr>
                <w:rFonts w:ascii="宋体" w:hAnsi="宋体"/>
                <w:szCs w:val="21"/>
              </w:rPr>
            </w:pPr>
            <w:bookmarkStart w:id="50" w:name="_13.2"/>
            <w:bookmarkEnd w:id="50"/>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cs="Courier New"/>
                <w:b/>
                <w:szCs w:val="21"/>
              </w:rPr>
            </w:pPr>
            <w:r w:rsidRPr="00DD08F2">
              <w:rPr>
                <w:rFonts w:ascii="宋体" w:hAnsi="宋体" w:cs="Courier New" w:hint="eastAsia"/>
                <w:b/>
                <w:szCs w:val="21"/>
              </w:rPr>
              <w:t>资格证明文件</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投标人为法人或者其他组织的，提供营业执照等证明文件</w:t>
            </w:r>
            <w:r w:rsidRPr="00DD08F2">
              <w:rPr>
                <w:rFonts w:ascii="宋体" w:hAnsi="宋体" w:cs="宋体" w:hint="eastAsia"/>
                <w:szCs w:val="21"/>
              </w:rPr>
              <w:t>（如营业执照或者事业单位法人证书或者</w:t>
            </w:r>
            <w:r w:rsidRPr="00DD08F2">
              <w:rPr>
                <w:rStyle w:val="260pt"/>
                <w:color w:val="auto"/>
                <w:sz w:val="21"/>
                <w:szCs w:val="21"/>
              </w:rPr>
              <w:t>执业许可证</w:t>
            </w:r>
            <w:r w:rsidRPr="00DD08F2">
              <w:rPr>
                <w:rFonts w:ascii="宋体" w:hAnsi="宋体" w:cs="宋体" w:hint="eastAsia"/>
                <w:szCs w:val="21"/>
              </w:rPr>
              <w:t>等）</w:t>
            </w:r>
            <w:r w:rsidRPr="00DD08F2">
              <w:rPr>
                <w:rFonts w:ascii="宋体" w:hAnsi="宋体" w:hint="eastAsia"/>
                <w:szCs w:val="21"/>
              </w:rPr>
              <w:t>，投标人为自然人的，提供身份证</w:t>
            </w:r>
            <w:r w:rsidRPr="00DD08F2">
              <w:rPr>
                <w:rFonts w:ascii="宋体" w:hAnsi="宋体" w:cs="宋体" w:hint="eastAsia"/>
                <w:szCs w:val="21"/>
              </w:rPr>
              <w:t>复印件</w:t>
            </w:r>
            <w:r w:rsidRPr="00DD08F2">
              <w:rPr>
                <w:rFonts w:ascii="宋体" w:hAnsi="宋体" w:hint="eastAsia"/>
                <w:szCs w:val="21"/>
              </w:rPr>
              <w:t>；（</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cs="宋体" w:hint="eastAsia"/>
                <w:szCs w:val="21"/>
              </w:rPr>
              <w:t>投标人依法缴纳税收的相关材料（</w:t>
            </w:r>
            <w:r w:rsidRPr="00DD08F2">
              <w:rPr>
                <w:rFonts w:ascii="宋体" w:hAnsi="宋体" w:cs="宋体" w:hint="eastAsia"/>
                <w:szCs w:val="21"/>
                <w:u w:val="single"/>
              </w:rPr>
              <w:t>2021</w:t>
            </w:r>
            <w:r w:rsidRPr="00DD08F2">
              <w:rPr>
                <w:rFonts w:ascii="宋体" w:hAnsi="宋体" w:cs="宋体" w:hint="eastAsia"/>
                <w:szCs w:val="21"/>
              </w:rPr>
              <w:t>年</w:t>
            </w:r>
            <w:r w:rsidRPr="00DD08F2">
              <w:rPr>
                <w:rFonts w:ascii="宋体" w:hAnsi="宋体" w:cs="宋体" w:hint="eastAsia"/>
                <w:szCs w:val="21"/>
                <w:u w:val="single"/>
              </w:rPr>
              <w:t xml:space="preserve"> 1</w:t>
            </w:r>
            <w:r w:rsidRPr="00DD08F2">
              <w:rPr>
                <w:rFonts w:ascii="宋体" w:hAnsi="宋体" w:cs="宋体" w:hint="eastAsia"/>
                <w:szCs w:val="21"/>
              </w:rPr>
              <w:t>月至</w:t>
            </w:r>
            <w:r w:rsidRPr="00DD08F2">
              <w:rPr>
                <w:rFonts w:ascii="宋体" w:hAnsi="宋体" w:cs="宋体" w:hint="eastAsia"/>
                <w:szCs w:val="21"/>
                <w:u w:val="single"/>
              </w:rPr>
              <w:t>2021</w:t>
            </w:r>
            <w:r w:rsidRPr="00DD08F2">
              <w:rPr>
                <w:rFonts w:ascii="宋体" w:hAnsi="宋体" w:cs="宋体" w:hint="eastAsia"/>
                <w:szCs w:val="21"/>
              </w:rPr>
              <w:t>年</w:t>
            </w:r>
            <w:r w:rsidRPr="00DD08F2">
              <w:rPr>
                <w:rFonts w:ascii="宋体" w:hAnsi="宋体" w:cs="宋体" w:hint="eastAsia"/>
                <w:szCs w:val="21"/>
                <w:u w:val="single"/>
              </w:rPr>
              <w:t>7</w:t>
            </w:r>
            <w:r w:rsidRPr="00DD08F2">
              <w:rPr>
                <w:rFonts w:ascii="宋体" w:hAnsi="宋体" w:cs="宋体" w:hint="eastAsia"/>
                <w:szCs w:val="21"/>
              </w:rPr>
              <w:t>月内连续</w:t>
            </w:r>
            <w:r w:rsidRPr="00DD08F2">
              <w:rPr>
                <w:rFonts w:ascii="宋体" w:hAnsi="宋体" w:cs="宋体" w:hint="eastAsia"/>
                <w:szCs w:val="21"/>
                <w:u w:val="single"/>
              </w:rPr>
              <w:t>3</w:t>
            </w:r>
            <w:r w:rsidRPr="00DD08F2">
              <w:rPr>
                <w:rFonts w:ascii="宋体" w:hAnsi="宋体" w:cs="宋体" w:hint="eastAsia"/>
                <w:szCs w:val="21"/>
              </w:rPr>
              <w:t>个月的依法缴纳税收的凭据复印件；</w:t>
            </w:r>
            <w:r w:rsidRPr="00DD08F2">
              <w:rPr>
                <w:rFonts w:ascii="宋体" w:hAnsi="宋体" w:hint="eastAsia"/>
                <w:szCs w:val="21"/>
              </w:rPr>
              <w:t>依法免税的供应商，必须提供相应文件证明其依法免税。</w:t>
            </w:r>
            <w:r w:rsidRPr="00DD08F2">
              <w:rPr>
                <w:rFonts w:ascii="宋体" w:hAnsi="宋体" w:cs="宋体" w:hint="eastAsia"/>
                <w:szCs w:val="21"/>
              </w:rPr>
              <w:t>从取</w:t>
            </w:r>
            <w:r w:rsidRPr="00DD08F2">
              <w:rPr>
                <w:rFonts w:ascii="宋体" w:hAnsi="宋体" w:cs="宋体" w:hint="eastAsia"/>
                <w:szCs w:val="21"/>
              </w:rPr>
              <w:lastRenderedPageBreak/>
              <w:t>得营业执照时间起到投标文件提交截止时间为止不足要求月数的，只需提供从取得营业执照起的依法缴纳税收</w:t>
            </w:r>
            <w:r w:rsidRPr="00DD08F2">
              <w:rPr>
                <w:rFonts w:ascii="宋体" w:hAnsi="宋体" w:hint="eastAsia"/>
                <w:szCs w:val="21"/>
              </w:rPr>
              <w:t>相应证明文件</w:t>
            </w:r>
            <w:r w:rsidRPr="00DD08F2">
              <w:rPr>
                <w:rFonts w:ascii="宋体" w:hAnsi="宋体" w:cs="宋体" w:hint="eastAsia"/>
                <w:szCs w:val="21"/>
              </w:rPr>
              <w:t>）</w:t>
            </w:r>
            <w:r w:rsidRPr="00DD08F2">
              <w:rPr>
                <w:rFonts w:ascii="宋体" w:hAnsi="宋体" w:hint="eastAsia"/>
                <w:szCs w:val="21"/>
              </w:rPr>
              <w:t>；（</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cs="宋体" w:hint="eastAsia"/>
                <w:szCs w:val="21"/>
              </w:rPr>
              <w:t>投标人依法缴纳社会保障资金的相关材料（</w:t>
            </w:r>
            <w:r w:rsidRPr="00DD08F2">
              <w:rPr>
                <w:rFonts w:ascii="宋体" w:hAnsi="宋体" w:cs="宋体" w:hint="eastAsia"/>
                <w:szCs w:val="21"/>
                <w:u w:val="single"/>
              </w:rPr>
              <w:t>2021</w:t>
            </w:r>
            <w:r w:rsidRPr="00DD08F2">
              <w:rPr>
                <w:rFonts w:ascii="宋体" w:hAnsi="宋体" w:cs="宋体" w:hint="eastAsia"/>
                <w:szCs w:val="21"/>
              </w:rPr>
              <w:t>年</w:t>
            </w:r>
            <w:r w:rsidRPr="00DD08F2">
              <w:rPr>
                <w:rFonts w:ascii="宋体" w:hAnsi="宋体" w:cs="宋体" w:hint="eastAsia"/>
                <w:szCs w:val="21"/>
                <w:u w:val="single"/>
              </w:rPr>
              <w:t xml:space="preserve"> 1</w:t>
            </w:r>
            <w:r w:rsidRPr="00DD08F2">
              <w:rPr>
                <w:rFonts w:ascii="宋体" w:hAnsi="宋体" w:cs="宋体" w:hint="eastAsia"/>
                <w:szCs w:val="21"/>
              </w:rPr>
              <w:t>月至</w:t>
            </w:r>
            <w:r w:rsidRPr="00DD08F2">
              <w:rPr>
                <w:rFonts w:ascii="宋体" w:hAnsi="宋体" w:cs="宋体" w:hint="eastAsia"/>
                <w:szCs w:val="21"/>
                <w:u w:val="single"/>
              </w:rPr>
              <w:t>2021</w:t>
            </w:r>
            <w:r w:rsidRPr="00DD08F2">
              <w:rPr>
                <w:rFonts w:ascii="宋体" w:hAnsi="宋体" w:cs="宋体" w:hint="eastAsia"/>
                <w:szCs w:val="21"/>
              </w:rPr>
              <w:t>年</w:t>
            </w:r>
            <w:r w:rsidRPr="00DD08F2">
              <w:rPr>
                <w:rFonts w:ascii="宋体" w:hAnsi="宋体" w:cs="宋体" w:hint="eastAsia"/>
                <w:szCs w:val="21"/>
                <w:u w:val="single"/>
              </w:rPr>
              <w:t>7</w:t>
            </w:r>
            <w:r w:rsidRPr="00DD08F2">
              <w:rPr>
                <w:rFonts w:ascii="宋体" w:hAnsi="宋体" w:cs="宋体" w:hint="eastAsia"/>
                <w:szCs w:val="21"/>
              </w:rPr>
              <w:t>月内连续</w:t>
            </w:r>
            <w:r w:rsidRPr="00DD08F2">
              <w:rPr>
                <w:rFonts w:ascii="宋体" w:hAnsi="宋体" w:cs="宋体" w:hint="eastAsia"/>
                <w:szCs w:val="21"/>
                <w:u w:val="single"/>
              </w:rPr>
              <w:t>3</w:t>
            </w:r>
            <w:r w:rsidRPr="00DD08F2">
              <w:rPr>
                <w:rFonts w:ascii="宋体" w:hAnsi="宋体" w:cs="宋体" w:hint="eastAsia"/>
                <w:szCs w:val="21"/>
              </w:rPr>
              <w:t>个月的依法缴纳社会保障资金的缴费凭证（专用收据或者社会保险缴纳清单）复印件；</w:t>
            </w:r>
            <w:r w:rsidRPr="00DD08F2">
              <w:rPr>
                <w:rFonts w:ascii="宋体" w:hAnsi="宋体" w:hint="eastAsia"/>
                <w:szCs w:val="21"/>
              </w:rPr>
              <w:t>依法不需要缴纳社会保障资金的供应商，必须提供相应文件证明不需要缴纳社会保障资金。</w:t>
            </w:r>
            <w:r w:rsidRPr="00DD08F2">
              <w:rPr>
                <w:rFonts w:ascii="宋体" w:hAnsi="宋体" w:cs="宋体" w:hint="eastAsia"/>
                <w:szCs w:val="21"/>
              </w:rPr>
              <w:t>从取得营业执照时间起到投标文件提交截止时间为止不足要求月数的只需提供从取得营业执照起的依法缴纳社会保障资金的</w:t>
            </w:r>
            <w:r w:rsidRPr="00DD08F2">
              <w:rPr>
                <w:rFonts w:ascii="宋体" w:hAnsi="宋体" w:hint="eastAsia"/>
                <w:szCs w:val="21"/>
              </w:rPr>
              <w:t>相应证明文件</w:t>
            </w:r>
            <w:r w:rsidRPr="00DD08F2">
              <w:rPr>
                <w:rFonts w:ascii="宋体" w:hAnsi="宋体" w:cs="宋体" w:hint="eastAsia"/>
                <w:szCs w:val="21"/>
              </w:rPr>
              <w:t>]</w:t>
            </w:r>
            <w:r w:rsidRPr="00DD08F2">
              <w:rPr>
                <w:rFonts w:ascii="宋体" w:hAnsi="宋体" w:hint="eastAsia"/>
                <w:szCs w:val="21"/>
              </w:rPr>
              <w:t>；（</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cs="宋体" w:hint="eastAsia"/>
                <w:szCs w:val="21"/>
              </w:rPr>
              <w:t>投标人</w:t>
            </w:r>
            <w:r w:rsidRPr="00DD08F2">
              <w:rPr>
                <w:rFonts w:ascii="宋体" w:hAnsi="宋体" w:cs="宋体" w:hint="eastAsia"/>
                <w:szCs w:val="21"/>
                <w:u w:val="single"/>
              </w:rPr>
              <w:t>2020</w:t>
            </w:r>
            <w:r w:rsidR="006E78A8" w:rsidRPr="00DD08F2">
              <w:rPr>
                <w:rFonts w:ascii="宋体" w:hAnsi="宋体" w:cs="宋体" w:hint="eastAsia"/>
                <w:szCs w:val="21"/>
              </w:rPr>
              <w:t>年度财务报表</w:t>
            </w:r>
            <w:r w:rsidRPr="00DD08F2">
              <w:rPr>
                <w:rFonts w:ascii="宋体" w:hAnsi="宋体" w:cs="宋体" w:hint="eastAsia"/>
                <w:szCs w:val="21"/>
              </w:rPr>
              <w:t>复印件，供应商是法人的，应提供的财务</w:t>
            </w:r>
            <w:r w:rsidR="006E78A8" w:rsidRPr="00DD08F2">
              <w:rPr>
                <w:rFonts w:ascii="宋体" w:hAnsi="宋体" w:cs="宋体" w:hint="eastAsia"/>
                <w:szCs w:val="21"/>
              </w:rPr>
              <w:t>报表</w:t>
            </w:r>
            <w:r w:rsidRPr="00DD08F2">
              <w:rPr>
                <w:rFonts w:ascii="宋体" w:hAnsi="宋体" w:cs="宋体" w:hint="eastAsia"/>
                <w:szCs w:val="21"/>
              </w:rPr>
              <w:t>（包括资产负债表、利润表、现金流量表，属于小微企业的无须提供现金流量表）或者其基本开户银行出具的资信证明（注明有效期的，应在有效期内；未注明有效期的，出具时间至投标截止时间不超过一年）；供应商是其他组织或者自然人的，应提供财务</w:t>
            </w:r>
            <w:r w:rsidR="006E78A8" w:rsidRPr="00DD08F2">
              <w:rPr>
                <w:rFonts w:ascii="宋体" w:hAnsi="宋体" w:cs="宋体" w:hint="eastAsia"/>
                <w:szCs w:val="21"/>
              </w:rPr>
              <w:t>报表</w:t>
            </w:r>
            <w:r w:rsidRPr="00DD08F2">
              <w:rPr>
                <w:rFonts w:ascii="宋体" w:hAnsi="宋体" w:cs="宋体" w:hint="eastAsia"/>
                <w:szCs w:val="21"/>
              </w:rPr>
              <w:t>（包括资产负债表、利润表、现金流量表</w:t>
            </w:r>
            <w:r w:rsidRPr="00DD08F2">
              <w:rPr>
                <w:rFonts w:ascii="宋体" w:hAnsi="宋体" w:hint="eastAsia"/>
                <w:szCs w:val="21"/>
              </w:rPr>
              <w:t>、所有者权益变动表</w:t>
            </w:r>
            <w:r w:rsidRPr="00DD08F2">
              <w:rPr>
                <w:rFonts w:ascii="宋体" w:hAnsi="宋体" w:cs="宋体" w:hint="eastAsia"/>
                <w:szCs w:val="21"/>
              </w:rPr>
              <w:t>及附注，属于小微企业的无须提供现金流量表)或者银行出具的资信证明（注明有效期的，应在有效期内；未注明有效期的，出具时间至投标截止时间不超过一年）]</w:t>
            </w:r>
            <w:r w:rsidRPr="00DD08F2">
              <w:rPr>
                <w:rFonts w:ascii="宋体" w:hAnsi="宋体" w:hint="eastAsia"/>
                <w:szCs w:val="21"/>
              </w:rPr>
              <w:t>；（</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投标人直接控股、管理关系信息表（格式后附）；（</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投标声明（格式后附）；（</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联合体协议书（格式后附）；（</w:t>
            </w:r>
            <w:r w:rsidRPr="00DD08F2">
              <w:rPr>
                <w:rFonts w:ascii="宋体" w:hAnsi="宋体" w:hint="eastAsia"/>
                <w:b/>
                <w:szCs w:val="21"/>
              </w:rPr>
              <w:t>联合体投标时必须提供，否则按无效投标处理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B分标：符合投标人资格的资质证书复印件； （</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numPr>
                <w:ilvl w:val="0"/>
                <w:numId w:val="9"/>
              </w:numPr>
              <w:snapToGrid w:val="0"/>
              <w:spacing w:line="360" w:lineRule="auto"/>
              <w:jc w:val="left"/>
              <w:rPr>
                <w:rFonts w:ascii="宋体" w:hAnsi="宋体"/>
                <w:szCs w:val="21"/>
              </w:rPr>
            </w:pPr>
            <w:r w:rsidRPr="00DD08F2">
              <w:rPr>
                <w:rFonts w:ascii="宋体" w:hAnsi="宋体" w:hint="eastAsia"/>
                <w:szCs w:val="21"/>
              </w:rPr>
              <w:t>除招标文件规定必须提供以外，投标人认为需要提供的其他证明材料。</w:t>
            </w:r>
          </w:p>
          <w:p w:rsidR="00AB1D70" w:rsidRPr="00DD08F2" w:rsidRDefault="00AB1D70">
            <w:pPr>
              <w:snapToGrid w:val="0"/>
              <w:spacing w:line="360" w:lineRule="auto"/>
              <w:ind w:left="413"/>
              <w:jc w:val="left"/>
              <w:rPr>
                <w:rFonts w:ascii="宋体" w:hAnsi="宋体"/>
                <w:szCs w:val="21"/>
              </w:rPr>
            </w:pPr>
          </w:p>
          <w:p w:rsidR="00AB1D70" w:rsidRPr="00DD08F2" w:rsidRDefault="00B27247">
            <w:pPr>
              <w:snapToGrid w:val="0"/>
              <w:spacing w:line="360" w:lineRule="auto"/>
              <w:jc w:val="left"/>
              <w:rPr>
                <w:rFonts w:ascii="宋体" w:hAnsi="宋体" w:cs="Courier New"/>
                <w:b/>
                <w:szCs w:val="21"/>
              </w:rPr>
            </w:pPr>
            <w:r w:rsidRPr="00DD08F2">
              <w:rPr>
                <w:rFonts w:ascii="宋体" w:hAnsi="宋体" w:hint="eastAsia"/>
                <w:b/>
                <w:bCs/>
                <w:szCs w:val="21"/>
              </w:rPr>
              <w:t>注：1.以上标明“必须提供”的材料属于复印件的，必须加盖投标人公章，否则按无效投标</w:t>
            </w:r>
            <w:r w:rsidRPr="00DD08F2">
              <w:rPr>
                <w:rFonts w:ascii="宋体" w:hAnsi="宋体" w:cs="Courier New" w:hint="eastAsia"/>
                <w:b/>
                <w:szCs w:val="21"/>
              </w:rPr>
              <w:t>处理。</w:t>
            </w:r>
          </w:p>
          <w:p w:rsidR="00AB1D70" w:rsidRPr="00DD08F2" w:rsidRDefault="00B27247">
            <w:pPr>
              <w:snapToGrid w:val="0"/>
              <w:spacing w:line="360" w:lineRule="auto"/>
              <w:ind w:firstLineChars="200" w:firstLine="422"/>
              <w:jc w:val="left"/>
              <w:rPr>
                <w:rFonts w:ascii="宋体" w:hAnsi="宋体"/>
                <w:b/>
                <w:bCs/>
                <w:szCs w:val="21"/>
              </w:rPr>
            </w:pPr>
            <w:r w:rsidRPr="00DD08F2">
              <w:rPr>
                <w:rFonts w:ascii="宋体" w:hAnsi="宋体" w:cs="Courier New" w:hint="eastAsia"/>
                <w:b/>
                <w:szCs w:val="21"/>
              </w:rPr>
              <w:t>2.</w:t>
            </w:r>
            <w:r w:rsidRPr="00DD08F2">
              <w:rPr>
                <w:rFonts w:ascii="宋体" w:hAnsi="宋体" w:hint="eastAsia"/>
                <w:b/>
                <w:bCs/>
                <w:szCs w:val="21"/>
              </w:rPr>
              <w:t>投标声明必须由法定代表人在规定签章处签字并加盖投标人公章，否则按无效投标处理。</w:t>
            </w:r>
          </w:p>
          <w:p w:rsidR="00AB1D70" w:rsidRPr="00DD08F2" w:rsidRDefault="00B27247">
            <w:pPr>
              <w:snapToGrid w:val="0"/>
              <w:spacing w:line="360" w:lineRule="auto"/>
              <w:ind w:firstLineChars="200" w:firstLine="422"/>
              <w:jc w:val="left"/>
              <w:rPr>
                <w:rFonts w:ascii="宋体" w:hAnsi="宋体"/>
                <w:b/>
                <w:bCs/>
                <w:szCs w:val="21"/>
              </w:rPr>
            </w:pPr>
            <w:r w:rsidRPr="00DD08F2">
              <w:rPr>
                <w:rFonts w:ascii="宋体" w:hAnsi="宋体" w:hint="eastAsia"/>
                <w:b/>
                <w:bCs/>
                <w:szCs w:val="21"/>
              </w:rPr>
              <w:t>3.投标人直接控股、管理关系信息表必须由法定代表人或者委托代理人在规定签章处签字并加盖投标人公章，否则按无效投标</w:t>
            </w:r>
            <w:r w:rsidRPr="00DD08F2">
              <w:rPr>
                <w:rFonts w:ascii="宋体" w:hAnsi="宋体" w:cs="Courier New" w:hint="eastAsia"/>
                <w:b/>
                <w:szCs w:val="21"/>
              </w:rPr>
              <w:t>处理</w:t>
            </w:r>
            <w:r w:rsidRPr="00DD08F2">
              <w:rPr>
                <w:rFonts w:ascii="宋体" w:hAnsi="宋体" w:hint="eastAsia"/>
                <w:b/>
                <w:bCs/>
                <w:szCs w:val="21"/>
              </w:rPr>
              <w:t>。</w:t>
            </w:r>
          </w:p>
          <w:p w:rsidR="00AB1D70" w:rsidRPr="00DD08F2" w:rsidRDefault="00B27247">
            <w:pPr>
              <w:snapToGrid w:val="0"/>
              <w:spacing w:line="360" w:lineRule="auto"/>
              <w:ind w:firstLineChars="200" w:firstLine="422"/>
              <w:jc w:val="left"/>
              <w:rPr>
                <w:rFonts w:ascii="宋体" w:hAnsi="宋体"/>
                <w:b/>
                <w:bCs/>
                <w:szCs w:val="21"/>
              </w:rPr>
            </w:pPr>
            <w:r w:rsidRPr="00DD08F2">
              <w:rPr>
                <w:rFonts w:ascii="宋体" w:hAnsi="宋体" w:hint="eastAsia"/>
                <w:b/>
                <w:bCs/>
                <w:szCs w:val="21"/>
              </w:rPr>
              <w:t>4.联合体投标时，第1-5项资格证明文件联合体各方均必须分别提供，联合体各方分别盖章和签字，否则按无效投标</w:t>
            </w:r>
            <w:r w:rsidRPr="00DD08F2">
              <w:rPr>
                <w:rFonts w:ascii="宋体" w:hAnsi="宋体" w:cs="Courier New" w:hint="eastAsia"/>
                <w:b/>
                <w:szCs w:val="21"/>
              </w:rPr>
              <w:t>处理</w:t>
            </w:r>
            <w:r w:rsidRPr="00DD08F2">
              <w:rPr>
                <w:rFonts w:ascii="宋体" w:hAnsi="宋体" w:hint="eastAsia"/>
                <w:b/>
                <w:bCs/>
                <w:szCs w:val="21"/>
              </w:rPr>
              <w:t>。</w:t>
            </w:r>
          </w:p>
        </w:tc>
      </w:tr>
      <w:tr w:rsidR="00AB1D70" w:rsidRPr="00DD08F2">
        <w:tc>
          <w:tcPr>
            <w:tcW w:w="895" w:type="dxa"/>
            <w:vMerge/>
            <w:tcBorders>
              <w:left w:val="single" w:sz="4" w:space="0" w:color="auto"/>
              <w:right w:val="single" w:sz="4" w:space="0" w:color="auto"/>
            </w:tcBorders>
            <w:vAlign w:val="center"/>
          </w:tcPr>
          <w:p w:rsidR="00AB1D70" w:rsidRPr="00DD08F2" w:rsidRDefault="00AB1D70">
            <w:pPr>
              <w:spacing w:line="360" w:lineRule="auto"/>
              <w:rPr>
                <w:rFonts w:ascii="宋体" w:hAnsi="宋体"/>
                <w:szCs w:val="21"/>
              </w:rPr>
            </w:pPr>
            <w:bookmarkStart w:id="51" w:name="_13.3"/>
            <w:bookmarkEnd w:id="51"/>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cs="Courier New"/>
                <w:b/>
                <w:szCs w:val="21"/>
              </w:rPr>
            </w:pPr>
            <w:r w:rsidRPr="00DD08F2">
              <w:rPr>
                <w:rFonts w:ascii="宋体" w:hAnsi="宋体" w:cs="Courier New" w:hint="eastAsia"/>
                <w:b/>
                <w:szCs w:val="21"/>
              </w:rPr>
              <w:t>商务文件：</w:t>
            </w:r>
          </w:p>
          <w:p w:rsidR="00AB1D70" w:rsidRPr="00DD08F2" w:rsidRDefault="00B27247">
            <w:pPr>
              <w:snapToGrid w:val="0"/>
              <w:spacing w:line="360" w:lineRule="auto"/>
              <w:ind w:left="413"/>
              <w:jc w:val="left"/>
              <w:rPr>
                <w:rFonts w:ascii="宋体" w:hAnsi="宋体"/>
                <w:szCs w:val="21"/>
              </w:rPr>
            </w:pPr>
            <w:r w:rsidRPr="00DD08F2">
              <w:rPr>
                <w:rFonts w:ascii="宋体" w:hAnsi="宋体" w:hint="eastAsia"/>
                <w:szCs w:val="21"/>
              </w:rPr>
              <w:t>1.无串通投标行为的承诺函（格式后附）；（</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lastRenderedPageBreak/>
              <w:t>2</w:t>
            </w:r>
            <w:r w:rsidR="00B27247" w:rsidRPr="00DD08F2">
              <w:rPr>
                <w:rFonts w:ascii="宋体" w:hAnsi="宋体" w:hint="eastAsia"/>
                <w:szCs w:val="21"/>
              </w:rPr>
              <w:t>.法定代表人身份证明及法定代表人有效身份证正反面复印件（格式后附）；（</w:t>
            </w:r>
            <w:r w:rsidR="00B27247" w:rsidRPr="00DD08F2">
              <w:rPr>
                <w:rFonts w:ascii="宋体" w:hAnsi="宋体" w:cs="宋体" w:hint="eastAsia"/>
                <w:b/>
                <w:bCs/>
                <w:szCs w:val="21"/>
              </w:rPr>
              <w:t>除自然人投标外</w:t>
            </w:r>
            <w:r w:rsidR="00B27247" w:rsidRPr="00DD08F2">
              <w:rPr>
                <w:rFonts w:ascii="宋体" w:hAnsi="宋体" w:hint="eastAsia"/>
                <w:b/>
                <w:szCs w:val="21"/>
              </w:rPr>
              <w:t>必须提供，否则按无效投标处理</w:t>
            </w:r>
            <w:r w:rsidR="00B27247" w:rsidRPr="00DD08F2">
              <w:rPr>
                <w:rFonts w:ascii="宋体" w:hAnsi="宋体" w:hint="eastAsia"/>
                <w:szCs w:val="21"/>
              </w:rPr>
              <w:t>）</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t>3</w:t>
            </w:r>
            <w:r w:rsidR="00B27247" w:rsidRPr="00DD08F2">
              <w:rPr>
                <w:rFonts w:ascii="宋体" w:hAnsi="宋体" w:hint="eastAsia"/>
                <w:szCs w:val="21"/>
              </w:rPr>
              <w:t>.授权委托书及委托代理人有效身份证正反面复印件（格式后附）；（</w:t>
            </w:r>
            <w:r w:rsidR="00B27247" w:rsidRPr="00DD08F2">
              <w:rPr>
                <w:rFonts w:ascii="宋体" w:hAnsi="宋体" w:hint="eastAsia"/>
                <w:b/>
                <w:szCs w:val="21"/>
              </w:rPr>
              <w:t>委托时必须提供，否则按无效投标处理</w:t>
            </w:r>
            <w:r w:rsidR="00B27247" w:rsidRPr="00DD08F2">
              <w:rPr>
                <w:rFonts w:ascii="宋体" w:hAnsi="宋体" w:hint="eastAsia"/>
                <w:szCs w:val="21"/>
              </w:rPr>
              <w:t>）</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t>4</w:t>
            </w:r>
            <w:r w:rsidR="00B27247" w:rsidRPr="00DD08F2">
              <w:rPr>
                <w:rFonts w:ascii="宋体" w:hAnsi="宋体"/>
                <w:szCs w:val="21"/>
              </w:rPr>
              <w:t>.</w:t>
            </w:r>
            <w:r w:rsidR="00B27247" w:rsidRPr="00DD08F2">
              <w:rPr>
                <w:rFonts w:ascii="宋体" w:hAnsi="宋体" w:hint="eastAsia"/>
                <w:szCs w:val="21"/>
              </w:rPr>
              <w:t>商务条款偏离表（格式后附）；（</w:t>
            </w:r>
            <w:r w:rsidR="00B27247" w:rsidRPr="00DD08F2">
              <w:rPr>
                <w:rFonts w:ascii="宋体" w:hAnsi="宋体" w:hint="eastAsia"/>
                <w:b/>
                <w:szCs w:val="21"/>
              </w:rPr>
              <w:t>必须提供，否则按无效投标处理</w:t>
            </w:r>
            <w:r w:rsidR="00B27247" w:rsidRPr="00DD08F2">
              <w:rPr>
                <w:rFonts w:ascii="宋体" w:hAnsi="宋体" w:hint="eastAsia"/>
                <w:szCs w:val="21"/>
              </w:rPr>
              <w:t>）</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t>5</w:t>
            </w:r>
            <w:r w:rsidR="00B27247" w:rsidRPr="00DD08F2">
              <w:rPr>
                <w:rFonts w:ascii="宋体" w:hAnsi="宋体" w:hint="eastAsia"/>
                <w:szCs w:val="21"/>
              </w:rPr>
              <w:t>.售后服务承诺（格式自拟）；（</w:t>
            </w:r>
            <w:r w:rsidR="00B27247" w:rsidRPr="00DD08F2">
              <w:rPr>
                <w:rFonts w:ascii="宋体" w:hAnsi="宋体" w:hint="eastAsia"/>
                <w:b/>
                <w:szCs w:val="21"/>
              </w:rPr>
              <w:t>必须提供，否则按无效投标处理</w:t>
            </w:r>
            <w:r w:rsidR="00B27247" w:rsidRPr="00DD08F2">
              <w:rPr>
                <w:rFonts w:ascii="宋体" w:hAnsi="宋体" w:hint="eastAsia"/>
                <w:szCs w:val="21"/>
              </w:rPr>
              <w:t>）</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t>6</w:t>
            </w:r>
            <w:r w:rsidR="00B27247" w:rsidRPr="00DD08F2">
              <w:rPr>
                <w:rFonts w:ascii="宋体" w:hAnsi="宋体" w:hint="eastAsia"/>
                <w:szCs w:val="21"/>
              </w:rPr>
              <w:t>.投标人情况介绍（格式自拟）；</w:t>
            </w:r>
          </w:p>
          <w:p w:rsidR="00AB1D70" w:rsidRPr="00DD08F2" w:rsidRDefault="006E78A8">
            <w:pPr>
              <w:snapToGrid w:val="0"/>
              <w:spacing w:line="360" w:lineRule="auto"/>
              <w:ind w:left="413"/>
              <w:jc w:val="left"/>
              <w:rPr>
                <w:rFonts w:ascii="宋体" w:hAnsi="宋体"/>
                <w:szCs w:val="21"/>
              </w:rPr>
            </w:pPr>
            <w:r w:rsidRPr="00DD08F2">
              <w:rPr>
                <w:rFonts w:ascii="宋体" w:hAnsi="宋体" w:hint="eastAsia"/>
                <w:szCs w:val="21"/>
              </w:rPr>
              <w:t>7</w:t>
            </w:r>
            <w:r w:rsidR="00B27247" w:rsidRPr="00DD08F2">
              <w:rPr>
                <w:rFonts w:ascii="宋体" w:hAnsi="宋体" w:hint="eastAsia"/>
                <w:szCs w:val="21"/>
              </w:rPr>
              <w:t>.联合体协议书（格式后附）；（</w:t>
            </w:r>
            <w:r w:rsidR="00B27247" w:rsidRPr="00DD08F2">
              <w:rPr>
                <w:rFonts w:ascii="宋体" w:hAnsi="宋体" w:hint="eastAsia"/>
                <w:b/>
                <w:szCs w:val="21"/>
              </w:rPr>
              <w:t>联合体投标时必须提供，否则按无效投标处理</w:t>
            </w:r>
            <w:r w:rsidR="00B27247" w:rsidRPr="00DD08F2">
              <w:rPr>
                <w:rFonts w:ascii="宋体" w:hAnsi="宋体" w:hint="eastAsia"/>
                <w:szCs w:val="21"/>
              </w:rPr>
              <w:t>）</w:t>
            </w:r>
          </w:p>
          <w:p w:rsidR="00AB1D70" w:rsidRPr="00DD08F2" w:rsidRDefault="006E78A8" w:rsidP="006E78A8">
            <w:pPr>
              <w:snapToGrid w:val="0"/>
              <w:spacing w:line="360" w:lineRule="auto"/>
              <w:ind w:firstLineChars="181" w:firstLine="380"/>
              <w:jc w:val="left"/>
              <w:rPr>
                <w:rFonts w:ascii="宋体" w:hAnsi="宋体"/>
                <w:szCs w:val="21"/>
              </w:rPr>
            </w:pPr>
            <w:r w:rsidRPr="00DD08F2">
              <w:rPr>
                <w:rFonts w:ascii="宋体" w:hAnsi="宋体" w:hint="eastAsia"/>
                <w:szCs w:val="21"/>
              </w:rPr>
              <w:t>8</w:t>
            </w:r>
            <w:r w:rsidR="00B27247" w:rsidRPr="00DD08F2">
              <w:rPr>
                <w:rFonts w:ascii="宋体" w:hAnsi="宋体" w:hint="eastAsia"/>
                <w:szCs w:val="21"/>
              </w:rPr>
              <w:t>.除招标文件规定必须提供以外，投标人认为需要提供的其他证明材料（格式自拟）。（投标人根据“第二章 采购需求”及“第四章 评标方法及评标标准”提供有关证明材料）。</w:t>
            </w:r>
          </w:p>
          <w:p w:rsidR="00AB1D70" w:rsidRPr="00DD08F2" w:rsidRDefault="00B27247" w:rsidP="006E78A8">
            <w:pPr>
              <w:snapToGrid w:val="0"/>
              <w:spacing w:line="360" w:lineRule="auto"/>
              <w:ind w:firstLineChars="180" w:firstLine="379"/>
              <w:jc w:val="left"/>
              <w:rPr>
                <w:rFonts w:ascii="宋体" w:hAnsi="宋体"/>
                <w:b/>
                <w:bCs/>
                <w:szCs w:val="21"/>
              </w:rPr>
            </w:pPr>
            <w:r w:rsidRPr="00DD08F2">
              <w:rPr>
                <w:rFonts w:ascii="宋体" w:hAnsi="宋体" w:hint="eastAsia"/>
                <w:b/>
                <w:bCs/>
                <w:szCs w:val="21"/>
              </w:rPr>
              <w:t>注： 1.授权委托书必须由法定代表人及委托代理人签字，并加盖投标人公章，否则按无效投标处理。</w:t>
            </w:r>
          </w:p>
          <w:p w:rsidR="00AB1D70" w:rsidRPr="00DD08F2" w:rsidRDefault="00B27247">
            <w:pPr>
              <w:snapToGrid w:val="0"/>
              <w:spacing w:line="360" w:lineRule="auto"/>
              <w:ind w:firstLineChars="200" w:firstLine="422"/>
              <w:jc w:val="left"/>
              <w:rPr>
                <w:rFonts w:ascii="宋体" w:hAnsi="宋体" w:cs="Courier New"/>
                <w:b/>
                <w:szCs w:val="21"/>
              </w:rPr>
            </w:pPr>
            <w:r w:rsidRPr="00DD08F2">
              <w:rPr>
                <w:rFonts w:ascii="宋体" w:hAnsi="宋体" w:hint="eastAsia"/>
                <w:b/>
                <w:bCs/>
                <w:szCs w:val="21"/>
              </w:rPr>
              <w:t>2.以上标明“必须提供”的材料属于复印件的，必须加盖投标人公章，否则按无效投标</w:t>
            </w:r>
            <w:r w:rsidRPr="00DD08F2">
              <w:rPr>
                <w:rFonts w:ascii="宋体" w:hAnsi="宋体" w:cs="Courier New" w:hint="eastAsia"/>
                <w:b/>
                <w:szCs w:val="21"/>
              </w:rPr>
              <w:t>处理</w:t>
            </w:r>
            <w:r w:rsidRPr="00DD08F2">
              <w:rPr>
                <w:rFonts w:ascii="宋体" w:hAnsi="宋体" w:hint="eastAsia"/>
                <w:b/>
                <w:bCs/>
                <w:szCs w:val="21"/>
              </w:rPr>
              <w:t>。</w:t>
            </w:r>
          </w:p>
        </w:tc>
      </w:tr>
      <w:tr w:rsidR="00AB1D70" w:rsidRPr="00DD08F2">
        <w:tc>
          <w:tcPr>
            <w:tcW w:w="895" w:type="dxa"/>
            <w:vMerge/>
            <w:tcBorders>
              <w:left w:val="single" w:sz="4" w:space="0" w:color="auto"/>
              <w:bottom w:val="single" w:sz="4" w:space="0" w:color="auto"/>
              <w:right w:val="single" w:sz="4" w:space="0" w:color="auto"/>
            </w:tcBorders>
            <w:vAlign w:val="center"/>
          </w:tcPr>
          <w:p w:rsidR="00AB1D70" w:rsidRPr="00DD08F2" w:rsidRDefault="00AB1D70">
            <w:pPr>
              <w:spacing w:line="360" w:lineRule="auto"/>
              <w:rPr>
                <w:rFonts w:ascii="宋体" w:hAnsi="宋体"/>
                <w:szCs w:val="21"/>
              </w:rPr>
            </w:pPr>
            <w:bookmarkStart w:id="52" w:name="_13.4"/>
            <w:bookmarkEnd w:id="52"/>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left"/>
              <w:rPr>
                <w:rFonts w:ascii="宋体" w:hAnsi="宋体" w:cs="Courier New"/>
                <w:b/>
                <w:szCs w:val="21"/>
              </w:rPr>
            </w:pPr>
            <w:r w:rsidRPr="00DD08F2">
              <w:rPr>
                <w:rFonts w:ascii="宋体" w:hAnsi="宋体" w:cs="Courier New" w:hint="eastAsia"/>
                <w:b/>
                <w:szCs w:val="21"/>
              </w:rPr>
              <w:t>技术文件：</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1.技术偏离表（格式后附）；（</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2.项目</w:t>
            </w:r>
            <w:r w:rsidR="00E76794" w:rsidRPr="00DD08F2">
              <w:rPr>
                <w:rFonts w:ascii="宋体" w:hAnsi="宋体" w:hint="eastAsia"/>
                <w:szCs w:val="21"/>
              </w:rPr>
              <w:t>技术</w:t>
            </w:r>
            <w:r w:rsidRPr="00DD08F2">
              <w:rPr>
                <w:rFonts w:ascii="宋体" w:hAnsi="宋体" w:hint="eastAsia"/>
                <w:szCs w:val="21"/>
              </w:rPr>
              <w:t>方案（格式自拟）【项目前期准备、项目实施计划（项目实施人员一览表（格式后附）、技术服务、技术培训的内容和措施）】；（</w:t>
            </w:r>
            <w:r w:rsidRPr="00DD08F2">
              <w:rPr>
                <w:rFonts w:ascii="宋体" w:hAnsi="宋体" w:hint="eastAsia"/>
                <w:b/>
                <w:szCs w:val="21"/>
              </w:rPr>
              <w:t>必须提供，否则按无效投标处理</w:t>
            </w:r>
            <w:r w:rsidRPr="00DD08F2">
              <w:rPr>
                <w:rFonts w:ascii="宋体" w:hAnsi="宋体" w:hint="eastAsia"/>
                <w:szCs w:val="21"/>
              </w:rPr>
              <w:t>）</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3.对本项目系统总体要求的理解。包括：功能说明、性能指标及设备选型说明（质量、性能、价格、外观、体积等方面进行比较和选择的理由及过程，格式自拟）；</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4.产品出厂标准、质量检测报告【其中有精度要求的仪器设备类政府采购项目，应当要求投标人提供精度数据（</w:t>
            </w:r>
            <w:r w:rsidRPr="00DD08F2">
              <w:t>国家认可的有资质的第三方检测机构出具的检测报告复印件</w:t>
            </w:r>
            <w:r w:rsidRPr="00DD08F2">
              <w:rPr>
                <w:rFonts w:ascii="宋体" w:hAnsi="宋体" w:hint="eastAsia"/>
                <w:szCs w:val="21"/>
              </w:rPr>
              <w:t>或者由采购人在投标前组织的实测获得）】</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5.优惠条件：投标人承诺给予招标人的各种优惠条件，包括售后服务、备品备件、专用耗材等方面的优惠；投标人不得给予赠品或者与采购无关的其他商品、服务；</w:t>
            </w:r>
          </w:p>
          <w:p w:rsidR="00AB1D70" w:rsidRPr="00DD08F2" w:rsidRDefault="00B27247">
            <w:pPr>
              <w:snapToGrid w:val="0"/>
              <w:spacing w:line="360" w:lineRule="auto"/>
              <w:ind w:left="420"/>
              <w:jc w:val="left"/>
              <w:rPr>
                <w:rFonts w:ascii="宋体" w:hAnsi="宋体"/>
                <w:szCs w:val="21"/>
              </w:rPr>
            </w:pPr>
            <w:r w:rsidRPr="00DD08F2">
              <w:rPr>
                <w:rFonts w:ascii="宋体" w:hAnsi="宋体" w:hint="eastAsia"/>
                <w:szCs w:val="21"/>
              </w:rPr>
              <w:t>6.投标人对本项目的合理化建议和改进措施（格式自拟）；</w:t>
            </w:r>
          </w:p>
          <w:p w:rsidR="00AB1D70" w:rsidRPr="00DD08F2" w:rsidRDefault="00B27247">
            <w:pPr>
              <w:snapToGrid w:val="0"/>
              <w:spacing w:line="360" w:lineRule="auto"/>
              <w:ind w:left="420"/>
              <w:jc w:val="left"/>
              <w:rPr>
                <w:rFonts w:ascii="宋体" w:hAnsi="宋体"/>
                <w:bCs/>
                <w:szCs w:val="21"/>
              </w:rPr>
            </w:pPr>
            <w:r w:rsidRPr="00DD08F2">
              <w:rPr>
                <w:rFonts w:ascii="宋体" w:hAnsi="宋体" w:hint="eastAsia"/>
                <w:szCs w:val="21"/>
              </w:rPr>
              <w:t>7.除招标文件规定必须提供以外，投标人需要说明的其他文件和说明（格式自拟）。</w:t>
            </w:r>
          </w:p>
          <w:p w:rsidR="00AB1D70" w:rsidRPr="00DD08F2" w:rsidRDefault="00B27247">
            <w:pPr>
              <w:snapToGrid w:val="0"/>
              <w:spacing w:line="360" w:lineRule="auto"/>
              <w:jc w:val="left"/>
              <w:rPr>
                <w:rFonts w:ascii="宋体" w:hAnsi="宋体"/>
                <w:b/>
                <w:bCs/>
                <w:szCs w:val="21"/>
              </w:rPr>
            </w:pPr>
            <w:r w:rsidRPr="00DD08F2">
              <w:rPr>
                <w:rFonts w:ascii="宋体" w:hAnsi="宋体" w:hint="eastAsia"/>
                <w:b/>
                <w:bCs/>
                <w:szCs w:val="21"/>
              </w:rPr>
              <w:t>注：以上标明“必须提供”的材料属于复印件的，必须加盖投标人公章，否则按无效投标</w:t>
            </w:r>
            <w:r w:rsidRPr="00DD08F2">
              <w:rPr>
                <w:rFonts w:ascii="宋体" w:hAnsi="宋体" w:cs="Courier New" w:hint="eastAsia"/>
                <w:b/>
                <w:szCs w:val="21"/>
              </w:rPr>
              <w:t>处理</w:t>
            </w:r>
            <w:r w:rsidRPr="00DD08F2">
              <w:rPr>
                <w:rFonts w:ascii="宋体" w:hAnsi="宋体" w:hint="eastAsia"/>
                <w:b/>
                <w:bCs/>
                <w:szCs w:val="21"/>
              </w:rPr>
              <w:t>。</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53" w:name="_13.5"/>
            <w:bookmarkEnd w:id="53"/>
            <w:r w:rsidRPr="00DD08F2">
              <w:rPr>
                <w:rFonts w:ascii="宋体" w:hAnsi="宋体" w:hint="eastAsia"/>
                <w:szCs w:val="21"/>
              </w:rPr>
              <w:t>13.</w:t>
            </w:r>
            <w:r w:rsidRPr="00DD08F2">
              <w:rPr>
                <w:rFonts w:ascii="宋体" w:hAnsi="宋体"/>
                <w:szCs w:val="21"/>
              </w:rPr>
              <w:t>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□本项目不需提供</w:t>
            </w:r>
            <w:r w:rsidRPr="00DD08F2">
              <w:rPr>
                <w:rFonts w:ascii="宋体" w:hAnsi="宋体" w:cs="Courier New" w:hint="eastAsia"/>
                <w:szCs w:val="21"/>
              </w:rPr>
              <w:t>投标文件电子版</w:t>
            </w:r>
            <w:r w:rsidRPr="00DD08F2">
              <w:rPr>
                <w:rFonts w:ascii="宋体" w:hAnsi="宋体" w:hint="eastAsia"/>
                <w:szCs w:val="21"/>
              </w:rPr>
              <w:t>。</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本项目需提供</w:t>
            </w:r>
            <w:r w:rsidRPr="00DD08F2">
              <w:rPr>
                <w:rFonts w:ascii="宋体" w:hAnsi="宋体" w:cs="Courier New" w:hint="eastAsia"/>
                <w:szCs w:val="21"/>
              </w:rPr>
              <w:t>投标文件电子版</w:t>
            </w:r>
            <w:r w:rsidRPr="00DD08F2">
              <w:rPr>
                <w:rFonts w:ascii="宋体" w:hAnsi="宋体" w:hint="eastAsia"/>
                <w:szCs w:val="21"/>
              </w:rPr>
              <w:t>，具体规定如下：</w:t>
            </w:r>
          </w:p>
          <w:p w:rsidR="00AB1D70" w:rsidRPr="00DD08F2" w:rsidRDefault="00B27247">
            <w:pPr>
              <w:snapToGrid w:val="0"/>
              <w:spacing w:line="360" w:lineRule="auto"/>
              <w:jc w:val="left"/>
              <w:rPr>
                <w:rFonts w:ascii="宋体" w:hAnsi="宋体" w:cs="Courier New"/>
                <w:szCs w:val="21"/>
              </w:rPr>
            </w:pPr>
            <w:r w:rsidRPr="00DD08F2">
              <w:rPr>
                <w:rFonts w:ascii="宋体" w:hAnsi="宋体" w:cs="Courier New" w:hint="eastAsia"/>
                <w:szCs w:val="21"/>
              </w:rPr>
              <w:t>投标人在递交投标文件时，同时递交投标文件电子版。</w:t>
            </w:r>
          </w:p>
          <w:p w:rsidR="00AB1D70" w:rsidRPr="00DD08F2" w:rsidRDefault="00B27247">
            <w:pPr>
              <w:snapToGrid w:val="0"/>
              <w:spacing w:line="360" w:lineRule="auto"/>
              <w:ind w:left="459"/>
              <w:jc w:val="left"/>
              <w:rPr>
                <w:rFonts w:ascii="宋体" w:hAnsi="宋体" w:cs="Courier New"/>
                <w:szCs w:val="21"/>
              </w:rPr>
            </w:pPr>
            <w:r w:rsidRPr="00DD08F2">
              <w:rPr>
                <w:rFonts w:ascii="宋体" w:hAnsi="宋体" w:cs="Courier New" w:hint="eastAsia"/>
                <w:szCs w:val="21"/>
              </w:rPr>
              <w:lastRenderedPageBreak/>
              <w:t>1.投标文件电子版内容：与纸质投标文件全部内容一致。</w:t>
            </w:r>
          </w:p>
          <w:p w:rsidR="00AB1D70" w:rsidRPr="00DD08F2" w:rsidRDefault="00B27247">
            <w:pPr>
              <w:snapToGrid w:val="0"/>
              <w:spacing w:line="360" w:lineRule="auto"/>
              <w:ind w:left="459"/>
              <w:jc w:val="left"/>
              <w:rPr>
                <w:rFonts w:ascii="宋体" w:hAnsi="宋体" w:cs="Courier New"/>
                <w:szCs w:val="21"/>
              </w:rPr>
            </w:pPr>
            <w:r w:rsidRPr="00DD08F2">
              <w:rPr>
                <w:rFonts w:ascii="宋体" w:hAnsi="宋体" w:cs="Courier New" w:hint="eastAsia"/>
                <w:szCs w:val="21"/>
              </w:rPr>
              <w:t>2.投标文件电子版形式：可编辑的word文档格式1份</w:t>
            </w:r>
            <w:r w:rsidRPr="00DD08F2">
              <w:rPr>
                <w:rFonts w:ascii="宋体" w:hAnsi="宋体" w:hint="eastAsia"/>
                <w:szCs w:val="21"/>
              </w:rPr>
              <w:t>和已签字盖章的投标文件正本的扫描件（PDF格式）</w:t>
            </w:r>
            <w:r w:rsidRPr="00DD08F2">
              <w:rPr>
                <w:rFonts w:ascii="宋体" w:hAnsi="宋体" w:cs="Courier New" w:hint="eastAsia"/>
                <w:szCs w:val="21"/>
              </w:rPr>
              <w:t>1份。</w:t>
            </w:r>
          </w:p>
          <w:p w:rsidR="00AB1D70" w:rsidRPr="00DD08F2" w:rsidRDefault="00B27247">
            <w:pPr>
              <w:snapToGrid w:val="0"/>
              <w:spacing w:line="360" w:lineRule="auto"/>
              <w:ind w:left="459"/>
              <w:jc w:val="left"/>
              <w:rPr>
                <w:rFonts w:ascii="宋体" w:hAnsi="宋体" w:cs="Courier New"/>
                <w:szCs w:val="21"/>
              </w:rPr>
            </w:pPr>
            <w:r w:rsidRPr="00DD08F2">
              <w:rPr>
                <w:rFonts w:ascii="宋体" w:hAnsi="宋体" w:cs="Courier New" w:hint="eastAsia"/>
                <w:szCs w:val="21"/>
              </w:rPr>
              <w:t>3.投标文件电子版密封方式：投标文件电子版光盘（或者U盘）与纸质版投标文件一并装入投标文件袋中。</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54" w:name="_16.2"/>
            <w:bookmarkEnd w:id="54"/>
            <w:r w:rsidRPr="00DD08F2">
              <w:rPr>
                <w:rFonts w:ascii="宋体" w:hAnsi="宋体" w:hint="eastAsia"/>
                <w:szCs w:val="21"/>
              </w:rPr>
              <w:lastRenderedPageBreak/>
              <w:t>16</w:t>
            </w:r>
            <w:bookmarkStart w:id="55" w:name="_Hlt19693758"/>
            <w:bookmarkStart w:id="56" w:name="_Hlt19693759"/>
            <w:bookmarkStart w:id="57" w:name="_Hlt19194067"/>
            <w:bookmarkStart w:id="58" w:name="_Hlt19194066"/>
            <w:r w:rsidRPr="00DD08F2">
              <w:rPr>
                <w:rFonts w:ascii="宋体" w:hAnsi="宋体" w:hint="eastAsia"/>
                <w:szCs w:val="21"/>
              </w:rPr>
              <w:t>.</w:t>
            </w:r>
            <w:bookmarkEnd w:id="55"/>
            <w:bookmarkEnd w:id="56"/>
            <w:bookmarkEnd w:id="57"/>
            <w:bookmarkEnd w:id="58"/>
            <w:r w:rsidRPr="00DD08F2">
              <w:rPr>
                <w:rFonts w:ascii="宋体" w:hAnsi="宋体" w:hint="eastAsia"/>
                <w:szCs w:val="21"/>
              </w:rPr>
              <w:t>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b/>
                <w:szCs w:val="21"/>
              </w:rPr>
            </w:pPr>
            <w:r w:rsidRPr="00DD08F2">
              <w:rPr>
                <w:rFonts w:ascii="宋体" w:hAnsi="宋体" w:hint="eastAsia"/>
                <w:szCs w:val="21"/>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r w:rsidRPr="00DD08F2">
              <w:rPr>
                <w:rFonts w:ascii="宋体" w:hAnsi="宋体" w:hint="eastAsia"/>
                <w:b/>
                <w:szCs w:val="21"/>
              </w:rPr>
              <w:t>（采购需求各分标另有约定的，从其约定。）</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59" w:name="_17.1"/>
            <w:bookmarkEnd w:id="59"/>
            <w:r w:rsidRPr="00DD08F2">
              <w:rPr>
                <w:rFonts w:ascii="宋体" w:hAnsi="宋体" w:hint="eastAsia"/>
                <w:szCs w:val="21"/>
              </w:rPr>
              <w:t>17.</w:t>
            </w:r>
            <w:r w:rsidRPr="00DD08F2">
              <w:rPr>
                <w:rFonts w:ascii="宋体" w:hAnsi="宋体"/>
                <w:szCs w:val="21"/>
              </w:rPr>
              <w:t>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投标有效期：自投标截止之日起</w:t>
            </w:r>
            <w:r w:rsidRPr="00DD08F2">
              <w:rPr>
                <w:rFonts w:ascii="宋体" w:hAnsi="宋体" w:hint="eastAsia"/>
                <w:szCs w:val="21"/>
                <w:u w:val="single"/>
              </w:rPr>
              <w:t>120</w:t>
            </w:r>
            <w:r w:rsidRPr="00DD08F2">
              <w:rPr>
                <w:rFonts w:ascii="宋体" w:hAnsi="宋体" w:hint="eastAsia"/>
                <w:szCs w:val="21"/>
              </w:rPr>
              <w:t>日。</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0" w:name="_18"/>
            <w:bookmarkEnd w:id="60"/>
            <w:r w:rsidRPr="00DD08F2">
              <w:rPr>
                <w:rFonts w:ascii="宋体" w:hAnsi="宋体" w:hint="eastAsia"/>
                <w:szCs w:val="21"/>
              </w:rPr>
              <w:t>18</w:t>
            </w:r>
            <w:r w:rsidRPr="00DD08F2">
              <w:rPr>
                <w:rFonts w:ascii="宋体" w:hAnsi="宋体"/>
                <w:szCs w:val="21"/>
              </w:rPr>
              <w:t>.1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b/>
                <w:szCs w:val="21"/>
              </w:rPr>
            </w:pPr>
            <w:r w:rsidRPr="00DD08F2">
              <w:rPr>
                <w:rFonts w:ascii="MS Mincho" w:eastAsia="MS Mincho" w:hAnsi="MS Mincho" w:cs="MS Mincho" w:hint="eastAsia"/>
                <w:sz w:val="22"/>
                <w:szCs w:val="22"/>
              </w:rPr>
              <w:t>☑</w:t>
            </w:r>
            <w:r w:rsidRPr="00DD08F2">
              <w:rPr>
                <w:rFonts w:ascii="宋体" w:hAnsi="宋体" w:hint="eastAsia"/>
                <w:szCs w:val="21"/>
              </w:rPr>
              <w:t>本项目不收取投标保证金。</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1" w:name="_19.2"/>
            <w:bookmarkEnd w:id="61"/>
            <w:r w:rsidRPr="00DD08F2">
              <w:rPr>
                <w:rFonts w:ascii="宋体" w:hAnsi="宋体" w:hint="eastAsia"/>
                <w:szCs w:val="21"/>
              </w:rPr>
              <w:t>19.2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投标文件正副本份数：</w:t>
            </w:r>
            <w:r w:rsidRPr="00DD08F2">
              <w:rPr>
                <w:rFonts w:ascii="宋体" w:hAnsi="宋体" w:cs="Arial" w:hint="eastAsia"/>
                <w:szCs w:val="21"/>
              </w:rPr>
              <w:t>报价文件</w:t>
            </w:r>
            <w:r w:rsidRPr="00DD08F2">
              <w:rPr>
                <w:rFonts w:ascii="宋体" w:hAnsi="宋体" w:hint="eastAsia"/>
                <w:szCs w:val="21"/>
              </w:rPr>
              <w:t>正本</w:t>
            </w:r>
            <w:r w:rsidRPr="00DD08F2">
              <w:rPr>
                <w:rFonts w:ascii="宋体" w:hAnsi="宋体" w:cs="Arial" w:hint="eastAsia"/>
                <w:szCs w:val="21"/>
                <w:u w:val="single"/>
              </w:rPr>
              <w:t xml:space="preserve"> 一</w:t>
            </w:r>
            <w:r w:rsidRPr="00DD08F2">
              <w:rPr>
                <w:rFonts w:ascii="宋体" w:hAnsi="宋体" w:hint="eastAsia"/>
                <w:szCs w:val="21"/>
              </w:rPr>
              <w:t>份、副本</w:t>
            </w:r>
            <w:r w:rsidRPr="00DD08F2">
              <w:rPr>
                <w:rFonts w:ascii="宋体" w:hAnsi="宋体" w:cs="Arial" w:hint="eastAsia"/>
                <w:szCs w:val="21"/>
                <w:u w:val="single"/>
              </w:rPr>
              <w:t xml:space="preserve"> 四 </w:t>
            </w:r>
            <w:r w:rsidRPr="00DD08F2">
              <w:rPr>
                <w:rFonts w:ascii="宋体" w:hAnsi="宋体" w:hint="eastAsia"/>
                <w:szCs w:val="21"/>
              </w:rPr>
              <w:t>份；</w:t>
            </w:r>
          </w:p>
          <w:p w:rsidR="00AB1D70" w:rsidRPr="00DD08F2" w:rsidRDefault="00B27247">
            <w:pPr>
              <w:autoSpaceDE w:val="0"/>
              <w:autoSpaceDN w:val="0"/>
              <w:snapToGrid w:val="0"/>
              <w:spacing w:line="360" w:lineRule="auto"/>
              <w:ind w:firstLineChars="700" w:firstLine="1470"/>
              <w:textAlignment w:val="bottom"/>
              <w:rPr>
                <w:rFonts w:ascii="宋体" w:hAnsi="宋体"/>
                <w:szCs w:val="21"/>
              </w:rPr>
            </w:pPr>
            <w:r w:rsidRPr="00DD08F2">
              <w:rPr>
                <w:rFonts w:ascii="宋体" w:hAnsi="宋体" w:hint="eastAsia"/>
                <w:szCs w:val="21"/>
              </w:rPr>
              <w:t xml:space="preserve">     资格证明文件正本</w:t>
            </w:r>
            <w:r w:rsidRPr="00DD08F2">
              <w:rPr>
                <w:rFonts w:ascii="宋体" w:hAnsi="宋体" w:cs="Arial" w:hint="eastAsia"/>
                <w:szCs w:val="21"/>
                <w:u w:val="single"/>
              </w:rPr>
              <w:t>一</w:t>
            </w:r>
            <w:r w:rsidRPr="00DD08F2">
              <w:rPr>
                <w:rFonts w:ascii="宋体" w:hAnsi="宋体" w:hint="eastAsia"/>
                <w:szCs w:val="21"/>
              </w:rPr>
              <w:t>份、副本</w:t>
            </w:r>
            <w:r w:rsidRPr="00DD08F2">
              <w:rPr>
                <w:rFonts w:ascii="宋体" w:hAnsi="宋体" w:cs="Arial" w:hint="eastAsia"/>
                <w:szCs w:val="21"/>
                <w:u w:val="single"/>
              </w:rPr>
              <w:t>四</w:t>
            </w:r>
            <w:r w:rsidRPr="00DD08F2">
              <w:rPr>
                <w:rFonts w:ascii="宋体" w:hAnsi="宋体" w:hint="eastAsia"/>
                <w:szCs w:val="21"/>
              </w:rPr>
              <w:t>份；</w:t>
            </w:r>
          </w:p>
          <w:p w:rsidR="00AB1D70" w:rsidRPr="00DD08F2" w:rsidRDefault="00B27247">
            <w:pPr>
              <w:autoSpaceDE w:val="0"/>
              <w:autoSpaceDN w:val="0"/>
              <w:snapToGrid w:val="0"/>
              <w:spacing w:line="360" w:lineRule="auto"/>
              <w:ind w:firstLineChars="700" w:firstLine="1470"/>
              <w:textAlignment w:val="bottom"/>
              <w:rPr>
                <w:rFonts w:ascii="宋体" w:hAnsi="宋体"/>
                <w:szCs w:val="21"/>
              </w:rPr>
            </w:pPr>
            <w:r w:rsidRPr="00DD08F2">
              <w:rPr>
                <w:rFonts w:ascii="宋体" w:hAnsi="宋体" w:hint="eastAsia"/>
                <w:szCs w:val="21"/>
              </w:rPr>
              <w:t xml:space="preserve">     商务文件和技术文件按顺序合并装订成册，正本</w:t>
            </w:r>
            <w:r w:rsidRPr="00DD08F2">
              <w:rPr>
                <w:rFonts w:ascii="宋体" w:hAnsi="宋体" w:hint="eastAsia"/>
                <w:szCs w:val="21"/>
                <w:u w:val="single"/>
              </w:rPr>
              <w:t>一</w:t>
            </w:r>
            <w:r w:rsidRPr="00DD08F2">
              <w:rPr>
                <w:rFonts w:ascii="宋体" w:hAnsi="宋体" w:hint="eastAsia"/>
                <w:szCs w:val="21"/>
              </w:rPr>
              <w:t>份、副本</w:t>
            </w:r>
            <w:r w:rsidRPr="00DD08F2">
              <w:rPr>
                <w:rFonts w:ascii="宋体" w:hAnsi="宋体" w:cs="Arial" w:hint="eastAsia"/>
                <w:szCs w:val="21"/>
                <w:u w:val="single"/>
              </w:rPr>
              <w:t>四</w:t>
            </w:r>
            <w:r w:rsidRPr="00DD08F2">
              <w:rPr>
                <w:rFonts w:ascii="宋体" w:hAnsi="宋体" w:hint="eastAsia"/>
                <w:szCs w:val="21"/>
              </w:rPr>
              <w:t>份</w:t>
            </w:r>
            <w:r w:rsidRPr="00DD08F2">
              <w:rPr>
                <w:rFonts w:ascii="宋体" w:hAnsi="宋体" w:cs="Arial" w:hint="eastAsia"/>
                <w:szCs w:val="21"/>
              </w:rPr>
              <w:t>；</w:t>
            </w:r>
          </w:p>
        </w:tc>
      </w:tr>
      <w:tr w:rsidR="00AB1D70" w:rsidRPr="00DD08F2">
        <w:trPr>
          <w:trHeight w:val="876"/>
        </w:trPr>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2" w:name="_21.1"/>
            <w:bookmarkEnd w:id="62"/>
            <w:r w:rsidRPr="00DD08F2">
              <w:rPr>
                <w:rFonts w:ascii="宋体" w:hAnsi="宋体" w:hint="eastAsia"/>
                <w:szCs w:val="21"/>
              </w:rPr>
              <w:t>21.1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1.投标截止时间：详见招标公告</w:t>
            </w:r>
          </w:p>
          <w:p w:rsidR="00AB1D70" w:rsidRPr="00DD08F2" w:rsidRDefault="00B27247">
            <w:pPr>
              <w:snapToGrid w:val="0"/>
              <w:spacing w:line="360" w:lineRule="auto"/>
              <w:rPr>
                <w:rFonts w:ascii="宋体" w:hAnsi="宋体"/>
                <w:szCs w:val="21"/>
              </w:rPr>
            </w:pPr>
            <w:r w:rsidRPr="00DD08F2">
              <w:rPr>
                <w:rFonts w:ascii="宋体" w:hAnsi="宋体" w:hint="eastAsia"/>
                <w:szCs w:val="21"/>
              </w:rPr>
              <w:t>2.投标文件提交起止时间：</w:t>
            </w:r>
            <w:r w:rsidRPr="00DD08F2">
              <w:rPr>
                <w:rFonts w:ascii="宋体" w:hAnsi="宋体" w:hint="eastAsia"/>
                <w:bCs/>
                <w:szCs w:val="21"/>
                <w:u w:val="single"/>
              </w:rPr>
              <w:t xml:space="preserve">    年   月   日   时   分至   时   分</w:t>
            </w:r>
            <w:r w:rsidRPr="00DD08F2">
              <w:rPr>
                <w:rFonts w:ascii="宋体" w:hAnsi="宋体" w:hint="eastAsia"/>
                <w:bCs/>
                <w:szCs w:val="21"/>
              </w:rPr>
              <w:t>（北京时间）</w:t>
            </w:r>
          </w:p>
          <w:p w:rsidR="00AB1D70" w:rsidRPr="00DD08F2" w:rsidRDefault="00B27247">
            <w:pPr>
              <w:snapToGrid w:val="0"/>
              <w:spacing w:line="360" w:lineRule="auto"/>
              <w:rPr>
                <w:rFonts w:ascii="宋体" w:hAnsi="宋体"/>
                <w:szCs w:val="21"/>
              </w:rPr>
            </w:pPr>
            <w:r w:rsidRPr="00DD08F2">
              <w:rPr>
                <w:rFonts w:ascii="宋体" w:hAnsi="宋体" w:hint="eastAsia"/>
                <w:szCs w:val="21"/>
              </w:rPr>
              <w:t>3.投标地点：详见招标公告</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3" w:name="_23"/>
            <w:bookmarkEnd w:id="63"/>
            <w:r w:rsidRPr="00DD08F2">
              <w:rPr>
                <w:rFonts w:ascii="宋体" w:hAnsi="宋体" w:hint="eastAsia"/>
                <w:szCs w:val="21"/>
              </w:rPr>
              <w:t>23</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1.开标时间：详见招标公告</w:t>
            </w:r>
          </w:p>
          <w:p w:rsidR="00AB1D70" w:rsidRPr="00DD08F2" w:rsidRDefault="00B27247">
            <w:pPr>
              <w:snapToGrid w:val="0"/>
              <w:spacing w:line="360" w:lineRule="auto"/>
              <w:rPr>
                <w:rFonts w:ascii="宋体" w:hAnsi="宋体"/>
                <w:szCs w:val="21"/>
              </w:rPr>
            </w:pPr>
            <w:r w:rsidRPr="00DD08F2">
              <w:rPr>
                <w:rFonts w:ascii="宋体" w:hAnsi="宋体" w:hint="eastAsia"/>
                <w:szCs w:val="21"/>
              </w:rPr>
              <w:t>2.开标地点：详见招标公告</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24（5）</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hAnsi="宋体" w:hint="eastAsia"/>
              </w:rPr>
              <w:t>唱标内容：投标人名称、投标价格、交货</w:t>
            </w:r>
            <w:r w:rsidRPr="00DD08F2">
              <w:rPr>
                <w:rFonts w:hAnsi="宋体"/>
              </w:rPr>
              <w:t>期及其他内容</w:t>
            </w:r>
            <w:r w:rsidRPr="00DD08F2">
              <w:rPr>
                <w:rFonts w:hAnsi="宋体" w:hint="eastAsia"/>
              </w:rPr>
              <w:t>。</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4" w:name="_25.3"/>
            <w:bookmarkEnd w:id="64"/>
            <w:r w:rsidRPr="00DD08F2">
              <w:rPr>
                <w:rFonts w:ascii="宋体" w:hAnsi="宋体" w:hint="eastAsia"/>
                <w:szCs w:val="21"/>
              </w:rPr>
              <w:t>25.3（3）</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采购人或者采购代理机构在资格审查结束前，对投标人进行信用查询。</w:t>
            </w:r>
          </w:p>
          <w:p w:rsidR="00AB1D70" w:rsidRPr="00DD08F2" w:rsidRDefault="00B27247">
            <w:pPr>
              <w:snapToGrid w:val="0"/>
              <w:spacing w:line="360" w:lineRule="auto"/>
              <w:rPr>
                <w:rFonts w:ascii="宋体" w:hAnsi="宋体"/>
                <w:szCs w:val="21"/>
              </w:rPr>
            </w:pPr>
            <w:r w:rsidRPr="00DD08F2">
              <w:rPr>
                <w:rFonts w:ascii="宋体" w:hAnsi="宋体" w:hint="eastAsia"/>
                <w:szCs w:val="21"/>
              </w:rPr>
              <w:t>查询渠道：“信用中国”网站(www.creditchina.gov.cn) 、中国政府采购网(www.ccgp.gov.cn)》。</w:t>
            </w:r>
          </w:p>
          <w:p w:rsidR="00AB1D70" w:rsidRPr="00DD08F2" w:rsidRDefault="00B27247">
            <w:pPr>
              <w:snapToGrid w:val="0"/>
              <w:spacing w:line="360" w:lineRule="auto"/>
              <w:rPr>
                <w:rFonts w:ascii="宋体" w:hAnsi="宋体"/>
                <w:szCs w:val="21"/>
              </w:rPr>
            </w:pPr>
            <w:r w:rsidRPr="00DD08F2">
              <w:rPr>
                <w:rFonts w:ascii="宋体" w:hAnsi="宋体" w:hint="eastAsia"/>
                <w:szCs w:val="21"/>
              </w:rPr>
              <w:t>信用查询截止时点：资格审查结束前</w:t>
            </w:r>
          </w:p>
          <w:p w:rsidR="00AB1D70" w:rsidRPr="00DD08F2" w:rsidRDefault="00B27247">
            <w:pPr>
              <w:snapToGrid w:val="0"/>
              <w:spacing w:line="360" w:lineRule="auto"/>
              <w:rPr>
                <w:rFonts w:ascii="宋体" w:hAnsi="宋体"/>
                <w:szCs w:val="21"/>
              </w:rPr>
            </w:pPr>
            <w:r w:rsidRPr="00DD08F2">
              <w:rPr>
                <w:rFonts w:ascii="宋体" w:hAnsi="宋体" w:hint="eastAsia"/>
                <w:szCs w:val="21"/>
              </w:rPr>
              <w:t>查询记录和证据留存方式：在查询网站中直接打印查询记录，打印材料作为评审资料保存。</w:t>
            </w:r>
          </w:p>
          <w:p w:rsidR="00AB1D70" w:rsidRPr="00DD08F2" w:rsidRDefault="00B27247">
            <w:pPr>
              <w:snapToGrid w:val="0"/>
              <w:spacing w:line="360" w:lineRule="auto"/>
              <w:rPr>
                <w:rFonts w:ascii="宋体" w:hAnsi="宋体"/>
                <w:b/>
                <w:szCs w:val="21"/>
              </w:rPr>
            </w:pPr>
            <w:r w:rsidRPr="00DD08F2">
              <w:rPr>
                <w:rFonts w:ascii="宋体" w:hAnsi="宋体" w:hint="eastAsia"/>
                <w:szCs w:val="21"/>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sidRPr="00DD08F2">
              <w:rPr>
                <w:rFonts w:hint="eastAsia"/>
                <w:sz w:val="22"/>
                <w:szCs w:val="22"/>
              </w:rPr>
              <w:t>应当拒绝其参与政府采购活动</w:t>
            </w:r>
            <w:r w:rsidRPr="00DD08F2">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w:t>
            </w:r>
            <w:r w:rsidRPr="00DD08F2">
              <w:rPr>
                <w:rFonts w:ascii="宋体" w:hAnsi="宋体" w:hint="eastAsia"/>
                <w:szCs w:val="21"/>
              </w:rPr>
              <w:lastRenderedPageBreak/>
              <w:t>政府采购法》第二十二条规定条件的供应商）的，视同联合体存在不良信用记录。</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5" w:name="_26"/>
            <w:bookmarkEnd w:id="65"/>
            <w:r w:rsidRPr="00DD08F2">
              <w:rPr>
                <w:rFonts w:ascii="宋体" w:hAnsi="宋体" w:hint="eastAsia"/>
                <w:szCs w:val="21"/>
              </w:rPr>
              <w:lastRenderedPageBreak/>
              <w:t>26</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评标委员会的人数：</w:t>
            </w:r>
            <w:r w:rsidRPr="00DD08F2">
              <w:rPr>
                <w:rFonts w:ascii="宋体" w:hAnsi="宋体" w:hint="eastAsia"/>
                <w:szCs w:val="21"/>
                <w:u w:val="single"/>
              </w:rPr>
              <w:t xml:space="preserve"> 5 </w:t>
            </w:r>
            <w:r w:rsidRPr="00DD08F2">
              <w:rPr>
                <w:rFonts w:ascii="宋体" w:hAnsi="宋体" w:hint="eastAsia"/>
                <w:szCs w:val="21"/>
              </w:rPr>
              <w:t>人</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6" w:name="_28.3"/>
            <w:bookmarkEnd w:id="66"/>
            <w:r w:rsidRPr="00DD08F2">
              <w:rPr>
                <w:rFonts w:ascii="宋体" w:hAnsi="宋体"/>
                <w:szCs w:val="21"/>
              </w:rPr>
              <w:t>29.1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评标方法：</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综合评分法</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□最低评标报价法</w:t>
            </w:r>
          </w:p>
        </w:tc>
      </w:tr>
      <w:tr w:rsidR="00AB1D70" w:rsidRPr="00DD08F2">
        <w:trPr>
          <w:trHeight w:val="555"/>
        </w:trPr>
        <w:tc>
          <w:tcPr>
            <w:tcW w:w="895" w:type="dxa"/>
            <w:tcBorders>
              <w:top w:val="single" w:sz="4" w:space="0" w:color="auto"/>
              <w:left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7" w:name="_29.2.2（2）"/>
            <w:bookmarkEnd w:id="67"/>
            <w:r w:rsidRPr="00DD08F2">
              <w:rPr>
                <w:rFonts w:ascii="宋体" w:hAnsi="宋体" w:hint="eastAsia"/>
                <w:szCs w:val="21"/>
              </w:rPr>
              <w:t>29</w:t>
            </w:r>
            <w:r w:rsidRPr="00DD08F2">
              <w:rPr>
                <w:rFonts w:ascii="宋体" w:hAnsi="宋体"/>
                <w:szCs w:val="21"/>
              </w:rPr>
              <w:t>.2</w:t>
            </w:r>
          </w:p>
        </w:tc>
        <w:tc>
          <w:tcPr>
            <w:tcW w:w="8670" w:type="dxa"/>
            <w:tcBorders>
              <w:top w:val="single" w:sz="4" w:space="0" w:color="auto"/>
              <w:left w:val="single" w:sz="4" w:space="0" w:color="auto"/>
              <w:right w:val="single" w:sz="4" w:space="0" w:color="auto"/>
            </w:tcBorders>
            <w:vAlign w:val="center"/>
          </w:tcPr>
          <w:p w:rsidR="00BE1913" w:rsidRPr="00DD08F2" w:rsidRDefault="00BE1913">
            <w:pPr>
              <w:snapToGrid w:val="0"/>
              <w:spacing w:line="360" w:lineRule="auto"/>
              <w:rPr>
                <w:rFonts w:ascii="宋体" w:hAnsi="宋体" w:cs="宋体"/>
                <w:b/>
                <w:sz w:val="24"/>
                <w:szCs w:val="21"/>
              </w:rPr>
            </w:pPr>
            <w:r w:rsidRPr="00DD08F2">
              <w:rPr>
                <w:rFonts w:ascii="宋体" w:hAnsi="宋体" w:cs="宋体" w:hint="eastAsia"/>
                <w:b/>
                <w:sz w:val="24"/>
                <w:szCs w:val="21"/>
              </w:rPr>
              <w:t>A分标：</w:t>
            </w:r>
          </w:p>
          <w:p w:rsidR="00AB1D70" w:rsidRPr="00DD08F2" w:rsidRDefault="00B27247">
            <w:pPr>
              <w:snapToGrid w:val="0"/>
              <w:spacing w:line="360" w:lineRule="auto"/>
              <w:rPr>
                <w:rFonts w:ascii="宋体" w:hAnsi="宋体" w:cs="宋体"/>
                <w:sz w:val="24"/>
                <w:szCs w:val="21"/>
              </w:rPr>
            </w:pPr>
            <w:r w:rsidRPr="00DD08F2">
              <w:rPr>
                <w:rFonts w:ascii="宋体" w:hAnsi="宋体" w:cs="宋体" w:hint="eastAsia"/>
                <w:b/>
                <w:sz w:val="24"/>
                <w:szCs w:val="21"/>
              </w:rPr>
              <w:t>商务要求评审中允许负偏离的项目数为 0 项。（负偏离达到1项或以上则投标无效）</w:t>
            </w:r>
            <w:r w:rsidRPr="00DD08F2">
              <w:rPr>
                <w:rFonts w:ascii="宋体" w:hAnsi="宋体" w:cs="宋体" w:hint="eastAsia"/>
                <w:sz w:val="24"/>
                <w:szCs w:val="21"/>
              </w:rPr>
              <w:t>。</w:t>
            </w:r>
          </w:p>
          <w:p w:rsidR="00AB1D70" w:rsidRPr="00DD08F2" w:rsidRDefault="00B27247">
            <w:pPr>
              <w:snapToGrid w:val="0"/>
              <w:spacing w:line="360" w:lineRule="auto"/>
              <w:rPr>
                <w:rFonts w:ascii="宋体" w:hAnsi="宋体" w:cs="宋体"/>
                <w:sz w:val="24"/>
                <w:szCs w:val="21"/>
              </w:rPr>
            </w:pPr>
            <w:r w:rsidRPr="00DD08F2">
              <w:rPr>
                <w:rFonts w:ascii="宋体" w:hAnsi="宋体" w:cs="宋体" w:hint="eastAsia"/>
                <w:b/>
                <w:sz w:val="24"/>
                <w:szCs w:val="21"/>
              </w:rPr>
              <w:t>技术评审中允许负偏离的项目数为</w:t>
            </w:r>
            <w:r w:rsidRPr="00DD08F2">
              <w:rPr>
                <w:rFonts w:ascii="宋体" w:hAnsi="宋体" w:cs="宋体" w:hint="eastAsia"/>
                <w:b/>
                <w:sz w:val="24"/>
                <w:szCs w:val="21"/>
                <w:u w:val="single"/>
              </w:rPr>
              <w:t>4</w:t>
            </w:r>
            <w:r w:rsidRPr="00DD08F2">
              <w:rPr>
                <w:rFonts w:ascii="宋体" w:hAnsi="宋体" w:cs="宋体" w:hint="eastAsia"/>
                <w:b/>
                <w:sz w:val="24"/>
                <w:szCs w:val="21"/>
              </w:rPr>
              <w:t>项。（负偏离达到</w:t>
            </w:r>
            <w:r w:rsidR="00BE1913" w:rsidRPr="00DD08F2">
              <w:rPr>
                <w:rFonts w:ascii="宋体" w:hAnsi="宋体" w:cs="宋体" w:hint="eastAsia"/>
                <w:b/>
                <w:sz w:val="24"/>
                <w:szCs w:val="21"/>
              </w:rPr>
              <w:t>7</w:t>
            </w:r>
            <w:r w:rsidRPr="00DD08F2">
              <w:rPr>
                <w:rFonts w:ascii="宋体" w:hAnsi="宋体" w:cs="宋体" w:hint="eastAsia"/>
                <w:b/>
                <w:sz w:val="24"/>
                <w:szCs w:val="21"/>
              </w:rPr>
              <w:t>项或以上则投标无效）</w:t>
            </w:r>
            <w:r w:rsidRPr="00DD08F2">
              <w:rPr>
                <w:rFonts w:ascii="宋体" w:hAnsi="宋体" w:cs="宋体" w:hint="eastAsia"/>
                <w:sz w:val="24"/>
                <w:szCs w:val="21"/>
              </w:rPr>
              <w:t>。</w:t>
            </w:r>
          </w:p>
          <w:p w:rsidR="00BE1913" w:rsidRPr="00DD08F2" w:rsidRDefault="00BE1913" w:rsidP="00BE1913">
            <w:pPr>
              <w:snapToGrid w:val="0"/>
              <w:spacing w:line="360" w:lineRule="auto"/>
              <w:rPr>
                <w:rFonts w:ascii="宋体" w:hAnsi="宋体" w:cs="宋体"/>
                <w:b/>
                <w:sz w:val="24"/>
                <w:szCs w:val="21"/>
              </w:rPr>
            </w:pPr>
            <w:r w:rsidRPr="00DD08F2">
              <w:rPr>
                <w:rFonts w:ascii="宋体" w:hAnsi="宋体" w:cs="宋体" w:hint="eastAsia"/>
                <w:b/>
                <w:sz w:val="24"/>
                <w:szCs w:val="21"/>
              </w:rPr>
              <w:t>B分标：</w:t>
            </w:r>
          </w:p>
          <w:p w:rsidR="00BE1913" w:rsidRPr="00DD08F2" w:rsidRDefault="00BE1913" w:rsidP="00BE1913">
            <w:pPr>
              <w:snapToGrid w:val="0"/>
              <w:spacing w:line="360" w:lineRule="auto"/>
              <w:rPr>
                <w:rFonts w:ascii="宋体" w:hAnsi="宋体" w:cs="宋体"/>
                <w:sz w:val="24"/>
                <w:szCs w:val="21"/>
              </w:rPr>
            </w:pPr>
            <w:r w:rsidRPr="00DD08F2">
              <w:rPr>
                <w:rFonts w:ascii="宋体" w:hAnsi="宋体" w:cs="宋体" w:hint="eastAsia"/>
                <w:b/>
                <w:sz w:val="24"/>
                <w:szCs w:val="21"/>
              </w:rPr>
              <w:t>商务要求评审中允许负偏离的项目数为 0 项。（负偏离达到1项或以上则投标无效）</w:t>
            </w:r>
            <w:r w:rsidRPr="00DD08F2">
              <w:rPr>
                <w:rFonts w:ascii="宋体" w:hAnsi="宋体" w:cs="宋体" w:hint="eastAsia"/>
                <w:sz w:val="24"/>
                <w:szCs w:val="21"/>
              </w:rPr>
              <w:t>。</w:t>
            </w:r>
          </w:p>
          <w:p w:rsidR="00BE1913" w:rsidRPr="00DD08F2" w:rsidRDefault="00BE1913" w:rsidP="00BE1913">
            <w:pPr>
              <w:snapToGrid w:val="0"/>
              <w:spacing w:line="360" w:lineRule="auto"/>
              <w:rPr>
                <w:rFonts w:ascii="宋体" w:hAnsi="宋体" w:cs="宋体"/>
                <w:sz w:val="24"/>
                <w:szCs w:val="21"/>
              </w:rPr>
            </w:pPr>
            <w:r w:rsidRPr="00DD08F2">
              <w:rPr>
                <w:rFonts w:ascii="宋体" w:hAnsi="宋体" w:cs="宋体" w:hint="eastAsia"/>
                <w:b/>
                <w:sz w:val="24"/>
                <w:szCs w:val="21"/>
              </w:rPr>
              <w:t>技术评审中允许负偏离的项目数为</w:t>
            </w:r>
            <w:r w:rsidRPr="00DD08F2">
              <w:rPr>
                <w:rFonts w:ascii="宋体" w:hAnsi="宋体" w:cs="宋体" w:hint="eastAsia"/>
                <w:b/>
                <w:sz w:val="24"/>
                <w:szCs w:val="21"/>
                <w:u w:val="single"/>
              </w:rPr>
              <w:t>2</w:t>
            </w:r>
            <w:r w:rsidRPr="00DD08F2">
              <w:rPr>
                <w:rFonts w:ascii="宋体" w:hAnsi="宋体" w:cs="宋体" w:hint="eastAsia"/>
                <w:b/>
                <w:sz w:val="24"/>
                <w:szCs w:val="21"/>
              </w:rPr>
              <w:t>项。（负偏离达到3项或以上则投标无效）</w:t>
            </w:r>
            <w:r w:rsidRPr="00DD08F2">
              <w:rPr>
                <w:rFonts w:ascii="宋体" w:hAnsi="宋体" w:cs="宋体" w:hint="eastAsia"/>
                <w:sz w:val="24"/>
                <w:szCs w:val="21"/>
              </w:rPr>
              <w:t>。</w:t>
            </w:r>
          </w:p>
          <w:p w:rsidR="00BE1913" w:rsidRPr="00DD08F2" w:rsidRDefault="00BE1913" w:rsidP="00BE1913">
            <w:pPr>
              <w:snapToGrid w:val="0"/>
              <w:spacing w:line="360" w:lineRule="auto"/>
              <w:rPr>
                <w:rFonts w:ascii="宋体" w:hAnsi="宋体" w:cs="宋体"/>
                <w:b/>
                <w:sz w:val="24"/>
                <w:szCs w:val="21"/>
              </w:rPr>
            </w:pPr>
            <w:r w:rsidRPr="00DD08F2">
              <w:rPr>
                <w:rFonts w:ascii="宋体" w:hAnsi="宋体" w:cs="宋体" w:hint="eastAsia"/>
                <w:b/>
                <w:sz w:val="24"/>
                <w:szCs w:val="21"/>
              </w:rPr>
              <w:t>C分标：</w:t>
            </w:r>
          </w:p>
          <w:p w:rsidR="00BE1913" w:rsidRPr="00DD08F2" w:rsidRDefault="00BE1913" w:rsidP="00BE1913">
            <w:pPr>
              <w:snapToGrid w:val="0"/>
              <w:spacing w:line="360" w:lineRule="auto"/>
              <w:rPr>
                <w:rFonts w:ascii="宋体" w:hAnsi="宋体" w:cs="宋体"/>
                <w:sz w:val="24"/>
                <w:szCs w:val="21"/>
              </w:rPr>
            </w:pPr>
            <w:r w:rsidRPr="00DD08F2">
              <w:rPr>
                <w:rFonts w:ascii="宋体" w:hAnsi="宋体" w:cs="宋体" w:hint="eastAsia"/>
                <w:b/>
                <w:sz w:val="24"/>
                <w:szCs w:val="21"/>
              </w:rPr>
              <w:t>商务要求评审中允许负偏离的项目数为 0 项。（负偏离达到1项或以上则投标无效）</w:t>
            </w:r>
            <w:r w:rsidRPr="00DD08F2">
              <w:rPr>
                <w:rFonts w:ascii="宋体" w:hAnsi="宋体" w:cs="宋体" w:hint="eastAsia"/>
                <w:sz w:val="24"/>
                <w:szCs w:val="21"/>
              </w:rPr>
              <w:t>。</w:t>
            </w:r>
          </w:p>
          <w:p w:rsidR="00BE1913" w:rsidRPr="00DD08F2" w:rsidRDefault="00BE1913" w:rsidP="00BE1913">
            <w:pPr>
              <w:snapToGrid w:val="0"/>
              <w:spacing w:line="360" w:lineRule="auto"/>
            </w:pPr>
            <w:r w:rsidRPr="00DD08F2">
              <w:rPr>
                <w:rFonts w:ascii="宋体" w:hAnsi="宋体" w:cs="宋体" w:hint="eastAsia"/>
                <w:b/>
                <w:sz w:val="24"/>
                <w:szCs w:val="21"/>
              </w:rPr>
              <w:t>技术评审中允许负偏离的项目数为</w:t>
            </w:r>
            <w:r w:rsidRPr="00DD08F2">
              <w:rPr>
                <w:rFonts w:ascii="宋体" w:hAnsi="宋体" w:cs="宋体" w:hint="eastAsia"/>
                <w:b/>
                <w:sz w:val="24"/>
                <w:szCs w:val="21"/>
                <w:u w:val="single"/>
              </w:rPr>
              <w:t>5</w:t>
            </w:r>
            <w:r w:rsidRPr="00DD08F2">
              <w:rPr>
                <w:rFonts w:ascii="宋体" w:hAnsi="宋体" w:cs="宋体" w:hint="eastAsia"/>
                <w:b/>
                <w:sz w:val="24"/>
                <w:szCs w:val="21"/>
              </w:rPr>
              <w:t>项。（负偏离达到6项或以上则投标无效）</w:t>
            </w:r>
            <w:r w:rsidRPr="00DD08F2">
              <w:rPr>
                <w:rFonts w:ascii="宋体" w:hAnsi="宋体" w:cs="宋体" w:hint="eastAsia"/>
                <w:sz w:val="24"/>
                <w:szCs w:val="21"/>
              </w:rPr>
              <w:t>。</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30</w:t>
            </w:r>
            <w:r w:rsidRPr="00DD08F2">
              <w:rPr>
                <w:rFonts w:ascii="宋体" w:hAnsi="宋体"/>
                <w:szCs w:val="21"/>
              </w:rPr>
              <w:t>.1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 w:val="22"/>
                <w:szCs w:val="22"/>
              </w:rPr>
              <w:t>采用综合评分法的采购项目，</w:t>
            </w:r>
            <w:r w:rsidRPr="00DD08F2">
              <w:rPr>
                <w:rFonts w:ascii="宋体" w:hAnsi="宋体" w:hint="eastAsia"/>
                <w:szCs w:val="21"/>
              </w:rPr>
              <w:t>采购人确定中标人时，出现中标候选人并列的情形，采购人按以下的方式确定中标人：</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MS Mincho" w:eastAsia="MS Mincho" w:hAnsi="MS Mincho" w:cs="MS Mincho" w:hint="eastAsia"/>
                <w:sz w:val="22"/>
                <w:szCs w:val="22"/>
              </w:rPr>
              <w:t>☑</w:t>
            </w:r>
            <w:r w:rsidRPr="00DD08F2">
              <w:rPr>
                <w:rFonts w:ascii="宋体" w:hAnsi="宋体" w:hint="eastAsia"/>
                <w:szCs w:val="21"/>
              </w:rPr>
              <w:t>依次按投标报价低的优先、政策分得分高的优先、技术评分高的优先、商务评分高的优先、项目质保期长优先、交货期短优先、故障响应时间短优先的顺序确定；</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□随机抽取。</w:t>
            </w:r>
          </w:p>
        </w:tc>
      </w:tr>
      <w:tr w:rsidR="00AB1D70" w:rsidRPr="00DD08F2">
        <w:trPr>
          <w:trHeight w:val="360"/>
        </w:trPr>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8" w:name="_39.1"/>
            <w:bookmarkEnd w:id="68"/>
            <w:r w:rsidRPr="00DD08F2">
              <w:rPr>
                <w:rFonts w:ascii="宋体" w:hAnsi="宋体" w:hint="eastAsia"/>
                <w:szCs w:val="21"/>
              </w:rPr>
              <w:t>35</w:t>
            </w:r>
            <w:r w:rsidRPr="00DD08F2">
              <w:rPr>
                <w:rFonts w:ascii="宋体" w:hAnsi="宋体"/>
                <w:szCs w:val="21"/>
              </w:rPr>
              <w:t>.1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cs="宋体"/>
                <w:kern w:val="0"/>
                <w:szCs w:val="21"/>
              </w:rPr>
            </w:pPr>
            <w:r w:rsidRPr="00DD08F2">
              <w:rPr>
                <w:rFonts w:ascii="MS Mincho" w:eastAsia="MS Mincho" w:hAnsi="MS Mincho" w:cs="MS Mincho" w:hint="eastAsia"/>
                <w:sz w:val="22"/>
                <w:szCs w:val="22"/>
              </w:rPr>
              <w:t>☑</w:t>
            </w:r>
            <w:r w:rsidRPr="00DD08F2">
              <w:rPr>
                <w:rFonts w:ascii="宋体" w:hAnsi="宋体" w:hint="eastAsia"/>
                <w:szCs w:val="21"/>
              </w:rPr>
              <w:t>本项目不收取履约保证金。</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69" w:name="_40.1"/>
            <w:bookmarkEnd w:id="69"/>
            <w:r w:rsidRPr="00DD08F2">
              <w:rPr>
                <w:rFonts w:ascii="宋体" w:hAnsi="宋体" w:hint="eastAsia"/>
                <w:szCs w:val="21"/>
              </w:rPr>
              <w:t>36.1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 xml:space="preserve">签订合同携带的证明材料： </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委托代理人负责签订合同的，须携带授权委托书及委托代理人身份证原件等其他资格证件。</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法定代表人负责签订合同的，须携带法定代表人</w:t>
            </w:r>
            <w:r w:rsidRPr="00DD08F2">
              <w:rPr>
                <w:rFonts w:ascii="宋体" w:hAnsi="宋体"/>
                <w:szCs w:val="21"/>
              </w:rPr>
              <w:t>身份证明原件</w:t>
            </w:r>
            <w:r w:rsidRPr="00DD08F2">
              <w:rPr>
                <w:rFonts w:ascii="宋体" w:hAnsi="宋体" w:hint="eastAsia"/>
                <w:szCs w:val="21"/>
              </w:rPr>
              <w:t>及</w:t>
            </w:r>
            <w:r w:rsidRPr="00DD08F2">
              <w:rPr>
                <w:rFonts w:ascii="宋体" w:hAnsi="宋体"/>
                <w:szCs w:val="21"/>
              </w:rPr>
              <w:t>身份证原件</w:t>
            </w:r>
            <w:r w:rsidRPr="00DD08F2">
              <w:rPr>
                <w:rFonts w:ascii="宋体" w:hAnsi="宋体" w:hint="eastAsia"/>
                <w:szCs w:val="21"/>
              </w:rPr>
              <w:t>等其他证明材料。</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3</w:t>
            </w:r>
            <w:r w:rsidRPr="00DD08F2">
              <w:rPr>
                <w:rFonts w:ascii="宋体" w:hAnsi="宋体"/>
                <w:szCs w:val="21"/>
              </w:rPr>
              <w:t>8.2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接收质疑函方式：以书面形式</w:t>
            </w:r>
          </w:p>
          <w:p w:rsidR="00AB1D70" w:rsidRPr="00DD08F2" w:rsidRDefault="00B27247">
            <w:pPr>
              <w:snapToGrid w:val="0"/>
              <w:spacing w:line="360" w:lineRule="auto"/>
              <w:rPr>
                <w:rFonts w:ascii="宋体" w:hAnsi="宋体"/>
                <w:szCs w:val="21"/>
              </w:rPr>
            </w:pPr>
            <w:r w:rsidRPr="00DD08F2">
              <w:rPr>
                <w:rFonts w:ascii="宋体" w:hAnsi="宋体" w:hint="eastAsia"/>
                <w:szCs w:val="21"/>
              </w:rPr>
              <w:t>质疑联系部门及联系方式：云之龙咨询集团有限公司南宁分公司，联系电话：0771-2618199、0771-2618118，通讯地址：广西南宁市新民路34-18号中明大厦12楼E座</w:t>
            </w:r>
          </w:p>
          <w:p w:rsidR="00AB1D70" w:rsidRPr="00DD08F2" w:rsidRDefault="00B27247">
            <w:pPr>
              <w:autoSpaceDE w:val="0"/>
              <w:autoSpaceDN w:val="0"/>
              <w:snapToGrid w:val="0"/>
              <w:spacing w:line="360" w:lineRule="auto"/>
              <w:textAlignment w:val="bottom"/>
              <w:rPr>
                <w:rFonts w:ascii="宋体" w:hAnsi="宋体"/>
                <w:szCs w:val="21"/>
              </w:rPr>
            </w:pPr>
            <w:r w:rsidRPr="00DD08F2">
              <w:rPr>
                <w:rFonts w:ascii="宋体" w:hAnsi="宋体" w:hint="eastAsia"/>
                <w:szCs w:val="21"/>
              </w:rPr>
              <w:t>业务时间：每天8时00分00秒到12时00分00秒，15时00分00秒到18时 00分00秒，双休日和法</w:t>
            </w:r>
            <w:r w:rsidRPr="00DD08F2">
              <w:rPr>
                <w:rFonts w:ascii="宋体" w:hAnsi="宋体" w:hint="eastAsia"/>
                <w:szCs w:val="21"/>
              </w:rPr>
              <w:lastRenderedPageBreak/>
              <w:t>定节假日不办理业务</w:t>
            </w:r>
            <w:r w:rsidRPr="00DD08F2">
              <w:rPr>
                <w:rFonts w:hAnsi="宋体" w:hint="eastAsia"/>
              </w:rPr>
              <w:t>。</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auto"/>
              <w:jc w:val="center"/>
              <w:rPr>
                <w:rFonts w:ascii="宋体" w:hAnsi="宋体"/>
                <w:szCs w:val="21"/>
              </w:rPr>
            </w:pPr>
            <w:bookmarkStart w:id="70" w:name="_42"/>
            <w:bookmarkStart w:id="71" w:name="_41"/>
            <w:bookmarkStart w:id="72" w:name="_Hlt17709148"/>
            <w:bookmarkEnd w:id="70"/>
            <w:bookmarkEnd w:id="71"/>
            <w:r w:rsidRPr="00DD08F2">
              <w:rPr>
                <w:rFonts w:ascii="宋体" w:hAnsi="宋体" w:hint="eastAsia"/>
                <w:szCs w:val="21"/>
              </w:rPr>
              <w:lastRenderedPageBreak/>
              <w:t>3</w:t>
            </w:r>
            <w:bookmarkEnd w:id="72"/>
            <w:r w:rsidRPr="00DD08F2">
              <w:rPr>
                <w:rFonts w:ascii="宋体" w:hAnsi="宋体"/>
                <w:szCs w:val="21"/>
              </w:rPr>
              <w:t>9.1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a"/>
              <w:snapToGrid w:val="0"/>
              <w:spacing w:line="360" w:lineRule="auto"/>
              <w:rPr>
                <w:rFonts w:hAnsi="宋体" w:cs="宋体"/>
                <w:sz w:val="21"/>
              </w:rPr>
            </w:pPr>
            <w:r w:rsidRPr="00DD08F2">
              <w:rPr>
                <w:rFonts w:hAnsi="宋体" w:cs="宋体" w:hint="eastAsia"/>
                <w:sz w:val="21"/>
              </w:rPr>
              <w:t>1.采购代理费支付方式：</w:t>
            </w:r>
          </w:p>
          <w:p w:rsidR="00AB1D70" w:rsidRPr="00DD08F2" w:rsidRDefault="00B27247">
            <w:pPr>
              <w:pStyle w:val="aa"/>
              <w:snapToGrid w:val="0"/>
              <w:spacing w:line="360" w:lineRule="auto"/>
              <w:rPr>
                <w:rFonts w:hAnsi="宋体" w:cs="宋体"/>
                <w:sz w:val="21"/>
              </w:rPr>
            </w:pPr>
            <w:r w:rsidRPr="00DD08F2">
              <w:rPr>
                <w:rFonts w:ascii="MS Mincho" w:eastAsia="MS Mincho" w:hAnsi="MS Mincho" w:cs="MS Mincho" w:hint="eastAsia"/>
                <w:sz w:val="22"/>
                <w:szCs w:val="22"/>
              </w:rPr>
              <w:t>☑</w:t>
            </w:r>
            <w:r w:rsidRPr="00DD08F2">
              <w:rPr>
                <w:rFonts w:hAnsi="宋体" w:cs="宋体" w:hint="eastAsia"/>
                <w:sz w:val="21"/>
              </w:rPr>
              <w:t>本项目代理服务费由</w:t>
            </w:r>
            <w:r w:rsidRPr="00DD08F2">
              <w:rPr>
                <w:rFonts w:hAnsi="宋体" w:cs="宋体" w:hint="eastAsia"/>
                <w:sz w:val="21"/>
                <w:u w:val="single"/>
              </w:rPr>
              <w:t>中标人</w:t>
            </w:r>
            <w:r w:rsidRPr="00DD08F2">
              <w:rPr>
                <w:rFonts w:hAnsi="宋体" w:cs="宋体" w:hint="eastAsia"/>
                <w:sz w:val="21"/>
              </w:rPr>
              <w:t>在领取中标通知书前，一次性向采购代理机构支付。</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□采购人支付。</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2.采购代理费收取标准：</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以分标中标金额为计费额，按本须知正文第</w:t>
            </w:r>
            <w:r w:rsidRPr="00DD08F2">
              <w:rPr>
                <w:rFonts w:hAnsi="宋体" w:cs="宋体"/>
                <w:sz w:val="21"/>
              </w:rPr>
              <w:t>39</w:t>
            </w:r>
            <w:r w:rsidRPr="00DD08F2">
              <w:rPr>
                <w:rFonts w:hAnsi="宋体" w:cs="宋体" w:hint="eastAsia"/>
                <w:sz w:val="21"/>
              </w:rPr>
              <w:t>.</w:t>
            </w:r>
            <w:r w:rsidRPr="00DD08F2">
              <w:rPr>
                <w:rFonts w:hAnsi="宋体" w:cs="宋体"/>
                <w:sz w:val="21"/>
              </w:rPr>
              <w:t>2</w:t>
            </w:r>
            <w:r w:rsidRPr="00DD08F2">
              <w:rPr>
                <w:rFonts w:hAnsi="宋体" w:cs="宋体" w:hint="eastAsia"/>
                <w:sz w:val="21"/>
              </w:rPr>
              <w:t>条规定的收费计算标准货物招标采用差额定率累进法计算出收费基准价格，采购代理收费以收费基准价格收取。</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3</w:t>
            </w:r>
            <w:r w:rsidRPr="00DD08F2">
              <w:rPr>
                <w:rFonts w:hAnsi="宋体" w:cs="宋体"/>
                <w:sz w:val="21"/>
              </w:rPr>
              <w:t>.</w:t>
            </w:r>
            <w:r w:rsidRPr="00DD08F2">
              <w:rPr>
                <w:rFonts w:hAnsi="宋体" w:cs="宋体" w:hint="eastAsia"/>
                <w:sz w:val="21"/>
              </w:rPr>
              <w:t xml:space="preserve">开户银行账户名称：云之龙咨询集团有限公司 </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开户银行：中国银行广西南宁民主支行</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开户行行号：104611010017</w:t>
            </w:r>
          </w:p>
          <w:p w:rsidR="00AB1D70" w:rsidRPr="00DD08F2" w:rsidRDefault="00B27247">
            <w:pPr>
              <w:pStyle w:val="aa"/>
              <w:snapToGrid w:val="0"/>
              <w:spacing w:line="360" w:lineRule="auto"/>
              <w:rPr>
                <w:rFonts w:hAnsi="宋体" w:cs="宋体"/>
                <w:sz w:val="21"/>
              </w:rPr>
            </w:pPr>
            <w:r w:rsidRPr="00DD08F2">
              <w:rPr>
                <w:rFonts w:hAnsi="宋体" w:cs="宋体" w:hint="eastAsia"/>
                <w:sz w:val="21"/>
              </w:rPr>
              <w:t>银行账号：623660979180</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szCs w:val="21"/>
              </w:rPr>
              <w:t>40.1</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解释：</w:t>
            </w:r>
            <w:r w:rsidRPr="00DD08F2">
              <w:rPr>
                <w:rFonts w:ascii="宋体" w:hAnsi="宋体"/>
                <w:szCs w:val="21"/>
              </w:rPr>
              <w:t>构成本招标文件的各个组成文件应互为解释，互为说明；除招标文件中有特别规定外，仅适用于招标投标阶段的规定，按</w:t>
            </w:r>
            <w:r w:rsidRPr="00DD08F2">
              <w:rPr>
                <w:rFonts w:ascii="宋体" w:hAnsi="宋体" w:hint="eastAsia"/>
                <w:szCs w:val="21"/>
              </w:rPr>
              <w:t>更正公告（澄清公告）</w:t>
            </w:r>
            <w:r w:rsidRPr="00DD08F2">
              <w:rPr>
                <w:rFonts w:ascii="宋体" w:hAnsi="宋体"/>
                <w:szCs w:val="21"/>
              </w:rPr>
              <w:t>、招标公告、</w:t>
            </w:r>
            <w:r w:rsidRPr="00DD08F2">
              <w:rPr>
                <w:rFonts w:ascii="宋体" w:hAnsi="宋体" w:hint="eastAsia"/>
                <w:szCs w:val="21"/>
              </w:rPr>
              <w:t>采购需求、</w:t>
            </w:r>
            <w:r w:rsidRPr="00DD08F2">
              <w:rPr>
                <w:rFonts w:ascii="宋体" w:hAnsi="宋体"/>
                <w:szCs w:val="21"/>
              </w:rPr>
              <w:t>投标人须知、</w:t>
            </w:r>
            <w:r w:rsidRPr="00DD08F2">
              <w:rPr>
                <w:rFonts w:ascii="宋体" w:hAnsi="宋体" w:hint="eastAsia"/>
                <w:szCs w:val="21"/>
              </w:rPr>
              <w:t>评标方法及评标标准</w:t>
            </w:r>
            <w:r w:rsidRPr="00DD08F2">
              <w:rPr>
                <w:rFonts w:ascii="宋体" w:hAnsi="宋体"/>
                <w:szCs w:val="21"/>
              </w:rPr>
              <w:t>、</w:t>
            </w:r>
            <w:r w:rsidRPr="00DD08F2">
              <w:rPr>
                <w:rFonts w:ascii="宋体" w:hAnsi="宋体" w:hint="eastAsia"/>
                <w:szCs w:val="21"/>
              </w:rPr>
              <w:t>拟签订的合同文本、</w:t>
            </w:r>
            <w:r w:rsidRPr="00DD08F2">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sidRPr="00DD08F2">
              <w:rPr>
                <w:rFonts w:ascii="宋体" w:hAnsi="宋体" w:hint="eastAsia"/>
                <w:szCs w:val="21"/>
              </w:rPr>
              <w:t>更正公告（澄清公告）</w:t>
            </w:r>
            <w:r w:rsidRPr="00DD08F2">
              <w:rPr>
                <w:rFonts w:ascii="宋体" w:hAnsi="宋体"/>
                <w:szCs w:val="21"/>
              </w:rPr>
              <w:t>与同步更新的招标文件不一致时以</w:t>
            </w:r>
            <w:r w:rsidRPr="00DD08F2">
              <w:rPr>
                <w:rFonts w:ascii="宋体" w:hAnsi="宋体" w:hint="eastAsia"/>
                <w:szCs w:val="21"/>
              </w:rPr>
              <w:t>更正公告（澄清公告）</w:t>
            </w:r>
            <w:r w:rsidRPr="00DD08F2">
              <w:rPr>
                <w:rFonts w:ascii="宋体" w:hAnsi="宋体"/>
                <w:szCs w:val="21"/>
              </w:rPr>
              <w:t>为准。按本款前述规定仍不能形成结论的，由</w:t>
            </w:r>
            <w:r w:rsidRPr="00DD08F2">
              <w:rPr>
                <w:rFonts w:ascii="宋体" w:hAnsi="宋体" w:hint="eastAsia"/>
                <w:szCs w:val="21"/>
              </w:rPr>
              <w:t>采购</w:t>
            </w:r>
            <w:r w:rsidRPr="00DD08F2">
              <w:rPr>
                <w:rFonts w:ascii="宋体" w:hAnsi="宋体"/>
                <w:szCs w:val="21"/>
              </w:rPr>
              <w:t>人</w:t>
            </w:r>
            <w:r w:rsidRPr="00DD08F2">
              <w:rPr>
                <w:rFonts w:ascii="宋体" w:hAnsi="宋体" w:hint="eastAsia"/>
                <w:szCs w:val="21"/>
              </w:rPr>
              <w:t>或者采购代理机构</w:t>
            </w:r>
            <w:r w:rsidRPr="00DD08F2">
              <w:rPr>
                <w:rFonts w:ascii="宋体" w:hAnsi="宋体"/>
                <w:szCs w:val="21"/>
              </w:rPr>
              <w:t>负责解释。</w:t>
            </w:r>
          </w:p>
        </w:tc>
      </w:tr>
      <w:tr w:rsidR="00AB1D70" w:rsidRPr="00DD08F2">
        <w:tc>
          <w:tcPr>
            <w:tcW w:w="8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jc w:val="center"/>
              <w:rPr>
                <w:rFonts w:ascii="宋体" w:hAnsi="宋体"/>
                <w:szCs w:val="21"/>
              </w:rPr>
            </w:pPr>
            <w:r w:rsidRPr="00DD08F2">
              <w:rPr>
                <w:rFonts w:ascii="宋体" w:hAnsi="宋体"/>
                <w:szCs w:val="21"/>
              </w:rPr>
              <w:t>40.2</w:t>
            </w:r>
          </w:p>
        </w:tc>
        <w:tc>
          <w:tcPr>
            <w:tcW w:w="867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pStyle w:val="aa"/>
              <w:snapToGrid w:val="0"/>
              <w:spacing w:line="360" w:lineRule="auto"/>
              <w:rPr>
                <w:rFonts w:hAnsi="宋体" w:cs="宋体"/>
                <w:bCs/>
                <w:sz w:val="21"/>
              </w:rPr>
            </w:pPr>
            <w:r w:rsidRPr="00DD08F2">
              <w:rPr>
                <w:rFonts w:hAnsi="宋体" w:cs="宋体" w:hint="eastAsia"/>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AB1D70" w:rsidRPr="00DD08F2" w:rsidRDefault="00B27247">
            <w:pPr>
              <w:pStyle w:val="aa"/>
              <w:snapToGrid w:val="0"/>
              <w:spacing w:line="360" w:lineRule="auto"/>
              <w:rPr>
                <w:rFonts w:hAnsi="宋体" w:cs="宋体"/>
                <w:bCs/>
                <w:sz w:val="21"/>
              </w:rPr>
            </w:pPr>
            <w:r w:rsidRPr="00DD08F2">
              <w:rPr>
                <w:rFonts w:hAnsi="宋体" w:cs="宋体" w:hint="eastAsia"/>
                <w:bCs/>
                <w:sz w:val="2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AB1D70" w:rsidRPr="00DD08F2" w:rsidRDefault="00AF1198">
            <w:pPr>
              <w:pStyle w:val="aa"/>
              <w:snapToGrid w:val="0"/>
              <w:spacing w:line="360" w:lineRule="auto"/>
              <w:rPr>
                <w:rFonts w:hAnsi="宋体" w:cs="宋体"/>
                <w:bCs/>
                <w:sz w:val="21"/>
              </w:rPr>
            </w:pPr>
            <w:r w:rsidRPr="00DD08F2">
              <w:rPr>
                <w:rFonts w:hAnsi="宋体" w:hint="eastAsia"/>
                <w:b/>
                <w:sz w:val="21"/>
              </w:rPr>
              <w:t>▲</w:t>
            </w:r>
            <w:r w:rsidR="00B27247" w:rsidRPr="00DD08F2">
              <w:rPr>
                <w:rFonts w:hAnsi="宋体" w:cs="宋体" w:hint="eastAsia"/>
                <w:bCs/>
                <w:sz w:val="21"/>
              </w:rPr>
              <w:t>3.本招标文件中描述投标人的“签字”是指投标人的法定代表人或者委托代理人亲自在文件规定签字处亲笔写上个人的名字的行为，私章、签字章、印鉴、影印等其他形式均不能代替亲笔签字。</w:t>
            </w:r>
          </w:p>
          <w:p w:rsidR="00AB1D70" w:rsidRPr="00DD08F2" w:rsidRDefault="00B27247">
            <w:pPr>
              <w:pStyle w:val="aa"/>
              <w:snapToGrid w:val="0"/>
              <w:spacing w:line="360" w:lineRule="auto"/>
              <w:rPr>
                <w:rFonts w:hAnsi="宋体" w:cs="宋体"/>
                <w:bCs/>
                <w:sz w:val="21"/>
              </w:rPr>
            </w:pPr>
            <w:r w:rsidRPr="00DD08F2">
              <w:rPr>
                <w:rFonts w:hAnsi="宋体" w:cs="宋体" w:hint="eastAsia"/>
                <w:bCs/>
                <w:sz w:val="21"/>
              </w:rPr>
              <w:t>4.自然人投标的，招标文件规定盖公章处由自然人摁手指指印。</w:t>
            </w:r>
          </w:p>
          <w:p w:rsidR="00AB1D70" w:rsidRPr="00DD08F2" w:rsidRDefault="00B27247">
            <w:pPr>
              <w:spacing w:line="360" w:lineRule="auto"/>
              <w:jc w:val="left"/>
              <w:rPr>
                <w:rFonts w:ascii="宋体" w:hAnsi="宋体"/>
                <w:szCs w:val="21"/>
              </w:rPr>
            </w:pPr>
            <w:r w:rsidRPr="00DD08F2">
              <w:rPr>
                <w:rFonts w:ascii="宋体" w:hAnsi="宋体" w:cs="宋体" w:hint="eastAsia"/>
                <w:bCs/>
                <w:szCs w:val="21"/>
              </w:rPr>
              <w:t>5.本招标文件所称的“以上”“以下”“以内”“届满”，包括本数；所称的“不满”“超过”“以外”，不包括本数。</w:t>
            </w:r>
          </w:p>
        </w:tc>
      </w:tr>
      <w:tr w:rsidR="00590C2F" w:rsidRPr="00DD08F2">
        <w:tc>
          <w:tcPr>
            <w:tcW w:w="895" w:type="dxa"/>
            <w:tcBorders>
              <w:top w:val="single" w:sz="4" w:space="0" w:color="auto"/>
              <w:left w:val="single" w:sz="4" w:space="0" w:color="auto"/>
              <w:bottom w:val="single" w:sz="4" w:space="0" w:color="auto"/>
              <w:right w:val="single" w:sz="4" w:space="0" w:color="auto"/>
            </w:tcBorders>
            <w:vAlign w:val="center"/>
          </w:tcPr>
          <w:p w:rsidR="00590C2F" w:rsidRPr="00DD08F2" w:rsidRDefault="00590C2F" w:rsidP="000B504A">
            <w:pPr>
              <w:spacing w:line="380" w:lineRule="exact"/>
              <w:jc w:val="center"/>
              <w:rPr>
                <w:rFonts w:ascii="宋体" w:hAnsi="宋体" w:cs="宋体"/>
                <w:b/>
                <w:kern w:val="0"/>
                <w:sz w:val="22"/>
                <w:szCs w:val="22"/>
              </w:rPr>
            </w:pPr>
            <w:r w:rsidRPr="00DD08F2">
              <w:rPr>
                <w:rFonts w:ascii="宋体" w:hAnsi="宋体" w:cs="宋体" w:hint="eastAsia"/>
                <w:b/>
                <w:kern w:val="0"/>
                <w:sz w:val="22"/>
                <w:szCs w:val="22"/>
              </w:rPr>
              <w:t>政府采</w:t>
            </w:r>
            <w:r w:rsidRPr="00DD08F2">
              <w:rPr>
                <w:rFonts w:ascii="宋体" w:hAnsi="宋体" w:cs="宋体" w:hint="eastAsia"/>
                <w:b/>
                <w:kern w:val="0"/>
                <w:sz w:val="22"/>
                <w:szCs w:val="22"/>
              </w:rPr>
              <w:lastRenderedPageBreak/>
              <w:t>购信用融资制度</w:t>
            </w:r>
          </w:p>
        </w:tc>
        <w:tc>
          <w:tcPr>
            <w:tcW w:w="8670" w:type="dxa"/>
            <w:tcBorders>
              <w:top w:val="single" w:sz="4" w:space="0" w:color="auto"/>
              <w:left w:val="single" w:sz="4" w:space="0" w:color="auto"/>
              <w:bottom w:val="single" w:sz="4" w:space="0" w:color="auto"/>
              <w:right w:val="single" w:sz="4" w:space="0" w:color="auto"/>
            </w:tcBorders>
            <w:vAlign w:val="center"/>
          </w:tcPr>
          <w:p w:rsidR="00590C2F" w:rsidRPr="00DD08F2" w:rsidRDefault="00590C2F" w:rsidP="000B504A">
            <w:pPr>
              <w:pStyle w:val="aa"/>
              <w:snapToGrid w:val="0"/>
              <w:spacing w:line="380" w:lineRule="exact"/>
              <w:rPr>
                <w:rFonts w:hAnsi="宋体" w:cs="宋体"/>
                <w:b/>
                <w:sz w:val="22"/>
                <w:szCs w:val="22"/>
              </w:rPr>
            </w:pPr>
            <w:r w:rsidRPr="00DD08F2">
              <w:rPr>
                <w:rFonts w:hAnsi="宋体" w:cs="宋体" w:hint="eastAsia"/>
                <w:b/>
                <w:sz w:val="22"/>
                <w:szCs w:val="22"/>
              </w:rPr>
              <w:lastRenderedPageBreak/>
              <w:t>为帮助中小微企业解决资金周转或融资困难问题，南宁市政府采购试行政府采购信用融</w:t>
            </w:r>
            <w:r w:rsidRPr="00DD08F2">
              <w:rPr>
                <w:rFonts w:hAnsi="宋体" w:cs="宋体" w:hint="eastAsia"/>
                <w:b/>
                <w:sz w:val="22"/>
                <w:szCs w:val="22"/>
              </w:rPr>
              <w:lastRenderedPageBreak/>
              <w:t>资制度，为中小企业参与政府采购活动提供金融服务。成交供应商可凭政府采购合同申请政府采购信用融资，具体办理要求与办理方式，详见南宁市公共资源交易中心网“政府采购信用融资”专栏。</w:t>
            </w:r>
          </w:p>
        </w:tc>
      </w:tr>
    </w:tbl>
    <w:p w:rsidR="00AB1D70" w:rsidRPr="00DD08F2" w:rsidRDefault="00AB1D70">
      <w:pPr>
        <w:snapToGrid w:val="0"/>
        <w:rPr>
          <w:rFonts w:ascii="宋体" w:hAnsi="宋体"/>
          <w:sz w:val="24"/>
          <w:szCs w:val="20"/>
        </w:rPr>
      </w:pPr>
    </w:p>
    <w:p w:rsidR="00AB1D70" w:rsidRPr="00DD08F2" w:rsidRDefault="00AB1D70">
      <w:pPr>
        <w:snapToGrid w:val="0"/>
        <w:rPr>
          <w:rFonts w:ascii="宋体" w:hAnsi="宋体"/>
          <w:sz w:val="24"/>
          <w:szCs w:val="20"/>
        </w:rPr>
      </w:pPr>
    </w:p>
    <w:p w:rsidR="00AB1D70" w:rsidRPr="00DD08F2" w:rsidRDefault="00B27247">
      <w:pPr>
        <w:pStyle w:val="3"/>
        <w:keepNext w:val="0"/>
        <w:keepLines w:val="0"/>
        <w:jc w:val="center"/>
      </w:pPr>
      <w:r w:rsidRPr="00DD08F2">
        <w:br w:type="page"/>
      </w:r>
      <w:r w:rsidRPr="00DD08F2">
        <w:rPr>
          <w:rFonts w:hint="eastAsia"/>
        </w:rPr>
        <w:lastRenderedPageBreak/>
        <w:t>投标人须知正文</w:t>
      </w:r>
    </w:p>
    <w:p w:rsidR="00AB1D70" w:rsidRPr="00DD08F2" w:rsidRDefault="00B27247">
      <w:pPr>
        <w:pStyle w:val="3"/>
        <w:keepNext w:val="0"/>
        <w:keepLines w:val="0"/>
        <w:jc w:val="center"/>
      </w:pPr>
      <w:r w:rsidRPr="00DD08F2">
        <w:rPr>
          <w:rFonts w:hint="eastAsia"/>
        </w:rPr>
        <w:t>一、总则</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73" w:name="_Toc254970668"/>
      <w:bookmarkStart w:id="74" w:name="_Toc254970527"/>
      <w:r w:rsidRPr="00DD08F2">
        <w:rPr>
          <w:rFonts w:ascii="黑体" w:eastAsia="黑体" w:hAnsi="黑体" w:hint="eastAsia"/>
          <w:sz w:val="24"/>
        </w:rPr>
        <w:t>1.适用范围</w:t>
      </w:r>
      <w:bookmarkEnd w:id="73"/>
      <w:bookmarkEnd w:id="74"/>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1.2本招标文件</w:t>
      </w:r>
      <w:r w:rsidRPr="00DD08F2">
        <w:rPr>
          <w:rFonts w:ascii="宋体" w:hAnsi="宋体" w:cs="宋体" w:hint="eastAsia"/>
          <w:spacing w:val="-6"/>
          <w:szCs w:val="21"/>
        </w:rPr>
        <w:t>适用于本项目的所有采购程序和环节（法律、法规另有规定的，从其规定）。</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75" w:name="_Toc254970528"/>
      <w:bookmarkStart w:id="76" w:name="_Toc254970669"/>
      <w:r w:rsidRPr="00DD08F2">
        <w:rPr>
          <w:rFonts w:ascii="黑体" w:eastAsia="黑体" w:hAnsi="黑体" w:hint="eastAsia"/>
          <w:sz w:val="24"/>
        </w:rPr>
        <w:t>2.定义</w:t>
      </w:r>
      <w:bookmarkEnd w:id="75"/>
      <w:bookmarkEnd w:id="76"/>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2.1“采购人”是指依法进行政府采购的国家机关、事业单位、团体组织。</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2.2“采购代理机构”是指政府采购集中采购机构和集中采购机构以外的采购代理机构。</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2.3“供应商”是指向采购人提供货物、工程或者服务的法人、其他组织或者自然人。</w:t>
      </w:r>
    </w:p>
    <w:p w:rsidR="00AB1D70" w:rsidRPr="00DD08F2" w:rsidRDefault="00B27247">
      <w:pPr>
        <w:pStyle w:val="a1"/>
        <w:spacing w:line="360" w:lineRule="auto"/>
        <w:rPr>
          <w:rFonts w:ascii="宋体" w:hAnsi="宋体"/>
          <w:szCs w:val="21"/>
        </w:rPr>
      </w:pPr>
      <w:r w:rsidRPr="00DD08F2">
        <w:rPr>
          <w:rFonts w:ascii="宋体" w:hAnsi="宋体" w:hint="eastAsia"/>
          <w:szCs w:val="21"/>
        </w:rPr>
        <w:t>2.4“投标人”是指响应招标、参加投标竞争的法人、非法人组织或者自然人。</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2.5“货物”是指各种形态和种类的物品，包括原材料、燃料、设备、产品等。</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2.6“售后服务” 是指商品出售以后所提供的各种服务，包含但不限于投标人须承担的备品备件、包装、运输、装卸、保险、货到就位以及安装、调试、培训、保修以及其他各种服务。</w:t>
      </w:r>
    </w:p>
    <w:p w:rsidR="00AB1D70" w:rsidRPr="00DD08F2" w:rsidRDefault="00B27247">
      <w:pPr>
        <w:pStyle w:val="5"/>
        <w:keepNext w:val="0"/>
        <w:keepLines w:val="0"/>
        <w:spacing w:before="0" w:after="0" w:line="360" w:lineRule="auto"/>
        <w:rPr>
          <w:rFonts w:ascii="宋体" w:hAnsi="宋体"/>
          <w:b w:val="0"/>
          <w:sz w:val="21"/>
          <w:szCs w:val="21"/>
        </w:rPr>
      </w:pPr>
      <w:r w:rsidRPr="00DD08F2">
        <w:rPr>
          <w:rFonts w:ascii="宋体" w:hAnsi="宋体" w:hint="eastAsia"/>
          <w:b w:val="0"/>
          <w:sz w:val="21"/>
          <w:szCs w:val="21"/>
        </w:rPr>
        <w:t xml:space="preserve">    2.7“书面形式”是指合同书、信件和数据电文（包括电报、电传、传真、电子数据交换和电子邮件）等可以有形地表现所载内容的形式。</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2.8“实质性要求”是指招标文件中已经指明不满足则投标无效的条款，或者不能负偏离的条款，或者采购需求中带“▲”的条款。</w:t>
      </w:r>
    </w:p>
    <w:p w:rsidR="00AB1D70" w:rsidRPr="00DD08F2" w:rsidRDefault="00B27247">
      <w:pPr>
        <w:snapToGrid w:val="0"/>
        <w:spacing w:line="360" w:lineRule="auto"/>
        <w:ind w:firstLineChars="200" w:firstLine="420"/>
        <w:jc w:val="left"/>
        <w:rPr>
          <w:rFonts w:ascii="宋体" w:hAnsi="宋体" w:cs="宋体"/>
          <w:szCs w:val="21"/>
        </w:rPr>
      </w:pPr>
      <w:r w:rsidRPr="00DD08F2">
        <w:rPr>
          <w:rFonts w:ascii="宋体" w:hAnsi="宋体" w:hint="eastAsia"/>
          <w:szCs w:val="21"/>
        </w:rPr>
        <w:t xml:space="preserve">2.9 </w:t>
      </w:r>
      <w:r w:rsidRPr="00DD08F2">
        <w:rPr>
          <w:rFonts w:ascii="宋体" w:hAnsi="宋体" w:cs="宋体" w:hint="eastAsia"/>
          <w:szCs w:val="21"/>
        </w:rPr>
        <w:t>“正偏离”，是指投标文件对招标文件“采购需求”中有关条款作出的响应优于条款要求并有利于采购人的情形。</w:t>
      </w:r>
    </w:p>
    <w:p w:rsidR="00AB1D70" w:rsidRPr="00DD08F2" w:rsidRDefault="00B27247">
      <w:pPr>
        <w:snapToGrid w:val="0"/>
        <w:spacing w:line="360" w:lineRule="auto"/>
        <w:ind w:firstLineChars="200" w:firstLine="420"/>
        <w:jc w:val="left"/>
        <w:rPr>
          <w:rFonts w:ascii="宋体" w:hAnsi="宋体" w:cs="宋体"/>
          <w:szCs w:val="21"/>
        </w:rPr>
      </w:pPr>
      <w:r w:rsidRPr="00DD08F2">
        <w:rPr>
          <w:rFonts w:ascii="宋体" w:hAnsi="宋体" w:cs="宋体"/>
          <w:szCs w:val="21"/>
        </w:rPr>
        <w:t>2.10</w:t>
      </w:r>
      <w:r w:rsidRPr="00DD08F2">
        <w:rPr>
          <w:rFonts w:ascii="宋体" w:hAnsi="宋体" w:cs="宋体" w:hint="eastAsia"/>
          <w:szCs w:val="21"/>
        </w:rPr>
        <w:t>“负偏离”，是指投标文件对招标文件“采购需求”中有关条款作出的响应不满足条款要求，导致采购人要求不能得到满足的情形。</w:t>
      </w:r>
    </w:p>
    <w:p w:rsidR="00AB1D70" w:rsidRPr="00DD08F2" w:rsidRDefault="00B27247">
      <w:pPr>
        <w:snapToGrid w:val="0"/>
        <w:spacing w:line="360" w:lineRule="auto"/>
        <w:ind w:firstLineChars="200" w:firstLine="420"/>
        <w:jc w:val="left"/>
        <w:rPr>
          <w:rFonts w:ascii="宋体" w:hAnsi="宋体" w:cs="宋体"/>
          <w:szCs w:val="21"/>
        </w:rPr>
      </w:pPr>
      <w:r w:rsidRPr="00DD08F2">
        <w:rPr>
          <w:rFonts w:ascii="宋体" w:hAnsi="宋体" w:hint="eastAsia"/>
          <w:szCs w:val="21"/>
        </w:rPr>
        <w:t>2.1</w:t>
      </w:r>
      <w:r w:rsidRPr="00DD08F2">
        <w:rPr>
          <w:rFonts w:ascii="宋体" w:hAnsi="宋体"/>
          <w:szCs w:val="21"/>
        </w:rPr>
        <w:t>1</w:t>
      </w:r>
      <w:r w:rsidRPr="00DD08F2">
        <w:rPr>
          <w:rFonts w:ascii="宋体" w:hAnsi="宋体" w:cs="宋体" w:hint="eastAsia"/>
          <w:szCs w:val="21"/>
        </w:rPr>
        <w:t>“允许负偏离的条款”是指采购需求中的不属于“实质性要求”的条款。</w:t>
      </w:r>
      <w:bookmarkStart w:id="77" w:name="_Toc254970670"/>
      <w:bookmarkStart w:id="78" w:name="_Toc254970529"/>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w:t>
      </w:r>
      <w:bookmarkEnd w:id="77"/>
      <w:bookmarkEnd w:id="78"/>
      <w:r w:rsidRPr="00DD08F2">
        <w:rPr>
          <w:rFonts w:ascii="黑体" w:eastAsia="黑体" w:hAnsi="黑体" w:hint="eastAsia"/>
          <w:sz w:val="24"/>
        </w:rPr>
        <w:t>投标人的资格要求</w:t>
      </w:r>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投标人的资格要求详见“投标人须知前附表”。</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79" w:name="_Toc254970530"/>
      <w:bookmarkStart w:id="80" w:name="_Toc254970671"/>
      <w:r w:rsidRPr="00DD08F2">
        <w:rPr>
          <w:rFonts w:ascii="黑体" w:eastAsia="黑体" w:hAnsi="黑体" w:hint="eastAsia"/>
          <w:sz w:val="24"/>
        </w:rPr>
        <w:t>4.投标委托</w:t>
      </w:r>
      <w:bookmarkEnd w:id="79"/>
      <w:bookmarkEnd w:id="80"/>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投标人代表参加投标活动过程中必须携带个人有效身份证件。如投标人代表不是法定代</w:t>
      </w:r>
      <w:r w:rsidRPr="00DD08F2">
        <w:rPr>
          <w:rFonts w:ascii="宋体" w:hAnsi="宋体" w:hint="eastAsia"/>
          <w:szCs w:val="21"/>
        </w:rPr>
        <w:lastRenderedPageBreak/>
        <w:t>表人，须持有授权委托书（正本用原件，副本用复印件，按第六章要求格式填写）。</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81" w:name="_5.投标费用"/>
      <w:bookmarkStart w:id="82" w:name="_Toc254970531"/>
      <w:bookmarkStart w:id="83" w:name="_Toc254970672"/>
      <w:bookmarkEnd w:id="81"/>
      <w:r w:rsidRPr="00DD08F2">
        <w:rPr>
          <w:rFonts w:ascii="黑体" w:eastAsia="黑体" w:hAnsi="黑体" w:hint="eastAsia"/>
          <w:sz w:val="24"/>
        </w:rPr>
        <w:t>5.投标费用</w:t>
      </w:r>
      <w:bookmarkEnd w:id="82"/>
      <w:bookmarkEnd w:id="83"/>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cs="宋体" w:hint="eastAsia"/>
          <w:szCs w:val="21"/>
        </w:rPr>
        <w:t>投标费用：投标人应承担参与本次采购活动有关的所有费用，包括但不限于获取招标文件、勘查现场、编制和提交投标文件、参加澄清说明、签订合同等，不论投标结果如何，均应自行承担。</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6.联合体投标</w:t>
      </w:r>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6.1本项目是否接受联合体投标，详见“投标人须知前附表”。</w:t>
      </w:r>
    </w:p>
    <w:p w:rsidR="00AB1D70" w:rsidRPr="00DD08F2" w:rsidRDefault="00B27247">
      <w:pPr>
        <w:snapToGrid w:val="0"/>
        <w:spacing w:line="360" w:lineRule="auto"/>
        <w:ind w:firstLineChars="200" w:firstLine="420"/>
        <w:jc w:val="left"/>
        <w:rPr>
          <w:rFonts w:ascii="宋体" w:hAnsi="宋体"/>
          <w:bCs/>
          <w:szCs w:val="21"/>
        </w:rPr>
      </w:pPr>
      <w:r w:rsidRPr="00DD08F2">
        <w:rPr>
          <w:rFonts w:ascii="宋体" w:hAnsi="宋体" w:hint="eastAsia"/>
          <w:bCs/>
          <w:szCs w:val="21"/>
        </w:rPr>
        <w:t>6.2如接受联合体投标，联合体投标要求详见“投标人须知前附表”。</w:t>
      </w:r>
    </w:p>
    <w:p w:rsidR="00AB1D70" w:rsidRPr="00DD08F2" w:rsidRDefault="00B27247">
      <w:pPr>
        <w:pStyle w:val="5"/>
        <w:keepNext w:val="0"/>
        <w:keepLines w:val="0"/>
        <w:spacing w:before="0" w:after="0" w:line="360" w:lineRule="auto"/>
        <w:ind w:firstLineChars="202" w:firstLine="424"/>
        <w:rPr>
          <w:rFonts w:ascii="黑体" w:eastAsia="黑体" w:hAnsi="黑体"/>
          <w:sz w:val="24"/>
        </w:rPr>
      </w:pPr>
      <w:r w:rsidRPr="00DD08F2">
        <w:rPr>
          <w:rFonts w:ascii="宋体" w:hAnsi="宋体" w:hint="eastAsia"/>
          <w:b w:val="0"/>
          <w:bCs/>
          <w:sz w:val="21"/>
          <w:szCs w:val="21"/>
        </w:rPr>
        <w:t>6.3</w:t>
      </w:r>
      <w:bookmarkStart w:id="84" w:name="_Hlk65857072"/>
      <w:r w:rsidRPr="00DD08F2">
        <w:rPr>
          <w:rFonts w:ascii="宋体" w:hAnsi="宋体" w:hint="eastAsia"/>
          <w:b w:val="0"/>
          <w:bCs/>
          <w:sz w:val="21"/>
          <w:szCs w:val="21"/>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84"/>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 xml:space="preserve">7.转包与分包             </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7.1本项目不允许转包。</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85" w:name="_Toc254970532"/>
      <w:bookmarkStart w:id="86" w:name="_Toc254970673"/>
      <w:r w:rsidRPr="00DD08F2">
        <w:rPr>
          <w:rFonts w:ascii="黑体" w:eastAsia="黑体" w:hAnsi="黑体" w:hint="eastAsia"/>
          <w:sz w:val="24"/>
        </w:rPr>
        <w:t>8.特别说明</w:t>
      </w:r>
      <w:bookmarkEnd w:id="85"/>
      <w:bookmarkEnd w:id="86"/>
    </w:p>
    <w:bookmarkStart w:id="87" w:name="_8.1提供相同品牌产品且通过资格审查、符合性审查的不同投标人参加同一合"/>
    <w:bookmarkEnd w:id="87"/>
    <w:p w:rsidR="00AB1D70" w:rsidRPr="00DD08F2" w:rsidRDefault="00065788">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b w:val="0"/>
          <w:sz w:val="21"/>
          <w:szCs w:val="21"/>
        </w:rPr>
        <w:fldChar w:fldCharType="begin"/>
      </w:r>
      <w:r w:rsidR="00B27247" w:rsidRPr="00DD08F2">
        <w:rPr>
          <w:rFonts w:ascii="宋体" w:hAnsi="宋体"/>
          <w:b w:val="0"/>
          <w:sz w:val="21"/>
          <w:szCs w:val="21"/>
        </w:rPr>
        <w:instrText xml:space="preserve"> HYPERLINK  \l "_8.1"</w:instrText>
      </w:r>
      <w:r w:rsidRPr="00DD08F2">
        <w:rPr>
          <w:rFonts w:ascii="宋体" w:hAnsi="宋体"/>
          <w:b w:val="0"/>
          <w:sz w:val="21"/>
          <w:szCs w:val="21"/>
        </w:rPr>
        <w:fldChar w:fldCharType="separate"/>
      </w:r>
      <w:r w:rsidR="00B27247" w:rsidRPr="00DD08F2">
        <w:rPr>
          <w:rFonts w:ascii="宋体" w:hAnsi="宋体" w:hint="eastAsia"/>
          <w:b w:val="0"/>
          <w:sz w:val="21"/>
          <w:szCs w:val="21"/>
        </w:rPr>
        <w:t>8.1</w:t>
      </w:r>
      <w:r w:rsidRPr="00DD08F2">
        <w:rPr>
          <w:rFonts w:ascii="宋体" w:hAnsi="宋体"/>
          <w:b w:val="0"/>
          <w:sz w:val="21"/>
          <w:szCs w:val="21"/>
        </w:rPr>
        <w:fldChar w:fldCharType="end"/>
      </w:r>
      <w:r w:rsidR="00B27247" w:rsidRPr="00DD08F2">
        <w:rPr>
          <w:rFonts w:ascii="宋体" w:hAnsi="宋体"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00B27247" w:rsidRPr="00DD08F2">
        <w:rPr>
          <w:rFonts w:ascii="宋体" w:hAnsi="宋体" w:hint="eastAsia"/>
          <w:sz w:val="22"/>
          <w:szCs w:val="22"/>
        </w:rPr>
        <w:t>其他投标无效。</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lastRenderedPageBreak/>
        <w:t>非单一产品采购项目，多家投标人提供的核心产品品牌相同的，</w:t>
      </w:r>
      <w:r w:rsidRPr="00DD08F2">
        <w:rPr>
          <w:rFonts w:hAnsi="宋体" w:hint="eastAsia"/>
          <w:sz w:val="22"/>
          <w:szCs w:val="22"/>
        </w:rPr>
        <w:t>按前两款规定处理</w:t>
      </w:r>
      <w:r w:rsidRPr="00DD08F2">
        <w:rPr>
          <w:rFonts w:hAnsi="宋体" w:hint="eastAsia"/>
          <w:kern w:val="2"/>
          <w:sz w:val="21"/>
        </w:rPr>
        <w:t>。</w:t>
      </w:r>
    </w:p>
    <w:p w:rsidR="00AB1D70" w:rsidRPr="00DD08F2" w:rsidRDefault="00B27247" w:rsidP="001365C0">
      <w:pPr>
        <w:pStyle w:val="5"/>
        <w:keepNext w:val="0"/>
        <w:keepLines w:val="0"/>
        <w:spacing w:before="0" w:after="0" w:line="360" w:lineRule="auto"/>
        <w:ind w:firstLineChars="175" w:firstLine="368"/>
        <w:rPr>
          <w:rFonts w:ascii="宋体" w:hAnsi="宋体"/>
          <w:b w:val="0"/>
          <w:sz w:val="21"/>
          <w:szCs w:val="21"/>
        </w:rPr>
      </w:pPr>
      <w:r w:rsidRPr="00DD08F2">
        <w:rPr>
          <w:rFonts w:ascii="宋体" w:hAnsi="宋体" w:hint="eastAsia"/>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rsidR="00AB1D70" w:rsidRPr="00DD08F2" w:rsidRDefault="00B27247" w:rsidP="001365C0">
      <w:pPr>
        <w:pStyle w:val="5"/>
        <w:keepNext w:val="0"/>
        <w:keepLines w:val="0"/>
        <w:spacing w:before="0" w:after="0" w:line="360" w:lineRule="auto"/>
        <w:ind w:firstLineChars="175" w:firstLine="368"/>
        <w:rPr>
          <w:rFonts w:ascii="宋体" w:hAnsi="宋体"/>
          <w:b w:val="0"/>
          <w:sz w:val="21"/>
          <w:szCs w:val="21"/>
        </w:rPr>
      </w:pPr>
      <w:r w:rsidRPr="00DD08F2">
        <w:rPr>
          <w:rFonts w:ascii="宋体" w:hAnsi="宋体" w:hint="eastAsia"/>
          <w:b w:val="0"/>
          <w:sz w:val="21"/>
          <w:szCs w:val="21"/>
        </w:rPr>
        <w:t xml:space="preserve"> 8.3投标人应仔细阅读招标文件的所有内容，按照招标文件的要求提交投标文件，并对所提供的全部资料的真实性承担法律责任。</w:t>
      </w:r>
    </w:p>
    <w:p w:rsidR="00AB1D70" w:rsidRPr="00DD08F2" w:rsidRDefault="00B27247" w:rsidP="001365C0">
      <w:pPr>
        <w:pStyle w:val="5"/>
        <w:keepNext w:val="0"/>
        <w:keepLines w:val="0"/>
        <w:spacing w:before="0" w:after="0" w:line="360" w:lineRule="auto"/>
        <w:ind w:firstLineChars="175" w:firstLine="368"/>
        <w:rPr>
          <w:rFonts w:ascii="宋体" w:hAnsi="宋体"/>
          <w:b w:val="0"/>
          <w:sz w:val="21"/>
          <w:szCs w:val="21"/>
        </w:rPr>
      </w:pPr>
      <w:r w:rsidRPr="00DD08F2">
        <w:rPr>
          <w:rFonts w:ascii="宋体" w:hAnsi="宋体" w:hint="eastAsia"/>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sz w:val="24"/>
        </w:rPr>
        <w:t>9.</w:t>
      </w:r>
      <w:r w:rsidRPr="00DD08F2">
        <w:rPr>
          <w:rFonts w:ascii="黑体" w:eastAsia="黑体" w:hAnsi="黑体" w:hint="eastAsia"/>
          <w:sz w:val="24"/>
        </w:rPr>
        <w:t>回避与串通投标</w:t>
      </w:r>
    </w:p>
    <w:p w:rsidR="00AB1D70" w:rsidRPr="00DD08F2" w:rsidRDefault="00B27247" w:rsidP="001365C0">
      <w:pPr>
        <w:pStyle w:val="5"/>
        <w:keepNext w:val="0"/>
        <w:keepLines w:val="0"/>
        <w:spacing w:before="0" w:after="0" w:line="360" w:lineRule="auto"/>
        <w:ind w:firstLineChars="175" w:firstLine="368"/>
        <w:rPr>
          <w:rFonts w:ascii="宋体" w:hAnsi="宋体"/>
          <w:b w:val="0"/>
          <w:sz w:val="21"/>
          <w:szCs w:val="21"/>
        </w:rPr>
      </w:pPr>
      <w:r w:rsidRPr="00DD08F2">
        <w:rPr>
          <w:rFonts w:ascii="宋体" w:hAnsi="宋体" w:hint="eastAsia"/>
          <w:b w:val="0"/>
          <w:sz w:val="21"/>
          <w:szCs w:val="21"/>
        </w:rPr>
        <w:t>9</w:t>
      </w:r>
      <w:r w:rsidRPr="00DD08F2">
        <w:rPr>
          <w:rFonts w:ascii="宋体" w:hAnsi="宋体"/>
          <w:b w:val="0"/>
          <w:sz w:val="21"/>
          <w:szCs w:val="21"/>
        </w:rPr>
        <w:t>.1在政府采购活动中，采购人员及相关人员与</w:t>
      </w:r>
      <w:r w:rsidRPr="00DD08F2">
        <w:rPr>
          <w:rFonts w:ascii="宋体" w:hAnsi="宋体" w:hint="eastAsia"/>
          <w:b w:val="0"/>
          <w:sz w:val="21"/>
          <w:szCs w:val="21"/>
        </w:rPr>
        <w:t>供应商</w:t>
      </w:r>
      <w:r w:rsidRPr="00DD08F2">
        <w:rPr>
          <w:rFonts w:ascii="宋体" w:hAnsi="宋体"/>
          <w:b w:val="0"/>
          <w:sz w:val="21"/>
          <w:szCs w:val="21"/>
        </w:rPr>
        <w:t>有下列利害关系之一的，应当回避：</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kern w:val="2"/>
          <w:sz w:val="21"/>
        </w:rPr>
        <w:t>（</w:t>
      </w:r>
      <w:r w:rsidRPr="00DD08F2">
        <w:rPr>
          <w:rFonts w:hAnsi="宋体" w:hint="eastAsia"/>
          <w:kern w:val="2"/>
          <w:sz w:val="21"/>
        </w:rPr>
        <w:t>1</w:t>
      </w:r>
      <w:r w:rsidRPr="00DD08F2">
        <w:rPr>
          <w:rFonts w:hAnsi="宋体"/>
          <w:kern w:val="2"/>
          <w:sz w:val="21"/>
        </w:rPr>
        <w:t>）参加采购活动前3年内与</w:t>
      </w:r>
      <w:r w:rsidRPr="00DD08F2">
        <w:rPr>
          <w:rFonts w:hAnsi="宋体" w:hint="eastAsia"/>
          <w:kern w:val="2"/>
          <w:sz w:val="21"/>
        </w:rPr>
        <w:t>供应商</w:t>
      </w:r>
      <w:r w:rsidRPr="00DD08F2">
        <w:rPr>
          <w:rFonts w:hAnsi="宋体"/>
          <w:kern w:val="2"/>
          <w:sz w:val="21"/>
        </w:rPr>
        <w:t>存在劳动关系；</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kern w:val="2"/>
          <w:sz w:val="21"/>
        </w:rPr>
        <w:t>（</w:t>
      </w:r>
      <w:r w:rsidRPr="00DD08F2">
        <w:rPr>
          <w:rFonts w:hAnsi="宋体" w:hint="eastAsia"/>
          <w:kern w:val="2"/>
          <w:sz w:val="21"/>
        </w:rPr>
        <w:t>2</w:t>
      </w:r>
      <w:r w:rsidRPr="00DD08F2">
        <w:rPr>
          <w:rFonts w:hAnsi="宋体"/>
          <w:kern w:val="2"/>
          <w:sz w:val="21"/>
        </w:rPr>
        <w:t>）参加采购活动前3年内担任</w:t>
      </w:r>
      <w:r w:rsidRPr="00DD08F2">
        <w:rPr>
          <w:rFonts w:hAnsi="宋体" w:hint="eastAsia"/>
          <w:kern w:val="2"/>
          <w:sz w:val="21"/>
        </w:rPr>
        <w:t>供应商</w:t>
      </w:r>
      <w:r w:rsidRPr="00DD08F2">
        <w:rPr>
          <w:rFonts w:hAnsi="宋体"/>
          <w:kern w:val="2"/>
          <w:sz w:val="21"/>
        </w:rPr>
        <w:t>的董事、监事；</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kern w:val="2"/>
          <w:sz w:val="21"/>
        </w:rPr>
        <w:t>（</w:t>
      </w:r>
      <w:r w:rsidRPr="00DD08F2">
        <w:rPr>
          <w:rFonts w:hAnsi="宋体" w:hint="eastAsia"/>
          <w:kern w:val="2"/>
          <w:sz w:val="21"/>
        </w:rPr>
        <w:t>3</w:t>
      </w:r>
      <w:r w:rsidRPr="00DD08F2">
        <w:rPr>
          <w:rFonts w:hAnsi="宋体"/>
          <w:kern w:val="2"/>
          <w:sz w:val="21"/>
        </w:rPr>
        <w:t>）参加采购活动前3年内是</w:t>
      </w:r>
      <w:r w:rsidRPr="00DD08F2">
        <w:rPr>
          <w:rFonts w:hAnsi="宋体" w:hint="eastAsia"/>
          <w:kern w:val="2"/>
          <w:sz w:val="21"/>
        </w:rPr>
        <w:t>供应商</w:t>
      </w:r>
      <w:r w:rsidRPr="00DD08F2">
        <w:rPr>
          <w:rFonts w:hAnsi="宋体"/>
          <w:kern w:val="2"/>
          <w:sz w:val="21"/>
        </w:rPr>
        <w:t>的控股股东或者实际控制人；</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kern w:val="2"/>
          <w:sz w:val="21"/>
        </w:rPr>
        <w:t>（</w:t>
      </w:r>
      <w:r w:rsidRPr="00DD08F2">
        <w:rPr>
          <w:rFonts w:hAnsi="宋体" w:hint="eastAsia"/>
          <w:kern w:val="2"/>
          <w:sz w:val="21"/>
        </w:rPr>
        <w:t>4</w:t>
      </w:r>
      <w:r w:rsidRPr="00DD08F2">
        <w:rPr>
          <w:rFonts w:hAnsi="宋体"/>
          <w:kern w:val="2"/>
          <w:sz w:val="21"/>
        </w:rPr>
        <w:t>）与</w:t>
      </w:r>
      <w:r w:rsidRPr="00DD08F2">
        <w:rPr>
          <w:rFonts w:hAnsi="宋体" w:hint="eastAsia"/>
          <w:kern w:val="2"/>
          <w:sz w:val="21"/>
        </w:rPr>
        <w:t>供应商</w:t>
      </w:r>
      <w:r w:rsidRPr="00DD08F2">
        <w:rPr>
          <w:rFonts w:hAnsi="宋体"/>
          <w:kern w:val="2"/>
          <w:sz w:val="21"/>
        </w:rPr>
        <w:t>的法定代表人或者负责人有夫妻、直系血亲、三代以内旁系血亲或者近姻亲关系；</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kern w:val="2"/>
          <w:sz w:val="21"/>
        </w:rPr>
        <w:t>（</w:t>
      </w:r>
      <w:r w:rsidRPr="00DD08F2">
        <w:rPr>
          <w:rFonts w:hAnsi="宋体" w:hint="eastAsia"/>
          <w:kern w:val="2"/>
          <w:sz w:val="21"/>
        </w:rPr>
        <w:t>5</w:t>
      </w:r>
      <w:r w:rsidRPr="00DD08F2">
        <w:rPr>
          <w:rFonts w:hAnsi="宋体"/>
          <w:kern w:val="2"/>
          <w:sz w:val="21"/>
        </w:rPr>
        <w:t>）与</w:t>
      </w:r>
      <w:r w:rsidRPr="00DD08F2">
        <w:rPr>
          <w:rFonts w:hAnsi="宋体" w:hint="eastAsia"/>
          <w:kern w:val="2"/>
          <w:sz w:val="21"/>
        </w:rPr>
        <w:t>供应商</w:t>
      </w:r>
      <w:r w:rsidRPr="00DD08F2">
        <w:rPr>
          <w:rFonts w:hAnsi="宋体"/>
          <w:kern w:val="2"/>
          <w:sz w:val="21"/>
        </w:rPr>
        <w:t>有其他可能影响政府采购活动公平、公正进行的关系。</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供应商</w:t>
      </w:r>
      <w:r w:rsidRPr="00DD08F2">
        <w:rPr>
          <w:rFonts w:hAnsi="宋体"/>
          <w:kern w:val="2"/>
          <w:sz w:val="21"/>
        </w:rPr>
        <w:t>认为采购人员及相关人员与其他</w:t>
      </w:r>
      <w:r w:rsidRPr="00DD08F2">
        <w:rPr>
          <w:rFonts w:hAnsi="宋体" w:hint="eastAsia"/>
          <w:kern w:val="2"/>
          <w:sz w:val="21"/>
        </w:rPr>
        <w:t>供应商</w:t>
      </w:r>
      <w:r w:rsidRPr="00DD08F2">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sz w:val="21"/>
          <w:szCs w:val="21"/>
        </w:rPr>
        <w:t>9.2</w:t>
      </w:r>
      <w:r w:rsidRPr="00DD08F2">
        <w:rPr>
          <w:rFonts w:ascii="宋体" w:hAnsi="宋体" w:hint="eastAsia"/>
          <w:sz w:val="21"/>
          <w:szCs w:val="21"/>
        </w:rPr>
        <w:t>有下列情形之一的视为投标人相互串通投标，投标文件将被视为无效：</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 xml:space="preserve">（1）不同投标人的投标文件由同一单位或者个人编制； </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（2）不同投标人委托同一单位或者个人办理投标事宜；</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（3）不同的投标人的投标文件载明的项目管理员为同一个人；</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（4）不同投标人的投标文件异常一致或者投标报价呈规律性差异；</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（5）不同投标人的投标文件相互混装；</w:t>
      </w:r>
    </w:p>
    <w:p w:rsidR="00AB1D70" w:rsidRPr="00DD08F2" w:rsidRDefault="00B27247">
      <w:pPr>
        <w:pStyle w:val="aa"/>
        <w:snapToGrid w:val="0"/>
        <w:spacing w:line="360" w:lineRule="auto"/>
        <w:ind w:leftChars="1" w:left="2" w:firstLineChars="200" w:firstLine="422"/>
        <w:rPr>
          <w:rFonts w:hAnsi="宋体"/>
          <w:b/>
          <w:kern w:val="2"/>
          <w:sz w:val="21"/>
        </w:rPr>
      </w:pPr>
      <w:r w:rsidRPr="00DD08F2">
        <w:rPr>
          <w:rFonts w:hAnsi="宋体" w:hint="eastAsia"/>
          <w:b/>
          <w:kern w:val="2"/>
          <w:sz w:val="21"/>
        </w:rPr>
        <w:t>（6）不同投标人的投标保证金从同一单位或者个人账户转出。</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b w:val="0"/>
          <w:sz w:val="21"/>
          <w:szCs w:val="21"/>
        </w:rPr>
        <w:t>9.3</w:t>
      </w:r>
      <w:r w:rsidRPr="00DD08F2">
        <w:rPr>
          <w:rFonts w:ascii="宋体" w:hAnsi="宋体" w:hint="eastAsia"/>
          <w:b w:val="0"/>
          <w:sz w:val="21"/>
          <w:szCs w:val="21"/>
        </w:rPr>
        <w:t>供应商有下列情形之一的，属于恶意串通行为，将报同级监督管理部门：</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（1）供应商直接或者间接从采购人或者采购代理机构处获得其他供应商的相关信息并修改其投标文件或者响应文件；</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（2）供应商按照采购人或者采购代理机构的授意撤换、修改投标文件或者响应文件；</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（3）供应商之间协商报价、技术方案等投标文件或者响应文件的实质性内容；</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（4）属于同一集团、协会、商会等组织成员的供应商按照该组织要求协同参加政府采购活动；</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lastRenderedPageBreak/>
        <w:t>（5）供应商之间事先约定一致抬高或者压低投标报价，或者在招标项目中事先约定轮流以高价位或者低价位中标，或者事先约定由某一特定供应商中标，然后再参加投标；</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（6）供应商之间商定部分供应商放弃参加政府采购活动或者放弃中标；</w:t>
      </w:r>
    </w:p>
    <w:p w:rsidR="00AB1D70" w:rsidRPr="00DD08F2" w:rsidRDefault="00B27247">
      <w:pPr>
        <w:pStyle w:val="aa"/>
        <w:snapToGrid w:val="0"/>
        <w:spacing w:line="360" w:lineRule="auto"/>
        <w:ind w:leftChars="1" w:left="2" w:firstLineChars="200" w:firstLine="420"/>
        <w:rPr>
          <w:rFonts w:hAnsi="宋体"/>
          <w:kern w:val="2"/>
          <w:sz w:val="21"/>
        </w:rPr>
      </w:pPr>
      <w:r w:rsidRPr="00DD08F2">
        <w:rPr>
          <w:rFonts w:hAnsi="宋体" w:hint="eastAsia"/>
          <w:kern w:val="2"/>
          <w:sz w:val="21"/>
        </w:rPr>
        <w:t>（7）供应商与采购人或者采购代理机构之间、供应商相互之间，为谋求特定供应商中标或者排斥其他供应商的其他串通行为。</w:t>
      </w:r>
    </w:p>
    <w:p w:rsidR="00AB1D70" w:rsidRPr="00DD08F2" w:rsidRDefault="00AB1D70">
      <w:pPr>
        <w:pStyle w:val="aa"/>
        <w:snapToGrid w:val="0"/>
        <w:spacing w:line="360" w:lineRule="auto"/>
        <w:ind w:leftChars="1" w:left="2" w:firstLineChars="200" w:firstLine="422"/>
        <w:rPr>
          <w:rFonts w:hAnsi="宋体"/>
          <w:b/>
          <w:kern w:val="2"/>
          <w:sz w:val="21"/>
        </w:rPr>
      </w:pPr>
    </w:p>
    <w:p w:rsidR="00AB1D70" w:rsidRPr="00DD08F2" w:rsidRDefault="00B27247">
      <w:pPr>
        <w:pStyle w:val="3"/>
        <w:keepNext w:val="0"/>
        <w:keepLines w:val="0"/>
        <w:jc w:val="center"/>
      </w:pPr>
      <w:bookmarkStart w:id="88" w:name="_Toc254970534"/>
      <w:bookmarkStart w:id="89" w:name="_Toc254970675"/>
      <w:r w:rsidRPr="00DD08F2">
        <w:rPr>
          <w:rFonts w:hint="eastAsia"/>
        </w:rPr>
        <w:t>二、招标文件</w:t>
      </w:r>
      <w:bookmarkEnd w:id="88"/>
      <w:bookmarkEnd w:id="89"/>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10.招标文件的组成</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（1）招标公告；</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 xml:space="preserve">（2）采购需求； </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（3）投标人须知；</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（4）评标方法及评标标准；</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（5）拟签订的合同文本；</w:t>
      </w:r>
    </w:p>
    <w:p w:rsidR="00AB1D70" w:rsidRPr="00DD08F2" w:rsidRDefault="00B27247">
      <w:pPr>
        <w:snapToGrid w:val="0"/>
        <w:spacing w:line="360" w:lineRule="auto"/>
        <w:ind w:firstLine="420"/>
        <w:jc w:val="left"/>
        <w:rPr>
          <w:rFonts w:ascii="宋体" w:hAnsi="宋体"/>
          <w:szCs w:val="21"/>
        </w:rPr>
      </w:pPr>
      <w:r w:rsidRPr="00DD08F2">
        <w:rPr>
          <w:rFonts w:ascii="宋体" w:hAnsi="宋体" w:hint="eastAsia"/>
          <w:szCs w:val="21"/>
        </w:rPr>
        <w:t>（6）投标文件格式。</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11.招标文件的澄清、修改 、现场考察和答疑会</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r w:rsidRPr="00DD08F2">
        <w:rPr>
          <w:rFonts w:hAnsi="宋体"/>
          <w:sz w:val="21"/>
        </w:rPr>
        <w:t>投标人</w:t>
      </w:r>
      <w:r w:rsidRPr="00DD08F2">
        <w:rPr>
          <w:rFonts w:hAnsi="宋体" w:hint="eastAsia"/>
          <w:sz w:val="21"/>
        </w:rPr>
        <w:t>应当</w:t>
      </w:r>
      <w:r w:rsidRPr="00DD08F2">
        <w:rPr>
          <w:rFonts w:hAnsi="宋体"/>
          <w:sz w:val="21"/>
        </w:rPr>
        <w:t>按照桂财采【2007】65号文件第二十九条规定，在澄清或者修改通知发出后</w:t>
      </w:r>
      <w:r w:rsidRPr="00DD08F2">
        <w:rPr>
          <w:rFonts w:hAnsi="宋体" w:hint="eastAsia"/>
          <w:sz w:val="21"/>
        </w:rPr>
        <w:t>24</w:t>
      </w:r>
      <w:r w:rsidRPr="00DD08F2">
        <w:rPr>
          <w:rFonts w:hAnsi="宋体"/>
          <w:sz w:val="21"/>
        </w:rPr>
        <w:t>小时内以书面形式进行确认</w:t>
      </w:r>
      <w:r w:rsidRPr="00DD08F2">
        <w:rPr>
          <w:rFonts w:hAnsi="宋体" w:hint="eastAsia"/>
          <w:sz w:val="21"/>
        </w:rPr>
        <w:t>（采用网上下载招标文件形式的除外）</w:t>
      </w:r>
      <w:r w:rsidRPr="00DD08F2">
        <w:rPr>
          <w:rFonts w:hAnsi="宋体"/>
          <w:sz w:val="21"/>
        </w:rPr>
        <w:t>，否则视为已经收到。</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1</w:t>
      </w:r>
      <w:r w:rsidRPr="00DD08F2">
        <w:rPr>
          <w:rFonts w:hAnsi="宋体"/>
          <w:sz w:val="21"/>
        </w:rPr>
        <w:t>1.2</w:t>
      </w:r>
      <w:bookmarkStart w:id="90" w:name="_Hlk53134511"/>
      <w:r w:rsidRPr="00DD08F2">
        <w:rPr>
          <w:rFonts w:hAnsi="宋体" w:hint="eastAsia"/>
          <w:sz w:val="21"/>
        </w:rPr>
        <w:t>采购人或者采购代理机构可以在招标文件提供期限截止后，组织已获取招标文件的潜在投标人现场考察或者召开开标前答疑会，具体详见“投标人须知前附表”。</w:t>
      </w:r>
    </w:p>
    <w:p w:rsidR="00AB1D70" w:rsidRPr="00DD08F2" w:rsidRDefault="00B27247">
      <w:pPr>
        <w:pStyle w:val="3"/>
        <w:keepNext w:val="0"/>
        <w:keepLines w:val="0"/>
        <w:jc w:val="center"/>
      </w:pPr>
      <w:bookmarkStart w:id="91" w:name="_Toc254970535"/>
      <w:bookmarkStart w:id="92" w:name="_Toc254970676"/>
      <w:bookmarkEnd w:id="90"/>
      <w:r w:rsidRPr="00DD08F2">
        <w:rPr>
          <w:rFonts w:hint="eastAsia"/>
        </w:rPr>
        <w:t>三、投标文件的编制</w:t>
      </w:r>
      <w:bookmarkEnd w:id="91"/>
      <w:bookmarkEnd w:id="92"/>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93" w:name="_Toc254970536"/>
      <w:bookmarkStart w:id="94" w:name="_Toc254970677"/>
      <w:r w:rsidRPr="00DD08F2">
        <w:rPr>
          <w:rFonts w:ascii="黑体" w:eastAsia="黑体" w:hAnsi="黑体" w:hint="eastAsia"/>
          <w:sz w:val="24"/>
        </w:rPr>
        <w:t>12.投标文件的编制原则</w:t>
      </w:r>
    </w:p>
    <w:p w:rsidR="00AB1D70" w:rsidRPr="00DD08F2" w:rsidRDefault="00B27247">
      <w:pPr>
        <w:snapToGrid w:val="0"/>
        <w:spacing w:line="360" w:lineRule="auto"/>
        <w:ind w:firstLine="420"/>
        <w:jc w:val="left"/>
        <w:rPr>
          <w:rFonts w:ascii="宋体" w:hAnsi="宋体" w:cs="Courier New"/>
          <w:szCs w:val="21"/>
        </w:rPr>
      </w:pPr>
      <w:r w:rsidRPr="00DD08F2">
        <w:rPr>
          <w:rFonts w:ascii="宋体" w:hAnsi="宋体"/>
          <w:szCs w:val="21"/>
        </w:rPr>
        <w:t>投标人必须按照招标文件的要求编制投标文件。投标文件必须对招标文件提出的要求和</w:t>
      </w:r>
      <w:r w:rsidRPr="00DD08F2">
        <w:rPr>
          <w:rFonts w:ascii="宋体" w:hAnsi="宋体"/>
          <w:szCs w:val="21"/>
        </w:rPr>
        <w:lastRenderedPageBreak/>
        <w:t>条件作出明确响应。</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13.投标文件的组成</w:t>
      </w:r>
      <w:bookmarkEnd w:id="93"/>
      <w:bookmarkEnd w:id="94"/>
    </w:p>
    <w:p w:rsidR="00AB1D70" w:rsidRPr="00DD08F2" w:rsidRDefault="00B27247">
      <w:pPr>
        <w:snapToGrid w:val="0"/>
        <w:spacing w:line="360" w:lineRule="auto"/>
        <w:ind w:firstLineChars="200" w:firstLine="420"/>
        <w:jc w:val="left"/>
        <w:rPr>
          <w:rFonts w:ascii="宋体" w:hAnsi="宋体"/>
          <w:szCs w:val="21"/>
        </w:rPr>
      </w:pPr>
      <w:r w:rsidRPr="00DD08F2">
        <w:rPr>
          <w:rFonts w:ascii="宋体" w:hAnsi="宋体" w:hint="eastAsia"/>
          <w:szCs w:val="21"/>
        </w:rPr>
        <w:t>1</w:t>
      </w:r>
      <w:r w:rsidRPr="00DD08F2">
        <w:rPr>
          <w:rFonts w:ascii="宋体" w:hAnsi="宋体"/>
          <w:szCs w:val="21"/>
        </w:rPr>
        <w:t>3.1</w:t>
      </w:r>
      <w:r w:rsidRPr="00DD08F2">
        <w:rPr>
          <w:rFonts w:ascii="宋体" w:hAnsi="宋体" w:hint="eastAsia"/>
          <w:szCs w:val="21"/>
        </w:rPr>
        <w:t>投标文件由报价文件、资格证明文件、商务文件、技术文件四部分组成。</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95" w:name="_13.1报价文件:_具体材料见“投标人须知前附表”。"/>
      <w:bookmarkEnd w:id="95"/>
      <w:r w:rsidRPr="00DD08F2">
        <w:rPr>
          <w:rFonts w:ascii="宋体" w:hAnsi="宋体" w:hint="eastAsia"/>
          <w:b w:val="0"/>
          <w:sz w:val="21"/>
          <w:szCs w:val="21"/>
        </w:rPr>
        <w:t>（1）报价文件：</w:t>
      </w:r>
      <w:r w:rsidRPr="00DD08F2">
        <w:rPr>
          <w:rFonts w:ascii="宋体" w:hAnsi="宋体"/>
          <w:b w:val="0"/>
          <w:sz w:val="21"/>
          <w:szCs w:val="21"/>
        </w:rPr>
        <w:t xml:space="preserve"> 具体材料见“投标人须知前附表”</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96" w:name="_13.2资格证明文件：具体材料见“投标人须知前附表”。"/>
      <w:bookmarkEnd w:id="96"/>
      <w:r w:rsidRPr="00DD08F2">
        <w:rPr>
          <w:rFonts w:ascii="宋体" w:hAnsi="宋体" w:hint="eastAsia"/>
          <w:b w:val="0"/>
          <w:sz w:val="21"/>
          <w:szCs w:val="21"/>
        </w:rPr>
        <w:t>（</w:t>
      </w:r>
      <w:r w:rsidRPr="00DD08F2">
        <w:rPr>
          <w:rFonts w:ascii="宋体" w:hAnsi="宋体"/>
          <w:b w:val="0"/>
          <w:sz w:val="21"/>
          <w:szCs w:val="21"/>
        </w:rPr>
        <w:t>2</w:t>
      </w:r>
      <w:r w:rsidRPr="00DD08F2">
        <w:rPr>
          <w:rFonts w:ascii="宋体" w:hAnsi="宋体" w:hint="eastAsia"/>
          <w:b w:val="0"/>
          <w:sz w:val="21"/>
          <w:szCs w:val="21"/>
        </w:rPr>
        <w:t>）资格证明文件：</w:t>
      </w:r>
      <w:r w:rsidRPr="00DD08F2">
        <w:rPr>
          <w:rFonts w:ascii="宋体" w:hAnsi="宋体"/>
          <w:b w:val="0"/>
          <w:sz w:val="21"/>
          <w:szCs w:val="21"/>
        </w:rPr>
        <w:t>具体材料见“投标人须知前附表”</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97" w:name="_13.3商务文件:_具体材料见“投标人须知前附表”。"/>
      <w:bookmarkEnd w:id="97"/>
      <w:r w:rsidRPr="00DD08F2">
        <w:rPr>
          <w:rFonts w:ascii="宋体" w:hAnsi="宋体" w:hint="eastAsia"/>
          <w:b w:val="0"/>
          <w:sz w:val="21"/>
          <w:szCs w:val="21"/>
        </w:rPr>
        <w:t>（</w:t>
      </w:r>
      <w:r w:rsidRPr="00DD08F2">
        <w:rPr>
          <w:rFonts w:ascii="宋体" w:hAnsi="宋体"/>
          <w:b w:val="0"/>
          <w:sz w:val="21"/>
          <w:szCs w:val="21"/>
        </w:rPr>
        <w:t>3</w:t>
      </w:r>
      <w:r w:rsidRPr="00DD08F2">
        <w:rPr>
          <w:rFonts w:ascii="宋体" w:hAnsi="宋体" w:hint="eastAsia"/>
          <w:b w:val="0"/>
          <w:sz w:val="21"/>
          <w:szCs w:val="21"/>
        </w:rPr>
        <w:t>）商务文件：</w:t>
      </w:r>
      <w:r w:rsidRPr="00DD08F2">
        <w:rPr>
          <w:rFonts w:ascii="宋体" w:hAnsi="宋体"/>
          <w:b w:val="0"/>
          <w:sz w:val="21"/>
          <w:szCs w:val="21"/>
        </w:rPr>
        <w:t>具体材料见“投标人须知前附表”</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98" w:name="_13.4技术文件：具体材料见“投标人须知前附表”。"/>
      <w:bookmarkEnd w:id="98"/>
      <w:r w:rsidRPr="00DD08F2">
        <w:rPr>
          <w:rFonts w:ascii="宋体" w:hAnsi="宋体" w:hint="eastAsia"/>
          <w:b w:val="0"/>
          <w:sz w:val="21"/>
          <w:szCs w:val="21"/>
        </w:rPr>
        <w:t>（</w:t>
      </w:r>
      <w:r w:rsidRPr="00DD08F2">
        <w:rPr>
          <w:rFonts w:ascii="宋体" w:hAnsi="宋体"/>
          <w:b w:val="0"/>
          <w:sz w:val="21"/>
          <w:szCs w:val="21"/>
        </w:rPr>
        <w:t>4</w:t>
      </w:r>
      <w:r w:rsidRPr="00DD08F2">
        <w:rPr>
          <w:rFonts w:ascii="宋体" w:hAnsi="宋体" w:hint="eastAsia"/>
          <w:b w:val="0"/>
          <w:sz w:val="21"/>
          <w:szCs w:val="21"/>
        </w:rPr>
        <w:t>）技术文件：</w:t>
      </w:r>
      <w:r w:rsidRPr="00DD08F2">
        <w:rPr>
          <w:rFonts w:ascii="宋体" w:hAnsi="宋体"/>
          <w:b w:val="0"/>
          <w:sz w:val="21"/>
          <w:szCs w:val="21"/>
        </w:rPr>
        <w:t>具体材料见“投标人须知前附表”</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99" w:name="_13.5投标文件电子版：具体材料见“投标人须知前附表”。"/>
      <w:bookmarkEnd w:id="99"/>
      <w:r w:rsidRPr="00DD08F2">
        <w:rPr>
          <w:rFonts w:ascii="宋体" w:hAnsi="宋体" w:hint="eastAsia"/>
          <w:b w:val="0"/>
          <w:sz w:val="21"/>
          <w:szCs w:val="21"/>
        </w:rPr>
        <w:t>13.</w:t>
      </w:r>
      <w:r w:rsidRPr="00DD08F2">
        <w:rPr>
          <w:rFonts w:ascii="宋体" w:hAnsi="宋体"/>
          <w:b w:val="0"/>
          <w:sz w:val="21"/>
          <w:szCs w:val="21"/>
        </w:rPr>
        <w:t>2</w:t>
      </w:r>
      <w:r w:rsidRPr="00DD08F2">
        <w:rPr>
          <w:rFonts w:ascii="宋体" w:hAnsi="宋体" w:hint="eastAsia"/>
          <w:b w:val="0"/>
          <w:sz w:val="21"/>
          <w:szCs w:val="21"/>
        </w:rPr>
        <w:t>投标文件电子版：</w:t>
      </w:r>
      <w:r w:rsidRPr="00DD08F2">
        <w:rPr>
          <w:rFonts w:ascii="宋体" w:hAnsi="宋体"/>
          <w:b w:val="0"/>
          <w:sz w:val="21"/>
          <w:szCs w:val="21"/>
        </w:rPr>
        <w:t>具体</w:t>
      </w:r>
      <w:r w:rsidRPr="00DD08F2">
        <w:rPr>
          <w:rFonts w:ascii="宋体" w:hAnsi="宋体" w:hint="eastAsia"/>
          <w:b w:val="0"/>
          <w:sz w:val="21"/>
          <w:szCs w:val="21"/>
        </w:rPr>
        <w:t>要求</w:t>
      </w:r>
      <w:r w:rsidRPr="00DD08F2">
        <w:rPr>
          <w:rFonts w:ascii="宋体" w:hAnsi="宋体"/>
          <w:b w:val="0"/>
          <w:sz w:val="21"/>
          <w:szCs w:val="21"/>
        </w:rPr>
        <w:t>见“投标人须知前附表”</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00" w:name="_Toc254970537"/>
      <w:bookmarkStart w:id="101" w:name="_Toc254970678"/>
      <w:r w:rsidRPr="00DD08F2">
        <w:rPr>
          <w:rFonts w:ascii="黑体" w:eastAsia="黑体" w:hAnsi="黑体" w:hint="eastAsia"/>
          <w:sz w:val="24"/>
        </w:rPr>
        <w:t>14.投标文件的语言及计量</w:t>
      </w:r>
      <w:bookmarkEnd w:id="100"/>
      <w:bookmarkEnd w:id="101"/>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14.1语言文字</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14.2投标计量单位</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招标文件已有明确规定的，使用招标文件规定的计量单位；招标文件没有规定的，应采用中华人民共和国法定计量单位，货币种类为人民币，否则视同未响应。</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15.投标的风险</w:t>
      </w:r>
    </w:p>
    <w:p w:rsidR="00AB1D70" w:rsidRPr="00DD08F2" w:rsidRDefault="00B27247">
      <w:pPr>
        <w:pStyle w:val="aa"/>
        <w:snapToGrid w:val="0"/>
        <w:spacing w:line="360" w:lineRule="auto"/>
        <w:ind w:firstLineChars="200" w:firstLine="420"/>
        <w:jc w:val="left"/>
        <w:rPr>
          <w:rFonts w:hAnsi="宋体"/>
          <w:sz w:val="21"/>
        </w:rPr>
      </w:pPr>
      <w:r w:rsidRPr="00DD08F2">
        <w:rPr>
          <w:rFonts w:hAnsi="宋体" w:hint="eastAsia"/>
          <w:sz w:val="21"/>
        </w:rPr>
        <w:t>投标人没有按照招标文件要求提供全部资料，或者投标人没有对招标文件作出实质性响应是投标人的风险，并可能导致其投标被拒绝。</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02" w:name="_Toc254970679"/>
      <w:bookmarkStart w:id="103" w:name="_Toc254970538"/>
      <w:r w:rsidRPr="00DD08F2">
        <w:rPr>
          <w:rFonts w:ascii="黑体" w:eastAsia="黑体" w:hAnsi="黑体" w:hint="eastAsia"/>
          <w:sz w:val="24"/>
        </w:rPr>
        <w:t>16.投标报价</w:t>
      </w:r>
      <w:bookmarkEnd w:id="102"/>
      <w:bookmarkEnd w:id="103"/>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16.1投标报价应按“第六章　投标文件格式”中“开标一览表”格式填写。</w:t>
      </w:r>
    </w:p>
    <w:p w:rsidR="00AB1D70" w:rsidRPr="00DD08F2" w:rsidRDefault="00B27247">
      <w:pPr>
        <w:pStyle w:val="5"/>
        <w:keepNext w:val="0"/>
        <w:keepLines w:val="0"/>
        <w:spacing w:before="0" w:after="0" w:line="360" w:lineRule="auto"/>
        <w:ind w:leftChars="200" w:left="420"/>
        <w:rPr>
          <w:rFonts w:ascii="宋体" w:hAnsi="宋体"/>
          <w:b w:val="0"/>
          <w:sz w:val="21"/>
          <w:szCs w:val="21"/>
        </w:rPr>
      </w:pPr>
      <w:bookmarkStart w:id="104" w:name="_16.2投标报价具体定义见投标人须知前附表。"/>
      <w:bookmarkEnd w:id="104"/>
      <w:r w:rsidRPr="00DD08F2">
        <w:rPr>
          <w:rFonts w:ascii="宋体" w:hAnsi="宋体" w:hint="eastAsia"/>
          <w:b w:val="0"/>
          <w:sz w:val="21"/>
          <w:szCs w:val="21"/>
        </w:rPr>
        <w:t>16.2投标报价具体包括内容详见“投标人须知前附表”。</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16.3投标人必须就所投每个分标的全部内容分别作完整唯一总价报价，不得存在漏项报价；投标人必须就所投分标的单项内容作唯一报价。</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17.投标有效期</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bookmarkStart w:id="105" w:name="_17.1投标有效期应按“投标人须知中的前附表”规定的期限。"/>
      <w:bookmarkEnd w:id="105"/>
      <w:r w:rsidRPr="00DD08F2">
        <w:rPr>
          <w:rFonts w:ascii="宋体" w:hAnsi="宋体" w:hint="eastAsia"/>
          <w:b w:val="0"/>
          <w:sz w:val="21"/>
          <w:szCs w:val="21"/>
        </w:rPr>
        <w:t>17.1投标有效期是指为保证采购人有足够的时间在开标后完成评标、定标、合同签订等工作而要求投标人提交的投标文件在一定时间内保持有效的期限。</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17.2</w:t>
      </w:r>
      <w:bookmarkStart w:id="106" w:name="_Toc254970540"/>
      <w:bookmarkStart w:id="107" w:name="_Toc254970681"/>
      <w:r w:rsidRPr="00DD08F2">
        <w:rPr>
          <w:rFonts w:ascii="宋体" w:hAnsi="宋体" w:hint="eastAsia"/>
          <w:b w:val="0"/>
          <w:sz w:val="21"/>
          <w:szCs w:val="21"/>
        </w:rPr>
        <w:t xml:space="preserve"> 投标有效期应按规定的期限作出承诺，具体详见“投标人须知前附表”。</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17.3投标人的投标文件在投标有效期内均保持有效。</w:t>
      </w:r>
      <w:bookmarkEnd w:id="106"/>
      <w:bookmarkEnd w:id="107"/>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08" w:name="_18.投标保证金"/>
      <w:bookmarkStart w:id="109" w:name="_Toc254970682"/>
      <w:bookmarkStart w:id="110" w:name="_Toc254970541"/>
      <w:bookmarkEnd w:id="108"/>
      <w:r w:rsidRPr="00DD08F2">
        <w:rPr>
          <w:rFonts w:ascii="黑体" w:eastAsia="黑体" w:hAnsi="黑体" w:hint="eastAsia"/>
          <w:sz w:val="24"/>
        </w:rPr>
        <w:t>18.投标保证金</w:t>
      </w:r>
      <w:bookmarkEnd w:id="109"/>
      <w:bookmarkEnd w:id="110"/>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lastRenderedPageBreak/>
        <w:t>18.1投标人须按“投标人须知前附表” 的规定提交投标保证金。</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18.2投标保证金的退还</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 xml:space="preserve">未中标人的投标保证金自中标通知书发出之日起5个工作日内退还；中标人的投标保证金自政府采购合同签订之日起5个工作日内退还。 </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18.3除逾期退还投标保证金和终止招标的情形以外，投标保证金不计息。</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 xml:space="preserve">18.4投标人有下列情形之一的，投标保证金将不予退还： </w:t>
      </w:r>
    </w:p>
    <w:p w:rsidR="00AB1D70" w:rsidRPr="00DD08F2" w:rsidRDefault="00B27247" w:rsidP="001365C0">
      <w:pPr>
        <w:snapToGrid w:val="0"/>
        <w:spacing w:line="360" w:lineRule="auto"/>
        <w:ind w:firstLineChars="196" w:firstLine="412"/>
        <w:jc w:val="left"/>
        <w:rPr>
          <w:rFonts w:ascii="宋体" w:hAnsi="宋体"/>
          <w:szCs w:val="21"/>
        </w:rPr>
      </w:pPr>
      <w:r w:rsidRPr="00DD08F2">
        <w:rPr>
          <w:rFonts w:ascii="宋体" w:hAnsi="宋体" w:hint="eastAsia"/>
          <w:szCs w:val="21"/>
        </w:rPr>
        <w:t>（1）投标人在投标有效期内撤销投标文件的；</w:t>
      </w:r>
    </w:p>
    <w:p w:rsidR="00AB1D70" w:rsidRPr="00DD08F2" w:rsidRDefault="00B27247" w:rsidP="001365C0">
      <w:pPr>
        <w:snapToGrid w:val="0"/>
        <w:spacing w:line="360" w:lineRule="auto"/>
        <w:ind w:firstLineChars="196" w:firstLine="412"/>
        <w:jc w:val="left"/>
        <w:rPr>
          <w:rFonts w:ascii="宋体" w:hAnsi="宋体"/>
          <w:szCs w:val="21"/>
        </w:rPr>
      </w:pPr>
      <w:r w:rsidRPr="00DD08F2">
        <w:rPr>
          <w:rFonts w:ascii="宋体" w:hAnsi="宋体" w:hint="eastAsia"/>
          <w:szCs w:val="21"/>
        </w:rPr>
        <w:t>（2）未按规定提交履约保证金的；</w:t>
      </w:r>
    </w:p>
    <w:p w:rsidR="00AB1D70" w:rsidRPr="00DD08F2" w:rsidRDefault="00B27247" w:rsidP="001365C0">
      <w:pPr>
        <w:snapToGrid w:val="0"/>
        <w:spacing w:line="360" w:lineRule="auto"/>
        <w:ind w:firstLineChars="196" w:firstLine="412"/>
        <w:jc w:val="left"/>
        <w:rPr>
          <w:rFonts w:ascii="宋体" w:hAnsi="宋体"/>
          <w:szCs w:val="21"/>
        </w:rPr>
      </w:pPr>
      <w:r w:rsidRPr="00DD08F2">
        <w:rPr>
          <w:rFonts w:ascii="宋体" w:hAnsi="宋体" w:hint="eastAsia"/>
          <w:szCs w:val="21"/>
        </w:rPr>
        <w:t>（3）投标人在投标过程中弄虚作假，提供虚假材料的；</w:t>
      </w:r>
    </w:p>
    <w:p w:rsidR="00AB1D70" w:rsidRPr="00DD08F2" w:rsidRDefault="00B27247" w:rsidP="001365C0">
      <w:pPr>
        <w:snapToGrid w:val="0"/>
        <w:spacing w:line="360" w:lineRule="auto"/>
        <w:ind w:firstLineChars="196" w:firstLine="412"/>
        <w:rPr>
          <w:rFonts w:ascii="宋体" w:hAnsi="宋体"/>
          <w:szCs w:val="21"/>
        </w:rPr>
      </w:pPr>
      <w:r w:rsidRPr="00DD08F2">
        <w:rPr>
          <w:rFonts w:ascii="宋体" w:hAnsi="宋体" w:hint="eastAsia"/>
          <w:szCs w:val="21"/>
        </w:rPr>
        <w:t>（4）中标人无正当理由不与采购人签订合同的；</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（5）投标人出现本章第9.2、9.3情形的；</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（6）</w:t>
      </w:r>
      <w:r w:rsidRPr="00DD08F2">
        <w:rPr>
          <w:rFonts w:ascii="宋体" w:hAnsi="宋体" w:cs="宋体" w:hint="eastAsia"/>
          <w:szCs w:val="21"/>
        </w:rPr>
        <w:t>法律法规规定的其他情形</w:t>
      </w:r>
      <w:r w:rsidRPr="00DD08F2">
        <w:rPr>
          <w:rFonts w:ascii="宋体" w:hAnsi="宋体" w:hint="eastAsia"/>
          <w:szCs w:val="21"/>
        </w:rPr>
        <w:t>。</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11" w:name="_Toc254970683"/>
      <w:bookmarkStart w:id="112" w:name="_Toc254970542"/>
      <w:r w:rsidRPr="00DD08F2">
        <w:rPr>
          <w:rFonts w:ascii="黑体" w:eastAsia="黑体" w:hAnsi="黑体" w:hint="eastAsia"/>
          <w:sz w:val="24"/>
        </w:rPr>
        <w:t>19.投标文件的</w:t>
      </w:r>
      <w:bookmarkEnd w:id="111"/>
      <w:bookmarkEnd w:id="112"/>
      <w:r w:rsidRPr="00DD08F2">
        <w:rPr>
          <w:rFonts w:ascii="黑体" w:eastAsia="黑体" w:hAnsi="黑体" w:hint="eastAsia"/>
          <w:sz w:val="24"/>
        </w:rPr>
        <w:t>编制</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19.1投标人应按本招标文件规定的格式和顺序编制、装订投标文件并标注页码，投标文件内容不完整、编排混乱导致投标文件被误读、漏读或者查找不到相关内容的，由此引发的后果由投标人承担。</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bookmarkStart w:id="113" w:name="_19.2投标文件应按报价文件、资格证明文件、商务文件、技术文件分别编制"/>
      <w:bookmarkEnd w:id="113"/>
      <w:r w:rsidRPr="00DD08F2">
        <w:rPr>
          <w:rFonts w:ascii="宋体" w:hAnsi="宋体" w:hint="eastAsia"/>
          <w:b w:val="0"/>
          <w:sz w:val="21"/>
          <w:szCs w:val="21"/>
        </w:rPr>
        <w:t>19.2投标文件应按报价文件、资格证明文件、商务文件、技术文件分别编制，报价文件、资格证明文件分别装订成册，商务文件和技术文件按顺序合并装订成册。投标文件正副本份数详见“投标人须知前附表”，投标文件的封面应注明“正本”、“副本”字样。由于投标文件装订松散而造成的丢失或者其他后果由投标人自行承担。</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19.3投标文件的正本应用不褪色的材料书写或者打印，投标文件正本除本“投标人须知”中规定的可提供复印件外均须提供原件，副本可为正本签字、盖章后的复印件，当副本和正本不一致时，以正本为准。</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19.4</w:t>
      </w:r>
      <w:bookmarkStart w:id="114" w:name="_Hlk65832616"/>
      <w:r w:rsidRPr="00DD08F2">
        <w:rPr>
          <w:rFonts w:ascii="宋体" w:hAnsi="宋体" w:hint="eastAsia"/>
          <w:b w:val="0"/>
          <w:sz w:val="21"/>
          <w:szCs w:val="21"/>
        </w:rPr>
        <w:t>投标文件须由投标人在规定位置盖公章并签字</w:t>
      </w:r>
      <w:bookmarkStart w:id="115" w:name="_Hlk65832569"/>
      <w:r w:rsidRPr="00DD08F2">
        <w:rPr>
          <w:rFonts w:ascii="宋体" w:hAnsi="宋体" w:hint="eastAsia"/>
          <w:b w:val="0"/>
          <w:sz w:val="21"/>
          <w:szCs w:val="21"/>
        </w:rPr>
        <w:t>（具体以投标人须知前附表或投标文件格式规定为准）</w:t>
      </w:r>
      <w:bookmarkEnd w:id="114"/>
      <w:bookmarkEnd w:id="115"/>
      <w:r w:rsidRPr="00DD08F2">
        <w:rPr>
          <w:rFonts w:ascii="宋体" w:hAnsi="宋体" w:hint="eastAsia"/>
          <w:b w:val="0"/>
          <w:sz w:val="21"/>
          <w:szCs w:val="21"/>
        </w:rPr>
        <w:t>，</w:t>
      </w:r>
      <w:r w:rsidRPr="00DD08F2">
        <w:rPr>
          <w:rFonts w:ascii="宋体" w:hAnsi="宋体" w:hint="eastAsia"/>
          <w:bCs/>
          <w:sz w:val="21"/>
          <w:szCs w:val="21"/>
        </w:rPr>
        <w:t>否则按无效投标处理</w:t>
      </w:r>
      <w:r w:rsidRPr="00DD08F2">
        <w:rPr>
          <w:rFonts w:ascii="宋体" w:hAnsi="宋体" w:hint="eastAsia"/>
          <w:b w:val="0"/>
          <w:sz w:val="21"/>
          <w:szCs w:val="21"/>
        </w:rPr>
        <w:t>。</w:t>
      </w:r>
      <w:r w:rsidRPr="00DD08F2">
        <w:rPr>
          <w:rFonts w:hAnsi="宋体" w:cs="宋体" w:hint="eastAsia"/>
          <w:b w:val="0"/>
          <w:bCs/>
          <w:sz w:val="21"/>
        </w:rPr>
        <w:t>骑缝盖公章不视为</w:t>
      </w:r>
      <w:r w:rsidRPr="00DD08F2">
        <w:rPr>
          <w:rFonts w:ascii="宋体" w:hAnsi="宋体" w:hint="eastAsia"/>
          <w:b w:val="0"/>
          <w:sz w:val="21"/>
          <w:szCs w:val="21"/>
        </w:rPr>
        <w:t>在规定位置</w:t>
      </w:r>
      <w:r w:rsidRPr="00DD08F2">
        <w:rPr>
          <w:rFonts w:hAnsi="宋体" w:cs="宋体" w:hint="eastAsia"/>
          <w:b w:val="0"/>
          <w:bCs/>
          <w:sz w:val="21"/>
        </w:rPr>
        <w:t>盖章。</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19.5投标文件中标注的投标人名称应与主体资格证明（如营业执照、事业单位法人证书、执业许可证、自然人身份证等）及公章一致，</w:t>
      </w:r>
      <w:r w:rsidRPr="00DD08F2">
        <w:rPr>
          <w:rFonts w:ascii="宋体" w:hAnsi="宋体" w:hint="eastAsia"/>
          <w:sz w:val="21"/>
          <w:szCs w:val="21"/>
        </w:rPr>
        <w:t>否则按无效投标处理</w:t>
      </w:r>
      <w:r w:rsidRPr="00DD08F2">
        <w:rPr>
          <w:rFonts w:ascii="宋体" w:hAnsi="宋体" w:hint="eastAsia"/>
          <w:b w:val="0"/>
          <w:sz w:val="21"/>
          <w:szCs w:val="21"/>
        </w:rPr>
        <w:t>。</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19.6投标文件应尽量避免涂改、行间插字或者删除。如果出现上述情况，改动之处应由投标人的法定代表人或者其委托代理人签字或者加盖公章。投标文件因字迹潦草或者表达不清所引起的后果由投标人承担。</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20.投标文件的密封和标记</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20.1投标文件正、副本全部装入一个或者多个包封袋/箱（投标文件的补充、修改可另行</w:t>
      </w:r>
      <w:r w:rsidRPr="00DD08F2">
        <w:rPr>
          <w:rFonts w:ascii="宋体" w:hAnsi="宋体" w:hint="eastAsia"/>
          <w:b w:val="0"/>
          <w:sz w:val="21"/>
          <w:szCs w:val="21"/>
        </w:rPr>
        <w:lastRenderedPageBreak/>
        <w:t>单独递交）中并加以密封，封口处必须加盖投标人公章或者法定代表人签字或者委托代理人签字，以示密封（密封要求达到不泄露投标人投标文件实质性内容为合格）。</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20.2投标文件外层包装封面上应标记“投标人名称、投标人地址、项目名称、项目编号、所投分标及投标截止时间前不得启封”字样。</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21.投标文件的提交</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bookmarkStart w:id="116" w:name="_21.1投标人必须在“投标人须知中的前附表”规定的投标文件接收时间和投"/>
      <w:bookmarkEnd w:id="116"/>
      <w:r w:rsidRPr="00DD08F2">
        <w:rPr>
          <w:rFonts w:ascii="宋体" w:hAnsi="宋体" w:hint="eastAsia"/>
          <w:b w:val="0"/>
          <w:sz w:val="21"/>
          <w:szCs w:val="21"/>
        </w:rPr>
        <w:t>21.1投标人必须在“投标人须知前附表”规定的投标文件接收时间和投标地点提交投标文件。</w:t>
      </w:r>
    </w:p>
    <w:p w:rsidR="00AB1D70" w:rsidRPr="00DD08F2" w:rsidRDefault="00B27247">
      <w:pPr>
        <w:pStyle w:val="5"/>
        <w:keepNext w:val="0"/>
        <w:keepLines w:val="0"/>
        <w:spacing w:before="0" w:after="0" w:line="360" w:lineRule="auto"/>
        <w:ind w:firstLineChars="200" w:firstLine="420"/>
        <w:jc w:val="left"/>
        <w:rPr>
          <w:rFonts w:ascii="宋体" w:hAnsi="宋体"/>
          <w:b w:val="0"/>
          <w:sz w:val="21"/>
          <w:szCs w:val="21"/>
        </w:rPr>
      </w:pPr>
      <w:r w:rsidRPr="00DD08F2">
        <w:rPr>
          <w:rFonts w:ascii="宋体" w:hAnsi="宋体" w:hint="eastAsia"/>
          <w:b w:val="0"/>
          <w:sz w:val="21"/>
          <w:szCs w:val="21"/>
        </w:rPr>
        <w:t>21.2采购代理机构工作人员收到投标文件后，应当如实记载投标文件的送达时间和密封情况，签收保存，并向投标人出具签收回执。</w:t>
      </w:r>
    </w:p>
    <w:p w:rsidR="00AB1D70" w:rsidRPr="00DD08F2" w:rsidRDefault="00B27247">
      <w:pPr>
        <w:pStyle w:val="5"/>
        <w:keepNext w:val="0"/>
        <w:keepLines w:val="0"/>
        <w:spacing w:before="0" w:after="0" w:line="360" w:lineRule="auto"/>
        <w:ind w:firstLineChars="200" w:firstLine="420"/>
        <w:jc w:val="left"/>
        <w:rPr>
          <w:rFonts w:ascii="宋体" w:hAnsi="宋体"/>
          <w:b w:val="0"/>
          <w:sz w:val="21"/>
          <w:szCs w:val="21"/>
        </w:rPr>
      </w:pPr>
      <w:r w:rsidRPr="00DD08F2">
        <w:rPr>
          <w:rFonts w:ascii="宋体" w:hAnsi="宋体" w:hint="eastAsia"/>
          <w:b w:val="0"/>
          <w:sz w:val="21"/>
          <w:szCs w:val="21"/>
        </w:rPr>
        <w:t>21.3未在规定时间内送达或者未按照招标文件要求密封的投标文件，采购代理机构必须拒收。</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22. 投标文件的补充、修改、撤回与退回</w:t>
      </w:r>
    </w:p>
    <w:p w:rsidR="00AB1D70" w:rsidRPr="00DD08F2" w:rsidRDefault="00B27247">
      <w:pPr>
        <w:snapToGrid w:val="0"/>
        <w:spacing w:line="360" w:lineRule="auto"/>
        <w:ind w:firstLine="420"/>
        <w:jc w:val="left"/>
        <w:rPr>
          <w:rFonts w:ascii="宋体" w:hAnsi="宋体"/>
          <w:szCs w:val="21"/>
        </w:rPr>
      </w:pPr>
      <w:bookmarkStart w:id="117" w:name="_Toc254970543"/>
      <w:bookmarkStart w:id="118" w:name="_Toc254970684"/>
      <w:r w:rsidRPr="00DD08F2">
        <w:rPr>
          <w:rFonts w:ascii="宋体" w:hAnsi="宋体" w:hint="eastAsia"/>
          <w:szCs w:val="21"/>
        </w:rPr>
        <w:t>2</w:t>
      </w:r>
      <w:r w:rsidRPr="00DD08F2">
        <w:rPr>
          <w:rFonts w:ascii="宋体" w:hAnsi="宋体"/>
          <w:szCs w:val="21"/>
        </w:rPr>
        <w:t>2.1</w:t>
      </w:r>
      <w:r w:rsidRPr="00DD08F2">
        <w:rPr>
          <w:rFonts w:ascii="宋体" w:hAnsi="宋体" w:hint="eastAsia"/>
          <w:szCs w:val="21"/>
        </w:rPr>
        <w:t>投标人在投标截止时间之前，可以对已提交的投标文件进行补充、修改或者撤回，并书面通知采购人或者采购代理机构。补充、修改的内容必须按照本须知前附表第</w:t>
      </w:r>
      <w:r w:rsidRPr="00DD08F2">
        <w:rPr>
          <w:rFonts w:ascii="宋体" w:hAnsi="宋体"/>
          <w:szCs w:val="21"/>
        </w:rPr>
        <w:t>40.2</w:t>
      </w:r>
      <w:r w:rsidRPr="00DD08F2">
        <w:rPr>
          <w:rFonts w:ascii="宋体" w:hAnsi="宋体" w:hint="eastAsia"/>
          <w:szCs w:val="21"/>
        </w:rPr>
        <w:t>条签字、盖章，并按照本须知正文第</w:t>
      </w:r>
      <w:r w:rsidRPr="00DD08F2">
        <w:rPr>
          <w:rFonts w:ascii="宋体" w:hAnsi="宋体"/>
          <w:szCs w:val="21"/>
        </w:rPr>
        <w:t>20</w:t>
      </w:r>
      <w:r w:rsidRPr="00DD08F2">
        <w:rPr>
          <w:rFonts w:ascii="宋体" w:hAnsi="宋体" w:hint="eastAsia"/>
          <w:szCs w:val="21"/>
        </w:rPr>
        <w:t>条密封后，作为投标文件的组成部分</w:t>
      </w:r>
      <w:r w:rsidRPr="00DD08F2">
        <w:rPr>
          <w:rFonts w:ascii="宋体" w:hAnsi="宋体" w:hint="eastAsia"/>
          <w:b/>
          <w:szCs w:val="21"/>
        </w:rPr>
        <w:t>。</w:t>
      </w:r>
    </w:p>
    <w:bookmarkEnd w:id="117"/>
    <w:bookmarkEnd w:id="118"/>
    <w:p w:rsidR="00AB1D70" w:rsidRPr="00DD08F2" w:rsidRDefault="00B27247">
      <w:pPr>
        <w:spacing w:line="360" w:lineRule="auto"/>
        <w:ind w:firstLineChars="200" w:firstLine="420"/>
        <w:rPr>
          <w:rFonts w:ascii="宋体" w:hAnsi="宋体" w:cs="宋体"/>
          <w:szCs w:val="21"/>
        </w:rPr>
      </w:pPr>
      <w:r w:rsidRPr="00DD08F2">
        <w:rPr>
          <w:rFonts w:ascii="宋体" w:hAnsi="宋体" w:cs="宋体" w:hint="eastAsia"/>
          <w:szCs w:val="21"/>
        </w:rPr>
        <w:t>22.</w:t>
      </w:r>
      <w:r w:rsidRPr="00DD08F2">
        <w:rPr>
          <w:rFonts w:ascii="宋体" w:hAnsi="宋体" w:cs="宋体"/>
          <w:szCs w:val="21"/>
        </w:rPr>
        <w:t>2</w:t>
      </w:r>
      <w:r w:rsidRPr="00DD08F2">
        <w:rPr>
          <w:rFonts w:ascii="宋体" w:hAnsi="宋体" w:cs="宋体" w:hint="eastAsia"/>
          <w:szCs w:val="21"/>
        </w:rPr>
        <w:t>在投标截止时间止提交投标文件的投标人不足3家时</w:t>
      </w:r>
      <w:r w:rsidRPr="00DD08F2">
        <w:rPr>
          <w:rFonts w:ascii="宋体" w:hAnsi="宋体" w:hint="eastAsia"/>
          <w:szCs w:val="21"/>
        </w:rPr>
        <w:t>，</w:t>
      </w:r>
      <w:r w:rsidRPr="00DD08F2">
        <w:rPr>
          <w:rFonts w:ascii="宋体" w:hAnsi="宋体" w:cs="宋体" w:hint="eastAsia"/>
          <w:szCs w:val="21"/>
        </w:rPr>
        <w:t>不得开标</w:t>
      </w:r>
      <w:r w:rsidRPr="00DD08F2">
        <w:rPr>
          <w:rFonts w:ascii="宋体" w:hAnsi="宋体" w:hint="eastAsia"/>
          <w:szCs w:val="21"/>
        </w:rPr>
        <w:t>，</w:t>
      </w:r>
      <w:r w:rsidRPr="00DD08F2">
        <w:rPr>
          <w:rFonts w:ascii="宋体" w:hAnsi="宋体" w:cs="宋体" w:hint="eastAsia"/>
          <w:szCs w:val="21"/>
        </w:rPr>
        <w:t>应当由投标人</w:t>
      </w:r>
      <w:bookmarkStart w:id="119" w:name="_Hlk65832833"/>
      <w:r w:rsidRPr="00DD08F2">
        <w:rPr>
          <w:rFonts w:ascii="宋体" w:hAnsi="宋体" w:cs="宋体" w:hint="eastAsia"/>
          <w:szCs w:val="21"/>
        </w:rPr>
        <w:t>法定代表人或者委托代理人</w:t>
      </w:r>
      <w:bookmarkEnd w:id="119"/>
      <w:r w:rsidRPr="00DD08F2">
        <w:rPr>
          <w:rFonts w:ascii="宋体" w:hAnsi="宋体" w:cs="宋体" w:hint="eastAsia"/>
          <w:szCs w:val="21"/>
        </w:rPr>
        <w:t>签字</w:t>
      </w:r>
      <w:bookmarkStart w:id="120" w:name="_Hlk65832958"/>
      <w:r w:rsidRPr="00DD08F2">
        <w:rPr>
          <w:rFonts w:ascii="宋体" w:hAnsi="宋体" w:cs="宋体" w:hint="eastAsia"/>
          <w:szCs w:val="21"/>
        </w:rPr>
        <w:t>领回</w:t>
      </w:r>
      <w:bookmarkEnd w:id="120"/>
      <w:r w:rsidRPr="00DD08F2">
        <w:rPr>
          <w:rFonts w:ascii="宋体" w:hAnsi="宋体" w:cs="宋体" w:hint="eastAsia"/>
          <w:szCs w:val="21"/>
        </w:rPr>
        <w:t>投标文件（投标文件</w:t>
      </w:r>
      <w:r w:rsidRPr="00DD08F2">
        <w:rPr>
          <w:rFonts w:ascii="宋体" w:hAnsi="宋体" w:hint="eastAsia"/>
          <w:szCs w:val="21"/>
        </w:rPr>
        <w:t>采用邮寄方式提交的</w:t>
      </w:r>
      <w:r w:rsidRPr="00DD08F2">
        <w:rPr>
          <w:rFonts w:ascii="宋体" w:hAnsi="宋体" w:cs="宋体" w:hint="eastAsia"/>
          <w:szCs w:val="21"/>
        </w:rPr>
        <w:t>，以到付的方式寄回至原地址），除此之外采购人和采购代理机构对已提交的投标文件概不退回。</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hint="eastAsia"/>
          <w:szCs w:val="21"/>
        </w:rPr>
        <w:t>2</w:t>
      </w:r>
      <w:r w:rsidRPr="00DD08F2">
        <w:rPr>
          <w:rFonts w:ascii="宋体" w:hAnsi="宋体" w:cs="宋体"/>
          <w:szCs w:val="21"/>
        </w:rPr>
        <w:t>2.3</w:t>
      </w:r>
      <w:r w:rsidRPr="00DD08F2">
        <w:rPr>
          <w:rFonts w:ascii="宋体" w:hAnsi="宋体" w:cs="宋体" w:hint="eastAsia"/>
          <w:szCs w:val="21"/>
        </w:rPr>
        <w:t xml:space="preserve"> 投标人在投标截止时间后书面通知采购人、采购代理机构撤销投标文件的，将根据本须知正文1</w:t>
      </w:r>
      <w:r w:rsidRPr="00DD08F2">
        <w:rPr>
          <w:rFonts w:ascii="宋体" w:hAnsi="宋体" w:cs="宋体"/>
          <w:szCs w:val="21"/>
        </w:rPr>
        <w:t>8</w:t>
      </w:r>
      <w:r w:rsidRPr="00DD08F2">
        <w:rPr>
          <w:rFonts w:ascii="宋体" w:hAnsi="宋体" w:cs="宋体" w:hint="eastAsia"/>
          <w:szCs w:val="21"/>
        </w:rPr>
        <w:t>.4的规定不予退还其投标保证金。</w:t>
      </w:r>
    </w:p>
    <w:p w:rsidR="00AB1D70" w:rsidRPr="00DD08F2" w:rsidRDefault="00AB1D70">
      <w:pPr>
        <w:pStyle w:val="a9"/>
        <w:snapToGrid w:val="0"/>
        <w:spacing w:line="360" w:lineRule="auto"/>
        <w:ind w:firstLine="739"/>
        <w:rPr>
          <w:rFonts w:ascii="宋体" w:eastAsia="宋体" w:hAnsi="宋体"/>
          <w:snapToGrid w:val="0"/>
          <w:sz w:val="21"/>
          <w:szCs w:val="21"/>
        </w:rPr>
      </w:pPr>
    </w:p>
    <w:p w:rsidR="00AB1D70" w:rsidRPr="00DD08F2" w:rsidRDefault="00B27247">
      <w:pPr>
        <w:pStyle w:val="3"/>
        <w:keepNext w:val="0"/>
        <w:keepLines w:val="0"/>
        <w:jc w:val="center"/>
      </w:pPr>
      <w:bookmarkStart w:id="121" w:name="_Toc254970544"/>
      <w:bookmarkStart w:id="122" w:name="_Toc254970685"/>
      <w:r w:rsidRPr="00DD08F2">
        <w:rPr>
          <w:rFonts w:hint="eastAsia"/>
        </w:rPr>
        <w:t>四、开标</w:t>
      </w:r>
      <w:bookmarkEnd w:id="121"/>
      <w:bookmarkEnd w:id="122"/>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23" w:name="_23.开标时间和地点"/>
      <w:bookmarkEnd w:id="123"/>
      <w:r w:rsidRPr="00DD08F2">
        <w:rPr>
          <w:rFonts w:ascii="黑体" w:eastAsia="黑体" w:hAnsi="黑体" w:hint="eastAsia"/>
          <w:sz w:val="24"/>
        </w:rPr>
        <w:t>23.开标时间和地点</w:t>
      </w:r>
    </w:p>
    <w:p w:rsidR="00AB1D70" w:rsidRPr="00DD08F2" w:rsidRDefault="00B27247">
      <w:pPr>
        <w:pStyle w:val="aa"/>
        <w:snapToGrid w:val="0"/>
        <w:spacing w:line="360" w:lineRule="auto"/>
        <w:ind w:firstLineChars="200" w:firstLine="420"/>
        <w:rPr>
          <w:rFonts w:hAnsi="宋体"/>
          <w:bCs/>
          <w:sz w:val="21"/>
        </w:rPr>
      </w:pPr>
      <w:r w:rsidRPr="00DD08F2">
        <w:rPr>
          <w:rFonts w:hAnsi="宋体" w:hint="eastAsia"/>
          <w:bCs/>
          <w:sz w:val="21"/>
        </w:rPr>
        <w:t>采购代理机构将在“投标人须知前附表”规定的时间和地点进行开标，投标人未参加开标的，视同认可开标过程和结果。本项目开标过程实行全程录音、录像监控。</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24.开标程序</w:t>
      </w:r>
    </w:p>
    <w:p w:rsidR="00AB1D70" w:rsidRPr="00DD08F2" w:rsidRDefault="00B27247">
      <w:pPr>
        <w:pStyle w:val="a1"/>
        <w:spacing w:line="360" w:lineRule="auto"/>
      </w:pPr>
      <w:r w:rsidRPr="00DD08F2">
        <w:rPr>
          <w:rFonts w:hint="eastAsia"/>
        </w:rPr>
        <w:t>主持人按以下程序进行开标：</w:t>
      </w:r>
    </w:p>
    <w:p w:rsidR="00AB1D70" w:rsidRPr="00DD08F2" w:rsidRDefault="00B27247">
      <w:pPr>
        <w:pStyle w:val="aa"/>
        <w:snapToGrid w:val="0"/>
        <w:spacing w:line="360" w:lineRule="auto"/>
        <w:ind w:firstLine="420"/>
        <w:rPr>
          <w:rFonts w:hAnsi="宋体"/>
          <w:sz w:val="21"/>
        </w:rPr>
      </w:pPr>
      <w:r w:rsidRPr="00DD08F2">
        <w:rPr>
          <w:rFonts w:hAnsi="宋体" w:hint="eastAsia"/>
          <w:sz w:val="21"/>
        </w:rPr>
        <w:t>（1）宣布开标：开标会由采购代理机构主持，主持人宣布开标开始；</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 xml:space="preserve">（2）主持人介绍参加开标会的人员名单； </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（3）主持人宣布开标纪律；</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lastRenderedPageBreak/>
        <w:t>（4）检查文件：由各投标人检查各自的投标文件密封情况并签字确认。</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（5）唱标：经投标人确认各自投标文件密封无误后，由采购代理机构工作当众拆封，宣布投标人名称、投标价格和其他需要宣布的内容</w:t>
      </w:r>
      <w:r w:rsidRPr="00DD08F2">
        <w:rPr>
          <w:rFonts w:hAnsi="宋体" w:hint="eastAsia"/>
        </w:rPr>
        <w:t>，具体详见投标人须知前附表</w:t>
      </w:r>
      <w:r w:rsidRPr="00DD08F2">
        <w:rPr>
          <w:rFonts w:hAnsi="宋体" w:hint="eastAsia"/>
          <w:sz w:val="21"/>
        </w:rPr>
        <w:t>；</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（6）开标过程由采购代理机构如实记录，由参加开标的各投标人代表对开标记录进行当场校核及勘误，并签字确认。投标人代表未到场签字确认或者拒绝签字确认的，视同认可开标结果；</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（8）开标结束。</w:t>
      </w:r>
    </w:p>
    <w:p w:rsidR="00AB1D70" w:rsidRPr="00DD08F2" w:rsidRDefault="00AB1D70">
      <w:pPr>
        <w:pStyle w:val="aa"/>
        <w:snapToGrid w:val="0"/>
        <w:spacing w:line="360" w:lineRule="auto"/>
        <w:ind w:leftChars="228" w:left="689" w:hangingChars="100" w:hanging="210"/>
        <w:rPr>
          <w:rFonts w:hAnsi="宋体"/>
          <w:sz w:val="21"/>
        </w:rPr>
      </w:pPr>
    </w:p>
    <w:p w:rsidR="00AB1D70" w:rsidRPr="00DD08F2" w:rsidRDefault="00B27247">
      <w:pPr>
        <w:pStyle w:val="3"/>
        <w:keepNext w:val="0"/>
        <w:keepLines w:val="0"/>
        <w:jc w:val="center"/>
      </w:pPr>
      <w:r w:rsidRPr="00DD08F2">
        <w:rPr>
          <w:rFonts w:hint="eastAsia"/>
        </w:rPr>
        <w:t>五、资格审查</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25.资格审查</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25.1</w:t>
      </w:r>
      <w:r w:rsidRPr="00DD08F2">
        <w:rPr>
          <w:rFonts w:ascii="宋体" w:hAnsi="宋体"/>
          <w:b w:val="0"/>
          <w:sz w:val="21"/>
          <w:szCs w:val="21"/>
        </w:rPr>
        <w:t>开标结束后，</w:t>
      </w:r>
      <w:r w:rsidRPr="00DD08F2">
        <w:rPr>
          <w:rFonts w:ascii="宋体" w:hAnsi="宋体" w:hint="eastAsia"/>
          <w:b w:val="0"/>
          <w:sz w:val="21"/>
          <w:szCs w:val="21"/>
        </w:rPr>
        <w:t>采购人或者采购代理机构</w:t>
      </w:r>
      <w:r w:rsidRPr="00DD08F2">
        <w:rPr>
          <w:rFonts w:ascii="宋体" w:hAnsi="宋体"/>
          <w:b w:val="0"/>
          <w:sz w:val="21"/>
          <w:szCs w:val="21"/>
        </w:rPr>
        <w:t>依法对投标人的资格进行审查。</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25.2资格审查标准为本招标文件中载明对投标人资格要求的条件。本项目资格审查采用合格制，凡符合招标文件规定的投标人资格要求的投标人均通过资格审查。</w:t>
      </w:r>
    </w:p>
    <w:p w:rsidR="00AB1D70" w:rsidRPr="00DD08F2" w:rsidRDefault="00B27247">
      <w:pPr>
        <w:pStyle w:val="5"/>
        <w:keepNext w:val="0"/>
        <w:keepLines w:val="0"/>
        <w:spacing w:before="0" w:after="0" w:line="360" w:lineRule="auto"/>
        <w:ind w:firstLineChars="200" w:firstLine="422"/>
        <w:rPr>
          <w:rFonts w:ascii="宋体" w:hAnsi="宋体"/>
          <w:sz w:val="21"/>
          <w:szCs w:val="21"/>
        </w:rPr>
      </w:pPr>
      <w:bookmarkStart w:id="124" w:name="_25.3_投标人有下列情形之一的，资格审查不通过而导致其投标无效："/>
      <w:bookmarkEnd w:id="124"/>
      <w:r w:rsidRPr="00DD08F2">
        <w:rPr>
          <w:rFonts w:ascii="宋体" w:hAnsi="宋体" w:hint="eastAsia"/>
          <w:sz w:val="21"/>
          <w:szCs w:val="21"/>
        </w:rPr>
        <w:t>25.3 投标人有下列情形之一的，资格审查不通过，作无效投标处理：</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（1）未按招标文件规定的方式获取本招标文件的投标人；</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（2）不具备招标文件中规定的资格要求的；</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（4）同一合同项下的不同投标人，单位负责人为同一人或者存在直接控股、管理关系的；为本项目提供过整体设计、规范编制或者项目管理、监理、检测等服务的；</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w:t>
      </w:r>
      <w:r w:rsidRPr="00DD08F2">
        <w:rPr>
          <w:rFonts w:hAnsi="宋体"/>
          <w:b/>
          <w:sz w:val="21"/>
        </w:rPr>
        <w:t>5</w:t>
      </w:r>
      <w:r w:rsidRPr="00DD08F2">
        <w:rPr>
          <w:rFonts w:hAnsi="宋体" w:hint="eastAsia"/>
          <w:b/>
          <w:sz w:val="21"/>
        </w:rPr>
        <w:t>）投标文件未提供任一项“投标人须知前附表”资格证明文件规定的“必须提供”的文件资料的；</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w:t>
      </w:r>
      <w:r w:rsidRPr="00DD08F2">
        <w:rPr>
          <w:rFonts w:hAnsi="宋体"/>
          <w:b/>
          <w:sz w:val="21"/>
        </w:rPr>
        <w:t>6</w:t>
      </w:r>
      <w:r w:rsidRPr="00DD08F2">
        <w:rPr>
          <w:rFonts w:hAnsi="宋体" w:hint="eastAsia"/>
          <w:b/>
          <w:sz w:val="21"/>
        </w:rPr>
        <w:t>）投标文件提供的资格证明文件出现任一项不符合“投标人须知前附表”资格证明文件规定的“必须提供”的文件资料要求或者无效的。</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sz w:val="21"/>
          <w:szCs w:val="21"/>
        </w:rPr>
        <w:t>25.4资格审查的</w:t>
      </w:r>
      <w:r w:rsidRPr="00DD08F2">
        <w:rPr>
          <w:rFonts w:ascii="宋体" w:hAnsi="宋体"/>
          <w:sz w:val="21"/>
          <w:szCs w:val="21"/>
        </w:rPr>
        <w:t>合格投标人不足3家的，不得评标。</w:t>
      </w:r>
    </w:p>
    <w:p w:rsidR="00AB1D70" w:rsidRPr="00DD08F2" w:rsidRDefault="00AB1D70">
      <w:pPr>
        <w:pStyle w:val="aa"/>
        <w:snapToGrid w:val="0"/>
        <w:spacing w:line="360" w:lineRule="auto"/>
        <w:ind w:leftChars="228" w:left="689" w:hangingChars="100" w:hanging="210"/>
        <w:rPr>
          <w:rFonts w:hAnsi="宋体"/>
          <w:sz w:val="21"/>
        </w:rPr>
      </w:pPr>
    </w:p>
    <w:p w:rsidR="00AB1D70" w:rsidRPr="00DD08F2" w:rsidRDefault="00B27247">
      <w:pPr>
        <w:pStyle w:val="3"/>
        <w:keepNext w:val="0"/>
        <w:keepLines w:val="0"/>
        <w:jc w:val="center"/>
      </w:pPr>
      <w:r w:rsidRPr="00DD08F2">
        <w:rPr>
          <w:rFonts w:hint="eastAsia"/>
        </w:rPr>
        <w:lastRenderedPageBreak/>
        <w:t>六、评标</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25" w:name="_26.组建评标委员会"/>
      <w:bookmarkEnd w:id="125"/>
      <w:r w:rsidRPr="00DD08F2">
        <w:rPr>
          <w:rFonts w:ascii="黑体" w:eastAsia="黑体" w:hAnsi="黑体" w:hint="eastAsia"/>
          <w:sz w:val="24"/>
        </w:rPr>
        <w:t>26.组建评标委员会</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评标委员会由采购人代表和评审专家组成，具体人数详见“投标人须知前附表”，其中评审专家不得少于成员总数的三分之二。</w:t>
      </w:r>
    </w:p>
    <w:p w:rsidR="00AB1D70" w:rsidRPr="00DD08F2" w:rsidRDefault="00B27247">
      <w:pPr>
        <w:pStyle w:val="aa"/>
        <w:snapToGrid w:val="0"/>
        <w:spacing w:line="360" w:lineRule="auto"/>
        <w:ind w:leftChars="1" w:left="2" w:firstLineChars="200" w:firstLine="420"/>
        <w:rPr>
          <w:rFonts w:hAnsi="宋体"/>
          <w:sz w:val="21"/>
        </w:rPr>
      </w:pPr>
      <w:r w:rsidRPr="00DD08F2">
        <w:rPr>
          <w:rFonts w:hAnsi="宋体" w:hint="eastAsia"/>
          <w:sz w:val="21"/>
        </w:rPr>
        <w:t>参加过采购项目前期咨询论证的专家，不得参加该采购项目的评审活动。</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27.评标的依据</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评标委员会以招标文件为依据对投标文件进行评审，</w:t>
      </w:r>
      <w:r w:rsidRPr="00DD08F2">
        <w:rPr>
          <w:rFonts w:hAnsi="宋体" w:cs="宋体" w:hint="eastAsia"/>
          <w:sz w:val="21"/>
        </w:rPr>
        <w:t>“第四章 评标方法及评标标准”</w:t>
      </w:r>
      <w:r w:rsidRPr="00DD08F2">
        <w:rPr>
          <w:rFonts w:hAnsi="宋体"/>
          <w:sz w:val="21"/>
        </w:rPr>
        <w:t>没有规定的方法、评审因素和标准，不作为评标依据。</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28.评标原则</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28.2</w:t>
      </w:r>
      <w:bookmarkStart w:id="126" w:name="_28.3评标方法。本项目将按须知前附表规定的评标办法进行评标，具体评标"/>
      <w:bookmarkEnd w:id="126"/>
      <w:r w:rsidRPr="00DD08F2">
        <w:rPr>
          <w:rFonts w:hAnsi="宋体" w:hint="eastAsia"/>
          <w:sz w:val="21"/>
        </w:rPr>
        <w:t>评委表决。评标委员会成员对需要共同认定的事项存在争议的，应当按照少数服从多数的原则作出结论。</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28.</w:t>
      </w:r>
      <w:r w:rsidRPr="00DD08F2">
        <w:rPr>
          <w:rFonts w:hAnsi="宋体"/>
          <w:sz w:val="21"/>
        </w:rPr>
        <w:t>3</w:t>
      </w:r>
      <w:r w:rsidRPr="00DD08F2">
        <w:rPr>
          <w:rFonts w:hAnsi="宋体" w:hint="eastAsia"/>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w:t>
      </w:r>
      <w:r w:rsidRPr="00DD08F2">
        <w:rPr>
          <w:rFonts w:hAnsi="宋体"/>
          <w:sz w:val="21"/>
        </w:rPr>
        <w:t>8.4</w:t>
      </w:r>
      <w:r w:rsidRPr="00DD08F2">
        <w:rPr>
          <w:rFonts w:hAnsi="宋体" w:hint="eastAsia"/>
          <w:sz w:val="21"/>
        </w:rPr>
        <w:t>评标过程的监控。本项目评标过程实行全程录音、录像监控，</w:t>
      </w:r>
      <w:r w:rsidRPr="00DD08F2">
        <w:rPr>
          <w:rFonts w:hAnsi="宋体" w:hint="eastAsia"/>
          <w:b/>
          <w:bCs/>
          <w:sz w:val="21"/>
        </w:rPr>
        <w:t>投标人在评标过程中所进行的试图影响评标结果的不公正活动，可能导致其投标无效</w:t>
      </w:r>
      <w:r w:rsidRPr="00DD08F2">
        <w:rPr>
          <w:rFonts w:hAnsi="宋体" w:hint="eastAsia"/>
          <w:sz w:val="21"/>
        </w:rPr>
        <w:t>。</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29.评标方法及评标标准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w:t>
      </w:r>
      <w:r w:rsidRPr="00DD08F2">
        <w:rPr>
          <w:rFonts w:hAnsi="宋体"/>
          <w:sz w:val="21"/>
        </w:rPr>
        <w:t>9.1</w:t>
      </w:r>
      <w:r w:rsidRPr="00DD08F2">
        <w:rPr>
          <w:rFonts w:hAnsi="宋体" w:hint="eastAsia"/>
          <w:sz w:val="21"/>
        </w:rPr>
        <w:t>本项目的评标方法详见“投标人须知前附表”。</w:t>
      </w:r>
    </w:p>
    <w:p w:rsidR="00AB1D70" w:rsidRPr="00DD08F2" w:rsidRDefault="00B27247">
      <w:pPr>
        <w:pStyle w:val="aa"/>
        <w:snapToGrid w:val="0"/>
        <w:spacing w:line="360" w:lineRule="auto"/>
        <w:ind w:firstLineChars="200" w:firstLine="420"/>
        <w:rPr>
          <w:rFonts w:hAnsi="宋体" w:cs="宋体"/>
          <w:sz w:val="21"/>
        </w:rPr>
      </w:pPr>
      <w:r w:rsidRPr="00DD08F2">
        <w:rPr>
          <w:rFonts w:hAnsi="宋体" w:hint="eastAsia"/>
          <w:sz w:val="21"/>
        </w:rPr>
        <w:t>2</w:t>
      </w:r>
      <w:r w:rsidRPr="00DD08F2">
        <w:rPr>
          <w:rFonts w:hAnsi="宋体"/>
          <w:sz w:val="21"/>
        </w:rPr>
        <w:t>9.2评标委员会按照</w:t>
      </w:r>
      <w:r w:rsidRPr="00DD08F2">
        <w:rPr>
          <w:rFonts w:hAnsi="宋体" w:cs="宋体" w:hint="eastAsia"/>
          <w:sz w:val="21"/>
        </w:rPr>
        <w:t>“第四章 评标方法及评标标准”</w:t>
      </w:r>
      <w:r w:rsidRPr="00DD08F2">
        <w:rPr>
          <w:rFonts w:hAnsi="宋体"/>
          <w:sz w:val="21"/>
        </w:rPr>
        <w:t>规定的</w:t>
      </w:r>
      <w:r w:rsidRPr="00DD08F2">
        <w:rPr>
          <w:rFonts w:hAnsi="宋体" w:hint="eastAsia"/>
          <w:sz w:val="21"/>
        </w:rPr>
        <w:t>评标</w:t>
      </w:r>
      <w:r w:rsidRPr="00DD08F2">
        <w:rPr>
          <w:rFonts w:hAnsi="宋体"/>
          <w:sz w:val="21"/>
        </w:rPr>
        <w:t>方法、</w:t>
      </w:r>
      <w:r w:rsidRPr="00DD08F2">
        <w:rPr>
          <w:rFonts w:hAnsi="宋体" w:hint="eastAsia"/>
          <w:sz w:val="21"/>
        </w:rPr>
        <w:t>评标</w:t>
      </w:r>
      <w:r w:rsidRPr="00DD08F2">
        <w:rPr>
          <w:rFonts w:hAnsi="宋体"/>
          <w:sz w:val="21"/>
        </w:rPr>
        <w:t>程序和</w:t>
      </w:r>
      <w:r w:rsidRPr="00DD08F2">
        <w:rPr>
          <w:rFonts w:hAnsi="宋体" w:hint="eastAsia"/>
          <w:sz w:val="21"/>
        </w:rPr>
        <w:t>评标</w:t>
      </w:r>
      <w:r w:rsidRPr="00DD08F2">
        <w:rPr>
          <w:rFonts w:hAnsi="宋体"/>
          <w:sz w:val="21"/>
        </w:rPr>
        <w:t>标准对投标文件进行评审。</w:t>
      </w:r>
    </w:p>
    <w:p w:rsidR="00AB1D70" w:rsidRPr="00DD08F2" w:rsidRDefault="00AB1D70">
      <w:pPr>
        <w:pStyle w:val="aa"/>
        <w:snapToGrid w:val="0"/>
        <w:spacing w:line="360" w:lineRule="auto"/>
        <w:rPr>
          <w:rFonts w:hAnsi="宋体"/>
          <w:sz w:val="21"/>
        </w:rPr>
      </w:pPr>
    </w:p>
    <w:p w:rsidR="00AB1D70" w:rsidRPr="00DD08F2" w:rsidRDefault="00B27247">
      <w:pPr>
        <w:pStyle w:val="3"/>
        <w:keepNext w:val="0"/>
        <w:keepLines w:val="0"/>
        <w:jc w:val="center"/>
      </w:pPr>
      <w:bookmarkStart w:id="127" w:name="_Toc254970546"/>
      <w:bookmarkStart w:id="128" w:name="_Toc254970687"/>
      <w:r w:rsidRPr="00DD08F2">
        <w:rPr>
          <w:rFonts w:hint="eastAsia"/>
        </w:rPr>
        <w:t>七、</w:t>
      </w:r>
      <w:bookmarkEnd w:id="127"/>
      <w:bookmarkEnd w:id="128"/>
      <w:r w:rsidRPr="00DD08F2">
        <w:rPr>
          <w:rFonts w:hint="eastAsia"/>
        </w:rPr>
        <w:t>中标和合同</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30确定中标人</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b w:val="0"/>
          <w:sz w:val="21"/>
          <w:szCs w:val="21"/>
        </w:rPr>
        <w:t>30.1</w:t>
      </w:r>
      <w:r w:rsidRPr="00DD08F2">
        <w:rPr>
          <w:rFonts w:ascii="宋体" w:hAnsi="宋体" w:hint="eastAsia"/>
          <w:b w:val="0"/>
          <w:sz w:val="21"/>
          <w:szCs w:val="21"/>
        </w:rPr>
        <w:t>采购代理机构在评标结束之日起2个工作日内将评标报告送采购人，采购人在收到</w:t>
      </w:r>
      <w:r w:rsidRPr="00DD08F2">
        <w:rPr>
          <w:rFonts w:ascii="宋体" w:hAnsi="宋体" w:hint="eastAsia"/>
          <w:b w:val="0"/>
          <w:sz w:val="21"/>
          <w:szCs w:val="21"/>
        </w:rPr>
        <w:lastRenderedPageBreak/>
        <w:t>评标报告之日起5个工作日内，在评标报告确定的中标候选人名单中按顺序确定中标人。中标候选人并列的，按照“投标人须知前附表”规定的方式确定中标人。采购人也可以事先授权评标委员会直接确定中标人。</w:t>
      </w:r>
    </w:p>
    <w:p w:rsidR="00AB1D70" w:rsidRPr="00DD08F2" w:rsidRDefault="00B27247">
      <w:pPr>
        <w:snapToGrid w:val="0"/>
        <w:spacing w:line="360" w:lineRule="auto"/>
        <w:ind w:firstLineChars="200" w:firstLine="420"/>
        <w:rPr>
          <w:rFonts w:ascii="宋体" w:hAnsi="宋体" w:cs="Courier New"/>
          <w:szCs w:val="21"/>
        </w:rPr>
      </w:pPr>
      <w:r w:rsidRPr="00DD08F2">
        <w:rPr>
          <w:rFonts w:ascii="宋体" w:hAnsi="宋体" w:cs="Courier New"/>
          <w:szCs w:val="21"/>
        </w:rPr>
        <w:t>30.2</w:t>
      </w:r>
      <w:r w:rsidRPr="00DD08F2">
        <w:rPr>
          <w:rFonts w:ascii="宋体" w:hAnsi="宋体" w:cs="Courier New" w:hint="eastAsia"/>
          <w:szCs w:val="21"/>
        </w:rPr>
        <w:t>采购人在收到评标报告5个工作日内未按评标报告推荐的中标候选人顺序确定中标人，又不能说明合法理由的，视同按评标报告推荐的顺序确定排名第一的中标候选人为中标人。</w:t>
      </w:r>
    </w:p>
    <w:p w:rsidR="00AB1D70" w:rsidRPr="00DD08F2" w:rsidRDefault="00B27247">
      <w:pPr>
        <w:snapToGrid w:val="0"/>
        <w:spacing w:line="360" w:lineRule="auto"/>
        <w:ind w:firstLineChars="200" w:firstLine="420"/>
        <w:rPr>
          <w:rFonts w:ascii="宋体" w:hAnsi="宋体" w:cs="Courier New"/>
          <w:szCs w:val="21"/>
        </w:rPr>
      </w:pPr>
      <w:r w:rsidRPr="00DD08F2">
        <w:rPr>
          <w:rFonts w:ascii="宋体" w:hAnsi="宋体" w:cs="Courier New"/>
          <w:szCs w:val="21"/>
        </w:rPr>
        <w:t>30.3</w:t>
      </w:r>
      <w:r w:rsidRPr="00DD08F2">
        <w:rPr>
          <w:rFonts w:ascii="宋体" w:hAnsi="宋体" w:cs="Courier New" w:hint="eastAsia"/>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rsidR="00AB1D70" w:rsidRPr="00DD08F2" w:rsidRDefault="00B27247">
      <w:pPr>
        <w:snapToGrid w:val="0"/>
        <w:spacing w:line="360" w:lineRule="auto"/>
        <w:ind w:firstLineChars="200" w:firstLine="420"/>
        <w:rPr>
          <w:rFonts w:ascii="宋体" w:hAnsi="宋体" w:cs="Courier New"/>
          <w:szCs w:val="21"/>
        </w:rPr>
      </w:pPr>
      <w:r w:rsidRPr="00DD08F2">
        <w:rPr>
          <w:rFonts w:ascii="宋体" w:hAnsi="宋体" w:cs="Courier New"/>
          <w:szCs w:val="21"/>
        </w:rPr>
        <w:t>30.4</w:t>
      </w:r>
      <w:r w:rsidRPr="00DD08F2">
        <w:rPr>
          <w:rFonts w:ascii="宋体" w:hAnsi="宋体" w:cs="Courier New" w:hint="eastAsia"/>
          <w:szCs w:val="21"/>
        </w:rPr>
        <w:t>中标人拒绝签订政府采购和或者放弃中标或者因不可抗力提出不能履行合同，采购人可以确定排名第二的中标候选人为中标人。排名第二的中标候选人因前款规定的同样原因不能签订合同的，采购人可以确定排名第三的中标候选人为中标人，以此类推。</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31. 结果公告</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3</w:t>
      </w:r>
      <w:r w:rsidRPr="00DD08F2">
        <w:rPr>
          <w:rFonts w:ascii="宋体" w:hAnsi="宋体"/>
          <w:b w:val="0"/>
          <w:sz w:val="21"/>
          <w:szCs w:val="21"/>
        </w:rPr>
        <w:t>1.1</w:t>
      </w:r>
      <w:r w:rsidRPr="00DD08F2">
        <w:rPr>
          <w:rFonts w:ascii="宋体" w:hAnsi="宋体" w:hint="eastAsia"/>
          <w:b w:val="0"/>
          <w:sz w:val="21"/>
          <w:szCs w:val="21"/>
        </w:rPr>
        <w:t>中标人确定后，于中标人确定之日起2个工作日内，中标结果将在招标公告发布媒体上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以上信息查询记录及相关证据与采购文件一并保存。</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31.2中标供应商享受《政府采购促进中小企业发展管理办法》（财库〔2020〕46号）规定的中小企业扶持政策的，采购人、采购代理机构应当随中标结果公开中标供应商的《中小企业声明函》。</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32.发出中标通知书</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在发布中标公告的同时，采购代理机构向中标人发出中标通知书。对未通过资格审查的投标人，应当告知其未通过的原因；采用综合评分办法评审的，还应当告知未中标人本人的评审得分与排序。</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33. 无义务解释未中标原因</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采购代理机构无义务向未中标的投标人解释未中标原因和退还投标文件。</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34.合同授予标准</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cs="Courier New" w:hint="eastAsia"/>
          <w:szCs w:val="21"/>
        </w:rPr>
        <w:t>合同将授予被确定实质上响应招标文件要求，具备履行合同能力的中标人。</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35.履约保证金</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bookmarkStart w:id="129" w:name="_39.1中标人须于签订合同前按本须知前附表规定的金额转账或电汇到指定账"/>
      <w:bookmarkEnd w:id="129"/>
      <w:r w:rsidRPr="00DD08F2">
        <w:rPr>
          <w:rFonts w:ascii="宋体" w:hAnsi="宋体" w:hint="eastAsia"/>
          <w:b w:val="0"/>
          <w:sz w:val="21"/>
          <w:szCs w:val="21"/>
        </w:rPr>
        <w:lastRenderedPageBreak/>
        <w:t>3</w:t>
      </w:r>
      <w:r w:rsidRPr="00DD08F2">
        <w:rPr>
          <w:rFonts w:ascii="宋体" w:hAnsi="宋体"/>
          <w:b w:val="0"/>
          <w:sz w:val="21"/>
          <w:szCs w:val="21"/>
        </w:rPr>
        <w:t>5</w:t>
      </w:r>
      <w:r w:rsidRPr="00DD08F2">
        <w:rPr>
          <w:rFonts w:ascii="宋体" w:hAnsi="宋体" w:hint="eastAsia"/>
          <w:b w:val="0"/>
          <w:sz w:val="21"/>
          <w:szCs w:val="21"/>
        </w:rPr>
        <w:t>.1 履约保证金的金额、提交方式、退付的时间和条件详见 “投标人须知前附表”。中标人未按规定提交履约保证金的，视为拒绝与采购人签订合同，采购人可以按照评标报告推荐的中标候选人名单排序，确定下一候选人为中标人，也可以重新开展政府采购活动。</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3</w:t>
      </w:r>
      <w:r w:rsidRPr="00DD08F2">
        <w:rPr>
          <w:rFonts w:ascii="宋体" w:hAnsi="宋体"/>
          <w:b w:val="0"/>
          <w:sz w:val="21"/>
          <w:szCs w:val="21"/>
        </w:rPr>
        <w:t>5</w:t>
      </w:r>
      <w:r w:rsidRPr="00DD08F2">
        <w:rPr>
          <w:rFonts w:ascii="宋体" w:hAnsi="宋体" w:hint="eastAsia"/>
          <w:b w:val="0"/>
          <w:sz w:val="21"/>
          <w:szCs w:val="21"/>
        </w:rPr>
        <w:t>.2签订合同后，如中标人不按双方签订的合同规定履约，则没收其全部履约保证金，履约保证金不足以赔偿损失的，按实际损失赔偿。</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3</w:t>
      </w:r>
      <w:r w:rsidRPr="00DD08F2">
        <w:rPr>
          <w:rFonts w:ascii="宋体" w:hAnsi="宋体"/>
          <w:b w:val="0"/>
          <w:sz w:val="21"/>
          <w:szCs w:val="21"/>
        </w:rPr>
        <w:t>5</w:t>
      </w:r>
      <w:r w:rsidRPr="00DD08F2">
        <w:rPr>
          <w:rFonts w:ascii="宋体" w:hAnsi="宋体" w:hint="eastAsia"/>
          <w:b w:val="0"/>
          <w:sz w:val="21"/>
          <w:szCs w:val="21"/>
        </w:rPr>
        <w:t>.3在履约保证金退还日期前，若中标人的开户名称、开户银行、帐号有变动的，请以书面形式通知履约保证金收取单位，否则由此产生的后果由中标人自行承担。</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36.签订合同</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bookmarkStart w:id="130" w:name="_40.1投标人接到中标通知书后，按须知前附表规定向采购人出示相关资格证"/>
      <w:bookmarkEnd w:id="130"/>
      <w:r w:rsidRPr="00DD08F2">
        <w:rPr>
          <w:rFonts w:ascii="宋体" w:hAnsi="宋体" w:hint="eastAsia"/>
          <w:b w:val="0"/>
          <w:sz w:val="21"/>
          <w:szCs w:val="21"/>
        </w:rPr>
        <w:t xml:space="preserve"> 36.1投标人领取中标通知书后，按“投标人须知前附表”规定向采购人出示相关证明材料，经采购人核验合格后方可签订合同。</w:t>
      </w:r>
    </w:p>
    <w:p w:rsidR="00AB1D70" w:rsidRPr="00DD08F2" w:rsidRDefault="00B27247">
      <w:pPr>
        <w:pStyle w:val="5"/>
        <w:keepNext w:val="0"/>
        <w:keepLines w:val="0"/>
        <w:spacing w:before="0" w:after="0" w:line="360" w:lineRule="auto"/>
        <w:ind w:firstLineChars="200" w:firstLine="420"/>
        <w:rPr>
          <w:rFonts w:ascii="宋体" w:hAnsi="宋体"/>
          <w:b w:val="0"/>
          <w:sz w:val="21"/>
          <w:szCs w:val="21"/>
        </w:rPr>
      </w:pPr>
      <w:r w:rsidRPr="00DD08F2">
        <w:rPr>
          <w:rFonts w:ascii="宋体" w:hAnsi="宋体" w:hint="eastAsia"/>
          <w:b w:val="0"/>
          <w:sz w:val="21"/>
          <w:szCs w:val="21"/>
        </w:rPr>
        <w:t>36.2签订合同时间：按中标通知书规定的时间与采购人签订合同。</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hint="eastAsia"/>
          <w:b w:val="0"/>
          <w:sz w:val="21"/>
          <w:szCs w:val="21"/>
        </w:rPr>
        <w:t xml:space="preserve"> 36.</w:t>
      </w:r>
      <w:r w:rsidRPr="00DD08F2">
        <w:rPr>
          <w:rFonts w:ascii="宋体" w:hAnsi="宋体"/>
          <w:b w:val="0"/>
          <w:sz w:val="21"/>
          <w:szCs w:val="21"/>
        </w:rPr>
        <w:t>3</w:t>
      </w:r>
      <w:r w:rsidRPr="00DD08F2">
        <w:rPr>
          <w:rFonts w:ascii="宋体" w:hAnsi="宋体" w:hint="eastAsia"/>
          <w:b w:val="0"/>
          <w:sz w:val="21"/>
          <w:szCs w:val="21"/>
        </w:rPr>
        <w:t>中标人拒绝与采购人签订合同的，采购人可以按照评审报告推荐的中标候选人名单排序，确定下一候选人为中标人，也可以重新开展政府采购活动。</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31" w:name="_41.政府采购合同公告"/>
      <w:bookmarkEnd w:id="131"/>
      <w:r w:rsidRPr="00DD08F2">
        <w:rPr>
          <w:rFonts w:ascii="黑体" w:eastAsia="黑体" w:hAnsi="黑体" w:hint="eastAsia"/>
          <w:sz w:val="24"/>
        </w:rPr>
        <w:t>37.政府采购合同公告</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采购人或者受托采购代理机构应当自政府采购合同签订之日起2个工作日内，将政府采购合同在省级以上人民政府财政部门指定的媒体上公告，</w:t>
      </w:r>
      <w:r w:rsidRPr="00DD08F2">
        <w:rPr>
          <w:rFonts w:hAnsi="宋体"/>
          <w:sz w:val="21"/>
        </w:rPr>
        <w:t>但政府采购合同中涉及国家秘密、商业秘密的内容除外。</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hint="eastAsia"/>
          <w:sz w:val="24"/>
        </w:rPr>
        <w:t>3</w:t>
      </w:r>
      <w:r w:rsidRPr="00DD08F2">
        <w:rPr>
          <w:rFonts w:ascii="黑体" w:eastAsia="黑体" w:hAnsi="黑体"/>
          <w:sz w:val="24"/>
        </w:rPr>
        <w:t>8.</w:t>
      </w:r>
      <w:r w:rsidRPr="00DD08F2">
        <w:rPr>
          <w:rFonts w:ascii="黑体" w:eastAsia="黑体" w:hAnsi="黑体" w:hint="eastAsia"/>
          <w:sz w:val="24"/>
        </w:rPr>
        <w:t xml:space="preserve"> 询问、质疑和投诉</w:t>
      </w:r>
    </w:p>
    <w:p w:rsidR="00AB1D70" w:rsidRPr="00DD08F2" w:rsidRDefault="00B27247">
      <w:pPr>
        <w:pStyle w:val="a1"/>
        <w:spacing w:line="360" w:lineRule="auto"/>
        <w:rPr>
          <w:rFonts w:ascii="宋体" w:hAnsi="宋体"/>
          <w:szCs w:val="21"/>
        </w:rPr>
      </w:pPr>
      <w:r w:rsidRPr="00DD08F2">
        <w:rPr>
          <w:rFonts w:ascii="宋体" w:hAnsi="宋体"/>
          <w:szCs w:val="21"/>
        </w:rPr>
        <w:t>38.1</w:t>
      </w:r>
      <w:r w:rsidRPr="00DD08F2">
        <w:rPr>
          <w:rFonts w:ascii="宋体" w:hAnsi="宋体" w:hint="eastAsia"/>
          <w:szCs w:val="21"/>
        </w:rPr>
        <w:t>供应商对政府采购活动事项有疑问的，可以向采购人提出询问，采购人应当及时作出答复，但答复的内容不得涉及商业秘密。</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r w:rsidRPr="00DD08F2">
        <w:rPr>
          <w:rFonts w:ascii="宋体" w:hAnsi="宋体"/>
          <w:b w:val="0"/>
          <w:sz w:val="21"/>
          <w:szCs w:val="21"/>
        </w:rPr>
        <w:t>38</w:t>
      </w:r>
      <w:r w:rsidRPr="00DD08F2">
        <w:rPr>
          <w:rFonts w:ascii="宋体" w:hAnsi="宋体" w:hint="eastAsia"/>
          <w:b w:val="0"/>
          <w:sz w:val="21"/>
          <w:szCs w:val="21"/>
        </w:rPr>
        <w:t>.</w:t>
      </w:r>
      <w:r w:rsidRPr="00DD08F2">
        <w:rPr>
          <w:rFonts w:ascii="宋体" w:hAnsi="宋体"/>
          <w:b w:val="0"/>
          <w:sz w:val="21"/>
          <w:szCs w:val="21"/>
        </w:rPr>
        <w:t>2</w:t>
      </w:r>
      <w:r w:rsidRPr="00DD08F2">
        <w:rPr>
          <w:rFonts w:ascii="宋体" w:hAnsi="宋体" w:hint="eastAsia"/>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rsidR="00AB1D70" w:rsidRPr="00DD08F2" w:rsidRDefault="00B27247">
      <w:pPr>
        <w:pStyle w:val="aa"/>
        <w:snapToGrid w:val="0"/>
        <w:spacing w:line="360" w:lineRule="auto"/>
        <w:ind w:firstLineChars="200" w:firstLine="420"/>
        <w:rPr>
          <w:rFonts w:hAnsi="宋体"/>
          <w:sz w:val="21"/>
        </w:rPr>
      </w:pPr>
      <w:r w:rsidRPr="00DD08F2">
        <w:rPr>
          <w:rFonts w:hAnsi="宋体"/>
          <w:sz w:val="21"/>
        </w:rPr>
        <w:t>（</w:t>
      </w:r>
      <w:r w:rsidRPr="00DD08F2">
        <w:rPr>
          <w:rFonts w:hAnsi="宋体" w:hint="eastAsia"/>
          <w:sz w:val="21"/>
        </w:rPr>
        <w:t>1</w:t>
      </w:r>
      <w:r w:rsidRPr="00DD08F2">
        <w:rPr>
          <w:rFonts w:hAnsi="宋体"/>
          <w:sz w:val="21"/>
        </w:rPr>
        <w:t>）对可以质疑的</w:t>
      </w:r>
      <w:r w:rsidRPr="00DD08F2">
        <w:rPr>
          <w:rFonts w:hAnsi="宋体" w:hint="eastAsia"/>
          <w:sz w:val="21"/>
        </w:rPr>
        <w:t>招标</w:t>
      </w:r>
      <w:r w:rsidRPr="00DD08F2">
        <w:rPr>
          <w:rFonts w:hAnsi="宋体"/>
          <w:sz w:val="21"/>
        </w:rPr>
        <w:t>文件提出质疑的，为收到</w:t>
      </w:r>
      <w:r w:rsidRPr="00DD08F2">
        <w:rPr>
          <w:rFonts w:hAnsi="宋体" w:hint="eastAsia"/>
          <w:sz w:val="21"/>
        </w:rPr>
        <w:t>招标</w:t>
      </w:r>
      <w:r w:rsidRPr="00DD08F2">
        <w:rPr>
          <w:rFonts w:hAnsi="宋体"/>
          <w:sz w:val="21"/>
        </w:rPr>
        <w:t>文件之日</w:t>
      </w:r>
      <w:r w:rsidRPr="00DD08F2">
        <w:rPr>
          <w:rFonts w:hAnsi="宋体" w:hint="eastAsia"/>
          <w:sz w:val="21"/>
        </w:rPr>
        <w:t>或者招标文件公告期限届满之日</w:t>
      </w:r>
      <w:r w:rsidRPr="00DD08F2">
        <w:rPr>
          <w:rFonts w:hAnsi="宋体"/>
          <w:sz w:val="21"/>
        </w:rPr>
        <w:t>；</w:t>
      </w:r>
    </w:p>
    <w:p w:rsidR="00AB1D70" w:rsidRPr="00DD08F2" w:rsidRDefault="00B27247">
      <w:pPr>
        <w:pStyle w:val="aa"/>
        <w:snapToGrid w:val="0"/>
        <w:spacing w:line="360" w:lineRule="auto"/>
        <w:ind w:firstLineChars="200" w:firstLine="420"/>
        <w:rPr>
          <w:rFonts w:hAnsi="宋体"/>
          <w:sz w:val="21"/>
        </w:rPr>
      </w:pPr>
      <w:r w:rsidRPr="00DD08F2">
        <w:rPr>
          <w:rFonts w:hAnsi="宋体"/>
          <w:sz w:val="21"/>
        </w:rPr>
        <w:t>（</w:t>
      </w:r>
      <w:r w:rsidRPr="00DD08F2">
        <w:rPr>
          <w:rFonts w:hAnsi="宋体" w:hint="eastAsia"/>
          <w:sz w:val="21"/>
        </w:rPr>
        <w:t>2</w:t>
      </w:r>
      <w:r w:rsidRPr="00DD08F2">
        <w:rPr>
          <w:rFonts w:hAnsi="宋体"/>
          <w:sz w:val="21"/>
        </w:rPr>
        <w:t>）对</w:t>
      </w:r>
      <w:r w:rsidRPr="00DD08F2">
        <w:rPr>
          <w:rFonts w:hAnsi="宋体" w:hint="eastAsia"/>
          <w:sz w:val="21"/>
        </w:rPr>
        <w:t>采购</w:t>
      </w:r>
      <w:r w:rsidRPr="00DD08F2">
        <w:rPr>
          <w:rFonts w:hAnsi="宋体"/>
          <w:sz w:val="21"/>
        </w:rPr>
        <w:t>过程提出质疑的，为各采购程序环节结束之日；</w:t>
      </w:r>
    </w:p>
    <w:p w:rsidR="00AB1D70" w:rsidRPr="00DD08F2" w:rsidRDefault="00B27247">
      <w:pPr>
        <w:pStyle w:val="aa"/>
        <w:snapToGrid w:val="0"/>
        <w:spacing w:line="360" w:lineRule="auto"/>
        <w:ind w:firstLineChars="200" w:firstLine="420"/>
        <w:rPr>
          <w:rFonts w:hAnsi="宋体"/>
          <w:bCs/>
          <w:sz w:val="21"/>
        </w:rPr>
      </w:pPr>
      <w:r w:rsidRPr="00DD08F2">
        <w:rPr>
          <w:rFonts w:hAnsi="宋体"/>
          <w:sz w:val="21"/>
        </w:rPr>
        <w:t>（</w:t>
      </w:r>
      <w:r w:rsidRPr="00DD08F2">
        <w:rPr>
          <w:rFonts w:hAnsi="宋体" w:hint="eastAsia"/>
          <w:sz w:val="21"/>
        </w:rPr>
        <w:t>3</w:t>
      </w:r>
      <w:r w:rsidRPr="00DD08F2">
        <w:rPr>
          <w:rFonts w:hAnsi="宋体"/>
          <w:sz w:val="21"/>
        </w:rPr>
        <w:t>）对中标结果提出质疑的，为中标结果公告期限届满之日。</w:t>
      </w:r>
    </w:p>
    <w:p w:rsidR="00AB1D70" w:rsidRPr="00DD08F2" w:rsidRDefault="00B27247">
      <w:pPr>
        <w:pStyle w:val="aa"/>
        <w:snapToGrid w:val="0"/>
        <w:spacing w:line="360" w:lineRule="auto"/>
        <w:ind w:firstLineChars="200" w:firstLine="420"/>
        <w:rPr>
          <w:rFonts w:hAnsi="宋体"/>
          <w:bCs/>
          <w:sz w:val="21"/>
        </w:rPr>
      </w:pPr>
      <w:r w:rsidRPr="00DD08F2">
        <w:rPr>
          <w:rFonts w:hAnsi="宋体" w:hint="eastAsia"/>
          <w:sz w:val="21"/>
        </w:rPr>
        <w:t>供应商对采购人、采购代理机构的质疑答复不满意，或者采购人、采购代理机构未在规定时间内作出答复的，可以在答复期满后十五个工作日内向同级政府采购监管部门投诉。</w:t>
      </w:r>
    </w:p>
    <w:p w:rsidR="00AB1D70" w:rsidRPr="00DD08F2" w:rsidRDefault="00B27247">
      <w:pPr>
        <w:pStyle w:val="5"/>
        <w:keepNext w:val="0"/>
        <w:keepLines w:val="0"/>
        <w:spacing w:before="0" w:after="0" w:line="360" w:lineRule="auto"/>
        <w:ind w:firstLineChars="150" w:firstLine="315"/>
        <w:rPr>
          <w:rFonts w:ascii="宋体" w:hAnsi="宋体"/>
          <w:b w:val="0"/>
          <w:sz w:val="21"/>
          <w:szCs w:val="21"/>
        </w:rPr>
      </w:pPr>
      <w:bookmarkStart w:id="132" w:name="_9.2质疑、投诉应当采用书面形式，质疑函、投诉书均应明确阐述招标文件、"/>
      <w:bookmarkEnd w:id="132"/>
      <w:r w:rsidRPr="00DD08F2">
        <w:rPr>
          <w:rFonts w:ascii="宋体" w:hAnsi="宋体"/>
          <w:b w:val="0"/>
          <w:sz w:val="21"/>
          <w:szCs w:val="21"/>
        </w:rPr>
        <w:t>38</w:t>
      </w:r>
      <w:r w:rsidRPr="00DD08F2">
        <w:rPr>
          <w:rFonts w:ascii="宋体" w:hAnsi="宋体" w:hint="eastAsia"/>
          <w:b w:val="0"/>
          <w:sz w:val="21"/>
          <w:szCs w:val="21"/>
        </w:rPr>
        <w:t>.</w:t>
      </w:r>
      <w:r w:rsidRPr="00DD08F2">
        <w:rPr>
          <w:rFonts w:ascii="宋体" w:hAnsi="宋体"/>
          <w:b w:val="0"/>
          <w:sz w:val="21"/>
          <w:szCs w:val="21"/>
        </w:rPr>
        <w:t>3</w:t>
      </w:r>
      <w:r w:rsidRPr="00DD08F2">
        <w:rPr>
          <w:rFonts w:hAnsi="宋体"/>
          <w:bCs/>
          <w:sz w:val="21"/>
        </w:rPr>
        <w:t>供应商提出质疑应当提交质疑函和必要的证明材料</w:t>
      </w:r>
      <w:r w:rsidRPr="00DD08F2">
        <w:rPr>
          <w:rFonts w:hAnsi="宋体" w:hint="eastAsia"/>
          <w:bCs/>
          <w:sz w:val="21"/>
        </w:rPr>
        <w:t>，</w:t>
      </w:r>
      <w:r w:rsidRPr="00DD08F2">
        <w:rPr>
          <w:rFonts w:hAnsi="宋体"/>
          <w:bCs/>
          <w:sz w:val="21"/>
        </w:rPr>
        <w:t>针对同一采购程序环节的质疑</w:t>
      </w:r>
      <w:r w:rsidRPr="00DD08F2">
        <w:rPr>
          <w:rFonts w:hAnsi="宋体" w:hint="eastAsia"/>
          <w:bCs/>
          <w:sz w:val="21"/>
        </w:rPr>
        <w:t>必须</w:t>
      </w:r>
      <w:r w:rsidRPr="00DD08F2">
        <w:rPr>
          <w:rFonts w:hAnsi="宋体"/>
          <w:bCs/>
          <w:sz w:val="21"/>
        </w:rPr>
        <w:t>在法定质疑期内一次性提出。质疑函应当包括下列内容</w:t>
      </w:r>
      <w:r w:rsidRPr="00DD08F2">
        <w:rPr>
          <w:rFonts w:hAnsi="宋体" w:hint="eastAsia"/>
          <w:bCs/>
          <w:sz w:val="21"/>
        </w:rPr>
        <w:t>（质疑函格式后附）</w:t>
      </w:r>
      <w:r w:rsidRPr="00DD08F2">
        <w:rPr>
          <w:rFonts w:hAnsi="宋体"/>
          <w:bCs/>
          <w:sz w:val="21"/>
        </w:rPr>
        <w:t>：</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lastRenderedPageBreak/>
        <w:t>（</w:t>
      </w:r>
      <w:r w:rsidRPr="00DD08F2">
        <w:rPr>
          <w:rFonts w:hAnsi="宋体" w:hint="eastAsia"/>
          <w:bCs/>
          <w:sz w:val="21"/>
        </w:rPr>
        <w:t>1</w:t>
      </w:r>
      <w:r w:rsidRPr="00DD08F2">
        <w:rPr>
          <w:rFonts w:hAnsi="宋体"/>
          <w:bCs/>
          <w:sz w:val="21"/>
        </w:rPr>
        <w:t>）供应商的姓名或者名称、地址、邮编、联系人及联系电话；</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w:t>
      </w:r>
      <w:r w:rsidRPr="00DD08F2">
        <w:rPr>
          <w:rFonts w:hAnsi="宋体" w:hint="eastAsia"/>
          <w:bCs/>
          <w:sz w:val="21"/>
        </w:rPr>
        <w:t>2</w:t>
      </w:r>
      <w:r w:rsidRPr="00DD08F2">
        <w:rPr>
          <w:rFonts w:hAnsi="宋体"/>
          <w:bCs/>
          <w:sz w:val="21"/>
        </w:rPr>
        <w:t>）质疑项目的名称、编号；</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w:t>
      </w:r>
      <w:r w:rsidRPr="00DD08F2">
        <w:rPr>
          <w:rFonts w:hAnsi="宋体" w:hint="eastAsia"/>
          <w:bCs/>
          <w:sz w:val="21"/>
        </w:rPr>
        <w:t>3</w:t>
      </w:r>
      <w:r w:rsidRPr="00DD08F2">
        <w:rPr>
          <w:rFonts w:hAnsi="宋体"/>
          <w:bCs/>
          <w:sz w:val="21"/>
        </w:rPr>
        <w:t>）具体、明确的质疑事项和与质疑事项相关的请求；</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w:t>
      </w:r>
      <w:r w:rsidRPr="00DD08F2">
        <w:rPr>
          <w:rFonts w:hAnsi="宋体" w:hint="eastAsia"/>
          <w:bCs/>
          <w:sz w:val="21"/>
        </w:rPr>
        <w:t>4</w:t>
      </w:r>
      <w:r w:rsidRPr="00DD08F2">
        <w:rPr>
          <w:rFonts w:hAnsi="宋体"/>
          <w:bCs/>
          <w:sz w:val="21"/>
        </w:rPr>
        <w:t>）事实依据；</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w:t>
      </w:r>
      <w:r w:rsidRPr="00DD08F2">
        <w:rPr>
          <w:rFonts w:hAnsi="宋体" w:hint="eastAsia"/>
          <w:bCs/>
          <w:sz w:val="21"/>
        </w:rPr>
        <w:t>5</w:t>
      </w:r>
      <w:r w:rsidRPr="00DD08F2">
        <w:rPr>
          <w:rFonts w:hAnsi="宋体"/>
          <w:bCs/>
          <w:sz w:val="21"/>
        </w:rPr>
        <w:t>）必要的法律依据；</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w:t>
      </w:r>
      <w:r w:rsidRPr="00DD08F2">
        <w:rPr>
          <w:rFonts w:hAnsi="宋体" w:hint="eastAsia"/>
          <w:bCs/>
          <w:sz w:val="21"/>
        </w:rPr>
        <w:t>6</w:t>
      </w:r>
      <w:r w:rsidRPr="00DD08F2">
        <w:rPr>
          <w:rFonts w:hAnsi="宋体"/>
          <w:bCs/>
          <w:sz w:val="21"/>
        </w:rPr>
        <w:t>）提出质疑的日期。</w:t>
      </w:r>
    </w:p>
    <w:p w:rsidR="00AB1D70" w:rsidRPr="00DD08F2" w:rsidRDefault="00B27247">
      <w:pPr>
        <w:pStyle w:val="aa"/>
        <w:snapToGrid w:val="0"/>
        <w:spacing w:line="360" w:lineRule="auto"/>
        <w:ind w:firstLineChars="200" w:firstLine="420"/>
        <w:rPr>
          <w:rFonts w:hAnsi="宋体"/>
          <w:bCs/>
          <w:sz w:val="21"/>
        </w:rPr>
      </w:pPr>
      <w:r w:rsidRPr="00DD08F2">
        <w:rPr>
          <w:rFonts w:hAnsi="宋体"/>
          <w:bCs/>
          <w:sz w:val="21"/>
        </w:rPr>
        <w:t>供应商为自然人的，应当由本人签字；供应商为法人或者其他组织的，应当由法定代表人、主要负责人，或者其委托代理人签字或者盖章，并加盖公章</w:t>
      </w:r>
      <w:r w:rsidRPr="00DD08F2">
        <w:rPr>
          <w:rFonts w:hAnsi="宋体" w:hint="eastAsia"/>
          <w:bCs/>
          <w:sz w:val="21"/>
        </w:rPr>
        <w:t>。</w:t>
      </w:r>
    </w:p>
    <w:p w:rsidR="00AB1D70" w:rsidRPr="00DD08F2" w:rsidRDefault="00B27247">
      <w:pPr>
        <w:pStyle w:val="5"/>
        <w:keepNext w:val="0"/>
        <w:keepLines w:val="0"/>
        <w:snapToGrid w:val="0"/>
        <w:spacing w:before="0" w:after="0" w:line="360" w:lineRule="auto"/>
        <w:ind w:firstLineChars="200" w:firstLine="420"/>
        <w:rPr>
          <w:rFonts w:ascii="宋体" w:hAnsi="宋体"/>
          <w:b w:val="0"/>
          <w:bCs/>
          <w:sz w:val="21"/>
          <w:szCs w:val="21"/>
        </w:rPr>
      </w:pPr>
      <w:r w:rsidRPr="00DD08F2">
        <w:rPr>
          <w:rFonts w:ascii="宋体" w:hAnsi="宋体"/>
          <w:b w:val="0"/>
          <w:sz w:val="21"/>
          <w:szCs w:val="21"/>
        </w:rPr>
        <w:t>3</w:t>
      </w:r>
      <w:r w:rsidRPr="00DD08F2">
        <w:rPr>
          <w:rFonts w:ascii="宋体" w:hAnsi="宋体"/>
          <w:b w:val="0"/>
          <w:bCs/>
          <w:sz w:val="21"/>
          <w:szCs w:val="21"/>
        </w:rPr>
        <w:t>8.4</w:t>
      </w:r>
      <w:r w:rsidRPr="00DD08F2">
        <w:rPr>
          <w:rFonts w:ascii="宋体" w:hAnsi="宋体"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rsidR="00AB1D70" w:rsidRPr="00DD08F2" w:rsidRDefault="00B27247">
      <w:pPr>
        <w:pStyle w:val="aa"/>
        <w:snapToGrid w:val="0"/>
        <w:spacing w:line="360" w:lineRule="auto"/>
        <w:rPr>
          <w:rFonts w:hAnsi="宋体"/>
          <w:bCs/>
          <w:sz w:val="21"/>
        </w:rPr>
      </w:pPr>
      <w:r w:rsidRPr="00DD08F2">
        <w:rPr>
          <w:rFonts w:hAnsi="宋体" w:hint="eastAsia"/>
          <w:bCs/>
          <w:sz w:val="21"/>
        </w:rPr>
        <w:t xml:space="preserve">　　（一）对招标文件提出的质疑，依法通过澄清或者修改可以继续开展采购活动的，澄清或者修改招标文件后继续开展采购活动；否则应当修改招标文件后重新开展采购活动。</w:t>
      </w:r>
    </w:p>
    <w:p w:rsidR="00AB1D70" w:rsidRPr="00DD08F2" w:rsidRDefault="00B27247">
      <w:pPr>
        <w:pStyle w:val="aa"/>
        <w:snapToGrid w:val="0"/>
        <w:spacing w:line="360" w:lineRule="auto"/>
        <w:rPr>
          <w:rFonts w:hAnsi="宋体"/>
          <w:bCs/>
          <w:sz w:val="21"/>
        </w:rPr>
      </w:pPr>
      <w:r w:rsidRPr="00DD08F2">
        <w:rPr>
          <w:rFonts w:hAnsi="宋体" w:hint="eastAsia"/>
          <w:bCs/>
          <w:sz w:val="21"/>
        </w:rPr>
        <w:t xml:space="preserve">　　（二）对采购过程、中标结果提出的质疑，合格供应商符合法定数量时，可以从合格的中标候选人中另行确定中标供应商的，应当依法另行确定中标供应商；否则应当重新开展采购活动。</w:t>
      </w:r>
    </w:p>
    <w:p w:rsidR="00AB1D70" w:rsidRPr="00DD08F2" w:rsidRDefault="00B27247">
      <w:pPr>
        <w:pStyle w:val="aa"/>
        <w:snapToGrid w:val="0"/>
        <w:spacing w:line="360" w:lineRule="auto"/>
        <w:ind w:firstLine="420"/>
        <w:rPr>
          <w:rFonts w:hAnsi="宋体"/>
          <w:bCs/>
          <w:sz w:val="21"/>
        </w:rPr>
      </w:pPr>
      <w:r w:rsidRPr="00DD08F2">
        <w:rPr>
          <w:rFonts w:hAnsi="宋体" w:hint="eastAsia"/>
          <w:bCs/>
          <w:sz w:val="21"/>
        </w:rPr>
        <w:t>质疑答复导致中标结果改变的，采购人或者采购代理机构应当将有关情况书面报告本级财政部门。</w:t>
      </w:r>
    </w:p>
    <w:p w:rsidR="00AB1D70" w:rsidRPr="00DD08F2" w:rsidRDefault="00B27247">
      <w:pPr>
        <w:pStyle w:val="aa"/>
        <w:snapToGrid w:val="0"/>
        <w:spacing w:line="360" w:lineRule="auto"/>
        <w:ind w:firstLineChars="200" w:firstLine="420"/>
        <w:rPr>
          <w:rFonts w:hAnsi="宋体"/>
          <w:sz w:val="21"/>
        </w:rPr>
      </w:pPr>
      <w:r w:rsidRPr="00DD08F2">
        <w:rPr>
          <w:rFonts w:hAnsi="宋体"/>
          <w:sz w:val="21"/>
        </w:rPr>
        <w:t>38</w:t>
      </w:r>
      <w:r w:rsidRPr="00DD08F2">
        <w:rPr>
          <w:rFonts w:hAnsi="宋体" w:hint="eastAsia"/>
          <w:sz w:val="21"/>
        </w:rPr>
        <w:t>.</w:t>
      </w:r>
      <w:r w:rsidRPr="00DD08F2">
        <w:rPr>
          <w:rFonts w:hAnsi="宋体"/>
          <w:sz w:val="21"/>
        </w:rPr>
        <w:t>5</w:t>
      </w:r>
      <w:r w:rsidRPr="00DD08F2">
        <w:rPr>
          <w:rFonts w:hAnsi="宋体" w:hint="eastAsia"/>
          <w:sz w:val="21"/>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rsidR="00AB1D70" w:rsidRPr="00DD08F2" w:rsidRDefault="00AB1D70">
      <w:pPr>
        <w:pStyle w:val="aa"/>
        <w:snapToGrid w:val="0"/>
        <w:spacing w:line="360" w:lineRule="auto"/>
        <w:ind w:firstLineChars="200" w:firstLine="420"/>
        <w:rPr>
          <w:rFonts w:hAnsi="宋体"/>
          <w:sz w:val="21"/>
        </w:rPr>
      </w:pPr>
    </w:p>
    <w:p w:rsidR="00AB1D70" w:rsidRPr="00DD08F2" w:rsidRDefault="00AB1D70">
      <w:pPr>
        <w:pStyle w:val="3"/>
        <w:keepNext w:val="0"/>
        <w:keepLines w:val="0"/>
        <w:jc w:val="center"/>
      </w:pPr>
      <w:bookmarkStart w:id="133" w:name="_八、其他事项"/>
      <w:bookmarkEnd w:id="133"/>
    </w:p>
    <w:p w:rsidR="00AB1D70" w:rsidRPr="00DD08F2" w:rsidRDefault="00AB1D70">
      <w:pPr>
        <w:pStyle w:val="3"/>
        <w:keepNext w:val="0"/>
        <w:keepLines w:val="0"/>
        <w:jc w:val="center"/>
      </w:pPr>
    </w:p>
    <w:p w:rsidR="00AB1D70" w:rsidRPr="00DD08F2" w:rsidRDefault="00AB1D70">
      <w:pPr>
        <w:pStyle w:val="3"/>
        <w:keepNext w:val="0"/>
        <w:keepLines w:val="0"/>
        <w:jc w:val="center"/>
      </w:pPr>
    </w:p>
    <w:p w:rsidR="00AB1D70" w:rsidRPr="00DD08F2" w:rsidRDefault="00AB1D70">
      <w:pPr>
        <w:pStyle w:val="3"/>
        <w:keepNext w:val="0"/>
        <w:keepLines w:val="0"/>
        <w:jc w:val="center"/>
      </w:pPr>
    </w:p>
    <w:p w:rsidR="00AB1D70" w:rsidRPr="00DD08F2" w:rsidRDefault="00AB1D70">
      <w:pPr>
        <w:pStyle w:val="3"/>
        <w:keepNext w:val="0"/>
        <w:keepLines w:val="0"/>
        <w:jc w:val="center"/>
      </w:pPr>
    </w:p>
    <w:p w:rsidR="00AB1D70" w:rsidRPr="00DD08F2" w:rsidRDefault="00B27247">
      <w:pPr>
        <w:pStyle w:val="3"/>
        <w:keepNext w:val="0"/>
        <w:keepLines w:val="0"/>
        <w:jc w:val="center"/>
      </w:pPr>
      <w:r w:rsidRPr="00DD08F2">
        <w:rPr>
          <w:rFonts w:hint="eastAsia"/>
        </w:rPr>
        <w:lastRenderedPageBreak/>
        <w:t>八、其他事项</w:t>
      </w:r>
    </w:p>
    <w:p w:rsidR="00AB1D70" w:rsidRPr="00DD08F2" w:rsidRDefault="00B27247">
      <w:pPr>
        <w:pStyle w:val="5"/>
        <w:keepNext w:val="0"/>
        <w:keepLines w:val="0"/>
        <w:spacing w:before="0" w:after="0" w:line="360" w:lineRule="auto"/>
        <w:ind w:leftChars="200" w:left="420"/>
        <w:rPr>
          <w:rFonts w:ascii="黑体" w:eastAsia="黑体" w:hAnsi="黑体"/>
          <w:sz w:val="24"/>
        </w:rPr>
      </w:pPr>
      <w:bookmarkStart w:id="134" w:name="_42.代理服务费"/>
      <w:bookmarkEnd w:id="134"/>
      <w:r w:rsidRPr="00DD08F2">
        <w:rPr>
          <w:rFonts w:ascii="黑体" w:eastAsia="黑体" w:hAnsi="黑体" w:hint="eastAsia"/>
          <w:sz w:val="24"/>
        </w:rPr>
        <w:t>3</w:t>
      </w:r>
      <w:r w:rsidRPr="00DD08F2">
        <w:rPr>
          <w:rFonts w:ascii="黑体" w:eastAsia="黑体" w:hAnsi="黑体"/>
          <w:sz w:val="24"/>
        </w:rPr>
        <w:t>9</w:t>
      </w:r>
      <w:r w:rsidRPr="00DD08F2">
        <w:rPr>
          <w:rFonts w:ascii="黑体" w:eastAsia="黑体" w:hAnsi="黑体" w:hint="eastAsia"/>
          <w:sz w:val="24"/>
        </w:rPr>
        <w:t>.代理服务费</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3</w:t>
      </w:r>
      <w:r w:rsidRPr="00DD08F2">
        <w:rPr>
          <w:rFonts w:ascii="宋体" w:hAnsi="宋体"/>
          <w:b w:val="0"/>
          <w:sz w:val="21"/>
          <w:szCs w:val="21"/>
        </w:rPr>
        <w:t>9</w:t>
      </w:r>
      <w:r w:rsidRPr="00DD08F2">
        <w:rPr>
          <w:rFonts w:ascii="宋体" w:hAnsi="宋体" w:hint="eastAsia"/>
          <w:b w:val="0"/>
          <w:sz w:val="21"/>
          <w:szCs w:val="21"/>
        </w:rPr>
        <w:t>.1代理服务收费标准及缴费账户详见“投标人须知前附表”，投标人为联合体的，可以由联合体中的一方或者多方共同交纳代理服务费。</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hint="eastAsia"/>
          <w:b w:val="0"/>
          <w:sz w:val="21"/>
          <w:szCs w:val="21"/>
        </w:rPr>
        <w:t>3</w:t>
      </w:r>
      <w:r w:rsidRPr="00DD08F2">
        <w:rPr>
          <w:rFonts w:ascii="宋体" w:hAnsi="宋体"/>
          <w:b w:val="0"/>
          <w:sz w:val="21"/>
          <w:szCs w:val="21"/>
        </w:rPr>
        <w:t>9</w:t>
      </w:r>
      <w:r w:rsidRPr="00DD08F2">
        <w:rPr>
          <w:rFonts w:ascii="宋体" w:hAnsi="宋体" w:hint="eastAsia"/>
          <w:b w:val="0"/>
          <w:sz w:val="21"/>
          <w:szCs w:val="21"/>
        </w:rPr>
        <w:t>.2代理服务收费标准：</w:t>
      </w:r>
    </w:p>
    <w:p w:rsidR="00AB1D70" w:rsidRPr="00DD08F2" w:rsidRDefault="00AB1D70">
      <w:pPr>
        <w:spacing w:line="360" w:lineRule="auto"/>
        <w:rPr>
          <w:rFonts w:ascii="宋体" w:hAnsi="宋体"/>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AB1D70" w:rsidRPr="00DD08F2">
        <w:tc>
          <w:tcPr>
            <w:tcW w:w="3472" w:type="dxa"/>
            <w:tcBorders>
              <w:tl2br w:val="single" w:sz="4" w:space="0" w:color="auto"/>
            </w:tcBorders>
          </w:tcPr>
          <w:p w:rsidR="00AB1D70" w:rsidRPr="00DD08F2" w:rsidRDefault="00B27247">
            <w:pPr>
              <w:spacing w:line="360" w:lineRule="auto"/>
              <w:rPr>
                <w:rFonts w:ascii="宋体" w:hAnsi="宋体"/>
                <w:szCs w:val="21"/>
              </w:rPr>
            </w:pPr>
            <w:r w:rsidRPr="00DD08F2">
              <w:rPr>
                <w:rFonts w:ascii="宋体" w:hAnsi="宋体" w:hint="eastAsia"/>
                <w:szCs w:val="21"/>
              </w:rPr>
              <w:t xml:space="preserve">               费率</w:t>
            </w:r>
          </w:p>
          <w:p w:rsidR="00AB1D70" w:rsidRPr="00DD08F2" w:rsidRDefault="00B27247">
            <w:pPr>
              <w:spacing w:line="360" w:lineRule="auto"/>
              <w:rPr>
                <w:rFonts w:ascii="宋体" w:hAnsi="宋体"/>
                <w:szCs w:val="21"/>
              </w:rPr>
            </w:pPr>
            <w:r w:rsidRPr="00DD08F2">
              <w:rPr>
                <w:rFonts w:ascii="宋体" w:hAnsi="宋体" w:hint="eastAsia"/>
                <w:szCs w:val="21"/>
              </w:rPr>
              <w:t>中标金额</w:t>
            </w:r>
          </w:p>
        </w:tc>
        <w:tc>
          <w:tcPr>
            <w:tcW w:w="1659" w:type="dxa"/>
            <w:vAlign w:val="center"/>
          </w:tcPr>
          <w:p w:rsidR="00AB1D70" w:rsidRPr="00DD08F2" w:rsidRDefault="00B27247">
            <w:pPr>
              <w:spacing w:line="360" w:lineRule="auto"/>
              <w:ind w:firstLineChars="50" w:firstLine="105"/>
              <w:jc w:val="center"/>
              <w:rPr>
                <w:rFonts w:ascii="宋体" w:hAnsi="宋体"/>
                <w:szCs w:val="21"/>
              </w:rPr>
            </w:pPr>
            <w:r w:rsidRPr="00DD08F2">
              <w:rPr>
                <w:rFonts w:ascii="宋体" w:hAnsi="宋体" w:hint="eastAsia"/>
                <w:szCs w:val="21"/>
              </w:rPr>
              <w:t>货物招标</w:t>
            </w:r>
          </w:p>
        </w:tc>
        <w:tc>
          <w:tcPr>
            <w:tcW w:w="1687" w:type="dxa"/>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服务招标</w:t>
            </w:r>
          </w:p>
        </w:tc>
        <w:tc>
          <w:tcPr>
            <w:tcW w:w="1659" w:type="dxa"/>
            <w:vAlign w:val="center"/>
          </w:tcPr>
          <w:p w:rsidR="00AB1D70" w:rsidRPr="00DD08F2" w:rsidRDefault="00B27247">
            <w:pPr>
              <w:spacing w:line="360" w:lineRule="auto"/>
              <w:jc w:val="center"/>
              <w:rPr>
                <w:rFonts w:ascii="宋体" w:hAnsi="宋体"/>
                <w:szCs w:val="21"/>
              </w:rPr>
            </w:pPr>
            <w:r w:rsidRPr="00DD08F2">
              <w:rPr>
                <w:rFonts w:ascii="宋体" w:hAnsi="宋体" w:hint="eastAsia"/>
                <w:szCs w:val="21"/>
              </w:rPr>
              <w:t>工程招标</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100万元以下</w:t>
            </w:r>
          </w:p>
        </w:tc>
        <w:tc>
          <w:tcPr>
            <w:tcW w:w="1659" w:type="dxa"/>
          </w:tcPr>
          <w:p w:rsidR="00AB1D70" w:rsidRPr="00DD08F2" w:rsidRDefault="00B27247">
            <w:pPr>
              <w:spacing w:line="360" w:lineRule="auto"/>
              <w:rPr>
                <w:rFonts w:ascii="宋体" w:hAnsi="宋体"/>
                <w:szCs w:val="21"/>
              </w:rPr>
            </w:pPr>
            <w:r w:rsidRPr="00DD08F2">
              <w:rPr>
                <w:rFonts w:ascii="宋体" w:hAnsi="宋体" w:cs="宋体"/>
                <w:kern w:val="0"/>
                <w:szCs w:val="21"/>
              </w:rPr>
              <w:t xml:space="preserve">1.5% </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1.5%</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1.0% </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100～500万元</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1.1% </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0.8%</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0.7% </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500～1000万元</w:t>
            </w:r>
          </w:p>
        </w:tc>
        <w:tc>
          <w:tcPr>
            <w:tcW w:w="1659" w:type="dxa"/>
          </w:tcPr>
          <w:p w:rsidR="00AB1D70" w:rsidRPr="00DD08F2" w:rsidRDefault="00B27247">
            <w:pPr>
              <w:spacing w:line="360" w:lineRule="auto"/>
              <w:rPr>
                <w:rFonts w:ascii="宋体" w:hAnsi="宋体"/>
                <w:szCs w:val="21"/>
              </w:rPr>
            </w:pPr>
            <w:r w:rsidRPr="00DD08F2">
              <w:rPr>
                <w:rFonts w:ascii="宋体" w:hAnsi="宋体" w:cs="宋体"/>
                <w:kern w:val="0"/>
                <w:szCs w:val="21"/>
              </w:rPr>
              <w:t xml:space="preserve">0.8% </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0.45%</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0.55%</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1000～5000万元</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0.5% </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0.25%</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0.35% </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5000万元～1亿元</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 xml:space="preserve">0.25% </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0.1%</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cs="宋体"/>
                <w:kern w:val="0"/>
                <w:szCs w:val="21"/>
              </w:rPr>
              <w:t>0.2%</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1～5亿元</w:t>
            </w:r>
          </w:p>
        </w:tc>
        <w:tc>
          <w:tcPr>
            <w:tcW w:w="1659" w:type="dxa"/>
          </w:tcPr>
          <w:p w:rsidR="00AB1D70" w:rsidRPr="00DD08F2" w:rsidRDefault="00B27247">
            <w:pPr>
              <w:spacing w:line="360" w:lineRule="auto"/>
              <w:ind w:firstLineChars="100" w:firstLine="210"/>
              <w:rPr>
                <w:rFonts w:ascii="宋体" w:hAnsi="宋体"/>
                <w:szCs w:val="21"/>
              </w:rPr>
            </w:pPr>
            <w:r w:rsidRPr="00DD08F2">
              <w:rPr>
                <w:rFonts w:ascii="宋体" w:hAnsi="宋体" w:hint="eastAsia"/>
                <w:szCs w:val="21"/>
              </w:rPr>
              <w:t>0.05%</w:t>
            </w:r>
          </w:p>
        </w:tc>
        <w:tc>
          <w:tcPr>
            <w:tcW w:w="1687" w:type="dxa"/>
          </w:tcPr>
          <w:p w:rsidR="00AB1D70" w:rsidRPr="00DD08F2" w:rsidRDefault="00B27247">
            <w:pPr>
              <w:spacing w:line="360" w:lineRule="auto"/>
              <w:rPr>
                <w:rFonts w:ascii="宋体" w:hAnsi="宋体"/>
                <w:szCs w:val="21"/>
              </w:rPr>
            </w:pPr>
            <w:r w:rsidRPr="00DD08F2">
              <w:rPr>
                <w:rFonts w:ascii="宋体" w:hAnsi="宋体" w:hint="eastAsia"/>
                <w:szCs w:val="21"/>
              </w:rPr>
              <w:t xml:space="preserve">  0.05%</w:t>
            </w:r>
          </w:p>
        </w:tc>
        <w:tc>
          <w:tcPr>
            <w:tcW w:w="1659" w:type="dxa"/>
          </w:tcPr>
          <w:p w:rsidR="00AB1D70" w:rsidRPr="00DD08F2" w:rsidRDefault="00B27247">
            <w:pPr>
              <w:spacing w:line="360" w:lineRule="auto"/>
              <w:rPr>
                <w:rFonts w:ascii="宋体" w:hAnsi="宋体"/>
                <w:szCs w:val="21"/>
              </w:rPr>
            </w:pPr>
            <w:r w:rsidRPr="00DD08F2">
              <w:rPr>
                <w:rFonts w:ascii="宋体" w:hAnsi="宋体" w:hint="eastAsia"/>
                <w:szCs w:val="21"/>
              </w:rPr>
              <w:t xml:space="preserve">  0.05%</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5～10亿元</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0.035%</w:t>
            </w:r>
          </w:p>
        </w:tc>
        <w:tc>
          <w:tcPr>
            <w:tcW w:w="1687" w:type="dxa"/>
          </w:tcPr>
          <w:p w:rsidR="00AB1D70" w:rsidRPr="00DD08F2" w:rsidRDefault="00B27247">
            <w:pPr>
              <w:spacing w:line="360" w:lineRule="auto"/>
              <w:rPr>
                <w:rFonts w:ascii="宋体" w:hAnsi="宋体"/>
                <w:szCs w:val="21"/>
              </w:rPr>
            </w:pPr>
            <w:r w:rsidRPr="00DD08F2">
              <w:rPr>
                <w:rFonts w:ascii="宋体" w:hAnsi="宋体" w:hint="eastAsia"/>
                <w:szCs w:val="21"/>
              </w:rPr>
              <w:t xml:space="preserve">  0.035%</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0.035%</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10～50亿元</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0.008%</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hint="eastAsia"/>
                <w:szCs w:val="21"/>
              </w:rPr>
              <w:t>0.008%</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0.008%</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50～100亿元</w:t>
            </w:r>
          </w:p>
        </w:tc>
        <w:tc>
          <w:tcPr>
            <w:tcW w:w="1659" w:type="dxa"/>
          </w:tcPr>
          <w:p w:rsidR="00AB1D70" w:rsidRPr="00DD08F2" w:rsidRDefault="00B27247">
            <w:pPr>
              <w:spacing w:line="360" w:lineRule="auto"/>
              <w:rPr>
                <w:rFonts w:ascii="宋体" w:hAnsi="宋体"/>
                <w:szCs w:val="21"/>
              </w:rPr>
            </w:pPr>
            <w:r w:rsidRPr="00DD08F2">
              <w:rPr>
                <w:rFonts w:ascii="宋体" w:hAnsi="宋体" w:hint="eastAsia"/>
                <w:szCs w:val="21"/>
              </w:rPr>
              <w:t xml:space="preserve"> 0.006%</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hint="eastAsia"/>
                <w:szCs w:val="21"/>
              </w:rPr>
              <w:t>0.006%</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0.006%</w:t>
            </w:r>
          </w:p>
        </w:tc>
      </w:tr>
      <w:tr w:rsidR="00AB1D70" w:rsidRPr="00DD08F2">
        <w:tc>
          <w:tcPr>
            <w:tcW w:w="3472" w:type="dxa"/>
          </w:tcPr>
          <w:p w:rsidR="00AB1D70" w:rsidRPr="00DD08F2" w:rsidRDefault="00B27247">
            <w:pPr>
              <w:spacing w:line="360" w:lineRule="auto"/>
              <w:rPr>
                <w:rFonts w:ascii="宋体" w:hAnsi="宋体"/>
                <w:szCs w:val="21"/>
              </w:rPr>
            </w:pPr>
            <w:r w:rsidRPr="00DD08F2">
              <w:rPr>
                <w:rFonts w:ascii="宋体" w:hAnsi="宋体" w:hint="eastAsia"/>
                <w:szCs w:val="21"/>
              </w:rPr>
              <w:t>100亿以上</w:t>
            </w:r>
          </w:p>
        </w:tc>
        <w:tc>
          <w:tcPr>
            <w:tcW w:w="1659" w:type="dxa"/>
          </w:tcPr>
          <w:p w:rsidR="00AB1D70" w:rsidRPr="00DD08F2" w:rsidRDefault="00B27247">
            <w:pPr>
              <w:spacing w:line="360" w:lineRule="auto"/>
              <w:rPr>
                <w:rFonts w:ascii="宋体" w:hAnsi="宋体"/>
                <w:szCs w:val="21"/>
              </w:rPr>
            </w:pPr>
            <w:r w:rsidRPr="00DD08F2">
              <w:rPr>
                <w:rFonts w:ascii="宋体" w:hAnsi="宋体" w:hint="eastAsia"/>
                <w:szCs w:val="21"/>
              </w:rPr>
              <w:t xml:space="preserve"> 0.004%</w:t>
            </w:r>
          </w:p>
        </w:tc>
        <w:tc>
          <w:tcPr>
            <w:tcW w:w="1687" w:type="dxa"/>
          </w:tcPr>
          <w:p w:rsidR="00AB1D70" w:rsidRPr="00DD08F2" w:rsidRDefault="00B27247">
            <w:pPr>
              <w:spacing w:line="360" w:lineRule="auto"/>
              <w:ind w:firstLineChars="100" w:firstLine="210"/>
              <w:rPr>
                <w:rFonts w:ascii="宋体" w:hAnsi="宋体"/>
                <w:szCs w:val="21"/>
              </w:rPr>
            </w:pPr>
            <w:r w:rsidRPr="00DD08F2">
              <w:rPr>
                <w:rFonts w:ascii="宋体" w:hAnsi="宋体" w:hint="eastAsia"/>
                <w:szCs w:val="21"/>
              </w:rPr>
              <w:t>0.004%</w:t>
            </w:r>
          </w:p>
        </w:tc>
        <w:tc>
          <w:tcPr>
            <w:tcW w:w="1659" w:type="dxa"/>
          </w:tcPr>
          <w:p w:rsidR="00AB1D70" w:rsidRPr="00DD08F2" w:rsidRDefault="00B27247">
            <w:pPr>
              <w:spacing w:line="360" w:lineRule="auto"/>
              <w:ind w:firstLineChars="50" w:firstLine="105"/>
              <w:rPr>
                <w:rFonts w:ascii="宋体" w:hAnsi="宋体"/>
                <w:szCs w:val="21"/>
              </w:rPr>
            </w:pPr>
            <w:r w:rsidRPr="00DD08F2">
              <w:rPr>
                <w:rFonts w:ascii="宋体" w:hAnsi="宋体" w:hint="eastAsia"/>
                <w:szCs w:val="21"/>
              </w:rPr>
              <w:t>0.004%</w:t>
            </w:r>
          </w:p>
        </w:tc>
      </w:tr>
    </w:tbl>
    <w:p w:rsidR="00AB1D70" w:rsidRPr="00DD08F2" w:rsidRDefault="00B27247">
      <w:pPr>
        <w:spacing w:line="360" w:lineRule="auto"/>
        <w:ind w:firstLineChars="200" w:firstLine="420"/>
        <w:rPr>
          <w:rFonts w:ascii="宋体" w:hAnsi="宋体" w:cs="宋体"/>
          <w:szCs w:val="21"/>
        </w:rPr>
      </w:pPr>
      <w:r w:rsidRPr="00DD08F2">
        <w:rPr>
          <w:rFonts w:ascii="宋体" w:hAnsi="宋体" w:hint="eastAsia"/>
          <w:szCs w:val="21"/>
        </w:rPr>
        <w:t>注:</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hint="eastAsia"/>
          <w:szCs w:val="21"/>
        </w:rPr>
        <w:t>（1）</w:t>
      </w:r>
      <w:r w:rsidRPr="00DD08F2">
        <w:rPr>
          <w:rFonts w:ascii="宋体" w:hAnsi="宋体" w:cs="宋体"/>
          <w:szCs w:val="21"/>
        </w:rPr>
        <w:t>按本表费率计算的收费为</w:t>
      </w:r>
      <w:r w:rsidRPr="00DD08F2">
        <w:rPr>
          <w:rFonts w:ascii="宋体" w:hAnsi="宋体" w:cs="宋体" w:hint="eastAsia"/>
          <w:szCs w:val="21"/>
        </w:rPr>
        <w:t>采购</w:t>
      </w:r>
      <w:r w:rsidRPr="00DD08F2">
        <w:rPr>
          <w:rFonts w:ascii="宋体" w:hAnsi="宋体" w:cs="宋体"/>
          <w:szCs w:val="21"/>
        </w:rPr>
        <w:t>代理的收费基准价格</w:t>
      </w:r>
      <w:r w:rsidRPr="00DD08F2">
        <w:rPr>
          <w:rFonts w:ascii="宋体" w:hAnsi="宋体" w:cs="宋体" w:hint="eastAsia"/>
          <w:szCs w:val="21"/>
        </w:rPr>
        <w:t>；</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hint="eastAsia"/>
          <w:szCs w:val="21"/>
        </w:rPr>
        <w:t>（2）采购</w:t>
      </w:r>
      <w:r w:rsidRPr="00DD08F2">
        <w:rPr>
          <w:rFonts w:ascii="宋体" w:hAnsi="宋体" w:cs="宋体"/>
          <w:szCs w:val="21"/>
        </w:rPr>
        <w:t>代理收费按差额定率累进法计算。</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szCs w:val="21"/>
        </w:rPr>
        <w:t>例如：某</w:t>
      </w:r>
      <w:r w:rsidRPr="00DD08F2">
        <w:rPr>
          <w:rFonts w:ascii="宋体" w:hAnsi="宋体" w:cs="宋体" w:hint="eastAsia"/>
          <w:szCs w:val="21"/>
        </w:rPr>
        <w:t>货物采购</w:t>
      </w:r>
      <w:r w:rsidRPr="00DD08F2">
        <w:rPr>
          <w:rFonts w:ascii="宋体" w:hAnsi="宋体" w:cs="宋体"/>
          <w:szCs w:val="21"/>
        </w:rPr>
        <w:t>代理业务</w:t>
      </w:r>
      <w:r w:rsidRPr="00DD08F2">
        <w:rPr>
          <w:rFonts w:ascii="宋体" w:hAnsi="宋体" w:cs="宋体" w:hint="eastAsia"/>
          <w:szCs w:val="21"/>
        </w:rPr>
        <w:t>中标</w:t>
      </w:r>
      <w:r w:rsidRPr="00DD08F2">
        <w:rPr>
          <w:rFonts w:ascii="宋体" w:hAnsi="宋体" w:cs="宋体"/>
          <w:szCs w:val="21"/>
        </w:rPr>
        <w:t>金额</w:t>
      </w:r>
      <w:r w:rsidRPr="00DD08F2">
        <w:rPr>
          <w:rFonts w:ascii="宋体" w:hAnsi="宋体" w:cs="宋体" w:hint="eastAsia"/>
          <w:szCs w:val="21"/>
        </w:rPr>
        <w:t>或者暂定价</w:t>
      </w:r>
      <w:r w:rsidRPr="00DD08F2">
        <w:rPr>
          <w:rFonts w:ascii="宋体" w:hAnsi="宋体" w:cs="宋体"/>
          <w:szCs w:val="21"/>
        </w:rPr>
        <w:t>为200万元，计算</w:t>
      </w:r>
      <w:r w:rsidRPr="00DD08F2">
        <w:rPr>
          <w:rFonts w:ascii="宋体" w:hAnsi="宋体" w:cs="宋体" w:hint="eastAsia"/>
          <w:szCs w:val="21"/>
        </w:rPr>
        <w:t>采购</w:t>
      </w:r>
      <w:r w:rsidRPr="00DD08F2">
        <w:rPr>
          <w:rFonts w:ascii="宋体" w:hAnsi="宋体" w:cs="宋体"/>
          <w:szCs w:val="21"/>
        </w:rPr>
        <w:t>代理收费额如下：</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szCs w:val="21"/>
        </w:rPr>
        <w:t>100 万元×l.5 ％＝ 1.5 万元</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szCs w:val="21"/>
        </w:rPr>
        <w:t>（ 200 － 100 ）万元 ×1.1％＝1.1万元</w:t>
      </w:r>
    </w:p>
    <w:p w:rsidR="00AB1D70" w:rsidRPr="00DD08F2" w:rsidRDefault="00B27247">
      <w:pPr>
        <w:pStyle w:val="aa"/>
        <w:snapToGrid w:val="0"/>
        <w:spacing w:before="120" w:after="120" w:line="360" w:lineRule="auto"/>
        <w:ind w:firstLineChars="200" w:firstLine="420"/>
        <w:rPr>
          <w:rFonts w:hAnsi="宋体" w:cs="宋体"/>
          <w:sz w:val="21"/>
        </w:rPr>
      </w:pPr>
      <w:r w:rsidRPr="00DD08F2">
        <w:rPr>
          <w:rFonts w:hAnsi="宋体" w:cs="宋体"/>
          <w:sz w:val="21"/>
        </w:rPr>
        <w:t>合计收费＝ 1.5</w:t>
      </w:r>
      <w:r w:rsidRPr="00DD08F2">
        <w:rPr>
          <w:rFonts w:hAnsi="宋体" w:cs="宋体" w:hint="eastAsia"/>
          <w:sz w:val="21"/>
        </w:rPr>
        <w:t>+</w:t>
      </w:r>
      <w:r w:rsidRPr="00DD08F2">
        <w:rPr>
          <w:rFonts w:hAnsi="宋体" w:cs="宋体"/>
          <w:sz w:val="21"/>
        </w:rPr>
        <w:t>1.1＝ 2.6 （万元）</w:t>
      </w:r>
    </w:p>
    <w:p w:rsidR="00AB1D70" w:rsidRPr="00DD08F2" w:rsidRDefault="00B27247">
      <w:pPr>
        <w:pStyle w:val="5"/>
        <w:keepNext w:val="0"/>
        <w:keepLines w:val="0"/>
        <w:spacing w:before="0" w:after="0" w:line="360" w:lineRule="auto"/>
        <w:ind w:leftChars="200" w:left="420"/>
        <w:rPr>
          <w:rFonts w:ascii="黑体" w:eastAsia="黑体" w:hAnsi="黑体"/>
          <w:sz w:val="24"/>
        </w:rPr>
      </w:pPr>
      <w:r w:rsidRPr="00DD08F2">
        <w:rPr>
          <w:rFonts w:ascii="黑体" w:eastAsia="黑体" w:hAnsi="黑体"/>
          <w:sz w:val="24"/>
        </w:rPr>
        <w:t>40. 需要补充的其他内容</w:t>
      </w:r>
    </w:p>
    <w:p w:rsidR="00AB1D70" w:rsidRPr="00DD08F2" w:rsidRDefault="00B27247">
      <w:pPr>
        <w:pStyle w:val="aa"/>
        <w:spacing w:before="120" w:after="120" w:line="360" w:lineRule="auto"/>
        <w:ind w:firstLineChars="200" w:firstLine="420"/>
        <w:contextualSpacing/>
        <w:rPr>
          <w:rFonts w:hAnsi="宋体"/>
          <w:sz w:val="21"/>
        </w:rPr>
      </w:pPr>
      <w:r w:rsidRPr="00DD08F2">
        <w:rPr>
          <w:rFonts w:hAnsi="宋体"/>
          <w:sz w:val="21"/>
        </w:rPr>
        <w:t>40.1</w:t>
      </w:r>
      <w:r w:rsidRPr="00DD08F2">
        <w:rPr>
          <w:rFonts w:hAnsi="宋体" w:cs="宋体" w:hint="eastAsia"/>
          <w:sz w:val="21"/>
        </w:rPr>
        <w:t>本招标文件解释规则详见</w:t>
      </w:r>
      <w:r w:rsidRPr="00DD08F2">
        <w:rPr>
          <w:rFonts w:hAnsi="宋体" w:hint="eastAsia"/>
          <w:sz w:val="21"/>
        </w:rPr>
        <w:t>“投标人须知前附表”。</w:t>
      </w:r>
    </w:p>
    <w:p w:rsidR="00AB1D70" w:rsidRPr="00DD08F2" w:rsidRDefault="00B27247">
      <w:pPr>
        <w:pStyle w:val="aa"/>
        <w:spacing w:before="120" w:after="120" w:line="360" w:lineRule="auto"/>
        <w:ind w:firstLineChars="200" w:firstLine="420"/>
        <w:contextualSpacing/>
        <w:rPr>
          <w:rFonts w:hAnsi="宋体"/>
          <w:sz w:val="21"/>
        </w:rPr>
      </w:pPr>
      <w:r w:rsidRPr="00DD08F2">
        <w:rPr>
          <w:rFonts w:hAnsi="宋体" w:cs="宋体"/>
          <w:sz w:val="21"/>
        </w:rPr>
        <w:t>40.2</w:t>
      </w:r>
      <w:r w:rsidRPr="00DD08F2">
        <w:rPr>
          <w:rFonts w:hAnsi="宋体" w:hint="eastAsia"/>
          <w:sz w:val="21"/>
        </w:rPr>
        <w:t>其他事项详见“投标人须知前附表”。</w:t>
      </w:r>
    </w:p>
    <w:p w:rsidR="00AB1D70" w:rsidRPr="00DD08F2" w:rsidRDefault="00B27247">
      <w:pPr>
        <w:pStyle w:val="aa"/>
        <w:spacing w:before="120" w:after="120" w:line="360" w:lineRule="auto"/>
        <w:ind w:firstLineChars="200" w:firstLine="420"/>
        <w:contextualSpacing/>
        <w:rPr>
          <w:rFonts w:hAnsi="宋体"/>
          <w:sz w:val="21"/>
        </w:rPr>
      </w:pPr>
      <w:r w:rsidRPr="00DD08F2">
        <w:rPr>
          <w:rFonts w:hAnsi="宋体" w:hint="eastAsia"/>
          <w:sz w:val="21"/>
        </w:rPr>
        <w:t>4</w:t>
      </w:r>
      <w:r w:rsidRPr="00DD08F2">
        <w:rPr>
          <w:rFonts w:hAnsi="宋体"/>
          <w:sz w:val="21"/>
        </w:rPr>
        <w:t>0.3</w:t>
      </w:r>
      <w:bookmarkStart w:id="135" w:name="_Hlk65857140"/>
      <w:r w:rsidRPr="00DD08F2">
        <w:rPr>
          <w:rFonts w:hAnsi="宋体" w:hint="eastAsia"/>
          <w:sz w:val="21"/>
        </w:rPr>
        <w:t>本文件所称中小企业，是指在中华人民共和国境内依法设立，依据国务院批准的中小企业划分标准确定的中型企业、小型企业和微型企业，但与大企业的负责人为同一人，或</w:t>
      </w:r>
      <w:r w:rsidRPr="00DD08F2">
        <w:rPr>
          <w:rFonts w:hAnsi="宋体" w:hint="eastAsia"/>
          <w:sz w:val="21"/>
        </w:rPr>
        <w:lastRenderedPageBreak/>
        <w:t>者与大企业存在直接控股、管理关系的除外。符合中小企业划分标准的个体工商户，在政府采购活动中视同中小企业。在政府采购活动中，供应商提供的货物、工程或者服务符合下列情形的，享受本文件规定的中小企业扶持政策：</w:t>
      </w:r>
    </w:p>
    <w:p w:rsidR="00AB1D70" w:rsidRPr="00DD08F2" w:rsidRDefault="00B27247">
      <w:pPr>
        <w:pStyle w:val="aa"/>
        <w:spacing w:line="360" w:lineRule="auto"/>
        <w:ind w:firstLineChars="200" w:firstLine="420"/>
        <w:contextualSpacing/>
        <w:rPr>
          <w:rFonts w:hAnsi="宋体"/>
          <w:sz w:val="21"/>
        </w:rPr>
      </w:pPr>
      <w:r w:rsidRPr="00DD08F2">
        <w:rPr>
          <w:rFonts w:hAnsi="宋体" w:hint="eastAsia"/>
          <w:sz w:val="21"/>
        </w:rPr>
        <w:t>（1）在货物采购项目中，货物由中小企业制造，即货物由中小企业生产且使用该中小企业商号或者注册商标，</w:t>
      </w:r>
      <w:r w:rsidRPr="00DD08F2">
        <w:rPr>
          <w:rFonts w:hint="eastAsia"/>
        </w:rPr>
        <w:t>不对其中涉及的工程承建商和服务的承接商作出要求</w:t>
      </w:r>
      <w:r w:rsidRPr="00DD08F2">
        <w:rPr>
          <w:rFonts w:hAnsi="宋体" w:hint="eastAsia"/>
          <w:sz w:val="21"/>
        </w:rPr>
        <w:t>；</w:t>
      </w:r>
    </w:p>
    <w:p w:rsidR="00AB1D70" w:rsidRPr="00DD08F2" w:rsidRDefault="00B27247">
      <w:pPr>
        <w:pStyle w:val="aa"/>
        <w:spacing w:line="360" w:lineRule="auto"/>
        <w:ind w:firstLineChars="200" w:firstLine="420"/>
        <w:contextualSpacing/>
        <w:rPr>
          <w:rFonts w:hAnsi="宋体"/>
          <w:sz w:val="21"/>
        </w:rPr>
      </w:pPr>
      <w:r w:rsidRPr="00DD08F2">
        <w:rPr>
          <w:rFonts w:hAnsi="宋体" w:hint="eastAsia"/>
          <w:sz w:val="21"/>
        </w:rPr>
        <w:t>（2）在工程采购项目中，工程由中小企业承建，即工程施工单位为中小企业，</w:t>
      </w:r>
      <w:r w:rsidRPr="00DD08F2">
        <w:rPr>
          <w:rFonts w:hint="eastAsia"/>
        </w:rPr>
        <w:t>不对其中涉及的货物的制造商和服务的承接商作出要求</w:t>
      </w:r>
      <w:r w:rsidRPr="00DD08F2">
        <w:rPr>
          <w:rFonts w:hAnsi="宋体" w:hint="eastAsia"/>
          <w:sz w:val="21"/>
        </w:rPr>
        <w:t>；</w:t>
      </w:r>
    </w:p>
    <w:p w:rsidR="00AB1D70" w:rsidRPr="00DD08F2" w:rsidRDefault="00B27247">
      <w:pPr>
        <w:pStyle w:val="aa"/>
        <w:spacing w:line="360" w:lineRule="auto"/>
        <w:ind w:firstLineChars="200" w:firstLine="420"/>
        <w:contextualSpacing/>
        <w:rPr>
          <w:rFonts w:hAnsi="宋体"/>
          <w:sz w:val="21"/>
        </w:rPr>
      </w:pPr>
      <w:r w:rsidRPr="00DD08F2">
        <w:rPr>
          <w:rFonts w:hAnsi="宋体" w:hint="eastAsia"/>
          <w:sz w:val="21"/>
        </w:rPr>
        <w:t>（3）在服务采购项目中，服务由中小企业承接，即提供服务的人员为中小企业依照《中华人民共和国劳动合同法》订立劳动合同的从业人员，</w:t>
      </w:r>
      <w:r w:rsidRPr="00DD08F2">
        <w:rPr>
          <w:rFonts w:hint="eastAsia"/>
        </w:rPr>
        <w:t>不对其中涉及的货物的制造商和工程承建商作出要求</w:t>
      </w:r>
      <w:r w:rsidRPr="00DD08F2">
        <w:rPr>
          <w:rFonts w:hAnsi="宋体" w:hint="eastAsia"/>
          <w:sz w:val="21"/>
        </w:rPr>
        <w:t>。</w:t>
      </w:r>
    </w:p>
    <w:p w:rsidR="00AB1D70" w:rsidRPr="00DD08F2" w:rsidRDefault="00B27247">
      <w:pPr>
        <w:pStyle w:val="aa"/>
        <w:spacing w:before="120" w:after="120" w:line="360" w:lineRule="auto"/>
        <w:ind w:firstLineChars="200" w:firstLine="420"/>
        <w:contextualSpacing/>
        <w:rPr>
          <w:rFonts w:hAnsi="宋体"/>
          <w:sz w:val="21"/>
        </w:rPr>
      </w:pPr>
      <w:r w:rsidRPr="00DD08F2">
        <w:rPr>
          <w:rFonts w:hAnsi="宋体" w:hint="eastAsia"/>
          <w:sz w:val="2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rsidR="00AB1D70" w:rsidRPr="00DD08F2" w:rsidRDefault="00B27247">
      <w:pPr>
        <w:pStyle w:val="aa"/>
        <w:spacing w:before="120" w:after="120" w:line="360" w:lineRule="auto"/>
        <w:ind w:firstLineChars="200" w:firstLine="420"/>
        <w:contextualSpacing/>
        <w:rPr>
          <w:rFonts w:hAnsi="宋体"/>
          <w:sz w:val="21"/>
        </w:rPr>
      </w:pPr>
      <w:r w:rsidRPr="00DD08F2">
        <w:rPr>
          <w:rFonts w:hAnsi="宋体" w:hint="eastAsia"/>
          <w:sz w:val="21"/>
        </w:rPr>
        <w:t>依据本文件规定享受扶持政策获得政府采购合同的，小微企业不得将合同分包给大中型企业，中型企业不得将合同分包给大型企业。</w:t>
      </w:r>
      <w:bookmarkEnd w:id="135"/>
    </w:p>
    <w:p w:rsidR="00AB1D70" w:rsidRPr="00DD08F2" w:rsidRDefault="00B27247">
      <w:pPr>
        <w:pStyle w:val="aa"/>
        <w:snapToGrid w:val="0"/>
        <w:spacing w:before="120" w:after="120"/>
        <w:ind w:firstLineChars="200" w:firstLine="400"/>
        <w:rPr>
          <w:rFonts w:hAnsi="宋体"/>
        </w:rPr>
      </w:pPr>
      <w:r w:rsidRPr="00DD08F2">
        <w:rPr>
          <w:rFonts w:hAnsi="宋体"/>
        </w:rPr>
        <w:br w:type="page"/>
      </w:r>
      <w:r w:rsidRPr="00DD08F2">
        <w:rPr>
          <w:rFonts w:ascii="黑体" w:eastAsia="黑体" w:hAnsi="黑体" w:cs="黑体" w:hint="eastAsia"/>
          <w:bCs/>
          <w:kern w:val="2"/>
          <w:sz w:val="32"/>
          <w:szCs w:val="32"/>
        </w:rPr>
        <w:lastRenderedPageBreak/>
        <w:t>附件1：</w:t>
      </w:r>
    </w:p>
    <w:p w:rsidR="00AB1D70" w:rsidRPr="00DD08F2" w:rsidRDefault="00B27247">
      <w:pPr>
        <w:widowControl/>
        <w:shd w:val="clear" w:color="auto" w:fill="FFFFFF"/>
        <w:spacing w:line="480" w:lineRule="atLeast"/>
        <w:jc w:val="center"/>
        <w:rPr>
          <w:rFonts w:ascii="宋体" w:hAnsi="宋体" w:cs="宋体"/>
          <w:b/>
          <w:bCs/>
          <w:kern w:val="0"/>
          <w:sz w:val="32"/>
          <w:szCs w:val="32"/>
        </w:rPr>
      </w:pPr>
      <w:r w:rsidRPr="00DD08F2">
        <w:rPr>
          <w:rFonts w:ascii="宋体" w:hAnsi="宋体" w:cs="宋体" w:hint="eastAsia"/>
          <w:b/>
          <w:bCs/>
          <w:kern w:val="0"/>
          <w:sz w:val="32"/>
          <w:szCs w:val="32"/>
        </w:rPr>
        <w:t>广西壮族自治区政府采购项目合同验收书（格式）</w:t>
      </w:r>
    </w:p>
    <w:p w:rsidR="00AB1D70" w:rsidRPr="00DD08F2" w:rsidRDefault="00AB1D70">
      <w:pPr>
        <w:shd w:val="clear" w:color="auto" w:fill="FFFFFF"/>
        <w:spacing w:line="480" w:lineRule="atLeast"/>
        <w:jc w:val="center"/>
        <w:rPr>
          <w:rFonts w:ascii="仿宋" w:eastAsia="仿宋" w:hAnsi="仿宋" w:cs="宋体"/>
          <w:kern w:val="0"/>
          <w:sz w:val="32"/>
          <w:szCs w:val="32"/>
        </w:rPr>
      </w:pPr>
    </w:p>
    <w:p w:rsidR="00AB1D70" w:rsidRPr="00DD08F2" w:rsidRDefault="00B27247">
      <w:pPr>
        <w:shd w:val="clear" w:color="auto" w:fill="FFFFFF"/>
        <w:snapToGrid w:val="0"/>
        <w:spacing w:line="320" w:lineRule="atLeast"/>
        <w:ind w:firstLine="480"/>
        <w:jc w:val="left"/>
        <w:rPr>
          <w:rFonts w:ascii="宋体" w:hAnsi="宋体" w:cs="宋体"/>
          <w:kern w:val="0"/>
          <w:szCs w:val="21"/>
        </w:rPr>
      </w:pPr>
      <w:r w:rsidRPr="00DD08F2">
        <w:rPr>
          <w:rFonts w:ascii="宋体" w:hAnsi="宋体" w:cs="宋体" w:hint="eastAsia"/>
          <w:kern w:val="0"/>
          <w:szCs w:val="21"/>
        </w:rPr>
        <w:t>根据政府采购项目（</w:t>
      </w:r>
      <w:r w:rsidRPr="00DD08F2">
        <w:rPr>
          <w:rFonts w:ascii="宋体" w:hAnsi="宋体" w:cs="宋体" w:hint="eastAsia"/>
          <w:kern w:val="0"/>
          <w:szCs w:val="21"/>
          <w:u w:val="single"/>
        </w:rPr>
        <w:t>采购合同编号：</w:t>
      </w:r>
      <w:r w:rsidRPr="00DD08F2">
        <w:rPr>
          <w:rFonts w:ascii="宋体" w:hAnsi="宋体" w:cs="宋体" w:hint="eastAsia"/>
          <w:kern w:val="0"/>
          <w:szCs w:val="21"/>
          <w:u w:val="single"/>
        </w:rPr>
        <w:softHyphen/>
      </w:r>
      <w:r w:rsidRPr="00DD08F2">
        <w:rPr>
          <w:rFonts w:ascii="宋体" w:hAnsi="宋体" w:cs="宋体" w:hint="eastAsia"/>
          <w:kern w:val="0"/>
          <w:szCs w:val="21"/>
        </w:rPr>
        <w:t>）的约定，我单位对（</w:t>
      </w:r>
      <w:r w:rsidRPr="00DD08F2">
        <w:rPr>
          <w:rFonts w:ascii="宋体" w:hAnsi="宋体" w:cs="宋体" w:hint="eastAsia"/>
          <w:kern w:val="0"/>
          <w:szCs w:val="21"/>
          <w:u w:val="single"/>
        </w:rPr>
        <w:t xml:space="preserve"> 项目名称 </w:t>
      </w:r>
      <w:r w:rsidRPr="00DD08F2">
        <w:rPr>
          <w:rFonts w:ascii="宋体" w:hAnsi="宋体" w:cs="宋体" w:hint="eastAsia"/>
          <w:kern w:val="0"/>
          <w:szCs w:val="21"/>
        </w:rPr>
        <w:t>） 政府采购项目中标（或者成交）投标人（</w:t>
      </w:r>
      <w:r w:rsidRPr="00DD08F2">
        <w:rPr>
          <w:rFonts w:ascii="宋体" w:hAnsi="宋体" w:cs="宋体" w:hint="eastAsia"/>
          <w:kern w:val="0"/>
          <w:szCs w:val="21"/>
          <w:u w:val="single"/>
        </w:rPr>
        <w:t xml:space="preserve"> 公司名称 </w:t>
      </w:r>
      <w:r w:rsidRPr="00DD08F2">
        <w:rPr>
          <w:rFonts w:ascii="宋体" w:hAnsi="宋体" w:cs="宋体" w:hint="eastAsia"/>
          <w:kern w:val="0"/>
          <w:szCs w:val="21"/>
        </w:rPr>
        <w:t>） 提供的货物（或者工程、服务）进行了验收，验收情况如下：</w:t>
      </w:r>
    </w:p>
    <w:tbl>
      <w:tblPr>
        <w:tblW w:w="0" w:type="auto"/>
        <w:jc w:val="center"/>
        <w:tblLayout w:type="fixed"/>
        <w:tblCellMar>
          <w:left w:w="0" w:type="dxa"/>
          <w:right w:w="0" w:type="dxa"/>
        </w:tblCellMar>
        <w:tblLook w:val="04A0"/>
      </w:tblPr>
      <w:tblGrid>
        <w:gridCol w:w="1331"/>
        <w:gridCol w:w="1921"/>
        <w:gridCol w:w="798"/>
        <w:gridCol w:w="102"/>
        <w:gridCol w:w="2002"/>
        <w:gridCol w:w="178"/>
        <w:gridCol w:w="685"/>
        <w:gridCol w:w="2354"/>
      </w:tblGrid>
      <w:tr w:rsidR="00AB1D70" w:rsidRPr="00DD08F2">
        <w:trPr>
          <w:trHeight w:val="497"/>
          <w:jc w:val="center"/>
        </w:trPr>
        <w:tc>
          <w:tcPr>
            <w:tcW w:w="3252" w:type="dxa"/>
            <w:gridSpan w:val="2"/>
            <w:tcBorders>
              <w:top w:val="single" w:sz="8" w:space="0" w:color="auto"/>
              <w:left w:val="single" w:sz="8" w:space="0" w:color="auto"/>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5"/>
              <w:jc w:val="center"/>
              <w:rPr>
                <w:rFonts w:ascii="Verdana" w:hAnsi="Verdana" w:cs="宋体"/>
                <w:kern w:val="0"/>
                <w:szCs w:val="21"/>
              </w:rPr>
            </w:pPr>
            <w:r w:rsidRPr="00DD08F2">
              <w:rPr>
                <w:rFonts w:ascii="Verdana" w:hAnsi="Verdana" w:cs="宋体"/>
                <w:kern w:val="0"/>
                <w:szCs w:val="21"/>
              </w:rPr>
              <w:t>验收方式：</w:t>
            </w:r>
          </w:p>
        </w:tc>
        <w:tc>
          <w:tcPr>
            <w:tcW w:w="6119" w:type="dxa"/>
            <w:gridSpan w:val="6"/>
            <w:tcBorders>
              <w:top w:val="single" w:sz="8" w:space="0" w:color="auto"/>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480"/>
              <w:jc w:val="center"/>
              <w:rPr>
                <w:rFonts w:ascii="Verdana" w:hAnsi="Verdana" w:cs="宋体"/>
                <w:kern w:val="0"/>
                <w:szCs w:val="21"/>
              </w:rPr>
            </w:pPr>
            <w:r w:rsidRPr="00DD08F2">
              <w:rPr>
                <w:rFonts w:ascii="Verdana" w:hAnsi="Verdana" w:cs="宋体"/>
                <w:kern w:val="0"/>
                <w:szCs w:val="21"/>
              </w:rPr>
              <w:t>□</w:t>
            </w:r>
            <w:r w:rsidRPr="00DD08F2">
              <w:rPr>
                <w:rFonts w:ascii="Verdana" w:hAnsi="Verdana" w:cs="宋体"/>
                <w:kern w:val="0"/>
                <w:szCs w:val="21"/>
              </w:rPr>
              <w:t>自行验收</w:t>
            </w:r>
            <w:r w:rsidRPr="00DD08F2">
              <w:rPr>
                <w:rFonts w:ascii="Verdana" w:hAnsi="Verdana" w:cs="宋体"/>
                <w:kern w:val="0"/>
                <w:szCs w:val="21"/>
              </w:rPr>
              <w:t xml:space="preserve"> □</w:t>
            </w:r>
            <w:r w:rsidRPr="00DD08F2">
              <w:rPr>
                <w:rFonts w:ascii="Verdana" w:hAnsi="Verdana" w:cs="宋体"/>
                <w:kern w:val="0"/>
                <w:szCs w:val="21"/>
              </w:rPr>
              <w:t>委托验收</w:t>
            </w:r>
          </w:p>
        </w:tc>
      </w:tr>
      <w:tr w:rsidR="00AB1D70" w:rsidRPr="00DD08F2">
        <w:trPr>
          <w:trHeight w:val="622"/>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center"/>
              <w:rPr>
                <w:rFonts w:ascii="Verdana" w:hAnsi="Verdana" w:cs="宋体"/>
                <w:kern w:val="0"/>
                <w:szCs w:val="21"/>
              </w:rPr>
            </w:pPr>
            <w:r w:rsidRPr="00DD08F2">
              <w:rPr>
                <w:rFonts w:ascii="Verdana" w:hAnsi="Verdana" w:cs="宋体"/>
                <w:kern w:val="0"/>
                <w:szCs w:val="21"/>
              </w:rPr>
              <w:t>序号</w:t>
            </w:r>
          </w:p>
        </w:tc>
        <w:tc>
          <w:tcPr>
            <w:tcW w:w="1921" w:type="dxa"/>
            <w:tcBorders>
              <w:top w:val="nil"/>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center"/>
              <w:rPr>
                <w:rFonts w:ascii="Verdana" w:hAnsi="Verdana" w:cs="宋体"/>
                <w:kern w:val="0"/>
                <w:szCs w:val="21"/>
              </w:rPr>
            </w:pPr>
            <w:r w:rsidRPr="00DD08F2">
              <w:rPr>
                <w:rFonts w:ascii="Verdana" w:hAnsi="Verdana" w:cs="宋体"/>
                <w:kern w:val="0"/>
                <w:szCs w:val="21"/>
              </w:rPr>
              <w:t>名称</w:t>
            </w:r>
          </w:p>
        </w:tc>
        <w:tc>
          <w:tcPr>
            <w:tcW w:w="2902" w:type="dxa"/>
            <w:gridSpan w:val="3"/>
            <w:tcBorders>
              <w:top w:val="nil"/>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center"/>
              <w:rPr>
                <w:rFonts w:ascii="Verdana" w:hAnsi="Verdana" w:cs="宋体"/>
                <w:kern w:val="0"/>
                <w:szCs w:val="21"/>
              </w:rPr>
            </w:pPr>
            <w:r w:rsidRPr="00DD08F2">
              <w:rPr>
                <w:rFonts w:ascii="Verdana" w:hAnsi="Verdana" w:cs="宋体"/>
                <w:kern w:val="0"/>
                <w:szCs w:val="21"/>
              </w:rPr>
              <w:t>货物型号规格、标准及配置等（或者服务内容、标准）</w:t>
            </w:r>
          </w:p>
        </w:tc>
        <w:tc>
          <w:tcPr>
            <w:tcW w:w="863" w:type="dxa"/>
            <w:gridSpan w:val="2"/>
            <w:tcBorders>
              <w:top w:val="nil"/>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jc w:val="center"/>
              <w:rPr>
                <w:rFonts w:ascii="Verdana" w:hAnsi="Verdana" w:cs="宋体"/>
                <w:kern w:val="0"/>
                <w:szCs w:val="21"/>
              </w:rPr>
            </w:pPr>
            <w:r w:rsidRPr="00DD08F2">
              <w:rPr>
                <w:rFonts w:ascii="Verdana" w:hAnsi="Verdana" w:cs="宋体"/>
                <w:kern w:val="0"/>
                <w:szCs w:val="21"/>
              </w:rPr>
              <w:t>数量</w:t>
            </w:r>
          </w:p>
        </w:tc>
        <w:tc>
          <w:tcPr>
            <w:tcW w:w="2354" w:type="dxa"/>
            <w:tcBorders>
              <w:top w:val="nil"/>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center"/>
              <w:rPr>
                <w:rFonts w:ascii="Verdana" w:hAnsi="Verdana" w:cs="宋体"/>
                <w:kern w:val="0"/>
                <w:szCs w:val="21"/>
              </w:rPr>
            </w:pPr>
            <w:r w:rsidRPr="00DD08F2">
              <w:rPr>
                <w:rFonts w:ascii="Verdana" w:hAnsi="Verdana" w:cs="宋体"/>
                <w:kern w:val="0"/>
                <w:szCs w:val="21"/>
              </w:rPr>
              <w:t>金额</w:t>
            </w:r>
          </w:p>
        </w:tc>
      </w:tr>
      <w:tr w:rsidR="00AB1D70" w:rsidRPr="00DD08F2">
        <w:trPr>
          <w:trHeight w:val="487"/>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1921"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354"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487"/>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1921"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354"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487"/>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1921"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354"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487"/>
          <w:jc w:val="center"/>
        </w:trPr>
        <w:tc>
          <w:tcPr>
            <w:tcW w:w="6154" w:type="dxa"/>
            <w:gridSpan w:val="5"/>
            <w:tcBorders>
              <w:top w:val="nil"/>
              <w:left w:val="single" w:sz="8" w:space="0" w:color="auto"/>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5"/>
              <w:jc w:val="center"/>
              <w:rPr>
                <w:rFonts w:ascii="Verdana" w:hAnsi="Verdana" w:cs="宋体"/>
                <w:kern w:val="0"/>
                <w:szCs w:val="21"/>
              </w:rPr>
            </w:pPr>
            <w:r w:rsidRPr="00DD08F2">
              <w:rPr>
                <w:rFonts w:ascii="Verdana" w:hAnsi="Verdana" w:cs="宋体"/>
                <w:kern w:val="0"/>
                <w:szCs w:val="21"/>
              </w:rPr>
              <w:t>合计</w:t>
            </w:r>
          </w:p>
        </w:tc>
        <w:tc>
          <w:tcPr>
            <w:tcW w:w="863"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354" w:type="dxa"/>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641"/>
          <w:jc w:val="center"/>
        </w:trPr>
        <w:tc>
          <w:tcPr>
            <w:tcW w:w="9371" w:type="dxa"/>
            <w:gridSpan w:val="8"/>
            <w:tcBorders>
              <w:top w:val="nil"/>
              <w:left w:val="single" w:sz="8" w:space="0" w:color="auto"/>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left"/>
              <w:rPr>
                <w:rFonts w:ascii="Verdana" w:hAnsi="Verdana" w:cs="宋体"/>
                <w:kern w:val="0"/>
                <w:szCs w:val="21"/>
              </w:rPr>
            </w:pPr>
            <w:r w:rsidRPr="00DD08F2">
              <w:rPr>
                <w:rFonts w:ascii="Verdana" w:hAnsi="Verdana" w:cs="宋体"/>
                <w:kern w:val="0"/>
                <w:szCs w:val="21"/>
              </w:rPr>
              <w:t>合计大写金额：</w:t>
            </w:r>
            <w:r w:rsidRPr="00DD08F2">
              <w:rPr>
                <w:rFonts w:ascii="Verdana" w:hAnsi="Verdana" w:cs="宋体" w:hint="eastAsia"/>
                <w:kern w:val="0"/>
                <w:szCs w:val="21"/>
              </w:rPr>
              <w:t>亿</w:t>
            </w:r>
            <w:r w:rsidRPr="00DD08F2">
              <w:rPr>
                <w:rFonts w:ascii="Verdana" w:hAnsi="Verdana" w:cs="宋体"/>
                <w:kern w:val="0"/>
                <w:szCs w:val="21"/>
              </w:rPr>
              <w:t>仟佰拾万仟佰拾元</w:t>
            </w:r>
          </w:p>
        </w:tc>
      </w:tr>
      <w:tr w:rsidR="00AB1D70" w:rsidRPr="00DD08F2">
        <w:trPr>
          <w:trHeight w:val="641"/>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2"/>
              <w:jc w:val="center"/>
              <w:rPr>
                <w:rFonts w:ascii="Verdana" w:hAnsi="Verdana" w:cs="宋体"/>
                <w:kern w:val="0"/>
                <w:szCs w:val="21"/>
              </w:rPr>
            </w:pPr>
            <w:r w:rsidRPr="00DD08F2">
              <w:rPr>
                <w:rFonts w:ascii="Verdana" w:hAnsi="Verdana" w:cs="宋体"/>
                <w:kern w:val="0"/>
                <w:szCs w:val="21"/>
              </w:rPr>
              <w:t>实际供货日期</w:t>
            </w:r>
          </w:p>
        </w:tc>
        <w:tc>
          <w:tcPr>
            <w:tcW w:w="2719"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282" w:type="dxa"/>
            <w:gridSpan w:val="3"/>
            <w:tcBorders>
              <w:top w:val="nil"/>
              <w:left w:val="nil"/>
              <w:bottom w:val="single" w:sz="8" w:space="0" w:color="auto"/>
              <w:right w:val="single" w:sz="8" w:space="0" w:color="auto"/>
            </w:tcBorders>
            <w:vAlign w:val="center"/>
          </w:tcPr>
          <w:p w:rsidR="00AB1D70" w:rsidRPr="00DD08F2" w:rsidRDefault="00B27247">
            <w:pPr>
              <w:snapToGrid w:val="0"/>
              <w:spacing w:before="100" w:beforeAutospacing="1" w:after="100" w:afterAutospacing="1" w:line="320" w:lineRule="atLeast"/>
              <w:ind w:firstLine="46"/>
              <w:jc w:val="center"/>
              <w:rPr>
                <w:rFonts w:ascii="Verdana" w:hAnsi="Verdana" w:cs="宋体"/>
                <w:kern w:val="0"/>
                <w:szCs w:val="21"/>
              </w:rPr>
            </w:pPr>
            <w:r w:rsidRPr="00DD08F2">
              <w:rPr>
                <w:rFonts w:ascii="Verdana" w:hAnsi="Verdana" w:cs="宋体"/>
                <w:kern w:val="0"/>
                <w:szCs w:val="21"/>
              </w:rPr>
              <w:t>合同交货验收日期</w:t>
            </w:r>
          </w:p>
        </w:tc>
        <w:tc>
          <w:tcPr>
            <w:tcW w:w="3039"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394"/>
          <w:jc w:val="center"/>
        </w:trPr>
        <w:tc>
          <w:tcPr>
            <w:tcW w:w="1331" w:type="dxa"/>
            <w:tcBorders>
              <w:top w:val="nil"/>
              <w:left w:val="single" w:sz="8" w:space="0" w:color="auto"/>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719"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2282" w:type="dxa"/>
            <w:gridSpan w:val="3"/>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c>
          <w:tcPr>
            <w:tcW w:w="3039" w:type="dxa"/>
            <w:gridSpan w:val="2"/>
            <w:tcBorders>
              <w:top w:val="nil"/>
              <w:left w:val="nil"/>
              <w:bottom w:val="single" w:sz="8" w:space="0" w:color="auto"/>
              <w:right w:val="single" w:sz="8" w:space="0" w:color="auto"/>
            </w:tcBorders>
            <w:vAlign w:val="center"/>
          </w:tcPr>
          <w:p w:rsidR="00AB1D70" w:rsidRPr="00DD08F2" w:rsidRDefault="00AB1D70">
            <w:pPr>
              <w:spacing w:before="100" w:beforeAutospacing="1" w:after="100" w:afterAutospacing="1" w:line="240" w:lineRule="atLeast"/>
              <w:jc w:val="center"/>
              <w:rPr>
                <w:rFonts w:ascii="Verdana" w:hAnsi="Verdana" w:cs="宋体"/>
                <w:kern w:val="0"/>
                <w:szCs w:val="21"/>
              </w:rPr>
            </w:pPr>
          </w:p>
        </w:tc>
      </w:tr>
      <w:tr w:rsidR="00AB1D70" w:rsidRPr="00DD08F2">
        <w:trPr>
          <w:trHeight w:val="693"/>
          <w:jc w:val="center"/>
        </w:trPr>
        <w:tc>
          <w:tcPr>
            <w:tcW w:w="1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B1D70" w:rsidRPr="00DD08F2" w:rsidRDefault="00B27247">
            <w:pPr>
              <w:snapToGrid w:val="0"/>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验收具体内容</w:t>
            </w:r>
          </w:p>
        </w:tc>
        <w:tc>
          <w:tcPr>
            <w:tcW w:w="8040" w:type="dxa"/>
            <w:gridSpan w:val="7"/>
            <w:tcBorders>
              <w:top w:val="nil"/>
              <w:left w:val="nil"/>
              <w:bottom w:val="single" w:sz="8" w:space="0" w:color="auto"/>
              <w:right w:val="single" w:sz="8" w:space="0" w:color="auto"/>
            </w:tcBorders>
            <w:tcMar>
              <w:top w:w="0" w:type="dxa"/>
              <w:left w:w="108" w:type="dxa"/>
              <w:bottom w:w="0" w:type="dxa"/>
              <w:right w:w="108" w:type="dxa"/>
            </w:tcMar>
            <w:vAlign w:val="center"/>
          </w:tcPr>
          <w:p w:rsidR="00AB1D70" w:rsidRPr="00DD08F2" w:rsidRDefault="00B27247">
            <w:pPr>
              <w:snapToGrid w:val="0"/>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r w:rsidRPr="00DD08F2">
              <w:rPr>
                <w:rFonts w:ascii="Verdana" w:hAnsi="Verdana" w:cs="宋体"/>
                <w:kern w:val="0"/>
                <w:szCs w:val="21"/>
              </w:rPr>
              <w:t>)</w:t>
            </w:r>
          </w:p>
        </w:tc>
      </w:tr>
      <w:tr w:rsidR="00AB1D70" w:rsidRPr="00DD08F2">
        <w:trPr>
          <w:trHeight w:val="1281"/>
          <w:jc w:val="center"/>
        </w:trPr>
        <w:tc>
          <w:tcPr>
            <w:tcW w:w="133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验收小组意见</w:t>
            </w:r>
          </w:p>
        </w:tc>
        <w:tc>
          <w:tcPr>
            <w:tcW w:w="8040" w:type="dxa"/>
            <w:gridSpan w:val="7"/>
            <w:tcBorders>
              <w:top w:val="nil"/>
              <w:left w:val="nil"/>
              <w:bottom w:val="single" w:sz="8" w:space="0" w:color="auto"/>
              <w:right w:val="single" w:sz="8" w:space="0" w:color="auto"/>
            </w:tcBorders>
            <w:vAlign w:val="center"/>
          </w:tcPr>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验收结论性意见：</w:t>
            </w:r>
          </w:p>
        </w:tc>
      </w:tr>
      <w:tr w:rsidR="00AB1D70" w:rsidRPr="00DD08F2">
        <w:trPr>
          <w:trHeight w:val="607"/>
          <w:jc w:val="center"/>
        </w:trPr>
        <w:tc>
          <w:tcPr>
            <w:tcW w:w="1331" w:type="dxa"/>
            <w:vMerge/>
            <w:tcBorders>
              <w:top w:val="nil"/>
              <w:left w:val="single" w:sz="8" w:space="0" w:color="auto"/>
              <w:bottom w:val="single" w:sz="8" w:space="0" w:color="auto"/>
              <w:right w:val="single" w:sz="8" w:space="0" w:color="auto"/>
            </w:tcBorders>
            <w:vAlign w:val="center"/>
          </w:tcPr>
          <w:p w:rsidR="00AB1D70" w:rsidRPr="00DD08F2" w:rsidRDefault="00AB1D70">
            <w:pPr>
              <w:jc w:val="left"/>
              <w:rPr>
                <w:rFonts w:ascii="Verdana" w:hAnsi="Verdana" w:cs="宋体"/>
                <w:kern w:val="0"/>
                <w:szCs w:val="21"/>
              </w:rPr>
            </w:pPr>
          </w:p>
        </w:tc>
        <w:tc>
          <w:tcPr>
            <w:tcW w:w="8040" w:type="dxa"/>
            <w:gridSpan w:val="7"/>
            <w:tcBorders>
              <w:top w:val="nil"/>
              <w:left w:val="nil"/>
              <w:bottom w:val="single" w:sz="8" w:space="0" w:color="auto"/>
              <w:right w:val="single" w:sz="8" w:space="0" w:color="auto"/>
            </w:tcBorders>
            <w:vAlign w:val="center"/>
          </w:tcPr>
          <w:p w:rsidR="00AB1D70" w:rsidRPr="00DD08F2" w:rsidRDefault="00B27247">
            <w:pPr>
              <w:spacing w:before="100" w:beforeAutospacing="1" w:after="100" w:afterAutospacing="1" w:line="320" w:lineRule="atLeast"/>
              <w:ind w:firstLine="96"/>
              <w:jc w:val="left"/>
              <w:rPr>
                <w:rFonts w:ascii="Verdana" w:hAnsi="Verdana" w:cs="宋体"/>
                <w:kern w:val="0"/>
                <w:szCs w:val="21"/>
              </w:rPr>
            </w:pPr>
            <w:r w:rsidRPr="00DD08F2">
              <w:rPr>
                <w:rFonts w:ascii="Verdana" w:hAnsi="Verdana" w:cs="宋体"/>
                <w:kern w:val="0"/>
                <w:szCs w:val="21"/>
              </w:rPr>
              <w:t>有异议的意见和说明理由：</w:t>
            </w:r>
          </w:p>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签字：</w:t>
            </w:r>
          </w:p>
        </w:tc>
      </w:tr>
      <w:tr w:rsidR="00AB1D70" w:rsidRPr="00DD08F2">
        <w:trPr>
          <w:trHeight w:val="507"/>
          <w:jc w:val="center"/>
        </w:trPr>
        <w:tc>
          <w:tcPr>
            <w:tcW w:w="9371"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验收小组成员签字：</w:t>
            </w:r>
          </w:p>
        </w:tc>
      </w:tr>
      <w:tr w:rsidR="00AB1D70" w:rsidRPr="00DD08F2">
        <w:trPr>
          <w:trHeight w:val="736"/>
          <w:jc w:val="center"/>
        </w:trPr>
        <w:tc>
          <w:tcPr>
            <w:tcW w:w="9371"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监督人员或者其他相关人员签字：</w:t>
            </w:r>
          </w:p>
          <w:p w:rsidR="00AB1D70" w:rsidRPr="00DD08F2" w:rsidRDefault="00B27247">
            <w:pPr>
              <w:spacing w:before="100" w:beforeAutospacing="1" w:after="100" w:afterAutospacing="1" w:line="320" w:lineRule="atLeast"/>
              <w:ind w:firstLine="74"/>
              <w:jc w:val="left"/>
              <w:rPr>
                <w:rFonts w:ascii="Verdana" w:hAnsi="Verdana" w:cs="宋体"/>
                <w:kern w:val="0"/>
                <w:szCs w:val="21"/>
              </w:rPr>
            </w:pPr>
            <w:r w:rsidRPr="00DD08F2">
              <w:rPr>
                <w:rFonts w:ascii="Verdana" w:hAnsi="Verdana" w:cs="宋体"/>
                <w:kern w:val="0"/>
                <w:szCs w:val="21"/>
              </w:rPr>
              <w:t>或者受邀机构的意见（盖章）：</w:t>
            </w:r>
          </w:p>
        </w:tc>
      </w:tr>
      <w:tr w:rsidR="00AB1D70" w:rsidRPr="00DD08F2">
        <w:trPr>
          <w:trHeight w:val="758"/>
          <w:jc w:val="center"/>
        </w:trPr>
        <w:tc>
          <w:tcPr>
            <w:tcW w:w="4152" w:type="dxa"/>
            <w:gridSpan w:val="4"/>
            <w:tcBorders>
              <w:top w:val="nil"/>
              <w:left w:val="single" w:sz="8" w:space="0" w:color="auto"/>
              <w:bottom w:val="single" w:sz="8" w:space="0" w:color="auto"/>
              <w:right w:val="nil"/>
            </w:tcBorders>
            <w:tcMar>
              <w:top w:w="0" w:type="dxa"/>
              <w:left w:w="108" w:type="dxa"/>
              <w:bottom w:w="0" w:type="dxa"/>
              <w:right w:w="108" w:type="dxa"/>
            </w:tcMar>
            <w:vAlign w:val="center"/>
          </w:tcPr>
          <w:p w:rsidR="00AB1D70" w:rsidRPr="00DD08F2" w:rsidRDefault="00B27247">
            <w:pPr>
              <w:spacing w:before="100" w:beforeAutospacing="1" w:after="100" w:afterAutospacing="1" w:line="320" w:lineRule="atLeast"/>
              <w:ind w:firstLine="74"/>
              <w:jc w:val="left"/>
              <w:rPr>
                <w:rFonts w:ascii="Verdana" w:hAnsi="Verdana" w:cs="宋体"/>
                <w:kern w:val="0"/>
                <w:szCs w:val="21"/>
              </w:rPr>
            </w:pPr>
            <w:r w:rsidRPr="00DD08F2">
              <w:rPr>
                <w:rFonts w:ascii="Verdana" w:hAnsi="Verdana" w:cs="宋体"/>
                <w:kern w:val="0"/>
                <w:szCs w:val="21"/>
              </w:rPr>
              <w:t>中标或者成交人负责人签字或者盖章：</w:t>
            </w:r>
          </w:p>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联系电话：年月日</w:t>
            </w:r>
          </w:p>
        </w:tc>
        <w:tc>
          <w:tcPr>
            <w:tcW w:w="5219" w:type="dxa"/>
            <w:gridSpan w:val="4"/>
            <w:tcBorders>
              <w:top w:val="nil"/>
              <w:left w:val="nil"/>
              <w:bottom w:val="single" w:sz="8" w:space="0" w:color="auto"/>
              <w:right w:val="single" w:sz="8" w:space="0" w:color="auto"/>
            </w:tcBorders>
            <w:vAlign w:val="center"/>
          </w:tcPr>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采购人或者受托机构的意见（盖章）：</w:t>
            </w:r>
          </w:p>
          <w:p w:rsidR="00AB1D70" w:rsidRPr="00DD08F2" w:rsidRDefault="00B27247">
            <w:pPr>
              <w:spacing w:before="100" w:beforeAutospacing="1" w:after="100" w:afterAutospacing="1" w:line="320" w:lineRule="atLeast"/>
              <w:jc w:val="left"/>
              <w:rPr>
                <w:rFonts w:ascii="Verdana" w:hAnsi="Verdana" w:cs="宋体"/>
                <w:kern w:val="0"/>
                <w:szCs w:val="21"/>
              </w:rPr>
            </w:pPr>
            <w:r w:rsidRPr="00DD08F2">
              <w:rPr>
                <w:rFonts w:ascii="Verdana" w:hAnsi="Verdana" w:cs="宋体"/>
                <w:kern w:val="0"/>
                <w:szCs w:val="21"/>
              </w:rPr>
              <w:t>联系电话：年月日</w:t>
            </w:r>
          </w:p>
        </w:tc>
      </w:tr>
    </w:tbl>
    <w:p w:rsidR="00AB1D70" w:rsidRPr="00DD08F2" w:rsidRDefault="00B27247" w:rsidP="00C35966">
      <w:pPr>
        <w:jc w:val="left"/>
        <w:rPr>
          <w:rFonts w:hAnsi="宋体"/>
        </w:rPr>
      </w:pPr>
      <w:r w:rsidRPr="00DD08F2">
        <w:rPr>
          <w:rFonts w:hAnsi="宋体"/>
        </w:rPr>
        <w:br w:type="page"/>
      </w: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AB1D70">
      <w:pPr>
        <w:pStyle w:val="aa"/>
        <w:snapToGrid w:val="0"/>
        <w:spacing w:before="120" w:after="120"/>
        <w:rPr>
          <w:rFonts w:hAnsi="宋体"/>
        </w:rPr>
      </w:pPr>
    </w:p>
    <w:p w:rsidR="00AB1D70" w:rsidRPr="00DD08F2" w:rsidRDefault="00B27247">
      <w:pPr>
        <w:pStyle w:val="1"/>
        <w:jc w:val="center"/>
      </w:pPr>
      <w:bookmarkStart w:id="136" w:name="_Toc254970689"/>
      <w:bookmarkStart w:id="137" w:name="_Toc254970548"/>
      <w:bookmarkStart w:id="138" w:name="_Toc330456896"/>
      <w:bookmarkStart w:id="139" w:name="_Toc74320803"/>
      <w:r w:rsidRPr="00DD08F2">
        <w:rPr>
          <w:rFonts w:hint="eastAsia"/>
        </w:rPr>
        <w:t>第四章评标方法及评标标准</w:t>
      </w:r>
      <w:bookmarkEnd w:id="136"/>
      <w:bookmarkEnd w:id="137"/>
      <w:bookmarkEnd w:id="138"/>
      <w:bookmarkEnd w:id="139"/>
    </w:p>
    <w:p w:rsidR="00AB1D70" w:rsidRPr="00DD08F2" w:rsidRDefault="00AB1D70">
      <w:pPr>
        <w:pStyle w:val="aa"/>
        <w:spacing w:before="120" w:after="120"/>
        <w:outlineLvl w:val="0"/>
        <w:rPr>
          <w:rFonts w:hAnsi="宋体"/>
          <w:b/>
        </w:rPr>
      </w:pPr>
      <w:bookmarkStart w:id="140" w:name="_Toc254970549"/>
      <w:bookmarkStart w:id="141" w:name="_Toc254970690"/>
    </w:p>
    <w:bookmarkEnd w:id="140"/>
    <w:bookmarkEnd w:id="141"/>
    <w:p w:rsidR="00AB1D70" w:rsidRPr="00DD08F2" w:rsidRDefault="00AB1D70">
      <w:pPr>
        <w:pStyle w:val="aa"/>
        <w:spacing w:before="120" w:after="120"/>
        <w:outlineLvl w:val="0"/>
        <w:rPr>
          <w:rFonts w:hAnsi="宋体"/>
          <w:bCs/>
          <w:sz w:val="32"/>
          <w:szCs w:val="32"/>
        </w:rPr>
      </w:pPr>
    </w:p>
    <w:p w:rsidR="00AB1D70" w:rsidRPr="00DD08F2" w:rsidRDefault="00AB1D70">
      <w:pPr>
        <w:pStyle w:val="aa"/>
        <w:spacing w:before="120" w:after="120"/>
        <w:outlineLvl w:val="0"/>
        <w:rPr>
          <w:rFonts w:hAnsi="宋体"/>
          <w:bCs/>
          <w:sz w:val="32"/>
          <w:szCs w:val="32"/>
        </w:rPr>
      </w:pPr>
    </w:p>
    <w:p w:rsidR="00AB1D70" w:rsidRPr="00DD08F2" w:rsidRDefault="00AB1D70">
      <w:pPr>
        <w:pStyle w:val="aa"/>
        <w:spacing w:before="120" w:after="120"/>
        <w:outlineLvl w:val="0"/>
        <w:rPr>
          <w:rFonts w:hAnsi="宋体"/>
          <w:bCs/>
          <w:sz w:val="32"/>
          <w:szCs w:val="32"/>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F53084" w:rsidRPr="00DD08F2" w:rsidRDefault="00F53084" w:rsidP="00F53084">
      <w:pPr>
        <w:pStyle w:val="a0"/>
      </w:pPr>
    </w:p>
    <w:p w:rsidR="00AB1D70" w:rsidRPr="00DD08F2" w:rsidRDefault="00B27247">
      <w:pPr>
        <w:pStyle w:val="3"/>
        <w:keepNext w:val="0"/>
        <w:keepLines w:val="0"/>
        <w:jc w:val="center"/>
        <w:rPr>
          <w:sz w:val="30"/>
          <w:szCs w:val="30"/>
        </w:rPr>
      </w:pPr>
      <w:r w:rsidRPr="00DD08F2">
        <w:rPr>
          <w:rFonts w:hint="eastAsia"/>
          <w:sz w:val="30"/>
          <w:szCs w:val="30"/>
        </w:rPr>
        <w:lastRenderedPageBreak/>
        <w:t>一、评标方法</w:t>
      </w:r>
    </w:p>
    <w:p w:rsidR="00AB1D70" w:rsidRPr="00DD08F2" w:rsidRDefault="00B27247">
      <w:pPr>
        <w:pStyle w:val="aa"/>
        <w:spacing w:line="360" w:lineRule="auto"/>
        <w:ind w:firstLine="420"/>
        <w:rPr>
          <w:rFonts w:hAnsi="宋体"/>
          <w:sz w:val="21"/>
        </w:rPr>
      </w:pPr>
      <w:r w:rsidRPr="00DD08F2">
        <w:rPr>
          <w:rFonts w:hAnsi="宋体" w:hint="eastAsia"/>
          <w:sz w:val="21"/>
        </w:rPr>
        <w:t>综合评分法，是指投标文件满足招标文件全部实质性要求，且按照评审因素的量化指标评审得分最高的投标人为中标候选人的评标方法。</w:t>
      </w:r>
    </w:p>
    <w:p w:rsidR="00AB1D70" w:rsidRPr="00DD08F2" w:rsidRDefault="00B27247">
      <w:pPr>
        <w:pStyle w:val="3"/>
        <w:keepNext w:val="0"/>
        <w:keepLines w:val="0"/>
        <w:jc w:val="center"/>
        <w:rPr>
          <w:sz w:val="30"/>
          <w:szCs w:val="30"/>
        </w:rPr>
      </w:pPr>
      <w:r w:rsidRPr="00DD08F2">
        <w:rPr>
          <w:rFonts w:hint="eastAsia"/>
          <w:sz w:val="30"/>
          <w:szCs w:val="30"/>
        </w:rPr>
        <w:t>二、评标程序</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1.符合性审查</w:t>
      </w:r>
    </w:p>
    <w:p w:rsidR="00AB1D70" w:rsidRPr="00DD08F2" w:rsidRDefault="00B27247">
      <w:pPr>
        <w:pStyle w:val="aa"/>
        <w:snapToGrid w:val="0"/>
        <w:spacing w:line="360" w:lineRule="auto"/>
        <w:ind w:left="1" w:firstLine="420"/>
        <w:rPr>
          <w:rFonts w:hAnsi="宋体"/>
          <w:b/>
          <w:kern w:val="2"/>
          <w:sz w:val="21"/>
        </w:rPr>
      </w:pPr>
      <w:r w:rsidRPr="00DD08F2">
        <w:rPr>
          <w:rFonts w:hAnsi="宋体" w:hint="eastAsia"/>
          <w:b/>
          <w:kern w:val="2"/>
          <w:sz w:val="21"/>
        </w:rPr>
        <w:t>评标委员会应当对符合资格的投标人的投标文件进行投标报价、商务、技术等实质性内容符合性审查，以确定其是否满足招标文件的实质性要求。</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2</w:t>
      </w:r>
      <w:r w:rsidRPr="00DD08F2">
        <w:rPr>
          <w:rFonts w:ascii="宋体" w:hAnsi="宋体"/>
          <w:sz w:val="21"/>
          <w:szCs w:val="21"/>
        </w:rPr>
        <w:t>.</w:t>
      </w:r>
      <w:r w:rsidRPr="00DD08F2">
        <w:rPr>
          <w:rFonts w:ascii="宋体" w:hAnsi="宋体" w:hint="eastAsia"/>
          <w:sz w:val="21"/>
          <w:szCs w:val="21"/>
        </w:rPr>
        <w:t>符合性审查不通过而导致投标无效的情形</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投标人的投标文件中存在对招标文件的任何实质性要求和条件的负偏离，将被视为投标无效。</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2.1在报价评审时，如发现下列情形之一的，将被视为投标无效：</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投标文件未提供“投标人须知前附表”第13.1条规定中“必须提供”的文件资料的;</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未采用人民币报价或者未按照招标文件标明的币种报价的；</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各分标报价超出招标文件相应分标规定最高限价，或者超出相应分标采购预算金额的；</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修正后的报价，投标人不确认的；</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投标人属于本章第</w:t>
      </w:r>
      <w:r w:rsidRPr="00DD08F2">
        <w:rPr>
          <w:rFonts w:ascii="宋体" w:hAnsi="宋体"/>
          <w:b/>
          <w:szCs w:val="21"/>
        </w:rPr>
        <w:t>5</w:t>
      </w:r>
      <w:r w:rsidRPr="00DD08F2">
        <w:rPr>
          <w:rFonts w:ascii="宋体" w:hAnsi="宋体" w:hint="eastAsia"/>
          <w:b/>
          <w:szCs w:val="21"/>
        </w:rPr>
        <w:t>条第（2）项情形的；</w:t>
      </w:r>
    </w:p>
    <w:p w:rsidR="00AB1D70" w:rsidRPr="00DD08F2" w:rsidRDefault="00B27247">
      <w:pPr>
        <w:pStyle w:val="a1"/>
        <w:numPr>
          <w:ilvl w:val="0"/>
          <w:numId w:val="10"/>
        </w:numPr>
        <w:spacing w:line="360" w:lineRule="auto"/>
        <w:ind w:firstLine="422"/>
        <w:rPr>
          <w:rFonts w:ascii="宋体" w:hAnsi="宋体"/>
          <w:b/>
          <w:szCs w:val="21"/>
        </w:rPr>
      </w:pPr>
      <w:r w:rsidRPr="00DD08F2">
        <w:rPr>
          <w:rFonts w:ascii="宋体" w:hAnsi="宋体" w:hint="eastAsia"/>
          <w:b/>
          <w:szCs w:val="21"/>
        </w:rPr>
        <w:t>投标文件响应的标的数量及单位与招标文件要求实质性不一致的。</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2.2在商务评审时，如发现下列情形之一的，将被视为投标无效：</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投标文件未按招标文件要求签署、盖章的；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 xml:space="preserve">委托代理人未能出具有效身份证明或者出具的身份证明与授权委托书中的信息不符的； </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为无效投标保证金的或者未按照招标文件的规定提交投标保证金的；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投标文件未提供“投标人须知前附表”第13.</w:t>
      </w:r>
      <w:r w:rsidRPr="00DD08F2">
        <w:rPr>
          <w:rFonts w:ascii="宋体" w:hAnsi="宋体"/>
          <w:b/>
          <w:szCs w:val="21"/>
        </w:rPr>
        <w:t>1</w:t>
      </w:r>
      <w:r w:rsidRPr="00DD08F2">
        <w:rPr>
          <w:rFonts w:ascii="宋体" w:hAnsi="宋体" w:hint="eastAsia"/>
          <w:b/>
          <w:szCs w:val="21"/>
        </w:rPr>
        <w:t>条规定中“必须提供”或者“委托时必须提供”的文件资料的;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商务条款评审允许负偏离的条款数超过“投标人须知前附表”规定项数的。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lastRenderedPageBreak/>
        <w:t>投标文件的实质性内容未使用中文表述、使用计量单位不符合招标文件要求的；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投标文件中的文件资料因填写不齐全或者内容虚假或者出现其他情形而导致被评标委员会认定无效的；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投标文件含有采购人不能接受的附加条件的；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属于投标人须知正文第</w:t>
      </w:r>
      <w:r w:rsidRPr="00DD08F2">
        <w:rPr>
          <w:rFonts w:ascii="宋体" w:hAnsi="宋体"/>
          <w:b/>
          <w:szCs w:val="21"/>
        </w:rPr>
        <w:t>9.2</w:t>
      </w:r>
      <w:r w:rsidRPr="00DD08F2">
        <w:rPr>
          <w:rFonts w:ascii="宋体" w:hAnsi="宋体" w:hint="eastAsia"/>
          <w:b/>
          <w:szCs w:val="21"/>
        </w:rPr>
        <w:t>条情形的；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投标文件标注的项目名称或者项目编号与招标文件标注的项目名称或者项目编号不一致的；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未响应招标文件实质性要求的；</w:t>
      </w:r>
    </w:p>
    <w:p w:rsidR="00AB1D70" w:rsidRPr="00DD08F2" w:rsidRDefault="00B27247">
      <w:pPr>
        <w:numPr>
          <w:ilvl w:val="0"/>
          <w:numId w:val="11"/>
        </w:numPr>
        <w:snapToGrid w:val="0"/>
        <w:spacing w:line="360" w:lineRule="auto"/>
        <w:ind w:firstLineChars="200" w:firstLine="422"/>
        <w:rPr>
          <w:rFonts w:ascii="宋体" w:hAnsi="宋体"/>
          <w:b/>
          <w:szCs w:val="21"/>
        </w:rPr>
      </w:pPr>
      <w:r w:rsidRPr="00DD08F2">
        <w:rPr>
          <w:rFonts w:ascii="宋体" w:hAnsi="宋体" w:hint="eastAsia"/>
          <w:b/>
          <w:szCs w:val="21"/>
        </w:rPr>
        <w:t>法律、法规和招标文件规定的其他无效情形。</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2.3在技术评审时，如发现下列情形之一的，将被视为投标无效：</w:t>
      </w:r>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（1）明显不满足招标文件要求的技术规格、安全、质量标准；</w:t>
      </w:r>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（2）技术需求评审允许负偏离的条款数超过“投标人须知前附表”规定项数的；</w:t>
      </w:r>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（3）投标文件未提供“投标人须知前附表”第13.</w:t>
      </w:r>
      <w:r w:rsidRPr="00DD08F2">
        <w:rPr>
          <w:rFonts w:ascii="宋体" w:eastAsia="宋体" w:hAnsi="宋体"/>
          <w:b/>
          <w:kern w:val="2"/>
          <w:sz w:val="21"/>
          <w:szCs w:val="21"/>
        </w:rPr>
        <w:t>1</w:t>
      </w:r>
      <w:r w:rsidRPr="00DD08F2">
        <w:rPr>
          <w:rFonts w:ascii="宋体" w:eastAsia="宋体" w:hAnsi="宋体" w:hint="eastAsia"/>
          <w:b/>
          <w:kern w:val="2"/>
          <w:sz w:val="21"/>
          <w:szCs w:val="21"/>
        </w:rPr>
        <w:t>条规定中“必须提供”的文件资料的；</w:t>
      </w:r>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（4）虚假投标，或者出现其他情形而导致被评标委员会认定无效的；</w:t>
      </w:r>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（5）</w:t>
      </w:r>
      <w:bookmarkStart w:id="142" w:name="_Hlk71706244"/>
      <w:r w:rsidRPr="00DD08F2">
        <w:rPr>
          <w:rFonts w:ascii="宋体" w:eastAsia="宋体" w:hAnsi="宋体" w:hint="eastAsia"/>
          <w:b/>
          <w:kern w:val="2"/>
          <w:sz w:val="21"/>
          <w:szCs w:val="21"/>
        </w:rPr>
        <w:t>招标文件未载明允许提供备选（替代）投标方案或明确不允许提供备选（替代）投标方案时，投标人提供了备选（替代）投标方案的；</w:t>
      </w:r>
      <w:bookmarkEnd w:id="142"/>
    </w:p>
    <w:p w:rsidR="00AB1D70" w:rsidRPr="00DD08F2" w:rsidRDefault="00B27247">
      <w:pPr>
        <w:pStyle w:val="a9"/>
        <w:snapToGrid w:val="0"/>
        <w:spacing w:line="360" w:lineRule="auto"/>
        <w:ind w:firstLineChars="196" w:firstLine="413"/>
        <w:rPr>
          <w:rFonts w:ascii="宋体" w:eastAsia="宋体" w:hAnsi="宋体"/>
          <w:b/>
          <w:kern w:val="2"/>
          <w:sz w:val="21"/>
          <w:szCs w:val="21"/>
        </w:rPr>
      </w:pPr>
      <w:r w:rsidRPr="00DD08F2">
        <w:rPr>
          <w:rFonts w:ascii="宋体" w:eastAsia="宋体" w:hAnsi="宋体" w:hint="eastAsia"/>
          <w:b/>
          <w:kern w:val="2"/>
          <w:sz w:val="21"/>
          <w:szCs w:val="21"/>
        </w:rPr>
        <w:t>（6）未响应招标文件实质性要求的。</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hint="eastAsia"/>
          <w:sz w:val="21"/>
          <w:szCs w:val="21"/>
        </w:rPr>
        <w:t>3</w:t>
      </w:r>
      <w:r w:rsidRPr="00DD08F2">
        <w:rPr>
          <w:rFonts w:ascii="宋体" w:hAnsi="宋体"/>
          <w:sz w:val="21"/>
          <w:szCs w:val="21"/>
        </w:rPr>
        <w:t>.</w:t>
      </w:r>
      <w:r w:rsidRPr="00DD08F2">
        <w:rPr>
          <w:rFonts w:ascii="宋体" w:hAnsi="宋体" w:hint="eastAsia"/>
          <w:sz w:val="21"/>
          <w:szCs w:val="21"/>
        </w:rPr>
        <w:t>澄清补正</w:t>
      </w:r>
    </w:p>
    <w:p w:rsidR="00AB1D70" w:rsidRPr="00DD08F2" w:rsidRDefault="00B27247">
      <w:pPr>
        <w:snapToGrid w:val="0"/>
        <w:spacing w:line="360" w:lineRule="auto"/>
        <w:ind w:firstLineChars="200" w:firstLine="420"/>
        <w:rPr>
          <w:rFonts w:ascii="宋体" w:hAnsi="宋体" w:cs="Courier New"/>
          <w:szCs w:val="21"/>
        </w:rPr>
      </w:pPr>
      <w:r w:rsidRPr="00DD08F2">
        <w:rPr>
          <w:rFonts w:ascii="宋体" w:hAnsi="宋体" w:cs="Courier New" w:hint="eastAsia"/>
          <w:szCs w:val="21"/>
        </w:rPr>
        <w:t>对投标文件中含义不明确、同类问题表述不一致或者有明显文字和计算错误的内容，评标委员会以书面形式要求投标人在规定时间内作出必要的澄清、说明或者纠正。投标人的澄清、说明或者补正必须采用书面形式，并加盖公章，或者由法定代表人或者其授权的代表签字。投标人的澄清、说明或者补正不得超出投标文件的范围或者改变投标文件的实质性内容。</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sz w:val="21"/>
          <w:szCs w:val="21"/>
        </w:rPr>
        <w:t>4.</w:t>
      </w:r>
      <w:r w:rsidRPr="00DD08F2">
        <w:rPr>
          <w:rFonts w:ascii="宋体" w:hAnsi="宋体" w:hint="eastAsia"/>
          <w:sz w:val="21"/>
          <w:szCs w:val="21"/>
        </w:rPr>
        <w:t>投标文件修正</w:t>
      </w:r>
    </w:p>
    <w:p w:rsidR="00AB1D70" w:rsidRPr="00DD08F2" w:rsidRDefault="00B27247">
      <w:pPr>
        <w:pStyle w:val="5"/>
        <w:keepNext w:val="0"/>
        <w:keepLines w:val="0"/>
        <w:spacing w:before="0" w:after="0" w:line="360" w:lineRule="auto"/>
        <w:ind w:leftChars="200" w:left="420"/>
        <w:rPr>
          <w:rFonts w:ascii="宋体" w:hAnsi="宋体"/>
          <w:b w:val="0"/>
          <w:sz w:val="21"/>
          <w:szCs w:val="21"/>
        </w:rPr>
      </w:pPr>
      <w:r w:rsidRPr="00DD08F2">
        <w:rPr>
          <w:rFonts w:ascii="宋体" w:hAnsi="宋体"/>
          <w:b w:val="0"/>
          <w:sz w:val="21"/>
          <w:szCs w:val="21"/>
        </w:rPr>
        <w:t>4</w:t>
      </w:r>
      <w:r w:rsidRPr="00DD08F2">
        <w:rPr>
          <w:rFonts w:ascii="宋体" w:hAnsi="宋体" w:hint="eastAsia"/>
          <w:b w:val="0"/>
          <w:sz w:val="21"/>
          <w:szCs w:val="21"/>
        </w:rPr>
        <w:t xml:space="preserve">.1投标文件报价出现前后不一致的，按照下列规定修正： </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（1）投标文件中开标一览表（报价表）内容与投标文件中相应内容不一致的，以开标一览表（报价表）为准；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（2）大写金额和小写金额不一致的，以大写金额为准；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（3）单价金额小数点或者百分比有明显错位的，以开标一览表的总价为准，并修改单价；</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（4）总价金额与按单价汇总金额不一致的，以单价金额计算结果为准。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同时出现两种以上不一致的，按照以上（1）-（4）规定的顺序修正。修正后的报价经投标人确认后产生约束力，投标人不确认的，</w:t>
      </w:r>
      <w:r w:rsidRPr="00DD08F2">
        <w:rPr>
          <w:rFonts w:hAnsi="宋体" w:hint="eastAsia"/>
          <w:b/>
          <w:kern w:val="2"/>
          <w:sz w:val="21"/>
        </w:rPr>
        <w:t>其投标无效</w:t>
      </w:r>
      <w:r w:rsidRPr="00DD08F2">
        <w:rPr>
          <w:rFonts w:hAnsi="宋体" w:hint="eastAsia"/>
          <w:sz w:val="21"/>
        </w:rPr>
        <w:t>。</w:t>
      </w:r>
    </w:p>
    <w:p w:rsidR="00AB1D70" w:rsidRPr="00DD08F2" w:rsidRDefault="00B27247">
      <w:pPr>
        <w:pStyle w:val="5"/>
        <w:keepNext w:val="0"/>
        <w:keepLines w:val="0"/>
        <w:spacing w:before="0" w:after="0" w:line="360" w:lineRule="auto"/>
        <w:rPr>
          <w:rFonts w:ascii="宋体" w:hAnsi="宋体"/>
          <w:b w:val="0"/>
          <w:sz w:val="21"/>
          <w:szCs w:val="21"/>
        </w:rPr>
      </w:pPr>
      <w:r w:rsidRPr="00DD08F2">
        <w:rPr>
          <w:rFonts w:ascii="宋体" w:hAnsi="宋体"/>
          <w:b w:val="0"/>
          <w:sz w:val="21"/>
          <w:szCs w:val="21"/>
        </w:rPr>
        <w:t xml:space="preserve">    4</w:t>
      </w:r>
      <w:r w:rsidRPr="00DD08F2">
        <w:rPr>
          <w:rFonts w:ascii="宋体" w:hAnsi="宋体" w:hint="eastAsia"/>
          <w:b w:val="0"/>
          <w:sz w:val="21"/>
          <w:szCs w:val="21"/>
        </w:rPr>
        <w:t>.2经投标人确认修正后的报价若超过采购预算金额或者最高限价，</w:t>
      </w:r>
      <w:r w:rsidRPr="00DD08F2">
        <w:rPr>
          <w:rFonts w:ascii="宋体" w:hAnsi="宋体" w:hint="eastAsia"/>
          <w:sz w:val="21"/>
          <w:szCs w:val="21"/>
        </w:rPr>
        <w:t>投标人的投标文件作</w:t>
      </w:r>
      <w:r w:rsidRPr="00DD08F2">
        <w:rPr>
          <w:rFonts w:ascii="宋体" w:hAnsi="宋体" w:hint="eastAsia"/>
          <w:sz w:val="21"/>
          <w:szCs w:val="21"/>
        </w:rPr>
        <w:lastRenderedPageBreak/>
        <w:t>无效投标处理</w:t>
      </w:r>
      <w:r w:rsidRPr="00DD08F2">
        <w:rPr>
          <w:rFonts w:ascii="宋体" w:hAnsi="宋体" w:hint="eastAsia"/>
          <w:b w:val="0"/>
          <w:sz w:val="21"/>
          <w:szCs w:val="21"/>
        </w:rPr>
        <w:t>。</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szCs w:val="21"/>
        </w:rPr>
        <w:t>4</w:t>
      </w:r>
      <w:r w:rsidRPr="00DD08F2">
        <w:rPr>
          <w:rFonts w:ascii="宋体" w:hAnsi="宋体" w:hint="eastAsia"/>
          <w:szCs w:val="21"/>
        </w:rPr>
        <w:t>.3经投标人确认修正后的报价作为签订合同的依据，并以此报价计算价格分。</w:t>
      </w:r>
    </w:p>
    <w:p w:rsidR="00AB1D70" w:rsidRPr="00DD08F2" w:rsidRDefault="00B27247">
      <w:pPr>
        <w:pStyle w:val="5"/>
        <w:keepNext w:val="0"/>
        <w:keepLines w:val="0"/>
        <w:spacing w:before="0" w:after="0" w:line="360" w:lineRule="auto"/>
        <w:ind w:leftChars="200" w:left="420"/>
        <w:rPr>
          <w:rFonts w:ascii="宋体" w:hAnsi="宋体"/>
          <w:sz w:val="21"/>
          <w:szCs w:val="21"/>
        </w:rPr>
      </w:pPr>
      <w:r w:rsidRPr="00DD08F2">
        <w:rPr>
          <w:rFonts w:ascii="宋体" w:hAnsi="宋体"/>
          <w:sz w:val="21"/>
          <w:szCs w:val="21"/>
        </w:rPr>
        <w:t>5.</w:t>
      </w:r>
      <w:r w:rsidRPr="00DD08F2">
        <w:rPr>
          <w:rFonts w:ascii="宋体" w:hAnsi="宋体" w:hint="eastAsia"/>
          <w:sz w:val="21"/>
          <w:szCs w:val="21"/>
        </w:rPr>
        <w:t>比较与评价</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5.1采用综合评分法的</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（1）评标委员会按照招标文件中规定的评标方法及评标标准，对符合性审查合格的投标文件进行商务和技术评估，综合比较与评价。</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（2）评标委员会独立对每个投标人的投标文件进行评价，并汇总每个投标人的得分。</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（3）评标委员会按照招标文件中规定的评标方法和标准计算各投标人的报价得分。在计算过程中，不得去掉最高报价或者最低报价。</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（4）各投标人的得分为所有评委的有效评分的算术平均数。</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（5）评标委员会按照招标文件中的规定推荐中标候选人。</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5.2采用</w:t>
      </w:r>
      <w:r w:rsidRPr="00DD08F2">
        <w:rPr>
          <w:rFonts w:hAnsi="宋体" w:hint="eastAsia"/>
        </w:rPr>
        <w:t>最低评标报价法</w:t>
      </w:r>
      <w:r w:rsidRPr="00DD08F2">
        <w:rPr>
          <w:rFonts w:ascii="宋体" w:hAnsi="宋体" w:hint="eastAsia"/>
          <w:szCs w:val="21"/>
        </w:rPr>
        <w:t>的</w:t>
      </w:r>
    </w:p>
    <w:p w:rsidR="00AB1D70" w:rsidRPr="00DD08F2" w:rsidRDefault="00B27247">
      <w:pPr>
        <w:snapToGrid w:val="0"/>
        <w:spacing w:line="360" w:lineRule="auto"/>
        <w:ind w:firstLineChars="202" w:firstLine="424"/>
        <w:jc w:val="left"/>
        <w:rPr>
          <w:rFonts w:ascii="宋体" w:hAnsi="宋体"/>
          <w:szCs w:val="21"/>
        </w:rPr>
      </w:pPr>
      <w:r w:rsidRPr="00DD08F2">
        <w:rPr>
          <w:rFonts w:ascii="宋体" w:hAnsi="宋体" w:hint="eastAsia"/>
          <w:szCs w:val="21"/>
        </w:rPr>
        <w:t>（1）评标委员会按照招标文件中规定的评标方法及评标标准，对符合性审查合格的投标文件报价进行比较。</w:t>
      </w:r>
    </w:p>
    <w:p w:rsidR="00AB1D70" w:rsidRPr="00DD08F2" w:rsidRDefault="00B27247" w:rsidP="001365C0">
      <w:pPr>
        <w:snapToGrid w:val="0"/>
        <w:spacing w:line="360" w:lineRule="auto"/>
        <w:ind w:firstLineChars="202" w:firstLine="400"/>
        <w:jc w:val="left"/>
        <w:rPr>
          <w:rFonts w:ascii="宋体" w:hAnsi="宋体"/>
          <w:spacing w:val="-6"/>
          <w:szCs w:val="21"/>
        </w:rPr>
      </w:pPr>
      <w:r w:rsidRPr="00DD08F2">
        <w:rPr>
          <w:rFonts w:ascii="宋体" w:hAnsi="宋体" w:hint="eastAsia"/>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AB1D70" w:rsidRPr="00DD08F2" w:rsidRDefault="00B27247">
      <w:pPr>
        <w:snapToGrid w:val="0"/>
        <w:spacing w:line="360" w:lineRule="auto"/>
        <w:ind w:firstLineChars="202" w:firstLine="424"/>
        <w:jc w:val="left"/>
        <w:rPr>
          <w:rFonts w:ascii="宋体" w:hAnsi="宋体"/>
          <w:szCs w:val="21"/>
        </w:rPr>
      </w:pPr>
      <w:r w:rsidRPr="00DD08F2">
        <w:rPr>
          <w:rFonts w:ascii="宋体" w:hAnsi="宋体" w:hint="eastAsia"/>
          <w:szCs w:val="21"/>
        </w:rPr>
        <w:t>（3）评标委员会按照招标文件中的规定推荐中标候选人。</w:t>
      </w:r>
    </w:p>
    <w:p w:rsidR="00AA3499" w:rsidRPr="00DD08F2" w:rsidRDefault="00B27247" w:rsidP="00AA3499">
      <w:pPr>
        <w:snapToGrid w:val="0"/>
        <w:spacing w:line="360" w:lineRule="auto"/>
        <w:ind w:firstLineChars="202" w:firstLine="424"/>
        <w:jc w:val="left"/>
        <w:rPr>
          <w:rFonts w:ascii="宋体" w:hAnsi="宋体"/>
          <w:szCs w:val="21"/>
        </w:rPr>
      </w:pPr>
      <w:r w:rsidRPr="00DD08F2">
        <w:rPr>
          <w:rFonts w:ascii="宋体" w:hAnsi="宋体" w:hint="eastAsia"/>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AB1D70" w:rsidRPr="00DD08F2" w:rsidRDefault="00B27247" w:rsidP="00AA3499">
      <w:pPr>
        <w:snapToGrid w:val="0"/>
        <w:spacing w:line="360" w:lineRule="auto"/>
        <w:ind w:firstLineChars="202" w:firstLine="649"/>
        <w:jc w:val="center"/>
      </w:pPr>
      <w:r w:rsidRPr="00DD08F2">
        <w:rPr>
          <w:rFonts w:ascii="宋体" w:hAnsi="宋体" w:cs="宋体" w:hint="eastAsia"/>
          <w:b/>
          <w:bCs/>
          <w:sz w:val="32"/>
          <w:szCs w:val="32"/>
        </w:rPr>
        <w:t>评标标准</w:t>
      </w:r>
    </w:p>
    <w:p w:rsidR="00AB1D70" w:rsidRPr="00DD08F2" w:rsidRDefault="00B27247">
      <w:pPr>
        <w:pStyle w:val="3"/>
        <w:keepNext w:val="0"/>
        <w:keepLines w:val="0"/>
        <w:spacing w:line="240" w:lineRule="auto"/>
        <w:jc w:val="center"/>
      </w:pPr>
      <w:r w:rsidRPr="00DD08F2">
        <w:rPr>
          <w:rFonts w:hint="eastAsia"/>
        </w:rPr>
        <w:lastRenderedPageBreak/>
        <w:t>综合评分法</w:t>
      </w:r>
    </w:p>
    <w:p w:rsidR="00AA3499" w:rsidRPr="00DD08F2" w:rsidRDefault="00AA3499" w:rsidP="00AA3499">
      <w:pPr>
        <w:rPr>
          <w:b/>
          <w:sz w:val="24"/>
        </w:rPr>
      </w:pPr>
      <w:r w:rsidRPr="00DD08F2">
        <w:rPr>
          <w:rFonts w:hint="eastAsia"/>
          <w:b/>
          <w:sz w:val="24"/>
        </w:rPr>
        <w:t>适用于</w:t>
      </w:r>
      <w:r w:rsidRPr="00DD08F2">
        <w:rPr>
          <w:rFonts w:hint="eastAsia"/>
          <w:b/>
          <w:sz w:val="24"/>
        </w:rPr>
        <w:t>A</w:t>
      </w:r>
      <w:r w:rsidRPr="00DD08F2">
        <w:rPr>
          <w:rFonts w:hint="eastAsia"/>
          <w:b/>
          <w:sz w:val="24"/>
        </w:rPr>
        <w:t>分标</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082"/>
        <w:gridCol w:w="1106"/>
        <w:gridCol w:w="6737"/>
      </w:tblGrid>
      <w:tr w:rsidR="00AB1D70" w:rsidRPr="00DD08F2" w:rsidTr="00AA3499">
        <w:trPr>
          <w:jc w:val="center"/>
        </w:trPr>
        <w:tc>
          <w:tcPr>
            <w:tcW w:w="1607" w:type="dxa"/>
            <w:gridSpan w:val="2"/>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szCs w:val="21"/>
              </w:rPr>
            </w:pPr>
            <w:r w:rsidRPr="00DD08F2">
              <w:rPr>
                <w:rFonts w:ascii="宋体" w:hAnsi="宋体" w:hint="eastAsia"/>
                <w:b/>
                <w:szCs w:val="21"/>
              </w:rPr>
              <w:t>序号</w:t>
            </w:r>
          </w:p>
        </w:tc>
        <w:tc>
          <w:tcPr>
            <w:tcW w:w="110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szCs w:val="21"/>
              </w:rPr>
            </w:pPr>
            <w:r w:rsidRPr="00DD08F2">
              <w:rPr>
                <w:rFonts w:ascii="宋体" w:hAnsi="宋体" w:hint="eastAsia"/>
                <w:b/>
                <w:szCs w:val="21"/>
              </w:rPr>
              <w:t>评分因素</w:t>
            </w:r>
          </w:p>
        </w:tc>
        <w:tc>
          <w:tcPr>
            <w:tcW w:w="673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szCs w:val="21"/>
              </w:rPr>
            </w:pPr>
            <w:r w:rsidRPr="00DD08F2">
              <w:rPr>
                <w:rFonts w:ascii="宋体" w:hAnsi="宋体" w:hint="eastAsia"/>
                <w:b/>
                <w:szCs w:val="21"/>
              </w:rPr>
              <w:t>评分标准</w:t>
            </w:r>
          </w:p>
        </w:tc>
      </w:tr>
      <w:tr w:rsidR="00AB1D70" w:rsidRPr="00DD08F2" w:rsidTr="00AA3499">
        <w:trPr>
          <w:trHeight w:val="11224"/>
          <w:jc w:val="center"/>
        </w:trPr>
        <w:tc>
          <w:tcPr>
            <w:tcW w:w="52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b/>
                <w:szCs w:val="21"/>
              </w:rPr>
            </w:pPr>
            <w:r w:rsidRPr="00DD08F2">
              <w:rPr>
                <w:rFonts w:ascii="宋体" w:hAnsi="宋体" w:hint="eastAsia"/>
                <w:b/>
                <w:szCs w:val="21"/>
              </w:rPr>
              <w:t>1</w:t>
            </w:r>
          </w:p>
        </w:tc>
        <w:tc>
          <w:tcPr>
            <w:tcW w:w="1082"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b/>
                <w:szCs w:val="21"/>
              </w:rPr>
            </w:pPr>
            <w:r w:rsidRPr="00DD08F2">
              <w:rPr>
                <w:rFonts w:ascii="宋体" w:hAnsi="宋体" w:hint="eastAsia"/>
                <w:b/>
                <w:szCs w:val="21"/>
              </w:rPr>
              <w:t>价格分</w:t>
            </w:r>
          </w:p>
          <w:p w:rsidR="00AB1D70" w:rsidRPr="00DD08F2" w:rsidRDefault="00B27247">
            <w:pPr>
              <w:adjustRightInd w:val="0"/>
              <w:spacing w:line="360" w:lineRule="exact"/>
              <w:jc w:val="center"/>
              <w:textAlignment w:val="baseline"/>
              <w:rPr>
                <w:rFonts w:ascii="宋体" w:hAnsi="宋体"/>
                <w:szCs w:val="21"/>
              </w:rPr>
            </w:pPr>
            <w:r w:rsidRPr="00DD08F2">
              <w:rPr>
                <w:rFonts w:ascii="宋体" w:hAnsi="宋体" w:hint="eastAsia"/>
                <w:b/>
                <w:szCs w:val="21"/>
              </w:rPr>
              <w:t>（30分）</w:t>
            </w:r>
          </w:p>
        </w:tc>
        <w:tc>
          <w:tcPr>
            <w:tcW w:w="110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adjustRightInd w:val="0"/>
              <w:spacing w:line="360" w:lineRule="exact"/>
              <w:jc w:val="center"/>
              <w:textAlignment w:val="baseline"/>
              <w:rPr>
                <w:rFonts w:ascii="宋体" w:hAnsi="宋体"/>
                <w:szCs w:val="21"/>
              </w:rPr>
            </w:pPr>
            <w:r w:rsidRPr="00DD08F2">
              <w:rPr>
                <w:rFonts w:ascii="宋体" w:hAnsi="宋体" w:hint="eastAsia"/>
                <w:szCs w:val="21"/>
              </w:rPr>
              <w:t>投标报价（满分30分）</w:t>
            </w:r>
          </w:p>
        </w:tc>
        <w:tc>
          <w:tcPr>
            <w:tcW w:w="6737" w:type="dxa"/>
            <w:tcBorders>
              <w:top w:val="single" w:sz="4" w:space="0" w:color="auto"/>
              <w:left w:val="single" w:sz="4" w:space="0" w:color="auto"/>
              <w:bottom w:val="single" w:sz="4" w:space="0" w:color="auto"/>
              <w:right w:val="single" w:sz="4" w:space="0" w:color="auto"/>
            </w:tcBorders>
            <w:vAlign w:val="center"/>
          </w:tcPr>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（1）评标报价为投标人的投标报价进行政策性扣除后的价格，评标报价只是作为评标时使用。最终中标人的中标金额等于投标报价。</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（2）政策性扣除计算方法。</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2%的扣除，用扣除后的价格参加评审，扣除后的价格为评标报价，即评标报价=投标报价×（1-2%）。除上述情况外，评标报价=投标报价。</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（5）满足招标文件要求且评标报价最低的评标报价为评标基准价，其价格分为满分</w:t>
            </w:r>
            <w:r w:rsidR="00CC5044" w:rsidRPr="00DD08F2">
              <w:rPr>
                <w:rFonts w:ascii="宋体" w:hAnsi="宋体" w:hint="eastAsia"/>
                <w:bCs/>
                <w:szCs w:val="21"/>
              </w:rPr>
              <w:t>30分</w:t>
            </w:r>
            <w:r w:rsidRPr="00DD08F2">
              <w:rPr>
                <w:rFonts w:ascii="宋体" w:hAnsi="宋体" w:hint="eastAsia"/>
                <w:bCs/>
                <w:szCs w:val="21"/>
              </w:rPr>
              <w:t>。</w:t>
            </w:r>
          </w:p>
          <w:p w:rsidR="00E84FBA" w:rsidRPr="00DD08F2" w:rsidRDefault="00E84FBA" w:rsidP="00E84FBA">
            <w:pPr>
              <w:snapToGrid w:val="0"/>
              <w:spacing w:line="360" w:lineRule="exact"/>
              <w:ind w:firstLineChars="111" w:firstLine="233"/>
              <w:rPr>
                <w:rFonts w:ascii="宋体" w:hAnsi="宋体"/>
                <w:bCs/>
                <w:szCs w:val="21"/>
              </w:rPr>
            </w:pPr>
            <w:r w:rsidRPr="00DD08F2">
              <w:rPr>
                <w:rFonts w:ascii="宋体" w:hAnsi="宋体" w:hint="eastAsia"/>
                <w:bCs/>
                <w:szCs w:val="21"/>
              </w:rPr>
              <w:t xml:space="preserve">（6）价格分计算公式：        </w:t>
            </w:r>
          </w:p>
          <w:p w:rsidR="00AB1D70" w:rsidRPr="00DD08F2" w:rsidRDefault="00E84FBA" w:rsidP="00CC5044">
            <w:pPr>
              <w:spacing w:line="360" w:lineRule="exact"/>
              <w:ind w:firstLineChars="111" w:firstLine="233"/>
              <w:rPr>
                <w:rFonts w:ascii="宋体" w:hAnsi="宋体"/>
                <w:bCs/>
                <w:szCs w:val="21"/>
              </w:rPr>
            </w:pPr>
            <w:r w:rsidRPr="00DD08F2">
              <w:rPr>
                <w:rFonts w:ascii="宋体" w:hAnsi="宋体" w:hint="eastAsia"/>
                <w:bCs/>
                <w:szCs w:val="21"/>
              </w:rPr>
              <w:t>价格分=(评标基准价／评标报价)×</w:t>
            </w:r>
            <w:r w:rsidR="00CC5044" w:rsidRPr="00DD08F2">
              <w:rPr>
                <w:rFonts w:ascii="宋体" w:hAnsi="宋体" w:hint="eastAsia"/>
                <w:bCs/>
                <w:szCs w:val="21"/>
              </w:rPr>
              <w:t>30</w:t>
            </w:r>
            <w:r w:rsidRPr="00DD08F2">
              <w:rPr>
                <w:rFonts w:ascii="宋体" w:hAnsi="宋体" w:hint="eastAsia"/>
                <w:bCs/>
                <w:szCs w:val="21"/>
              </w:rPr>
              <w:t>分</w:t>
            </w:r>
          </w:p>
        </w:tc>
      </w:tr>
      <w:tr w:rsidR="00C35966" w:rsidRPr="00DD08F2" w:rsidTr="00AA3499">
        <w:trPr>
          <w:jc w:val="center"/>
        </w:trPr>
        <w:tc>
          <w:tcPr>
            <w:tcW w:w="525" w:type="dxa"/>
            <w:vMerge w:val="restart"/>
            <w:tcBorders>
              <w:top w:val="single" w:sz="4" w:space="0" w:color="auto"/>
              <w:left w:val="single" w:sz="4" w:space="0" w:color="auto"/>
              <w:right w:val="single" w:sz="4" w:space="0" w:color="auto"/>
            </w:tcBorders>
            <w:vAlign w:val="center"/>
          </w:tcPr>
          <w:p w:rsidR="00C35966" w:rsidRPr="00DD08F2" w:rsidRDefault="00C35966">
            <w:pPr>
              <w:adjustRightInd w:val="0"/>
              <w:spacing w:line="360" w:lineRule="exact"/>
              <w:jc w:val="center"/>
              <w:textAlignment w:val="baseline"/>
              <w:rPr>
                <w:rFonts w:ascii="宋体" w:hAnsi="宋体"/>
                <w:b/>
                <w:szCs w:val="21"/>
              </w:rPr>
            </w:pPr>
            <w:r w:rsidRPr="00DD08F2">
              <w:rPr>
                <w:rFonts w:ascii="宋体" w:hAnsi="宋体" w:hint="eastAsia"/>
                <w:b/>
                <w:szCs w:val="21"/>
              </w:rPr>
              <w:t>2</w:t>
            </w:r>
          </w:p>
        </w:tc>
        <w:tc>
          <w:tcPr>
            <w:tcW w:w="1082" w:type="dxa"/>
            <w:vMerge w:val="restart"/>
            <w:tcBorders>
              <w:top w:val="single" w:sz="4" w:space="0" w:color="auto"/>
              <w:left w:val="single" w:sz="4" w:space="0" w:color="auto"/>
              <w:right w:val="single" w:sz="4" w:space="0" w:color="auto"/>
            </w:tcBorders>
            <w:vAlign w:val="center"/>
          </w:tcPr>
          <w:p w:rsidR="00C35966" w:rsidRPr="00DD08F2" w:rsidRDefault="00C35966">
            <w:pPr>
              <w:adjustRightInd w:val="0"/>
              <w:spacing w:line="360" w:lineRule="exact"/>
              <w:ind w:leftChars="-50" w:left="-105" w:rightChars="-50" w:right="-105"/>
              <w:jc w:val="center"/>
              <w:textAlignment w:val="baseline"/>
              <w:rPr>
                <w:rFonts w:ascii="宋体" w:hAnsi="宋体"/>
                <w:b/>
                <w:bCs/>
                <w:szCs w:val="21"/>
              </w:rPr>
            </w:pPr>
            <w:r w:rsidRPr="00DD08F2">
              <w:rPr>
                <w:rFonts w:ascii="宋体" w:hAnsi="宋体" w:hint="eastAsia"/>
                <w:b/>
                <w:bCs/>
                <w:szCs w:val="21"/>
              </w:rPr>
              <w:t>技术分</w:t>
            </w:r>
          </w:p>
          <w:p w:rsidR="00C35966" w:rsidRPr="00DD08F2" w:rsidRDefault="00C35966">
            <w:pPr>
              <w:adjustRightInd w:val="0"/>
              <w:spacing w:line="360" w:lineRule="exact"/>
              <w:ind w:leftChars="-50" w:left="-105" w:rightChars="-50" w:right="-105"/>
              <w:jc w:val="center"/>
              <w:textAlignment w:val="baseline"/>
              <w:rPr>
                <w:rFonts w:ascii="宋体" w:hAnsi="宋体"/>
                <w:spacing w:val="-18"/>
                <w:szCs w:val="21"/>
              </w:rPr>
            </w:pPr>
            <w:r w:rsidRPr="00DD08F2">
              <w:rPr>
                <w:rFonts w:ascii="宋体" w:hAnsi="宋体" w:hint="eastAsia"/>
                <w:b/>
                <w:bCs/>
                <w:szCs w:val="21"/>
              </w:rPr>
              <w:t>（</w:t>
            </w:r>
            <w:r w:rsidRPr="00DD08F2">
              <w:rPr>
                <w:rFonts w:ascii="宋体" w:hAnsi="宋体" w:hint="eastAsia"/>
                <w:b/>
                <w:szCs w:val="21"/>
              </w:rPr>
              <w:t>满分</w:t>
            </w:r>
            <w:r w:rsidRPr="00DD08F2">
              <w:rPr>
                <w:rFonts w:ascii="宋体" w:hAnsi="宋体" w:hint="eastAsia"/>
                <w:b/>
                <w:bCs/>
                <w:szCs w:val="21"/>
              </w:rPr>
              <w:t>40</w:t>
            </w:r>
            <w:r w:rsidRPr="00DD08F2">
              <w:rPr>
                <w:rFonts w:ascii="宋体" w:hAnsi="宋体" w:hint="eastAsia"/>
                <w:b/>
                <w:bCs/>
                <w:szCs w:val="21"/>
              </w:rPr>
              <w:lastRenderedPageBreak/>
              <w:t>分）</w:t>
            </w:r>
          </w:p>
        </w:tc>
        <w:tc>
          <w:tcPr>
            <w:tcW w:w="1106" w:type="dxa"/>
            <w:tcBorders>
              <w:top w:val="single" w:sz="4" w:space="0" w:color="auto"/>
              <w:left w:val="single" w:sz="4" w:space="0" w:color="auto"/>
              <w:bottom w:val="single" w:sz="4" w:space="0" w:color="auto"/>
              <w:right w:val="single" w:sz="4" w:space="0" w:color="auto"/>
            </w:tcBorders>
            <w:vAlign w:val="center"/>
          </w:tcPr>
          <w:p w:rsidR="00C35966" w:rsidRPr="00DD08F2" w:rsidRDefault="00C35966" w:rsidP="000B504A">
            <w:pPr>
              <w:adjustRightInd w:val="0"/>
              <w:spacing w:line="360" w:lineRule="exact"/>
              <w:jc w:val="center"/>
              <w:textAlignment w:val="baseline"/>
              <w:rPr>
                <w:rFonts w:ascii="宋体" w:hAnsi="宋体"/>
                <w:bCs/>
                <w:szCs w:val="21"/>
              </w:rPr>
            </w:pPr>
            <w:r w:rsidRPr="00DD08F2">
              <w:rPr>
                <w:rFonts w:ascii="宋体" w:hAnsi="宋体" w:hint="eastAsia"/>
                <w:bCs/>
                <w:szCs w:val="21"/>
              </w:rPr>
              <w:lastRenderedPageBreak/>
              <w:t>基本分</w:t>
            </w:r>
          </w:p>
          <w:p w:rsidR="00C35966" w:rsidRPr="00DD08F2" w:rsidRDefault="00C35966" w:rsidP="000B504A">
            <w:pPr>
              <w:adjustRightInd w:val="0"/>
              <w:spacing w:line="360" w:lineRule="exact"/>
              <w:jc w:val="center"/>
              <w:textAlignment w:val="baseline"/>
              <w:rPr>
                <w:rFonts w:ascii="宋体" w:hAnsi="宋体"/>
                <w:bCs/>
                <w:szCs w:val="21"/>
              </w:rPr>
            </w:pPr>
            <w:r w:rsidRPr="00DD08F2">
              <w:rPr>
                <w:rFonts w:ascii="宋体" w:hAnsi="宋体" w:hint="eastAsia"/>
                <w:bCs/>
                <w:szCs w:val="21"/>
              </w:rPr>
              <w:t>（</w:t>
            </w:r>
            <w:r w:rsidRPr="00DD08F2">
              <w:rPr>
                <w:rFonts w:ascii="宋体" w:hAnsi="宋体" w:hint="eastAsia"/>
                <w:szCs w:val="21"/>
              </w:rPr>
              <w:t>满分6</w:t>
            </w:r>
            <w:r w:rsidRPr="00DD08F2">
              <w:rPr>
                <w:rFonts w:ascii="宋体" w:hAnsi="宋体" w:hint="eastAsia"/>
                <w:bCs/>
                <w:szCs w:val="21"/>
              </w:rPr>
              <w:lastRenderedPageBreak/>
              <w:t>分）</w:t>
            </w:r>
          </w:p>
        </w:tc>
        <w:tc>
          <w:tcPr>
            <w:tcW w:w="6737" w:type="dxa"/>
            <w:tcBorders>
              <w:top w:val="single" w:sz="4" w:space="0" w:color="auto"/>
              <w:left w:val="single" w:sz="4" w:space="0" w:color="auto"/>
              <w:bottom w:val="single" w:sz="4" w:space="0" w:color="auto"/>
              <w:right w:val="single" w:sz="4" w:space="0" w:color="auto"/>
            </w:tcBorders>
            <w:vAlign w:val="center"/>
          </w:tcPr>
          <w:p w:rsidR="00C35966" w:rsidRPr="00DD08F2" w:rsidRDefault="00C35966" w:rsidP="000B504A">
            <w:pPr>
              <w:adjustRightInd w:val="0"/>
              <w:spacing w:line="360" w:lineRule="exact"/>
              <w:textAlignment w:val="baseline"/>
              <w:rPr>
                <w:rFonts w:ascii="宋体" w:hAnsi="宋体"/>
                <w:szCs w:val="21"/>
              </w:rPr>
            </w:pPr>
            <w:r w:rsidRPr="00DD08F2">
              <w:rPr>
                <w:rFonts w:ascii="宋体" w:hAnsi="宋体" w:hint="eastAsia"/>
                <w:bCs/>
                <w:szCs w:val="21"/>
              </w:rPr>
              <w:lastRenderedPageBreak/>
              <w:t>1、一般功能目标要求及技术指标无</w:t>
            </w:r>
            <w:r w:rsidRPr="00DD08F2">
              <w:rPr>
                <w:rFonts w:ascii="宋体" w:hAnsi="宋体" w:hint="eastAsia"/>
                <w:szCs w:val="21"/>
              </w:rPr>
              <w:t>负偏离的得基本分6分</w:t>
            </w:r>
            <w:r w:rsidRPr="00DD08F2">
              <w:rPr>
                <w:rFonts w:ascii="宋体" w:hAnsi="宋体" w:hint="eastAsia"/>
                <w:bCs/>
                <w:szCs w:val="21"/>
              </w:rPr>
              <w:t>，一般功能目标要求及技术指标(</w:t>
            </w:r>
            <w:r w:rsidRPr="00DD08F2">
              <w:rPr>
                <w:rFonts w:ascii="宋体" w:hAnsi="宋体" w:hint="eastAsia"/>
                <w:szCs w:val="21"/>
              </w:rPr>
              <w:t>未标注</w:t>
            </w:r>
            <w:r w:rsidRPr="00DD08F2">
              <w:rPr>
                <w:rFonts w:ascii="宋体" w:hAnsi="宋体" w:cs="Arial" w:hint="eastAsia"/>
                <w:szCs w:val="21"/>
              </w:rPr>
              <w:t>▲</w:t>
            </w:r>
            <w:r w:rsidRPr="00DD08F2">
              <w:rPr>
                <w:rFonts w:ascii="宋体" w:hAnsi="宋体" w:hint="eastAsia"/>
                <w:szCs w:val="21"/>
              </w:rPr>
              <w:t>号参数指标</w:t>
            </w:r>
            <w:r w:rsidRPr="00DD08F2">
              <w:rPr>
                <w:rFonts w:ascii="宋体" w:hAnsi="宋体" w:hint="eastAsia"/>
                <w:bCs/>
                <w:szCs w:val="21"/>
              </w:rPr>
              <w:t>)负偏离一项在基本分基础上扣</w:t>
            </w:r>
            <w:r w:rsidRPr="00DD08F2">
              <w:rPr>
                <w:rFonts w:ascii="宋体" w:hAnsi="宋体" w:hint="eastAsia"/>
                <w:bCs/>
                <w:szCs w:val="21"/>
              </w:rPr>
              <w:lastRenderedPageBreak/>
              <w:t>1分，漏项视为负偏离。</w:t>
            </w:r>
          </w:p>
        </w:tc>
      </w:tr>
      <w:tr w:rsidR="00FE6172" w:rsidRPr="00DD08F2" w:rsidTr="00AA3499">
        <w:trPr>
          <w:jc w:val="center"/>
        </w:trPr>
        <w:tc>
          <w:tcPr>
            <w:tcW w:w="525" w:type="dxa"/>
            <w:vMerge/>
            <w:tcBorders>
              <w:left w:val="single" w:sz="4" w:space="0" w:color="auto"/>
              <w:right w:val="single" w:sz="4" w:space="0" w:color="auto"/>
            </w:tcBorders>
            <w:vAlign w:val="center"/>
          </w:tcPr>
          <w:p w:rsidR="00FE6172" w:rsidRPr="00DD08F2" w:rsidRDefault="00FE6172">
            <w:pPr>
              <w:widowControl/>
              <w:jc w:val="left"/>
              <w:rPr>
                <w:rFonts w:ascii="宋体" w:hAnsi="宋体"/>
                <w:b/>
                <w:szCs w:val="21"/>
              </w:rPr>
            </w:pPr>
          </w:p>
        </w:tc>
        <w:tc>
          <w:tcPr>
            <w:tcW w:w="1082" w:type="dxa"/>
            <w:vMerge/>
            <w:tcBorders>
              <w:left w:val="single" w:sz="4" w:space="0" w:color="auto"/>
              <w:right w:val="single" w:sz="4" w:space="0" w:color="auto"/>
            </w:tcBorders>
            <w:vAlign w:val="center"/>
          </w:tcPr>
          <w:p w:rsidR="00FE6172" w:rsidRPr="00DD08F2" w:rsidRDefault="00FE6172">
            <w:pPr>
              <w:widowControl/>
              <w:jc w:val="left"/>
              <w:rPr>
                <w:rFonts w:ascii="宋体" w:hAnsi="宋体"/>
                <w:spacing w:val="-18"/>
                <w:szCs w:val="21"/>
              </w:rPr>
            </w:pPr>
          </w:p>
        </w:tc>
        <w:tc>
          <w:tcPr>
            <w:tcW w:w="1106" w:type="dxa"/>
            <w:vMerge w:val="restart"/>
            <w:tcBorders>
              <w:top w:val="single" w:sz="4" w:space="0" w:color="auto"/>
              <w:left w:val="single" w:sz="4" w:space="0" w:color="auto"/>
              <w:bottom w:val="single" w:sz="4" w:space="0" w:color="auto"/>
              <w:right w:val="single" w:sz="4" w:space="0" w:color="auto"/>
            </w:tcBorders>
            <w:vAlign w:val="center"/>
          </w:tcPr>
          <w:p w:rsidR="00FE6172" w:rsidRPr="00DD08F2" w:rsidRDefault="00FE6172" w:rsidP="00FE6172">
            <w:pPr>
              <w:adjustRightInd w:val="0"/>
              <w:spacing w:line="360" w:lineRule="exact"/>
              <w:jc w:val="center"/>
              <w:textAlignment w:val="baseline"/>
              <w:rPr>
                <w:rFonts w:ascii="宋体" w:hAnsi="宋体"/>
                <w:bCs/>
                <w:szCs w:val="21"/>
              </w:rPr>
            </w:pPr>
            <w:r w:rsidRPr="00DD08F2">
              <w:rPr>
                <w:rFonts w:ascii="宋体" w:hAnsi="宋体" w:hint="eastAsia"/>
                <w:szCs w:val="21"/>
              </w:rPr>
              <w:t>设备性能分（满分19分）</w:t>
            </w:r>
          </w:p>
        </w:tc>
        <w:tc>
          <w:tcPr>
            <w:tcW w:w="6737" w:type="dxa"/>
            <w:tcBorders>
              <w:top w:val="single" w:sz="4" w:space="0" w:color="auto"/>
              <w:left w:val="single" w:sz="4" w:space="0" w:color="auto"/>
              <w:bottom w:val="single" w:sz="4" w:space="0" w:color="auto"/>
              <w:right w:val="single" w:sz="4" w:space="0" w:color="auto"/>
            </w:tcBorders>
            <w:vAlign w:val="center"/>
          </w:tcPr>
          <w:p w:rsidR="00FE6172" w:rsidRPr="00DD08F2" w:rsidRDefault="00FE6172" w:rsidP="000B504A">
            <w:pPr>
              <w:rPr>
                <w:rFonts w:ascii="宋体" w:hAnsi="宋体"/>
                <w:bCs/>
                <w:szCs w:val="21"/>
              </w:rPr>
            </w:pPr>
            <w:r w:rsidRPr="00DD08F2">
              <w:rPr>
                <w:rFonts w:ascii="宋体" w:hAnsi="宋体" w:hint="eastAsia"/>
                <w:szCs w:val="21"/>
              </w:rPr>
              <w:t>1、带</w:t>
            </w:r>
            <w:r w:rsidRPr="00DD08F2">
              <w:rPr>
                <w:rFonts w:ascii="宋体" w:hAnsi="宋体" w:cs="Arial" w:hint="eastAsia"/>
                <w:szCs w:val="21"/>
              </w:rPr>
              <w:t>▲</w:t>
            </w:r>
            <w:r w:rsidRPr="00DD08F2">
              <w:rPr>
                <w:rFonts w:ascii="宋体" w:hAnsi="宋体" w:hint="eastAsia"/>
                <w:szCs w:val="21"/>
              </w:rPr>
              <w:t>号</w:t>
            </w:r>
            <w:r w:rsidRPr="00DD08F2">
              <w:rPr>
                <w:rFonts w:ascii="宋体" w:hAnsi="宋体" w:hint="eastAsia"/>
                <w:bCs/>
                <w:szCs w:val="21"/>
              </w:rPr>
              <w:t>功能目标要求及技术指标</w:t>
            </w:r>
            <w:r w:rsidRPr="00DD08F2">
              <w:rPr>
                <w:rFonts w:ascii="宋体" w:hAnsi="宋体" w:hint="eastAsia"/>
                <w:szCs w:val="21"/>
              </w:rPr>
              <w:t>：在满足全部</w:t>
            </w:r>
            <w:r w:rsidRPr="00DD08F2">
              <w:rPr>
                <w:rFonts w:ascii="宋体" w:hAnsi="宋体" w:hint="eastAsia"/>
                <w:bCs/>
                <w:szCs w:val="21"/>
              </w:rPr>
              <w:t>技术指标</w:t>
            </w:r>
            <w:r w:rsidRPr="00DD08F2">
              <w:rPr>
                <w:rFonts w:ascii="宋体" w:hAnsi="宋体" w:hint="eastAsia"/>
                <w:szCs w:val="21"/>
              </w:rPr>
              <w:t>的基础上，</w:t>
            </w:r>
            <w:r w:rsidRPr="00DD08F2">
              <w:rPr>
                <w:rFonts w:ascii="宋体" w:hAnsi="宋体" w:hint="eastAsia"/>
                <w:bCs/>
                <w:szCs w:val="21"/>
              </w:rPr>
              <w:t>有优于招标文件要求且评标时被评标委员会接受的，每优于一项加3分。（满分15分）</w:t>
            </w:r>
          </w:p>
          <w:p w:rsidR="00FE6172" w:rsidRPr="00DD08F2" w:rsidRDefault="00FE6172" w:rsidP="00FE6172">
            <w:pPr>
              <w:rPr>
                <w:rFonts w:ascii="宋体" w:hAnsi="宋体"/>
                <w:bCs/>
                <w:szCs w:val="21"/>
              </w:rPr>
            </w:pPr>
            <w:r w:rsidRPr="00DD08F2">
              <w:rPr>
                <w:rFonts w:ascii="宋体" w:hAnsi="宋体" w:hint="eastAsia"/>
                <w:szCs w:val="21"/>
              </w:rPr>
              <w:t>注：标注▲号</w:t>
            </w:r>
            <w:r w:rsidRPr="00DD08F2">
              <w:rPr>
                <w:rFonts w:ascii="宋体" w:hAnsi="宋体" w:hint="eastAsia"/>
                <w:bCs/>
                <w:szCs w:val="21"/>
              </w:rPr>
              <w:t>功能目标及技术指标</w:t>
            </w:r>
            <w:r w:rsidRPr="00DD08F2">
              <w:rPr>
                <w:rFonts w:ascii="宋体" w:hAnsi="宋体" w:hint="eastAsia"/>
                <w:szCs w:val="21"/>
              </w:rPr>
              <w:t>有优于的，投标人须在投标文件中提供</w:t>
            </w:r>
            <w:r w:rsidRPr="00DD08F2">
              <w:rPr>
                <w:rFonts w:asciiTheme="minorEastAsia" w:eastAsiaTheme="minorEastAsia" w:hAnsiTheme="minorEastAsia" w:hint="eastAsia"/>
                <w:szCs w:val="21"/>
              </w:rPr>
              <w:t>具有国家认可的CMA标识</w:t>
            </w:r>
            <w:r w:rsidRPr="00DD08F2">
              <w:rPr>
                <w:rFonts w:ascii="宋体" w:hAnsi="宋体" w:hint="eastAsia"/>
                <w:szCs w:val="21"/>
              </w:rPr>
              <w:t>资质的第三方检测机构出具的检验报告复印件，检验报告需提供网页截图作为佐证，以上材料需加投标人公章，否则评标委员会有权不接受其优于。</w:t>
            </w:r>
          </w:p>
        </w:tc>
      </w:tr>
      <w:tr w:rsidR="00FE6172" w:rsidRPr="00DD08F2" w:rsidTr="00AA3499">
        <w:trPr>
          <w:trHeight w:val="2076"/>
          <w:jc w:val="center"/>
        </w:trPr>
        <w:tc>
          <w:tcPr>
            <w:tcW w:w="525" w:type="dxa"/>
            <w:vMerge/>
            <w:tcBorders>
              <w:left w:val="single" w:sz="4" w:space="0" w:color="auto"/>
              <w:right w:val="single" w:sz="4" w:space="0" w:color="auto"/>
            </w:tcBorders>
            <w:vAlign w:val="center"/>
          </w:tcPr>
          <w:p w:rsidR="00FE6172" w:rsidRPr="00DD08F2" w:rsidRDefault="00FE6172">
            <w:pPr>
              <w:widowControl/>
              <w:jc w:val="left"/>
              <w:rPr>
                <w:rFonts w:ascii="宋体" w:hAnsi="宋体"/>
                <w:b/>
                <w:szCs w:val="21"/>
              </w:rPr>
            </w:pPr>
          </w:p>
        </w:tc>
        <w:tc>
          <w:tcPr>
            <w:tcW w:w="1082" w:type="dxa"/>
            <w:vMerge/>
            <w:tcBorders>
              <w:left w:val="single" w:sz="4" w:space="0" w:color="auto"/>
              <w:right w:val="single" w:sz="4" w:space="0" w:color="auto"/>
            </w:tcBorders>
            <w:vAlign w:val="center"/>
          </w:tcPr>
          <w:p w:rsidR="00FE6172" w:rsidRPr="00DD08F2" w:rsidRDefault="00FE6172">
            <w:pPr>
              <w:widowControl/>
              <w:jc w:val="left"/>
              <w:rPr>
                <w:rFonts w:ascii="宋体" w:hAnsi="宋体"/>
                <w:spacing w:val="-18"/>
                <w:szCs w:val="21"/>
              </w:rPr>
            </w:pPr>
          </w:p>
        </w:tc>
        <w:tc>
          <w:tcPr>
            <w:tcW w:w="1106" w:type="dxa"/>
            <w:vMerge/>
            <w:tcBorders>
              <w:top w:val="single" w:sz="4" w:space="0" w:color="auto"/>
              <w:left w:val="single" w:sz="4" w:space="0" w:color="auto"/>
              <w:bottom w:val="single" w:sz="4" w:space="0" w:color="auto"/>
              <w:right w:val="single" w:sz="4" w:space="0" w:color="auto"/>
            </w:tcBorders>
            <w:vAlign w:val="center"/>
          </w:tcPr>
          <w:p w:rsidR="00FE6172" w:rsidRPr="00DD08F2" w:rsidRDefault="00FE6172">
            <w:pPr>
              <w:widowControl/>
              <w:jc w:val="left"/>
              <w:rPr>
                <w:rFonts w:ascii="宋体" w:hAnsi="宋体"/>
                <w:bCs/>
                <w:szCs w:val="21"/>
              </w:rPr>
            </w:pPr>
          </w:p>
        </w:tc>
        <w:tc>
          <w:tcPr>
            <w:tcW w:w="6737" w:type="dxa"/>
            <w:tcBorders>
              <w:top w:val="single" w:sz="4" w:space="0" w:color="auto"/>
              <w:left w:val="single" w:sz="4" w:space="0" w:color="auto"/>
              <w:bottom w:val="single" w:sz="4" w:space="0" w:color="auto"/>
              <w:right w:val="single" w:sz="4" w:space="0" w:color="auto"/>
            </w:tcBorders>
            <w:vAlign w:val="center"/>
          </w:tcPr>
          <w:p w:rsidR="00FE6172" w:rsidRPr="00DD08F2" w:rsidRDefault="00FE6172" w:rsidP="000B504A">
            <w:pPr>
              <w:adjustRightInd w:val="0"/>
              <w:spacing w:line="360" w:lineRule="exact"/>
              <w:textAlignment w:val="baseline"/>
              <w:rPr>
                <w:rFonts w:ascii="宋体" w:hAnsi="宋体"/>
                <w:bCs/>
                <w:szCs w:val="21"/>
              </w:rPr>
            </w:pPr>
            <w:r w:rsidRPr="00DD08F2">
              <w:rPr>
                <w:rFonts w:ascii="宋体" w:hAnsi="宋体" w:hint="eastAsia"/>
                <w:szCs w:val="21"/>
              </w:rPr>
              <w:t>2、一般</w:t>
            </w:r>
            <w:r w:rsidRPr="00DD08F2">
              <w:rPr>
                <w:rFonts w:ascii="宋体" w:hAnsi="宋体" w:hint="eastAsia"/>
                <w:bCs/>
                <w:szCs w:val="21"/>
              </w:rPr>
              <w:t>功能目标要求及技术指标。</w:t>
            </w:r>
            <w:r w:rsidRPr="00DD08F2">
              <w:rPr>
                <w:rFonts w:ascii="宋体" w:hAnsi="宋体" w:hint="eastAsia"/>
                <w:szCs w:val="21"/>
              </w:rPr>
              <w:t>未标注</w:t>
            </w:r>
            <w:r w:rsidRPr="00DD08F2">
              <w:rPr>
                <w:rFonts w:ascii="宋体" w:hAnsi="宋体" w:cs="Arial" w:hint="eastAsia"/>
                <w:szCs w:val="21"/>
              </w:rPr>
              <w:t>▲</w:t>
            </w:r>
            <w:r w:rsidRPr="00DD08F2">
              <w:rPr>
                <w:rFonts w:ascii="宋体" w:hAnsi="宋体" w:hint="eastAsia"/>
                <w:szCs w:val="21"/>
              </w:rPr>
              <w:t>号参数指标：在满足全部</w:t>
            </w:r>
            <w:r w:rsidRPr="00DD08F2">
              <w:rPr>
                <w:rFonts w:ascii="宋体" w:hAnsi="宋体" w:hint="eastAsia"/>
                <w:bCs/>
                <w:szCs w:val="21"/>
              </w:rPr>
              <w:t>技术指标</w:t>
            </w:r>
            <w:r w:rsidRPr="00DD08F2">
              <w:rPr>
                <w:rFonts w:ascii="宋体" w:hAnsi="宋体" w:hint="eastAsia"/>
                <w:szCs w:val="21"/>
              </w:rPr>
              <w:t>的基础上，</w:t>
            </w:r>
            <w:r w:rsidRPr="00DD08F2">
              <w:rPr>
                <w:rFonts w:ascii="宋体" w:hAnsi="宋体" w:hint="eastAsia"/>
                <w:bCs/>
                <w:szCs w:val="21"/>
              </w:rPr>
              <w:t>有优于招标文件要求且评标时被评标委员会接受的，每优于一项加2分。（满分4分）</w:t>
            </w:r>
          </w:p>
          <w:p w:rsidR="00FE6172" w:rsidRPr="00DD08F2" w:rsidRDefault="00FE6172" w:rsidP="00FE6172">
            <w:pPr>
              <w:adjustRightInd w:val="0"/>
              <w:spacing w:line="360" w:lineRule="exact"/>
              <w:textAlignment w:val="baseline"/>
              <w:rPr>
                <w:rFonts w:ascii="宋体" w:hAnsi="宋体"/>
                <w:szCs w:val="21"/>
              </w:rPr>
            </w:pPr>
            <w:r w:rsidRPr="00DD08F2">
              <w:rPr>
                <w:rFonts w:ascii="宋体" w:hAnsi="宋体" w:hint="eastAsia"/>
                <w:szCs w:val="21"/>
              </w:rPr>
              <w:t>注：一般</w:t>
            </w:r>
            <w:r w:rsidRPr="00DD08F2">
              <w:rPr>
                <w:rFonts w:ascii="宋体" w:hAnsi="宋体" w:hint="eastAsia"/>
                <w:bCs/>
                <w:szCs w:val="21"/>
              </w:rPr>
              <w:t>功能目标及技术指标</w:t>
            </w:r>
            <w:r w:rsidRPr="00DD08F2">
              <w:rPr>
                <w:rFonts w:ascii="宋体" w:hAnsi="宋体" w:hint="eastAsia"/>
                <w:szCs w:val="21"/>
              </w:rPr>
              <w:t>有优于的，投标人须在投标文件中提供投标产品的</w:t>
            </w:r>
            <w:r w:rsidRPr="00DD08F2">
              <w:rPr>
                <w:rFonts w:asciiTheme="minorEastAsia" w:eastAsiaTheme="minorEastAsia" w:hAnsiTheme="minorEastAsia" w:hint="eastAsia"/>
                <w:szCs w:val="21"/>
              </w:rPr>
              <w:t>国家认可的CMA标识</w:t>
            </w:r>
            <w:r w:rsidRPr="00DD08F2">
              <w:rPr>
                <w:rFonts w:ascii="宋体" w:hAnsi="宋体" w:hint="eastAsia"/>
                <w:szCs w:val="21"/>
              </w:rPr>
              <w:t>资质的第三方检测机构出具的检测报告复印件，检测报告需提供网页截图作为佐证，以上材料需加盖投标人公章，否则评标委员会有权不接受其优于。</w:t>
            </w:r>
          </w:p>
        </w:tc>
      </w:tr>
      <w:tr w:rsidR="00FE6172" w:rsidRPr="00DD08F2" w:rsidTr="00AA3499">
        <w:trPr>
          <w:trHeight w:val="2076"/>
          <w:jc w:val="center"/>
        </w:trPr>
        <w:tc>
          <w:tcPr>
            <w:tcW w:w="525" w:type="dxa"/>
            <w:vMerge/>
            <w:tcBorders>
              <w:left w:val="single" w:sz="4" w:space="0" w:color="auto"/>
              <w:bottom w:val="single" w:sz="4" w:space="0" w:color="auto"/>
              <w:right w:val="single" w:sz="4" w:space="0" w:color="auto"/>
            </w:tcBorders>
            <w:vAlign w:val="center"/>
          </w:tcPr>
          <w:p w:rsidR="00FE6172" w:rsidRPr="00DD08F2" w:rsidRDefault="00FE6172">
            <w:pPr>
              <w:widowControl/>
              <w:jc w:val="left"/>
              <w:rPr>
                <w:rFonts w:ascii="宋体" w:hAnsi="宋体"/>
                <w:b/>
                <w:szCs w:val="21"/>
              </w:rPr>
            </w:pPr>
          </w:p>
        </w:tc>
        <w:tc>
          <w:tcPr>
            <w:tcW w:w="1082" w:type="dxa"/>
            <w:vMerge/>
            <w:tcBorders>
              <w:left w:val="single" w:sz="4" w:space="0" w:color="auto"/>
              <w:bottom w:val="single" w:sz="4" w:space="0" w:color="auto"/>
              <w:right w:val="single" w:sz="4" w:space="0" w:color="auto"/>
            </w:tcBorders>
            <w:vAlign w:val="center"/>
          </w:tcPr>
          <w:p w:rsidR="00FE6172" w:rsidRPr="00DD08F2" w:rsidRDefault="00FE6172">
            <w:pPr>
              <w:widowControl/>
              <w:jc w:val="left"/>
              <w:rPr>
                <w:rFonts w:ascii="宋体" w:hAnsi="宋体"/>
                <w:spacing w:val="-18"/>
                <w:szCs w:val="21"/>
              </w:rPr>
            </w:pPr>
          </w:p>
        </w:tc>
        <w:tc>
          <w:tcPr>
            <w:tcW w:w="1106" w:type="dxa"/>
            <w:tcBorders>
              <w:top w:val="single" w:sz="4" w:space="0" w:color="auto"/>
              <w:left w:val="single" w:sz="4" w:space="0" w:color="auto"/>
              <w:bottom w:val="single" w:sz="4" w:space="0" w:color="auto"/>
              <w:right w:val="single" w:sz="4" w:space="0" w:color="auto"/>
            </w:tcBorders>
            <w:vAlign w:val="center"/>
          </w:tcPr>
          <w:p w:rsidR="00FE6172" w:rsidRPr="00DD08F2" w:rsidRDefault="00FE6172" w:rsidP="000B504A">
            <w:pPr>
              <w:widowControl/>
              <w:spacing w:line="360" w:lineRule="exact"/>
              <w:jc w:val="left"/>
              <w:rPr>
                <w:rFonts w:ascii="宋体" w:hAnsi="宋体"/>
                <w:bCs/>
                <w:szCs w:val="21"/>
              </w:rPr>
            </w:pPr>
            <w:r w:rsidRPr="00DD08F2">
              <w:rPr>
                <w:rFonts w:ascii="宋体" w:hAnsi="宋体" w:hint="eastAsia"/>
                <w:bCs/>
                <w:szCs w:val="21"/>
              </w:rPr>
              <w:t>技术方案分（15分）</w:t>
            </w:r>
          </w:p>
        </w:tc>
        <w:tc>
          <w:tcPr>
            <w:tcW w:w="6737" w:type="dxa"/>
            <w:tcBorders>
              <w:top w:val="single" w:sz="4" w:space="0" w:color="auto"/>
              <w:left w:val="single" w:sz="4" w:space="0" w:color="auto"/>
              <w:bottom w:val="single" w:sz="4" w:space="0" w:color="auto"/>
              <w:right w:val="single" w:sz="4" w:space="0" w:color="auto"/>
            </w:tcBorders>
            <w:vAlign w:val="center"/>
          </w:tcPr>
          <w:p w:rsidR="00FE6172" w:rsidRPr="00DD08F2" w:rsidRDefault="00FE6172" w:rsidP="000B504A">
            <w:pPr>
              <w:adjustRightInd w:val="0"/>
              <w:snapToGrid w:val="0"/>
              <w:spacing w:line="360" w:lineRule="exact"/>
              <w:rPr>
                <w:rFonts w:ascii="宋体" w:hAnsi="宋体"/>
                <w:bCs/>
                <w:szCs w:val="21"/>
              </w:rPr>
            </w:pPr>
            <w:r w:rsidRPr="00DD08F2">
              <w:rPr>
                <w:rFonts w:ascii="宋体" w:hAnsi="宋体" w:hint="eastAsia"/>
                <w:bCs/>
                <w:szCs w:val="21"/>
              </w:rPr>
              <w:t>一档</w:t>
            </w:r>
            <w:r w:rsidR="00AA3499" w:rsidRPr="00DD08F2">
              <w:rPr>
                <w:rFonts w:ascii="宋体" w:hAnsi="宋体" w:hint="eastAsia"/>
                <w:bCs/>
                <w:szCs w:val="21"/>
              </w:rPr>
              <w:t>（5分）</w:t>
            </w:r>
            <w:r w:rsidRPr="00DD08F2">
              <w:rPr>
                <w:rFonts w:ascii="宋体" w:hAnsi="宋体" w:hint="eastAsia"/>
                <w:bCs/>
                <w:szCs w:val="21"/>
              </w:rPr>
              <w:t>：没有针对本项目细化制订，供货与后勤保障力弱，施工组织较差、投入机械设备和人原配置少、进度安排仅满足采购交付要求、质量保证措施不强。</w:t>
            </w:r>
          </w:p>
          <w:p w:rsidR="00FE6172" w:rsidRPr="00DD08F2" w:rsidRDefault="00FE6172" w:rsidP="000B504A">
            <w:pPr>
              <w:adjustRightInd w:val="0"/>
              <w:snapToGrid w:val="0"/>
              <w:spacing w:line="360" w:lineRule="exact"/>
              <w:rPr>
                <w:rFonts w:ascii="宋体" w:hAnsi="宋体"/>
                <w:bCs/>
                <w:szCs w:val="21"/>
              </w:rPr>
            </w:pPr>
            <w:r w:rsidRPr="00DD08F2">
              <w:rPr>
                <w:rFonts w:ascii="宋体" w:hAnsi="宋体" w:hint="eastAsia"/>
                <w:bCs/>
                <w:szCs w:val="21"/>
              </w:rPr>
              <w:t>二档</w:t>
            </w:r>
            <w:r w:rsidR="00AA3499" w:rsidRPr="00DD08F2">
              <w:rPr>
                <w:rFonts w:ascii="宋体" w:hAnsi="宋体" w:hint="eastAsia"/>
                <w:bCs/>
                <w:szCs w:val="21"/>
              </w:rPr>
              <w:t>（10分）</w:t>
            </w:r>
            <w:r w:rsidRPr="00DD08F2">
              <w:rPr>
                <w:rFonts w:ascii="宋体" w:hAnsi="宋体" w:hint="eastAsia"/>
                <w:bCs/>
                <w:szCs w:val="21"/>
              </w:rPr>
              <w:t>：能基本满足采购人针对本项目的采购需求，施工组织较强、投入机械设备和人原配置仅满足采购实施、进度安排满足采购交付要求、质量保证措施等较强。</w:t>
            </w:r>
          </w:p>
          <w:p w:rsidR="00FE6172" w:rsidRPr="00DD08F2" w:rsidRDefault="00FE6172" w:rsidP="000B504A">
            <w:pPr>
              <w:adjustRightInd w:val="0"/>
              <w:spacing w:line="360" w:lineRule="exact"/>
              <w:textAlignment w:val="baseline"/>
              <w:rPr>
                <w:rFonts w:ascii="宋体" w:hAnsi="宋体"/>
                <w:bCs/>
                <w:szCs w:val="21"/>
              </w:rPr>
            </w:pPr>
            <w:r w:rsidRPr="00DD08F2">
              <w:rPr>
                <w:rFonts w:ascii="宋体" w:hAnsi="宋体" w:hint="eastAsia"/>
                <w:bCs/>
                <w:szCs w:val="21"/>
              </w:rPr>
              <w:t>三档</w:t>
            </w:r>
            <w:r w:rsidR="00AA3499" w:rsidRPr="00DD08F2">
              <w:rPr>
                <w:rFonts w:ascii="宋体" w:hAnsi="宋体" w:hint="eastAsia"/>
                <w:bCs/>
                <w:szCs w:val="21"/>
              </w:rPr>
              <w:t>（15分）</w:t>
            </w:r>
            <w:r w:rsidRPr="00DD08F2">
              <w:rPr>
                <w:rFonts w:ascii="宋体" w:hAnsi="宋体" w:hint="eastAsia"/>
                <w:bCs/>
                <w:szCs w:val="21"/>
              </w:rPr>
              <w:t>：能针对采购项目内容要求而细化制订，具有很强的针对性、实用性和可行性，能够完全满足采购人针对本项目的各项采购需求，施工组织有针对性，科学完善、投入的机械设备、人员配置力量强、进度安排考虑采购人实际要求，为采购人开展教学加快进度提供优于采购要求的控制制度、质量保证措施齐全，措施执行度强。</w:t>
            </w:r>
          </w:p>
          <w:p w:rsidR="009056F8" w:rsidRPr="00DD08F2" w:rsidRDefault="00E76794" w:rsidP="00E76794">
            <w:pPr>
              <w:pStyle w:val="a0"/>
            </w:pPr>
            <w:r w:rsidRPr="00DD08F2">
              <w:rPr>
                <w:rFonts w:hint="eastAsia"/>
              </w:rPr>
              <w:t>注：所提供的技术方案不符合以上进档要求的，不予进档打分。</w:t>
            </w:r>
          </w:p>
        </w:tc>
      </w:tr>
      <w:tr w:rsidR="00233BE9" w:rsidRPr="00DD08F2" w:rsidTr="00AA3499">
        <w:trPr>
          <w:trHeight w:val="908"/>
          <w:jc w:val="center"/>
        </w:trPr>
        <w:tc>
          <w:tcPr>
            <w:tcW w:w="525" w:type="dxa"/>
            <w:tcBorders>
              <w:top w:val="single" w:sz="4" w:space="0" w:color="auto"/>
              <w:left w:val="single" w:sz="4" w:space="0" w:color="auto"/>
              <w:bottom w:val="single" w:sz="4" w:space="0" w:color="auto"/>
              <w:right w:val="single" w:sz="4" w:space="0" w:color="auto"/>
            </w:tcBorders>
            <w:vAlign w:val="center"/>
          </w:tcPr>
          <w:p w:rsidR="00233BE9" w:rsidRPr="00DD08F2" w:rsidRDefault="00233BE9">
            <w:pPr>
              <w:spacing w:line="360" w:lineRule="exact"/>
              <w:jc w:val="center"/>
              <w:rPr>
                <w:rFonts w:ascii="宋体" w:hAnsi="宋体"/>
                <w:b/>
                <w:szCs w:val="21"/>
              </w:rPr>
            </w:pPr>
            <w:r w:rsidRPr="00DD08F2">
              <w:rPr>
                <w:rFonts w:ascii="宋体" w:hAnsi="宋体" w:hint="eastAsia"/>
                <w:b/>
                <w:szCs w:val="21"/>
              </w:rPr>
              <w:t xml:space="preserve"> 3</w:t>
            </w:r>
          </w:p>
        </w:tc>
        <w:tc>
          <w:tcPr>
            <w:tcW w:w="1082" w:type="dxa"/>
            <w:tcBorders>
              <w:top w:val="single" w:sz="4" w:space="0" w:color="auto"/>
              <w:left w:val="single" w:sz="4" w:space="0" w:color="auto"/>
              <w:bottom w:val="single" w:sz="4" w:space="0" w:color="auto"/>
              <w:right w:val="single" w:sz="4" w:space="0" w:color="auto"/>
            </w:tcBorders>
            <w:vAlign w:val="center"/>
          </w:tcPr>
          <w:p w:rsidR="00233BE9" w:rsidRPr="00DD08F2" w:rsidRDefault="00233BE9" w:rsidP="00233BE9">
            <w:pPr>
              <w:spacing w:line="360" w:lineRule="exact"/>
              <w:jc w:val="center"/>
              <w:rPr>
                <w:rFonts w:ascii="宋体" w:hAnsi="宋体"/>
                <w:b/>
                <w:szCs w:val="21"/>
              </w:rPr>
            </w:pPr>
            <w:r w:rsidRPr="00DD08F2">
              <w:rPr>
                <w:rFonts w:ascii="宋体" w:hAnsi="宋体" w:hint="eastAsia"/>
                <w:b/>
                <w:bCs/>
                <w:szCs w:val="21"/>
              </w:rPr>
              <w:t>售后服务分（</w:t>
            </w:r>
            <w:r w:rsidRPr="00DD08F2">
              <w:rPr>
                <w:rFonts w:ascii="宋体" w:hAnsi="宋体" w:hint="eastAsia"/>
                <w:b/>
                <w:szCs w:val="21"/>
              </w:rPr>
              <w:t>满分16分</w:t>
            </w:r>
            <w:r w:rsidRPr="00DD08F2">
              <w:rPr>
                <w:rFonts w:ascii="宋体" w:hAnsi="宋体" w:hint="eastAsia"/>
                <w:b/>
                <w:bCs/>
                <w:szCs w:val="21"/>
              </w:rPr>
              <w:t>）</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33BE9" w:rsidRPr="00DD08F2" w:rsidRDefault="00233BE9" w:rsidP="000B504A">
            <w:pPr>
              <w:spacing w:line="360" w:lineRule="exact"/>
              <w:jc w:val="center"/>
              <w:rPr>
                <w:rFonts w:ascii="宋体" w:hAnsi="宋体"/>
                <w:bCs/>
                <w:szCs w:val="21"/>
              </w:rPr>
            </w:pPr>
            <w:r w:rsidRPr="00DD08F2">
              <w:rPr>
                <w:rFonts w:ascii="宋体" w:hAnsi="宋体" w:hint="eastAsia"/>
                <w:bCs/>
                <w:szCs w:val="21"/>
              </w:rPr>
              <w:t>售后服务方案分</w:t>
            </w:r>
          </w:p>
          <w:p w:rsidR="00233BE9" w:rsidRPr="00DD08F2" w:rsidRDefault="00233BE9" w:rsidP="000B504A">
            <w:pPr>
              <w:spacing w:line="360" w:lineRule="exact"/>
              <w:jc w:val="center"/>
              <w:rPr>
                <w:rFonts w:ascii="宋体" w:hAnsi="宋体"/>
                <w:bCs/>
                <w:szCs w:val="21"/>
              </w:rPr>
            </w:pPr>
            <w:r w:rsidRPr="00DD08F2">
              <w:rPr>
                <w:rFonts w:ascii="宋体" w:hAnsi="宋体" w:hint="eastAsia"/>
                <w:bCs/>
                <w:szCs w:val="21"/>
              </w:rPr>
              <w:t>（</w:t>
            </w:r>
            <w:r w:rsidRPr="00DD08F2">
              <w:rPr>
                <w:rFonts w:ascii="宋体" w:hAnsi="宋体" w:hint="eastAsia"/>
                <w:szCs w:val="21"/>
              </w:rPr>
              <w:t>满分</w:t>
            </w:r>
            <w:r w:rsidRPr="00DD08F2">
              <w:rPr>
                <w:rFonts w:ascii="宋体" w:hAnsi="宋体" w:hint="eastAsia"/>
                <w:bCs/>
                <w:szCs w:val="21"/>
              </w:rPr>
              <w:t>16分）</w:t>
            </w:r>
          </w:p>
        </w:tc>
        <w:tc>
          <w:tcPr>
            <w:tcW w:w="6737" w:type="dxa"/>
            <w:tcBorders>
              <w:top w:val="single" w:sz="4" w:space="0" w:color="auto"/>
              <w:left w:val="single" w:sz="4" w:space="0" w:color="auto"/>
              <w:bottom w:val="single" w:sz="4" w:space="0" w:color="auto"/>
              <w:right w:val="single" w:sz="4" w:space="0" w:color="auto"/>
            </w:tcBorders>
            <w:vAlign w:val="center"/>
          </w:tcPr>
          <w:p w:rsidR="00233BE9" w:rsidRPr="00DD08F2" w:rsidRDefault="00233BE9" w:rsidP="000B504A">
            <w:pPr>
              <w:adjustRightInd w:val="0"/>
              <w:snapToGrid w:val="0"/>
              <w:spacing w:line="360" w:lineRule="exact"/>
              <w:rPr>
                <w:rFonts w:ascii="宋体" w:hAnsi="宋体"/>
                <w:bCs/>
                <w:szCs w:val="21"/>
              </w:rPr>
            </w:pPr>
            <w:r w:rsidRPr="00DD08F2">
              <w:rPr>
                <w:rFonts w:ascii="宋体" w:hAnsi="宋体" w:hint="eastAsia"/>
                <w:bCs/>
                <w:szCs w:val="21"/>
              </w:rPr>
              <w:t>一档（5分）：售后服务方案仅满足招标文件的要求，服务经验缺少。</w:t>
            </w:r>
          </w:p>
          <w:p w:rsidR="00233BE9" w:rsidRPr="00DD08F2" w:rsidRDefault="00233BE9" w:rsidP="000B504A">
            <w:pPr>
              <w:adjustRightInd w:val="0"/>
              <w:snapToGrid w:val="0"/>
              <w:spacing w:line="360" w:lineRule="exact"/>
              <w:rPr>
                <w:rFonts w:ascii="宋体" w:hAnsi="宋体"/>
                <w:bCs/>
                <w:szCs w:val="21"/>
              </w:rPr>
            </w:pPr>
            <w:r w:rsidRPr="00DD08F2">
              <w:rPr>
                <w:rFonts w:ascii="宋体" w:hAnsi="宋体" w:hint="eastAsia"/>
                <w:bCs/>
                <w:szCs w:val="21"/>
              </w:rPr>
              <w:t>二档（10分）：售后服务方案细致、合理、可行</w:t>
            </w:r>
            <w:r w:rsidR="00AA3499" w:rsidRPr="00DD08F2">
              <w:rPr>
                <w:rFonts w:ascii="宋体" w:hAnsi="宋体" w:hint="eastAsia"/>
                <w:bCs/>
                <w:szCs w:val="21"/>
              </w:rPr>
              <w:t>，提供售后服务方案、售后服务流程、应急预案内容具有针对性</w:t>
            </w:r>
            <w:r w:rsidRPr="00DD08F2">
              <w:rPr>
                <w:rFonts w:ascii="宋体" w:hAnsi="宋体" w:hint="eastAsia"/>
                <w:bCs/>
                <w:szCs w:val="21"/>
              </w:rPr>
              <w:t>。</w:t>
            </w:r>
          </w:p>
          <w:p w:rsidR="00233BE9" w:rsidRPr="00DD08F2" w:rsidRDefault="00233BE9" w:rsidP="000B504A">
            <w:pPr>
              <w:spacing w:line="360" w:lineRule="exact"/>
              <w:rPr>
                <w:rFonts w:ascii="宋体" w:hAnsi="宋体"/>
                <w:bCs/>
                <w:szCs w:val="21"/>
              </w:rPr>
            </w:pPr>
            <w:r w:rsidRPr="00DD08F2">
              <w:rPr>
                <w:rFonts w:ascii="宋体" w:hAnsi="宋体" w:hint="eastAsia"/>
                <w:bCs/>
                <w:szCs w:val="21"/>
              </w:rPr>
              <w:t>三档（16分）：售后服务方案细致、合理、可行，保障响应措施有力，服务经验丰富，并承诺提供7×24售后服务热线，响应时间短，快捷、迅速，有该项目详细的售后服务方案、售后服务流程、应急预案、发生故障时提供备用机或有替代解决方案、质量保障方案。</w:t>
            </w:r>
          </w:p>
          <w:p w:rsidR="00233BE9" w:rsidRPr="00DD08F2" w:rsidRDefault="00233BE9" w:rsidP="00233BE9">
            <w:pPr>
              <w:pStyle w:val="a0"/>
            </w:pPr>
            <w:r w:rsidRPr="00DD08F2">
              <w:rPr>
                <w:rFonts w:hint="eastAsia"/>
              </w:rPr>
              <w:t>注：所提供的售后服务方案不符合以上进档要求的，不予进档打分。</w:t>
            </w:r>
          </w:p>
        </w:tc>
      </w:tr>
      <w:tr w:rsidR="00233BE9" w:rsidRPr="00DD08F2" w:rsidTr="00AA3499">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233BE9" w:rsidRPr="00DD08F2" w:rsidRDefault="00233BE9">
            <w:pPr>
              <w:adjustRightInd w:val="0"/>
              <w:spacing w:line="360" w:lineRule="exact"/>
              <w:jc w:val="center"/>
              <w:textAlignment w:val="baseline"/>
              <w:rPr>
                <w:rFonts w:ascii="宋体" w:hAnsi="宋体"/>
                <w:b/>
                <w:szCs w:val="21"/>
              </w:rPr>
            </w:pPr>
            <w:r w:rsidRPr="00DD08F2">
              <w:rPr>
                <w:rFonts w:ascii="宋体" w:hAnsi="宋体" w:hint="eastAsia"/>
                <w:b/>
                <w:szCs w:val="21"/>
              </w:rPr>
              <w:t>4</w:t>
            </w:r>
          </w:p>
        </w:tc>
        <w:tc>
          <w:tcPr>
            <w:tcW w:w="1082" w:type="dxa"/>
            <w:vMerge w:val="restart"/>
            <w:tcBorders>
              <w:top w:val="single" w:sz="4" w:space="0" w:color="auto"/>
              <w:left w:val="single" w:sz="4" w:space="0" w:color="auto"/>
              <w:bottom w:val="single" w:sz="4" w:space="0" w:color="auto"/>
              <w:right w:val="single" w:sz="4" w:space="0" w:color="auto"/>
            </w:tcBorders>
            <w:vAlign w:val="center"/>
          </w:tcPr>
          <w:p w:rsidR="00233BE9" w:rsidRPr="00DD08F2" w:rsidRDefault="00233BE9" w:rsidP="000B504A">
            <w:pPr>
              <w:adjustRightInd w:val="0"/>
              <w:spacing w:line="360" w:lineRule="exact"/>
              <w:jc w:val="center"/>
              <w:textAlignment w:val="baseline"/>
              <w:rPr>
                <w:rFonts w:ascii="宋体" w:hAnsi="宋体"/>
                <w:b/>
                <w:szCs w:val="21"/>
              </w:rPr>
            </w:pPr>
            <w:r w:rsidRPr="00DD08F2">
              <w:rPr>
                <w:rFonts w:ascii="宋体" w:hAnsi="宋体" w:hint="eastAsia"/>
                <w:b/>
                <w:bCs/>
                <w:szCs w:val="21"/>
              </w:rPr>
              <w:t>信誉业绩分（</w:t>
            </w:r>
            <w:r w:rsidRPr="00DD08F2">
              <w:rPr>
                <w:rFonts w:ascii="宋体" w:hAnsi="宋体" w:hint="eastAsia"/>
                <w:b/>
                <w:szCs w:val="21"/>
              </w:rPr>
              <w:t>满分</w:t>
            </w:r>
            <w:r w:rsidRPr="00DD08F2">
              <w:rPr>
                <w:rFonts w:ascii="宋体" w:hAnsi="宋体" w:hint="eastAsia"/>
                <w:b/>
                <w:szCs w:val="21"/>
              </w:rPr>
              <w:lastRenderedPageBreak/>
              <w:t>10分</w:t>
            </w:r>
            <w:r w:rsidRPr="00DD08F2">
              <w:rPr>
                <w:rFonts w:ascii="宋体" w:hAnsi="宋体" w:hint="eastAsia"/>
                <w:b/>
                <w:bCs/>
                <w:szCs w:val="21"/>
              </w:rPr>
              <w:t>）</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33BE9" w:rsidRPr="00DD08F2" w:rsidRDefault="00233BE9" w:rsidP="000B504A">
            <w:pPr>
              <w:spacing w:line="360" w:lineRule="exact"/>
              <w:jc w:val="center"/>
              <w:rPr>
                <w:rFonts w:ascii="宋体" w:hAnsi="宋体"/>
                <w:szCs w:val="21"/>
              </w:rPr>
            </w:pPr>
            <w:r w:rsidRPr="00DD08F2">
              <w:rPr>
                <w:rFonts w:ascii="宋体" w:hAnsi="宋体" w:hint="eastAsia"/>
                <w:szCs w:val="21"/>
              </w:rPr>
              <w:lastRenderedPageBreak/>
              <w:t xml:space="preserve">信誉        </w:t>
            </w:r>
            <w:r w:rsidRPr="00DD08F2">
              <w:rPr>
                <w:rFonts w:ascii="宋体" w:hAnsi="宋体" w:hint="eastAsia"/>
                <w:bCs/>
                <w:szCs w:val="21"/>
              </w:rPr>
              <w:t>（满分</w:t>
            </w:r>
            <w:r w:rsidRPr="00DD08F2">
              <w:rPr>
                <w:rFonts w:ascii="宋体" w:hAnsi="宋体" w:hint="eastAsia"/>
                <w:szCs w:val="21"/>
              </w:rPr>
              <w:t>9</w:t>
            </w:r>
            <w:r w:rsidRPr="00DD08F2">
              <w:rPr>
                <w:rFonts w:ascii="宋体" w:hAnsi="宋体" w:hint="eastAsia"/>
                <w:szCs w:val="21"/>
              </w:rPr>
              <w:lastRenderedPageBreak/>
              <w:t>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tcPr>
          <w:p w:rsidR="00233BE9" w:rsidRPr="00DD08F2" w:rsidRDefault="00233BE9" w:rsidP="000B504A">
            <w:pPr>
              <w:spacing w:line="360" w:lineRule="exact"/>
              <w:rPr>
                <w:rFonts w:ascii="宋体" w:hAnsi="宋体"/>
                <w:szCs w:val="21"/>
              </w:rPr>
            </w:pPr>
            <w:r w:rsidRPr="00DD08F2">
              <w:rPr>
                <w:rFonts w:ascii="宋体" w:hAnsi="宋体" w:hint="eastAsia"/>
                <w:szCs w:val="21"/>
              </w:rPr>
              <w:lastRenderedPageBreak/>
              <w:t>1、投标人投标的核心产品通过ISO9001系列质量体系认证、职业健康管理体系、环境管理体系的，每有一个得2分，满分6分，未提供不得分；</w:t>
            </w:r>
          </w:p>
          <w:p w:rsidR="00233BE9" w:rsidRPr="00DD08F2" w:rsidRDefault="00233BE9" w:rsidP="000B504A">
            <w:pPr>
              <w:spacing w:line="360" w:lineRule="exact"/>
              <w:rPr>
                <w:rFonts w:ascii="宋体" w:hAnsi="宋体"/>
                <w:szCs w:val="21"/>
              </w:rPr>
            </w:pPr>
            <w:r w:rsidRPr="00DD08F2">
              <w:rPr>
                <w:rFonts w:ascii="宋体" w:hAnsi="宋体" w:hint="eastAsia"/>
                <w:szCs w:val="21"/>
              </w:rPr>
              <w:lastRenderedPageBreak/>
              <w:t>2、投标人</w:t>
            </w:r>
            <w:r w:rsidR="007377E7" w:rsidRPr="00DD08F2">
              <w:rPr>
                <w:rFonts w:ascii="宋体" w:hAnsi="宋体" w:hint="eastAsia"/>
                <w:szCs w:val="21"/>
              </w:rPr>
              <w:t>非生产厂家，投标人提供核心产品的厂家授权书原件和供货证书原件和售后服务原件的得</w:t>
            </w:r>
            <w:r w:rsidR="00A33700" w:rsidRPr="00DD08F2">
              <w:rPr>
                <w:rFonts w:ascii="宋体" w:hAnsi="宋体" w:hint="eastAsia"/>
                <w:szCs w:val="21"/>
              </w:rPr>
              <w:t>3</w:t>
            </w:r>
            <w:r w:rsidR="007377E7" w:rsidRPr="00DD08F2">
              <w:rPr>
                <w:rFonts w:ascii="宋体" w:hAnsi="宋体" w:hint="eastAsia"/>
                <w:szCs w:val="21"/>
              </w:rPr>
              <w:t>分；若为</w:t>
            </w:r>
            <w:r w:rsidRPr="00DD08F2">
              <w:rPr>
                <w:rFonts w:ascii="宋体" w:hAnsi="宋体" w:hint="eastAsia"/>
                <w:szCs w:val="21"/>
              </w:rPr>
              <w:t>生产厂家</w:t>
            </w:r>
            <w:r w:rsidR="007377E7" w:rsidRPr="00DD08F2">
              <w:rPr>
                <w:rFonts w:ascii="宋体" w:hAnsi="宋体" w:hint="eastAsia"/>
                <w:szCs w:val="21"/>
              </w:rPr>
              <w:t>，提供</w:t>
            </w:r>
            <w:r w:rsidRPr="00DD08F2">
              <w:rPr>
                <w:rFonts w:ascii="宋体" w:hAnsi="宋体" w:hint="eastAsia"/>
                <w:szCs w:val="21"/>
              </w:rPr>
              <w:t>核心产品</w:t>
            </w:r>
            <w:r w:rsidR="007377E7" w:rsidRPr="00DD08F2">
              <w:rPr>
                <w:rFonts w:ascii="宋体" w:hAnsi="宋体" w:hint="eastAsia"/>
                <w:szCs w:val="21"/>
              </w:rPr>
              <w:t>供货证明承诺和售后服务承诺原件</w:t>
            </w:r>
            <w:r w:rsidRPr="00DD08F2">
              <w:rPr>
                <w:rFonts w:ascii="宋体" w:hAnsi="宋体" w:hint="eastAsia"/>
                <w:szCs w:val="21"/>
              </w:rPr>
              <w:t>得</w:t>
            </w:r>
            <w:r w:rsidR="00A33700" w:rsidRPr="00DD08F2">
              <w:rPr>
                <w:rFonts w:ascii="宋体" w:hAnsi="宋体" w:hint="eastAsia"/>
                <w:szCs w:val="21"/>
              </w:rPr>
              <w:t>3</w:t>
            </w:r>
            <w:r w:rsidRPr="00DD08F2">
              <w:rPr>
                <w:rFonts w:ascii="宋体" w:hAnsi="宋体" w:hint="eastAsia"/>
                <w:szCs w:val="21"/>
              </w:rPr>
              <w:t>分，未提供不得分；</w:t>
            </w:r>
            <w:r w:rsidR="00A33700" w:rsidRPr="00DD08F2">
              <w:rPr>
                <w:rFonts w:ascii="宋体" w:hAnsi="宋体" w:hint="eastAsia"/>
                <w:szCs w:val="21"/>
              </w:rPr>
              <w:t>满分3分。</w:t>
            </w:r>
          </w:p>
          <w:p w:rsidR="00233BE9" w:rsidRPr="00DD08F2" w:rsidRDefault="00233BE9" w:rsidP="000B504A">
            <w:pPr>
              <w:spacing w:line="360" w:lineRule="exact"/>
              <w:rPr>
                <w:rFonts w:ascii="宋体" w:hAnsi="宋体"/>
                <w:szCs w:val="21"/>
              </w:rPr>
            </w:pPr>
            <w:r w:rsidRPr="00DD08F2">
              <w:rPr>
                <w:rFonts w:ascii="宋体" w:hAnsi="宋体" w:hint="eastAsia"/>
                <w:szCs w:val="21"/>
              </w:rPr>
              <w:t>（投标文件中提供有效的证书复印件</w:t>
            </w:r>
            <w:r w:rsidR="004421C2" w:rsidRPr="00DD08F2">
              <w:rPr>
                <w:rFonts w:ascii="宋体" w:hAnsi="宋体" w:hint="eastAsia"/>
                <w:szCs w:val="21"/>
              </w:rPr>
              <w:t>或相关原件</w:t>
            </w:r>
            <w:r w:rsidRPr="00DD08F2">
              <w:rPr>
                <w:rFonts w:ascii="宋体" w:hAnsi="宋体" w:hint="eastAsia"/>
                <w:szCs w:val="21"/>
              </w:rPr>
              <w:t>，非中文文本的请提供中文翻译文本，否则不予以计分）。</w:t>
            </w:r>
          </w:p>
        </w:tc>
      </w:tr>
      <w:tr w:rsidR="00233BE9" w:rsidRPr="00DD08F2" w:rsidTr="00AA3499">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rsidR="00233BE9" w:rsidRPr="00DD08F2" w:rsidRDefault="00233BE9">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233BE9" w:rsidRPr="00DD08F2" w:rsidRDefault="00233BE9">
            <w:pPr>
              <w:widowControl/>
              <w:jc w:val="left"/>
              <w:rPr>
                <w:rFonts w:ascii="宋体" w:hAnsi="宋体"/>
                <w:b/>
                <w:szCs w:val="21"/>
              </w:rPr>
            </w:pP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33BE9" w:rsidRPr="00DD08F2" w:rsidRDefault="00233BE9">
            <w:pPr>
              <w:spacing w:line="360" w:lineRule="exact"/>
              <w:jc w:val="center"/>
              <w:rPr>
                <w:rFonts w:ascii="宋体" w:hAnsi="宋体"/>
                <w:szCs w:val="21"/>
              </w:rPr>
            </w:pPr>
            <w:r w:rsidRPr="00DD08F2">
              <w:rPr>
                <w:rFonts w:ascii="宋体" w:hAnsi="宋体" w:hint="eastAsia"/>
                <w:szCs w:val="21"/>
              </w:rPr>
              <w:t>业绩</w:t>
            </w:r>
            <w:r w:rsidRPr="00DD08F2">
              <w:rPr>
                <w:rFonts w:ascii="宋体" w:hAnsi="宋体" w:hint="eastAsia"/>
                <w:bCs/>
                <w:szCs w:val="21"/>
              </w:rPr>
              <w:t>（满分</w:t>
            </w:r>
            <w:r w:rsidRPr="00DD08F2">
              <w:rPr>
                <w:rFonts w:ascii="宋体" w:hAnsi="宋体" w:hint="eastAsia"/>
                <w:szCs w:val="21"/>
              </w:rPr>
              <w:t>1分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tcPr>
          <w:p w:rsidR="00233BE9" w:rsidRPr="00DD08F2" w:rsidRDefault="00233BE9">
            <w:pPr>
              <w:spacing w:line="360" w:lineRule="exact"/>
              <w:rPr>
                <w:rFonts w:ascii="宋体" w:hAnsi="宋体"/>
                <w:szCs w:val="21"/>
              </w:rPr>
            </w:pPr>
            <w:r w:rsidRPr="00DD08F2">
              <w:rPr>
                <w:rFonts w:ascii="宋体" w:hAnsi="宋体" w:hint="eastAsia"/>
                <w:szCs w:val="21"/>
              </w:rPr>
              <w:t>1、</w:t>
            </w:r>
            <w:r w:rsidR="00E166E2" w:rsidRPr="00DD08F2">
              <w:rPr>
                <w:rFonts w:ascii="宋体" w:hAnsi="宋体" w:hint="eastAsia"/>
                <w:szCs w:val="21"/>
              </w:rPr>
              <w:t>2018年1月至投标截止时间前</w:t>
            </w:r>
            <w:r w:rsidRPr="00DD08F2">
              <w:rPr>
                <w:rFonts w:ascii="宋体" w:hAnsi="宋体" w:hint="eastAsia"/>
                <w:szCs w:val="21"/>
              </w:rPr>
              <w:t>投标人有同类项目案例的（以合同书证明材料复印件为准），每项得0.5分，满分1分。</w:t>
            </w:r>
          </w:p>
        </w:tc>
      </w:tr>
      <w:tr w:rsidR="00AF30BA" w:rsidRPr="00DD08F2" w:rsidTr="00AA3499">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AF30BA" w:rsidRPr="00DD08F2" w:rsidRDefault="00AF30BA">
            <w:pPr>
              <w:adjustRightInd w:val="0"/>
              <w:spacing w:line="360" w:lineRule="exact"/>
              <w:jc w:val="center"/>
              <w:textAlignment w:val="baseline"/>
              <w:rPr>
                <w:rFonts w:ascii="宋体" w:hAnsi="宋体"/>
                <w:b/>
                <w:szCs w:val="21"/>
              </w:rPr>
            </w:pPr>
            <w:r w:rsidRPr="00DD08F2">
              <w:rPr>
                <w:rFonts w:ascii="宋体" w:hAnsi="宋体" w:hint="eastAsia"/>
                <w:b/>
                <w:szCs w:val="21"/>
              </w:rPr>
              <w:t>5</w:t>
            </w:r>
          </w:p>
        </w:tc>
        <w:tc>
          <w:tcPr>
            <w:tcW w:w="1082" w:type="dxa"/>
            <w:tcBorders>
              <w:top w:val="single" w:sz="4" w:space="0" w:color="auto"/>
              <w:left w:val="single" w:sz="4" w:space="0" w:color="auto"/>
              <w:bottom w:val="single" w:sz="4" w:space="0" w:color="auto"/>
              <w:right w:val="single" w:sz="4" w:space="0" w:color="auto"/>
            </w:tcBorders>
            <w:vAlign w:val="center"/>
          </w:tcPr>
          <w:p w:rsidR="00AF30BA" w:rsidRPr="00DD08F2" w:rsidRDefault="00AF30BA" w:rsidP="000B504A">
            <w:pPr>
              <w:adjustRightInd w:val="0"/>
              <w:spacing w:line="360" w:lineRule="exact"/>
              <w:jc w:val="center"/>
              <w:textAlignment w:val="baseline"/>
            </w:pPr>
            <w:r w:rsidRPr="00DD08F2">
              <w:rPr>
                <w:rFonts w:ascii="宋体" w:hAnsi="宋体" w:hint="eastAsia"/>
                <w:b/>
                <w:szCs w:val="21"/>
              </w:rPr>
              <w:t>政策功能分（满分4分）</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F30BA" w:rsidRPr="00DD08F2" w:rsidRDefault="00AF30BA" w:rsidP="000B504A">
            <w:pPr>
              <w:spacing w:line="360" w:lineRule="exact"/>
              <w:jc w:val="center"/>
              <w:rPr>
                <w:rFonts w:ascii="宋体" w:hAnsi="宋体"/>
                <w:szCs w:val="21"/>
              </w:rPr>
            </w:pPr>
            <w:r w:rsidRPr="00DD08F2">
              <w:rPr>
                <w:rFonts w:ascii="宋体" w:hAnsi="宋体" w:hint="eastAsia"/>
                <w:szCs w:val="21"/>
              </w:rPr>
              <w:t>节能、环保、区内产品分</w:t>
            </w:r>
            <w:r w:rsidRPr="00DD08F2">
              <w:rPr>
                <w:rFonts w:ascii="宋体" w:hAnsi="宋体" w:hint="eastAsia"/>
                <w:bCs/>
                <w:szCs w:val="21"/>
              </w:rPr>
              <w:t>（</w:t>
            </w:r>
            <w:r w:rsidRPr="00DD08F2">
              <w:rPr>
                <w:rFonts w:ascii="宋体" w:hAnsi="宋体" w:hint="eastAsia"/>
                <w:szCs w:val="21"/>
              </w:rPr>
              <w:t>满分4分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tcPr>
          <w:p w:rsidR="00AF30BA" w:rsidRPr="00DD08F2" w:rsidRDefault="00AF30BA" w:rsidP="000B504A">
            <w:pPr>
              <w:widowControl/>
              <w:spacing w:line="360" w:lineRule="exact"/>
              <w:jc w:val="left"/>
              <w:rPr>
                <w:rFonts w:ascii="宋体" w:hAnsi="宋体"/>
                <w:szCs w:val="21"/>
              </w:rPr>
            </w:pPr>
            <w:r w:rsidRPr="00DD08F2">
              <w:rPr>
                <w:rFonts w:ascii="宋体" w:hAnsi="宋体" w:hint="eastAsia"/>
                <w:szCs w:val="21"/>
              </w:rPr>
              <w:t>（1）属于财政部《节能产品政府采购品目清单》内优先采购（清单内未标注“</w:t>
            </w:r>
            <w:r w:rsidRPr="00DD08F2">
              <w:rPr>
                <w:rFonts w:ascii="宋体" w:hAnsi="宋体" w:cs="宋体" w:hint="eastAsia"/>
                <w:w w:val="99"/>
                <w:sz w:val="20"/>
                <w:szCs w:val="20"/>
              </w:rPr>
              <w:t>★</w:t>
            </w:r>
            <w:r w:rsidRPr="00DD08F2">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”的品目）的产品[投标文件中提供有效的认证证书复印件及品目清单（标注出投标产品在品目清单中所属的品目），并加盖供应商公章]，根据其所占项目（或分标）金额比例得0-0.5分。</w:t>
            </w:r>
            <w:r w:rsidRPr="00DD08F2">
              <w:rPr>
                <w:rFonts w:ascii="宋体" w:hAnsi="宋体" w:hint="eastAsia"/>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rsidR="00AF30BA" w:rsidRPr="00DD08F2" w:rsidRDefault="00AF30BA" w:rsidP="000B504A">
            <w:pPr>
              <w:widowControl/>
              <w:spacing w:line="360" w:lineRule="exact"/>
              <w:jc w:val="left"/>
              <w:rPr>
                <w:rFonts w:ascii="宋体" w:hAnsi="宋体" w:cs="宋体"/>
                <w:szCs w:val="21"/>
              </w:rPr>
            </w:pPr>
            <w:r w:rsidRPr="00DD08F2">
              <w:rPr>
                <w:rFonts w:ascii="宋体" w:hAnsi="宋体" w:cs="宋体" w:hint="eastAsia"/>
                <w:szCs w:val="21"/>
              </w:rPr>
              <w:t xml:space="preserve">(3)认定为使用广西工业产品80%以上的得3分。 </w:t>
            </w:r>
          </w:p>
          <w:p w:rsidR="00AF30BA" w:rsidRPr="00DD08F2" w:rsidRDefault="00AF30BA" w:rsidP="000B504A">
            <w:pPr>
              <w:spacing w:line="360" w:lineRule="exact"/>
              <w:rPr>
                <w:rFonts w:ascii="宋体" w:hAnsi="宋体"/>
                <w:szCs w:val="21"/>
              </w:rPr>
            </w:pPr>
            <w:r w:rsidRPr="00DD08F2">
              <w:rPr>
                <w:rFonts w:ascii="宋体" w:hAnsi="宋体" w:cs="宋体" w:hint="eastAsia"/>
                <w:szCs w:val="21"/>
              </w:rPr>
              <w:t>备注：根据《广西壮族自治区人民政府办公厅关于印发招标采购促进广西工业产品产销对接实施细则的通知》（桂政办发【2015】78号）的规定，“广西工业产品”是指广西境内生产的工业产品，具体以生产企业的工商营业执照注册所在地为准。“使用广西工业产品80%以上”是指参加政府采购项目或招标项目时供货范围中采用广西工业产品的金额占本次招标总金额的80%以上（含）。投标文件中提供生产企业的工商营业执照复印件和广西工业产品声明函原件。</w:t>
            </w:r>
          </w:p>
        </w:tc>
      </w:tr>
      <w:tr w:rsidR="00AB1D70" w:rsidRPr="00DD08F2" w:rsidTr="00AA3499">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6</w:t>
            </w:r>
          </w:p>
        </w:tc>
        <w:tc>
          <w:tcPr>
            <w:tcW w:w="1082"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b/>
                <w:szCs w:val="21"/>
              </w:rPr>
            </w:pPr>
            <w:r w:rsidRPr="00DD08F2">
              <w:rPr>
                <w:rFonts w:ascii="宋体" w:hAnsi="宋体" w:hint="eastAsia"/>
                <w:b/>
                <w:szCs w:val="21"/>
              </w:rPr>
              <w:t>诚信</w:t>
            </w:r>
          </w:p>
        </w:tc>
        <w:tc>
          <w:tcPr>
            <w:tcW w:w="110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60" w:lineRule="exact"/>
              <w:jc w:val="center"/>
              <w:rPr>
                <w:rFonts w:ascii="宋体" w:hAnsi="宋体"/>
                <w:szCs w:val="21"/>
              </w:rPr>
            </w:pPr>
            <w:r w:rsidRPr="00DD08F2">
              <w:rPr>
                <w:rFonts w:ascii="宋体" w:hAnsi="宋体" w:hint="eastAsia"/>
                <w:szCs w:val="21"/>
              </w:rPr>
              <w:t>诚信分          （-6分）</w:t>
            </w:r>
          </w:p>
        </w:tc>
        <w:tc>
          <w:tcPr>
            <w:tcW w:w="6737" w:type="dxa"/>
            <w:tcBorders>
              <w:top w:val="single" w:sz="4" w:space="0" w:color="auto"/>
              <w:left w:val="single" w:sz="4" w:space="0" w:color="auto"/>
              <w:bottom w:val="single" w:sz="4" w:space="0" w:color="auto"/>
              <w:right w:val="single" w:sz="4" w:space="0" w:color="auto"/>
            </w:tcBorders>
          </w:tcPr>
          <w:p w:rsidR="00AB1D70" w:rsidRPr="00DD08F2" w:rsidRDefault="00B27247">
            <w:pPr>
              <w:widowControl/>
              <w:spacing w:line="360" w:lineRule="exact"/>
              <w:jc w:val="left"/>
              <w:rPr>
                <w:rFonts w:ascii="宋体" w:hAnsi="宋体"/>
                <w:szCs w:val="21"/>
              </w:rPr>
            </w:pPr>
            <w:r w:rsidRPr="00DD08F2">
              <w:rPr>
                <w:rFonts w:ascii="宋体" w:hAnsi="宋体" w:hint="eastAsia"/>
                <w:szCs w:val="21"/>
              </w:rPr>
              <w:t>投标人在截标日前一年内在政府采购活动中存在违约违规情形的（以财政部门书面认定材料为评分依据），每次扣除3分，最高扣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AB1D70" w:rsidRPr="00DD08F2">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1D716C">
            <w:pPr>
              <w:spacing w:line="360" w:lineRule="exact"/>
              <w:ind w:firstLine="420"/>
              <w:rPr>
                <w:rFonts w:ascii="宋体" w:hAnsi="宋体"/>
                <w:bCs/>
                <w:szCs w:val="21"/>
              </w:rPr>
            </w:pPr>
            <w:r w:rsidRPr="00DD08F2">
              <w:rPr>
                <w:rFonts w:ascii="宋体" w:hAnsi="宋体" w:hint="eastAsia"/>
                <w:b/>
                <w:bCs/>
                <w:szCs w:val="21"/>
              </w:rPr>
              <w:t>总得分=1+2+3+4+5+6。（注：计分方法按四舍五入取至百分位）</w:t>
            </w:r>
          </w:p>
        </w:tc>
      </w:tr>
    </w:tbl>
    <w:p w:rsidR="00AB1D70" w:rsidRPr="00DD08F2" w:rsidRDefault="00AB1D70">
      <w:pPr>
        <w:pStyle w:val="aa"/>
        <w:spacing w:line="360" w:lineRule="auto"/>
        <w:ind w:firstLine="420"/>
        <w:rPr>
          <w:rFonts w:hAnsi="宋体"/>
          <w:bCs/>
          <w:sz w:val="21"/>
        </w:rPr>
      </w:pPr>
    </w:p>
    <w:p w:rsidR="00AA3499" w:rsidRPr="00DD08F2" w:rsidRDefault="00AA3499" w:rsidP="00AA3499"/>
    <w:p w:rsidR="00AA3499" w:rsidRPr="00DD08F2" w:rsidRDefault="00AA3499" w:rsidP="00AA3499">
      <w:pPr>
        <w:pStyle w:val="a0"/>
      </w:pPr>
    </w:p>
    <w:p w:rsidR="005F1E3E" w:rsidRPr="00DD08F2" w:rsidRDefault="005F1E3E" w:rsidP="005F1E3E"/>
    <w:p w:rsidR="005F1E3E" w:rsidRPr="00DD08F2" w:rsidRDefault="005F1E3E" w:rsidP="005F1E3E">
      <w:pPr>
        <w:pStyle w:val="a0"/>
      </w:pPr>
    </w:p>
    <w:p w:rsidR="005F1E3E" w:rsidRPr="00DD08F2" w:rsidRDefault="005F1E3E" w:rsidP="005F1E3E"/>
    <w:p w:rsidR="005F1E3E" w:rsidRPr="00DD08F2" w:rsidRDefault="005F1E3E" w:rsidP="005F1E3E">
      <w:pPr>
        <w:pStyle w:val="a0"/>
      </w:pPr>
    </w:p>
    <w:p w:rsidR="00AA3499" w:rsidRPr="00DD08F2" w:rsidRDefault="00AA3499" w:rsidP="00AA3499">
      <w:pPr>
        <w:rPr>
          <w:b/>
          <w:sz w:val="24"/>
        </w:rPr>
      </w:pPr>
      <w:r w:rsidRPr="00DD08F2">
        <w:rPr>
          <w:rFonts w:hint="eastAsia"/>
          <w:b/>
          <w:sz w:val="24"/>
        </w:rPr>
        <w:t>适用于</w:t>
      </w:r>
      <w:r w:rsidRPr="00DD08F2">
        <w:rPr>
          <w:rFonts w:hint="eastAsia"/>
          <w:b/>
          <w:sz w:val="24"/>
        </w:rPr>
        <w:t>B</w:t>
      </w:r>
      <w:r w:rsidRPr="00DD08F2">
        <w:rPr>
          <w:rFonts w:hint="eastAsia"/>
          <w:b/>
          <w:sz w:val="24"/>
        </w:rPr>
        <w:t>分标</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082"/>
        <w:gridCol w:w="1134"/>
        <w:gridCol w:w="6709"/>
      </w:tblGrid>
      <w:tr w:rsidR="000B504A" w:rsidRPr="00DD08F2" w:rsidTr="00BF5FDF">
        <w:trPr>
          <w:jc w:val="center"/>
        </w:trPr>
        <w:tc>
          <w:tcPr>
            <w:tcW w:w="1607" w:type="dxa"/>
            <w:gridSpan w:val="2"/>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szCs w:val="21"/>
              </w:rPr>
            </w:pPr>
            <w:r w:rsidRPr="00DD08F2">
              <w:rPr>
                <w:rFonts w:ascii="宋体" w:hAnsi="宋体" w:hint="eastAsia"/>
                <w:b/>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szCs w:val="21"/>
              </w:rPr>
            </w:pPr>
            <w:r w:rsidRPr="00DD08F2">
              <w:rPr>
                <w:rFonts w:ascii="宋体" w:hAnsi="宋体" w:hint="eastAsia"/>
                <w:b/>
                <w:szCs w:val="21"/>
              </w:rPr>
              <w:t>评分因素</w:t>
            </w:r>
          </w:p>
        </w:tc>
        <w:tc>
          <w:tcPr>
            <w:tcW w:w="6709" w:type="dxa"/>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szCs w:val="21"/>
              </w:rPr>
            </w:pPr>
            <w:r w:rsidRPr="00DD08F2">
              <w:rPr>
                <w:rFonts w:ascii="宋体" w:hAnsi="宋体" w:hint="eastAsia"/>
                <w:b/>
                <w:szCs w:val="21"/>
              </w:rPr>
              <w:t>评分标准</w:t>
            </w:r>
          </w:p>
        </w:tc>
      </w:tr>
      <w:tr w:rsidR="000B504A" w:rsidRPr="00DD08F2" w:rsidTr="00BF5FDF">
        <w:trPr>
          <w:trHeight w:val="11224"/>
          <w:jc w:val="center"/>
        </w:trPr>
        <w:tc>
          <w:tcPr>
            <w:tcW w:w="525" w:type="dxa"/>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b/>
                <w:szCs w:val="21"/>
              </w:rPr>
            </w:pPr>
            <w:r w:rsidRPr="00DD08F2">
              <w:rPr>
                <w:rFonts w:ascii="宋体" w:hAnsi="宋体" w:hint="eastAsia"/>
                <w:b/>
                <w:szCs w:val="21"/>
              </w:rPr>
              <w:t>1</w:t>
            </w:r>
          </w:p>
        </w:tc>
        <w:tc>
          <w:tcPr>
            <w:tcW w:w="1082" w:type="dxa"/>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b/>
                <w:szCs w:val="21"/>
              </w:rPr>
            </w:pPr>
            <w:r w:rsidRPr="00DD08F2">
              <w:rPr>
                <w:rFonts w:ascii="宋体" w:hAnsi="宋体" w:hint="eastAsia"/>
                <w:b/>
                <w:szCs w:val="21"/>
              </w:rPr>
              <w:t>价格分</w:t>
            </w:r>
          </w:p>
          <w:p w:rsidR="000B504A" w:rsidRPr="00DD08F2" w:rsidRDefault="000B504A" w:rsidP="000B504A">
            <w:pPr>
              <w:adjustRightInd w:val="0"/>
              <w:spacing w:line="360" w:lineRule="exact"/>
              <w:jc w:val="center"/>
              <w:textAlignment w:val="baseline"/>
              <w:rPr>
                <w:rFonts w:ascii="宋体" w:hAnsi="宋体"/>
                <w:szCs w:val="21"/>
              </w:rPr>
            </w:pPr>
            <w:r w:rsidRPr="00DD08F2">
              <w:rPr>
                <w:rFonts w:ascii="宋体" w:hAnsi="宋体" w:hint="eastAsia"/>
                <w:b/>
                <w:szCs w:val="21"/>
              </w:rPr>
              <w:t>（30分）</w:t>
            </w:r>
          </w:p>
        </w:tc>
        <w:tc>
          <w:tcPr>
            <w:tcW w:w="1134" w:type="dxa"/>
            <w:tcBorders>
              <w:top w:val="single" w:sz="4" w:space="0" w:color="auto"/>
              <w:left w:val="single" w:sz="4" w:space="0" w:color="auto"/>
              <w:bottom w:val="single" w:sz="4" w:space="0" w:color="auto"/>
              <w:right w:val="single" w:sz="4" w:space="0" w:color="auto"/>
            </w:tcBorders>
            <w:vAlign w:val="center"/>
          </w:tcPr>
          <w:p w:rsidR="000B504A" w:rsidRPr="00DD08F2" w:rsidRDefault="000B504A" w:rsidP="000B504A">
            <w:pPr>
              <w:adjustRightInd w:val="0"/>
              <w:spacing w:line="360" w:lineRule="exact"/>
              <w:jc w:val="center"/>
              <w:textAlignment w:val="baseline"/>
              <w:rPr>
                <w:rFonts w:ascii="宋体" w:hAnsi="宋体"/>
                <w:szCs w:val="21"/>
              </w:rPr>
            </w:pPr>
            <w:r w:rsidRPr="00DD08F2">
              <w:rPr>
                <w:rFonts w:ascii="宋体" w:hAnsi="宋体" w:hint="eastAsia"/>
                <w:szCs w:val="21"/>
              </w:rPr>
              <w:t>投标报价（满分30分）</w:t>
            </w:r>
          </w:p>
        </w:tc>
        <w:tc>
          <w:tcPr>
            <w:tcW w:w="6709" w:type="dxa"/>
            <w:tcBorders>
              <w:top w:val="single" w:sz="4" w:space="0" w:color="auto"/>
              <w:left w:val="single" w:sz="4" w:space="0" w:color="auto"/>
              <w:bottom w:val="single" w:sz="4" w:space="0" w:color="auto"/>
              <w:right w:val="single" w:sz="4" w:space="0" w:color="auto"/>
            </w:tcBorders>
            <w:vAlign w:val="center"/>
          </w:tcPr>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（1）评标报价为投标人的投标报价进行政策性扣除后的价格，评标报价只是作为评标时使用。最终中标人的中标金额等于投标报价。</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（2）政策性扣除计算方法。</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2%的扣除，用扣除后的价格参加评审，扣除后的价格为评标报价，即评标报价=投标报价×（1-2%）。除上述情况外，评标报价=投标报价。</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（5）满足招标文件要求且评标报价最低的评标报价为评标基准价，其价格分为满分30分。</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 xml:space="preserve">（6）价格分计算公式：        </w:t>
            </w:r>
          </w:p>
          <w:p w:rsidR="000B504A" w:rsidRPr="00DD08F2" w:rsidRDefault="00BA3E75" w:rsidP="00BA3E75">
            <w:pPr>
              <w:spacing w:line="360" w:lineRule="exact"/>
              <w:ind w:firstLineChars="111" w:firstLine="233"/>
              <w:rPr>
                <w:rFonts w:ascii="宋体" w:hAnsi="宋体"/>
                <w:bCs/>
                <w:szCs w:val="21"/>
              </w:rPr>
            </w:pPr>
            <w:r w:rsidRPr="00DD08F2">
              <w:rPr>
                <w:rFonts w:ascii="宋体" w:hAnsi="宋体" w:hint="eastAsia"/>
                <w:bCs/>
                <w:szCs w:val="21"/>
              </w:rPr>
              <w:t>价格分=(评标基准价／评标报价)×30分</w:t>
            </w:r>
          </w:p>
        </w:tc>
      </w:tr>
      <w:tr w:rsidR="00A049DB" w:rsidRPr="00DD08F2" w:rsidTr="00BF5FDF">
        <w:trPr>
          <w:jc w:val="center"/>
        </w:trPr>
        <w:tc>
          <w:tcPr>
            <w:tcW w:w="525" w:type="dxa"/>
            <w:vMerge w:val="restart"/>
            <w:tcBorders>
              <w:top w:val="single" w:sz="4" w:space="0" w:color="auto"/>
              <w:left w:val="single" w:sz="4" w:space="0" w:color="auto"/>
              <w:right w:val="single" w:sz="4" w:space="0" w:color="auto"/>
            </w:tcBorders>
            <w:vAlign w:val="center"/>
          </w:tcPr>
          <w:p w:rsidR="00A049DB" w:rsidRPr="00DD08F2" w:rsidRDefault="00A049DB" w:rsidP="000B504A">
            <w:pPr>
              <w:adjustRightInd w:val="0"/>
              <w:spacing w:line="360" w:lineRule="exact"/>
              <w:jc w:val="center"/>
              <w:textAlignment w:val="baseline"/>
              <w:rPr>
                <w:rFonts w:ascii="宋体" w:hAnsi="宋体"/>
                <w:b/>
                <w:szCs w:val="21"/>
              </w:rPr>
            </w:pPr>
            <w:r w:rsidRPr="00DD08F2">
              <w:rPr>
                <w:rFonts w:ascii="宋体" w:hAnsi="宋体" w:hint="eastAsia"/>
                <w:b/>
                <w:szCs w:val="21"/>
              </w:rPr>
              <w:t>2</w:t>
            </w:r>
          </w:p>
        </w:tc>
        <w:tc>
          <w:tcPr>
            <w:tcW w:w="1082" w:type="dxa"/>
            <w:vMerge w:val="restart"/>
            <w:tcBorders>
              <w:top w:val="single" w:sz="4" w:space="0" w:color="auto"/>
              <w:left w:val="single" w:sz="4" w:space="0" w:color="auto"/>
              <w:right w:val="single" w:sz="4" w:space="0" w:color="auto"/>
            </w:tcBorders>
            <w:vAlign w:val="center"/>
          </w:tcPr>
          <w:p w:rsidR="00A049DB" w:rsidRPr="00DD08F2" w:rsidRDefault="00A049DB" w:rsidP="008E6E0C">
            <w:pPr>
              <w:adjustRightInd w:val="0"/>
              <w:spacing w:line="360" w:lineRule="exact"/>
              <w:ind w:leftChars="-50" w:left="-105" w:rightChars="-50" w:right="-105"/>
              <w:jc w:val="center"/>
              <w:textAlignment w:val="baseline"/>
              <w:rPr>
                <w:rFonts w:ascii="宋体" w:hAnsi="宋体"/>
                <w:spacing w:val="-18"/>
                <w:szCs w:val="21"/>
              </w:rPr>
            </w:pPr>
            <w:r w:rsidRPr="00DD08F2">
              <w:rPr>
                <w:rFonts w:ascii="宋体" w:hAnsi="宋体" w:hint="eastAsia"/>
                <w:b/>
                <w:szCs w:val="21"/>
              </w:rPr>
              <w:t>技术分(</w:t>
            </w:r>
            <w:r w:rsidR="008E6E0C" w:rsidRPr="00DD08F2">
              <w:rPr>
                <w:rFonts w:ascii="宋体" w:hAnsi="宋体" w:hint="eastAsia"/>
                <w:b/>
                <w:szCs w:val="21"/>
              </w:rPr>
              <w:t>43</w:t>
            </w:r>
            <w:r w:rsidRPr="00DD08F2">
              <w:rPr>
                <w:rFonts w:ascii="宋体" w:hAnsi="宋体" w:hint="eastAsia"/>
                <w:b/>
                <w:szCs w:val="21"/>
              </w:rPr>
              <w:t>分)</w:t>
            </w:r>
          </w:p>
        </w:tc>
        <w:tc>
          <w:tcPr>
            <w:tcW w:w="1134" w:type="dxa"/>
            <w:tcBorders>
              <w:top w:val="single" w:sz="4" w:space="0" w:color="auto"/>
              <w:left w:val="single" w:sz="4" w:space="0" w:color="auto"/>
              <w:bottom w:val="single" w:sz="4" w:space="0" w:color="auto"/>
              <w:right w:val="single" w:sz="4" w:space="0" w:color="auto"/>
            </w:tcBorders>
            <w:vAlign w:val="center"/>
          </w:tcPr>
          <w:p w:rsidR="00A049DB" w:rsidRPr="00DD08F2" w:rsidRDefault="00A049DB" w:rsidP="00346BA4">
            <w:pPr>
              <w:adjustRightInd w:val="0"/>
              <w:spacing w:line="360" w:lineRule="exact"/>
              <w:jc w:val="center"/>
              <w:textAlignment w:val="baseline"/>
              <w:rPr>
                <w:rFonts w:ascii="宋体" w:hAnsi="宋体"/>
                <w:bCs/>
                <w:szCs w:val="21"/>
              </w:rPr>
            </w:pPr>
            <w:r w:rsidRPr="00DD08F2">
              <w:rPr>
                <w:rFonts w:ascii="宋体" w:hAnsi="宋体" w:hint="eastAsia"/>
                <w:bCs/>
                <w:szCs w:val="21"/>
              </w:rPr>
              <w:t>基本分</w:t>
            </w:r>
          </w:p>
          <w:p w:rsidR="00A049DB" w:rsidRPr="00DD08F2" w:rsidRDefault="00A049DB" w:rsidP="007513B6">
            <w:pPr>
              <w:adjustRightInd w:val="0"/>
              <w:spacing w:line="360" w:lineRule="exact"/>
              <w:jc w:val="center"/>
              <w:textAlignment w:val="baseline"/>
              <w:rPr>
                <w:rFonts w:ascii="宋体" w:hAnsi="宋体"/>
                <w:bCs/>
                <w:szCs w:val="21"/>
              </w:rPr>
            </w:pPr>
            <w:r w:rsidRPr="00DD08F2">
              <w:rPr>
                <w:rFonts w:ascii="宋体" w:hAnsi="宋体" w:hint="eastAsia"/>
                <w:bCs/>
                <w:szCs w:val="21"/>
              </w:rPr>
              <w:t>（</w:t>
            </w:r>
            <w:r w:rsidRPr="00DD08F2">
              <w:rPr>
                <w:rFonts w:ascii="宋体" w:hAnsi="宋体" w:hint="eastAsia"/>
                <w:szCs w:val="21"/>
              </w:rPr>
              <w:t>满分</w:t>
            </w:r>
            <w:r w:rsidR="007513B6" w:rsidRPr="00DD08F2">
              <w:rPr>
                <w:rFonts w:ascii="宋体" w:hAnsi="宋体" w:hint="eastAsia"/>
                <w:bCs/>
                <w:szCs w:val="21"/>
              </w:rPr>
              <w:t>14</w:t>
            </w:r>
            <w:r w:rsidRPr="00DD08F2">
              <w:rPr>
                <w:rFonts w:ascii="宋体" w:hAnsi="宋体" w:hint="eastAsia"/>
                <w:bCs/>
                <w:szCs w:val="21"/>
              </w:rPr>
              <w:t>分）</w:t>
            </w:r>
          </w:p>
        </w:tc>
        <w:tc>
          <w:tcPr>
            <w:tcW w:w="6709" w:type="dxa"/>
            <w:tcBorders>
              <w:top w:val="single" w:sz="4" w:space="0" w:color="auto"/>
              <w:left w:val="single" w:sz="4" w:space="0" w:color="auto"/>
              <w:bottom w:val="single" w:sz="4" w:space="0" w:color="auto"/>
              <w:right w:val="single" w:sz="4" w:space="0" w:color="auto"/>
            </w:tcBorders>
            <w:vAlign w:val="center"/>
          </w:tcPr>
          <w:p w:rsidR="00A049DB" w:rsidRPr="00DD08F2" w:rsidRDefault="00A049DB" w:rsidP="007513B6">
            <w:pPr>
              <w:adjustRightInd w:val="0"/>
              <w:spacing w:line="360" w:lineRule="exact"/>
              <w:textAlignment w:val="baseline"/>
              <w:rPr>
                <w:rFonts w:ascii="宋体" w:hAnsi="宋体"/>
                <w:szCs w:val="21"/>
              </w:rPr>
            </w:pPr>
            <w:r w:rsidRPr="00DD08F2">
              <w:rPr>
                <w:rFonts w:ascii="宋体" w:hAnsi="宋体" w:hint="eastAsia"/>
                <w:bCs/>
                <w:szCs w:val="21"/>
              </w:rPr>
              <w:t>1、一般功能目标要求及技术指标无</w:t>
            </w:r>
            <w:r w:rsidRPr="00DD08F2">
              <w:rPr>
                <w:rFonts w:ascii="宋体" w:hAnsi="宋体" w:hint="eastAsia"/>
                <w:szCs w:val="21"/>
              </w:rPr>
              <w:t>负偏离的得基本分</w:t>
            </w:r>
            <w:r w:rsidR="007513B6" w:rsidRPr="00DD08F2">
              <w:rPr>
                <w:rFonts w:ascii="宋体" w:hAnsi="宋体" w:hint="eastAsia"/>
                <w:szCs w:val="21"/>
              </w:rPr>
              <w:t>14</w:t>
            </w:r>
            <w:r w:rsidRPr="00DD08F2">
              <w:rPr>
                <w:rFonts w:ascii="宋体" w:hAnsi="宋体" w:hint="eastAsia"/>
                <w:szCs w:val="21"/>
              </w:rPr>
              <w:t>分</w:t>
            </w:r>
            <w:r w:rsidRPr="00DD08F2">
              <w:rPr>
                <w:rFonts w:ascii="宋体" w:hAnsi="宋体" w:hint="eastAsia"/>
                <w:bCs/>
                <w:szCs w:val="21"/>
              </w:rPr>
              <w:t>，一般功能目标要求及技术指标(</w:t>
            </w:r>
            <w:r w:rsidRPr="00DD08F2">
              <w:rPr>
                <w:rFonts w:ascii="宋体" w:hAnsi="宋体" w:hint="eastAsia"/>
                <w:szCs w:val="21"/>
              </w:rPr>
              <w:t>未标注</w:t>
            </w:r>
            <w:r w:rsidRPr="00DD08F2">
              <w:rPr>
                <w:rFonts w:ascii="宋体" w:hAnsi="宋体" w:cs="Arial" w:hint="eastAsia"/>
                <w:szCs w:val="21"/>
              </w:rPr>
              <w:t>▲</w:t>
            </w:r>
            <w:r w:rsidRPr="00DD08F2">
              <w:rPr>
                <w:rFonts w:ascii="宋体" w:hAnsi="宋体" w:hint="eastAsia"/>
                <w:szCs w:val="21"/>
              </w:rPr>
              <w:t>号参数指标</w:t>
            </w:r>
            <w:r w:rsidRPr="00DD08F2">
              <w:rPr>
                <w:rFonts w:ascii="宋体" w:hAnsi="宋体" w:hint="eastAsia"/>
                <w:bCs/>
                <w:szCs w:val="21"/>
              </w:rPr>
              <w:t>)负偏离一项在基本分基础上扣</w:t>
            </w:r>
            <w:r w:rsidR="007513B6" w:rsidRPr="00DD08F2">
              <w:rPr>
                <w:rFonts w:ascii="宋体" w:hAnsi="宋体" w:hint="eastAsia"/>
                <w:bCs/>
                <w:szCs w:val="21"/>
              </w:rPr>
              <w:t>7</w:t>
            </w:r>
            <w:r w:rsidRPr="00DD08F2">
              <w:rPr>
                <w:rFonts w:ascii="宋体" w:hAnsi="宋体" w:hint="eastAsia"/>
                <w:bCs/>
                <w:szCs w:val="21"/>
              </w:rPr>
              <w:t>分，漏项视为负偏离。</w:t>
            </w:r>
          </w:p>
        </w:tc>
      </w:tr>
      <w:tr w:rsidR="00B95E06" w:rsidRPr="00DD08F2" w:rsidTr="00BF5FDF">
        <w:trPr>
          <w:jc w:val="center"/>
        </w:trPr>
        <w:tc>
          <w:tcPr>
            <w:tcW w:w="525" w:type="dxa"/>
            <w:vMerge/>
            <w:tcBorders>
              <w:top w:val="single" w:sz="4" w:space="0" w:color="auto"/>
              <w:left w:val="single" w:sz="4" w:space="0" w:color="auto"/>
              <w:right w:val="single" w:sz="4" w:space="0" w:color="auto"/>
            </w:tcBorders>
            <w:vAlign w:val="center"/>
          </w:tcPr>
          <w:p w:rsidR="00B95E06" w:rsidRPr="00DD08F2" w:rsidRDefault="00B95E06" w:rsidP="000B504A">
            <w:pPr>
              <w:adjustRightInd w:val="0"/>
              <w:spacing w:line="360" w:lineRule="exact"/>
              <w:jc w:val="center"/>
              <w:textAlignment w:val="baseline"/>
              <w:rPr>
                <w:rFonts w:ascii="宋体" w:hAnsi="宋体"/>
                <w:b/>
                <w:szCs w:val="21"/>
              </w:rPr>
            </w:pPr>
          </w:p>
        </w:tc>
        <w:tc>
          <w:tcPr>
            <w:tcW w:w="1082" w:type="dxa"/>
            <w:vMerge/>
            <w:tcBorders>
              <w:top w:val="single" w:sz="4" w:space="0" w:color="auto"/>
              <w:left w:val="single" w:sz="4" w:space="0" w:color="auto"/>
              <w:right w:val="single" w:sz="4" w:space="0" w:color="auto"/>
            </w:tcBorders>
            <w:vAlign w:val="center"/>
          </w:tcPr>
          <w:p w:rsidR="00B95E06" w:rsidRPr="00DD08F2" w:rsidRDefault="00B95E06" w:rsidP="000B504A">
            <w:pPr>
              <w:adjustRightInd w:val="0"/>
              <w:spacing w:line="360" w:lineRule="exact"/>
              <w:ind w:leftChars="-50" w:left="-105" w:rightChars="-50" w:right="-105"/>
              <w:jc w:val="center"/>
              <w:textAlignment w:val="baseline"/>
              <w:rPr>
                <w:rFonts w:ascii="宋体" w:hAnsi="宋体"/>
                <w:b/>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95E06" w:rsidRPr="00DD08F2" w:rsidRDefault="00F748F7" w:rsidP="00346BA4">
            <w:pPr>
              <w:adjustRightInd w:val="0"/>
              <w:spacing w:line="360" w:lineRule="exact"/>
              <w:jc w:val="center"/>
              <w:textAlignment w:val="baseline"/>
              <w:rPr>
                <w:rFonts w:ascii="宋体" w:hAnsi="宋体" w:cs="Courier New"/>
                <w:b/>
                <w:szCs w:val="21"/>
              </w:rPr>
            </w:pPr>
            <w:r w:rsidRPr="00DD08F2">
              <w:rPr>
                <w:rFonts w:ascii="宋体" w:hAnsi="宋体" w:cs="Courier New" w:hint="eastAsia"/>
                <w:szCs w:val="21"/>
              </w:rPr>
              <w:t>配</w:t>
            </w:r>
            <w:r w:rsidRPr="00DD08F2">
              <w:rPr>
                <w:rFonts w:ascii="宋体" w:hAnsi="宋体" w:hint="eastAsia"/>
                <w:szCs w:val="21"/>
              </w:rPr>
              <w:t>套图书集群管理系统（5分）</w:t>
            </w:r>
          </w:p>
        </w:tc>
        <w:tc>
          <w:tcPr>
            <w:tcW w:w="6709" w:type="dxa"/>
            <w:tcBorders>
              <w:top w:val="single" w:sz="4" w:space="0" w:color="auto"/>
              <w:left w:val="single" w:sz="4" w:space="0" w:color="auto"/>
              <w:bottom w:val="single" w:sz="4" w:space="0" w:color="auto"/>
              <w:right w:val="single" w:sz="4" w:space="0" w:color="auto"/>
            </w:tcBorders>
            <w:vAlign w:val="center"/>
          </w:tcPr>
          <w:p w:rsidR="00F748F7"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针对配套图书集群管理系统功能，由投标人在投标文件提供以下</w:t>
            </w:r>
            <w:r w:rsidR="00346BA4" w:rsidRPr="00DD08F2">
              <w:rPr>
                <w:rFonts w:ascii="宋体" w:hAnsi="宋体" w:hint="eastAsia"/>
                <w:szCs w:val="21"/>
              </w:rPr>
              <w:t>功能</w:t>
            </w:r>
            <w:r w:rsidRPr="00DD08F2">
              <w:rPr>
                <w:rFonts w:ascii="宋体" w:hAnsi="宋体" w:hint="eastAsia"/>
                <w:szCs w:val="21"/>
              </w:rPr>
              <w:t>截图并加盖是公章方可计分。</w:t>
            </w:r>
          </w:p>
          <w:p w:rsidR="00F748F7"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1、系统支持选项卡菜单管理方式，支持至少5个功能菜单同时按选项卡方式显示界面得1分。</w:t>
            </w:r>
          </w:p>
          <w:p w:rsidR="00F748F7"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2、系统能够实现多语言切换，至少含中文、英文两种或以上语言得1分。</w:t>
            </w:r>
          </w:p>
          <w:p w:rsidR="00F748F7"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3、微信公众号端OPAC查询功能，OPAC检索结果图文并茂：包含图书封面、馆藏信息、图书信息、内容简介等图书信息得1分。</w:t>
            </w:r>
          </w:p>
          <w:p w:rsidR="00F748F7"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4、在因特网络故障导致系统不能使用情况下可以进行借还图书，待网络恢复后进行联机上载借还数据得1分。</w:t>
            </w:r>
          </w:p>
          <w:p w:rsidR="00B95E06" w:rsidRPr="00DD08F2" w:rsidRDefault="00F748F7" w:rsidP="00F748F7">
            <w:pPr>
              <w:adjustRightInd w:val="0"/>
              <w:spacing w:line="360" w:lineRule="exact"/>
              <w:textAlignment w:val="baseline"/>
              <w:rPr>
                <w:rFonts w:ascii="宋体" w:hAnsi="宋体"/>
                <w:szCs w:val="21"/>
              </w:rPr>
            </w:pPr>
            <w:r w:rsidRPr="00DD08F2">
              <w:rPr>
                <w:rFonts w:ascii="宋体" w:hAnsi="宋体" w:hint="eastAsia"/>
                <w:szCs w:val="21"/>
              </w:rPr>
              <w:t>5、在线图书荐购功能，支持读者荐购得1分。</w:t>
            </w:r>
          </w:p>
        </w:tc>
      </w:tr>
      <w:tr w:rsidR="00B526BA" w:rsidRPr="00DD08F2" w:rsidTr="00BF5FDF">
        <w:trPr>
          <w:trHeight w:val="1096"/>
          <w:jc w:val="center"/>
        </w:trPr>
        <w:tc>
          <w:tcPr>
            <w:tcW w:w="525" w:type="dxa"/>
            <w:vMerge/>
            <w:tcBorders>
              <w:left w:val="single" w:sz="4" w:space="0" w:color="auto"/>
              <w:right w:val="single" w:sz="4" w:space="0" w:color="auto"/>
            </w:tcBorders>
            <w:vAlign w:val="center"/>
          </w:tcPr>
          <w:p w:rsidR="00B526BA" w:rsidRPr="00DD08F2" w:rsidRDefault="00B526BA" w:rsidP="000B504A">
            <w:pPr>
              <w:widowControl/>
              <w:jc w:val="left"/>
              <w:rPr>
                <w:rFonts w:ascii="宋体" w:hAnsi="宋体"/>
                <w:b/>
                <w:szCs w:val="21"/>
              </w:rPr>
            </w:pPr>
          </w:p>
        </w:tc>
        <w:tc>
          <w:tcPr>
            <w:tcW w:w="1082" w:type="dxa"/>
            <w:vMerge/>
            <w:tcBorders>
              <w:left w:val="single" w:sz="4" w:space="0" w:color="auto"/>
              <w:right w:val="single" w:sz="4" w:space="0" w:color="auto"/>
            </w:tcBorders>
            <w:vAlign w:val="center"/>
          </w:tcPr>
          <w:p w:rsidR="00B526BA" w:rsidRPr="00DD08F2" w:rsidRDefault="00B526BA" w:rsidP="000B504A">
            <w:pPr>
              <w:widowControl/>
              <w:jc w:val="left"/>
              <w:rPr>
                <w:rFonts w:ascii="宋体" w:hAnsi="宋体"/>
                <w:spacing w:val="-18"/>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526BA" w:rsidRPr="00DD08F2" w:rsidRDefault="00B526BA" w:rsidP="00346BA4">
            <w:pPr>
              <w:adjustRightInd w:val="0"/>
              <w:spacing w:line="360" w:lineRule="exact"/>
              <w:jc w:val="center"/>
              <w:textAlignment w:val="baseline"/>
              <w:rPr>
                <w:rFonts w:ascii="宋体" w:hAnsi="宋体"/>
                <w:bCs/>
                <w:szCs w:val="21"/>
              </w:rPr>
            </w:pPr>
            <w:r w:rsidRPr="00DD08F2">
              <w:rPr>
                <w:rFonts w:ascii="宋体" w:hAnsi="宋体" w:cs="Courier New" w:hint="eastAsia"/>
                <w:b/>
                <w:szCs w:val="21"/>
              </w:rPr>
              <w:t>项目实施方案分（</w:t>
            </w:r>
            <w:r w:rsidR="007513B6" w:rsidRPr="00DD08F2">
              <w:rPr>
                <w:rFonts w:ascii="宋体" w:hAnsi="宋体" w:cs="Courier New" w:hint="eastAsia"/>
                <w:b/>
                <w:szCs w:val="21"/>
              </w:rPr>
              <w:t>12分</w:t>
            </w:r>
            <w:r w:rsidRPr="00DD08F2">
              <w:rPr>
                <w:rFonts w:ascii="宋体" w:hAnsi="宋体" w:cs="Courier New" w:hint="eastAsia"/>
                <w:b/>
                <w:szCs w:val="21"/>
              </w:rPr>
              <w:t>）</w:t>
            </w:r>
          </w:p>
        </w:tc>
        <w:tc>
          <w:tcPr>
            <w:tcW w:w="6709" w:type="dxa"/>
            <w:tcBorders>
              <w:top w:val="single" w:sz="4" w:space="0" w:color="auto"/>
              <w:left w:val="single" w:sz="4" w:space="0" w:color="auto"/>
              <w:bottom w:val="single" w:sz="4" w:space="0" w:color="auto"/>
              <w:right w:val="single" w:sz="4" w:space="0" w:color="auto"/>
            </w:tcBorders>
            <w:vAlign w:val="center"/>
          </w:tcPr>
          <w:p w:rsidR="00B526BA" w:rsidRPr="00DD08F2" w:rsidRDefault="00B526BA" w:rsidP="00346BA4">
            <w:pPr>
              <w:adjustRightInd w:val="0"/>
              <w:spacing w:line="360" w:lineRule="exact"/>
              <w:textAlignment w:val="baseline"/>
              <w:rPr>
                <w:rFonts w:ascii="宋体" w:hAnsi="宋体"/>
                <w:szCs w:val="21"/>
              </w:rPr>
            </w:pPr>
            <w:r w:rsidRPr="00DD08F2">
              <w:rPr>
                <w:rFonts w:ascii="宋体" w:hAnsi="宋体" w:hint="eastAsia"/>
                <w:szCs w:val="21"/>
              </w:rPr>
              <w:t>由评委根据供应商项目实施方案（内容包括人员组织、工作内容、时间进度表、 提供的仓储场地、运输工具、项目实施专业人员、运输能力等保障条件和项目能力）独立打分。</w:t>
            </w:r>
          </w:p>
          <w:p w:rsidR="00B526BA" w:rsidRPr="00DD08F2" w:rsidRDefault="00B526BA" w:rsidP="00346BA4">
            <w:pPr>
              <w:adjustRightInd w:val="0"/>
              <w:spacing w:line="360" w:lineRule="exact"/>
              <w:textAlignment w:val="baseline"/>
              <w:rPr>
                <w:rFonts w:ascii="宋体" w:hAnsi="宋体"/>
                <w:szCs w:val="21"/>
              </w:rPr>
            </w:pPr>
            <w:r w:rsidRPr="00DD08F2">
              <w:rPr>
                <w:rFonts w:ascii="宋体" w:hAnsi="宋体" w:hint="eastAsia"/>
                <w:szCs w:val="21"/>
              </w:rPr>
              <w:t xml:space="preserve">一档（3分）：无仓储场地，或仓储场地规模在 </w:t>
            </w:r>
            <w:r w:rsidR="00BF5FDF" w:rsidRPr="00DD08F2">
              <w:rPr>
                <w:rFonts w:ascii="宋体" w:hAnsi="宋体" w:hint="eastAsia"/>
                <w:szCs w:val="21"/>
              </w:rPr>
              <w:t>3</w:t>
            </w:r>
            <w:r w:rsidRPr="00DD08F2">
              <w:rPr>
                <w:rFonts w:ascii="宋体" w:hAnsi="宋体" w:hint="eastAsia"/>
                <w:szCs w:val="21"/>
              </w:rPr>
              <w:t xml:space="preserve">00 平方米（含）以下的，方案、质量控制措施等简单。 </w:t>
            </w:r>
          </w:p>
          <w:p w:rsidR="00B526BA" w:rsidRPr="00DD08F2" w:rsidRDefault="00B526BA" w:rsidP="00346BA4">
            <w:pPr>
              <w:adjustRightInd w:val="0"/>
              <w:spacing w:line="360" w:lineRule="exact"/>
              <w:textAlignment w:val="baseline"/>
              <w:rPr>
                <w:rFonts w:ascii="宋体" w:hAnsi="宋体"/>
                <w:szCs w:val="21"/>
              </w:rPr>
            </w:pPr>
            <w:r w:rsidRPr="00DD08F2">
              <w:rPr>
                <w:rFonts w:ascii="宋体" w:hAnsi="宋体" w:hint="eastAsia"/>
                <w:szCs w:val="21"/>
              </w:rPr>
              <w:t xml:space="preserve">二档（6分）：有仓储场地，仓储场地规模在 </w:t>
            </w:r>
            <w:r w:rsidR="00BF5FDF" w:rsidRPr="00DD08F2">
              <w:rPr>
                <w:rFonts w:ascii="宋体" w:hAnsi="宋体" w:hint="eastAsia"/>
                <w:szCs w:val="21"/>
              </w:rPr>
              <w:t>3</w:t>
            </w:r>
            <w:r w:rsidRPr="00DD08F2">
              <w:rPr>
                <w:rFonts w:ascii="宋体" w:hAnsi="宋体" w:hint="eastAsia"/>
                <w:szCs w:val="21"/>
              </w:rPr>
              <w:t xml:space="preserve">00 平方米（含）以上的，方案、质量控制措施可行，项目实施人员3人以上及运输设备配备满足招标文件要求。 </w:t>
            </w:r>
          </w:p>
          <w:p w:rsidR="00B526BA" w:rsidRPr="00DD08F2" w:rsidRDefault="00B526BA" w:rsidP="00346BA4">
            <w:pPr>
              <w:adjustRightInd w:val="0"/>
              <w:spacing w:line="360" w:lineRule="exact"/>
              <w:textAlignment w:val="baseline"/>
              <w:rPr>
                <w:rFonts w:ascii="宋体" w:hAnsi="宋体"/>
                <w:szCs w:val="21"/>
              </w:rPr>
            </w:pPr>
            <w:r w:rsidRPr="00DD08F2">
              <w:rPr>
                <w:rFonts w:ascii="宋体" w:hAnsi="宋体" w:hint="eastAsia"/>
                <w:szCs w:val="21"/>
              </w:rPr>
              <w:t xml:space="preserve">三档（9分）：有仓储场地，仓储场地规模在 </w:t>
            </w:r>
            <w:r w:rsidR="00BF5FDF" w:rsidRPr="00DD08F2">
              <w:rPr>
                <w:rFonts w:ascii="宋体" w:hAnsi="宋体" w:hint="eastAsia"/>
                <w:szCs w:val="21"/>
              </w:rPr>
              <w:t>5</w:t>
            </w:r>
            <w:r w:rsidRPr="00DD08F2">
              <w:rPr>
                <w:rFonts w:ascii="宋体" w:hAnsi="宋体" w:hint="eastAsia"/>
                <w:szCs w:val="21"/>
              </w:rPr>
              <w:t xml:space="preserve">00 平方米（含）以 上的，方案、质量控制措施等内容详细全面切实可行，项目实施人员5人以上及运输设备配备充足，满足招标文件要求，可为本项目提供优质、快捷的服务。 </w:t>
            </w:r>
          </w:p>
          <w:p w:rsidR="00B526BA" w:rsidRPr="00DD08F2" w:rsidRDefault="00B526BA" w:rsidP="00346BA4">
            <w:pPr>
              <w:adjustRightInd w:val="0"/>
              <w:spacing w:line="360" w:lineRule="exact"/>
              <w:textAlignment w:val="baseline"/>
              <w:rPr>
                <w:rFonts w:ascii="宋体" w:hAnsi="宋体"/>
                <w:szCs w:val="21"/>
              </w:rPr>
            </w:pPr>
            <w:r w:rsidRPr="00DD08F2">
              <w:rPr>
                <w:rFonts w:ascii="宋体" w:hAnsi="宋体" w:hint="eastAsia"/>
                <w:szCs w:val="21"/>
              </w:rPr>
              <w:t xml:space="preserve">四档（12分）：有仓储场地，仓储场地规模在 </w:t>
            </w:r>
            <w:r w:rsidR="00BF5FDF" w:rsidRPr="00DD08F2">
              <w:rPr>
                <w:rFonts w:ascii="宋体" w:hAnsi="宋体" w:hint="eastAsia"/>
                <w:szCs w:val="21"/>
              </w:rPr>
              <w:t>6</w:t>
            </w:r>
            <w:r w:rsidRPr="00DD08F2">
              <w:rPr>
                <w:rFonts w:ascii="宋体" w:hAnsi="宋体" w:hint="eastAsia"/>
                <w:szCs w:val="21"/>
              </w:rPr>
              <w:t>00 平方米（含）以 上的，方案、质量控制措施等内容详细全面切实可行，项目实施人员8人以上及运输设备配备充足，完全满足招标文件要求，可为本项目提供可行性的优化建设方案及针对性的优化快捷的服务。</w:t>
            </w:r>
          </w:p>
          <w:p w:rsidR="00F748F7" w:rsidRPr="00DD08F2" w:rsidRDefault="00F748F7" w:rsidP="00F748F7">
            <w:pPr>
              <w:pStyle w:val="40"/>
              <w:spacing w:line="360" w:lineRule="auto"/>
              <w:ind w:leftChars="0" w:left="0" w:firstLineChars="200" w:firstLine="420"/>
              <w:rPr>
                <w:rFonts w:ascii="宋体" w:hAnsi="宋体" w:cs="宋体"/>
                <w:kern w:val="0"/>
                <w:szCs w:val="21"/>
              </w:rPr>
            </w:pPr>
            <w:r w:rsidRPr="00DD08F2">
              <w:rPr>
                <w:rFonts w:ascii="宋体" w:hAnsi="宋体" w:cs="宋体" w:hint="eastAsia"/>
                <w:kern w:val="0"/>
                <w:szCs w:val="21"/>
              </w:rPr>
              <w:t>注：要求</w:t>
            </w:r>
            <w:r w:rsidR="007513B6" w:rsidRPr="00DD08F2">
              <w:rPr>
                <w:rFonts w:ascii="宋体" w:hAnsi="宋体" w:cs="宋体" w:hint="eastAsia"/>
                <w:kern w:val="0"/>
                <w:szCs w:val="21"/>
              </w:rPr>
              <w:t>项目实施</w:t>
            </w:r>
            <w:r w:rsidRPr="00DD08F2">
              <w:rPr>
                <w:rFonts w:ascii="宋体" w:hAnsi="宋体" w:cs="宋体" w:hint="eastAsia"/>
                <w:kern w:val="0"/>
                <w:szCs w:val="21"/>
              </w:rPr>
              <w:t>人员必须为投标人单位在职正式员工（以近半年连续三个月社保证明为准），</w:t>
            </w:r>
            <w:r w:rsidR="00A61B5E" w:rsidRPr="00DD08F2">
              <w:rPr>
                <w:rFonts w:ascii="宋体" w:hAnsi="宋体" w:cs="宋体" w:hint="eastAsia"/>
                <w:kern w:val="0"/>
                <w:szCs w:val="21"/>
              </w:rPr>
              <w:t>提供仓储场地产权或租赁合同等复印件，</w:t>
            </w:r>
            <w:r w:rsidRPr="00DD08F2">
              <w:rPr>
                <w:rFonts w:ascii="宋体" w:hAnsi="宋体" w:cs="宋体" w:hint="eastAsia"/>
                <w:kern w:val="0"/>
                <w:szCs w:val="21"/>
              </w:rPr>
              <w:t>否则不得分。</w:t>
            </w:r>
          </w:p>
          <w:p w:rsidR="00A61B5E" w:rsidRPr="00DD08F2" w:rsidRDefault="00A61B5E" w:rsidP="00F748F7">
            <w:pPr>
              <w:pStyle w:val="40"/>
              <w:spacing w:line="360" w:lineRule="auto"/>
              <w:ind w:leftChars="0" w:left="0" w:firstLineChars="200" w:firstLine="420"/>
              <w:rPr>
                <w:rFonts w:ascii="宋体" w:hAnsi="宋体" w:cs="宋体"/>
                <w:kern w:val="0"/>
                <w:szCs w:val="21"/>
              </w:rPr>
            </w:pPr>
          </w:p>
          <w:p w:rsidR="00B526BA" w:rsidRPr="00DD08F2" w:rsidRDefault="00B526BA" w:rsidP="00346BA4">
            <w:pPr>
              <w:pStyle w:val="a0"/>
            </w:pPr>
            <w:r w:rsidRPr="00DD08F2">
              <w:rPr>
                <w:rFonts w:hint="eastAsia"/>
              </w:rPr>
              <w:t>注：所提供的方案不符合以上进档要求的，不予进档打分。</w:t>
            </w:r>
          </w:p>
        </w:tc>
      </w:tr>
      <w:tr w:rsidR="006D15A9" w:rsidRPr="00DD08F2" w:rsidTr="00BF5FDF">
        <w:trPr>
          <w:trHeight w:val="2076"/>
          <w:jc w:val="center"/>
        </w:trPr>
        <w:tc>
          <w:tcPr>
            <w:tcW w:w="525" w:type="dxa"/>
            <w:vMerge/>
            <w:tcBorders>
              <w:left w:val="single" w:sz="4" w:space="0" w:color="auto"/>
              <w:bottom w:val="single" w:sz="4" w:space="0" w:color="auto"/>
              <w:right w:val="single" w:sz="4" w:space="0" w:color="auto"/>
            </w:tcBorders>
            <w:vAlign w:val="center"/>
          </w:tcPr>
          <w:p w:rsidR="006D15A9" w:rsidRPr="00DD08F2" w:rsidRDefault="006D15A9" w:rsidP="000B504A">
            <w:pPr>
              <w:widowControl/>
              <w:jc w:val="left"/>
              <w:rPr>
                <w:rFonts w:ascii="宋体" w:hAnsi="宋体"/>
                <w:b/>
                <w:szCs w:val="21"/>
              </w:rPr>
            </w:pPr>
          </w:p>
        </w:tc>
        <w:tc>
          <w:tcPr>
            <w:tcW w:w="1082" w:type="dxa"/>
            <w:vMerge/>
            <w:tcBorders>
              <w:left w:val="single" w:sz="4" w:space="0" w:color="auto"/>
              <w:bottom w:val="single" w:sz="4" w:space="0" w:color="auto"/>
              <w:right w:val="single" w:sz="4" w:space="0" w:color="auto"/>
            </w:tcBorders>
            <w:vAlign w:val="center"/>
          </w:tcPr>
          <w:p w:rsidR="006D15A9" w:rsidRPr="00DD08F2" w:rsidRDefault="006D15A9" w:rsidP="000B504A">
            <w:pPr>
              <w:widowControl/>
              <w:jc w:val="left"/>
              <w:rPr>
                <w:rFonts w:ascii="宋体" w:hAnsi="宋体"/>
                <w:spacing w:val="-18"/>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widowControl/>
              <w:spacing w:line="360" w:lineRule="exact"/>
              <w:jc w:val="left"/>
              <w:rPr>
                <w:rFonts w:ascii="宋体" w:hAnsi="宋体"/>
                <w:bCs/>
                <w:szCs w:val="21"/>
              </w:rPr>
            </w:pPr>
            <w:r w:rsidRPr="00DD08F2">
              <w:rPr>
                <w:rFonts w:ascii="宋体" w:hAnsi="宋体" w:hint="eastAsia"/>
                <w:bCs/>
                <w:szCs w:val="21"/>
              </w:rPr>
              <w:t>阅读推广分</w:t>
            </w:r>
            <w:r w:rsidR="007513B6" w:rsidRPr="00DD08F2">
              <w:rPr>
                <w:rFonts w:ascii="宋体" w:hAnsi="宋体" w:hint="eastAsia"/>
                <w:bCs/>
                <w:szCs w:val="21"/>
              </w:rPr>
              <w:t>（12分）</w:t>
            </w:r>
          </w:p>
        </w:tc>
        <w:tc>
          <w:tcPr>
            <w:tcW w:w="6709"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6D15A9">
            <w:pPr>
              <w:widowControl/>
              <w:spacing w:line="360" w:lineRule="auto"/>
              <w:ind w:firstLineChars="175" w:firstLine="368"/>
              <w:jc w:val="left"/>
              <w:rPr>
                <w:szCs w:val="21"/>
              </w:rPr>
            </w:pPr>
            <w:r w:rsidRPr="00DD08F2">
              <w:rPr>
                <w:rFonts w:ascii="宋体" w:hAnsi="宋体" w:cs="宋体" w:hint="eastAsia"/>
                <w:kern w:val="0"/>
                <w:szCs w:val="21"/>
              </w:rPr>
              <w:t xml:space="preserve">一档（2分）：方案内容简单，可行性一般，无持续性， </w:t>
            </w:r>
          </w:p>
          <w:p w:rsidR="006D15A9" w:rsidRPr="00DD08F2" w:rsidRDefault="006D15A9" w:rsidP="006D15A9">
            <w:pPr>
              <w:widowControl/>
              <w:spacing w:line="360" w:lineRule="auto"/>
              <w:ind w:firstLineChars="175" w:firstLine="368"/>
              <w:jc w:val="left"/>
              <w:rPr>
                <w:szCs w:val="21"/>
              </w:rPr>
            </w:pPr>
            <w:r w:rsidRPr="00DD08F2">
              <w:rPr>
                <w:rFonts w:ascii="宋体" w:hAnsi="宋体" w:cs="宋体" w:hint="eastAsia"/>
                <w:kern w:val="0"/>
                <w:szCs w:val="21"/>
              </w:rPr>
              <w:t xml:space="preserve">二档（5分）：活动目标明确，可行性较好，承诺派遣人员协助采购单位开展阅读活动。 </w:t>
            </w:r>
          </w:p>
          <w:p w:rsidR="006D15A9" w:rsidRPr="00DD08F2" w:rsidRDefault="006D15A9" w:rsidP="006D15A9">
            <w:pPr>
              <w:widowControl/>
              <w:spacing w:line="360" w:lineRule="auto"/>
              <w:ind w:firstLineChars="175" w:firstLine="368"/>
              <w:jc w:val="left"/>
              <w:rPr>
                <w:rFonts w:ascii="宋体" w:hAnsi="宋体" w:cs="宋体"/>
                <w:kern w:val="0"/>
                <w:szCs w:val="21"/>
              </w:rPr>
            </w:pPr>
            <w:r w:rsidRPr="00DD08F2">
              <w:rPr>
                <w:rFonts w:ascii="宋体" w:hAnsi="宋体" w:cs="宋体" w:hint="eastAsia"/>
                <w:kern w:val="0"/>
                <w:szCs w:val="21"/>
              </w:rPr>
              <w:t xml:space="preserve">三档（8分）：活动目标明确，可行性强，有开展类似活动案例和经验，并承诺派遣人员协助采购单位开展阅读活动。 </w:t>
            </w:r>
          </w:p>
          <w:p w:rsidR="006D15A9" w:rsidRPr="00DD08F2" w:rsidRDefault="006D15A9" w:rsidP="006D15A9">
            <w:pPr>
              <w:widowControl/>
              <w:spacing w:line="360" w:lineRule="auto"/>
              <w:ind w:firstLineChars="175" w:firstLine="368"/>
              <w:jc w:val="left"/>
              <w:rPr>
                <w:rFonts w:ascii="宋体" w:hAnsi="宋体" w:cs="宋体"/>
                <w:kern w:val="0"/>
                <w:szCs w:val="21"/>
              </w:rPr>
            </w:pPr>
            <w:r w:rsidRPr="00DD08F2">
              <w:rPr>
                <w:rFonts w:ascii="宋体" w:hAnsi="宋体" w:cs="宋体" w:hint="eastAsia"/>
                <w:kern w:val="0"/>
                <w:szCs w:val="21"/>
              </w:rPr>
              <w:t>四档（12分）：活动目标明确，可行性强，有开展类似活动案例和经验，承诺派遣人员协助采购单位开展阅读活动，</w:t>
            </w:r>
            <w:r w:rsidRPr="00DD08F2">
              <w:rPr>
                <w:rFonts w:ascii="宋体" w:hAnsi="宋体" w:hint="eastAsia"/>
                <w:szCs w:val="21"/>
              </w:rPr>
              <w:t>并能为</w:t>
            </w:r>
            <w:r w:rsidR="007513B6" w:rsidRPr="00DD08F2">
              <w:rPr>
                <w:rFonts w:ascii="宋体" w:hAnsi="宋体" w:cs="宋体" w:hint="eastAsia"/>
                <w:kern w:val="0"/>
                <w:szCs w:val="21"/>
              </w:rPr>
              <w:t>采购单位</w:t>
            </w:r>
            <w:r w:rsidRPr="00DD08F2">
              <w:rPr>
                <w:rFonts w:ascii="宋体" w:hAnsi="宋体" w:hint="eastAsia"/>
                <w:szCs w:val="21"/>
              </w:rPr>
              <w:t>提供读者比赛活动移动端平台（功能包含：移动端线上报名、线上朗读、读者评论</w:t>
            </w:r>
            <w:r w:rsidRPr="00DD08F2">
              <w:rPr>
                <w:rFonts w:ascii="宋体" w:hAnsi="宋体"/>
                <w:szCs w:val="21"/>
              </w:rPr>
              <w:t>/</w:t>
            </w:r>
            <w:r w:rsidRPr="00DD08F2">
              <w:rPr>
                <w:rFonts w:ascii="宋体" w:hAnsi="宋体" w:hint="eastAsia"/>
                <w:szCs w:val="21"/>
              </w:rPr>
              <w:t>点赞</w:t>
            </w:r>
            <w:r w:rsidRPr="00DD08F2">
              <w:rPr>
                <w:rFonts w:ascii="宋体" w:hAnsi="宋体"/>
                <w:szCs w:val="21"/>
              </w:rPr>
              <w:t>/</w:t>
            </w:r>
            <w:r w:rsidRPr="00DD08F2">
              <w:rPr>
                <w:rFonts w:ascii="宋体" w:hAnsi="宋体" w:hint="eastAsia"/>
                <w:szCs w:val="21"/>
              </w:rPr>
              <w:t>关注等）</w:t>
            </w:r>
            <w:r w:rsidRPr="00DD08F2">
              <w:rPr>
                <w:rFonts w:hAnsi="宋体" w:cs="宋体" w:hint="eastAsia"/>
                <w:kern w:val="0"/>
                <w:szCs w:val="21"/>
              </w:rPr>
              <w:t>。</w:t>
            </w:r>
          </w:p>
          <w:p w:rsidR="006D15A9" w:rsidRPr="00DD08F2" w:rsidRDefault="006D15A9" w:rsidP="006D15A9">
            <w:pPr>
              <w:pStyle w:val="a0"/>
            </w:pPr>
            <w:r w:rsidRPr="00DD08F2">
              <w:rPr>
                <w:rFonts w:hint="eastAsia"/>
              </w:rPr>
              <w:t>注：所提供的方案不符合以上进档要求的，不予进档打分。</w:t>
            </w:r>
          </w:p>
        </w:tc>
      </w:tr>
      <w:tr w:rsidR="006D15A9" w:rsidRPr="00DD08F2" w:rsidTr="00BF5FDF">
        <w:trPr>
          <w:trHeight w:val="908"/>
          <w:jc w:val="center"/>
        </w:trPr>
        <w:tc>
          <w:tcPr>
            <w:tcW w:w="525"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spacing w:line="360" w:lineRule="exact"/>
              <w:jc w:val="center"/>
              <w:rPr>
                <w:rFonts w:ascii="宋体" w:hAnsi="宋体"/>
                <w:b/>
                <w:szCs w:val="21"/>
              </w:rPr>
            </w:pPr>
            <w:r w:rsidRPr="00DD08F2">
              <w:rPr>
                <w:rFonts w:ascii="宋体" w:hAnsi="宋体" w:hint="eastAsia"/>
                <w:b/>
                <w:szCs w:val="21"/>
              </w:rPr>
              <w:t xml:space="preserve"> 3</w:t>
            </w:r>
          </w:p>
        </w:tc>
        <w:tc>
          <w:tcPr>
            <w:tcW w:w="1082"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3634E0">
            <w:pPr>
              <w:spacing w:line="360" w:lineRule="exact"/>
              <w:jc w:val="center"/>
              <w:rPr>
                <w:rFonts w:ascii="宋体" w:hAnsi="宋体"/>
                <w:b/>
                <w:szCs w:val="21"/>
              </w:rPr>
            </w:pPr>
            <w:r w:rsidRPr="00DD08F2">
              <w:rPr>
                <w:rFonts w:ascii="宋体" w:hAnsi="宋体" w:hint="eastAsia"/>
                <w:b/>
                <w:bCs/>
                <w:szCs w:val="21"/>
              </w:rPr>
              <w:t>售后服务分（</w:t>
            </w:r>
            <w:r w:rsidRPr="00DD08F2">
              <w:rPr>
                <w:rFonts w:ascii="宋体" w:hAnsi="宋体" w:hint="eastAsia"/>
                <w:b/>
                <w:szCs w:val="21"/>
              </w:rPr>
              <w:t>满分1</w:t>
            </w:r>
            <w:r w:rsidR="003634E0" w:rsidRPr="00DD08F2">
              <w:rPr>
                <w:rFonts w:ascii="宋体" w:hAnsi="宋体" w:hint="eastAsia"/>
                <w:b/>
                <w:szCs w:val="21"/>
              </w:rPr>
              <w:t>0</w:t>
            </w:r>
            <w:r w:rsidRPr="00DD08F2">
              <w:rPr>
                <w:rFonts w:ascii="宋体" w:hAnsi="宋体" w:hint="eastAsia"/>
                <w:b/>
                <w:szCs w:val="21"/>
              </w:rPr>
              <w:t>分</w:t>
            </w:r>
            <w:r w:rsidRPr="00DD08F2">
              <w:rPr>
                <w:rFonts w:ascii="宋体" w:hAnsi="宋体" w:hint="eastAsia"/>
                <w:b/>
                <w:bCs/>
                <w:szCs w:val="21"/>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D15A9" w:rsidRPr="00DD08F2" w:rsidRDefault="006D15A9" w:rsidP="000B504A">
            <w:pPr>
              <w:spacing w:line="360" w:lineRule="exact"/>
              <w:jc w:val="center"/>
              <w:rPr>
                <w:rFonts w:ascii="宋体" w:hAnsi="宋体"/>
                <w:bCs/>
                <w:szCs w:val="21"/>
              </w:rPr>
            </w:pPr>
            <w:r w:rsidRPr="00DD08F2">
              <w:rPr>
                <w:rFonts w:ascii="宋体" w:hAnsi="宋体" w:cs="宋体" w:hint="eastAsia"/>
                <w:b/>
                <w:szCs w:val="21"/>
              </w:rPr>
              <w:t>售后服务承诺</w:t>
            </w:r>
            <w:r w:rsidR="008E6E0C" w:rsidRPr="00DD08F2">
              <w:rPr>
                <w:rFonts w:ascii="宋体" w:hAnsi="宋体" w:cs="宋体" w:hint="eastAsia"/>
                <w:b/>
                <w:szCs w:val="21"/>
              </w:rPr>
              <w:t>（10分）</w:t>
            </w:r>
          </w:p>
        </w:tc>
        <w:tc>
          <w:tcPr>
            <w:tcW w:w="6709"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6D15A9">
            <w:pPr>
              <w:pStyle w:val="a0"/>
            </w:pPr>
            <w:r w:rsidRPr="00DD08F2">
              <w:rPr>
                <w:rFonts w:hint="eastAsia"/>
              </w:rPr>
              <w:t>图书质保期、图书编目及加工质量、接受退换图书退换、提供图书保质期内流通图书装帧破损的服务和违约处罚等情况分三档，满分</w:t>
            </w:r>
            <w:r w:rsidRPr="00DD08F2">
              <w:rPr>
                <w:rFonts w:hint="eastAsia"/>
              </w:rPr>
              <w:t>10</w:t>
            </w:r>
            <w:r w:rsidRPr="00DD08F2">
              <w:rPr>
                <w:rFonts w:hint="eastAsia"/>
              </w:rPr>
              <w:t>分。</w:t>
            </w:r>
          </w:p>
          <w:p w:rsidR="006D15A9" w:rsidRPr="00DD08F2" w:rsidRDefault="006D15A9" w:rsidP="006D15A9">
            <w:pPr>
              <w:pStyle w:val="a0"/>
            </w:pPr>
            <w:r w:rsidRPr="00DD08F2">
              <w:rPr>
                <w:rFonts w:hint="eastAsia"/>
              </w:rPr>
              <w:t>一档（</w:t>
            </w:r>
            <w:r w:rsidRPr="00DD08F2">
              <w:rPr>
                <w:rFonts w:hint="eastAsia"/>
              </w:rPr>
              <w:t>3</w:t>
            </w:r>
            <w:r w:rsidRPr="00DD08F2">
              <w:rPr>
                <w:rFonts w:hint="eastAsia"/>
              </w:rPr>
              <w:t>分）</w:t>
            </w:r>
            <w:r w:rsidRPr="00DD08F2">
              <w:rPr>
                <w:rFonts w:hint="eastAsia"/>
              </w:rPr>
              <w:t xml:space="preserve">: </w:t>
            </w:r>
            <w:r w:rsidRPr="00DD08F2">
              <w:rPr>
                <w:rFonts w:hint="eastAsia"/>
              </w:rPr>
              <w:t>售后服务承诺内容简单，针对以上要求的各个方面表述不清，有缺漏；</w:t>
            </w:r>
          </w:p>
          <w:p w:rsidR="006D15A9" w:rsidRPr="00DD08F2" w:rsidRDefault="006D15A9" w:rsidP="006D15A9">
            <w:pPr>
              <w:pStyle w:val="a0"/>
            </w:pPr>
            <w:r w:rsidRPr="00DD08F2">
              <w:rPr>
                <w:rFonts w:hint="eastAsia"/>
              </w:rPr>
              <w:t>二档（</w:t>
            </w:r>
            <w:r w:rsidRPr="00DD08F2">
              <w:rPr>
                <w:rFonts w:hint="eastAsia"/>
              </w:rPr>
              <w:t>6</w:t>
            </w:r>
            <w:r w:rsidRPr="00DD08F2">
              <w:rPr>
                <w:rFonts w:hint="eastAsia"/>
              </w:rPr>
              <w:t>分）</w:t>
            </w:r>
            <w:r w:rsidRPr="00DD08F2">
              <w:rPr>
                <w:rFonts w:hint="eastAsia"/>
              </w:rPr>
              <w:t xml:space="preserve">: </w:t>
            </w:r>
            <w:r w:rsidRPr="00DD08F2">
              <w:rPr>
                <w:rFonts w:hint="eastAsia"/>
              </w:rPr>
              <w:t>售后服务承诺内容涵盖以上要求的各个方面，但欠缺可行性，针对性不强；</w:t>
            </w:r>
          </w:p>
          <w:p w:rsidR="006D15A9" w:rsidRPr="00DD08F2" w:rsidRDefault="006D15A9" w:rsidP="006D15A9">
            <w:pPr>
              <w:pStyle w:val="a0"/>
            </w:pPr>
            <w:r w:rsidRPr="00DD08F2">
              <w:rPr>
                <w:rFonts w:hint="eastAsia"/>
              </w:rPr>
              <w:t>三档（</w:t>
            </w:r>
            <w:r w:rsidRPr="00DD08F2">
              <w:rPr>
                <w:rFonts w:hint="eastAsia"/>
              </w:rPr>
              <w:t>10</w:t>
            </w:r>
            <w:r w:rsidRPr="00DD08F2">
              <w:rPr>
                <w:rFonts w:hint="eastAsia"/>
              </w:rPr>
              <w:t>分）</w:t>
            </w:r>
            <w:r w:rsidRPr="00DD08F2">
              <w:rPr>
                <w:rFonts w:hint="eastAsia"/>
              </w:rPr>
              <w:t xml:space="preserve">: </w:t>
            </w:r>
            <w:r w:rsidRPr="00DD08F2">
              <w:rPr>
                <w:rFonts w:hint="eastAsia"/>
              </w:rPr>
              <w:t>售后服务承诺内容涵盖以上要求的各个方面，内容完整清晰，科学合理，可行性和针对性强。</w:t>
            </w:r>
          </w:p>
          <w:p w:rsidR="006D15A9" w:rsidRPr="00DD08F2" w:rsidRDefault="006D15A9" w:rsidP="006D15A9">
            <w:r w:rsidRPr="00DD08F2">
              <w:rPr>
                <w:rFonts w:hint="eastAsia"/>
              </w:rPr>
              <w:t>注：所提供的方案不符合以上进档要求的，不予进档打分。</w:t>
            </w:r>
          </w:p>
        </w:tc>
      </w:tr>
      <w:tr w:rsidR="006D15A9" w:rsidRPr="00DD08F2" w:rsidTr="00BF5FDF">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adjustRightInd w:val="0"/>
              <w:spacing w:line="360" w:lineRule="exact"/>
              <w:jc w:val="center"/>
              <w:textAlignment w:val="baseline"/>
              <w:rPr>
                <w:rFonts w:ascii="宋体" w:hAnsi="宋体"/>
                <w:b/>
                <w:szCs w:val="21"/>
              </w:rPr>
            </w:pPr>
            <w:r w:rsidRPr="00DD08F2">
              <w:rPr>
                <w:rFonts w:ascii="宋体" w:hAnsi="宋体" w:hint="eastAsia"/>
                <w:b/>
                <w:szCs w:val="21"/>
              </w:rPr>
              <w:t>4</w:t>
            </w:r>
          </w:p>
        </w:tc>
        <w:tc>
          <w:tcPr>
            <w:tcW w:w="1082" w:type="dxa"/>
            <w:vMerge w:val="restart"/>
            <w:tcBorders>
              <w:top w:val="single" w:sz="4" w:space="0" w:color="auto"/>
              <w:left w:val="single" w:sz="4" w:space="0" w:color="auto"/>
              <w:bottom w:val="single" w:sz="4" w:space="0" w:color="auto"/>
              <w:right w:val="single" w:sz="4" w:space="0" w:color="auto"/>
            </w:tcBorders>
            <w:vAlign w:val="center"/>
          </w:tcPr>
          <w:p w:rsidR="006D15A9" w:rsidRPr="00DD08F2" w:rsidRDefault="006D15A9" w:rsidP="003634E0">
            <w:pPr>
              <w:adjustRightInd w:val="0"/>
              <w:spacing w:line="360" w:lineRule="exact"/>
              <w:jc w:val="center"/>
              <w:textAlignment w:val="baseline"/>
              <w:rPr>
                <w:rFonts w:ascii="宋体" w:hAnsi="宋体"/>
                <w:b/>
                <w:szCs w:val="21"/>
              </w:rPr>
            </w:pPr>
            <w:r w:rsidRPr="00DD08F2">
              <w:rPr>
                <w:rFonts w:ascii="宋体" w:hAnsi="宋体" w:hint="eastAsia"/>
                <w:b/>
                <w:bCs/>
                <w:szCs w:val="21"/>
              </w:rPr>
              <w:t>信誉业绩分（</w:t>
            </w:r>
            <w:r w:rsidRPr="00DD08F2">
              <w:rPr>
                <w:rFonts w:ascii="宋体" w:hAnsi="宋体" w:hint="eastAsia"/>
                <w:b/>
                <w:szCs w:val="21"/>
              </w:rPr>
              <w:t>满分1</w:t>
            </w:r>
            <w:r w:rsidR="003634E0" w:rsidRPr="00DD08F2">
              <w:rPr>
                <w:rFonts w:ascii="宋体" w:hAnsi="宋体" w:hint="eastAsia"/>
                <w:b/>
                <w:szCs w:val="21"/>
              </w:rPr>
              <w:t>5</w:t>
            </w:r>
            <w:r w:rsidRPr="00DD08F2">
              <w:rPr>
                <w:rFonts w:ascii="宋体" w:hAnsi="宋体" w:hint="eastAsia"/>
                <w:b/>
                <w:szCs w:val="21"/>
              </w:rPr>
              <w:t>分</w:t>
            </w:r>
            <w:r w:rsidRPr="00DD08F2">
              <w:rPr>
                <w:rFonts w:ascii="宋体" w:hAnsi="宋体" w:hint="eastAsia"/>
                <w:b/>
                <w:bCs/>
                <w:szCs w:val="21"/>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D15A9" w:rsidRPr="00DD08F2" w:rsidRDefault="006D15A9" w:rsidP="003634E0">
            <w:pPr>
              <w:spacing w:line="360" w:lineRule="exact"/>
              <w:jc w:val="center"/>
              <w:rPr>
                <w:rFonts w:ascii="宋体" w:hAnsi="宋体"/>
                <w:szCs w:val="21"/>
              </w:rPr>
            </w:pPr>
            <w:r w:rsidRPr="00DD08F2">
              <w:rPr>
                <w:rFonts w:ascii="宋体" w:hAnsi="宋体" w:hint="eastAsia"/>
                <w:szCs w:val="21"/>
              </w:rPr>
              <w:t>信誉</w:t>
            </w:r>
            <w:r w:rsidR="003634E0" w:rsidRPr="00DD08F2">
              <w:rPr>
                <w:rFonts w:ascii="宋体" w:hAnsi="宋体" w:hint="eastAsia"/>
                <w:szCs w:val="21"/>
              </w:rPr>
              <w:t>（12分）</w:t>
            </w:r>
          </w:p>
        </w:tc>
        <w:tc>
          <w:tcPr>
            <w:tcW w:w="6709" w:type="dxa"/>
            <w:tcBorders>
              <w:top w:val="single" w:sz="4" w:space="0" w:color="auto"/>
              <w:left w:val="single" w:sz="4" w:space="0" w:color="auto"/>
              <w:bottom w:val="single" w:sz="4" w:space="0" w:color="auto"/>
              <w:right w:val="single" w:sz="4" w:space="0" w:color="auto"/>
            </w:tcBorders>
          </w:tcPr>
          <w:p w:rsidR="006D15A9" w:rsidRPr="00DD08F2" w:rsidRDefault="006D15A9" w:rsidP="006D15A9">
            <w:pPr>
              <w:spacing w:line="360" w:lineRule="exact"/>
              <w:ind w:firstLineChars="150" w:firstLine="315"/>
              <w:contextualSpacing/>
              <w:rPr>
                <w:rFonts w:ascii="宋体" w:hAnsi="宋体"/>
                <w:szCs w:val="21"/>
              </w:rPr>
            </w:pPr>
            <w:r w:rsidRPr="00DD08F2">
              <w:rPr>
                <w:rFonts w:ascii="宋体" w:hAnsi="宋体" w:hint="eastAsia"/>
                <w:szCs w:val="21"/>
              </w:rPr>
              <w:t>（</w:t>
            </w:r>
            <w:r w:rsidR="00BF5FDF" w:rsidRPr="00DD08F2">
              <w:rPr>
                <w:rFonts w:ascii="宋体" w:hAnsi="宋体" w:hint="eastAsia"/>
                <w:szCs w:val="21"/>
              </w:rPr>
              <w:t>1</w:t>
            </w:r>
            <w:r w:rsidRPr="00DD08F2">
              <w:rPr>
                <w:rFonts w:ascii="宋体" w:hAnsi="宋体" w:hint="eastAsia"/>
                <w:szCs w:val="21"/>
              </w:rPr>
              <w:t>）投标人通过ISO9001系列质量体系认证、ISO14001系列环境管理体系认证、GB/T45001职业健康安全管理认证（投标时提供相关认证证书复印件，原件备查），每提供一项得1分，满分3分。</w:t>
            </w:r>
          </w:p>
          <w:p w:rsidR="006D15A9" w:rsidRPr="00DD08F2" w:rsidRDefault="006D15A9" w:rsidP="006D15A9">
            <w:pPr>
              <w:spacing w:line="360" w:lineRule="exact"/>
              <w:ind w:firstLineChars="150" w:firstLine="315"/>
              <w:contextualSpacing/>
              <w:rPr>
                <w:rFonts w:ascii="宋体" w:hAnsi="宋体"/>
                <w:szCs w:val="21"/>
              </w:rPr>
            </w:pPr>
            <w:r w:rsidRPr="00DD08F2">
              <w:rPr>
                <w:rFonts w:ascii="宋体" w:hAnsi="宋体" w:hint="eastAsia"/>
                <w:szCs w:val="21"/>
              </w:rPr>
              <w:t>（</w:t>
            </w:r>
            <w:r w:rsidR="00BF5FDF" w:rsidRPr="00DD08F2">
              <w:rPr>
                <w:rFonts w:ascii="宋体" w:hAnsi="宋体" w:hint="eastAsia"/>
                <w:szCs w:val="21"/>
              </w:rPr>
              <w:t>2</w:t>
            </w:r>
            <w:r w:rsidRPr="00DD08F2">
              <w:rPr>
                <w:rFonts w:ascii="宋体" w:hAnsi="宋体" w:hint="eastAsia"/>
                <w:szCs w:val="21"/>
              </w:rPr>
              <w:t>）投标人</w:t>
            </w:r>
            <w:r w:rsidR="00BF5FDF" w:rsidRPr="00DD08F2">
              <w:rPr>
                <w:rFonts w:ascii="宋体" w:hAnsi="宋体" w:hint="eastAsia"/>
                <w:szCs w:val="21"/>
              </w:rPr>
              <w:t>拟投入本项目</w:t>
            </w:r>
            <w:r w:rsidR="00AE3B6E" w:rsidRPr="00DD08F2">
              <w:rPr>
                <w:rFonts w:ascii="宋体" w:hAnsi="宋体" w:hint="eastAsia"/>
                <w:szCs w:val="21"/>
              </w:rPr>
              <w:t>图书编号目</w:t>
            </w:r>
            <w:r w:rsidRPr="00DD08F2">
              <w:rPr>
                <w:rFonts w:ascii="宋体" w:hAnsi="宋体" w:hint="eastAsia"/>
                <w:szCs w:val="21"/>
              </w:rPr>
              <w:t>员工拥有国家图书馆颁发的图书编目上岗证书，每提供1个证书得</w:t>
            </w:r>
            <w:r w:rsidR="00D267FD" w:rsidRPr="00DD08F2">
              <w:rPr>
                <w:rFonts w:ascii="宋体" w:hAnsi="宋体" w:hint="eastAsia"/>
                <w:szCs w:val="21"/>
              </w:rPr>
              <w:t>1</w:t>
            </w:r>
            <w:r w:rsidRPr="00DD08F2">
              <w:rPr>
                <w:rFonts w:ascii="宋体" w:hAnsi="宋体" w:hint="eastAsia"/>
                <w:szCs w:val="21"/>
              </w:rPr>
              <w:t>分，满分</w:t>
            </w:r>
            <w:r w:rsidR="00D267FD" w:rsidRPr="00DD08F2">
              <w:rPr>
                <w:rFonts w:ascii="宋体" w:hAnsi="宋体" w:hint="eastAsia"/>
                <w:szCs w:val="21"/>
              </w:rPr>
              <w:t>4</w:t>
            </w:r>
            <w:r w:rsidRPr="00DD08F2">
              <w:rPr>
                <w:rFonts w:ascii="宋体" w:hAnsi="宋体" w:hint="eastAsia"/>
                <w:szCs w:val="21"/>
              </w:rPr>
              <w:t>分（提供投标人近半年来连续三个月为其缴纳社保的证明。）</w:t>
            </w:r>
          </w:p>
          <w:p w:rsidR="006D15A9" w:rsidRPr="00DD08F2" w:rsidRDefault="006D15A9" w:rsidP="006D15A9">
            <w:pPr>
              <w:spacing w:line="360" w:lineRule="exact"/>
              <w:ind w:firstLineChars="150" w:firstLine="315"/>
              <w:contextualSpacing/>
              <w:rPr>
                <w:rFonts w:ascii="宋体" w:hAnsi="宋体"/>
                <w:szCs w:val="21"/>
              </w:rPr>
            </w:pPr>
            <w:r w:rsidRPr="00DD08F2">
              <w:rPr>
                <w:rFonts w:ascii="宋体" w:hAnsi="宋体" w:hint="eastAsia"/>
                <w:szCs w:val="21"/>
              </w:rPr>
              <w:t>（</w:t>
            </w:r>
            <w:r w:rsidR="00BF5FDF" w:rsidRPr="00DD08F2">
              <w:rPr>
                <w:rFonts w:ascii="宋体" w:hAnsi="宋体" w:hint="eastAsia"/>
                <w:szCs w:val="21"/>
              </w:rPr>
              <w:t>3</w:t>
            </w:r>
            <w:r w:rsidRPr="00DD08F2">
              <w:rPr>
                <w:rFonts w:ascii="宋体" w:hAnsi="宋体" w:hint="eastAsia"/>
                <w:szCs w:val="21"/>
              </w:rPr>
              <w:t>）投标人获得认证机构出具的 GB/T27922-2011（商品售后服务评价体系）五星级标准企业《服务认证证书》，提供证书复印件，满分</w:t>
            </w:r>
            <w:r w:rsidR="00BF5FDF" w:rsidRPr="00DD08F2">
              <w:rPr>
                <w:rFonts w:ascii="宋体" w:hAnsi="宋体" w:hint="eastAsia"/>
                <w:szCs w:val="21"/>
              </w:rPr>
              <w:t>2</w:t>
            </w:r>
            <w:r w:rsidRPr="00DD08F2">
              <w:rPr>
                <w:rFonts w:ascii="宋体" w:hAnsi="宋体" w:hint="eastAsia"/>
                <w:szCs w:val="21"/>
              </w:rPr>
              <w:t>分。（原件</w:t>
            </w:r>
            <w:r w:rsidR="00AE3B6E" w:rsidRPr="00DD08F2">
              <w:rPr>
                <w:rFonts w:ascii="宋体" w:hAnsi="宋体" w:hint="eastAsia"/>
                <w:szCs w:val="21"/>
              </w:rPr>
              <w:t>备</w:t>
            </w:r>
            <w:r w:rsidRPr="00DD08F2">
              <w:rPr>
                <w:rFonts w:ascii="宋体" w:hAnsi="宋体" w:hint="eastAsia"/>
                <w:szCs w:val="21"/>
              </w:rPr>
              <w:t>查）</w:t>
            </w:r>
          </w:p>
          <w:p w:rsidR="006D15A9" w:rsidRPr="00DD08F2" w:rsidRDefault="006D15A9" w:rsidP="00BF5FDF">
            <w:pPr>
              <w:spacing w:line="360" w:lineRule="exact"/>
              <w:ind w:firstLineChars="150" w:firstLine="315"/>
              <w:contextualSpacing/>
              <w:rPr>
                <w:rFonts w:ascii="宋体" w:hAnsi="宋体"/>
                <w:szCs w:val="21"/>
              </w:rPr>
            </w:pPr>
            <w:r w:rsidRPr="00DD08F2">
              <w:rPr>
                <w:rFonts w:ascii="宋体" w:hAnsi="宋体" w:hint="eastAsia"/>
                <w:szCs w:val="21"/>
              </w:rPr>
              <w:t>（</w:t>
            </w:r>
            <w:r w:rsidR="00BF5FDF" w:rsidRPr="00DD08F2">
              <w:rPr>
                <w:rFonts w:ascii="宋体" w:hAnsi="宋体" w:hint="eastAsia"/>
                <w:szCs w:val="21"/>
              </w:rPr>
              <w:t>4</w:t>
            </w:r>
            <w:r w:rsidRPr="00DD08F2">
              <w:rPr>
                <w:rFonts w:ascii="宋体" w:hAnsi="宋体" w:hint="eastAsia"/>
                <w:szCs w:val="21"/>
              </w:rPr>
              <w:t>）投标人</w:t>
            </w:r>
            <w:r w:rsidR="00BF5FDF" w:rsidRPr="00DD08F2">
              <w:rPr>
                <w:rFonts w:ascii="宋体" w:hAnsi="宋体" w:hint="eastAsia"/>
                <w:szCs w:val="21"/>
              </w:rPr>
              <w:t>拟投标入人员中</w:t>
            </w:r>
            <w:r w:rsidRPr="00DD08F2">
              <w:rPr>
                <w:rFonts w:ascii="宋体" w:hAnsi="宋体" w:hint="eastAsia"/>
                <w:szCs w:val="21"/>
              </w:rPr>
              <w:t>拥有认证机构出具的 GB/T27922-2011（商品售后服务评价体系）服务管理师资格《服务管理师证书》或 GB/T27922-2011（商品售后服务评价体系）《培训合格证书》的，提供证书复印件</w:t>
            </w:r>
            <w:r w:rsidR="00D267FD" w:rsidRPr="00DD08F2">
              <w:rPr>
                <w:rFonts w:ascii="宋体" w:hAnsi="宋体" w:hint="eastAsia"/>
                <w:szCs w:val="21"/>
              </w:rPr>
              <w:t>同时提供投标人近半年来连续三个月为其缴纳社保的证明</w:t>
            </w:r>
            <w:r w:rsidRPr="00DD08F2">
              <w:rPr>
                <w:rFonts w:ascii="宋体" w:hAnsi="宋体" w:hint="eastAsia"/>
                <w:szCs w:val="21"/>
              </w:rPr>
              <w:t>，每个证得 0.5 分，满分 3 分。（原件</w:t>
            </w:r>
            <w:r w:rsidR="00D267FD" w:rsidRPr="00DD08F2">
              <w:rPr>
                <w:rFonts w:ascii="宋体" w:hAnsi="宋体" w:hint="eastAsia"/>
                <w:szCs w:val="21"/>
              </w:rPr>
              <w:t>备</w:t>
            </w:r>
            <w:r w:rsidRPr="00DD08F2">
              <w:rPr>
                <w:rFonts w:ascii="宋体" w:hAnsi="宋体" w:hint="eastAsia"/>
                <w:szCs w:val="21"/>
              </w:rPr>
              <w:t>查）</w:t>
            </w:r>
          </w:p>
        </w:tc>
      </w:tr>
      <w:tr w:rsidR="006D15A9" w:rsidRPr="00DD08F2" w:rsidTr="00BF5FDF">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widowControl/>
              <w:jc w:val="left"/>
              <w:rPr>
                <w:rFonts w:ascii="宋体" w:hAnsi="宋体"/>
                <w:b/>
                <w:szCs w:val="21"/>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D15A9" w:rsidRPr="00DD08F2" w:rsidRDefault="006D15A9" w:rsidP="000B504A">
            <w:pPr>
              <w:spacing w:line="360" w:lineRule="exact"/>
              <w:jc w:val="center"/>
              <w:rPr>
                <w:rFonts w:ascii="宋体" w:hAnsi="宋体"/>
                <w:szCs w:val="21"/>
              </w:rPr>
            </w:pPr>
            <w:r w:rsidRPr="00DD08F2">
              <w:rPr>
                <w:rFonts w:ascii="宋体" w:hAnsi="宋体" w:hint="eastAsia"/>
                <w:szCs w:val="21"/>
              </w:rPr>
              <w:t>业绩</w:t>
            </w:r>
            <w:r w:rsidR="003634E0" w:rsidRPr="00DD08F2">
              <w:rPr>
                <w:rFonts w:ascii="宋体" w:hAnsi="宋体" w:hint="eastAsia"/>
                <w:szCs w:val="21"/>
              </w:rPr>
              <w:t>（3分）</w:t>
            </w:r>
          </w:p>
        </w:tc>
        <w:tc>
          <w:tcPr>
            <w:tcW w:w="6709" w:type="dxa"/>
            <w:tcBorders>
              <w:top w:val="single" w:sz="4" w:space="0" w:color="auto"/>
              <w:left w:val="single" w:sz="4" w:space="0" w:color="auto"/>
              <w:bottom w:val="single" w:sz="4" w:space="0" w:color="auto"/>
              <w:right w:val="single" w:sz="4" w:space="0" w:color="auto"/>
            </w:tcBorders>
          </w:tcPr>
          <w:p w:rsidR="006D15A9" w:rsidRPr="00DD08F2" w:rsidRDefault="006D15A9" w:rsidP="006D15A9">
            <w:pPr>
              <w:spacing w:line="360" w:lineRule="exact"/>
              <w:ind w:firstLineChars="150" w:firstLine="315"/>
              <w:contextualSpacing/>
              <w:rPr>
                <w:rFonts w:ascii="宋体" w:hAnsi="宋体"/>
                <w:szCs w:val="21"/>
              </w:rPr>
            </w:pPr>
            <w:r w:rsidRPr="00DD08F2">
              <w:rPr>
                <w:rFonts w:ascii="宋体" w:hAnsi="宋体" w:hint="eastAsia"/>
                <w:szCs w:val="21"/>
              </w:rPr>
              <w:t>投标人自2019年以来完成类似项目业绩的（投标文件中提供相关合</w:t>
            </w:r>
            <w:r w:rsidRPr="00DD08F2">
              <w:rPr>
                <w:rFonts w:ascii="宋体" w:hAnsi="宋体" w:hint="eastAsia"/>
                <w:szCs w:val="21"/>
              </w:rPr>
              <w:lastRenderedPageBreak/>
              <w:t>同或中标通知书复印件），每有一项得1分，得3分。</w:t>
            </w:r>
          </w:p>
        </w:tc>
      </w:tr>
      <w:tr w:rsidR="006D15A9" w:rsidRPr="00DD08F2" w:rsidTr="00BF5FDF">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adjustRightInd w:val="0"/>
              <w:spacing w:line="360" w:lineRule="exact"/>
              <w:jc w:val="center"/>
              <w:textAlignment w:val="baseline"/>
              <w:rPr>
                <w:rFonts w:ascii="宋体" w:hAnsi="宋体"/>
                <w:b/>
                <w:szCs w:val="21"/>
              </w:rPr>
            </w:pPr>
            <w:r w:rsidRPr="00DD08F2">
              <w:rPr>
                <w:rFonts w:ascii="宋体" w:hAnsi="宋体" w:hint="eastAsia"/>
                <w:b/>
                <w:szCs w:val="21"/>
              </w:rPr>
              <w:lastRenderedPageBreak/>
              <w:t>5</w:t>
            </w:r>
          </w:p>
        </w:tc>
        <w:tc>
          <w:tcPr>
            <w:tcW w:w="1082"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adjustRightInd w:val="0"/>
              <w:spacing w:line="360" w:lineRule="exact"/>
              <w:jc w:val="center"/>
              <w:textAlignment w:val="baseline"/>
            </w:pPr>
            <w:r w:rsidRPr="00DD08F2">
              <w:rPr>
                <w:rFonts w:ascii="宋体" w:hAnsi="宋体" w:hint="eastAsia"/>
                <w:b/>
                <w:szCs w:val="21"/>
              </w:rPr>
              <w:t>政策功能分（满分2分）</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D15A9" w:rsidRPr="00DD08F2" w:rsidRDefault="006D15A9" w:rsidP="000B504A">
            <w:pPr>
              <w:spacing w:line="360" w:lineRule="exact"/>
              <w:jc w:val="center"/>
              <w:rPr>
                <w:rFonts w:ascii="宋体" w:hAnsi="宋体"/>
                <w:szCs w:val="21"/>
              </w:rPr>
            </w:pPr>
            <w:r w:rsidRPr="00DD08F2">
              <w:rPr>
                <w:rFonts w:ascii="宋体" w:hAnsi="宋体" w:hint="eastAsia"/>
                <w:szCs w:val="21"/>
              </w:rPr>
              <w:t>节能、环保、区内产品分</w:t>
            </w:r>
            <w:r w:rsidRPr="00DD08F2">
              <w:rPr>
                <w:rFonts w:ascii="宋体" w:hAnsi="宋体" w:hint="eastAsia"/>
                <w:bCs/>
                <w:szCs w:val="21"/>
              </w:rPr>
              <w:t>（</w:t>
            </w:r>
            <w:r w:rsidRPr="00DD08F2">
              <w:rPr>
                <w:rFonts w:ascii="宋体" w:hAnsi="宋体" w:hint="eastAsia"/>
                <w:szCs w:val="21"/>
              </w:rPr>
              <w:t>满分2分</w:t>
            </w:r>
            <w:r w:rsidRPr="00DD08F2">
              <w:rPr>
                <w:rFonts w:ascii="宋体" w:hAnsi="宋体" w:hint="eastAsia"/>
                <w:bCs/>
                <w:szCs w:val="21"/>
              </w:rPr>
              <w:t>）</w:t>
            </w:r>
          </w:p>
        </w:tc>
        <w:tc>
          <w:tcPr>
            <w:tcW w:w="6709" w:type="dxa"/>
            <w:tcBorders>
              <w:top w:val="single" w:sz="4" w:space="0" w:color="auto"/>
              <w:left w:val="single" w:sz="4" w:space="0" w:color="auto"/>
              <w:bottom w:val="single" w:sz="4" w:space="0" w:color="auto"/>
              <w:right w:val="single" w:sz="4" w:space="0" w:color="auto"/>
            </w:tcBorders>
          </w:tcPr>
          <w:p w:rsidR="006D15A9" w:rsidRPr="00DD08F2" w:rsidRDefault="006D15A9" w:rsidP="000B504A">
            <w:pPr>
              <w:widowControl/>
              <w:spacing w:line="360" w:lineRule="exact"/>
              <w:jc w:val="left"/>
              <w:rPr>
                <w:rFonts w:ascii="宋体" w:hAnsi="宋体"/>
                <w:szCs w:val="21"/>
              </w:rPr>
            </w:pPr>
            <w:r w:rsidRPr="00DD08F2">
              <w:rPr>
                <w:rFonts w:ascii="宋体" w:hAnsi="宋体" w:hint="eastAsia"/>
                <w:szCs w:val="21"/>
              </w:rPr>
              <w:t>（1）属于财政部《节能产品政府采购品目清单》内优先采购（清单内未标注“</w:t>
            </w:r>
            <w:r w:rsidRPr="00DD08F2">
              <w:rPr>
                <w:rFonts w:ascii="宋体" w:hAnsi="宋体" w:cs="宋体" w:hint="eastAsia"/>
                <w:w w:val="99"/>
                <w:sz w:val="20"/>
                <w:szCs w:val="20"/>
              </w:rPr>
              <w:t>★</w:t>
            </w:r>
            <w:r w:rsidRPr="00DD08F2">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”的品目）的产品[投标文件中提供有效的认证证书复印件及品目清单（标注出投标产品在品目清单中所属的品目），并加盖供应商公章]，根据其所占项目（或分标）金额比例得0-0.5分。</w:t>
            </w:r>
            <w:r w:rsidRPr="00DD08F2">
              <w:rPr>
                <w:rFonts w:ascii="宋体" w:hAnsi="宋体" w:hint="eastAsia"/>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rsidR="006D15A9" w:rsidRPr="00DD08F2" w:rsidRDefault="006D15A9" w:rsidP="000B504A">
            <w:pPr>
              <w:widowControl/>
              <w:spacing w:line="360" w:lineRule="exact"/>
              <w:jc w:val="left"/>
              <w:rPr>
                <w:rFonts w:ascii="宋体" w:hAnsi="宋体" w:cs="宋体"/>
                <w:szCs w:val="21"/>
              </w:rPr>
            </w:pPr>
            <w:r w:rsidRPr="00DD08F2">
              <w:rPr>
                <w:rFonts w:ascii="宋体" w:hAnsi="宋体" w:cs="宋体" w:hint="eastAsia"/>
                <w:szCs w:val="21"/>
              </w:rPr>
              <w:t xml:space="preserve">(3)认定为使用广西工业产品80%以上的得1分。 </w:t>
            </w:r>
          </w:p>
          <w:p w:rsidR="006D15A9" w:rsidRPr="00DD08F2" w:rsidRDefault="006D15A9" w:rsidP="000B504A">
            <w:pPr>
              <w:spacing w:line="360" w:lineRule="exact"/>
              <w:rPr>
                <w:rFonts w:ascii="宋体" w:hAnsi="宋体"/>
                <w:szCs w:val="21"/>
              </w:rPr>
            </w:pPr>
            <w:r w:rsidRPr="00DD08F2">
              <w:rPr>
                <w:rFonts w:ascii="宋体" w:hAnsi="宋体" w:cs="宋体" w:hint="eastAsia"/>
                <w:szCs w:val="21"/>
              </w:rPr>
              <w:t>备注：根据《广西壮族自治区人民政府办公厅关于印发招标采购促进广西工业产品产销对接实施细则的通知》（桂政办发【2015】78号）的规定，“广西工业产品”是指广西境内生产的工业产品，具体以生产企业的工商营业执照注册所在地为准。“使用广西工业产品80%以上”是指参加政府采购项目或招标项目时供货范围中采用广西工业产品的金额占本次招标总金额的80%以上（含）。投标文件中提供生产企业的工商营业执照复印件和广西工业产品声明函原件。</w:t>
            </w:r>
          </w:p>
        </w:tc>
      </w:tr>
      <w:tr w:rsidR="006D15A9" w:rsidRPr="00DD08F2" w:rsidTr="00BF5FDF">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spacing w:line="360" w:lineRule="exact"/>
              <w:jc w:val="center"/>
              <w:rPr>
                <w:rFonts w:ascii="宋体" w:hAnsi="宋体"/>
                <w:b/>
                <w:szCs w:val="21"/>
              </w:rPr>
            </w:pPr>
            <w:r w:rsidRPr="00DD08F2">
              <w:rPr>
                <w:rFonts w:ascii="宋体" w:hAnsi="宋体" w:hint="eastAsia"/>
                <w:b/>
                <w:szCs w:val="21"/>
              </w:rPr>
              <w:t>6</w:t>
            </w:r>
          </w:p>
        </w:tc>
        <w:tc>
          <w:tcPr>
            <w:tcW w:w="1082"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spacing w:line="360" w:lineRule="exact"/>
              <w:jc w:val="center"/>
              <w:rPr>
                <w:rFonts w:ascii="宋体" w:hAnsi="宋体"/>
                <w:b/>
                <w:szCs w:val="21"/>
              </w:rPr>
            </w:pPr>
            <w:r w:rsidRPr="00DD08F2">
              <w:rPr>
                <w:rFonts w:ascii="宋体" w:hAnsi="宋体" w:hint="eastAsia"/>
                <w:b/>
                <w:szCs w:val="21"/>
              </w:rPr>
              <w:t>诚信</w:t>
            </w:r>
          </w:p>
        </w:tc>
        <w:tc>
          <w:tcPr>
            <w:tcW w:w="1134" w:type="dxa"/>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spacing w:line="360" w:lineRule="exact"/>
              <w:jc w:val="center"/>
              <w:rPr>
                <w:rFonts w:ascii="宋体" w:hAnsi="宋体"/>
                <w:szCs w:val="21"/>
              </w:rPr>
            </w:pPr>
            <w:r w:rsidRPr="00DD08F2">
              <w:rPr>
                <w:rFonts w:ascii="宋体" w:hAnsi="宋体" w:hint="eastAsia"/>
                <w:szCs w:val="21"/>
              </w:rPr>
              <w:t>诚信分          （-6分）</w:t>
            </w:r>
          </w:p>
        </w:tc>
        <w:tc>
          <w:tcPr>
            <w:tcW w:w="6709" w:type="dxa"/>
            <w:tcBorders>
              <w:top w:val="single" w:sz="4" w:space="0" w:color="auto"/>
              <w:left w:val="single" w:sz="4" w:space="0" w:color="auto"/>
              <w:bottom w:val="single" w:sz="4" w:space="0" w:color="auto"/>
              <w:right w:val="single" w:sz="4" w:space="0" w:color="auto"/>
            </w:tcBorders>
          </w:tcPr>
          <w:p w:rsidR="006D15A9" w:rsidRPr="00DD08F2" w:rsidRDefault="006D15A9" w:rsidP="000B504A">
            <w:pPr>
              <w:widowControl/>
              <w:spacing w:line="360" w:lineRule="exact"/>
              <w:jc w:val="left"/>
              <w:rPr>
                <w:rFonts w:ascii="宋体" w:hAnsi="宋体"/>
                <w:szCs w:val="21"/>
              </w:rPr>
            </w:pPr>
            <w:r w:rsidRPr="00DD08F2">
              <w:rPr>
                <w:rFonts w:ascii="宋体" w:hAnsi="宋体" w:hint="eastAsia"/>
                <w:szCs w:val="21"/>
              </w:rPr>
              <w:t>投标人在截标日前一年内在政府采购活动中存在违约违规情形的（以财政部门书面认定材料为评分依据），每次扣除3分，最高扣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6D15A9" w:rsidRPr="00DD08F2" w:rsidTr="000B504A">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6D15A9" w:rsidRPr="00DD08F2" w:rsidRDefault="006D15A9" w:rsidP="000B504A">
            <w:pPr>
              <w:spacing w:line="360" w:lineRule="exact"/>
              <w:ind w:firstLine="420"/>
              <w:rPr>
                <w:rFonts w:ascii="宋体" w:hAnsi="宋体"/>
                <w:bCs/>
                <w:szCs w:val="21"/>
              </w:rPr>
            </w:pPr>
            <w:r w:rsidRPr="00DD08F2">
              <w:rPr>
                <w:rFonts w:ascii="宋体" w:hAnsi="宋体" w:hint="eastAsia"/>
                <w:b/>
                <w:bCs/>
                <w:szCs w:val="21"/>
              </w:rPr>
              <w:t>总得分=1+2+3+4+5+6。</w:t>
            </w:r>
            <w:r w:rsidR="001D716C" w:rsidRPr="00DD08F2">
              <w:rPr>
                <w:rFonts w:ascii="宋体" w:hAnsi="宋体" w:hint="eastAsia"/>
                <w:b/>
                <w:bCs/>
                <w:szCs w:val="21"/>
              </w:rPr>
              <w:t>（注：计分方法按四舍五入取至百分位）</w:t>
            </w:r>
          </w:p>
        </w:tc>
      </w:tr>
    </w:tbl>
    <w:p w:rsidR="00AA3499" w:rsidRPr="00DD08F2" w:rsidRDefault="00AA3499" w:rsidP="00AA3499"/>
    <w:p w:rsidR="001D716C" w:rsidRPr="00DD08F2" w:rsidRDefault="001D716C" w:rsidP="001D716C">
      <w:pPr>
        <w:rPr>
          <w:b/>
          <w:sz w:val="24"/>
        </w:rPr>
      </w:pPr>
    </w:p>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4B50D4" w:rsidRPr="00DD08F2" w:rsidRDefault="004B50D4" w:rsidP="004B50D4">
      <w:pPr>
        <w:pStyle w:val="a0"/>
      </w:pPr>
    </w:p>
    <w:p w:rsidR="004B50D4" w:rsidRPr="00DD08F2" w:rsidRDefault="004B50D4" w:rsidP="004B50D4"/>
    <w:p w:rsidR="00E4638E" w:rsidRPr="00DD08F2" w:rsidRDefault="00E4638E" w:rsidP="001D716C">
      <w:pPr>
        <w:rPr>
          <w:b/>
          <w:sz w:val="24"/>
        </w:rPr>
      </w:pPr>
    </w:p>
    <w:p w:rsidR="001D716C" w:rsidRPr="00DD08F2" w:rsidRDefault="001D716C" w:rsidP="001D716C">
      <w:pPr>
        <w:rPr>
          <w:b/>
          <w:sz w:val="24"/>
        </w:rPr>
      </w:pPr>
      <w:r w:rsidRPr="00DD08F2">
        <w:rPr>
          <w:rFonts w:hint="eastAsia"/>
          <w:b/>
          <w:sz w:val="24"/>
        </w:rPr>
        <w:t>适用于</w:t>
      </w:r>
      <w:r w:rsidRPr="00DD08F2">
        <w:rPr>
          <w:rFonts w:hint="eastAsia"/>
          <w:b/>
          <w:sz w:val="24"/>
        </w:rPr>
        <w:t>C</w:t>
      </w:r>
      <w:r w:rsidRPr="00DD08F2">
        <w:rPr>
          <w:rFonts w:hint="eastAsia"/>
          <w:b/>
          <w:sz w:val="24"/>
        </w:rPr>
        <w:t>分标</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082"/>
        <w:gridCol w:w="1106"/>
        <w:gridCol w:w="6737"/>
      </w:tblGrid>
      <w:tr w:rsidR="004B50D4" w:rsidRPr="00DD08F2" w:rsidTr="004B50D4">
        <w:trPr>
          <w:jc w:val="center"/>
        </w:trPr>
        <w:tc>
          <w:tcPr>
            <w:tcW w:w="1607" w:type="dxa"/>
            <w:gridSpan w:val="2"/>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szCs w:val="21"/>
              </w:rPr>
            </w:pPr>
            <w:r w:rsidRPr="00DD08F2">
              <w:rPr>
                <w:rFonts w:ascii="宋体" w:hAnsi="宋体" w:hint="eastAsia"/>
                <w:b/>
                <w:szCs w:val="21"/>
              </w:rPr>
              <w:t>序号</w:t>
            </w:r>
          </w:p>
        </w:tc>
        <w:tc>
          <w:tcPr>
            <w:tcW w:w="1106"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szCs w:val="21"/>
              </w:rPr>
            </w:pPr>
            <w:r w:rsidRPr="00DD08F2">
              <w:rPr>
                <w:rFonts w:ascii="宋体" w:hAnsi="宋体" w:hint="eastAsia"/>
                <w:b/>
                <w:szCs w:val="21"/>
              </w:rPr>
              <w:t>评分因素</w:t>
            </w:r>
          </w:p>
        </w:tc>
        <w:tc>
          <w:tcPr>
            <w:tcW w:w="6737"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szCs w:val="21"/>
              </w:rPr>
            </w:pPr>
            <w:r w:rsidRPr="00DD08F2">
              <w:rPr>
                <w:rFonts w:ascii="宋体" w:hAnsi="宋体" w:hint="eastAsia"/>
                <w:b/>
                <w:szCs w:val="21"/>
              </w:rPr>
              <w:t>评分标准</w:t>
            </w:r>
          </w:p>
        </w:tc>
      </w:tr>
      <w:tr w:rsidR="004B50D4" w:rsidRPr="00DD08F2" w:rsidTr="004B50D4">
        <w:trPr>
          <w:trHeight w:val="11224"/>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b/>
                <w:szCs w:val="21"/>
              </w:rPr>
            </w:pPr>
            <w:r w:rsidRPr="00DD08F2">
              <w:rPr>
                <w:rFonts w:ascii="宋体" w:hAnsi="宋体" w:hint="eastAsia"/>
                <w:b/>
                <w:szCs w:val="21"/>
              </w:rPr>
              <w:lastRenderedPageBreak/>
              <w:t>1</w:t>
            </w:r>
          </w:p>
        </w:tc>
        <w:tc>
          <w:tcPr>
            <w:tcW w:w="1082"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b/>
                <w:szCs w:val="21"/>
              </w:rPr>
            </w:pPr>
            <w:r w:rsidRPr="00DD08F2">
              <w:rPr>
                <w:rFonts w:ascii="宋体" w:hAnsi="宋体" w:hint="eastAsia"/>
                <w:b/>
                <w:szCs w:val="21"/>
              </w:rPr>
              <w:t>价格分</w:t>
            </w:r>
          </w:p>
          <w:p w:rsidR="004B50D4" w:rsidRPr="00DD08F2" w:rsidRDefault="004B50D4">
            <w:pPr>
              <w:adjustRightInd w:val="0"/>
              <w:spacing w:line="360" w:lineRule="exact"/>
              <w:jc w:val="center"/>
              <w:textAlignment w:val="baseline"/>
              <w:rPr>
                <w:rFonts w:ascii="宋体" w:hAnsi="宋体"/>
                <w:szCs w:val="21"/>
              </w:rPr>
            </w:pPr>
            <w:r w:rsidRPr="00DD08F2">
              <w:rPr>
                <w:rFonts w:ascii="宋体" w:hAnsi="宋体" w:hint="eastAsia"/>
                <w:b/>
                <w:szCs w:val="21"/>
              </w:rPr>
              <w:t>（30分）</w:t>
            </w:r>
          </w:p>
        </w:tc>
        <w:tc>
          <w:tcPr>
            <w:tcW w:w="1106"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szCs w:val="21"/>
              </w:rPr>
            </w:pPr>
            <w:r w:rsidRPr="00DD08F2">
              <w:rPr>
                <w:rFonts w:ascii="宋体" w:hAnsi="宋体" w:hint="eastAsia"/>
                <w:szCs w:val="21"/>
              </w:rPr>
              <w:t>投标报价（满分30分）</w:t>
            </w:r>
          </w:p>
        </w:tc>
        <w:tc>
          <w:tcPr>
            <w:tcW w:w="6737" w:type="dxa"/>
            <w:tcBorders>
              <w:top w:val="single" w:sz="4" w:space="0" w:color="auto"/>
              <w:left w:val="single" w:sz="4" w:space="0" w:color="auto"/>
              <w:bottom w:val="single" w:sz="4" w:space="0" w:color="auto"/>
              <w:right w:val="single" w:sz="4" w:space="0" w:color="auto"/>
            </w:tcBorders>
            <w:vAlign w:val="center"/>
            <w:hideMark/>
          </w:tcPr>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（1）评标报价为投标人的投标报价进行政策性扣除后的价格，评标报价只是作为评标时使用。最终中标人的中标金额等于投标报价。</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（2）政策性扣除计算方法。</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2%的扣除，用扣除后的价格参加评审，扣除后的价格为评标报价，即评标报价=投标报价×（1-2%）。除上述情况外，评标报价=投标报价。</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（5）满足招标文件要求且评标报价最低的评标报价为评标基准价，其价格分为满分30分。</w:t>
            </w:r>
          </w:p>
          <w:p w:rsidR="00BA3E75" w:rsidRPr="00DD08F2" w:rsidRDefault="00BA3E75" w:rsidP="00BA3E75">
            <w:pPr>
              <w:snapToGrid w:val="0"/>
              <w:spacing w:line="360" w:lineRule="exact"/>
              <w:ind w:firstLineChars="111" w:firstLine="233"/>
              <w:rPr>
                <w:rFonts w:ascii="宋体" w:hAnsi="宋体"/>
                <w:bCs/>
                <w:szCs w:val="21"/>
              </w:rPr>
            </w:pPr>
            <w:r w:rsidRPr="00DD08F2">
              <w:rPr>
                <w:rFonts w:ascii="宋体" w:hAnsi="宋体" w:hint="eastAsia"/>
                <w:bCs/>
                <w:szCs w:val="21"/>
              </w:rPr>
              <w:t xml:space="preserve">（6）价格分计算公式：        </w:t>
            </w:r>
          </w:p>
          <w:p w:rsidR="004B50D4" w:rsidRPr="00DD08F2" w:rsidRDefault="00BA3E75" w:rsidP="00BA3E75">
            <w:pPr>
              <w:spacing w:line="360" w:lineRule="exact"/>
              <w:ind w:firstLineChars="111" w:firstLine="233"/>
              <w:rPr>
                <w:rFonts w:ascii="宋体" w:hAnsi="宋体"/>
                <w:bCs/>
                <w:szCs w:val="21"/>
              </w:rPr>
            </w:pPr>
            <w:r w:rsidRPr="00DD08F2">
              <w:rPr>
                <w:rFonts w:ascii="宋体" w:hAnsi="宋体" w:hint="eastAsia"/>
                <w:bCs/>
                <w:szCs w:val="21"/>
              </w:rPr>
              <w:t>价格分=(评标基准价／评标报价)×30分</w:t>
            </w:r>
          </w:p>
        </w:tc>
      </w:tr>
      <w:tr w:rsidR="004A54DF" w:rsidRPr="00DD08F2" w:rsidTr="004B50D4">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hideMark/>
          </w:tcPr>
          <w:p w:rsidR="004A54DF" w:rsidRPr="00DD08F2" w:rsidRDefault="004A54DF">
            <w:pPr>
              <w:adjustRightInd w:val="0"/>
              <w:spacing w:line="360" w:lineRule="exact"/>
              <w:jc w:val="center"/>
              <w:textAlignment w:val="baseline"/>
              <w:rPr>
                <w:rFonts w:ascii="宋体" w:hAnsi="宋体"/>
                <w:b/>
                <w:szCs w:val="21"/>
              </w:rPr>
            </w:pPr>
            <w:r w:rsidRPr="00DD08F2">
              <w:rPr>
                <w:rFonts w:ascii="宋体" w:hAnsi="宋体" w:hint="eastAsia"/>
                <w:b/>
                <w:szCs w:val="21"/>
              </w:rPr>
              <w:t>2</w:t>
            </w:r>
          </w:p>
        </w:tc>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4A54DF" w:rsidRPr="00DD08F2" w:rsidRDefault="004A54DF">
            <w:pPr>
              <w:adjustRightInd w:val="0"/>
              <w:spacing w:line="360" w:lineRule="exact"/>
              <w:ind w:leftChars="-50" w:left="-105" w:rightChars="-50" w:right="-105"/>
              <w:jc w:val="center"/>
              <w:textAlignment w:val="baseline"/>
              <w:rPr>
                <w:rFonts w:ascii="宋体" w:hAnsi="宋体"/>
                <w:b/>
                <w:bCs/>
                <w:szCs w:val="21"/>
              </w:rPr>
            </w:pPr>
            <w:r w:rsidRPr="00DD08F2">
              <w:rPr>
                <w:rFonts w:ascii="宋体" w:hAnsi="宋体" w:hint="eastAsia"/>
                <w:b/>
                <w:bCs/>
                <w:szCs w:val="21"/>
              </w:rPr>
              <w:t>技术分</w:t>
            </w:r>
          </w:p>
          <w:p w:rsidR="004A54DF" w:rsidRPr="00DD08F2" w:rsidRDefault="004A54DF">
            <w:pPr>
              <w:adjustRightInd w:val="0"/>
              <w:spacing w:line="360" w:lineRule="exact"/>
              <w:ind w:leftChars="-50" w:left="-105" w:rightChars="-50" w:right="-105"/>
              <w:jc w:val="center"/>
              <w:textAlignment w:val="baseline"/>
              <w:rPr>
                <w:rFonts w:ascii="宋体" w:hAnsi="宋体"/>
                <w:spacing w:val="-18"/>
                <w:szCs w:val="21"/>
              </w:rPr>
            </w:pPr>
            <w:r w:rsidRPr="00DD08F2">
              <w:rPr>
                <w:rFonts w:ascii="宋体" w:hAnsi="宋体" w:hint="eastAsia"/>
                <w:b/>
                <w:bCs/>
                <w:szCs w:val="21"/>
              </w:rPr>
              <w:t>（</w:t>
            </w:r>
            <w:r w:rsidRPr="00DD08F2">
              <w:rPr>
                <w:rFonts w:ascii="宋体" w:hAnsi="宋体" w:hint="eastAsia"/>
                <w:b/>
                <w:szCs w:val="21"/>
              </w:rPr>
              <w:t>满分</w:t>
            </w:r>
            <w:r w:rsidRPr="00DD08F2">
              <w:rPr>
                <w:rFonts w:ascii="宋体" w:hAnsi="宋体" w:hint="eastAsia"/>
                <w:b/>
                <w:bCs/>
                <w:szCs w:val="21"/>
              </w:rPr>
              <w:t>40分）</w:t>
            </w:r>
          </w:p>
        </w:tc>
        <w:tc>
          <w:tcPr>
            <w:tcW w:w="1106" w:type="dxa"/>
            <w:tcBorders>
              <w:top w:val="single" w:sz="4" w:space="0" w:color="auto"/>
              <w:left w:val="single" w:sz="4" w:space="0" w:color="auto"/>
              <w:bottom w:val="single" w:sz="4" w:space="0" w:color="auto"/>
              <w:right w:val="single" w:sz="4" w:space="0" w:color="auto"/>
            </w:tcBorders>
            <w:vAlign w:val="center"/>
          </w:tcPr>
          <w:p w:rsidR="004A54DF" w:rsidRPr="00DD08F2" w:rsidRDefault="004A54DF" w:rsidP="00346BA4">
            <w:pPr>
              <w:adjustRightInd w:val="0"/>
              <w:spacing w:line="360" w:lineRule="exact"/>
              <w:jc w:val="center"/>
              <w:textAlignment w:val="baseline"/>
              <w:rPr>
                <w:rFonts w:ascii="宋体" w:hAnsi="宋体"/>
                <w:bCs/>
                <w:szCs w:val="21"/>
              </w:rPr>
            </w:pPr>
            <w:r w:rsidRPr="00DD08F2">
              <w:rPr>
                <w:rFonts w:ascii="宋体" w:hAnsi="宋体" w:hint="eastAsia"/>
                <w:bCs/>
                <w:szCs w:val="21"/>
              </w:rPr>
              <w:t>基本分</w:t>
            </w:r>
          </w:p>
          <w:p w:rsidR="004A54DF" w:rsidRPr="00DD08F2" w:rsidRDefault="004A54DF" w:rsidP="00346BA4">
            <w:pPr>
              <w:adjustRightInd w:val="0"/>
              <w:spacing w:line="360" w:lineRule="exact"/>
              <w:jc w:val="center"/>
              <w:textAlignment w:val="baseline"/>
              <w:rPr>
                <w:rFonts w:ascii="宋体" w:hAnsi="宋体"/>
                <w:bCs/>
                <w:szCs w:val="21"/>
              </w:rPr>
            </w:pPr>
            <w:r w:rsidRPr="00DD08F2">
              <w:rPr>
                <w:rFonts w:ascii="宋体" w:hAnsi="宋体" w:hint="eastAsia"/>
                <w:bCs/>
                <w:szCs w:val="21"/>
              </w:rPr>
              <w:t>（</w:t>
            </w:r>
            <w:r w:rsidRPr="00DD08F2">
              <w:rPr>
                <w:rFonts w:ascii="宋体" w:hAnsi="宋体" w:hint="eastAsia"/>
                <w:szCs w:val="21"/>
              </w:rPr>
              <w:t>满分</w:t>
            </w:r>
            <w:r w:rsidRPr="00DD08F2">
              <w:rPr>
                <w:rFonts w:ascii="宋体" w:hAnsi="宋体" w:hint="eastAsia"/>
                <w:bCs/>
                <w:szCs w:val="21"/>
              </w:rPr>
              <w:t>15分）</w:t>
            </w:r>
          </w:p>
        </w:tc>
        <w:tc>
          <w:tcPr>
            <w:tcW w:w="6737" w:type="dxa"/>
            <w:tcBorders>
              <w:top w:val="single" w:sz="4" w:space="0" w:color="auto"/>
              <w:left w:val="single" w:sz="4" w:space="0" w:color="auto"/>
              <w:bottom w:val="single" w:sz="4" w:space="0" w:color="auto"/>
              <w:right w:val="single" w:sz="4" w:space="0" w:color="auto"/>
            </w:tcBorders>
            <w:vAlign w:val="center"/>
          </w:tcPr>
          <w:p w:rsidR="004A54DF" w:rsidRPr="00DD08F2" w:rsidRDefault="004A54DF" w:rsidP="00346BA4">
            <w:pPr>
              <w:adjustRightInd w:val="0"/>
              <w:spacing w:line="360" w:lineRule="exact"/>
              <w:textAlignment w:val="baseline"/>
              <w:rPr>
                <w:rFonts w:ascii="宋体" w:hAnsi="宋体"/>
                <w:szCs w:val="21"/>
              </w:rPr>
            </w:pPr>
            <w:r w:rsidRPr="00DD08F2">
              <w:rPr>
                <w:rFonts w:ascii="宋体" w:hAnsi="宋体" w:hint="eastAsia"/>
                <w:bCs/>
                <w:szCs w:val="21"/>
              </w:rPr>
              <w:t>1、一般功能目标要求及技术指标无</w:t>
            </w:r>
            <w:r w:rsidRPr="00DD08F2">
              <w:rPr>
                <w:rFonts w:ascii="宋体" w:hAnsi="宋体" w:hint="eastAsia"/>
                <w:szCs w:val="21"/>
              </w:rPr>
              <w:t>负偏离的得基本分15分</w:t>
            </w:r>
            <w:r w:rsidRPr="00DD08F2">
              <w:rPr>
                <w:rFonts w:ascii="宋体" w:hAnsi="宋体" w:hint="eastAsia"/>
                <w:bCs/>
                <w:szCs w:val="21"/>
              </w:rPr>
              <w:t>，一般功能目标要求及技术指标(</w:t>
            </w:r>
            <w:r w:rsidRPr="00DD08F2">
              <w:rPr>
                <w:rFonts w:ascii="宋体" w:hAnsi="宋体" w:hint="eastAsia"/>
                <w:szCs w:val="21"/>
              </w:rPr>
              <w:t>未标注</w:t>
            </w:r>
            <w:r w:rsidRPr="00DD08F2">
              <w:rPr>
                <w:rFonts w:ascii="宋体" w:hAnsi="宋体" w:cs="Arial" w:hint="eastAsia"/>
                <w:szCs w:val="21"/>
              </w:rPr>
              <w:t>▲</w:t>
            </w:r>
            <w:r w:rsidRPr="00DD08F2">
              <w:rPr>
                <w:rFonts w:ascii="宋体" w:hAnsi="宋体" w:hint="eastAsia"/>
                <w:szCs w:val="21"/>
              </w:rPr>
              <w:t>号参数指标</w:t>
            </w:r>
            <w:r w:rsidRPr="00DD08F2">
              <w:rPr>
                <w:rFonts w:ascii="宋体" w:hAnsi="宋体" w:hint="eastAsia"/>
                <w:bCs/>
                <w:szCs w:val="21"/>
              </w:rPr>
              <w:t>)负偏离一项在基本分基础上扣3分，漏项视为负偏离。</w:t>
            </w:r>
          </w:p>
        </w:tc>
      </w:tr>
      <w:tr w:rsidR="00A06FC5" w:rsidRPr="00DD08F2" w:rsidTr="004A54DF">
        <w:trPr>
          <w:jc w:val="center"/>
        </w:trPr>
        <w:tc>
          <w:tcPr>
            <w:tcW w:w="525"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spacing w:val="-18"/>
                <w:szCs w:val="21"/>
              </w:rPr>
            </w:pPr>
          </w:p>
        </w:tc>
        <w:tc>
          <w:tcPr>
            <w:tcW w:w="1106" w:type="dxa"/>
            <w:vMerge w:val="restart"/>
            <w:tcBorders>
              <w:top w:val="single" w:sz="4" w:space="0" w:color="auto"/>
              <w:left w:val="single" w:sz="4" w:space="0" w:color="auto"/>
              <w:bottom w:val="single" w:sz="4" w:space="0" w:color="auto"/>
              <w:right w:val="single" w:sz="4" w:space="0" w:color="auto"/>
            </w:tcBorders>
            <w:vAlign w:val="center"/>
          </w:tcPr>
          <w:p w:rsidR="00A06FC5" w:rsidRPr="00DD08F2" w:rsidRDefault="00A06FC5" w:rsidP="00346BA4">
            <w:pPr>
              <w:adjustRightInd w:val="0"/>
              <w:spacing w:line="360" w:lineRule="exact"/>
              <w:jc w:val="center"/>
              <w:textAlignment w:val="baseline"/>
              <w:rPr>
                <w:rFonts w:ascii="宋体" w:hAnsi="宋体"/>
                <w:szCs w:val="21"/>
              </w:rPr>
            </w:pPr>
            <w:r w:rsidRPr="00DD08F2">
              <w:rPr>
                <w:rFonts w:ascii="宋体" w:hAnsi="宋体" w:hint="eastAsia"/>
                <w:szCs w:val="21"/>
              </w:rPr>
              <w:t>设备性能分（满分15分）</w:t>
            </w:r>
          </w:p>
        </w:tc>
        <w:tc>
          <w:tcPr>
            <w:tcW w:w="6737" w:type="dxa"/>
            <w:tcBorders>
              <w:top w:val="single" w:sz="4" w:space="0" w:color="auto"/>
              <w:left w:val="single" w:sz="4" w:space="0" w:color="auto"/>
              <w:bottom w:val="single" w:sz="4" w:space="0" w:color="auto"/>
              <w:right w:val="single" w:sz="4" w:space="0" w:color="auto"/>
            </w:tcBorders>
            <w:vAlign w:val="center"/>
          </w:tcPr>
          <w:p w:rsidR="00A06FC5" w:rsidRPr="00DD08F2" w:rsidRDefault="00A06FC5" w:rsidP="00346BA4">
            <w:pPr>
              <w:adjustRightInd w:val="0"/>
              <w:spacing w:line="360" w:lineRule="exact"/>
              <w:textAlignment w:val="baseline"/>
            </w:pPr>
            <w:r w:rsidRPr="00DD08F2">
              <w:rPr>
                <w:rFonts w:hint="eastAsia"/>
              </w:rPr>
              <w:t>1</w:t>
            </w:r>
            <w:r w:rsidRPr="00DD08F2">
              <w:rPr>
                <w:rFonts w:hint="eastAsia"/>
              </w:rPr>
              <w:t>、带▲号功能目标要求及技术指标：在满足全部技术指标的基础上，有优于招标文件要求且评标时被评标委员会接受的，每优于一项加</w:t>
            </w:r>
            <w:r w:rsidRPr="00DD08F2">
              <w:t>1</w:t>
            </w:r>
            <w:r w:rsidRPr="00DD08F2">
              <w:rPr>
                <w:rFonts w:hint="eastAsia"/>
              </w:rPr>
              <w:t>分。（满分</w:t>
            </w:r>
            <w:r w:rsidRPr="00DD08F2">
              <w:rPr>
                <w:rFonts w:hint="eastAsia"/>
              </w:rPr>
              <w:t>9</w:t>
            </w:r>
            <w:r w:rsidRPr="00DD08F2">
              <w:rPr>
                <w:rFonts w:hint="eastAsia"/>
              </w:rPr>
              <w:t>分）</w:t>
            </w:r>
          </w:p>
          <w:p w:rsidR="00A06FC5" w:rsidRPr="00DD08F2" w:rsidRDefault="00A06FC5" w:rsidP="00346BA4">
            <w:pPr>
              <w:adjustRightInd w:val="0"/>
              <w:spacing w:line="360" w:lineRule="exact"/>
              <w:textAlignment w:val="baseline"/>
            </w:pPr>
            <w:r w:rsidRPr="00DD08F2">
              <w:rPr>
                <w:rFonts w:hint="eastAsia"/>
              </w:rPr>
              <w:lastRenderedPageBreak/>
              <w:t>注：</w:t>
            </w:r>
            <w:r w:rsidRPr="00DD08F2">
              <w:rPr>
                <w:rFonts w:hint="eastAsia"/>
              </w:rPr>
              <w:t>1</w:t>
            </w:r>
            <w:r w:rsidRPr="00DD08F2">
              <w:rPr>
                <w:rFonts w:hint="eastAsia"/>
              </w:rPr>
              <w:t>、标注▲号功能目标及技术指标为实质性要求。</w:t>
            </w:r>
          </w:p>
          <w:p w:rsidR="00A06FC5" w:rsidRPr="00DD08F2" w:rsidRDefault="00A06FC5" w:rsidP="00346BA4">
            <w:pPr>
              <w:adjustRightInd w:val="0"/>
              <w:spacing w:line="360" w:lineRule="exact"/>
              <w:textAlignment w:val="baseline"/>
              <w:rPr>
                <w:rFonts w:ascii="宋体" w:hAnsi="宋体"/>
                <w:szCs w:val="21"/>
              </w:rPr>
            </w:pPr>
            <w:r w:rsidRPr="00DD08F2">
              <w:rPr>
                <w:rFonts w:hint="eastAsia"/>
              </w:rPr>
              <w:t>2</w:t>
            </w:r>
            <w:r w:rsidRPr="00DD08F2">
              <w:rPr>
                <w:rFonts w:hint="eastAsia"/>
              </w:rPr>
              <w:t>、标注▲号功能目标及技术指标有优于的，竞标人须在投标文件中提供投标产品的有资质的第三方检测机构出具的检测报告复印件或产品说明书加盖生产厂家公章佐证，否则评标委员会有权不接受其优于。</w:t>
            </w:r>
          </w:p>
        </w:tc>
      </w:tr>
      <w:tr w:rsidR="00A06FC5" w:rsidRPr="00DD08F2" w:rsidTr="004A54DF">
        <w:trPr>
          <w:trHeight w:val="2076"/>
          <w:jc w:val="center"/>
        </w:trPr>
        <w:tc>
          <w:tcPr>
            <w:tcW w:w="525"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spacing w:val="-18"/>
                <w:szCs w:val="21"/>
              </w:rPr>
            </w:pPr>
          </w:p>
        </w:tc>
        <w:tc>
          <w:tcPr>
            <w:tcW w:w="1106" w:type="dxa"/>
            <w:vMerge/>
            <w:tcBorders>
              <w:top w:val="single" w:sz="4" w:space="0" w:color="auto"/>
              <w:left w:val="single" w:sz="4" w:space="0" w:color="auto"/>
              <w:bottom w:val="single" w:sz="4" w:space="0" w:color="auto"/>
              <w:right w:val="single" w:sz="4" w:space="0" w:color="auto"/>
            </w:tcBorders>
            <w:vAlign w:val="center"/>
          </w:tcPr>
          <w:p w:rsidR="00A06FC5" w:rsidRPr="00DD08F2" w:rsidRDefault="00A06FC5">
            <w:pPr>
              <w:widowControl/>
              <w:jc w:val="left"/>
              <w:rPr>
                <w:rFonts w:ascii="宋体" w:hAnsi="宋体"/>
                <w:bCs/>
                <w:szCs w:val="21"/>
              </w:rPr>
            </w:pPr>
          </w:p>
        </w:tc>
        <w:tc>
          <w:tcPr>
            <w:tcW w:w="6737" w:type="dxa"/>
            <w:tcBorders>
              <w:top w:val="single" w:sz="4" w:space="0" w:color="auto"/>
              <w:left w:val="single" w:sz="4" w:space="0" w:color="auto"/>
              <w:bottom w:val="single" w:sz="4" w:space="0" w:color="auto"/>
              <w:right w:val="single" w:sz="4" w:space="0" w:color="auto"/>
            </w:tcBorders>
            <w:vAlign w:val="center"/>
          </w:tcPr>
          <w:p w:rsidR="00A06FC5" w:rsidRPr="00DD08F2" w:rsidRDefault="00A06FC5" w:rsidP="00346BA4">
            <w:pPr>
              <w:adjustRightInd w:val="0"/>
              <w:spacing w:line="360" w:lineRule="exact"/>
              <w:textAlignment w:val="baseline"/>
              <w:rPr>
                <w:rFonts w:ascii="宋体" w:hAnsi="宋体"/>
                <w:bCs/>
                <w:szCs w:val="21"/>
              </w:rPr>
            </w:pPr>
            <w:r w:rsidRPr="00DD08F2">
              <w:rPr>
                <w:rFonts w:ascii="宋体" w:hAnsi="宋体" w:hint="eastAsia"/>
                <w:szCs w:val="21"/>
              </w:rPr>
              <w:t>2、一般</w:t>
            </w:r>
            <w:r w:rsidRPr="00DD08F2">
              <w:rPr>
                <w:rFonts w:ascii="宋体" w:hAnsi="宋体" w:hint="eastAsia"/>
                <w:bCs/>
                <w:szCs w:val="21"/>
              </w:rPr>
              <w:t>功能目标要求及技术指标。</w:t>
            </w:r>
            <w:r w:rsidRPr="00DD08F2">
              <w:rPr>
                <w:rFonts w:ascii="宋体" w:hAnsi="宋体" w:hint="eastAsia"/>
                <w:szCs w:val="21"/>
              </w:rPr>
              <w:t>未标注</w:t>
            </w:r>
            <w:r w:rsidRPr="00DD08F2">
              <w:rPr>
                <w:rFonts w:ascii="宋体" w:hAnsi="宋体" w:cs="Arial" w:hint="eastAsia"/>
                <w:szCs w:val="21"/>
              </w:rPr>
              <w:t>▲</w:t>
            </w:r>
            <w:r w:rsidRPr="00DD08F2">
              <w:rPr>
                <w:rFonts w:ascii="宋体" w:hAnsi="宋体" w:hint="eastAsia"/>
                <w:szCs w:val="21"/>
              </w:rPr>
              <w:t>号参数指标：在满足全部</w:t>
            </w:r>
            <w:r w:rsidRPr="00DD08F2">
              <w:rPr>
                <w:rFonts w:ascii="宋体" w:hAnsi="宋体" w:hint="eastAsia"/>
                <w:bCs/>
                <w:szCs w:val="21"/>
              </w:rPr>
              <w:t>技术指标</w:t>
            </w:r>
            <w:r w:rsidRPr="00DD08F2">
              <w:rPr>
                <w:rFonts w:ascii="宋体" w:hAnsi="宋体" w:hint="eastAsia"/>
                <w:szCs w:val="21"/>
              </w:rPr>
              <w:t>的基础上，</w:t>
            </w:r>
            <w:r w:rsidRPr="00DD08F2">
              <w:rPr>
                <w:rFonts w:ascii="宋体" w:hAnsi="宋体" w:hint="eastAsia"/>
                <w:bCs/>
                <w:szCs w:val="21"/>
              </w:rPr>
              <w:t>有优于招标文件要求且评标时被评标委员会接受的，每优于一项加</w:t>
            </w:r>
            <w:r w:rsidR="00BF5FDF" w:rsidRPr="00DD08F2">
              <w:rPr>
                <w:rFonts w:ascii="宋体" w:hAnsi="宋体" w:hint="eastAsia"/>
                <w:bCs/>
                <w:szCs w:val="21"/>
              </w:rPr>
              <w:t>2</w:t>
            </w:r>
            <w:r w:rsidRPr="00DD08F2">
              <w:rPr>
                <w:rFonts w:ascii="宋体" w:hAnsi="宋体" w:hint="eastAsia"/>
                <w:bCs/>
                <w:szCs w:val="21"/>
              </w:rPr>
              <w:t>分。（满分6分）</w:t>
            </w:r>
          </w:p>
          <w:p w:rsidR="00A06FC5" w:rsidRPr="00DD08F2" w:rsidRDefault="00A06FC5">
            <w:pPr>
              <w:adjustRightInd w:val="0"/>
              <w:spacing w:line="360" w:lineRule="exact"/>
              <w:textAlignment w:val="baseline"/>
              <w:rPr>
                <w:rFonts w:ascii="宋体" w:hAnsi="宋体"/>
                <w:szCs w:val="21"/>
              </w:rPr>
            </w:pPr>
            <w:r w:rsidRPr="00DD08F2">
              <w:rPr>
                <w:rFonts w:ascii="宋体" w:hAnsi="宋体" w:hint="eastAsia"/>
                <w:szCs w:val="21"/>
              </w:rPr>
              <w:t>注：一般</w:t>
            </w:r>
            <w:r w:rsidRPr="00DD08F2">
              <w:rPr>
                <w:rFonts w:ascii="宋体" w:hAnsi="宋体" w:hint="eastAsia"/>
                <w:bCs/>
                <w:szCs w:val="21"/>
              </w:rPr>
              <w:t>功能目标及技术指标</w:t>
            </w:r>
            <w:r w:rsidRPr="00DD08F2">
              <w:rPr>
                <w:rFonts w:ascii="宋体" w:hAnsi="宋体" w:hint="eastAsia"/>
                <w:szCs w:val="21"/>
              </w:rPr>
              <w:t>有优于的，竞标人须在投标文件中提供投标产品的有资质的第三方检测机构出具的检测报告复印件</w:t>
            </w:r>
            <w:r w:rsidRPr="00DD08F2">
              <w:rPr>
                <w:rFonts w:hint="eastAsia"/>
              </w:rPr>
              <w:t>或产品说明书</w:t>
            </w:r>
            <w:r w:rsidRPr="00DD08F2">
              <w:rPr>
                <w:rFonts w:ascii="宋体" w:hAnsi="宋体" w:hint="eastAsia"/>
                <w:szCs w:val="21"/>
              </w:rPr>
              <w:t>加盖生产厂家公章佐证，否则评标委员会有权不接受其优于。</w:t>
            </w:r>
          </w:p>
        </w:tc>
      </w:tr>
      <w:tr w:rsidR="00A06FC5" w:rsidRPr="00DD08F2" w:rsidTr="004A54DF">
        <w:trPr>
          <w:trHeight w:val="2076"/>
          <w:jc w:val="center"/>
        </w:trPr>
        <w:tc>
          <w:tcPr>
            <w:tcW w:w="525"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spacing w:val="-18"/>
                <w:szCs w:val="21"/>
              </w:rPr>
            </w:pPr>
          </w:p>
        </w:tc>
        <w:tc>
          <w:tcPr>
            <w:tcW w:w="1106" w:type="dxa"/>
            <w:tcBorders>
              <w:top w:val="single" w:sz="4" w:space="0" w:color="auto"/>
              <w:left w:val="single" w:sz="4" w:space="0" w:color="auto"/>
              <w:bottom w:val="single" w:sz="4" w:space="0" w:color="auto"/>
              <w:right w:val="single" w:sz="4" w:space="0" w:color="auto"/>
            </w:tcBorders>
            <w:vAlign w:val="center"/>
          </w:tcPr>
          <w:p w:rsidR="00A06FC5" w:rsidRPr="00DD08F2" w:rsidRDefault="00A06FC5" w:rsidP="00346BA4">
            <w:pPr>
              <w:widowControl/>
              <w:spacing w:line="360" w:lineRule="exact"/>
              <w:jc w:val="left"/>
              <w:rPr>
                <w:rFonts w:ascii="宋体" w:hAnsi="宋体"/>
                <w:bCs/>
                <w:szCs w:val="21"/>
              </w:rPr>
            </w:pPr>
            <w:r w:rsidRPr="00DD08F2">
              <w:rPr>
                <w:rFonts w:ascii="宋体" w:hAnsi="宋体" w:hint="eastAsia"/>
                <w:bCs/>
                <w:szCs w:val="21"/>
              </w:rPr>
              <w:t>技术方案分（10分）</w:t>
            </w:r>
          </w:p>
        </w:tc>
        <w:tc>
          <w:tcPr>
            <w:tcW w:w="6737" w:type="dxa"/>
            <w:tcBorders>
              <w:top w:val="single" w:sz="4" w:space="0" w:color="auto"/>
              <w:left w:val="single" w:sz="4" w:space="0" w:color="auto"/>
              <w:bottom w:val="single" w:sz="4" w:space="0" w:color="auto"/>
              <w:right w:val="single" w:sz="4" w:space="0" w:color="auto"/>
            </w:tcBorders>
            <w:vAlign w:val="center"/>
          </w:tcPr>
          <w:p w:rsidR="00A06FC5" w:rsidRPr="00DD08F2" w:rsidRDefault="00A06FC5" w:rsidP="00346BA4">
            <w:pPr>
              <w:adjustRightInd w:val="0"/>
              <w:snapToGrid w:val="0"/>
              <w:spacing w:line="360" w:lineRule="exact"/>
              <w:rPr>
                <w:rFonts w:ascii="宋体" w:hAnsi="宋体"/>
                <w:bCs/>
                <w:szCs w:val="21"/>
              </w:rPr>
            </w:pPr>
            <w:r w:rsidRPr="00DD08F2">
              <w:rPr>
                <w:rFonts w:ascii="宋体" w:hAnsi="宋体" w:hint="eastAsia"/>
                <w:bCs/>
                <w:szCs w:val="21"/>
              </w:rPr>
              <w:t>一档</w:t>
            </w:r>
            <w:r w:rsidR="00E75AB6" w:rsidRPr="00DD08F2">
              <w:rPr>
                <w:rFonts w:ascii="宋体" w:hAnsi="宋体" w:hint="eastAsia"/>
                <w:bCs/>
                <w:szCs w:val="21"/>
              </w:rPr>
              <w:t>(3分)</w:t>
            </w:r>
            <w:r w:rsidRPr="00DD08F2">
              <w:rPr>
                <w:rFonts w:ascii="宋体" w:hAnsi="宋体" w:hint="eastAsia"/>
                <w:bCs/>
                <w:szCs w:val="21"/>
              </w:rPr>
              <w:t>：没有针对本项目细化制订，供货与后勤保障力弱，施工组织较差、投入机械</w:t>
            </w:r>
            <w:r w:rsidR="00E75AB6" w:rsidRPr="00DD08F2">
              <w:rPr>
                <w:rFonts w:ascii="宋体" w:hAnsi="宋体" w:hint="eastAsia"/>
                <w:bCs/>
                <w:szCs w:val="21"/>
              </w:rPr>
              <w:t>设备和人原配置少、进度安排仅满足采购交付要求、质量保证措施不强</w:t>
            </w:r>
            <w:r w:rsidRPr="00DD08F2">
              <w:rPr>
                <w:rFonts w:ascii="宋体" w:hAnsi="宋体" w:hint="eastAsia"/>
                <w:bCs/>
                <w:szCs w:val="21"/>
              </w:rPr>
              <w:t>。</w:t>
            </w:r>
          </w:p>
          <w:p w:rsidR="00A06FC5" w:rsidRPr="00DD08F2" w:rsidRDefault="00A06FC5" w:rsidP="00346BA4">
            <w:pPr>
              <w:adjustRightInd w:val="0"/>
              <w:snapToGrid w:val="0"/>
              <w:spacing w:line="360" w:lineRule="exact"/>
              <w:rPr>
                <w:rFonts w:ascii="宋体" w:hAnsi="宋体"/>
                <w:bCs/>
                <w:szCs w:val="21"/>
              </w:rPr>
            </w:pPr>
            <w:r w:rsidRPr="00DD08F2">
              <w:rPr>
                <w:rFonts w:ascii="宋体" w:hAnsi="宋体" w:hint="eastAsia"/>
                <w:bCs/>
                <w:szCs w:val="21"/>
              </w:rPr>
              <w:t>二档</w:t>
            </w:r>
            <w:r w:rsidR="00E75AB6" w:rsidRPr="00DD08F2">
              <w:rPr>
                <w:rFonts w:ascii="宋体" w:hAnsi="宋体" w:hint="eastAsia"/>
                <w:bCs/>
                <w:szCs w:val="21"/>
              </w:rPr>
              <w:t>（6分）</w:t>
            </w:r>
            <w:r w:rsidRPr="00DD08F2">
              <w:rPr>
                <w:rFonts w:ascii="宋体" w:hAnsi="宋体" w:hint="eastAsia"/>
                <w:bCs/>
                <w:szCs w:val="21"/>
              </w:rPr>
              <w:t>：能基本满足采购人针对本项目的采购需求，施工组织较强、投入机械设备和人原配置仅满足采购实施、进度安排满足采购交付要求、质量保证措施等较强。</w:t>
            </w:r>
          </w:p>
          <w:p w:rsidR="00A06FC5" w:rsidRPr="00DD08F2" w:rsidRDefault="00A06FC5" w:rsidP="00346BA4">
            <w:pPr>
              <w:adjustRightInd w:val="0"/>
              <w:spacing w:line="360" w:lineRule="exact"/>
              <w:textAlignment w:val="baseline"/>
              <w:rPr>
                <w:rFonts w:ascii="宋体" w:hAnsi="宋体"/>
                <w:bCs/>
                <w:szCs w:val="21"/>
              </w:rPr>
            </w:pPr>
            <w:r w:rsidRPr="00DD08F2">
              <w:rPr>
                <w:rFonts w:ascii="宋体" w:hAnsi="宋体" w:hint="eastAsia"/>
                <w:bCs/>
                <w:szCs w:val="21"/>
              </w:rPr>
              <w:t>三档</w:t>
            </w:r>
            <w:r w:rsidR="00E75AB6" w:rsidRPr="00DD08F2">
              <w:rPr>
                <w:rFonts w:ascii="宋体" w:hAnsi="宋体" w:hint="eastAsia"/>
                <w:bCs/>
                <w:szCs w:val="21"/>
              </w:rPr>
              <w:t>（10分）</w:t>
            </w:r>
            <w:r w:rsidRPr="00DD08F2">
              <w:rPr>
                <w:rFonts w:ascii="宋体" w:hAnsi="宋体" w:hint="eastAsia"/>
                <w:bCs/>
                <w:szCs w:val="21"/>
              </w:rPr>
              <w:t>：能针对采购项目内容要求而细化制订，具有很强的针对性、实用性和可行性，能够完全满足采购人针对本项目的各项采购需求，施工组织有针对性，科学完善、投入的机械设备、人员配置力量强、进度安排考虑采购人实际要求，为采购人开展教学加快进度提供优于采购要求的控制制度、质量保证措施齐全，措施执行度强得10分。</w:t>
            </w:r>
          </w:p>
          <w:p w:rsidR="00A06FC5" w:rsidRPr="00DD08F2" w:rsidRDefault="00A06FC5" w:rsidP="00A06FC5">
            <w:pPr>
              <w:pStyle w:val="a0"/>
            </w:pPr>
            <w:r w:rsidRPr="00DD08F2">
              <w:rPr>
                <w:rFonts w:hint="eastAsia"/>
              </w:rPr>
              <w:t>注：所提供的技术方案不符合以上进档要求的，不予进档打分。</w:t>
            </w:r>
          </w:p>
        </w:tc>
      </w:tr>
      <w:tr w:rsidR="00A06FC5" w:rsidRPr="00DD08F2" w:rsidTr="004B50D4">
        <w:trPr>
          <w:trHeight w:val="908"/>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spacing w:line="360" w:lineRule="exact"/>
              <w:jc w:val="center"/>
              <w:rPr>
                <w:rFonts w:ascii="宋体" w:hAnsi="宋体"/>
                <w:b/>
                <w:szCs w:val="21"/>
              </w:rPr>
            </w:pPr>
            <w:r w:rsidRPr="00DD08F2">
              <w:rPr>
                <w:rFonts w:ascii="宋体" w:hAnsi="宋体" w:hint="eastAsia"/>
                <w:b/>
                <w:szCs w:val="21"/>
              </w:rPr>
              <w:t xml:space="preserve"> 3</w:t>
            </w:r>
          </w:p>
        </w:tc>
        <w:tc>
          <w:tcPr>
            <w:tcW w:w="1082" w:type="dxa"/>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rsidP="00346BA4">
            <w:pPr>
              <w:spacing w:line="360" w:lineRule="exact"/>
              <w:jc w:val="center"/>
              <w:rPr>
                <w:rFonts w:ascii="宋体" w:hAnsi="宋体"/>
                <w:b/>
                <w:szCs w:val="21"/>
              </w:rPr>
            </w:pPr>
            <w:r w:rsidRPr="00DD08F2">
              <w:rPr>
                <w:rFonts w:ascii="宋体" w:hAnsi="宋体" w:hint="eastAsia"/>
                <w:b/>
                <w:bCs/>
                <w:szCs w:val="21"/>
              </w:rPr>
              <w:t>售后服务分（</w:t>
            </w:r>
            <w:r w:rsidRPr="00DD08F2">
              <w:rPr>
                <w:rFonts w:ascii="宋体" w:hAnsi="宋体" w:hint="eastAsia"/>
                <w:b/>
                <w:szCs w:val="21"/>
              </w:rPr>
              <w:t>满分18分</w:t>
            </w:r>
            <w:r w:rsidRPr="00DD08F2">
              <w:rPr>
                <w:rFonts w:ascii="宋体" w:hAnsi="宋体" w:hint="eastAsia"/>
                <w:b/>
                <w:bCs/>
                <w:szCs w:val="21"/>
              </w:rPr>
              <w:t>）</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06FC5" w:rsidRPr="00DD08F2" w:rsidRDefault="00A06FC5" w:rsidP="00346BA4">
            <w:pPr>
              <w:spacing w:line="360" w:lineRule="exact"/>
              <w:jc w:val="center"/>
              <w:rPr>
                <w:rFonts w:ascii="宋体" w:hAnsi="宋体"/>
                <w:bCs/>
                <w:szCs w:val="21"/>
              </w:rPr>
            </w:pPr>
            <w:r w:rsidRPr="00DD08F2">
              <w:rPr>
                <w:rFonts w:ascii="宋体" w:hAnsi="宋体" w:hint="eastAsia"/>
                <w:bCs/>
                <w:szCs w:val="21"/>
              </w:rPr>
              <w:t>售后服务方案分</w:t>
            </w:r>
          </w:p>
          <w:p w:rsidR="00A06FC5" w:rsidRPr="00DD08F2" w:rsidRDefault="00A06FC5" w:rsidP="00346BA4">
            <w:pPr>
              <w:spacing w:line="360" w:lineRule="exact"/>
              <w:jc w:val="center"/>
              <w:rPr>
                <w:rFonts w:ascii="宋体" w:hAnsi="宋体"/>
                <w:bCs/>
                <w:szCs w:val="21"/>
              </w:rPr>
            </w:pPr>
            <w:r w:rsidRPr="00DD08F2">
              <w:rPr>
                <w:rFonts w:ascii="宋体" w:hAnsi="宋体" w:hint="eastAsia"/>
                <w:bCs/>
                <w:szCs w:val="21"/>
              </w:rPr>
              <w:t>（</w:t>
            </w:r>
            <w:r w:rsidRPr="00DD08F2">
              <w:rPr>
                <w:rFonts w:ascii="宋体" w:hAnsi="宋体" w:hint="eastAsia"/>
                <w:szCs w:val="21"/>
              </w:rPr>
              <w:t>满分</w:t>
            </w:r>
            <w:r w:rsidRPr="00DD08F2">
              <w:rPr>
                <w:rFonts w:ascii="宋体" w:hAnsi="宋体" w:hint="eastAsia"/>
                <w:bCs/>
                <w:szCs w:val="21"/>
              </w:rPr>
              <w:t>18分）</w:t>
            </w:r>
          </w:p>
        </w:tc>
        <w:tc>
          <w:tcPr>
            <w:tcW w:w="6737" w:type="dxa"/>
            <w:tcBorders>
              <w:top w:val="single" w:sz="4" w:space="0" w:color="auto"/>
              <w:left w:val="single" w:sz="4" w:space="0" w:color="auto"/>
              <w:bottom w:val="single" w:sz="4" w:space="0" w:color="auto"/>
              <w:right w:val="single" w:sz="4" w:space="0" w:color="auto"/>
            </w:tcBorders>
            <w:vAlign w:val="center"/>
          </w:tcPr>
          <w:p w:rsidR="00A06FC5" w:rsidRPr="00DD08F2" w:rsidRDefault="00A06FC5" w:rsidP="00A06FC5">
            <w:pPr>
              <w:adjustRightInd w:val="0"/>
              <w:snapToGrid w:val="0"/>
              <w:spacing w:line="360" w:lineRule="exact"/>
              <w:rPr>
                <w:rFonts w:ascii="宋体" w:hAnsi="宋体"/>
                <w:bCs/>
                <w:szCs w:val="21"/>
              </w:rPr>
            </w:pPr>
            <w:r w:rsidRPr="00DD08F2">
              <w:rPr>
                <w:rFonts w:ascii="宋体" w:hAnsi="宋体" w:hint="eastAsia"/>
                <w:bCs/>
                <w:szCs w:val="21"/>
              </w:rPr>
              <w:t>一档（6分）：售后服务方案仅满足招标文件的要求，服务经验缺少。</w:t>
            </w:r>
          </w:p>
          <w:p w:rsidR="00A06FC5" w:rsidRPr="00DD08F2" w:rsidRDefault="00A06FC5" w:rsidP="00A06FC5">
            <w:pPr>
              <w:adjustRightInd w:val="0"/>
              <w:snapToGrid w:val="0"/>
              <w:spacing w:line="360" w:lineRule="exact"/>
              <w:rPr>
                <w:rFonts w:ascii="宋体" w:hAnsi="宋体"/>
                <w:bCs/>
                <w:szCs w:val="21"/>
              </w:rPr>
            </w:pPr>
            <w:r w:rsidRPr="00DD08F2">
              <w:rPr>
                <w:rFonts w:ascii="宋体" w:hAnsi="宋体" w:hint="eastAsia"/>
                <w:bCs/>
                <w:szCs w:val="21"/>
              </w:rPr>
              <w:t>二档（12分）：售后服务方案细致、合理、可行，提供售后服务方案、售后服务流程、应急预案内容具有针对性。</w:t>
            </w:r>
          </w:p>
          <w:p w:rsidR="00A06FC5" w:rsidRPr="00DD08F2" w:rsidRDefault="00A06FC5" w:rsidP="00A06FC5">
            <w:pPr>
              <w:spacing w:line="360" w:lineRule="exact"/>
              <w:rPr>
                <w:rFonts w:ascii="宋体" w:hAnsi="宋体"/>
                <w:bCs/>
                <w:szCs w:val="21"/>
              </w:rPr>
            </w:pPr>
            <w:r w:rsidRPr="00DD08F2">
              <w:rPr>
                <w:rFonts w:ascii="宋体" w:hAnsi="宋体" w:hint="eastAsia"/>
                <w:bCs/>
                <w:szCs w:val="21"/>
              </w:rPr>
              <w:t>三档（18分）：售后服务方案细致、合理、可行，保障响应措施有力，服务经验丰富，并承诺提供7×24售后服务热线，响应时间短，快捷、迅速，有该项目详细的售后服务方案、售后服务流程、应急预案、发生故障时提供备用机或有替代解决方案、质量保障方案。</w:t>
            </w:r>
          </w:p>
          <w:p w:rsidR="00A06FC5" w:rsidRPr="00DD08F2" w:rsidRDefault="00A06FC5" w:rsidP="00A06FC5">
            <w:pPr>
              <w:pStyle w:val="a0"/>
            </w:pPr>
            <w:r w:rsidRPr="00DD08F2">
              <w:rPr>
                <w:rFonts w:hint="eastAsia"/>
              </w:rPr>
              <w:t>注：所提供的售后服务方案不符合以上进档要求的，不予进档打分。</w:t>
            </w:r>
          </w:p>
        </w:tc>
      </w:tr>
      <w:tr w:rsidR="00A06FC5" w:rsidRPr="00DD08F2" w:rsidTr="004B50D4">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adjustRightInd w:val="0"/>
              <w:spacing w:line="360" w:lineRule="exact"/>
              <w:jc w:val="center"/>
              <w:textAlignment w:val="baseline"/>
              <w:rPr>
                <w:rFonts w:ascii="宋体" w:hAnsi="宋体"/>
                <w:b/>
                <w:szCs w:val="21"/>
              </w:rPr>
            </w:pPr>
            <w:r w:rsidRPr="00DD08F2">
              <w:rPr>
                <w:rFonts w:ascii="宋体" w:hAnsi="宋体" w:hint="eastAsia"/>
                <w:b/>
                <w:szCs w:val="21"/>
              </w:rPr>
              <w:t>4</w:t>
            </w:r>
          </w:p>
        </w:tc>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rsidP="00A06FC5">
            <w:pPr>
              <w:adjustRightInd w:val="0"/>
              <w:spacing w:line="360" w:lineRule="exact"/>
              <w:jc w:val="center"/>
              <w:textAlignment w:val="baseline"/>
              <w:rPr>
                <w:rFonts w:ascii="宋体" w:hAnsi="宋体"/>
                <w:b/>
                <w:szCs w:val="21"/>
              </w:rPr>
            </w:pPr>
            <w:r w:rsidRPr="00DD08F2">
              <w:rPr>
                <w:rFonts w:ascii="宋体" w:hAnsi="宋体" w:hint="eastAsia"/>
                <w:b/>
                <w:bCs/>
                <w:szCs w:val="21"/>
              </w:rPr>
              <w:t>信誉业绩分（</w:t>
            </w:r>
            <w:r w:rsidRPr="00DD08F2">
              <w:rPr>
                <w:rFonts w:ascii="宋体" w:hAnsi="宋体" w:hint="eastAsia"/>
                <w:b/>
                <w:szCs w:val="21"/>
              </w:rPr>
              <w:t>满分9分</w:t>
            </w:r>
            <w:r w:rsidRPr="00DD08F2">
              <w:rPr>
                <w:rFonts w:ascii="宋体" w:hAnsi="宋体" w:hint="eastAsia"/>
                <w:b/>
                <w:bCs/>
                <w:szCs w:val="21"/>
              </w:rPr>
              <w:t>）</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06FC5" w:rsidRPr="00DD08F2" w:rsidRDefault="00A06FC5" w:rsidP="00346BA4">
            <w:pPr>
              <w:spacing w:line="360" w:lineRule="exact"/>
              <w:jc w:val="center"/>
              <w:rPr>
                <w:rFonts w:ascii="宋体" w:hAnsi="宋体"/>
                <w:szCs w:val="21"/>
              </w:rPr>
            </w:pPr>
            <w:r w:rsidRPr="00DD08F2">
              <w:rPr>
                <w:rFonts w:ascii="宋体" w:hAnsi="宋体" w:hint="eastAsia"/>
                <w:szCs w:val="21"/>
              </w:rPr>
              <w:t xml:space="preserve">信誉        </w:t>
            </w:r>
            <w:r w:rsidRPr="00DD08F2">
              <w:rPr>
                <w:rFonts w:ascii="宋体" w:hAnsi="宋体" w:hint="eastAsia"/>
                <w:bCs/>
                <w:szCs w:val="21"/>
              </w:rPr>
              <w:t>（满分</w:t>
            </w:r>
            <w:r w:rsidRPr="00DD08F2">
              <w:rPr>
                <w:rFonts w:ascii="宋体" w:hAnsi="宋体" w:hint="eastAsia"/>
                <w:szCs w:val="21"/>
              </w:rPr>
              <w:t>3分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tcPr>
          <w:p w:rsidR="00A06FC5" w:rsidRPr="00DD08F2" w:rsidRDefault="00A06FC5" w:rsidP="000B4B3E">
            <w:pPr>
              <w:pStyle w:val="aff"/>
              <w:numPr>
                <w:ilvl w:val="0"/>
                <w:numId w:val="7"/>
              </w:numPr>
              <w:spacing w:line="360" w:lineRule="exact"/>
              <w:ind w:firstLineChars="0"/>
              <w:rPr>
                <w:rFonts w:ascii="宋体" w:hAnsi="宋体"/>
                <w:bCs/>
                <w:szCs w:val="21"/>
              </w:rPr>
            </w:pPr>
            <w:r w:rsidRPr="00DD08F2">
              <w:rPr>
                <w:rFonts w:ascii="宋体" w:hAnsi="宋体" w:hint="eastAsia"/>
                <w:bCs/>
                <w:szCs w:val="21"/>
              </w:rPr>
              <w:t>为确保产品可获得体系化、全天候的及时售后服务，所投</w:t>
            </w:r>
            <w:r w:rsidR="000B4B3E" w:rsidRPr="00DD08F2">
              <w:rPr>
                <w:rFonts w:ascii="宋体" w:hAnsi="宋体" w:hint="eastAsia"/>
                <w:bCs/>
                <w:szCs w:val="21"/>
              </w:rPr>
              <w:t>智慧课堂移动教学终端产品</w:t>
            </w:r>
            <w:r w:rsidR="00A06241" w:rsidRPr="00DD08F2">
              <w:rPr>
                <w:rFonts w:ascii="宋体" w:hAnsi="宋体" w:hint="eastAsia"/>
                <w:bCs/>
                <w:szCs w:val="21"/>
              </w:rPr>
              <w:t>厂家</w:t>
            </w:r>
            <w:r w:rsidRPr="00DD08F2">
              <w:rPr>
                <w:rFonts w:ascii="宋体" w:hAnsi="宋体" w:hint="eastAsia"/>
                <w:bCs/>
                <w:szCs w:val="21"/>
              </w:rPr>
              <w:t>通过GB/T27922</w:t>
            </w:r>
            <w:r w:rsidR="000B4B3E" w:rsidRPr="00DD08F2">
              <w:rPr>
                <w:rFonts w:ascii="宋体" w:hAnsi="宋体" w:hint="eastAsia"/>
                <w:bCs/>
                <w:szCs w:val="21"/>
              </w:rPr>
              <w:t>售后服务认证</w:t>
            </w:r>
            <w:r w:rsidRPr="00DD08F2">
              <w:rPr>
                <w:rFonts w:ascii="宋体" w:hAnsi="宋体" w:hint="eastAsia"/>
                <w:bCs/>
                <w:szCs w:val="21"/>
              </w:rPr>
              <w:t>（须提供认证证书复印件及官网截图），满足得2分。</w:t>
            </w:r>
          </w:p>
          <w:p w:rsidR="00A06FC5" w:rsidRPr="00DD08F2" w:rsidRDefault="00A06FC5" w:rsidP="00A241A2">
            <w:pPr>
              <w:pStyle w:val="a0"/>
              <w:numPr>
                <w:ilvl w:val="0"/>
                <w:numId w:val="7"/>
              </w:numPr>
              <w:rPr>
                <w:rFonts w:ascii="宋体" w:hAnsi="宋体"/>
                <w:bCs/>
                <w:kern w:val="2"/>
                <w:sz w:val="21"/>
                <w:szCs w:val="21"/>
              </w:rPr>
            </w:pPr>
            <w:r w:rsidRPr="00DD08F2">
              <w:rPr>
                <w:rFonts w:ascii="宋体" w:hAnsi="宋体" w:hint="eastAsia"/>
                <w:bCs/>
                <w:kern w:val="2"/>
                <w:sz w:val="21"/>
                <w:szCs w:val="21"/>
              </w:rPr>
              <w:t>为确保师生教学数据信息安全，所投</w:t>
            </w:r>
            <w:r w:rsidR="00A06241" w:rsidRPr="00DD08F2">
              <w:rPr>
                <w:rFonts w:ascii="宋体" w:hAnsi="宋体" w:hint="eastAsia"/>
                <w:bCs/>
                <w:kern w:val="2"/>
                <w:sz w:val="21"/>
                <w:szCs w:val="21"/>
              </w:rPr>
              <w:t>教师平板、智慧课堂移动教学终端</w:t>
            </w:r>
            <w:r w:rsidR="00BF5FDF" w:rsidRPr="00DD08F2">
              <w:rPr>
                <w:rFonts w:ascii="宋体" w:hAnsi="宋体" w:hint="eastAsia"/>
                <w:bCs/>
                <w:kern w:val="2"/>
                <w:sz w:val="21"/>
                <w:szCs w:val="21"/>
              </w:rPr>
              <w:t>产品</w:t>
            </w:r>
            <w:bookmarkStart w:id="143" w:name="_GoBack"/>
            <w:bookmarkEnd w:id="143"/>
            <w:r w:rsidRPr="00DD08F2">
              <w:rPr>
                <w:rFonts w:ascii="宋体" w:hAnsi="宋体" w:hint="eastAsia"/>
                <w:bCs/>
                <w:kern w:val="2"/>
                <w:sz w:val="21"/>
                <w:szCs w:val="21"/>
              </w:rPr>
              <w:t>通过ISO27001信息安全管理体系认证，须提供认证证书复</w:t>
            </w:r>
            <w:r w:rsidRPr="00DD08F2">
              <w:rPr>
                <w:rFonts w:ascii="宋体" w:hAnsi="宋体" w:hint="eastAsia"/>
                <w:bCs/>
                <w:kern w:val="2"/>
                <w:sz w:val="21"/>
                <w:szCs w:val="21"/>
              </w:rPr>
              <w:lastRenderedPageBreak/>
              <w:t>印件及官网查询截图，得1分</w:t>
            </w:r>
            <w:r w:rsidR="00A241A2" w:rsidRPr="00DD08F2">
              <w:rPr>
                <w:rFonts w:ascii="宋体" w:hAnsi="宋体" w:hint="eastAsia"/>
                <w:bCs/>
                <w:kern w:val="2"/>
                <w:sz w:val="21"/>
                <w:szCs w:val="21"/>
              </w:rPr>
              <w:t>。</w:t>
            </w:r>
          </w:p>
        </w:tc>
      </w:tr>
      <w:tr w:rsidR="00A06FC5" w:rsidRPr="00DD08F2" w:rsidTr="004A54DF">
        <w:trPr>
          <w:jc w:val="center"/>
        </w:trPr>
        <w:tc>
          <w:tcPr>
            <w:tcW w:w="525"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b/>
                <w:szCs w:val="21"/>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A06FC5" w:rsidRPr="00DD08F2" w:rsidRDefault="00A06FC5">
            <w:pPr>
              <w:widowControl/>
              <w:jc w:val="left"/>
              <w:rPr>
                <w:rFonts w:ascii="宋体" w:hAnsi="宋体"/>
                <w:b/>
                <w:szCs w:val="21"/>
              </w:rPr>
            </w:pP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06FC5" w:rsidRPr="00DD08F2" w:rsidRDefault="00A06FC5" w:rsidP="00346BA4">
            <w:pPr>
              <w:spacing w:line="360" w:lineRule="exact"/>
              <w:jc w:val="center"/>
              <w:rPr>
                <w:rFonts w:ascii="宋体" w:hAnsi="宋体"/>
                <w:szCs w:val="21"/>
              </w:rPr>
            </w:pPr>
            <w:r w:rsidRPr="00DD08F2">
              <w:rPr>
                <w:rFonts w:ascii="宋体" w:hAnsi="宋体" w:hint="eastAsia"/>
                <w:szCs w:val="21"/>
              </w:rPr>
              <w:t xml:space="preserve">业绩       </w:t>
            </w:r>
            <w:r w:rsidRPr="00DD08F2">
              <w:rPr>
                <w:rFonts w:ascii="宋体" w:hAnsi="宋体" w:hint="eastAsia"/>
                <w:bCs/>
                <w:szCs w:val="21"/>
              </w:rPr>
              <w:t>（满分</w:t>
            </w:r>
            <w:r w:rsidRPr="00DD08F2">
              <w:rPr>
                <w:rFonts w:ascii="宋体" w:hAnsi="宋体" w:hint="eastAsia"/>
                <w:szCs w:val="21"/>
              </w:rPr>
              <w:t>6分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tcPr>
          <w:p w:rsidR="00A06FC5" w:rsidRPr="00DD08F2" w:rsidRDefault="00A06FC5" w:rsidP="00346BA4">
            <w:pPr>
              <w:spacing w:line="360" w:lineRule="exact"/>
              <w:rPr>
                <w:rFonts w:ascii="宋体" w:hAnsi="宋体"/>
                <w:szCs w:val="21"/>
              </w:rPr>
            </w:pPr>
            <w:r w:rsidRPr="00DD08F2">
              <w:rPr>
                <w:rFonts w:ascii="宋体" w:hAnsi="宋体" w:hint="eastAsia"/>
                <w:szCs w:val="21"/>
              </w:rPr>
              <w:t>1、投标人</w:t>
            </w:r>
            <w:r w:rsidR="00BF5FDF" w:rsidRPr="00DD08F2">
              <w:rPr>
                <w:rFonts w:ascii="宋体" w:hAnsi="宋体" w:hint="eastAsia"/>
                <w:szCs w:val="21"/>
              </w:rPr>
              <w:t>自2018年1月至投标截止时间前</w:t>
            </w:r>
            <w:r w:rsidRPr="00DD08F2">
              <w:rPr>
                <w:rFonts w:ascii="宋体" w:hAnsi="宋体" w:hint="eastAsia"/>
                <w:szCs w:val="21"/>
              </w:rPr>
              <w:t>有同类项目案例的（以合同书证明材料复印件为准），每项得2分，满分6分。</w:t>
            </w:r>
          </w:p>
        </w:tc>
      </w:tr>
      <w:tr w:rsidR="004B50D4" w:rsidRPr="00DD08F2" w:rsidTr="004B50D4">
        <w:trPr>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rPr>
                <w:rFonts w:ascii="宋体" w:hAnsi="宋体"/>
                <w:b/>
                <w:szCs w:val="21"/>
              </w:rPr>
            </w:pPr>
            <w:r w:rsidRPr="00DD08F2">
              <w:rPr>
                <w:rFonts w:ascii="宋体" w:hAnsi="宋体" w:hint="eastAsia"/>
                <w:b/>
                <w:szCs w:val="21"/>
              </w:rPr>
              <w:t>5</w:t>
            </w:r>
          </w:p>
        </w:tc>
        <w:tc>
          <w:tcPr>
            <w:tcW w:w="1082"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adjustRightInd w:val="0"/>
              <w:spacing w:line="360" w:lineRule="exact"/>
              <w:jc w:val="center"/>
              <w:textAlignment w:val="baseline"/>
            </w:pPr>
            <w:r w:rsidRPr="00DD08F2">
              <w:rPr>
                <w:rFonts w:ascii="宋体" w:hAnsi="宋体" w:hint="eastAsia"/>
                <w:b/>
                <w:szCs w:val="21"/>
              </w:rPr>
              <w:t>政策功能分（满分</w:t>
            </w:r>
            <w:r w:rsidR="00A06FC5" w:rsidRPr="00DD08F2">
              <w:rPr>
                <w:rFonts w:ascii="宋体" w:hAnsi="宋体" w:hint="eastAsia"/>
                <w:b/>
                <w:szCs w:val="21"/>
              </w:rPr>
              <w:t>3</w:t>
            </w:r>
            <w:r w:rsidRPr="00DD08F2">
              <w:rPr>
                <w:rFonts w:ascii="宋体" w:hAnsi="宋体" w:hint="eastAsia"/>
                <w:b/>
                <w:szCs w:val="21"/>
              </w:rPr>
              <w:t>分）</w:t>
            </w:r>
          </w:p>
        </w:tc>
        <w:tc>
          <w:tcPr>
            <w:tcW w:w="1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B50D4" w:rsidRPr="00DD08F2" w:rsidRDefault="004B50D4" w:rsidP="00A06FC5">
            <w:pPr>
              <w:spacing w:line="360" w:lineRule="exact"/>
              <w:jc w:val="center"/>
              <w:rPr>
                <w:rFonts w:ascii="宋体" w:hAnsi="宋体"/>
                <w:szCs w:val="21"/>
              </w:rPr>
            </w:pPr>
            <w:r w:rsidRPr="00DD08F2">
              <w:rPr>
                <w:rFonts w:ascii="宋体" w:hAnsi="宋体" w:hint="eastAsia"/>
                <w:szCs w:val="21"/>
              </w:rPr>
              <w:t>节能、环保、区内产品分</w:t>
            </w:r>
            <w:r w:rsidRPr="00DD08F2">
              <w:rPr>
                <w:rFonts w:ascii="宋体" w:hAnsi="宋体" w:hint="eastAsia"/>
                <w:bCs/>
                <w:szCs w:val="21"/>
              </w:rPr>
              <w:t>（</w:t>
            </w:r>
            <w:r w:rsidRPr="00DD08F2">
              <w:rPr>
                <w:rFonts w:ascii="宋体" w:hAnsi="宋体" w:hint="eastAsia"/>
                <w:szCs w:val="21"/>
              </w:rPr>
              <w:t>满分</w:t>
            </w:r>
            <w:r w:rsidR="00A06FC5" w:rsidRPr="00DD08F2">
              <w:rPr>
                <w:rFonts w:ascii="宋体" w:hAnsi="宋体" w:hint="eastAsia"/>
                <w:szCs w:val="21"/>
              </w:rPr>
              <w:t>3</w:t>
            </w:r>
            <w:r w:rsidRPr="00DD08F2">
              <w:rPr>
                <w:rFonts w:ascii="宋体" w:hAnsi="宋体" w:hint="eastAsia"/>
                <w:szCs w:val="21"/>
              </w:rPr>
              <w:t>分</w:t>
            </w:r>
            <w:r w:rsidRPr="00DD08F2">
              <w:rPr>
                <w:rFonts w:ascii="宋体" w:hAnsi="宋体" w:hint="eastAsia"/>
                <w:bCs/>
                <w:szCs w:val="21"/>
              </w:rPr>
              <w:t>）</w:t>
            </w:r>
          </w:p>
        </w:tc>
        <w:tc>
          <w:tcPr>
            <w:tcW w:w="6737" w:type="dxa"/>
            <w:tcBorders>
              <w:top w:val="single" w:sz="4" w:space="0" w:color="auto"/>
              <w:left w:val="single" w:sz="4" w:space="0" w:color="auto"/>
              <w:bottom w:val="single" w:sz="4" w:space="0" w:color="auto"/>
              <w:right w:val="single" w:sz="4" w:space="0" w:color="auto"/>
            </w:tcBorders>
            <w:hideMark/>
          </w:tcPr>
          <w:p w:rsidR="004B50D4" w:rsidRPr="00DD08F2" w:rsidRDefault="004B50D4">
            <w:pPr>
              <w:widowControl/>
              <w:spacing w:line="360" w:lineRule="exact"/>
              <w:jc w:val="left"/>
              <w:rPr>
                <w:rFonts w:ascii="宋体" w:hAnsi="宋体"/>
                <w:szCs w:val="21"/>
              </w:rPr>
            </w:pPr>
            <w:r w:rsidRPr="00DD08F2">
              <w:rPr>
                <w:rFonts w:ascii="宋体" w:hAnsi="宋体" w:hint="eastAsia"/>
                <w:szCs w:val="21"/>
              </w:rPr>
              <w:t>（1）属于财政部《节能产品政府采购品目清单》内优先采购（清单内未标注“</w:t>
            </w:r>
            <w:r w:rsidRPr="00DD08F2">
              <w:rPr>
                <w:rFonts w:ascii="宋体" w:hAnsi="宋体" w:cs="宋体" w:hint="eastAsia"/>
                <w:w w:val="99"/>
                <w:sz w:val="20"/>
                <w:szCs w:val="20"/>
              </w:rPr>
              <w:t>★</w:t>
            </w:r>
            <w:r w:rsidRPr="00DD08F2">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”的品目）的产品[投标文件中提供有效的认证证书复印件及品目清单（标注出投标产品在品目清单中所属的品目），并加盖供应商公章]，根据其所占项目（或分标）金额比例得0-0.5分。</w:t>
            </w:r>
            <w:r w:rsidRPr="00DD08F2">
              <w:rPr>
                <w:rFonts w:ascii="宋体" w:hAnsi="宋体" w:hint="eastAsia"/>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rsidR="004B50D4" w:rsidRPr="00DD08F2" w:rsidRDefault="004B50D4">
            <w:pPr>
              <w:widowControl/>
              <w:spacing w:line="360" w:lineRule="exact"/>
              <w:jc w:val="left"/>
              <w:rPr>
                <w:rFonts w:ascii="宋体" w:hAnsi="宋体" w:cs="宋体"/>
                <w:szCs w:val="21"/>
              </w:rPr>
            </w:pPr>
            <w:r w:rsidRPr="00DD08F2">
              <w:rPr>
                <w:rFonts w:ascii="宋体" w:hAnsi="宋体" w:cs="宋体" w:hint="eastAsia"/>
                <w:szCs w:val="21"/>
              </w:rPr>
              <w:t>(3)认定为使用广西工业产品80%以上的得</w:t>
            </w:r>
            <w:r w:rsidR="00A06FC5" w:rsidRPr="00DD08F2">
              <w:rPr>
                <w:rFonts w:ascii="宋体" w:hAnsi="宋体" w:cs="宋体" w:hint="eastAsia"/>
                <w:szCs w:val="21"/>
              </w:rPr>
              <w:t>2</w:t>
            </w:r>
            <w:r w:rsidRPr="00DD08F2">
              <w:rPr>
                <w:rFonts w:ascii="宋体" w:hAnsi="宋体" w:cs="宋体" w:hint="eastAsia"/>
                <w:szCs w:val="21"/>
              </w:rPr>
              <w:t xml:space="preserve">分。 </w:t>
            </w:r>
          </w:p>
          <w:p w:rsidR="004B50D4" w:rsidRPr="00DD08F2" w:rsidRDefault="004B50D4">
            <w:pPr>
              <w:spacing w:line="360" w:lineRule="exact"/>
              <w:rPr>
                <w:rFonts w:ascii="宋体" w:hAnsi="宋体"/>
                <w:szCs w:val="21"/>
              </w:rPr>
            </w:pPr>
            <w:r w:rsidRPr="00DD08F2">
              <w:rPr>
                <w:rFonts w:ascii="宋体" w:hAnsi="宋体" w:cs="宋体" w:hint="eastAsia"/>
                <w:szCs w:val="21"/>
              </w:rPr>
              <w:t>备注：根据《广西壮族自治区人民政府办公厅关于印发招标采购促进广西工业产品产销对接实施细则的通知》（桂政办发【2015】78号）的规定，“广西工业产品”是指广西境内生产的工业产品，具体以生产企业的工商营业执照注册所在地为准。“使用广西工业产品80%以上”是指参加政府采购项目或招标项目时供货范围中采用广西工业产品的金额占本次招标总金额的80%以上（含）。投标文件中提供生产企业的工商营业执照复印件和广西工业产品声明函原件。</w:t>
            </w:r>
          </w:p>
        </w:tc>
      </w:tr>
      <w:tr w:rsidR="004B50D4" w:rsidRPr="00DD08F2" w:rsidTr="004B50D4">
        <w:trPr>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spacing w:line="360" w:lineRule="exact"/>
              <w:jc w:val="center"/>
              <w:rPr>
                <w:rFonts w:ascii="宋体" w:hAnsi="宋体"/>
                <w:b/>
                <w:szCs w:val="21"/>
              </w:rPr>
            </w:pPr>
            <w:r w:rsidRPr="00DD08F2">
              <w:rPr>
                <w:rFonts w:ascii="宋体" w:hAnsi="宋体" w:hint="eastAsia"/>
                <w:b/>
                <w:szCs w:val="21"/>
              </w:rPr>
              <w:t>6</w:t>
            </w:r>
          </w:p>
        </w:tc>
        <w:tc>
          <w:tcPr>
            <w:tcW w:w="1082"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spacing w:line="360" w:lineRule="exact"/>
              <w:jc w:val="center"/>
              <w:rPr>
                <w:rFonts w:ascii="宋体" w:hAnsi="宋体"/>
                <w:b/>
                <w:szCs w:val="21"/>
              </w:rPr>
            </w:pPr>
            <w:r w:rsidRPr="00DD08F2">
              <w:rPr>
                <w:rFonts w:ascii="宋体" w:hAnsi="宋体" w:hint="eastAsia"/>
                <w:b/>
                <w:szCs w:val="21"/>
              </w:rPr>
              <w:t>诚信</w:t>
            </w:r>
          </w:p>
        </w:tc>
        <w:tc>
          <w:tcPr>
            <w:tcW w:w="1106" w:type="dxa"/>
            <w:tcBorders>
              <w:top w:val="single" w:sz="4" w:space="0" w:color="auto"/>
              <w:left w:val="single" w:sz="4" w:space="0" w:color="auto"/>
              <w:bottom w:val="single" w:sz="4" w:space="0" w:color="auto"/>
              <w:right w:val="single" w:sz="4" w:space="0" w:color="auto"/>
            </w:tcBorders>
            <w:vAlign w:val="center"/>
            <w:hideMark/>
          </w:tcPr>
          <w:p w:rsidR="004B50D4" w:rsidRPr="00DD08F2" w:rsidRDefault="004B50D4">
            <w:pPr>
              <w:spacing w:line="360" w:lineRule="exact"/>
              <w:jc w:val="center"/>
              <w:rPr>
                <w:rFonts w:ascii="宋体" w:hAnsi="宋体"/>
                <w:szCs w:val="21"/>
              </w:rPr>
            </w:pPr>
            <w:r w:rsidRPr="00DD08F2">
              <w:rPr>
                <w:rFonts w:ascii="宋体" w:hAnsi="宋体" w:hint="eastAsia"/>
                <w:szCs w:val="21"/>
              </w:rPr>
              <w:t>诚信分          （-6分）</w:t>
            </w:r>
          </w:p>
        </w:tc>
        <w:tc>
          <w:tcPr>
            <w:tcW w:w="6737" w:type="dxa"/>
            <w:tcBorders>
              <w:top w:val="single" w:sz="4" w:space="0" w:color="auto"/>
              <w:left w:val="single" w:sz="4" w:space="0" w:color="auto"/>
              <w:bottom w:val="single" w:sz="4" w:space="0" w:color="auto"/>
              <w:right w:val="single" w:sz="4" w:space="0" w:color="auto"/>
            </w:tcBorders>
            <w:hideMark/>
          </w:tcPr>
          <w:p w:rsidR="004B50D4" w:rsidRPr="00DD08F2" w:rsidRDefault="004B50D4">
            <w:pPr>
              <w:widowControl/>
              <w:spacing w:line="360" w:lineRule="exact"/>
              <w:jc w:val="left"/>
              <w:rPr>
                <w:rFonts w:ascii="宋体" w:hAnsi="宋体"/>
                <w:szCs w:val="21"/>
              </w:rPr>
            </w:pPr>
            <w:r w:rsidRPr="00DD08F2">
              <w:rPr>
                <w:rFonts w:ascii="宋体" w:hAnsi="宋体" w:hint="eastAsia"/>
                <w:szCs w:val="21"/>
              </w:rPr>
              <w:t>投标人在截标日前一年内在政府采购活动中存在违约违规情形的（以财政部门书面认定材料为评分依据），每次扣除3分，最高扣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4B50D4" w:rsidRPr="00DD08F2" w:rsidTr="004B50D4">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hideMark/>
          </w:tcPr>
          <w:p w:rsidR="004B50D4" w:rsidRPr="00DD08F2" w:rsidRDefault="00A06FC5">
            <w:pPr>
              <w:spacing w:line="360" w:lineRule="exact"/>
              <w:ind w:firstLine="420"/>
              <w:rPr>
                <w:rFonts w:ascii="宋体" w:hAnsi="宋体"/>
                <w:bCs/>
                <w:szCs w:val="21"/>
              </w:rPr>
            </w:pPr>
            <w:r w:rsidRPr="00DD08F2">
              <w:rPr>
                <w:rFonts w:ascii="宋体" w:hAnsi="宋体" w:hint="eastAsia"/>
                <w:b/>
                <w:bCs/>
                <w:szCs w:val="21"/>
              </w:rPr>
              <w:t>总得分=1+2+3+4+5+6。（注：计分方法按四舍五入取至百分位）</w:t>
            </w:r>
          </w:p>
        </w:tc>
      </w:tr>
    </w:tbl>
    <w:p w:rsidR="00AB1D70" w:rsidRPr="00DD08F2" w:rsidRDefault="00B27247">
      <w:pPr>
        <w:pStyle w:val="3"/>
        <w:keepNext w:val="0"/>
        <w:keepLines w:val="0"/>
        <w:jc w:val="center"/>
        <w:rPr>
          <w:sz w:val="30"/>
          <w:szCs w:val="30"/>
        </w:rPr>
      </w:pPr>
      <w:r w:rsidRPr="00DD08F2">
        <w:rPr>
          <w:rFonts w:hint="eastAsia"/>
          <w:sz w:val="30"/>
          <w:szCs w:val="30"/>
        </w:rPr>
        <w:t>四、中标候选人推荐原则</w:t>
      </w:r>
    </w:p>
    <w:p w:rsidR="00AB1D70" w:rsidRPr="00DD08F2" w:rsidRDefault="00B27247">
      <w:pPr>
        <w:pStyle w:val="aa"/>
        <w:spacing w:line="360" w:lineRule="auto"/>
        <w:contextualSpacing/>
        <w:rPr>
          <w:rFonts w:hAnsi="宋体"/>
          <w:b/>
          <w:bCs/>
          <w:sz w:val="24"/>
          <w:szCs w:val="24"/>
        </w:rPr>
      </w:pPr>
      <w:r w:rsidRPr="00DD08F2">
        <w:rPr>
          <w:rFonts w:hAnsi="宋体" w:hint="eastAsia"/>
          <w:b/>
          <w:bCs/>
          <w:sz w:val="24"/>
          <w:szCs w:val="24"/>
        </w:rPr>
        <w:t>（一）综合评分法</w:t>
      </w:r>
    </w:p>
    <w:p w:rsidR="00AB1D70" w:rsidRPr="00DD08F2" w:rsidRDefault="00B27247">
      <w:pPr>
        <w:pStyle w:val="aa"/>
        <w:spacing w:line="360" w:lineRule="auto"/>
        <w:ind w:firstLineChars="200" w:firstLine="420"/>
        <w:contextualSpacing/>
        <w:rPr>
          <w:rFonts w:hAnsi="宋体"/>
          <w:sz w:val="21"/>
        </w:rPr>
      </w:pPr>
      <w:r w:rsidRPr="00DD08F2">
        <w:rPr>
          <w:rFonts w:hAnsi="宋体" w:hint="eastAsia"/>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rsidR="00AB1D70" w:rsidRPr="00DD08F2" w:rsidRDefault="00AB1D70" w:rsidP="00E97BD1">
      <w:pPr>
        <w:spacing w:beforeLines="50" w:afterLines="50" w:line="400" w:lineRule="exact"/>
        <w:rPr>
          <w:rFonts w:ascii="宋体" w:hAnsi="宋体"/>
          <w:b/>
          <w:sz w:val="24"/>
        </w:rPr>
      </w:pPr>
    </w:p>
    <w:p w:rsidR="00AB1D70" w:rsidRPr="00DD08F2" w:rsidRDefault="00AB1D70" w:rsidP="00E97BD1">
      <w:pPr>
        <w:spacing w:beforeLines="50" w:afterLines="50" w:line="400" w:lineRule="exact"/>
        <w:rPr>
          <w:rFonts w:ascii="宋体" w:hAnsi="宋体"/>
          <w:b/>
          <w:sz w:val="24"/>
        </w:rPr>
      </w:pPr>
    </w:p>
    <w:p w:rsidR="00AB1D70" w:rsidRPr="00DD08F2" w:rsidRDefault="00AB1D70">
      <w:pPr>
        <w:pStyle w:val="2"/>
        <w:keepNext w:val="0"/>
        <w:keepLines w:val="0"/>
        <w:jc w:val="center"/>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241A2" w:rsidRPr="00DD08F2" w:rsidRDefault="00A241A2" w:rsidP="00A241A2">
      <w:pPr>
        <w:pStyle w:val="a0"/>
      </w:pPr>
    </w:p>
    <w:p w:rsidR="00A241A2" w:rsidRPr="00DD08F2" w:rsidRDefault="00A241A2" w:rsidP="00A241A2"/>
    <w:p w:rsidR="00AB1D70" w:rsidRPr="00DD08F2" w:rsidRDefault="00AB1D70">
      <w:pPr>
        <w:pStyle w:val="2"/>
        <w:keepNext w:val="0"/>
        <w:keepLines w:val="0"/>
        <w:jc w:val="center"/>
      </w:pPr>
    </w:p>
    <w:p w:rsidR="00AB1D70" w:rsidRPr="00DD08F2" w:rsidRDefault="00B27247">
      <w:pPr>
        <w:pStyle w:val="1"/>
        <w:jc w:val="center"/>
      </w:pPr>
      <w:bookmarkStart w:id="144" w:name="_Toc74320804"/>
      <w:r w:rsidRPr="00DD08F2">
        <w:rPr>
          <w:rFonts w:hint="eastAsia"/>
        </w:rPr>
        <w:t>第五章拟签订的合同文本</w:t>
      </w:r>
      <w:bookmarkEnd w:id="144"/>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B27247">
      <w:pPr>
        <w:snapToGrid w:val="0"/>
        <w:jc w:val="center"/>
        <w:rPr>
          <w:rFonts w:ascii="宋体" w:hAnsi="宋体"/>
          <w:b/>
          <w:bCs/>
          <w:sz w:val="32"/>
          <w:szCs w:val="32"/>
        </w:rPr>
      </w:pPr>
      <w:r w:rsidRPr="00DD08F2">
        <w:rPr>
          <w:rFonts w:ascii="宋体" w:hAnsi="宋体"/>
          <w:bCs/>
          <w:sz w:val="32"/>
          <w:szCs w:val="32"/>
        </w:rPr>
        <w:br w:type="page"/>
      </w:r>
      <w:bookmarkStart w:id="145" w:name="_Hlk55381736"/>
      <w:r w:rsidRPr="00DD08F2">
        <w:rPr>
          <w:rFonts w:ascii="宋体" w:hAnsi="宋体" w:hint="eastAsia"/>
          <w:b/>
          <w:bCs/>
          <w:sz w:val="32"/>
          <w:szCs w:val="32"/>
        </w:rPr>
        <w:lastRenderedPageBreak/>
        <w:t>《广西壮族自治区政府采购合同》</w:t>
      </w:r>
    </w:p>
    <w:p w:rsidR="00AB1D70" w:rsidRPr="00DD08F2" w:rsidRDefault="00B27247">
      <w:pPr>
        <w:snapToGrid w:val="0"/>
        <w:spacing w:line="400" w:lineRule="exact"/>
        <w:jc w:val="center"/>
        <w:rPr>
          <w:rFonts w:ascii="宋体" w:hAnsi="宋体"/>
          <w:b/>
          <w:bCs/>
          <w:sz w:val="32"/>
          <w:szCs w:val="32"/>
        </w:rPr>
      </w:pPr>
      <w:r w:rsidRPr="00DD08F2">
        <w:rPr>
          <w:rFonts w:ascii="宋体" w:hAnsi="宋体" w:hint="eastAsia"/>
          <w:b/>
          <w:sz w:val="32"/>
          <w:szCs w:val="32"/>
        </w:rPr>
        <w:t>文本</w:t>
      </w:r>
    </w:p>
    <w:p w:rsidR="00AB1D70" w:rsidRPr="00DD08F2" w:rsidRDefault="00B27247">
      <w:pPr>
        <w:snapToGrid w:val="0"/>
        <w:spacing w:line="400" w:lineRule="exact"/>
        <w:ind w:right="480" w:firstLineChars="2500" w:firstLine="5250"/>
        <w:rPr>
          <w:rFonts w:ascii="宋体" w:hAnsi="宋体"/>
          <w:bCs/>
          <w:szCs w:val="21"/>
          <w:u w:val="single"/>
        </w:rPr>
      </w:pPr>
      <w:r w:rsidRPr="00DD08F2">
        <w:rPr>
          <w:rFonts w:ascii="宋体" w:hAnsi="宋体" w:hint="eastAsia"/>
          <w:bCs/>
          <w:szCs w:val="21"/>
        </w:rPr>
        <w:t>合同编号：</w:t>
      </w:r>
    </w:p>
    <w:p w:rsidR="00AB1D70" w:rsidRPr="00DD08F2" w:rsidRDefault="00AB1D70">
      <w:pPr>
        <w:snapToGrid w:val="0"/>
        <w:spacing w:line="360" w:lineRule="exact"/>
        <w:rPr>
          <w:rFonts w:ascii="宋体" w:hAnsi="宋体"/>
          <w:szCs w:val="21"/>
        </w:rPr>
      </w:pPr>
    </w:p>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采购人（甲方）</w:t>
      </w:r>
      <w:r w:rsidRPr="00DD08F2">
        <w:rPr>
          <w:rFonts w:ascii="宋体" w:hAnsi="宋体" w:hint="eastAsia"/>
          <w:spacing w:val="-20"/>
          <w:szCs w:val="21"/>
        </w:rPr>
        <w:t>采 购 计 划 号</w:t>
      </w:r>
    </w:p>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供 应 商（乙方）</w:t>
      </w:r>
      <w:r w:rsidRPr="00DD08F2">
        <w:rPr>
          <w:rFonts w:ascii="宋体" w:hAnsi="宋体" w:hint="eastAsia"/>
          <w:spacing w:val="-20"/>
          <w:szCs w:val="21"/>
        </w:rPr>
        <w:t>招  标  编  号</w:t>
      </w:r>
    </w:p>
    <w:p w:rsidR="00AB1D70" w:rsidRPr="00DD08F2" w:rsidRDefault="00B27247">
      <w:pPr>
        <w:snapToGrid w:val="0"/>
        <w:spacing w:line="360" w:lineRule="auto"/>
        <w:rPr>
          <w:rFonts w:ascii="宋体" w:hAnsi="宋体"/>
          <w:szCs w:val="21"/>
          <w:u w:val="single"/>
        </w:rPr>
      </w:pPr>
      <w:r w:rsidRPr="00DD08F2">
        <w:rPr>
          <w:rFonts w:ascii="宋体" w:hAnsi="宋体" w:hint="eastAsia"/>
          <w:szCs w:val="21"/>
        </w:rPr>
        <w:t>签  订  地  点    签 订 时 间</w:t>
      </w:r>
    </w:p>
    <w:p w:rsidR="00AB1D70" w:rsidRPr="00DD08F2" w:rsidRDefault="00B27247">
      <w:pPr>
        <w:spacing w:line="360" w:lineRule="auto"/>
        <w:rPr>
          <w:rFonts w:ascii="宋体" w:hAnsi="宋体" w:cs="宋体"/>
          <w:szCs w:val="21"/>
        </w:rPr>
      </w:pPr>
      <w:r w:rsidRPr="00DD08F2">
        <w:rPr>
          <w:rFonts w:ascii="宋体" w:hAnsi="宋体" w:cs="宋体" w:hint="eastAsia"/>
          <w:szCs w:val="21"/>
        </w:rPr>
        <w:t>本合同为中小企业预留合同：</w:t>
      </w:r>
      <w:r w:rsidRPr="00DD08F2">
        <w:rPr>
          <w:rFonts w:ascii="宋体" w:hAnsi="宋体" w:cs="宋体" w:hint="eastAsia"/>
          <w:szCs w:val="21"/>
          <w:u w:val="single"/>
        </w:rPr>
        <w:t>（是/否）</w:t>
      </w:r>
      <w:r w:rsidRPr="00DD08F2">
        <w:rPr>
          <w:rFonts w:ascii="宋体" w:hAnsi="宋体" w:cs="宋体" w:hint="eastAsia"/>
          <w:szCs w:val="21"/>
        </w:rPr>
        <w:t>。</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根据《中华人民共和国政府采购法》、《中华人民共和国民法典》等法律、法规规定，按照招标文件（采购文件）规定条款和中标（成交）供应商承诺，甲乙双方签订本合同。</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第一条　合同标的</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1.供货一览表</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33"/>
        <w:gridCol w:w="1059"/>
        <w:gridCol w:w="1233"/>
        <w:gridCol w:w="1210"/>
        <w:gridCol w:w="908"/>
        <w:gridCol w:w="668"/>
        <w:gridCol w:w="947"/>
        <w:gridCol w:w="1189"/>
      </w:tblGrid>
      <w:tr w:rsidR="00AB1D70" w:rsidRPr="00DD08F2">
        <w:trPr>
          <w:cantSplit/>
          <w:trHeight w:val="820"/>
        </w:trPr>
        <w:tc>
          <w:tcPr>
            <w:tcW w:w="70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序号</w:t>
            </w:r>
          </w:p>
        </w:tc>
        <w:tc>
          <w:tcPr>
            <w:tcW w:w="1233"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产品名称</w:t>
            </w:r>
          </w:p>
        </w:tc>
        <w:tc>
          <w:tcPr>
            <w:tcW w:w="105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商标品牌</w:t>
            </w:r>
          </w:p>
        </w:tc>
        <w:tc>
          <w:tcPr>
            <w:tcW w:w="1233"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规格型号</w:t>
            </w:r>
          </w:p>
        </w:tc>
        <w:tc>
          <w:tcPr>
            <w:tcW w:w="1210"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生产厂家</w:t>
            </w:r>
          </w:p>
        </w:tc>
        <w:tc>
          <w:tcPr>
            <w:tcW w:w="908"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数  量</w:t>
            </w:r>
          </w:p>
        </w:tc>
        <w:tc>
          <w:tcPr>
            <w:tcW w:w="668"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单位</w:t>
            </w:r>
          </w:p>
        </w:tc>
        <w:tc>
          <w:tcPr>
            <w:tcW w:w="947"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单  价</w:t>
            </w:r>
          </w:p>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（元）</w:t>
            </w:r>
          </w:p>
        </w:tc>
        <w:tc>
          <w:tcPr>
            <w:tcW w:w="118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金  额</w:t>
            </w:r>
          </w:p>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（元）</w:t>
            </w:r>
          </w:p>
        </w:tc>
      </w:tr>
      <w:tr w:rsidR="00AB1D70" w:rsidRPr="00DD08F2">
        <w:trPr>
          <w:cantSplit/>
          <w:trHeight w:val="465"/>
        </w:trPr>
        <w:tc>
          <w:tcPr>
            <w:tcW w:w="70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1</w:t>
            </w:r>
          </w:p>
        </w:tc>
        <w:tc>
          <w:tcPr>
            <w:tcW w:w="1233" w:type="dxa"/>
            <w:vAlign w:val="center"/>
          </w:tcPr>
          <w:p w:rsidR="00AB1D70" w:rsidRPr="00DD08F2" w:rsidRDefault="00AB1D70">
            <w:pPr>
              <w:snapToGrid w:val="0"/>
              <w:spacing w:line="360" w:lineRule="auto"/>
              <w:jc w:val="center"/>
              <w:rPr>
                <w:rFonts w:ascii="宋体" w:hAnsi="宋体"/>
                <w:szCs w:val="21"/>
              </w:rPr>
            </w:pPr>
          </w:p>
        </w:tc>
        <w:tc>
          <w:tcPr>
            <w:tcW w:w="1059" w:type="dxa"/>
            <w:vAlign w:val="center"/>
          </w:tcPr>
          <w:p w:rsidR="00AB1D70" w:rsidRPr="00DD08F2" w:rsidRDefault="00AB1D70">
            <w:pPr>
              <w:snapToGrid w:val="0"/>
              <w:spacing w:line="360" w:lineRule="auto"/>
              <w:jc w:val="center"/>
              <w:rPr>
                <w:rFonts w:ascii="宋体" w:hAnsi="宋体"/>
                <w:szCs w:val="21"/>
              </w:rPr>
            </w:pPr>
          </w:p>
        </w:tc>
        <w:tc>
          <w:tcPr>
            <w:tcW w:w="1233" w:type="dxa"/>
            <w:vAlign w:val="center"/>
          </w:tcPr>
          <w:p w:rsidR="00AB1D70" w:rsidRPr="00DD08F2" w:rsidRDefault="00AB1D70">
            <w:pPr>
              <w:snapToGrid w:val="0"/>
              <w:spacing w:line="360" w:lineRule="auto"/>
              <w:jc w:val="center"/>
              <w:rPr>
                <w:rFonts w:ascii="宋体" w:hAnsi="宋体"/>
                <w:szCs w:val="21"/>
              </w:rPr>
            </w:pPr>
          </w:p>
        </w:tc>
        <w:tc>
          <w:tcPr>
            <w:tcW w:w="1210" w:type="dxa"/>
          </w:tcPr>
          <w:p w:rsidR="00AB1D70" w:rsidRPr="00DD08F2" w:rsidRDefault="00AB1D70">
            <w:pPr>
              <w:snapToGrid w:val="0"/>
              <w:spacing w:line="360" w:lineRule="auto"/>
              <w:jc w:val="center"/>
              <w:rPr>
                <w:rFonts w:ascii="宋体" w:hAnsi="宋体"/>
                <w:szCs w:val="21"/>
              </w:rPr>
            </w:pPr>
          </w:p>
        </w:tc>
        <w:tc>
          <w:tcPr>
            <w:tcW w:w="908" w:type="dxa"/>
          </w:tcPr>
          <w:p w:rsidR="00AB1D70" w:rsidRPr="00DD08F2" w:rsidRDefault="00AB1D70">
            <w:pPr>
              <w:snapToGrid w:val="0"/>
              <w:spacing w:line="360" w:lineRule="auto"/>
              <w:jc w:val="center"/>
              <w:rPr>
                <w:rFonts w:ascii="宋体" w:hAnsi="宋体"/>
                <w:szCs w:val="21"/>
              </w:rPr>
            </w:pPr>
          </w:p>
        </w:tc>
        <w:tc>
          <w:tcPr>
            <w:tcW w:w="668" w:type="dxa"/>
          </w:tcPr>
          <w:p w:rsidR="00AB1D70" w:rsidRPr="00DD08F2" w:rsidRDefault="00AB1D70">
            <w:pPr>
              <w:snapToGrid w:val="0"/>
              <w:spacing w:line="360" w:lineRule="auto"/>
              <w:jc w:val="center"/>
              <w:rPr>
                <w:rFonts w:ascii="宋体" w:hAnsi="宋体"/>
                <w:szCs w:val="21"/>
              </w:rPr>
            </w:pPr>
          </w:p>
        </w:tc>
        <w:tc>
          <w:tcPr>
            <w:tcW w:w="947" w:type="dxa"/>
            <w:vAlign w:val="center"/>
          </w:tcPr>
          <w:p w:rsidR="00AB1D70" w:rsidRPr="00DD08F2" w:rsidRDefault="00AB1D70">
            <w:pPr>
              <w:snapToGrid w:val="0"/>
              <w:spacing w:line="360" w:lineRule="auto"/>
              <w:jc w:val="center"/>
              <w:rPr>
                <w:rFonts w:ascii="宋体" w:hAnsi="宋体"/>
                <w:szCs w:val="21"/>
              </w:rPr>
            </w:pPr>
          </w:p>
        </w:tc>
        <w:tc>
          <w:tcPr>
            <w:tcW w:w="1189" w:type="dxa"/>
            <w:vAlign w:val="center"/>
          </w:tcPr>
          <w:p w:rsidR="00AB1D70" w:rsidRPr="00DD08F2" w:rsidRDefault="00AB1D70">
            <w:pPr>
              <w:snapToGrid w:val="0"/>
              <w:spacing w:line="360" w:lineRule="auto"/>
              <w:jc w:val="center"/>
              <w:rPr>
                <w:rFonts w:ascii="宋体" w:hAnsi="宋体"/>
                <w:szCs w:val="21"/>
              </w:rPr>
            </w:pPr>
          </w:p>
        </w:tc>
      </w:tr>
      <w:tr w:rsidR="00AB1D70" w:rsidRPr="00DD08F2">
        <w:trPr>
          <w:cantSplit/>
          <w:trHeight w:val="465"/>
        </w:trPr>
        <w:tc>
          <w:tcPr>
            <w:tcW w:w="70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2</w:t>
            </w:r>
          </w:p>
        </w:tc>
        <w:tc>
          <w:tcPr>
            <w:tcW w:w="1233" w:type="dxa"/>
            <w:vAlign w:val="center"/>
          </w:tcPr>
          <w:p w:rsidR="00AB1D70" w:rsidRPr="00DD08F2" w:rsidRDefault="00AB1D70">
            <w:pPr>
              <w:snapToGrid w:val="0"/>
              <w:spacing w:line="360" w:lineRule="auto"/>
              <w:jc w:val="center"/>
              <w:rPr>
                <w:rFonts w:ascii="宋体" w:hAnsi="宋体"/>
                <w:szCs w:val="21"/>
              </w:rPr>
            </w:pPr>
          </w:p>
        </w:tc>
        <w:tc>
          <w:tcPr>
            <w:tcW w:w="1059" w:type="dxa"/>
            <w:vAlign w:val="center"/>
          </w:tcPr>
          <w:p w:rsidR="00AB1D70" w:rsidRPr="00DD08F2" w:rsidRDefault="00AB1D70">
            <w:pPr>
              <w:snapToGrid w:val="0"/>
              <w:spacing w:line="360" w:lineRule="auto"/>
              <w:jc w:val="center"/>
              <w:rPr>
                <w:rFonts w:ascii="宋体" w:hAnsi="宋体"/>
                <w:szCs w:val="21"/>
              </w:rPr>
            </w:pPr>
          </w:p>
        </w:tc>
        <w:tc>
          <w:tcPr>
            <w:tcW w:w="1233" w:type="dxa"/>
            <w:vAlign w:val="center"/>
          </w:tcPr>
          <w:p w:rsidR="00AB1D70" w:rsidRPr="00DD08F2" w:rsidRDefault="00AB1D70">
            <w:pPr>
              <w:snapToGrid w:val="0"/>
              <w:spacing w:line="360" w:lineRule="auto"/>
              <w:jc w:val="center"/>
              <w:rPr>
                <w:rFonts w:ascii="宋体" w:hAnsi="宋体"/>
                <w:szCs w:val="21"/>
              </w:rPr>
            </w:pPr>
          </w:p>
        </w:tc>
        <w:tc>
          <w:tcPr>
            <w:tcW w:w="1210" w:type="dxa"/>
          </w:tcPr>
          <w:p w:rsidR="00AB1D70" w:rsidRPr="00DD08F2" w:rsidRDefault="00AB1D70">
            <w:pPr>
              <w:snapToGrid w:val="0"/>
              <w:spacing w:line="360" w:lineRule="auto"/>
              <w:jc w:val="center"/>
              <w:rPr>
                <w:rFonts w:ascii="宋体" w:hAnsi="宋体"/>
                <w:szCs w:val="21"/>
              </w:rPr>
            </w:pPr>
          </w:p>
        </w:tc>
        <w:tc>
          <w:tcPr>
            <w:tcW w:w="908" w:type="dxa"/>
          </w:tcPr>
          <w:p w:rsidR="00AB1D70" w:rsidRPr="00DD08F2" w:rsidRDefault="00AB1D70">
            <w:pPr>
              <w:snapToGrid w:val="0"/>
              <w:spacing w:line="360" w:lineRule="auto"/>
              <w:jc w:val="center"/>
              <w:rPr>
                <w:rFonts w:ascii="宋体" w:hAnsi="宋体"/>
                <w:szCs w:val="21"/>
              </w:rPr>
            </w:pPr>
          </w:p>
        </w:tc>
        <w:tc>
          <w:tcPr>
            <w:tcW w:w="668" w:type="dxa"/>
          </w:tcPr>
          <w:p w:rsidR="00AB1D70" w:rsidRPr="00DD08F2" w:rsidRDefault="00AB1D70">
            <w:pPr>
              <w:snapToGrid w:val="0"/>
              <w:spacing w:line="360" w:lineRule="auto"/>
              <w:jc w:val="center"/>
              <w:rPr>
                <w:rFonts w:ascii="宋体" w:hAnsi="宋体"/>
                <w:szCs w:val="21"/>
              </w:rPr>
            </w:pPr>
          </w:p>
        </w:tc>
        <w:tc>
          <w:tcPr>
            <w:tcW w:w="947" w:type="dxa"/>
            <w:vAlign w:val="center"/>
          </w:tcPr>
          <w:p w:rsidR="00AB1D70" w:rsidRPr="00DD08F2" w:rsidRDefault="00AB1D70">
            <w:pPr>
              <w:snapToGrid w:val="0"/>
              <w:spacing w:line="360" w:lineRule="auto"/>
              <w:jc w:val="center"/>
              <w:rPr>
                <w:rFonts w:ascii="宋体" w:hAnsi="宋体"/>
                <w:szCs w:val="21"/>
              </w:rPr>
            </w:pPr>
          </w:p>
        </w:tc>
        <w:tc>
          <w:tcPr>
            <w:tcW w:w="1189" w:type="dxa"/>
            <w:vAlign w:val="center"/>
          </w:tcPr>
          <w:p w:rsidR="00AB1D70" w:rsidRPr="00DD08F2" w:rsidRDefault="00AB1D70">
            <w:pPr>
              <w:snapToGrid w:val="0"/>
              <w:spacing w:line="360" w:lineRule="auto"/>
              <w:jc w:val="center"/>
              <w:rPr>
                <w:rFonts w:ascii="宋体" w:hAnsi="宋体"/>
                <w:szCs w:val="21"/>
              </w:rPr>
            </w:pPr>
          </w:p>
        </w:tc>
      </w:tr>
      <w:tr w:rsidR="00AB1D70" w:rsidRPr="00DD08F2">
        <w:trPr>
          <w:cantSplit/>
          <w:trHeight w:val="465"/>
        </w:trPr>
        <w:tc>
          <w:tcPr>
            <w:tcW w:w="709" w:type="dxa"/>
            <w:vAlign w:val="center"/>
          </w:tcPr>
          <w:p w:rsidR="00AB1D70" w:rsidRPr="00DD08F2" w:rsidRDefault="00B27247">
            <w:pPr>
              <w:snapToGrid w:val="0"/>
              <w:spacing w:line="360" w:lineRule="auto"/>
              <w:jc w:val="center"/>
              <w:rPr>
                <w:rFonts w:ascii="宋体" w:hAnsi="宋体"/>
                <w:szCs w:val="21"/>
              </w:rPr>
            </w:pPr>
            <w:r w:rsidRPr="00DD08F2">
              <w:rPr>
                <w:rFonts w:ascii="宋体" w:hAnsi="宋体" w:hint="eastAsia"/>
                <w:szCs w:val="21"/>
              </w:rPr>
              <w:t>3</w:t>
            </w:r>
          </w:p>
        </w:tc>
        <w:tc>
          <w:tcPr>
            <w:tcW w:w="1233" w:type="dxa"/>
            <w:vAlign w:val="center"/>
          </w:tcPr>
          <w:p w:rsidR="00AB1D70" w:rsidRPr="00DD08F2" w:rsidRDefault="00AB1D70">
            <w:pPr>
              <w:snapToGrid w:val="0"/>
              <w:spacing w:line="360" w:lineRule="auto"/>
              <w:jc w:val="center"/>
              <w:rPr>
                <w:rFonts w:ascii="宋体" w:hAnsi="宋体"/>
                <w:szCs w:val="21"/>
              </w:rPr>
            </w:pPr>
          </w:p>
        </w:tc>
        <w:tc>
          <w:tcPr>
            <w:tcW w:w="1059" w:type="dxa"/>
            <w:vAlign w:val="center"/>
          </w:tcPr>
          <w:p w:rsidR="00AB1D70" w:rsidRPr="00DD08F2" w:rsidRDefault="00AB1D70">
            <w:pPr>
              <w:snapToGrid w:val="0"/>
              <w:spacing w:line="360" w:lineRule="auto"/>
              <w:jc w:val="center"/>
              <w:rPr>
                <w:rFonts w:ascii="宋体" w:hAnsi="宋体"/>
                <w:szCs w:val="21"/>
              </w:rPr>
            </w:pPr>
          </w:p>
        </w:tc>
        <w:tc>
          <w:tcPr>
            <w:tcW w:w="1233" w:type="dxa"/>
            <w:vAlign w:val="center"/>
          </w:tcPr>
          <w:p w:rsidR="00AB1D70" w:rsidRPr="00DD08F2" w:rsidRDefault="00AB1D70">
            <w:pPr>
              <w:snapToGrid w:val="0"/>
              <w:spacing w:line="360" w:lineRule="auto"/>
              <w:jc w:val="center"/>
              <w:rPr>
                <w:rFonts w:ascii="宋体" w:hAnsi="宋体"/>
                <w:szCs w:val="21"/>
              </w:rPr>
            </w:pPr>
          </w:p>
        </w:tc>
        <w:tc>
          <w:tcPr>
            <w:tcW w:w="1210" w:type="dxa"/>
          </w:tcPr>
          <w:p w:rsidR="00AB1D70" w:rsidRPr="00DD08F2" w:rsidRDefault="00AB1D70">
            <w:pPr>
              <w:snapToGrid w:val="0"/>
              <w:spacing w:line="360" w:lineRule="auto"/>
              <w:jc w:val="center"/>
              <w:rPr>
                <w:rFonts w:ascii="宋体" w:hAnsi="宋体"/>
                <w:szCs w:val="21"/>
              </w:rPr>
            </w:pPr>
          </w:p>
        </w:tc>
        <w:tc>
          <w:tcPr>
            <w:tcW w:w="908" w:type="dxa"/>
          </w:tcPr>
          <w:p w:rsidR="00AB1D70" w:rsidRPr="00DD08F2" w:rsidRDefault="00AB1D70">
            <w:pPr>
              <w:snapToGrid w:val="0"/>
              <w:spacing w:line="360" w:lineRule="auto"/>
              <w:jc w:val="center"/>
              <w:rPr>
                <w:rFonts w:ascii="宋体" w:hAnsi="宋体"/>
                <w:szCs w:val="21"/>
              </w:rPr>
            </w:pPr>
          </w:p>
        </w:tc>
        <w:tc>
          <w:tcPr>
            <w:tcW w:w="668" w:type="dxa"/>
          </w:tcPr>
          <w:p w:rsidR="00AB1D70" w:rsidRPr="00DD08F2" w:rsidRDefault="00AB1D70">
            <w:pPr>
              <w:snapToGrid w:val="0"/>
              <w:spacing w:line="360" w:lineRule="auto"/>
              <w:jc w:val="center"/>
              <w:rPr>
                <w:rFonts w:ascii="宋体" w:hAnsi="宋体"/>
                <w:szCs w:val="21"/>
              </w:rPr>
            </w:pPr>
          </w:p>
        </w:tc>
        <w:tc>
          <w:tcPr>
            <w:tcW w:w="947" w:type="dxa"/>
            <w:vAlign w:val="center"/>
          </w:tcPr>
          <w:p w:rsidR="00AB1D70" w:rsidRPr="00DD08F2" w:rsidRDefault="00AB1D70">
            <w:pPr>
              <w:snapToGrid w:val="0"/>
              <w:spacing w:line="360" w:lineRule="auto"/>
              <w:jc w:val="center"/>
              <w:rPr>
                <w:rFonts w:ascii="宋体" w:hAnsi="宋体"/>
                <w:szCs w:val="21"/>
              </w:rPr>
            </w:pPr>
          </w:p>
        </w:tc>
        <w:tc>
          <w:tcPr>
            <w:tcW w:w="1189" w:type="dxa"/>
            <w:vAlign w:val="center"/>
          </w:tcPr>
          <w:p w:rsidR="00AB1D70" w:rsidRPr="00DD08F2" w:rsidRDefault="00AB1D70">
            <w:pPr>
              <w:snapToGrid w:val="0"/>
              <w:spacing w:line="360" w:lineRule="auto"/>
              <w:jc w:val="center"/>
              <w:rPr>
                <w:rFonts w:ascii="宋体" w:hAnsi="宋体"/>
                <w:szCs w:val="21"/>
              </w:rPr>
            </w:pPr>
          </w:p>
        </w:tc>
      </w:tr>
      <w:tr w:rsidR="00AB1D70" w:rsidRPr="00DD08F2">
        <w:trPr>
          <w:cantSplit/>
          <w:trHeight w:val="465"/>
        </w:trPr>
        <w:tc>
          <w:tcPr>
            <w:tcW w:w="9156" w:type="dxa"/>
            <w:gridSpan w:val="9"/>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 xml:space="preserve">人民币合计金额（大写）                          （小写）                 </w:t>
            </w:r>
          </w:p>
        </w:tc>
      </w:tr>
    </w:tbl>
    <w:p w:rsidR="00AB1D70" w:rsidRPr="00DD08F2" w:rsidRDefault="00B27247">
      <w:pPr>
        <w:snapToGrid w:val="0"/>
        <w:spacing w:line="360" w:lineRule="auto"/>
        <w:ind w:right="420" w:firstLineChars="200" w:firstLine="420"/>
        <w:rPr>
          <w:rFonts w:ascii="宋体" w:hAnsi="宋体"/>
          <w:szCs w:val="21"/>
        </w:rPr>
      </w:pPr>
      <w:r w:rsidRPr="00DD08F2">
        <w:rPr>
          <w:rFonts w:ascii="宋体" w:hAnsi="宋体" w:hint="eastAsia"/>
          <w:szCs w:val="21"/>
        </w:rPr>
        <w:t>2.合同合计金额包括货物价款，备件、专用工具、安装、调试、检验、技术培训及技术资料和包装、运输等全部费用</w:t>
      </w:r>
      <w:r w:rsidR="00D259AD" w:rsidRPr="00DD08F2">
        <w:rPr>
          <w:rFonts w:ascii="宋体" w:hAnsi="宋体" w:hint="eastAsia"/>
          <w:szCs w:val="21"/>
        </w:rPr>
        <w:t>（各分标的约定的按分标执行）</w:t>
      </w:r>
      <w:r w:rsidRPr="00DD08F2">
        <w:rPr>
          <w:rFonts w:ascii="宋体" w:hAnsi="宋体" w:hint="eastAsia"/>
          <w:szCs w:val="21"/>
        </w:rPr>
        <w:t>。</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第二条　质量要求</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1.乙方所提供的产品名称、商标品牌、生产厂家、规格型号、技术参数等质量必须与招标文件规定及投标文件承诺相一致。乙方提供的节能和环保产品必须是列入政府采购品目清单的产品。</w:t>
      </w:r>
    </w:p>
    <w:p w:rsidR="00AB1D70" w:rsidRPr="00DD08F2" w:rsidRDefault="00B27247">
      <w:pPr>
        <w:snapToGrid w:val="0"/>
        <w:spacing w:line="360" w:lineRule="auto"/>
        <w:ind w:firstLineChars="200" w:firstLine="420"/>
        <w:rPr>
          <w:rFonts w:ascii="宋体" w:hAnsi="宋体"/>
          <w:szCs w:val="21"/>
          <w:u w:val="single"/>
        </w:rPr>
      </w:pPr>
      <w:r w:rsidRPr="00DD08F2">
        <w:rPr>
          <w:rFonts w:ascii="宋体" w:hAnsi="宋体" w:hint="eastAsia"/>
          <w:szCs w:val="21"/>
        </w:rPr>
        <w:t>2.乙方所提供的货物必须是全新、未使用的原装产品，且在正常安装、使用和保养条件下，其使用寿命期内各项指标均达到招标文件规定或者投标文件承诺的质量要求。</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第三条　权利保证</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1.乙方应保证所提供货物在使用时不会侵犯任何第三方的专利权、商标权、工业设计权或者其他权利。</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2.乙方应按招标文件规定或者投标文件承诺的时间向甲方提供使用货物的有关技术资料。</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3.没有甲方事先书面同意，乙方不得将由甲方提供的有关合同或者任何合同条文、规格、</w:t>
      </w:r>
      <w:r w:rsidRPr="00DD08F2">
        <w:rPr>
          <w:rFonts w:ascii="宋体" w:hAnsi="宋体" w:hint="eastAsia"/>
          <w:szCs w:val="21"/>
        </w:rPr>
        <w:lastRenderedPageBreak/>
        <w:t>计划、图纸、样品或者资料提供给与履行本合同无关的任何其他人。即使向履行本合同有关的人员提供，也应注意保密并限于履行合同的必需范围。</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4.乙方保证将要交付的货物的所有权完全属于乙方且无任何抵押、质押、查封等产权瑕疵。</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第四条　包装和运输</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1.乙方提供的货物均应按招标文件规定或者投标文件承诺的要求的包装材料、包装标准、包装方式进行包装，每一包装单元内应附详细的装箱单和质量合格证。</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2.货物的运输方式：</w:t>
      </w:r>
      <w:r w:rsidRPr="00DD08F2">
        <w:rPr>
          <w:rFonts w:ascii="宋体" w:hAnsi="宋体" w:hint="eastAsia"/>
          <w:szCs w:val="21"/>
          <w:u w:val="single"/>
        </w:rPr>
        <w:t xml:space="preserve">             。</w:t>
      </w:r>
    </w:p>
    <w:p w:rsidR="00AB1D70" w:rsidRPr="00DD08F2" w:rsidRDefault="00B27247">
      <w:pPr>
        <w:snapToGrid w:val="0"/>
        <w:spacing w:line="360" w:lineRule="auto"/>
        <w:ind w:firstLineChars="200" w:firstLine="420"/>
        <w:rPr>
          <w:rFonts w:ascii="宋体" w:hAnsi="宋体"/>
          <w:szCs w:val="21"/>
          <w:u w:val="single"/>
        </w:rPr>
      </w:pPr>
      <w:r w:rsidRPr="00DD08F2">
        <w:rPr>
          <w:rFonts w:ascii="宋体" w:hAnsi="宋体" w:hint="eastAsia"/>
          <w:szCs w:val="21"/>
        </w:rPr>
        <w:t>3.乙方负责货物运输，货物运输合理损耗及计算方法：</w:t>
      </w:r>
      <w:r w:rsidRPr="00DD08F2">
        <w:rPr>
          <w:rFonts w:ascii="宋体" w:hAnsi="宋体" w:hint="eastAsia"/>
          <w:szCs w:val="21"/>
          <w:u w:val="single"/>
        </w:rPr>
        <w:t xml:space="preserve">                 。</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第五条　交付和验收</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1.交付时间：；交付地点：。</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2.乙方提供不符合招标文件规定或者投标文件承诺的和本合同规定的货物，甲方有权拒绝接受。</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4.甲方应当在到货（安装、调试完）后七个工作日内进行验收，逾期不验收的，乙方可视同验收合格。验收合格后由甲乙双方签署货物验收单并加盖采购人公章，甲乙双方各执一份。</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6.甲方对验收有异议的，在验收后五个工作日内以书面形式向乙方提出，乙方应自收到甲方书面异议后日内及时予以解决。</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第六条　安装和培训</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1.甲方应提供必要安装条件（如场地、电源、水源等）。</w:t>
      </w:r>
    </w:p>
    <w:p w:rsidR="00AB1D70" w:rsidRPr="00DD08F2" w:rsidRDefault="00B27247">
      <w:pPr>
        <w:snapToGrid w:val="0"/>
        <w:spacing w:line="360" w:lineRule="auto"/>
        <w:ind w:firstLineChars="200" w:firstLine="420"/>
        <w:rPr>
          <w:rFonts w:ascii="宋体" w:hAnsi="宋体"/>
          <w:szCs w:val="21"/>
          <w:u w:val="single"/>
        </w:rPr>
      </w:pPr>
      <w:r w:rsidRPr="00DD08F2">
        <w:rPr>
          <w:rFonts w:ascii="宋体" w:hAnsi="宋体" w:hint="eastAsia"/>
          <w:szCs w:val="21"/>
        </w:rPr>
        <w:t>2.乙方投标文件承诺负责甲方有关人员的培训。培训时间、地点：</w:t>
      </w:r>
      <w:r w:rsidRPr="00DD08F2">
        <w:rPr>
          <w:rFonts w:ascii="宋体" w:hAnsi="宋体" w:hint="eastAsia"/>
          <w:szCs w:val="21"/>
          <w:u w:val="single"/>
        </w:rPr>
        <w:t xml:space="preserve">                   。</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第七条  售后服务、质保期</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1.乙方应按照国家有关法律法规和“三包”规定以及本合同所附的《服务承诺》，为甲方提供售后服务。</w:t>
      </w:r>
    </w:p>
    <w:p w:rsidR="00AB1D70" w:rsidRPr="00DD08F2" w:rsidRDefault="00B27247">
      <w:pPr>
        <w:snapToGrid w:val="0"/>
        <w:spacing w:line="360" w:lineRule="auto"/>
        <w:ind w:firstLineChars="200" w:firstLine="420"/>
        <w:rPr>
          <w:rFonts w:ascii="宋体" w:hAnsi="宋体"/>
          <w:szCs w:val="21"/>
          <w:u w:val="single"/>
        </w:rPr>
      </w:pPr>
      <w:r w:rsidRPr="00DD08F2">
        <w:rPr>
          <w:rFonts w:ascii="宋体" w:hAnsi="宋体" w:hint="eastAsia"/>
          <w:szCs w:val="21"/>
        </w:rPr>
        <w:t>2.货物质保期：</w:t>
      </w:r>
      <w:r w:rsidRPr="00DD08F2">
        <w:rPr>
          <w:rFonts w:ascii="宋体" w:hAnsi="宋体" w:hint="eastAsia"/>
          <w:szCs w:val="21"/>
          <w:u w:val="single"/>
        </w:rPr>
        <w:t xml:space="preserve">                                          。</w:t>
      </w:r>
    </w:p>
    <w:p w:rsidR="00AB1D70" w:rsidRPr="00DD08F2" w:rsidRDefault="00B27247">
      <w:pPr>
        <w:snapToGrid w:val="0"/>
        <w:spacing w:line="360" w:lineRule="auto"/>
        <w:ind w:firstLineChars="200" w:firstLine="420"/>
        <w:rPr>
          <w:rFonts w:ascii="宋体" w:hAnsi="宋体"/>
          <w:szCs w:val="21"/>
          <w:u w:val="single"/>
        </w:rPr>
      </w:pPr>
      <w:r w:rsidRPr="00DD08F2">
        <w:rPr>
          <w:rFonts w:ascii="宋体" w:hAnsi="宋体" w:hint="eastAsia"/>
          <w:szCs w:val="21"/>
        </w:rPr>
        <w:t>3.乙方提供的服务承诺和售后服务及保修期责任等其它具体约定事项。（见合同附件）</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第八条　付款方式</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bCs/>
          <w:sz w:val="21"/>
        </w:rPr>
        <w:lastRenderedPageBreak/>
        <w:t>1</w:t>
      </w:r>
      <w:r w:rsidRPr="00DD08F2">
        <w:rPr>
          <w:rFonts w:hAnsi="宋体" w:hint="eastAsia"/>
          <w:sz w:val="21"/>
        </w:rPr>
        <w:t>.当采购数量与实际使用数量不一致时，乙方应根据实际使用量供货，合同的最终结算金额按实际使用量乘以成交单价进行计算，但不得超出合同价的10%。</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bCs/>
          <w:sz w:val="21"/>
        </w:rPr>
        <w:t>2.</w:t>
      </w:r>
      <w:r w:rsidRPr="00DD08F2">
        <w:rPr>
          <w:rFonts w:hAnsi="宋体" w:hint="eastAsia"/>
          <w:sz w:val="21"/>
        </w:rPr>
        <w:t>付款方式：。</w:t>
      </w:r>
    </w:p>
    <w:p w:rsidR="00AB1D70" w:rsidRPr="00DD08F2" w:rsidRDefault="00B27247">
      <w:pPr>
        <w:snapToGrid w:val="0"/>
        <w:spacing w:line="360" w:lineRule="auto"/>
        <w:ind w:leftChars="-29" w:left="-61" w:firstLineChars="245" w:firstLine="517"/>
        <w:rPr>
          <w:rFonts w:ascii="宋体" w:hAnsi="宋体"/>
          <w:b/>
          <w:szCs w:val="21"/>
        </w:rPr>
      </w:pPr>
      <w:r w:rsidRPr="00DD08F2">
        <w:rPr>
          <w:rFonts w:ascii="宋体" w:hAnsi="宋体" w:hint="eastAsia"/>
          <w:b/>
          <w:szCs w:val="21"/>
        </w:rPr>
        <w:t>第九条　履约保证金</w:t>
      </w:r>
    </w:p>
    <w:p w:rsidR="00AB1D70" w:rsidRPr="00DD08F2" w:rsidRDefault="00B27247">
      <w:pPr>
        <w:autoSpaceDE w:val="0"/>
        <w:autoSpaceDN w:val="0"/>
        <w:snapToGrid w:val="0"/>
        <w:spacing w:line="360" w:lineRule="auto"/>
        <w:ind w:firstLineChars="202" w:firstLine="424"/>
        <w:textAlignment w:val="bottom"/>
        <w:rPr>
          <w:rFonts w:ascii="宋体" w:hAnsi="宋体" w:cs="宋体"/>
          <w:szCs w:val="21"/>
        </w:rPr>
      </w:pPr>
      <w:r w:rsidRPr="00DD08F2">
        <w:rPr>
          <w:rFonts w:ascii="宋体" w:hAnsi="宋体" w:cs="宋体" w:hint="eastAsia"/>
          <w:szCs w:val="21"/>
        </w:rPr>
        <w:t>无。</w:t>
      </w:r>
    </w:p>
    <w:p w:rsidR="00AB1D70" w:rsidRPr="00DD08F2" w:rsidRDefault="00B27247">
      <w:pPr>
        <w:snapToGrid w:val="0"/>
        <w:spacing w:line="360" w:lineRule="auto"/>
        <w:ind w:left="-61" w:firstLine="514"/>
        <w:rPr>
          <w:rFonts w:ascii="宋体" w:hAnsi="宋体"/>
          <w:b/>
          <w:szCs w:val="21"/>
        </w:rPr>
      </w:pPr>
      <w:r w:rsidRPr="00DD08F2">
        <w:rPr>
          <w:rFonts w:ascii="宋体" w:hAnsi="宋体" w:hint="eastAsia"/>
          <w:b/>
          <w:szCs w:val="21"/>
        </w:rPr>
        <w:t>第十条  税费</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szCs w:val="21"/>
        </w:rPr>
        <w:t>本合同执行中相关的一切税费均由乙方负担，合同另有约定的除外。</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b/>
          <w:szCs w:val="21"/>
        </w:rPr>
        <w:t>第十一条  质量保证及售后服务</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bCs/>
          <w:sz w:val="21"/>
        </w:rPr>
        <w:t>1.</w:t>
      </w:r>
      <w:r w:rsidRPr="00DD08F2">
        <w:rPr>
          <w:rFonts w:hAnsi="宋体" w:hint="eastAsia"/>
          <w:sz w:val="21"/>
        </w:rPr>
        <w:t>乙方应按招标文件规定的产品名称、商标品牌、生产厂家、规格型号、技术参数、质量标准向甲方提供未经使用的全新产品。不符合要求的，根据实际情况，经双方协商，可按以下办法处理：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⑴更换：由乙方承担所发生的全部费用。</w:t>
      </w:r>
    </w:p>
    <w:p w:rsidR="00AB1D70" w:rsidRPr="00DD08F2" w:rsidRDefault="00B27247">
      <w:pPr>
        <w:pStyle w:val="aa"/>
        <w:snapToGrid w:val="0"/>
        <w:spacing w:line="360" w:lineRule="auto"/>
        <w:ind w:firstLine="420"/>
        <w:rPr>
          <w:rFonts w:hAnsi="宋体"/>
          <w:sz w:val="21"/>
        </w:rPr>
      </w:pPr>
      <w:r w:rsidRPr="00DD08F2">
        <w:rPr>
          <w:rFonts w:hAnsi="宋体" w:hint="eastAsia"/>
          <w:sz w:val="21"/>
        </w:rPr>
        <w:t>⑵贬值处理：由甲乙双方合议定价。</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⑶退货处理：乙方应退还甲方支付的合同款，同时应承担该货物的直接费用（运输、保险、检验、货款利息及银行手续费等）。</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2.如在使用过程中发生质量问题，乙方在接到甲方通知后到达甲方现场处理的时间（</w:t>
      </w:r>
      <w:r w:rsidRPr="00DD08F2">
        <w:rPr>
          <w:rFonts w:hAnsi="宋体" w:hint="eastAsia"/>
          <w:sz w:val="21"/>
          <w:u w:val="single"/>
        </w:rPr>
        <w:t>按投标文件承诺的数据填写</w:t>
      </w:r>
      <w:r w:rsidRPr="00DD08F2">
        <w:rPr>
          <w:rFonts w:hAnsi="宋体" w:hint="eastAsia"/>
          <w:sz w:val="21"/>
        </w:rPr>
        <w:t>）小时内。</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3.在质保期内，乙方应对货物出现的质量及安全问题负责处理解决并承担一切费用。</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4.上述的货物质保期为年，因人为因素出现的故障不在免费保修范围内。超过保修期的机器设备，终生维修，维修时只收部件成本费。</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b/>
          <w:szCs w:val="21"/>
        </w:rPr>
        <w:t>第十二条  调试和验收（本条款适用于甲方自行验收，委托第三方验收的另行规定）</w:t>
      </w:r>
    </w:p>
    <w:p w:rsidR="00AB1D70" w:rsidRPr="00DD08F2" w:rsidRDefault="00B27247">
      <w:pPr>
        <w:pStyle w:val="aa"/>
        <w:snapToGrid w:val="0"/>
        <w:spacing w:line="360" w:lineRule="auto"/>
        <w:ind w:firstLineChars="200" w:firstLine="420"/>
        <w:jc w:val="left"/>
        <w:rPr>
          <w:rFonts w:hAnsi="宋体"/>
          <w:sz w:val="21"/>
        </w:rPr>
      </w:pPr>
      <w:r w:rsidRPr="00DD08F2">
        <w:rPr>
          <w:rFonts w:hAnsi="宋体" w:hint="eastAsia"/>
          <w:sz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2.乙方交货前应对产品作出全面检查和对验收文件进行整理，并列出清单，作为甲方收货验收和使用的技术条件依据，检验的结果应随货物交甲方。</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3.甲方对乙方提供的货物在使用前进行调试时，乙方需负责安装并培训甲方的使用操作人员，并协助甲方一起调试，直到符合技术要求，甲方才做最终验收。</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4.对技术复杂的货物，甲方应请国家认可的专业检测机构参与初步验收及最终验收，并由其出具质量检测报告。</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szCs w:val="21"/>
        </w:rPr>
        <w:t>5. 验收时乙方必须在现场，验收完毕后作出验收结果报告；验收费用按招标文件约定承担方负责。</w:t>
      </w:r>
    </w:p>
    <w:p w:rsidR="00AB1D70" w:rsidRPr="00DD08F2" w:rsidRDefault="00B27247">
      <w:pPr>
        <w:pStyle w:val="aa"/>
        <w:snapToGrid w:val="0"/>
        <w:spacing w:line="360" w:lineRule="auto"/>
        <w:ind w:firstLineChars="196" w:firstLine="413"/>
        <w:rPr>
          <w:rFonts w:hAnsi="宋体"/>
          <w:b/>
          <w:sz w:val="21"/>
        </w:rPr>
      </w:pPr>
      <w:r w:rsidRPr="00DD08F2">
        <w:rPr>
          <w:rFonts w:hAnsi="宋体" w:hint="eastAsia"/>
          <w:b/>
          <w:sz w:val="21"/>
        </w:rPr>
        <w:t>第十三条  货物包装、发运及运输</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lastRenderedPageBreak/>
        <w:t>1.乙方应在货物发运前对其进行满足运输距离、防潮、防震、防锈和防破损装卸等要求包装，以保证货物安全运达甲方指定地点。</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 使用说明书（货物属于进口产品的，供货时应同时附上中文使用说明书）、质量检验证明书、随配附件和工具以及清单一并附于货物内。</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3.乙方在货物发运手续办理完毕后二十四小时内或者货到甲方四十八小时前通知甲方，以准备接货。</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4.货物在交付甲方前发生的风险均由乙方负责。</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5.货物在规</w:t>
      </w:r>
      <w:r w:rsidRPr="00DD08F2">
        <w:rPr>
          <w:rFonts w:hAnsi="宋体" w:hint="eastAsia"/>
          <w:spacing w:val="-8"/>
          <w:sz w:val="21"/>
        </w:rPr>
        <w:t>定的交付期限内由乙方送达甲方指定的地点视为交付，乙方同时需通知甲方货物已送达。</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第十四条　违约责任</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 xml:space="preserve">1.乙方所提供的产品名称、商标品牌、生产厂家、规格型号、技术参数等质量不合格的，应及时更换，更换不及时的按逾期交货处罚；因质量问题甲方不同意接收的或者特殊情况甲方同意接收的，乙方应向甲方支付违约货款额 5%违约金并赔偿甲方经济损失。                                       </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2.乙方提供的货物如侵犯了第三方合法权益而引发的任何纠纷或者诉讼，均由乙方负责交涉并承担全部责任。</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3.因包装、运输引起的货物损坏，按质量不合格处罚。</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4.甲方无故延期接收货物、乙方逾期交货的，每天向对方偿付违约货款额3‰违约金，但违约金累计不得超过违约货款额5%，超过</w:t>
      </w:r>
      <w:r w:rsidRPr="00DD08F2">
        <w:rPr>
          <w:rFonts w:hAnsi="宋体" w:hint="eastAsia"/>
          <w:sz w:val="21"/>
          <w:u w:val="single"/>
        </w:rPr>
        <w:t xml:space="preserve">  30 </w:t>
      </w:r>
      <w:r w:rsidRPr="00DD08F2">
        <w:rPr>
          <w:rFonts w:hAnsi="宋体" w:hint="eastAsia"/>
          <w:sz w:val="21"/>
        </w:rPr>
        <w:t>天对方有权解除合同，违约方承担因此给对方造成经济损失；甲方延期付货款的，每天向乙方偿付延期货款额3‰滞纳金，但滞纳金累计不得超过延期货款额5%。甲方无故延期退付履约保证金的，每天向对方偿付未退付履约保证金3‰的违约金。</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5. 乙方未按本合同和投标文件中规定的服务承诺提供售后服务的，乙方应按本合同合计金额 5%向甲方支付违约金。</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6. 乙方提供的货物在质量保证期内，因设计、工艺或者材料的缺陷和其它质量原因造成的问题，由乙方负责，费用从余款或者履约保证金中扣除，不足另补。</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7. 甲乙双方有其它违约行为的，由违约方向对方支付违约内容涉及货款额的5%，违约内容涉及货款额的5%不足以赔偿经济损失的按实际赔偿。</w:t>
      </w:r>
    </w:p>
    <w:p w:rsidR="00AB1D70" w:rsidRPr="00DD08F2" w:rsidRDefault="00B27247">
      <w:pPr>
        <w:pStyle w:val="aa"/>
        <w:snapToGrid w:val="0"/>
        <w:spacing w:line="360" w:lineRule="auto"/>
        <w:ind w:firstLineChars="196" w:firstLine="413"/>
        <w:rPr>
          <w:rFonts w:hAnsi="宋体"/>
          <w:b/>
          <w:sz w:val="21"/>
        </w:rPr>
      </w:pPr>
      <w:r w:rsidRPr="00DD08F2">
        <w:rPr>
          <w:rFonts w:hAnsi="宋体" w:hint="eastAsia"/>
          <w:b/>
          <w:sz w:val="21"/>
        </w:rPr>
        <w:t>第十五条  不可抗力事件处理</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1.在合同有效期内，任何一方因不可抗力事件导致不能履行合同，则合同履行期可延长，其延长期与不可抗力影响期相同。</w:t>
      </w:r>
    </w:p>
    <w:p w:rsidR="00AB1D70" w:rsidRPr="00DD08F2" w:rsidRDefault="00B27247">
      <w:pPr>
        <w:pStyle w:val="aa"/>
        <w:snapToGrid w:val="0"/>
        <w:spacing w:line="360" w:lineRule="auto"/>
        <w:ind w:firstLineChars="200" w:firstLine="420"/>
        <w:rPr>
          <w:rFonts w:hAnsi="宋体"/>
          <w:sz w:val="21"/>
        </w:rPr>
      </w:pPr>
      <w:r w:rsidRPr="00DD08F2">
        <w:rPr>
          <w:rFonts w:hAnsi="宋体" w:hint="eastAsia"/>
          <w:sz w:val="21"/>
        </w:rPr>
        <w:t>2.不可抗力事件发生后，应立即通知对方，并寄送有关权威机构出具的证明。</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3.不可抗力事件延续一百二十天以上，双方应通过友好协商，确定是否继续履行合同。</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第十六条  合同争议解决</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lastRenderedPageBreak/>
        <w:t>1. 因货物质量问题发生争议的，应邀请国家认可的质量检测机构对货物质量进行鉴定。货物符合标准的，鉴定费由甲方承担；货物不符合标准的，鉴定费由乙方承担。</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2. 因履行本合同引起的或者与本合同有关的争议，甲乙双方应首先通过友好协商解决，如果协商不能解决，可向甲方所在地</w:t>
      </w:r>
      <w:r w:rsidRPr="00DD08F2">
        <w:rPr>
          <w:rFonts w:ascii="宋体" w:hAnsi="宋体" w:cs="宋体" w:hint="eastAsia"/>
          <w:szCs w:val="21"/>
        </w:rPr>
        <w:t>有管辖权的</w:t>
      </w:r>
      <w:r w:rsidRPr="00DD08F2">
        <w:rPr>
          <w:rFonts w:ascii="宋体" w:hAnsi="宋体" w:hint="eastAsia"/>
          <w:szCs w:val="21"/>
        </w:rPr>
        <w:t>人民法院提起诉讼。</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szCs w:val="21"/>
        </w:rPr>
        <w:t>3.诉讼期间，本合同继续履行。</w:t>
      </w:r>
    </w:p>
    <w:p w:rsidR="00AB1D70" w:rsidRPr="00DD08F2" w:rsidRDefault="00B27247">
      <w:pPr>
        <w:pStyle w:val="aa"/>
        <w:snapToGrid w:val="0"/>
        <w:spacing w:line="360" w:lineRule="auto"/>
        <w:ind w:firstLineChars="196" w:firstLine="413"/>
        <w:rPr>
          <w:rFonts w:hAnsi="宋体"/>
          <w:b/>
          <w:sz w:val="21"/>
        </w:rPr>
      </w:pPr>
      <w:r w:rsidRPr="00DD08F2">
        <w:rPr>
          <w:rFonts w:hAnsi="宋体" w:hint="eastAsia"/>
          <w:b/>
          <w:sz w:val="21"/>
        </w:rPr>
        <w:t>第十七条  合同生效及其它</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1. 合同经双方法定代表人或者委托代理人签字并加盖单位公章后生效（委托代理人签字的需后附授权委托书，格式自拟）。</w:t>
      </w:r>
    </w:p>
    <w:p w:rsidR="00AB1D70" w:rsidRPr="00DD08F2" w:rsidRDefault="00B27247">
      <w:pPr>
        <w:pStyle w:val="aa"/>
        <w:snapToGrid w:val="0"/>
        <w:spacing w:line="360" w:lineRule="auto"/>
        <w:ind w:firstLineChars="200" w:firstLine="422"/>
        <w:rPr>
          <w:rFonts w:hAnsi="宋体"/>
          <w:b/>
          <w:sz w:val="21"/>
        </w:rPr>
      </w:pPr>
      <w:r w:rsidRPr="00DD08F2">
        <w:rPr>
          <w:rFonts w:hAnsi="宋体" w:hint="eastAsia"/>
          <w:b/>
          <w:sz w:val="21"/>
        </w:rPr>
        <w:t>2.合同执行中涉及采购资金和采购内容修改或者补充的，须经财政部门审批，并签书面补充协议报财政部门备案，方可作为主合同不可分割的一部分。</w:t>
      </w:r>
    </w:p>
    <w:p w:rsidR="00AB1D70" w:rsidRPr="00DD08F2" w:rsidRDefault="00B27247">
      <w:pPr>
        <w:pStyle w:val="aa"/>
        <w:snapToGrid w:val="0"/>
        <w:spacing w:line="360" w:lineRule="auto"/>
        <w:ind w:leftChars="200" w:left="420"/>
        <w:rPr>
          <w:rFonts w:hAnsi="宋体"/>
          <w:b/>
          <w:sz w:val="21"/>
        </w:rPr>
      </w:pPr>
      <w:r w:rsidRPr="00DD08F2">
        <w:rPr>
          <w:rFonts w:hAnsi="宋体" w:hint="eastAsia"/>
          <w:b/>
          <w:sz w:val="21"/>
        </w:rPr>
        <w:t>3.本合同未尽事宜，遵照《中华人民共和国民法典》有关条文执行。</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第十八条　合同的变更、终止与转让</w:t>
      </w:r>
    </w:p>
    <w:p w:rsidR="00AB1D70" w:rsidRPr="00DD08F2" w:rsidRDefault="00B27247">
      <w:pPr>
        <w:snapToGrid w:val="0"/>
        <w:spacing w:line="360" w:lineRule="auto"/>
        <w:ind w:firstLineChars="200" w:firstLine="420"/>
        <w:rPr>
          <w:rFonts w:ascii="宋体" w:hAnsi="宋体"/>
          <w:szCs w:val="21"/>
        </w:rPr>
      </w:pPr>
      <w:r w:rsidRPr="00DD08F2">
        <w:rPr>
          <w:rFonts w:ascii="宋体" w:hAnsi="宋体" w:hint="eastAsia"/>
          <w:szCs w:val="21"/>
        </w:rPr>
        <w:t>1. 除《中华人民共和国政府采购法》第五十条规定的情形外，本合同一经签订，甲乙双方不得擅自变更、中止或者终止。</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szCs w:val="21"/>
        </w:rPr>
        <w:t>2. 乙方不得擅自转让（无进口资格的供应商委托进口货物除外）其应履行的合同义务。</w:t>
      </w: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 xml:space="preserve">第十九条　</w:t>
      </w:r>
      <w:r w:rsidRPr="00DD08F2">
        <w:rPr>
          <w:rFonts w:ascii="宋体" w:hAnsi="宋体" w:cs="微软雅黑" w:hint="eastAsia"/>
          <w:spacing w:val="-2"/>
          <w:kern w:val="0"/>
          <w:szCs w:val="21"/>
        </w:rPr>
        <w:t>本</w:t>
      </w:r>
      <w:r w:rsidRPr="00DD08F2">
        <w:rPr>
          <w:rFonts w:ascii="宋体" w:hAnsi="宋体" w:cs="微软雅黑" w:hint="eastAsia"/>
          <w:kern w:val="0"/>
          <w:szCs w:val="21"/>
        </w:rPr>
        <w:t>合同书</w:t>
      </w:r>
      <w:r w:rsidRPr="00DD08F2">
        <w:rPr>
          <w:rFonts w:ascii="宋体" w:hAnsi="宋体" w:cs="微软雅黑" w:hint="eastAsia"/>
          <w:spacing w:val="-2"/>
          <w:kern w:val="0"/>
          <w:szCs w:val="21"/>
        </w:rPr>
        <w:t>与</w:t>
      </w:r>
      <w:r w:rsidRPr="00DD08F2">
        <w:rPr>
          <w:rFonts w:ascii="宋体" w:hAnsi="宋体" w:cs="微软雅黑" w:hint="eastAsia"/>
          <w:kern w:val="0"/>
          <w:szCs w:val="21"/>
        </w:rPr>
        <w:t>下</w:t>
      </w:r>
      <w:r w:rsidRPr="00DD08F2">
        <w:rPr>
          <w:rFonts w:ascii="宋体" w:hAnsi="宋体" w:cs="微软雅黑" w:hint="eastAsia"/>
          <w:spacing w:val="-2"/>
          <w:kern w:val="0"/>
          <w:szCs w:val="21"/>
        </w:rPr>
        <w:t>列</w:t>
      </w:r>
      <w:r w:rsidRPr="00DD08F2">
        <w:rPr>
          <w:rFonts w:ascii="宋体" w:hAnsi="宋体" w:cs="微软雅黑" w:hint="eastAsia"/>
          <w:kern w:val="0"/>
          <w:szCs w:val="21"/>
        </w:rPr>
        <w:t>文</w:t>
      </w:r>
      <w:r w:rsidRPr="00DD08F2">
        <w:rPr>
          <w:rFonts w:ascii="宋体" w:hAnsi="宋体" w:cs="微软雅黑" w:hint="eastAsia"/>
          <w:spacing w:val="-2"/>
          <w:kern w:val="0"/>
          <w:szCs w:val="21"/>
        </w:rPr>
        <w:t>件一</w:t>
      </w:r>
      <w:r w:rsidRPr="00DD08F2">
        <w:rPr>
          <w:rFonts w:ascii="宋体" w:hAnsi="宋体" w:cs="微软雅黑" w:hint="eastAsia"/>
          <w:kern w:val="0"/>
          <w:szCs w:val="21"/>
        </w:rPr>
        <w:t>起构</w:t>
      </w:r>
      <w:r w:rsidRPr="00DD08F2">
        <w:rPr>
          <w:rFonts w:ascii="宋体" w:hAnsi="宋体" w:cs="微软雅黑" w:hint="eastAsia"/>
          <w:spacing w:val="-2"/>
          <w:kern w:val="0"/>
          <w:szCs w:val="21"/>
        </w:rPr>
        <w:t>成</w:t>
      </w:r>
      <w:r w:rsidRPr="00DD08F2">
        <w:rPr>
          <w:rFonts w:ascii="宋体" w:hAnsi="宋体" w:cs="微软雅黑" w:hint="eastAsia"/>
          <w:kern w:val="0"/>
          <w:szCs w:val="21"/>
        </w:rPr>
        <w:t>合</w:t>
      </w:r>
      <w:r w:rsidRPr="00DD08F2">
        <w:rPr>
          <w:rFonts w:ascii="宋体" w:hAnsi="宋体" w:cs="微软雅黑" w:hint="eastAsia"/>
          <w:spacing w:val="-2"/>
          <w:kern w:val="0"/>
          <w:szCs w:val="21"/>
        </w:rPr>
        <w:t>同</w:t>
      </w:r>
      <w:r w:rsidRPr="00DD08F2">
        <w:rPr>
          <w:rFonts w:ascii="宋体" w:hAnsi="宋体" w:cs="微软雅黑" w:hint="eastAsia"/>
          <w:kern w:val="0"/>
          <w:szCs w:val="21"/>
        </w:rPr>
        <w:t>文</w:t>
      </w:r>
      <w:r w:rsidRPr="00DD08F2">
        <w:rPr>
          <w:rFonts w:ascii="宋体" w:hAnsi="宋体" w:cs="微软雅黑" w:hint="eastAsia"/>
          <w:spacing w:val="-2"/>
          <w:kern w:val="0"/>
          <w:szCs w:val="21"/>
        </w:rPr>
        <w:t>件</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1.中标通知书；</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2.投标函；</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3.商务条款偏离表和技术偏离表；</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4.采购需求；</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5.开标一览表；</w:t>
      </w:r>
    </w:p>
    <w:p w:rsidR="00AB1D70" w:rsidRPr="00DD08F2" w:rsidRDefault="00B27247">
      <w:pPr>
        <w:pStyle w:val="aa"/>
        <w:snapToGrid w:val="0"/>
        <w:spacing w:line="360" w:lineRule="auto"/>
        <w:ind w:leftChars="200" w:left="420"/>
        <w:rPr>
          <w:rFonts w:hAnsi="宋体"/>
          <w:sz w:val="21"/>
        </w:rPr>
      </w:pPr>
      <w:r w:rsidRPr="00DD08F2">
        <w:rPr>
          <w:rFonts w:hAnsi="宋体" w:hint="eastAsia"/>
          <w:sz w:val="21"/>
        </w:rPr>
        <w:t>6.其他合同文件。</w:t>
      </w:r>
    </w:p>
    <w:p w:rsidR="00AB1D70" w:rsidRPr="00DD08F2" w:rsidRDefault="00B27247">
      <w:pPr>
        <w:pStyle w:val="aa"/>
        <w:snapToGrid w:val="0"/>
        <w:spacing w:line="360" w:lineRule="auto"/>
        <w:ind w:leftChars="200" w:left="420"/>
        <w:rPr>
          <w:rFonts w:hAnsi="宋体"/>
          <w:b/>
          <w:sz w:val="21"/>
        </w:rPr>
      </w:pPr>
      <w:r w:rsidRPr="00DD08F2">
        <w:rPr>
          <w:rFonts w:hAnsi="宋体" w:hint="eastAsia"/>
          <w:sz w:val="21"/>
        </w:rPr>
        <w:t>7.上述合同文件互相补充和解释。如果合同文件之间存在矛盾或者不一致之处，以上述文件 的排列顺序在先者为准。</w:t>
      </w:r>
    </w:p>
    <w:p w:rsidR="00AB1D70" w:rsidRPr="00DD08F2" w:rsidRDefault="00B27247">
      <w:pPr>
        <w:snapToGrid w:val="0"/>
        <w:spacing w:line="360" w:lineRule="auto"/>
        <w:ind w:firstLineChars="200" w:firstLine="422"/>
        <w:rPr>
          <w:rFonts w:ascii="宋体" w:hAnsi="宋体"/>
          <w:szCs w:val="21"/>
        </w:rPr>
      </w:pPr>
      <w:r w:rsidRPr="00DD08F2">
        <w:rPr>
          <w:rFonts w:ascii="宋体" w:hAnsi="宋体" w:hint="eastAsia"/>
          <w:b/>
          <w:szCs w:val="21"/>
        </w:rPr>
        <w:t xml:space="preserve">第二十条　</w:t>
      </w:r>
      <w:r w:rsidRPr="00DD08F2">
        <w:rPr>
          <w:rFonts w:ascii="宋体" w:hAnsi="宋体" w:hint="eastAsia"/>
          <w:szCs w:val="21"/>
        </w:rPr>
        <w:t>本合同一式四份，具有同等法律效力，财政部门（政府采购监管部门）、采购代理机构各一份，甲乙双方各一份（可根据需要另增加）。</w:t>
      </w:r>
    </w:p>
    <w:p w:rsidR="00AB1D70" w:rsidRPr="00DD08F2" w:rsidRDefault="00B27247">
      <w:pPr>
        <w:snapToGrid w:val="0"/>
        <w:spacing w:line="360" w:lineRule="auto"/>
        <w:ind w:left="-61" w:firstLine="514"/>
        <w:rPr>
          <w:rFonts w:ascii="宋体" w:hAnsi="宋体"/>
          <w:szCs w:val="21"/>
        </w:rPr>
      </w:pPr>
      <w:r w:rsidRPr="00DD08F2">
        <w:rPr>
          <w:rFonts w:ascii="宋体" w:hAnsi="宋体" w:hint="eastAsia"/>
          <w:szCs w:val="21"/>
        </w:rPr>
        <w:t>本合同甲乙双方签字盖章后生效，自签订之日起七个工作日内，甲方应当将合同副本报同级财政部门备案。</w:t>
      </w:r>
    </w:p>
    <w:p w:rsidR="00AB1D70" w:rsidRPr="00DD08F2" w:rsidRDefault="00B27247">
      <w:pPr>
        <w:spacing w:line="360" w:lineRule="auto"/>
        <w:ind w:firstLineChars="200" w:firstLine="420"/>
        <w:rPr>
          <w:rFonts w:ascii="宋体" w:hAnsi="宋体" w:cs="宋体"/>
          <w:szCs w:val="21"/>
        </w:rPr>
      </w:pPr>
      <w:r w:rsidRPr="00DD08F2">
        <w:rPr>
          <w:rFonts w:ascii="宋体" w:hAnsi="宋体" w:cs="宋体" w:hint="eastAsia"/>
          <w:szCs w:val="21"/>
        </w:rPr>
        <w:t>本合同自签订之日起2个工作日内，甲方应当将采购合同在广西壮族自治区财政厅指定的媒体上公告。</w:t>
      </w:r>
    </w:p>
    <w:p w:rsidR="00AB1D70" w:rsidRPr="00DD08F2" w:rsidRDefault="00AB1D70">
      <w:pPr>
        <w:snapToGrid w:val="0"/>
        <w:spacing w:line="360" w:lineRule="auto"/>
        <w:rPr>
          <w:rFonts w:ascii="宋体" w:hAnsi="宋体"/>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6"/>
        <w:gridCol w:w="4517"/>
      </w:tblGrid>
      <w:tr w:rsidR="00AB1D70" w:rsidRPr="00DD08F2">
        <w:trPr>
          <w:cantSplit/>
          <w:trHeight w:val="1078"/>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lastRenderedPageBreak/>
              <w:t xml:space="preserve">甲方（章）           </w:t>
            </w:r>
          </w:p>
          <w:p w:rsidR="00AB1D70" w:rsidRPr="00DD08F2" w:rsidRDefault="00AB1D70">
            <w:pPr>
              <w:snapToGrid w:val="0"/>
              <w:spacing w:line="360" w:lineRule="auto"/>
              <w:rPr>
                <w:rFonts w:ascii="宋体" w:hAnsi="宋体"/>
                <w:szCs w:val="21"/>
              </w:rPr>
            </w:pPr>
          </w:p>
          <w:p w:rsidR="00AB1D70" w:rsidRPr="00DD08F2" w:rsidRDefault="00B27247">
            <w:pPr>
              <w:snapToGrid w:val="0"/>
              <w:spacing w:line="360" w:lineRule="auto"/>
              <w:ind w:firstLineChars="450" w:firstLine="945"/>
              <w:jc w:val="right"/>
              <w:rPr>
                <w:rFonts w:ascii="宋体" w:hAnsi="宋体"/>
                <w:szCs w:val="21"/>
              </w:rPr>
            </w:pPr>
            <w:r w:rsidRPr="00DD08F2">
              <w:rPr>
                <w:rFonts w:ascii="宋体" w:hAnsi="宋体" w:hint="eastAsia"/>
                <w:szCs w:val="21"/>
              </w:rPr>
              <w:t>年   月   日</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 xml:space="preserve">乙方（章）              </w:t>
            </w:r>
          </w:p>
          <w:p w:rsidR="00AB1D70" w:rsidRPr="00DD08F2" w:rsidRDefault="00AB1D70">
            <w:pPr>
              <w:snapToGrid w:val="0"/>
              <w:spacing w:line="360" w:lineRule="auto"/>
              <w:rPr>
                <w:rFonts w:ascii="宋体" w:hAnsi="宋体"/>
                <w:szCs w:val="21"/>
              </w:rPr>
            </w:pPr>
          </w:p>
          <w:p w:rsidR="00AB1D70" w:rsidRPr="00DD08F2" w:rsidRDefault="00B27247">
            <w:pPr>
              <w:snapToGrid w:val="0"/>
              <w:spacing w:line="360" w:lineRule="auto"/>
              <w:jc w:val="right"/>
              <w:rPr>
                <w:rFonts w:ascii="宋体" w:hAnsi="宋体"/>
                <w:szCs w:val="21"/>
              </w:rPr>
            </w:pPr>
            <w:r w:rsidRPr="00DD08F2">
              <w:rPr>
                <w:rFonts w:ascii="宋体" w:hAnsi="宋体" w:hint="eastAsia"/>
                <w:szCs w:val="21"/>
              </w:rPr>
              <w:t xml:space="preserve"> 年   月   日</w:t>
            </w:r>
          </w:p>
        </w:tc>
      </w:tr>
      <w:tr w:rsidR="00AB1D70" w:rsidRPr="00DD08F2">
        <w:trPr>
          <w:cantSplit/>
          <w:trHeight w:val="443"/>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单位地址：</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单位地址：</w:t>
            </w:r>
          </w:p>
        </w:tc>
      </w:tr>
      <w:tr w:rsidR="00AB1D70" w:rsidRPr="00DD08F2">
        <w:trPr>
          <w:cantSplit/>
          <w:trHeight w:val="960"/>
        </w:trPr>
        <w:tc>
          <w:tcPr>
            <w:tcW w:w="4516" w:type="dxa"/>
          </w:tcPr>
          <w:p w:rsidR="00AB1D70" w:rsidRPr="00DD08F2" w:rsidRDefault="00B27247">
            <w:pPr>
              <w:snapToGrid w:val="0"/>
              <w:spacing w:line="360" w:lineRule="auto"/>
              <w:rPr>
                <w:rFonts w:ascii="宋体" w:hAnsi="宋体"/>
                <w:szCs w:val="21"/>
              </w:rPr>
            </w:pPr>
            <w:r w:rsidRPr="00DD08F2">
              <w:rPr>
                <w:rFonts w:ascii="宋体" w:hAnsi="宋体" w:hint="eastAsia"/>
                <w:szCs w:val="21"/>
              </w:rPr>
              <w:t>法定代表人或者委托代理人：</w:t>
            </w:r>
          </w:p>
        </w:tc>
        <w:tc>
          <w:tcPr>
            <w:tcW w:w="4517" w:type="dxa"/>
          </w:tcPr>
          <w:p w:rsidR="00AB1D70" w:rsidRPr="00DD08F2" w:rsidRDefault="00B27247">
            <w:pPr>
              <w:snapToGrid w:val="0"/>
              <w:spacing w:line="360" w:lineRule="auto"/>
              <w:rPr>
                <w:rFonts w:ascii="宋体" w:hAnsi="宋体"/>
                <w:szCs w:val="21"/>
              </w:rPr>
            </w:pPr>
            <w:r w:rsidRPr="00DD08F2">
              <w:rPr>
                <w:rFonts w:ascii="宋体" w:hAnsi="宋体" w:hint="eastAsia"/>
                <w:szCs w:val="21"/>
              </w:rPr>
              <w:t>法定代表人或者委托代理人：</w:t>
            </w:r>
          </w:p>
        </w:tc>
      </w:tr>
      <w:tr w:rsidR="00AB1D70" w:rsidRPr="00DD08F2">
        <w:trPr>
          <w:cantSplit/>
          <w:trHeight w:val="453"/>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电话：</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电话：</w:t>
            </w:r>
          </w:p>
        </w:tc>
      </w:tr>
      <w:tr w:rsidR="00AB1D70" w:rsidRPr="00DD08F2">
        <w:trPr>
          <w:cantSplit/>
          <w:trHeight w:val="407"/>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电子邮箱：</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电子邮箱：</w:t>
            </w:r>
          </w:p>
        </w:tc>
      </w:tr>
      <w:tr w:rsidR="00AB1D70" w:rsidRPr="00DD08F2">
        <w:trPr>
          <w:cantSplit/>
          <w:trHeight w:val="630"/>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开户银行：</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开户银行：</w:t>
            </w:r>
          </w:p>
        </w:tc>
      </w:tr>
      <w:tr w:rsidR="00AB1D70" w:rsidRPr="00DD08F2">
        <w:trPr>
          <w:cantSplit/>
          <w:trHeight w:val="381"/>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账号：</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账号：</w:t>
            </w:r>
          </w:p>
        </w:tc>
      </w:tr>
      <w:tr w:rsidR="00AB1D70" w:rsidRPr="00DD08F2">
        <w:trPr>
          <w:cantSplit/>
          <w:trHeight w:val="518"/>
        </w:trPr>
        <w:tc>
          <w:tcPr>
            <w:tcW w:w="4516"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邮政编码：</w:t>
            </w:r>
          </w:p>
        </w:tc>
        <w:tc>
          <w:tcPr>
            <w:tcW w:w="4517" w:type="dxa"/>
            <w:vAlign w:val="center"/>
          </w:tcPr>
          <w:p w:rsidR="00AB1D70" w:rsidRPr="00DD08F2" w:rsidRDefault="00B27247">
            <w:pPr>
              <w:snapToGrid w:val="0"/>
              <w:spacing w:line="360" w:lineRule="auto"/>
              <w:rPr>
                <w:rFonts w:ascii="宋体" w:hAnsi="宋体"/>
                <w:szCs w:val="21"/>
              </w:rPr>
            </w:pPr>
            <w:r w:rsidRPr="00DD08F2">
              <w:rPr>
                <w:rFonts w:ascii="宋体" w:hAnsi="宋体" w:hint="eastAsia"/>
                <w:szCs w:val="21"/>
              </w:rPr>
              <w:t>邮政编码：</w:t>
            </w:r>
          </w:p>
        </w:tc>
      </w:tr>
    </w:tbl>
    <w:p w:rsidR="00AB1D70" w:rsidRPr="00DD08F2" w:rsidRDefault="00AB1D70">
      <w:pPr>
        <w:snapToGrid w:val="0"/>
        <w:spacing w:line="360" w:lineRule="auto"/>
        <w:ind w:left="420" w:hangingChars="200" w:hanging="420"/>
        <w:rPr>
          <w:rFonts w:ascii="宋体" w:hAnsi="宋体"/>
          <w:szCs w:val="21"/>
        </w:rPr>
      </w:pPr>
    </w:p>
    <w:p w:rsidR="00AB1D70" w:rsidRPr="00DD08F2" w:rsidRDefault="00B27247">
      <w:pPr>
        <w:snapToGrid w:val="0"/>
        <w:spacing w:line="360" w:lineRule="auto"/>
        <w:jc w:val="center"/>
        <w:rPr>
          <w:rFonts w:ascii="宋体" w:hAnsi="宋体"/>
          <w:b/>
          <w:szCs w:val="21"/>
        </w:rPr>
      </w:pPr>
      <w:r w:rsidRPr="00DD08F2">
        <w:rPr>
          <w:rFonts w:ascii="宋体" w:hAnsi="宋体"/>
          <w:b/>
          <w:szCs w:val="21"/>
        </w:rPr>
        <w:br w:type="page"/>
      </w:r>
      <w:r w:rsidRPr="00DD08F2">
        <w:rPr>
          <w:rFonts w:ascii="宋体" w:hAnsi="宋体" w:hint="eastAsia"/>
          <w:b/>
          <w:szCs w:val="21"/>
        </w:rPr>
        <w:lastRenderedPageBreak/>
        <w:t>合 同 附 件</w:t>
      </w:r>
    </w:p>
    <w:p w:rsidR="00AB1D70" w:rsidRPr="00DD08F2" w:rsidRDefault="00B27247">
      <w:pPr>
        <w:snapToGrid w:val="0"/>
        <w:spacing w:line="360" w:lineRule="auto"/>
        <w:rPr>
          <w:rFonts w:ascii="宋体" w:hAnsi="宋体"/>
          <w:szCs w:val="21"/>
        </w:rPr>
      </w:pPr>
      <w:r w:rsidRPr="00DD08F2">
        <w:rPr>
          <w:rFonts w:ascii="宋体" w:hAnsi="宋体" w:hint="eastAsia"/>
          <w:szCs w:val="21"/>
        </w:rPr>
        <w:t>一般货物类</w:t>
      </w:r>
    </w:p>
    <w:tbl>
      <w:tblPr>
        <w:tblW w:w="0" w:type="auto"/>
        <w:tblLayout w:type="fixed"/>
        <w:tblLook w:val="04A0"/>
      </w:tblPr>
      <w:tblGrid>
        <w:gridCol w:w="4248"/>
        <w:gridCol w:w="4274"/>
      </w:tblGrid>
      <w:tr w:rsidR="00AB1D70" w:rsidRPr="00DD08F2">
        <w:trPr>
          <w:trHeight w:val="1226"/>
        </w:trPr>
        <w:tc>
          <w:tcPr>
            <w:tcW w:w="8522" w:type="dxa"/>
            <w:gridSpan w:val="2"/>
            <w:tcBorders>
              <w:top w:val="single" w:sz="4" w:space="0" w:color="auto"/>
              <w:left w:val="single" w:sz="4" w:space="0" w:color="auto"/>
              <w:right w:val="single" w:sz="4" w:space="0" w:color="auto"/>
            </w:tcBorders>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1. 供应商承诺具体事项：</w:t>
            </w:r>
          </w:p>
        </w:tc>
      </w:tr>
      <w:tr w:rsidR="00AB1D70" w:rsidRPr="00DD08F2">
        <w:trPr>
          <w:trHeight w:val="1228"/>
        </w:trPr>
        <w:tc>
          <w:tcPr>
            <w:tcW w:w="8522" w:type="dxa"/>
            <w:gridSpan w:val="2"/>
            <w:tcBorders>
              <w:top w:val="single" w:sz="4" w:space="0" w:color="auto"/>
              <w:left w:val="single" w:sz="4" w:space="0" w:color="auto"/>
              <w:right w:val="single" w:sz="4" w:space="0" w:color="auto"/>
            </w:tcBorders>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2. 售后服务具体事项：</w:t>
            </w:r>
          </w:p>
        </w:tc>
      </w:tr>
      <w:tr w:rsidR="00AB1D70" w:rsidRPr="00DD08F2">
        <w:trPr>
          <w:trHeight w:val="1088"/>
        </w:trPr>
        <w:tc>
          <w:tcPr>
            <w:tcW w:w="8522" w:type="dxa"/>
            <w:gridSpan w:val="2"/>
            <w:tcBorders>
              <w:top w:val="single" w:sz="4" w:space="0" w:color="auto"/>
              <w:left w:val="single" w:sz="4" w:space="0" w:color="auto"/>
              <w:right w:val="single" w:sz="4" w:space="0" w:color="auto"/>
            </w:tcBorders>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3. 保修期责任：</w:t>
            </w:r>
          </w:p>
        </w:tc>
      </w:tr>
      <w:tr w:rsidR="00AB1D70" w:rsidRPr="00DD08F2">
        <w:trPr>
          <w:trHeight w:val="1360"/>
        </w:trPr>
        <w:tc>
          <w:tcPr>
            <w:tcW w:w="8522" w:type="dxa"/>
            <w:gridSpan w:val="2"/>
            <w:tcBorders>
              <w:top w:val="single" w:sz="4" w:space="0" w:color="auto"/>
              <w:left w:val="single" w:sz="4" w:space="0" w:color="auto"/>
              <w:right w:val="single" w:sz="4" w:space="0" w:color="auto"/>
            </w:tcBorders>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4. 其他具体事项：</w:t>
            </w:r>
          </w:p>
        </w:tc>
      </w:tr>
      <w:tr w:rsidR="00AB1D70" w:rsidRPr="00DD08F2">
        <w:trPr>
          <w:trHeight w:val="1703"/>
        </w:trPr>
        <w:tc>
          <w:tcPr>
            <w:tcW w:w="424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甲方（章）</w:t>
            </w:r>
          </w:p>
          <w:p w:rsidR="00AB1D70" w:rsidRPr="00DD08F2" w:rsidRDefault="00AB1D70">
            <w:pPr>
              <w:snapToGrid w:val="0"/>
              <w:spacing w:line="360" w:lineRule="auto"/>
              <w:ind w:firstLineChars="200" w:firstLine="422"/>
              <w:rPr>
                <w:rFonts w:ascii="宋体" w:hAnsi="宋体"/>
                <w:b/>
                <w:szCs w:val="21"/>
              </w:rPr>
            </w:pPr>
          </w:p>
          <w:p w:rsidR="00AB1D70" w:rsidRPr="00DD08F2" w:rsidRDefault="00AB1D70">
            <w:pPr>
              <w:snapToGrid w:val="0"/>
              <w:spacing w:line="360" w:lineRule="auto"/>
              <w:rPr>
                <w:rFonts w:ascii="宋体" w:hAnsi="宋体"/>
                <w:b/>
                <w:szCs w:val="21"/>
              </w:rPr>
            </w:pP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 xml:space="preserve">                 年   月   日 </w:t>
            </w:r>
          </w:p>
        </w:tc>
        <w:tc>
          <w:tcPr>
            <w:tcW w:w="427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乙方（章）</w:t>
            </w:r>
          </w:p>
          <w:p w:rsidR="00AB1D70" w:rsidRPr="00DD08F2" w:rsidRDefault="00AB1D70">
            <w:pPr>
              <w:snapToGrid w:val="0"/>
              <w:spacing w:line="360" w:lineRule="auto"/>
              <w:ind w:firstLineChars="200" w:firstLine="422"/>
              <w:rPr>
                <w:rFonts w:ascii="宋体" w:hAnsi="宋体"/>
                <w:b/>
                <w:szCs w:val="21"/>
              </w:rPr>
            </w:pPr>
          </w:p>
          <w:p w:rsidR="00AB1D70" w:rsidRPr="00DD08F2" w:rsidRDefault="00AB1D70">
            <w:pPr>
              <w:snapToGrid w:val="0"/>
              <w:spacing w:line="360" w:lineRule="auto"/>
              <w:rPr>
                <w:rFonts w:ascii="宋体" w:hAnsi="宋体"/>
                <w:b/>
                <w:szCs w:val="21"/>
              </w:rPr>
            </w:pPr>
          </w:p>
          <w:p w:rsidR="00AB1D70" w:rsidRPr="00DD08F2" w:rsidRDefault="00B27247">
            <w:pPr>
              <w:snapToGrid w:val="0"/>
              <w:spacing w:line="360" w:lineRule="auto"/>
              <w:ind w:firstLineChars="200" w:firstLine="422"/>
              <w:rPr>
                <w:rFonts w:ascii="宋体" w:hAnsi="宋体"/>
                <w:b/>
                <w:szCs w:val="21"/>
              </w:rPr>
            </w:pPr>
            <w:r w:rsidRPr="00DD08F2">
              <w:rPr>
                <w:rFonts w:ascii="宋体" w:hAnsi="宋体" w:hint="eastAsia"/>
                <w:b/>
                <w:szCs w:val="21"/>
              </w:rPr>
              <w:t xml:space="preserve">                年   月   日</w:t>
            </w:r>
          </w:p>
        </w:tc>
      </w:tr>
    </w:tbl>
    <w:p w:rsidR="00AB1D70" w:rsidRPr="00DD08F2" w:rsidRDefault="00B27247">
      <w:pPr>
        <w:snapToGrid w:val="0"/>
        <w:spacing w:line="360" w:lineRule="auto"/>
        <w:jc w:val="left"/>
        <w:rPr>
          <w:rFonts w:ascii="宋体" w:hAnsi="宋体"/>
          <w:szCs w:val="21"/>
        </w:rPr>
      </w:pPr>
      <w:r w:rsidRPr="00DD08F2">
        <w:rPr>
          <w:rFonts w:ascii="宋体" w:hAnsi="宋体" w:hint="eastAsia"/>
          <w:szCs w:val="21"/>
        </w:rPr>
        <w:t xml:space="preserve">   注：售后服务事项填不下时可另加附页</w:t>
      </w:r>
    </w:p>
    <w:p w:rsidR="00AB1D70" w:rsidRPr="00DD08F2" w:rsidRDefault="00AB1D70">
      <w:pPr>
        <w:snapToGrid w:val="0"/>
        <w:spacing w:line="360" w:lineRule="auto"/>
        <w:jc w:val="left"/>
        <w:rPr>
          <w:rFonts w:ascii="宋体" w:hAnsi="宋体"/>
          <w:szCs w:val="21"/>
        </w:rPr>
      </w:pPr>
    </w:p>
    <w:p w:rsidR="00AB1D70" w:rsidRPr="00DD08F2" w:rsidRDefault="00B27247">
      <w:pPr>
        <w:snapToGrid w:val="0"/>
        <w:jc w:val="center"/>
        <w:rPr>
          <w:rFonts w:ascii="宋体" w:hAnsi="宋体"/>
          <w:bCs/>
          <w:sz w:val="32"/>
          <w:szCs w:val="32"/>
        </w:rPr>
      </w:pPr>
      <w:r w:rsidRPr="00DD08F2">
        <w:rPr>
          <w:rFonts w:ascii="宋体" w:hAnsi="宋体"/>
          <w:b/>
          <w:sz w:val="32"/>
          <w:szCs w:val="32"/>
        </w:rPr>
        <w:br w:type="page"/>
      </w:r>
    </w:p>
    <w:bookmarkEnd w:id="145"/>
    <w:p w:rsidR="00AB1D70" w:rsidRPr="00DD08F2" w:rsidRDefault="00AB1D70">
      <w:pPr>
        <w:snapToGrid w:val="0"/>
        <w:spacing w:line="480" w:lineRule="auto"/>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AB1D70">
      <w:pPr>
        <w:snapToGrid w:val="0"/>
        <w:jc w:val="center"/>
        <w:rPr>
          <w:rFonts w:ascii="宋体" w:hAnsi="宋体"/>
          <w:bCs/>
          <w:sz w:val="32"/>
          <w:szCs w:val="32"/>
        </w:rPr>
      </w:pPr>
    </w:p>
    <w:p w:rsidR="00AB1D70" w:rsidRPr="00DD08F2" w:rsidRDefault="00B27247">
      <w:pPr>
        <w:pStyle w:val="1"/>
        <w:jc w:val="center"/>
      </w:pPr>
      <w:bookmarkStart w:id="146" w:name="_Toc74320805"/>
      <w:r w:rsidRPr="00DD08F2">
        <w:rPr>
          <w:rFonts w:hint="eastAsia"/>
        </w:rPr>
        <w:t>第六章　投标文件格式</w:t>
      </w:r>
      <w:bookmarkEnd w:id="146"/>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AB1D70">
      <w:pPr>
        <w:snapToGrid w:val="0"/>
        <w:spacing w:before="50" w:after="50"/>
        <w:outlineLvl w:val="1"/>
        <w:rPr>
          <w:rFonts w:ascii="宋体" w:hAnsi="宋体"/>
          <w:sz w:val="32"/>
          <w:szCs w:val="20"/>
        </w:rPr>
      </w:pPr>
    </w:p>
    <w:p w:rsidR="00AB1D70" w:rsidRPr="00DD08F2" w:rsidRDefault="00B27247">
      <w:pPr>
        <w:rPr>
          <w:b/>
          <w:sz w:val="28"/>
          <w:szCs w:val="28"/>
        </w:rPr>
      </w:pPr>
      <w:bookmarkStart w:id="147" w:name="_Toc254970697"/>
      <w:bookmarkStart w:id="148" w:name="_Toc19686835"/>
      <w:bookmarkStart w:id="149" w:name="_Toc254970556"/>
      <w:r w:rsidRPr="00DD08F2">
        <w:rPr>
          <w:rFonts w:hint="eastAsia"/>
          <w:b/>
          <w:sz w:val="28"/>
          <w:szCs w:val="28"/>
        </w:rPr>
        <w:lastRenderedPageBreak/>
        <w:t>一、投标文件外层包装封面格式</w:t>
      </w:r>
      <w:bookmarkEnd w:id="147"/>
      <w:bookmarkEnd w:id="148"/>
      <w:bookmarkEnd w:id="149"/>
    </w:p>
    <w:p w:rsidR="00AB1D70" w:rsidRPr="00DD08F2" w:rsidRDefault="00AB1D70" w:rsidP="00E97BD1">
      <w:pPr>
        <w:snapToGrid w:val="0"/>
        <w:spacing w:beforeLines="50" w:after="50"/>
        <w:rPr>
          <w:rFonts w:ascii="宋体" w:hAnsi="宋体"/>
          <w:sz w:val="24"/>
          <w:szCs w:val="20"/>
        </w:rPr>
      </w:pPr>
    </w:p>
    <w:p w:rsidR="00AB1D70" w:rsidRPr="00DD08F2" w:rsidRDefault="00AB1D70" w:rsidP="00E97BD1">
      <w:pPr>
        <w:snapToGrid w:val="0"/>
        <w:spacing w:beforeLines="50" w:after="50"/>
        <w:jc w:val="center"/>
        <w:rPr>
          <w:rFonts w:ascii="宋体" w:hAnsi="宋体"/>
          <w:bCs/>
          <w:sz w:val="24"/>
          <w:szCs w:val="20"/>
        </w:rPr>
      </w:pPr>
    </w:p>
    <w:p w:rsidR="00AB1D70" w:rsidRPr="00DD08F2" w:rsidRDefault="00B27247" w:rsidP="00E97BD1">
      <w:pPr>
        <w:snapToGrid w:val="0"/>
        <w:spacing w:beforeLines="50" w:after="50"/>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投  标  文  件</w:t>
      </w: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B27247" w:rsidP="00E97BD1">
      <w:pPr>
        <w:snapToGrid w:val="0"/>
        <w:spacing w:beforeLines="50" w:after="50"/>
        <w:ind w:firstLineChars="150" w:firstLine="360"/>
        <w:rPr>
          <w:rFonts w:ascii="宋体" w:hAnsi="宋体"/>
          <w:bCs/>
          <w:sz w:val="24"/>
        </w:rPr>
      </w:pPr>
      <w:r w:rsidRPr="00DD08F2">
        <w:rPr>
          <w:rFonts w:ascii="宋体" w:hAnsi="宋体" w:hint="eastAsia"/>
          <w:bCs/>
          <w:sz w:val="24"/>
        </w:rPr>
        <w:t>项目名称：</w:t>
      </w:r>
    </w:p>
    <w:p w:rsidR="00AB1D70" w:rsidRPr="00DD08F2" w:rsidRDefault="00AB1D70" w:rsidP="00E97BD1">
      <w:pPr>
        <w:snapToGrid w:val="0"/>
        <w:spacing w:beforeLines="50" w:after="50"/>
        <w:ind w:firstLineChars="150" w:firstLine="360"/>
        <w:rPr>
          <w:rFonts w:ascii="宋体" w:hAnsi="宋体"/>
          <w:bCs/>
          <w:sz w:val="24"/>
          <w:szCs w:val="20"/>
        </w:rPr>
      </w:pPr>
    </w:p>
    <w:p w:rsidR="00AB1D70" w:rsidRPr="00DD08F2" w:rsidRDefault="00B27247" w:rsidP="00E97BD1">
      <w:pPr>
        <w:snapToGrid w:val="0"/>
        <w:spacing w:beforeLines="50" w:after="50"/>
        <w:ind w:firstLineChars="150" w:firstLine="360"/>
        <w:rPr>
          <w:rFonts w:ascii="宋体" w:hAnsi="宋体"/>
          <w:bCs/>
          <w:sz w:val="24"/>
        </w:rPr>
      </w:pPr>
      <w:r w:rsidRPr="00DD08F2">
        <w:rPr>
          <w:rFonts w:ascii="宋体" w:hAnsi="宋体" w:hint="eastAsia"/>
          <w:bCs/>
          <w:sz w:val="24"/>
        </w:rPr>
        <w:t>项目编号：</w:t>
      </w:r>
    </w:p>
    <w:p w:rsidR="00AB1D70" w:rsidRPr="00DD08F2" w:rsidRDefault="00AB1D70" w:rsidP="00E97BD1">
      <w:pPr>
        <w:snapToGrid w:val="0"/>
        <w:spacing w:beforeLines="50" w:after="50"/>
        <w:ind w:firstLineChars="150" w:firstLine="360"/>
        <w:rPr>
          <w:rFonts w:ascii="宋体" w:hAnsi="宋体"/>
          <w:bCs/>
          <w:sz w:val="24"/>
          <w:szCs w:val="20"/>
        </w:rPr>
      </w:pPr>
    </w:p>
    <w:p w:rsidR="00AB1D70" w:rsidRPr="00DD08F2" w:rsidRDefault="00B27247" w:rsidP="00E97BD1">
      <w:pPr>
        <w:snapToGrid w:val="0"/>
        <w:spacing w:beforeLines="50" w:after="50"/>
        <w:ind w:firstLineChars="150" w:firstLine="360"/>
        <w:rPr>
          <w:rFonts w:ascii="宋体" w:hAnsi="宋体"/>
          <w:bCs/>
          <w:sz w:val="24"/>
        </w:rPr>
      </w:pPr>
      <w:r w:rsidRPr="00DD08F2">
        <w:rPr>
          <w:rFonts w:ascii="宋体" w:hAnsi="宋体" w:hint="eastAsia"/>
          <w:bCs/>
          <w:sz w:val="24"/>
        </w:rPr>
        <w:t>所投分标：</w:t>
      </w:r>
    </w:p>
    <w:p w:rsidR="00AB1D70" w:rsidRPr="00DD08F2" w:rsidRDefault="00AB1D70" w:rsidP="00E97BD1">
      <w:pPr>
        <w:snapToGrid w:val="0"/>
        <w:spacing w:beforeLines="50" w:after="50"/>
        <w:rPr>
          <w:rFonts w:ascii="宋体" w:hAnsi="宋体"/>
          <w:bCs/>
          <w:sz w:val="24"/>
          <w:szCs w:val="20"/>
        </w:rPr>
      </w:pPr>
    </w:p>
    <w:p w:rsidR="00AB1D70" w:rsidRPr="00DD08F2" w:rsidRDefault="00B27247" w:rsidP="00E97BD1">
      <w:pPr>
        <w:snapToGrid w:val="0"/>
        <w:spacing w:beforeLines="50" w:after="50"/>
        <w:ind w:firstLineChars="150" w:firstLine="360"/>
        <w:rPr>
          <w:rFonts w:ascii="宋体" w:hAnsi="宋体"/>
          <w:bCs/>
          <w:sz w:val="24"/>
          <w:szCs w:val="20"/>
        </w:rPr>
      </w:pPr>
      <w:r w:rsidRPr="00DD08F2">
        <w:rPr>
          <w:rFonts w:ascii="宋体" w:hAnsi="宋体" w:hint="eastAsia"/>
          <w:bCs/>
          <w:sz w:val="24"/>
          <w:szCs w:val="20"/>
        </w:rPr>
        <w:t>投标人名称：</w:t>
      </w:r>
    </w:p>
    <w:p w:rsidR="00AB1D70" w:rsidRPr="00DD08F2" w:rsidRDefault="00AB1D70" w:rsidP="00E97BD1">
      <w:pPr>
        <w:snapToGrid w:val="0"/>
        <w:spacing w:beforeLines="50" w:after="50"/>
        <w:ind w:firstLineChars="150" w:firstLine="360"/>
        <w:rPr>
          <w:rFonts w:ascii="宋体" w:hAnsi="宋体"/>
          <w:bCs/>
          <w:sz w:val="24"/>
          <w:szCs w:val="20"/>
        </w:rPr>
      </w:pPr>
    </w:p>
    <w:p w:rsidR="00AB1D70" w:rsidRPr="00DD08F2" w:rsidRDefault="00B27247" w:rsidP="00E97BD1">
      <w:pPr>
        <w:snapToGrid w:val="0"/>
        <w:spacing w:beforeLines="50" w:after="50"/>
        <w:ind w:firstLineChars="150" w:firstLine="360"/>
        <w:rPr>
          <w:rFonts w:ascii="宋体" w:hAnsi="宋体"/>
          <w:bCs/>
          <w:sz w:val="24"/>
          <w:szCs w:val="20"/>
        </w:rPr>
      </w:pPr>
      <w:r w:rsidRPr="00DD08F2">
        <w:rPr>
          <w:rFonts w:ascii="宋体" w:hAnsi="宋体" w:hint="eastAsia"/>
          <w:bCs/>
          <w:sz w:val="24"/>
          <w:szCs w:val="20"/>
        </w:rPr>
        <w:t>投标人地址：</w:t>
      </w:r>
    </w:p>
    <w:p w:rsidR="00AB1D70" w:rsidRPr="00DD08F2" w:rsidRDefault="00AB1D70" w:rsidP="00E97BD1">
      <w:pPr>
        <w:snapToGrid w:val="0"/>
        <w:spacing w:beforeLines="50" w:after="50"/>
        <w:ind w:firstLineChars="150" w:firstLine="360"/>
        <w:rPr>
          <w:rFonts w:ascii="宋体" w:hAnsi="宋体"/>
          <w:bCs/>
          <w:sz w:val="24"/>
          <w:szCs w:val="20"/>
        </w:rPr>
      </w:pPr>
    </w:p>
    <w:p w:rsidR="00AB1D70" w:rsidRPr="00DD08F2" w:rsidRDefault="00B27247" w:rsidP="00E97BD1">
      <w:pPr>
        <w:snapToGrid w:val="0"/>
        <w:spacing w:beforeLines="50" w:after="50"/>
        <w:ind w:firstLineChars="150" w:firstLine="360"/>
        <w:jc w:val="center"/>
        <w:rPr>
          <w:rFonts w:ascii="宋体" w:hAnsi="宋体"/>
          <w:bCs/>
          <w:sz w:val="24"/>
        </w:rPr>
      </w:pPr>
      <w:r w:rsidRPr="00DD08F2">
        <w:rPr>
          <w:rFonts w:ascii="宋体" w:hAnsi="宋体" w:hint="eastAsia"/>
          <w:bCs/>
          <w:sz w:val="24"/>
          <w:szCs w:val="20"/>
        </w:rPr>
        <w:t>投标截止时间前不得启封</w:t>
      </w:r>
    </w:p>
    <w:p w:rsidR="00AB1D70" w:rsidRPr="00DD08F2" w:rsidRDefault="00AB1D70" w:rsidP="00E97BD1">
      <w:pPr>
        <w:snapToGrid w:val="0"/>
        <w:spacing w:beforeLines="50" w:after="50"/>
        <w:ind w:firstLineChars="1700" w:firstLine="4080"/>
        <w:rPr>
          <w:rFonts w:ascii="宋体" w:hAnsi="宋体"/>
          <w:bCs/>
          <w:sz w:val="24"/>
          <w:szCs w:val="20"/>
        </w:rPr>
      </w:pPr>
    </w:p>
    <w:p w:rsidR="00AB1D70" w:rsidRPr="00DD08F2" w:rsidRDefault="00B27247" w:rsidP="00E97BD1">
      <w:pPr>
        <w:snapToGrid w:val="0"/>
        <w:spacing w:beforeLines="50" w:after="50"/>
        <w:ind w:firstLine="645"/>
        <w:jc w:val="left"/>
        <w:rPr>
          <w:rFonts w:ascii="宋体" w:hAnsi="宋体"/>
          <w:bCs/>
          <w:sz w:val="24"/>
          <w:szCs w:val="20"/>
        </w:rPr>
      </w:pPr>
      <w:r w:rsidRPr="00DD08F2">
        <w:rPr>
          <w:rFonts w:ascii="宋体" w:hAnsi="宋体" w:hint="eastAsia"/>
          <w:bCs/>
          <w:sz w:val="24"/>
        </w:rPr>
        <w:t xml:space="preserve">                        年    月    日</w:t>
      </w:r>
    </w:p>
    <w:p w:rsidR="00AB1D70" w:rsidRPr="00DD08F2" w:rsidRDefault="00AB1D70" w:rsidP="00E97BD1">
      <w:pPr>
        <w:snapToGrid w:val="0"/>
        <w:spacing w:beforeLines="50" w:after="50"/>
        <w:jc w:val="center"/>
        <w:outlineLvl w:val="1"/>
        <w:rPr>
          <w:rFonts w:ascii="宋体" w:hAnsi="宋体"/>
        </w:rPr>
      </w:pPr>
    </w:p>
    <w:p w:rsidR="00AB1D70" w:rsidRPr="00DD08F2" w:rsidRDefault="00AB1D70" w:rsidP="00E97BD1">
      <w:pPr>
        <w:snapToGrid w:val="0"/>
        <w:spacing w:beforeLines="50" w:after="50"/>
        <w:jc w:val="center"/>
        <w:outlineLvl w:val="1"/>
        <w:rPr>
          <w:rFonts w:ascii="宋体" w:hAnsi="宋体"/>
        </w:rPr>
      </w:pPr>
    </w:p>
    <w:p w:rsidR="00AB1D70" w:rsidRPr="00DD08F2" w:rsidRDefault="00AB1D70" w:rsidP="00E97BD1">
      <w:pPr>
        <w:snapToGrid w:val="0"/>
        <w:spacing w:beforeLines="50" w:after="50"/>
        <w:jc w:val="center"/>
        <w:outlineLvl w:val="1"/>
        <w:rPr>
          <w:rFonts w:ascii="宋体" w:hAnsi="宋体"/>
        </w:rPr>
      </w:pPr>
    </w:p>
    <w:p w:rsidR="00AB1D70" w:rsidRPr="00DD08F2" w:rsidRDefault="00B27247" w:rsidP="00E97BD1">
      <w:pPr>
        <w:snapToGrid w:val="0"/>
        <w:spacing w:beforeLines="50" w:after="50"/>
        <w:jc w:val="center"/>
        <w:outlineLvl w:val="1"/>
        <w:rPr>
          <w:rFonts w:ascii="宋体" w:hAnsi="宋体"/>
        </w:rPr>
      </w:pPr>
      <w:r w:rsidRPr="00DD08F2">
        <w:rPr>
          <w:rFonts w:ascii="宋体" w:hAnsi="宋体"/>
        </w:rPr>
        <w:br w:type="page"/>
      </w:r>
    </w:p>
    <w:p w:rsidR="00AB1D70" w:rsidRPr="00DD08F2" w:rsidRDefault="00B27247">
      <w:pPr>
        <w:rPr>
          <w:b/>
          <w:sz w:val="28"/>
          <w:szCs w:val="28"/>
        </w:rPr>
      </w:pPr>
      <w:bookmarkStart w:id="150" w:name="_Toc19686836"/>
      <w:bookmarkStart w:id="151" w:name="_Toc254970698"/>
      <w:bookmarkStart w:id="152" w:name="_Toc254970557"/>
      <w:r w:rsidRPr="00DD08F2">
        <w:rPr>
          <w:rFonts w:hint="eastAsia"/>
          <w:b/>
          <w:sz w:val="28"/>
          <w:szCs w:val="28"/>
        </w:rPr>
        <w:lastRenderedPageBreak/>
        <w:t>二、报价文件格式</w:t>
      </w:r>
      <w:bookmarkEnd w:id="150"/>
    </w:p>
    <w:p w:rsidR="00AB1D70" w:rsidRPr="00DD08F2" w:rsidRDefault="00B27247" w:rsidP="00E97BD1">
      <w:pPr>
        <w:snapToGrid w:val="0"/>
        <w:spacing w:beforeLines="50" w:after="50" w:line="360" w:lineRule="auto"/>
        <w:ind w:left="142"/>
        <w:jc w:val="left"/>
        <w:rPr>
          <w:rFonts w:ascii="宋体" w:hAnsi="宋体"/>
          <w:sz w:val="24"/>
          <w:szCs w:val="20"/>
        </w:rPr>
      </w:pPr>
      <w:r w:rsidRPr="00DD08F2">
        <w:rPr>
          <w:rFonts w:ascii="宋体" w:hAnsi="宋体" w:hint="eastAsia"/>
          <w:b/>
          <w:sz w:val="24"/>
        </w:rPr>
        <w:t xml:space="preserve">1. 报价文件封面格式： </w:t>
      </w:r>
    </w:p>
    <w:p w:rsidR="00AB1D70" w:rsidRPr="00DD08F2" w:rsidRDefault="00B27247" w:rsidP="00E97BD1">
      <w:pPr>
        <w:snapToGrid w:val="0"/>
        <w:spacing w:beforeLines="50" w:after="50" w:line="400" w:lineRule="exact"/>
        <w:rPr>
          <w:rFonts w:ascii="宋体" w:hAnsi="宋体"/>
          <w:bCs/>
          <w:sz w:val="32"/>
          <w:szCs w:val="20"/>
        </w:rPr>
      </w:pPr>
      <w:r w:rsidRPr="00DD08F2">
        <w:rPr>
          <w:rFonts w:ascii="宋体" w:hAnsi="宋体" w:hint="eastAsia"/>
          <w:bCs/>
        </w:rPr>
        <w:t>正本/副本</w:t>
      </w:r>
    </w:p>
    <w:p w:rsidR="00AB1D70" w:rsidRPr="00DD08F2" w:rsidRDefault="00AB1D70" w:rsidP="00E97BD1">
      <w:pPr>
        <w:snapToGrid w:val="0"/>
        <w:spacing w:beforeLines="50" w:after="50" w:line="400" w:lineRule="exact"/>
        <w:jc w:val="center"/>
        <w:rPr>
          <w:rFonts w:ascii="宋体" w:hAnsi="宋体"/>
          <w:bCs/>
          <w:sz w:val="24"/>
          <w:szCs w:val="20"/>
        </w:rPr>
      </w:pPr>
    </w:p>
    <w:p w:rsidR="00AB1D70" w:rsidRPr="00DD08F2" w:rsidRDefault="00B27247" w:rsidP="00E97BD1">
      <w:pPr>
        <w:snapToGrid w:val="0"/>
        <w:spacing w:beforeLines="50" w:after="50" w:line="400" w:lineRule="exact"/>
        <w:jc w:val="center"/>
        <w:rPr>
          <w:rFonts w:ascii="方正小标宋简体" w:eastAsia="方正小标宋简体" w:hAnsi="方正小标宋简体" w:cs="方正小标宋简体"/>
          <w:sz w:val="44"/>
          <w:szCs w:val="44"/>
        </w:rPr>
      </w:pPr>
      <w:r w:rsidRPr="00DD08F2">
        <w:rPr>
          <w:rFonts w:ascii="方正小标宋简体" w:eastAsia="方正小标宋简体" w:hAnsi="方正小标宋简体" w:cs="方正小标宋简体" w:hint="eastAsia"/>
          <w:sz w:val="44"/>
          <w:szCs w:val="44"/>
        </w:rPr>
        <w:t>报  价  文  件</w:t>
      </w:r>
    </w:p>
    <w:p w:rsidR="00AB1D70" w:rsidRPr="00DD08F2" w:rsidRDefault="00AB1D70" w:rsidP="00E97BD1">
      <w:pPr>
        <w:snapToGrid w:val="0"/>
        <w:spacing w:beforeLines="50" w:after="50" w:line="400" w:lineRule="exact"/>
        <w:rPr>
          <w:rFonts w:ascii="宋体" w:hAnsi="宋体"/>
          <w:bCs/>
          <w:sz w:val="24"/>
          <w:szCs w:val="20"/>
        </w:rPr>
      </w:pPr>
    </w:p>
    <w:p w:rsidR="00AB1D70" w:rsidRPr="00DD08F2" w:rsidRDefault="00AB1D70" w:rsidP="00E97BD1">
      <w:pPr>
        <w:snapToGrid w:val="0"/>
        <w:spacing w:beforeLines="50" w:after="50" w:line="400" w:lineRule="exact"/>
        <w:rPr>
          <w:rFonts w:ascii="宋体" w:hAnsi="宋体"/>
          <w:bCs/>
          <w:sz w:val="24"/>
          <w:szCs w:val="20"/>
        </w:rPr>
      </w:pPr>
    </w:p>
    <w:p w:rsidR="00AB1D70" w:rsidRPr="00DD08F2" w:rsidRDefault="00AB1D70" w:rsidP="00E97BD1">
      <w:pPr>
        <w:snapToGrid w:val="0"/>
        <w:spacing w:beforeLines="50" w:after="50" w:line="400" w:lineRule="exact"/>
        <w:rPr>
          <w:rFonts w:ascii="宋体" w:hAnsi="宋体"/>
          <w:bCs/>
          <w:sz w:val="24"/>
          <w:szCs w:val="20"/>
        </w:rPr>
      </w:pPr>
    </w:p>
    <w:p w:rsidR="00AB1D70" w:rsidRPr="00DD08F2" w:rsidRDefault="00AB1D70" w:rsidP="00E97BD1">
      <w:pPr>
        <w:snapToGrid w:val="0"/>
        <w:spacing w:beforeLines="50" w:after="50" w:line="400" w:lineRule="exact"/>
        <w:rPr>
          <w:rFonts w:ascii="宋体" w:hAnsi="宋体"/>
          <w:bCs/>
          <w:sz w:val="24"/>
          <w:szCs w:val="20"/>
        </w:rPr>
      </w:pP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 xml:space="preserve">项目名称： </w:t>
      </w:r>
    </w:p>
    <w:p w:rsidR="00AB1D70" w:rsidRPr="00DD08F2" w:rsidRDefault="00AB1D70" w:rsidP="00E97BD1">
      <w:pPr>
        <w:snapToGrid w:val="0"/>
        <w:spacing w:beforeLines="50" w:after="50" w:line="400" w:lineRule="exact"/>
        <w:ind w:firstLineChars="150" w:firstLine="360"/>
        <w:rPr>
          <w:rFonts w:ascii="宋体" w:hAnsi="宋体"/>
          <w:bCs/>
          <w:sz w:val="24"/>
        </w:rPr>
      </w:pP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 xml:space="preserve">项目编号： </w:t>
      </w:r>
    </w:p>
    <w:p w:rsidR="00AB1D70" w:rsidRPr="00DD08F2" w:rsidRDefault="00AB1D70" w:rsidP="00E97BD1">
      <w:pPr>
        <w:snapToGrid w:val="0"/>
        <w:spacing w:beforeLines="50" w:after="50" w:line="400" w:lineRule="exact"/>
        <w:ind w:firstLineChars="150" w:firstLine="360"/>
        <w:rPr>
          <w:rFonts w:ascii="宋体" w:hAnsi="宋体"/>
          <w:bCs/>
          <w:sz w:val="24"/>
        </w:rPr>
      </w:pP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所投分标：</w:t>
      </w:r>
    </w:p>
    <w:p w:rsidR="00AB1D70" w:rsidRPr="00DD08F2" w:rsidRDefault="00AB1D70" w:rsidP="00E97BD1">
      <w:pPr>
        <w:snapToGrid w:val="0"/>
        <w:spacing w:beforeLines="50" w:after="50" w:line="400" w:lineRule="exact"/>
        <w:ind w:firstLineChars="150" w:firstLine="360"/>
        <w:rPr>
          <w:rFonts w:ascii="宋体" w:hAnsi="宋体"/>
          <w:bCs/>
          <w:sz w:val="24"/>
        </w:rPr>
      </w:pP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投标人名称：</w:t>
      </w:r>
    </w:p>
    <w:p w:rsidR="00AB1D70" w:rsidRPr="00DD08F2" w:rsidRDefault="00AB1D70" w:rsidP="00E97BD1">
      <w:pPr>
        <w:snapToGrid w:val="0"/>
        <w:spacing w:beforeLines="50" w:after="50" w:line="400" w:lineRule="exact"/>
        <w:ind w:firstLineChars="150" w:firstLine="360"/>
        <w:rPr>
          <w:rFonts w:ascii="宋体" w:hAnsi="宋体"/>
          <w:bCs/>
          <w:sz w:val="24"/>
        </w:rPr>
      </w:pP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投标人地址：</w:t>
      </w:r>
    </w:p>
    <w:p w:rsidR="00AB1D70" w:rsidRPr="00DD08F2" w:rsidRDefault="00AB1D70">
      <w:pPr>
        <w:pStyle w:val="a1"/>
        <w:snapToGrid w:val="0"/>
        <w:spacing w:before="50" w:after="50" w:line="400" w:lineRule="exact"/>
        <w:ind w:firstLineChars="400" w:firstLine="960"/>
        <w:rPr>
          <w:rFonts w:ascii="宋体" w:hAnsi="宋体"/>
          <w:bCs/>
          <w:sz w:val="24"/>
          <w:szCs w:val="24"/>
        </w:rPr>
      </w:pPr>
    </w:p>
    <w:p w:rsidR="00AB1D70" w:rsidRPr="00DD08F2" w:rsidRDefault="00B27247" w:rsidP="00E97BD1">
      <w:pPr>
        <w:snapToGrid w:val="0"/>
        <w:spacing w:beforeLines="50" w:after="50" w:line="400" w:lineRule="exact"/>
        <w:rPr>
          <w:rFonts w:ascii="宋体" w:hAnsi="宋体"/>
          <w:sz w:val="30"/>
          <w:szCs w:val="20"/>
        </w:rPr>
      </w:pPr>
      <w:r w:rsidRPr="00DD08F2">
        <w:rPr>
          <w:rFonts w:ascii="宋体" w:hAnsi="宋体" w:hint="eastAsia"/>
          <w:sz w:val="24"/>
        </w:rPr>
        <w:t xml:space="preserve">                                   年  月  日</w:t>
      </w:r>
    </w:p>
    <w:p w:rsidR="00AB1D70" w:rsidRPr="00DD08F2" w:rsidRDefault="00B27247" w:rsidP="00E97BD1">
      <w:pPr>
        <w:snapToGrid w:val="0"/>
        <w:spacing w:beforeLines="50" w:after="50" w:line="360" w:lineRule="auto"/>
        <w:jc w:val="left"/>
        <w:rPr>
          <w:rFonts w:ascii="宋体" w:hAnsi="宋体"/>
          <w:sz w:val="24"/>
          <w:szCs w:val="20"/>
        </w:rPr>
      </w:pPr>
      <w:r w:rsidRPr="00DD08F2">
        <w:rPr>
          <w:rFonts w:ascii="宋体" w:hAnsi="宋体"/>
          <w:b/>
          <w:sz w:val="24"/>
        </w:rPr>
        <w:br w:type="page"/>
      </w:r>
      <w:r w:rsidRPr="00DD08F2">
        <w:rPr>
          <w:rFonts w:ascii="宋体" w:hAnsi="宋体" w:hint="eastAsia"/>
          <w:b/>
          <w:sz w:val="24"/>
        </w:rPr>
        <w:lastRenderedPageBreak/>
        <w:t>2.</w:t>
      </w:r>
      <w:r w:rsidRPr="00DD08F2">
        <w:rPr>
          <w:rFonts w:ascii="宋体" w:hAnsi="宋体" w:hint="eastAsia"/>
          <w:b/>
          <w:bCs/>
          <w:sz w:val="24"/>
        </w:rPr>
        <w:t>报价文件目录</w:t>
      </w:r>
    </w:p>
    <w:p w:rsidR="00AB1D70" w:rsidRPr="00DD08F2" w:rsidRDefault="00B27247" w:rsidP="00E97BD1">
      <w:pPr>
        <w:snapToGrid w:val="0"/>
        <w:spacing w:before="50" w:afterLines="50" w:line="360" w:lineRule="auto"/>
        <w:jc w:val="left"/>
        <w:rPr>
          <w:rFonts w:ascii="宋体" w:hAnsi="宋体"/>
          <w:b/>
          <w:sz w:val="24"/>
        </w:rPr>
      </w:pPr>
      <w:r w:rsidRPr="00DD08F2">
        <w:rPr>
          <w:rFonts w:ascii="宋体" w:hAnsi="宋体" w:hint="eastAsia"/>
          <w:szCs w:val="21"/>
        </w:rPr>
        <w:t>根据招标文件规定及投标人提供的材料自行编写目录。</w:t>
      </w:r>
    </w:p>
    <w:p w:rsidR="00AB1D70" w:rsidRPr="00DD08F2" w:rsidRDefault="00AB1D70" w:rsidP="00E97BD1">
      <w:pPr>
        <w:snapToGrid w:val="0"/>
        <w:spacing w:beforeLines="50" w:after="50"/>
        <w:rPr>
          <w:rFonts w:ascii="宋体" w:hAnsi="宋体"/>
          <w:b/>
          <w:sz w:val="24"/>
        </w:rPr>
      </w:pPr>
    </w:p>
    <w:p w:rsidR="00AB1D70" w:rsidRPr="00DD08F2" w:rsidRDefault="00AB1D70" w:rsidP="00E97BD1">
      <w:pPr>
        <w:snapToGrid w:val="0"/>
        <w:spacing w:beforeLines="50" w:after="50"/>
        <w:rPr>
          <w:rFonts w:ascii="宋体" w:hAnsi="宋体"/>
          <w:b/>
          <w:sz w:val="24"/>
        </w:rPr>
      </w:pPr>
    </w:p>
    <w:p w:rsidR="00AB1D70" w:rsidRPr="00DD08F2" w:rsidRDefault="00AB1D70" w:rsidP="00E97BD1">
      <w:pPr>
        <w:snapToGrid w:val="0"/>
        <w:spacing w:beforeLines="50" w:after="50"/>
        <w:rPr>
          <w:rFonts w:ascii="宋体" w:hAnsi="宋体"/>
          <w:b/>
          <w:sz w:val="24"/>
        </w:rPr>
      </w:pP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b/>
          <w:sz w:val="24"/>
        </w:rPr>
        <w:br w:type="page"/>
      </w:r>
      <w:r w:rsidRPr="00DD08F2">
        <w:rPr>
          <w:rFonts w:ascii="宋体" w:hAnsi="宋体" w:hint="eastAsia"/>
          <w:b/>
          <w:sz w:val="24"/>
        </w:rPr>
        <w:lastRenderedPageBreak/>
        <w:t>3. 投标函格式：</w:t>
      </w:r>
    </w:p>
    <w:p w:rsidR="00AB1D70" w:rsidRPr="00DD08F2" w:rsidRDefault="00B27247" w:rsidP="00E97BD1">
      <w:pPr>
        <w:snapToGrid w:val="0"/>
        <w:spacing w:beforeLines="50" w:after="50" w:line="360" w:lineRule="auto"/>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投 标 函</w:t>
      </w:r>
    </w:p>
    <w:p w:rsidR="00AB1D70" w:rsidRPr="00DD08F2" w:rsidRDefault="00B27247">
      <w:pPr>
        <w:spacing w:line="360" w:lineRule="auto"/>
        <w:contextualSpacing/>
        <w:rPr>
          <w:rFonts w:ascii="宋体" w:hAnsi="宋体"/>
          <w:sz w:val="24"/>
        </w:rPr>
      </w:pPr>
      <w:r w:rsidRPr="00DD08F2">
        <w:rPr>
          <w:rFonts w:ascii="宋体" w:hAnsi="宋体" w:hint="eastAsia"/>
          <w:sz w:val="24"/>
        </w:rPr>
        <w:t>致：</w:t>
      </w:r>
      <w:r w:rsidRPr="00DD08F2">
        <w:rPr>
          <w:rFonts w:ascii="宋体" w:hAnsi="宋体" w:hint="eastAsia"/>
          <w:sz w:val="24"/>
          <w:u w:val="single"/>
        </w:rPr>
        <w:t>采购人名称</w:t>
      </w:r>
      <w:r w:rsidRPr="00DD08F2">
        <w:rPr>
          <w:rFonts w:ascii="宋体" w:hAnsi="宋体" w:hint="eastAsia"/>
          <w:sz w:val="24"/>
        </w:rPr>
        <w:t>：</w:t>
      </w:r>
    </w:p>
    <w:p w:rsidR="00AB1D70" w:rsidRPr="00DD08F2" w:rsidRDefault="00B27247">
      <w:pPr>
        <w:spacing w:line="360" w:lineRule="auto"/>
        <w:ind w:firstLine="480"/>
        <w:contextualSpacing/>
        <w:rPr>
          <w:rFonts w:ascii="宋体" w:hAnsi="宋体"/>
          <w:sz w:val="24"/>
        </w:rPr>
      </w:pPr>
      <w:r w:rsidRPr="00DD08F2">
        <w:rPr>
          <w:rFonts w:ascii="宋体" w:hAnsi="宋体" w:hint="eastAsia"/>
          <w:sz w:val="24"/>
        </w:rPr>
        <w:t>根据贵方</w:t>
      </w:r>
      <w:r w:rsidRPr="00DD08F2">
        <w:rPr>
          <w:rFonts w:ascii="宋体" w:hAnsi="宋体" w:hint="eastAsia"/>
          <w:sz w:val="24"/>
          <w:u w:val="single"/>
        </w:rPr>
        <w:t xml:space="preserve"> 项目名称</w:t>
      </w:r>
      <w:r w:rsidRPr="00DD08F2">
        <w:rPr>
          <w:rFonts w:ascii="宋体" w:hAnsi="宋体" w:hint="eastAsia"/>
          <w:sz w:val="24"/>
        </w:rPr>
        <w:t>（项目编号：）的招标公告，签字代表______（姓名）经正式授权并代表投标人</w:t>
      </w:r>
      <w:r w:rsidRPr="00DD08F2">
        <w:rPr>
          <w:rFonts w:ascii="宋体" w:hAnsi="宋体" w:hint="eastAsia"/>
          <w:sz w:val="24"/>
          <w:u w:val="single"/>
        </w:rPr>
        <w:t>（投标人名称）</w:t>
      </w:r>
      <w:r w:rsidRPr="00DD08F2">
        <w:rPr>
          <w:rFonts w:ascii="宋体" w:hAnsi="宋体" w:hint="eastAsia"/>
          <w:sz w:val="24"/>
        </w:rPr>
        <w:t>提交投标文件。</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据此函，我方宣布同意如下：</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2.我方在投标之前已经完全理解并接受招标文件的各项规定和要求，对招标文件的合理性、合法性不再有异议。</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3.本投标有效期自投标截止之日起</w:t>
      </w:r>
      <w:r w:rsidR="00385347" w:rsidRPr="00DD08F2">
        <w:rPr>
          <w:rFonts w:ascii="宋体" w:hAnsi="宋体" w:hint="eastAsia"/>
          <w:sz w:val="24"/>
        </w:rPr>
        <w:t>120</w:t>
      </w:r>
      <w:r w:rsidRPr="00DD08F2">
        <w:rPr>
          <w:rFonts w:ascii="宋体" w:hAnsi="宋体" w:hint="eastAsia"/>
          <w:sz w:val="24"/>
        </w:rPr>
        <w:t>日。</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4.如中标，本投标文件至本项目合同履行完毕止均保持有效，我方将按“招标文件”及政府采购法律、法规的规定履行合同责任和义务。</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5.我方同意按照贵方要求提供与投标有关的一切数据或者资料。</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6.我方向贵方提交的所有投标文件、资料都是准确的和真实的。</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7.以上事项如有虚假或者隐瞒，我方愿意承担一切后果，并不再寻求任何旨在减轻或者免除法律责任的辩解。</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8.根据</w:t>
      </w:r>
      <w:r w:rsidRPr="00DD08F2">
        <w:rPr>
          <w:rFonts w:ascii="宋体" w:hAnsi="宋体"/>
          <w:sz w:val="24"/>
        </w:rPr>
        <w:t>《中华人民共和国政府采购法实施条例》第五十条要求对政府采购合同进行公告</w:t>
      </w:r>
      <w:r w:rsidRPr="00DD08F2">
        <w:rPr>
          <w:rFonts w:ascii="宋体" w:hAnsi="宋体" w:hint="eastAsia"/>
          <w:sz w:val="24"/>
        </w:rPr>
        <w:t>，</w:t>
      </w:r>
      <w:r w:rsidRPr="00DD08F2">
        <w:rPr>
          <w:rFonts w:ascii="宋体" w:hAnsi="宋体"/>
          <w:sz w:val="24"/>
        </w:rPr>
        <w:t>但政府采购合同中涉及国家秘密、商业秘密的内容除外。</w:t>
      </w:r>
      <w:r w:rsidRPr="00DD08F2">
        <w:rPr>
          <w:rFonts w:ascii="宋体" w:hAnsi="宋体" w:hint="eastAsia"/>
          <w:sz w:val="24"/>
        </w:rPr>
        <w:t>我方就对本次投标文件进行注明如下：（两项内容中必须选择一项）</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□我方本次投标文件</w:t>
      </w:r>
      <w:r w:rsidRPr="00DD08F2">
        <w:rPr>
          <w:rFonts w:ascii="宋体" w:hAnsi="宋体" w:cs="宋体"/>
          <w:kern w:val="0"/>
          <w:sz w:val="24"/>
        </w:rPr>
        <w:t>内容中</w:t>
      </w:r>
      <w:r w:rsidRPr="00DD08F2">
        <w:rPr>
          <w:rFonts w:ascii="宋体" w:hAnsi="宋体" w:hint="eastAsia"/>
          <w:sz w:val="24"/>
        </w:rPr>
        <w:t>未</w:t>
      </w:r>
      <w:r w:rsidRPr="00DD08F2">
        <w:rPr>
          <w:rFonts w:ascii="宋体" w:hAnsi="宋体" w:cs="宋体"/>
          <w:kern w:val="0"/>
          <w:sz w:val="24"/>
        </w:rPr>
        <w:t>涉及商业秘密</w:t>
      </w:r>
      <w:r w:rsidRPr="00DD08F2">
        <w:rPr>
          <w:rFonts w:ascii="宋体" w:hAnsi="宋体" w:cs="宋体" w:hint="eastAsia"/>
          <w:kern w:val="0"/>
          <w:sz w:val="24"/>
        </w:rPr>
        <w:t>；</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□我方本次投标文件</w:t>
      </w:r>
      <w:r w:rsidRPr="00DD08F2">
        <w:rPr>
          <w:rFonts w:ascii="宋体" w:hAnsi="宋体" w:cs="宋体"/>
          <w:kern w:val="0"/>
          <w:sz w:val="24"/>
        </w:rPr>
        <w:t>涉及商业秘密</w:t>
      </w:r>
      <w:r w:rsidRPr="00DD08F2">
        <w:rPr>
          <w:rFonts w:ascii="宋体" w:hAnsi="宋体" w:cs="宋体" w:hint="eastAsia"/>
          <w:kern w:val="0"/>
          <w:sz w:val="24"/>
        </w:rPr>
        <w:t>的</w:t>
      </w:r>
      <w:r w:rsidRPr="00DD08F2">
        <w:rPr>
          <w:rFonts w:ascii="宋体" w:hAnsi="宋体" w:cs="宋体"/>
          <w:kern w:val="0"/>
          <w:sz w:val="24"/>
        </w:rPr>
        <w:t>内容</w:t>
      </w:r>
      <w:r w:rsidRPr="00DD08F2">
        <w:rPr>
          <w:rFonts w:ascii="宋体" w:hAnsi="宋体" w:cs="宋体" w:hint="eastAsia"/>
          <w:kern w:val="0"/>
          <w:sz w:val="24"/>
        </w:rPr>
        <w:t>有：；</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9.与本投标有关的一切正式往来信函请寄：</w:t>
      </w:r>
    </w:p>
    <w:p w:rsidR="00AB1D70" w:rsidRPr="00DD08F2" w:rsidRDefault="00B27247">
      <w:pPr>
        <w:spacing w:line="360" w:lineRule="auto"/>
        <w:ind w:firstLineChars="200" w:firstLine="480"/>
        <w:contextualSpacing/>
        <w:rPr>
          <w:rFonts w:ascii="宋体" w:hAnsi="宋体"/>
          <w:sz w:val="24"/>
          <w:u w:val="single"/>
        </w:rPr>
      </w:pPr>
      <w:r w:rsidRPr="00DD08F2">
        <w:rPr>
          <w:rFonts w:ascii="宋体" w:hAnsi="宋体" w:hint="eastAsia"/>
          <w:sz w:val="24"/>
        </w:rPr>
        <w:t>地址：邮编：</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电话：传真：</w:t>
      </w:r>
    </w:p>
    <w:p w:rsidR="00AB1D70" w:rsidRPr="00DD08F2" w:rsidRDefault="00B27247">
      <w:pPr>
        <w:spacing w:line="360" w:lineRule="auto"/>
        <w:ind w:firstLineChars="200" w:firstLine="480"/>
        <w:contextualSpacing/>
        <w:rPr>
          <w:rFonts w:ascii="宋体" w:hAnsi="宋体"/>
          <w:sz w:val="24"/>
        </w:rPr>
      </w:pPr>
      <w:r w:rsidRPr="00DD08F2">
        <w:rPr>
          <w:rFonts w:ascii="宋体" w:hAnsi="宋体" w:hint="eastAsia"/>
          <w:sz w:val="24"/>
        </w:rPr>
        <w:t>投标人名称:</w:t>
      </w:r>
    </w:p>
    <w:p w:rsidR="00AB1D70" w:rsidRPr="00DD08F2" w:rsidRDefault="00B27247">
      <w:pPr>
        <w:spacing w:line="360" w:lineRule="auto"/>
        <w:ind w:firstLineChars="200" w:firstLine="480"/>
        <w:contextualSpacing/>
        <w:jc w:val="left"/>
        <w:rPr>
          <w:rFonts w:ascii="宋体" w:hAnsi="宋体"/>
          <w:sz w:val="24"/>
        </w:rPr>
      </w:pPr>
      <w:r w:rsidRPr="00DD08F2">
        <w:rPr>
          <w:rFonts w:ascii="宋体" w:hAnsi="宋体" w:hint="eastAsia"/>
          <w:sz w:val="24"/>
        </w:rPr>
        <w:lastRenderedPageBreak/>
        <w:t>开户银行：   银行帐号：</w:t>
      </w:r>
    </w:p>
    <w:p w:rsidR="00AB1D70" w:rsidRPr="00DD08F2" w:rsidRDefault="00B27247">
      <w:pPr>
        <w:spacing w:line="360" w:lineRule="auto"/>
        <w:ind w:firstLineChars="200" w:firstLine="480"/>
        <w:contextualSpacing/>
        <w:jc w:val="left"/>
        <w:rPr>
          <w:rFonts w:ascii="宋体" w:hAnsi="宋体"/>
          <w:sz w:val="24"/>
        </w:rPr>
      </w:pPr>
      <w:r w:rsidRPr="00DD08F2">
        <w:rPr>
          <w:rFonts w:ascii="宋体" w:hAnsi="宋体" w:hint="eastAsia"/>
          <w:sz w:val="24"/>
        </w:rPr>
        <w:t xml:space="preserve">法定代表人或者委托代理人签字:___________ </w:t>
      </w:r>
    </w:p>
    <w:p w:rsidR="00AB1D70" w:rsidRPr="00DD08F2" w:rsidRDefault="00B27247">
      <w:pPr>
        <w:pStyle w:val="aa"/>
        <w:spacing w:line="360" w:lineRule="auto"/>
        <w:contextualSpacing/>
        <w:jc w:val="center"/>
        <w:rPr>
          <w:rFonts w:hAnsi="宋体"/>
          <w:sz w:val="24"/>
          <w:szCs w:val="24"/>
          <w:u w:val="single"/>
        </w:rPr>
      </w:pPr>
      <w:r w:rsidRPr="00DD08F2">
        <w:rPr>
          <w:rFonts w:hAnsi="宋体" w:hint="eastAsia"/>
          <w:sz w:val="24"/>
        </w:rPr>
        <w:t>投标人名称（盖公章）：</w:t>
      </w:r>
    </w:p>
    <w:p w:rsidR="00AB1D70" w:rsidRPr="00DD08F2" w:rsidRDefault="00B27247" w:rsidP="00385347">
      <w:pPr>
        <w:pStyle w:val="aa"/>
        <w:spacing w:line="360" w:lineRule="auto"/>
        <w:contextualSpacing/>
        <w:jc w:val="center"/>
        <w:rPr>
          <w:rFonts w:hAnsi="宋体"/>
          <w:sz w:val="24"/>
        </w:rPr>
      </w:pPr>
      <w:r w:rsidRPr="00DD08F2">
        <w:rPr>
          <w:rFonts w:hAnsi="宋体" w:hint="eastAsia"/>
          <w:sz w:val="24"/>
          <w:szCs w:val="24"/>
        </w:rPr>
        <w:t>年月日</w:t>
      </w:r>
    </w:p>
    <w:p w:rsidR="00AB1D70" w:rsidRPr="00DD08F2" w:rsidRDefault="00B27247" w:rsidP="00E97BD1">
      <w:pPr>
        <w:snapToGrid w:val="0"/>
        <w:spacing w:beforeLines="50" w:after="50"/>
        <w:jc w:val="left"/>
        <w:rPr>
          <w:rFonts w:ascii="宋体" w:hAnsi="宋体"/>
          <w:b/>
          <w:sz w:val="24"/>
          <w:szCs w:val="20"/>
        </w:rPr>
      </w:pPr>
      <w:r w:rsidRPr="00DD08F2">
        <w:rPr>
          <w:rFonts w:hAnsi="宋体"/>
          <w:u w:val="single"/>
        </w:rPr>
        <w:br w:type="page"/>
      </w:r>
      <w:r w:rsidRPr="00DD08F2">
        <w:rPr>
          <w:rFonts w:ascii="宋体" w:hAnsi="宋体" w:hint="eastAsia"/>
          <w:b/>
          <w:sz w:val="24"/>
        </w:rPr>
        <w:lastRenderedPageBreak/>
        <w:t>4. 开标一览表</w:t>
      </w:r>
    </w:p>
    <w:p w:rsidR="00AB1D70" w:rsidRPr="00DD08F2" w:rsidRDefault="00B27247">
      <w:pPr>
        <w:snapToGrid w:val="0"/>
        <w:spacing w:before="50" w:after="50"/>
        <w:jc w:val="center"/>
        <w:rPr>
          <w:rFonts w:ascii="宋体" w:hAnsi="宋体"/>
          <w:b/>
          <w:sz w:val="30"/>
        </w:rPr>
      </w:pPr>
      <w:r w:rsidRPr="00DD08F2">
        <w:rPr>
          <w:rFonts w:ascii="宋体" w:hAnsi="宋体" w:hint="eastAsia"/>
          <w:b/>
          <w:sz w:val="30"/>
        </w:rPr>
        <w:t>开标一览表</w:t>
      </w:r>
    </w:p>
    <w:p w:rsidR="00AB1D70" w:rsidRPr="00DD08F2" w:rsidRDefault="00B27247">
      <w:pPr>
        <w:snapToGrid w:val="0"/>
        <w:spacing w:before="50" w:after="50"/>
        <w:jc w:val="center"/>
        <w:rPr>
          <w:rFonts w:ascii="宋体" w:hAnsi="宋体"/>
          <w:b/>
          <w:sz w:val="30"/>
          <w:szCs w:val="20"/>
        </w:rPr>
      </w:pPr>
      <w:r w:rsidRPr="00DD08F2">
        <w:rPr>
          <w:rFonts w:ascii="宋体" w:hAnsi="宋体" w:hint="eastAsia"/>
          <w:b/>
          <w:sz w:val="30"/>
          <w:szCs w:val="20"/>
        </w:rPr>
        <w:t>适用于A、C分标</w:t>
      </w:r>
    </w:p>
    <w:p w:rsidR="00AB1D70" w:rsidRPr="00DD08F2" w:rsidRDefault="00B27247">
      <w:pPr>
        <w:snapToGrid w:val="0"/>
        <w:spacing w:before="50" w:after="50" w:line="360" w:lineRule="auto"/>
        <w:ind w:firstLineChars="1550" w:firstLine="3720"/>
        <w:jc w:val="right"/>
        <w:rPr>
          <w:rFonts w:ascii="宋体" w:hAnsi="宋体"/>
          <w:sz w:val="24"/>
        </w:rPr>
      </w:pPr>
      <w:r w:rsidRPr="00DD08F2">
        <w:rPr>
          <w:rFonts w:ascii="宋体" w:hAnsi="宋体" w:hint="eastAsia"/>
          <w:sz w:val="24"/>
        </w:rPr>
        <w:t xml:space="preserve">                     单位：元</w:t>
      </w:r>
    </w:p>
    <w:tbl>
      <w:tblPr>
        <w:tblW w:w="0" w:type="auto"/>
        <w:tblLayout w:type="fixed"/>
        <w:tblCellMar>
          <w:left w:w="0" w:type="dxa"/>
          <w:right w:w="0" w:type="dxa"/>
        </w:tblCellMar>
        <w:tblLook w:val="04A0"/>
      </w:tblPr>
      <w:tblGrid>
        <w:gridCol w:w="781"/>
        <w:gridCol w:w="1171"/>
        <w:gridCol w:w="976"/>
        <w:gridCol w:w="1952"/>
        <w:gridCol w:w="1171"/>
        <w:gridCol w:w="1366"/>
        <w:gridCol w:w="1645"/>
        <w:gridCol w:w="1038"/>
      </w:tblGrid>
      <w:tr w:rsidR="00AB1D70" w:rsidRPr="00DD08F2">
        <w:trPr>
          <w:trHeight w:val="720"/>
        </w:trPr>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序号</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货物名称</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数量①</w:t>
            </w:r>
          </w:p>
        </w:tc>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货物全称、品牌、生产厂家及国别</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规格型号</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单价(元)②</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单项合价（元）</w:t>
            </w:r>
          </w:p>
          <w:p w:rsidR="00AB1D70" w:rsidRPr="00DD08F2" w:rsidRDefault="00B27247">
            <w:pPr>
              <w:snapToGrid w:val="0"/>
              <w:spacing w:line="360" w:lineRule="atLeast"/>
              <w:rPr>
                <w:rFonts w:ascii="宋体" w:hAnsi="宋体"/>
                <w:sz w:val="24"/>
              </w:rPr>
            </w:pPr>
            <w:r w:rsidRPr="00DD08F2">
              <w:rPr>
                <w:rFonts w:ascii="宋体" w:hAnsi="宋体" w:hint="eastAsia"/>
                <w:sz w:val="24"/>
              </w:rPr>
              <w:t>③＝①×②</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备注</w:t>
            </w:r>
          </w:p>
        </w:tc>
      </w:tr>
      <w:tr w:rsidR="00AB1D70" w:rsidRPr="00DD08F2">
        <w:trPr>
          <w:trHeight w:val="613"/>
        </w:trPr>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r>
      <w:tr w:rsidR="00AB1D70" w:rsidRPr="00DD08F2">
        <w:trPr>
          <w:trHeight w:val="613"/>
        </w:trPr>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r>
      <w:tr w:rsidR="00AB1D70" w:rsidRPr="00DD08F2">
        <w:trPr>
          <w:trHeight w:val="613"/>
        </w:trPr>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AB1D70">
            <w:pPr>
              <w:snapToGrid w:val="0"/>
              <w:spacing w:line="360" w:lineRule="atLeast"/>
              <w:rPr>
                <w:rFonts w:ascii="宋体" w:hAnsi="宋体"/>
                <w:sz w:val="24"/>
              </w:rPr>
            </w:pPr>
          </w:p>
        </w:tc>
      </w:tr>
      <w:tr w:rsidR="00AB1D70" w:rsidRPr="00DD08F2">
        <w:trPr>
          <w:trHeight w:val="613"/>
        </w:trPr>
        <w:tc>
          <w:tcPr>
            <w:tcW w:w="1010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u w:val="single"/>
              </w:rPr>
            </w:pPr>
            <w:r w:rsidRPr="00DD08F2">
              <w:rPr>
                <w:rFonts w:ascii="宋体" w:hAnsi="宋体" w:hint="eastAsia"/>
                <w:sz w:val="24"/>
              </w:rPr>
              <w:t>报价合计（包含装卸、运输等所有费用）：（大写）人民币</w:t>
            </w:r>
          </w:p>
          <w:p w:rsidR="00AB1D70" w:rsidRPr="00DD08F2" w:rsidRDefault="00B27247">
            <w:pPr>
              <w:snapToGrid w:val="0"/>
              <w:spacing w:line="360" w:lineRule="atLeast"/>
              <w:rPr>
                <w:rFonts w:ascii="宋体" w:hAnsi="宋体"/>
                <w:sz w:val="24"/>
                <w:u w:val="single"/>
              </w:rPr>
            </w:pPr>
            <w:r w:rsidRPr="00DD08F2">
              <w:rPr>
                <w:rFonts w:ascii="宋体" w:hAnsi="宋体" w:hint="eastAsia"/>
                <w:sz w:val="24"/>
                <w:u w:val="single"/>
              </w:rPr>
              <w:t xml:space="preserve">                                       （￥                元）</w:t>
            </w:r>
          </w:p>
          <w:p w:rsidR="00AB1D70" w:rsidRPr="00DD08F2" w:rsidRDefault="00AB1D70">
            <w:pPr>
              <w:snapToGrid w:val="0"/>
              <w:spacing w:line="360" w:lineRule="atLeast"/>
              <w:rPr>
                <w:rFonts w:ascii="宋体" w:hAnsi="宋体"/>
                <w:sz w:val="24"/>
              </w:rPr>
            </w:pPr>
          </w:p>
          <w:p w:rsidR="00AB1D70" w:rsidRPr="00DD08F2" w:rsidRDefault="00B27247">
            <w:pPr>
              <w:snapToGrid w:val="0"/>
              <w:spacing w:line="360" w:lineRule="atLeast"/>
              <w:rPr>
                <w:rFonts w:ascii="宋体" w:hAnsi="宋体"/>
                <w:sz w:val="24"/>
              </w:rPr>
            </w:pPr>
            <w:r w:rsidRPr="00DD08F2">
              <w:rPr>
                <w:rFonts w:ascii="宋体" w:hAnsi="宋体" w:hint="eastAsia"/>
                <w:sz w:val="24"/>
              </w:rPr>
              <w:t>投标货物中，属于优先采购节能产品总值为￥（具体明细详见附表，附表格式自拟），占本投标报价的比例为%；属于优先采购环境标志产品总值为￥（具体明细详见附表，附表格式自拟），占本投标报价的比例为%；属于广西工业产品的产品总值为￥（具体明细详见附表，附表格式自拟），占本投标报价的比例为%。</w:t>
            </w:r>
          </w:p>
        </w:tc>
      </w:tr>
      <w:tr w:rsidR="00AB1D70" w:rsidRPr="00DD08F2">
        <w:trPr>
          <w:trHeight w:val="613"/>
        </w:trPr>
        <w:tc>
          <w:tcPr>
            <w:tcW w:w="1010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u w:val="single"/>
              </w:rPr>
              <w:t xml:space="preserve">　　</w:t>
            </w:r>
            <w:r w:rsidRPr="00DD08F2">
              <w:rPr>
                <w:rFonts w:ascii="宋体" w:hAnsi="宋体" w:hint="eastAsia"/>
                <w:sz w:val="24"/>
              </w:rPr>
              <w:t>分标（此处有分标时填写具体分标号，无分标时填写“无”）</w:t>
            </w:r>
          </w:p>
        </w:tc>
      </w:tr>
      <w:tr w:rsidR="00AB1D70" w:rsidRPr="00DD08F2">
        <w:trPr>
          <w:trHeight w:val="613"/>
        </w:trPr>
        <w:tc>
          <w:tcPr>
            <w:tcW w:w="1010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投标人名称（盖单位公章）：</w:t>
            </w:r>
          </w:p>
        </w:tc>
      </w:tr>
      <w:tr w:rsidR="00AB1D70" w:rsidRPr="00DD08F2">
        <w:trPr>
          <w:trHeight w:val="613"/>
        </w:trPr>
        <w:tc>
          <w:tcPr>
            <w:tcW w:w="1010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法定代表人（或负责人）或其委托代理人（签字或盖章）：</w:t>
            </w:r>
          </w:p>
        </w:tc>
      </w:tr>
    </w:tbl>
    <w:p w:rsidR="00AB1D70" w:rsidRPr="00DD08F2" w:rsidRDefault="00B27247">
      <w:pPr>
        <w:snapToGrid w:val="0"/>
        <w:spacing w:before="50" w:after="50" w:line="360" w:lineRule="auto"/>
        <w:jc w:val="left"/>
        <w:rPr>
          <w:rFonts w:ascii="宋体" w:hAnsi="宋体"/>
          <w:sz w:val="24"/>
        </w:rPr>
      </w:pPr>
      <w:r w:rsidRPr="00DD08F2">
        <w:rPr>
          <w:rFonts w:ascii="宋体" w:hAnsi="宋体" w:hint="eastAsia"/>
          <w:sz w:val="24"/>
        </w:rPr>
        <w:t xml:space="preserve">注: </w:t>
      </w:r>
    </w:p>
    <w:p w:rsidR="00AB1D70" w:rsidRPr="00DD08F2" w:rsidRDefault="00B27247">
      <w:pPr>
        <w:snapToGrid w:val="0"/>
        <w:spacing w:before="50" w:after="50"/>
        <w:ind w:firstLineChars="200" w:firstLine="482"/>
        <w:rPr>
          <w:rFonts w:ascii="宋体" w:hAnsi="宋体"/>
          <w:b/>
          <w:sz w:val="24"/>
        </w:rPr>
      </w:pPr>
      <w:r w:rsidRPr="00DD08F2">
        <w:rPr>
          <w:rFonts w:ascii="宋体" w:hAnsi="宋体" w:hint="eastAsia"/>
          <w:b/>
          <w:sz w:val="24"/>
        </w:rPr>
        <w:t>1. 表格内容均需按要求填写并盖章，不得留空，否则按投标无效处理。</w:t>
      </w:r>
    </w:p>
    <w:p w:rsidR="00AB1D70" w:rsidRPr="00DD08F2" w:rsidRDefault="00B27247">
      <w:pPr>
        <w:snapToGrid w:val="0"/>
        <w:spacing w:before="50" w:after="50"/>
        <w:ind w:firstLineChars="200" w:firstLine="482"/>
        <w:rPr>
          <w:rFonts w:ascii="宋体" w:hAnsi="宋体"/>
          <w:b/>
          <w:sz w:val="24"/>
        </w:rPr>
      </w:pPr>
      <w:r w:rsidRPr="00DD08F2">
        <w:rPr>
          <w:rFonts w:ascii="宋体" w:hAnsi="宋体" w:hint="eastAsia"/>
          <w:b/>
          <w:sz w:val="24"/>
        </w:rPr>
        <w:t>2.报价一经涂改，应在涂改处加盖投标人公章或者由法定代表人或授权委托人签字或盖章，否则其投标作无效标处理。</w:t>
      </w:r>
    </w:p>
    <w:p w:rsidR="00AB1D70" w:rsidRPr="00DD08F2" w:rsidRDefault="00B27247">
      <w:pPr>
        <w:snapToGrid w:val="0"/>
        <w:spacing w:before="50" w:after="50"/>
        <w:ind w:firstLineChars="200" w:firstLine="482"/>
        <w:rPr>
          <w:rFonts w:ascii="宋体" w:hAnsi="宋体"/>
          <w:b/>
          <w:sz w:val="24"/>
        </w:rPr>
      </w:pPr>
      <w:r w:rsidRPr="00DD08F2">
        <w:rPr>
          <w:rFonts w:ascii="宋体" w:hAnsi="宋体" w:hint="eastAsia"/>
          <w:b/>
          <w:sz w:val="24"/>
        </w:rPr>
        <w:t>3.如为联合体投标,“投标人名称”处必须列明联合体各方名称，标注联合体牵头人名称，否则其投标作无效标处理。</w:t>
      </w:r>
    </w:p>
    <w:p w:rsidR="00AB1D70" w:rsidRPr="00DD08F2" w:rsidRDefault="00B27247">
      <w:pPr>
        <w:snapToGrid w:val="0"/>
        <w:spacing w:before="50" w:after="50"/>
        <w:ind w:firstLineChars="200" w:firstLine="482"/>
        <w:rPr>
          <w:rFonts w:ascii="宋体" w:hAnsi="宋体"/>
          <w:b/>
          <w:sz w:val="24"/>
        </w:rPr>
      </w:pPr>
      <w:r w:rsidRPr="00DD08F2">
        <w:rPr>
          <w:rFonts w:ascii="宋体" w:hAnsi="宋体" w:hint="eastAsia"/>
          <w:b/>
          <w:sz w:val="24"/>
        </w:rPr>
        <w:t>4.如为联合体投标,盖章处须加盖联合体各方公章，否则其投标作无效标处理。</w:t>
      </w:r>
    </w:p>
    <w:p w:rsidR="00AB1D70" w:rsidRPr="00DD08F2" w:rsidRDefault="00B27247">
      <w:pPr>
        <w:snapToGrid w:val="0"/>
        <w:spacing w:before="50" w:after="50"/>
        <w:ind w:firstLineChars="200" w:firstLine="482"/>
        <w:rPr>
          <w:rFonts w:ascii="宋体" w:hAnsi="宋体"/>
          <w:b/>
          <w:sz w:val="24"/>
        </w:rPr>
      </w:pPr>
      <w:r w:rsidRPr="00DD08F2">
        <w:rPr>
          <w:rFonts w:ascii="宋体" w:hAnsi="宋体" w:hint="eastAsia"/>
          <w:b/>
          <w:sz w:val="24"/>
        </w:rPr>
        <w:t>5.如有多分标，按分标分别提供开标一览表，否则投标无效。</w:t>
      </w:r>
    </w:p>
    <w:p w:rsidR="00AB1D70" w:rsidRPr="00DD08F2" w:rsidRDefault="00B27247">
      <w:pPr>
        <w:snapToGrid w:val="0"/>
        <w:spacing w:before="50" w:after="50"/>
        <w:jc w:val="center"/>
        <w:rPr>
          <w:rFonts w:ascii="宋体" w:hAnsi="宋体"/>
          <w:b/>
          <w:sz w:val="30"/>
        </w:rPr>
      </w:pPr>
      <w:r w:rsidRPr="00DD08F2">
        <w:rPr>
          <w:rFonts w:ascii="宋体" w:hAnsi="宋体"/>
          <w:b/>
          <w:bCs/>
          <w:sz w:val="24"/>
        </w:rPr>
        <w:br w:type="page"/>
      </w:r>
      <w:bookmarkStart w:id="153" w:name="_Toc19686837"/>
      <w:r w:rsidRPr="00DD08F2">
        <w:rPr>
          <w:rFonts w:ascii="宋体" w:hAnsi="宋体" w:hint="eastAsia"/>
          <w:b/>
          <w:sz w:val="30"/>
        </w:rPr>
        <w:lastRenderedPageBreak/>
        <w:t>开标一览表</w:t>
      </w:r>
    </w:p>
    <w:p w:rsidR="00AB1D70" w:rsidRPr="00DD08F2" w:rsidRDefault="00B27247">
      <w:pPr>
        <w:snapToGrid w:val="0"/>
        <w:spacing w:before="50" w:after="50"/>
        <w:jc w:val="center"/>
        <w:rPr>
          <w:rFonts w:ascii="宋体" w:hAnsi="宋体"/>
          <w:b/>
          <w:sz w:val="30"/>
          <w:szCs w:val="20"/>
        </w:rPr>
      </w:pPr>
      <w:r w:rsidRPr="00DD08F2">
        <w:rPr>
          <w:rFonts w:ascii="宋体" w:hAnsi="宋体" w:hint="eastAsia"/>
          <w:b/>
          <w:sz w:val="30"/>
          <w:szCs w:val="20"/>
        </w:rPr>
        <w:t>适用于B分标</w:t>
      </w:r>
    </w:p>
    <w:p w:rsidR="00AB1D70" w:rsidRPr="00DD08F2" w:rsidRDefault="00AB1D70">
      <w:pPr>
        <w:rPr>
          <w:rFonts w:ascii="宋体" w:hAnsi="宋体"/>
          <w:b/>
          <w:bCs/>
          <w:sz w:val="24"/>
        </w:rPr>
      </w:pPr>
    </w:p>
    <w:tbl>
      <w:tblPr>
        <w:tblW w:w="10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
        <w:gridCol w:w="2864"/>
        <w:gridCol w:w="1423"/>
        <w:gridCol w:w="1695"/>
        <w:gridCol w:w="1559"/>
        <w:gridCol w:w="1760"/>
      </w:tblGrid>
      <w:tr w:rsidR="00AB1D70" w:rsidRPr="00DD08F2">
        <w:trPr>
          <w:cantSplit/>
          <w:trHeight w:val="763"/>
        </w:trPr>
        <w:tc>
          <w:tcPr>
            <w:tcW w:w="77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ascii="宋体" w:hAnsi="宋体" w:hint="eastAsia"/>
                <w:sz w:val="24"/>
              </w:rPr>
              <w:t>序号</w:t>
            </w:r>
          </w:p>
        </w:tc>
        <w:tc>
          <w:tcPr>
            <w:tcW w:w="286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 w:val="24"/>
              </w:rPr>
            </w:pPr>
            <w:r w:rsidRPr="00DD08F2">
              <w:rPr>
                <w:rFonts w:ascii="宋体" w:hAnsi="宋体" w:hint="eastAsia"/>
                <w:sz w:val="24"/>
              </w:rPr>
              <w:t>货物名称</w:t>
            </w:r>
          </w:p>
        </w:tc>
        <w:tc>
          <w:tcPr>
            <w:tcW w:w="142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 w:val="24"/>
              </w:rPr>
            </w:pPr>
            <w:r w:rsidRPr="00DD08F2">
              <w:rPr>
                <w:rFonts w:ascii="宋体" w:hAnsi="宋体" w:hint="eastAsia"/>
                <w:sz w:val="24"/>
              </w:rPr>
              <w:t>数量①</w:t>
            </w:r>
          </w:p>
        </w:tc>
        <w:tc>
          <w:tcPr>
            <w:tcW w:w="16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单价(元)②</w:t>
            </w:r>
          </w:p>
        </w:tc>
        <w:tc>
          <w:tcPr>
            <w:tcW w:w="155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360" w:lineRule="atLeast"/>
              <w:rPr>
                <w:rFonts w:ascii="宋体" w:hAnsi="宋体"/>
                <w:sz w:val="24"/>
              </w:rPr>
            </w:pPr>
            <w:r w:rsidRPr="00DD08F2">
              <w:rPr>
                <w:rFonts w:ascii="宋体" w:hAnsi="宋体" w:hint="eastAsia"/>
                <w:sz w:val="24"/>
              </w:rPr>
              <w:t>单项合价（元）</w:t>
            </w:r>
          </w:p>
          <w:p w:rsidR="00AB1D70" w:rsidRPr="00DD08F2" w:rsidRDefault="00B27247">
            <w:pPr>
              <w:snapToGrid w:val="0"/>
              <w:spacing w:line="360" w:lineRule="atLeast"/>
              <w:rPr>
                <w:rFonts w:ascii="宋体" w:hAnsi="宋体"/>
                <w:sz w:val="24"/>
              </w:rPr>
            </w:pPr>
            <w:r w:rsidRPr="00DD08F2">
              <w:rPr>
                <w:rFonts w:ascii="宋体" w:hAnsi="宋体" w:hint="eastAsia"/>
                <w:sz w:val="24"/>
              </w:rPr>
              <w:t>③＝①×②</w:t>
            </w:r>
          </w:p>
        </w:tc>
        <w:tc>
          <w:tcPr>
            <w:tcW w:w="176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sz w:val="24"/>
              </w:rPr>
            </w:pPr>
            <w:r w:rsidRPr="00DD08F2">
              <w:rPr>
                <w:rFonts w:ascii="宋体" w:hAnsi="宋体" w:hint="eastAsia"/>
                <w:sz w:val="24"/>
              </w:rPr>
              <w:t>备注</w:t>
            </w:r>
          </w:p>
        </w:tc>
      </w:tr>
      <w:tr w:rsidR="00AB1D70" w:rsidRPr="00DD08F2">
        <w:trPr>
          <w:cantSplit/>
          <w:trHeight w:val="650"/>
        </w:trPr>
        <w:tc>
          <w:tcPr>
            <w:tcW w:w="779"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ascii="宋体" w:hAnsi="宋体" w:hint="eastAsia"/>
                <w:sz w:val="24"/>
              </w:rPr>
              <w:t>1</w:t>
            </w:r>
          </w:p>
        </w:tc>
        <w:tc>
          <w:tcPr>
            <w:tcW w:w="2864"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sz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center"/>
              <w:rPr>
                <w:rFonts w:ascii="宋体" w:hAnsi="宋体"/>
                <w:sz w:val="24"/>
              </w:rPr>
            </w:pPr>
          </w:p>
        </w:tc>
        <w:tc>
          <w:tcPr>
            <w:tcW w:w="169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sz w:val="24"/>
              </w:rPr>
            </w:pPr>
          </w:p>
        </w:tc>
      </w:tr>
      <w:tr w:rsidR="00AB1D70" w:rsidRPr="00DD08F2">
        <w:trPr>
          <w:cantSplit/>
          <w:trHeight w:val="650"/>
        </w:trPr>
        <w:tc>
          <w:tcPr>
            <w:tcW w:w="1008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hint="eastAsia"/>
                <w:sz w:val="24"/>
              </w:rPr>
              <w:t>1</w:t>
            </w:r>
            <w:r w:rsidRPr="00DD08F2">
              <w:rPr>
                <w:rFonts w:hint="eastAsia"/>
                <w:sz w:val="24"/>
              </w:rPr>
              <w:t>、本项目投标报价包含图书结算款（指图书成本、运抵指定交货地点的各种费用、售后服务、税金及其他所有成本费用的总和），配套的设备，移动端图书朗读平台，人工费、招标代理服务费等所有费用。</w:t>
            </w:r>
          </w:p>
        </w:tc>
      </w:tr>
      <w:tr w:rsidR="00AB1D70" w:rsidRPr="00DD08F2">
        <w:trPr>
          <w:cantSplit/>
          <w:trHeight w:val="650"/>
        </w:trPr>
        <w:tc>
          <w:tcPr>
            <w:tcW w:w="1008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ascii="宋体" w:hAnsi="宋体" w:hint="eastAsia"/>
                <w:sz w:val="24"/>
                <w:u w:val="single"/>
              </w:rPr>
              <w:t xml:space="preserve">　　</w:t>
            </w:r>
            <w:r w:rsidRPr="00DD08F2">
              <w:rPr>
                <w:rFonts w:ascii="宋体" w:hAnsi="宋体" w:hint="eastAsia"/>
                <w:sz w:val="24"/>
              </w:rPr>
              <w:t>分标（此处有分标时填写具体分标号，无分标时填写“无”）</w:t>
            </w:r>
          </w:p>
        </w:tc>
      </w:tr>
      <w:tr w:rsidR="00AB1D70" w:rsidRPr="00DD08F2">
        <w:trPr>
          <w:cantSplit/>
          <w:trHeight w:val="650"/>
        </w:trPr>
        <w:tc>
          <w:tcPr>
            <w:tcW w:w="1008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ascii="宋体" w:hAnsi="宋体" w:hint="eastAsia"/>
                <w:sz w:val="24"/>
              </w:rPr>
              <w:t>投标人名称（盖单位公章）：</w:t>
            </w:r>
          </w:p>
        </w:tc>
      </w:tr>
      <w:tr w:rsidR="00AB1D70" w:rsidRPr="00DD08F2">
        <w:trPr>
          <w:cantSplit/>
          <w:trHeight w:val="650"/>
        </w:trPr>
        <w:tc>
          <w:tcPr>
            <w:tcW w:w="10080" w:type="dxa"/>
            <w:gridSpan w:val="6"/>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sz w:val="24"/>
              </w:rPr>
            </w:pPr>
            <w:r w:rsidRPr="00DD08F2">
              <w:rPr>
                <w:rFonts w:ascii="宋体" w:hAnsi="宋体" w:hint="eastAsia"/>
                <w:sz w:val="24"/>
              </w:rPr>
              <w:t>法定代表人（负责人或自然人）或其委托代理人（签字或盖章）：</w:t>
            </w:r>
          </w:p>
        </w:tc>
      </w:tr>
    </w:tbl>
    <w:p w:rsidR="00AB1D70" w:rsidRPr="00DD08F2" w:rsidRDefault="00B27247" w:rsidP="00385347">
      <w:pPr>
        <w:ind w:firstLineChars="200" w:firstLine="480"/>
        <w:rPr>
          <w:rFonts w:ascii="宋体" w:hAnsi="宋体"/>
          <w:sz w:val="24"/>
        </w:rPr>
      </w:pPr>
      <w:r w:rsidRPr="00DD08F2">
        <w:rPr>
          <w:rFonts w:ascii="宋体" w:hAnsi="宋体" w:hint="eastAsia"/>
          <w:sz w:val="24"/>
        </w:rPr>
        <w:t>注：1、表格内容均需按要求填写并盖章，不得留空，否则按</w:t>
      </w:r>
      <w:r w:rsidR="00385347" w:rsidRPr="00DD08F2">
        <w:rPr>
          <w:rFonts w:ascii="宋体" w:hAnsi="宋体" w:hint="eastAsia"/>
          <w:sz w:val="24"/>
        </w:rPr>
        <w:t>投</w:t>
      </w:r>
      <w:r w:rsidRPr="00DD08F2">
        <w:rPr>
          <w:rFonts w:ascii="宋体" w:hAnsi="宋体" w:hint="eastAsia"/>
          <w:sz w:val="24"/>
        </w:rPr>
        <w:t>标无效处理。</w:t>
      </w:r>
    </w:p>
    <w:p w:rsidR="00AB1D70" w:rsidRPr="00DD08F2" w:rsidRDefault="00AB1D70" w:rsidP="00385347">
      <w:pPr>
        <w:spacing w:line="500" w:lineRule="exact"/>
        <w:ind w:firstLineChars="400" w:firstLine="960"/>
        <w:rPr>
          <w:rFonts w:ascii="宋体" w:hAnsi="Courier New"/>
          <w:sz w:val="24"/>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rFonts w:ascii="宋体" w:hAnsi="Courier New"/>
          <w:szCs w:val="20"/>
        </w:rPr>
      </w:pPr>
    </w:p>
    <w:p w:rsidR="00AB1D70" w:rsidRPr="00DD08F2" w:rsidRDefault="00AB1D70">
      <w:pPr>
        <w:spacing w:line="500" w:lineRule="exact"/>
        <w:ind w:firstLineChars="400" w:firstLine="840"/>
        <w:rPr>
          <w:szCs w:val="20"/>
          <w:u w:val="single"/>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AB1D70">
      <w:pPr>
        <w:rPr>
          <w:rFonts w:ascii="宋体" w:hAnsi="宋体"/>
          <w:b/>
          <w:bCs/>
          <w:sz w:val="24"/>
        </w:rPr>
      </w:pPr>
    </w:p>
    <w:p w:rsidR="00AB1D70" w:rsidRPr="00DD08F2" w:rsidRDefault="00B27247">
      <w:pPr>
        <w:rPr>
          <w:b/>
          <w:sz w:val="28"/>
          <w:szCs w:val="28"/>
        </w:rPr>
      </w:pPr>
      <w:r w:rsidRPr="00DD08F2">
        <w:rPr>
          <w:rFonts w:hint="eastAsia"/>
          <w:b/>
          <w:sz w:val="28"/>
          <w:szCs w:val="28"/>
        </w:rPr>
        <w:lastRenderedPageBreak/>
        <w:t>三、资格证明文件格式</w:t>
      </w:r>
      <w:bookmarkEnd w:id="151"/>
      <w:bookmarkEnd w:id="152"/>
      <w:bookmarkEnd w:id="153"/>
    </w:p>
    <w:p w:rsidR="00AB1D70" w:rsidRPr="00DD08F2" w:rsidRDefault="00B27247" w:rsidP="00E97BD1">
      <w:pPr>
        <w:numPr>
          <w:ilvl w:val="2"/>
          <w:numId w:val="12"/>
        </w:numPr>
        <w:snapToGrid w:val="0"/>
        <w:spacing w:beforeLines="50" w:after="50" w:line="360" w:lineRule="auto"/>
        <w:ind w:left="0" w:firstLine="0"/>
        <w:jc w:val="left"/>
        <w:rPr>
          <w:rFonts w:ascii="宋体" w:hAnsi="宋体"/>
          <w:b/>
          <w:sz w:val="24"/>
        </w:rPr>
      </w:pPr>
      <w:r w:rsidRPr="00DD08F2">
        <w:rPr>
          <w:rFonts w:ascii="宋体" w:hAnsi="宋体" w:hint="eastAsia"/>
          <w:b/>
          <w:sz w:val="24"/>
        </w:rPr>
        <w:t xml:space="preserve">资格证明文件封面格式： </w:t>
      </w:r>
    </w:p>
    <w:p w:rsidR="00AB1D70" w:rsidRPr="00DD08F2" w:rsidRDefault="00B27247" w:rsidP="00E97BD1">
      <w:pPr>
        <w:snapToGrid w:val="0"/>
        <w:spacing w:beforeLines="50" w:after="50"/>
        <w:rPr>
          <w:rFonts w:ascii="宋体" w:hAnsi="宋体"/>
          <w:bCs/>
          <w:sz w:val="32"/>
          <w:szCs w:val="20"/>
        </w:rPr>
      </w:pPr>
      <w:r w:rsidRPr="00DD08F2">
        <w:rPr>
          <w:rFonts w:ascii="宋体" w:hAnsi="宋体" w:hint="eastAsia"/>
          <w:bCs/>
        </w:rPr>
        <w:t>正本/副本</w:t>
      </w:r>
    </w:p>
    <w:p w:rsidR="00AB1D70" w:rsidRPr="00DD08F2" w:rsidRDefault="00AB1D70" w:rsidP="00E97BD1">
      <w:pPr>
        <w:snapToGrid w:val="0"/>
        <w:spacing w:beforeLines="50" w:after="50"/>
        <w:rPr>
          <w:rFonts w:ascii="宋体" w:hAnsi="宋体"/>
          <w:sz w:val="24"/>
          <w:szCs w:val="20"/>
        </w:rPr>
      </w:pPr>
    </w:p>
    <w:p w:rsidR="00AB1D70" w:rsidRPr="00DD08F2" w:rsidRDefault="00B27247" w:rsidP="00E97BD1">
      <w:pPr>
        <w:snapToGrid w:val="0"/>
        <w:spacing w:beforeLines="50" w:after="50"/>
        <w:jc w:val="center"/>
        <w:rPr>
          <w:rFonts w:ascii="宋体" w:hAnsi="宋体"/>
          <w:b/>
          <w:sz w:val="24"/>
          <w:szCs w:val="20"/>
        </w:rPr>
      </w:pPr>
      <w:r w:rsidRPr="00DD08F2">
        <w:rPr>
          <w:rFonts w:ascii="宋体" w:hAnsi="宋体" w:hint="eastAsia"/>
          <w:b/>
          <w:sz w:val="32"/>
          <w:szCs w:val="32"/>
        </w:rPr>
        <w:t>资格证明文件</w:t>
      </w: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AB1D70" w:rsidP="00E97BD1">
      <w:pPr>
        <w:snapToGrid w:val="0"/>
        <w:spacing w:beforeLines="50" w:after="5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项目名称：</w:t>
      </w:r>
    </w:p>
    <w:p w:rsidR="00AB1D70" w:rsidRPr="00DD08F2" w:rsidRDefault="00AB1D70" w:rsidP="00E97BD1">
      <w:pPr>
        <w:snapToGrid w:val="0"/>
        <w:spacing w:beforeLines="50" w:after="50"/>
        <w:ind w:firstLineChars="225" w:firstLine="54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项目编号：</w:t>
      </w:r>
    </w:p>
    <w:p w:rsidR="00AB1D70" w:rsidRPr="00DD08F2" w:rsidRDefault="00AB1D70" w:rsidP="00E97BD1">
      <w:pPr>
        <w:snapToGrid w:val="0"/>
        <w:spacing w:beforeLines="50" w:after="50"/>
        <w:ind w:firstLineChars="225" w:firstLine="54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所投分标：</w:t>
      </w:r>
    </w:p>
    <w:p w:rsidR="00AB1D70" w:rsidRPr="00DD08F2" w:rsidRDefault="00AB1D70">
      <w:pPr>
        <w:pStyle w:val="a1"/>
        <w:snapToGrid w:val="0"/>
        <w:spacing w:before="50" w:after="50"/>
        <w:ind w:firstLineChars="225" w:firstLine="540"/>
        <w:rPr>
          <w:rFonts w:ascii="宋体" w:hAnsi="宋体"/>
          <w:bCs/>
          <w:sz w:val="24"/>
          <w:szCs w:val="24"/>
        </w:rPr>
      </w:pPr>
    </w:p>
    <w:p w:rsidR="00AB1D70" w:rsidRPr="00DD08F2" w:rsidRDefault="00B27247">
      <w:pPr>
        <w:pStyle w:val="a1"/>
        <w:snapToGrid w:val="0"/>
        <w:spacing w:before="50" w:after="50"/>
        <w:ind w:firstLineChars="225" w:firstLine="540"/>
        <w:rPr>
          <w:rFonts w:ascii="宋体" w:hAnsi="宋体"/>
          <w:bCs/>
          <w:sz w:val="24"/>
          <w:szCs w:val="24"/>
        </w:rPr>
      </w:pPr>
      <w:r w:rsidRPr="00DD08F2">
        <w:rPr>
          <w:rFonts w:ascii="宋体" w:hAnsi="宋体" w:hint="eastAsia"/>
          <w:bCs/>
          <w:sz w:val="24"/>
          <w:szCs w:val="24"/>
        </w:rPr>
        <w:t>投标人名称：</w:t>
      </w:r>
    </w:p>
    <w:p w:rsidR="00AB1D70" w:rsidRPr="00DD08F2" w:rsidRDefault="00AB1D70">
      <w:pPr>
        <w:pStyle w:val="a1"/>
        <w:snapToGrid w:val="0"/>
        <w:spacing w:before="50" w:after="50"/>
        <w:ind w:firstLineChars="225" w:firstLine="540"/>
        <w:rPr>
          <w:rFonts w:ascii="宋体" w:hAnsi="宋体"/>
          <w:bCs/>
          <w:sz w:val="24"/>
          <w:szCs w:val="24"/>
        </w:rPr>
      </w:pPr>
    </w:p>
    <w:p w:rsidR="00AB1D70" w:rsidRPr="00DD08F2" w:rsidRDefault="00AB1D70">
      <w:pPr>
        <w:pStyle w:val="a1"/>
        <w:snapToGrid w:val="0"/>
        <w:spacing w:before="50" w:after="50"/>
        <w:ind w:firstLineChars="400" w:firstLine="960"/>
        <w:rPr>
          <w:rFonts w:ascii="宋体" w:hAnsi="宋体"/>
          <w:bCs/>
          <w:sz w:val="24"/>
          <w:szCs w:val="24"/>
        </w:rPr>
      </w:pPr>
    </w:p>
    <w:p w:rsidR="00AB1D70" w:rsidRPr="00DD08F2" w:rsidRDefault="00B27247" w:rsidP="00E97BD1">
      <w:pPr>
        <w:snapToGrid w:val="0"/>
        <w:spacing w:beforeLines="50" w:after="50"/>
        <w:ind w:firstLine="645"/>
        <w:jc w:val="center"/>
        <w:rPr>
          <w:rFonts w:ascii="宋体" w:hAnsi="宋体"/>
          <w:sz w:val="24"/>
        </w:rPr>
      </w:pPr>
      <w:r w:rsidRPr="00DD08F2">
        <w:rPr>
          <w:rFonts w:ascii="宋体" w:hAnsi="宋体" w:hint="eastAsia"/>
          <w:sz w:val="24"/>
        </w:rPr>
        <w:t>年  月  日</w:t>
      </w:r>
    </w:p>
    <w:p w:rsidR="00AB1D70" w:rsidRPr="00DD08F2" w:rsidRDefault="00AB1D70" w:rsidP="00E97BD1">
      <w:pPr>
        <w:snapToGrid w:val="0"/>
        <w:spacing w:beforeLines="50" w:after="50"/>
        <w:rPr>
          <w:rFonts w:ascii="宋体" w:hAnsi="宋体"/>
          <w:sz w:val="24"/>
          <w:szCs w:val="20"/>
        </w:rPr>
      </w:pPr>
    </w:p>
    <w:p w:rsidR="00AB1D70" w:rsidRPr="00DD08F2" w:rsidRDefault="00AB1D70" w:rsidP="00E97BD1">
      <w:pPr>
        <w:snapToGrid w:val="0"/>
        <w:spacing w:beforeLines="50" w:after="50"/>
        <w:rPr>
          <w:rFonts w:ascii="宋体" w:hAnsi="宋体"/>
          <w:sz w:val="24"/>
          <w:szCs w:val="20"/>
        </w:rPr>
      </w:pPr>
    </w:p>
    <w:p w:rsidR="00AB1D70" w:rsidRPr="00DD08F2" w:rsidRDefault="00B27247" w:rsidP="00E97BD1">
      <w:pPr>
        <w:numPr>
          <w:ilvl w:val="2"/>
          <w:numId w:val="12"/>
        </w:numPr>
        <w:snapToGrid w:val="0"/>
        <w:spacing w:beforeLines="50" w:after="50" w:line="360" w:lineRule="auto"/>
        <w:ind w:left="0" w:firstLine="0"/>
        <w:jc w:val="left"/>
        <w:rPr>
          <w:rFonts w:ascii="宋体" w:hAnsi="宋体"/>
          <w:sz w:val="24"/>
          <w:szCs w:val="20"/>
        </w:rPr>
      </w:pPr>
      <w:r w:rsidRPr="00DD08F2">
        <w:rPr>
          <w:rFonts w:ascii="宋体" w:hAnsi="宋体"/>
          <w:b/>
          <w:bCs/>
          <w:sz w:val="24"/>
        </w:rPr>
        <w:br w:type="page"/>
      </w:r>
      <w:r w:rsidRPr="00DD08F2">
        <w:rPr>
          <w:rFonts w:ascii="宋体" w:hAnsi="宋体" w:hint="eastAsia"/>
          <w:b/>
          <w:bCs/>
          <w:sz w:val="24"/>
        </w:rPr>
        <w:t>资格证明文件目录</w:t>
      </w:r>
    </w:p>
    <w:p w:rsidR="00AB1D70" w:rsidRPr="00DD08F2" w:rsidRDefault="00B27247">
      <w:pPr>
        <w:snapToGrid w:val="0"/>
        <w:spacing w:line="360" w:lineRule="auto"/>
        <w:ind w:firstLineChars="200" w:firstLine="480"/>
        <w:jc w:val="left"/>
        <w:rPr>
          <w:rFonts w:ascii="宋体" w:hAnsi="宋体"/>
          <w:sz w:val="24"/>
          <w:szCs w:val="21"/>
        </w:rPr>
      </w:pPr>
      <w:r w:rsidRPr="00DD08F2">
        <w:rPr>
          <w:rFonts w:ascii="宋体" w:hAnsi="宋体" w:hint="eastAsia"/>
          <w:sz w:val="24"/>
          <w:szCs w:val="21"/>
        </w:rPr>
        <w:t>根据招标文件规定及投标人提供的材料自行编写目录。</w:t>
      </w:r>
    </w:p>
    <w:p w:rsidR="00AB1D70" w:rsidRPr="00DD08F2" w:rsidRDefault="00AB1D70" w:rsidP="00E97BD1">
      <w:pPr>
        <w:snapToGrid w:val="0"/>
        <w:spacing w:before="50" w:afterLines="50"/>
        <w:jc w:val="left"/>
        <w:rPr>
          <w:rFonts w:ascii="宋体" w:hAnsi="宋体"/>
          <w:sz w:val="24"/>
        </w:rPr>
      </w:pPr>
    </w:p>
    <w:p w:rsidR="00AB1D70" w:rsidRPr="00DD08F2" w:rsidRDefault="00AB1D70" w:rsidP="00E97BD1">
      <w:pPr>
        <w:snapToGrid w:val="0"/>
        <w:spacing w:before="50" w:afterLines="50"/>
        <w:jc w:val="left"/>
        <w:rPr>
          <w:rFonts w:ascii="宋体" w:hAnsi="宋体"/>
          <w:sz w:val="24"/>
        </w:rPr>
      </w:pPr>
    </w:p>
    <w:p w:rsidR="00AB1D70" w:rsidRPr="00DD08F2" w:rsidRDefault="00B27247" w:rsidP="00E97BD1">
      <w:pPr>
        <w:numPr>
          <w:ilvl w:val="2"/>
          <w:numId w:val="12"/>
        </w:numPr>
        <w:snapToGrid w:val="0"/>
        <w:spacing w:beforeLines="50" w:after="50"/>
        <w:ind w:left="0" w:firstLine="0"/>
        <w:jc w:val="left"/>
        <w:rPr>
          <w:rFonts w:ascii="宋体" w:hAnsi="宋体"/>
          <w:b/>
          <w:sz w:val="24"/>
        </w:rPr>
      </w:pPr>
      <w:r w:rsidRPr="00DD08F2">
        <w:rPr>
          <w:rFonts w:ascii="宋体" w:hAnsi="宋体"/>
          <w:b/>
          <w:sz w:val="24"/>
        </w:rPr>
        <w:br w:type="page"/>
      </w:r>
      <w:r w:rsidRPr="00DD08F2">
        <w:rPr>
          <w:rFonts w:ascii="宋体" w:hAnsi="宋体" w:hint="eastAsia"/>
          <w:b/>
          <w:sz w:val="28"/>
          <w:szCs w:val="28"/>
        </w:rPr>
        <w:t>投标人直接控股、管理关系信息表</w:t>
      </w:r>
    </w:p>
    <w:p w:rsidR="00AB1D70" w:rsidRPr="00DD08F2" w:rsidRDefault="00AB1D70" w:rsidP="00E97BD1">
      <w:pPr>
        <w:snapToGrid w:val="0"/>
        <w:spacing w:before="50" w:afterLines="50"/>
        <w:jc w:val="center"/>
        <w:rPr>
          <w:rFonts w:ascii="宋体" w:hAnsi="宋体"/>
          <w:b/>
          <w:sz w:val="28"/>
          <w:szCs w:val="28"/>
        </w:rPr>
      </w:pPr>
    </w:p>
    <w:p w:rsidR="00AB1D70" w:rsidRPr="00DD08F2" w:rsidRDefault="00B27247" w:rsidP="00E97BD1">
      <w:pPr>
        <w:snapToGrid w:val="0"/>
        <w:spacing w:before="50" w:afterLines="50" w:line="360" w:lineRule="auto"/>
        <w:jc w:val="center"/>
        <w:rPr>
          <w:rFonts w:ascii="宋体" w:hAnsi="宋体"/>
          <w:b/>
          <w:sz w:val="32"/>
          <w:szCs w:val="32"/>
        </w:rPr>
      </w:pPr>
      <w:r w:rsidRPr="00DD08F2">
        <w:rPr>
          <w:rFonts w:ascii="宋体" w:hAnsi="宋体" w:hint="eastAsia"/>
          <w:b/>
          <w:sz w:val="32"/>
          <w:szCs w:val="32"/>
        </w:rPr>
        <w:t>投标人直接控股股东信息表</w:t>
      </w:r>
    </w:p>
    <w:tbl>
      <w:tblPr>
        <w:tblW w:w="0" w:type="auto"/>
        <w:shd w:val="clear" w:color="auto" w:fill="FBFBFB"/>
        <w:tblLayout w:type="fixed"/>
        <w:tblCellMar>
          <w:left w:w="0" w:type="dxa"/>
          <w:right w:w="0" w:type="dxa"/>
        </w:tblCellMar>
        <w:tblLook w:val="04A0"/>
      </w:tblPr>
      <w:tblGrid>
        <w:gridCol w:w="828"/>
        <w:gridCol w:w="2269"/>
        <w:gridCol w:w="1239"/>
        <w:gridCol w:w="3722"/>
        <w:gridCol w:w="1418"/>
      </w:tblGrid>
      <w:tr w:rsidR="00AB1D70" w:rsidRPr="00DD08F2">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备注</w:t>
            </w:r>
          </w:p>
        </w:tc>
      </w:tr>
      <w:tr w:rsidR="00AB1D70" w:rsidRPr="00DD08F2">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bl>
    <w:p w:rsidR="00AB1D70" w:rsidRPr="00DD08F2" w:rsidRDefault="00B27247">
      <w:pPr>
        <w:snapToGrid w:val="0"/>
        <w:spacing w:line="360" w:lineRule="auto"/>
        <w:jc w:val="left"/>
        <w:rPr>
          <w:rFonts w:ascii="宋体" w:hAnsi="宋体"/>
          <w:sz w:val="24"/>
        </w:rPr>
      </w:pPr>
      <w:r w:rsidRPr="00DD08F2">
        <w:rPr>
          <w:rFonts w:ascii="宋体" w:hAnsi="宋体" w:hint="eastAsia"/>
          <w:sz w:val="24"/>
        </w:rPr>
        <w:t>注：</w:t>
      </w:r>
    </w:p>
    <w:p w:rsidR="00AB1D70" w:rsidRPr="00DD08F2" w:rsidRDefault="00B27247">
      <w:pPr>
        <w:snapToGrid w:val="0"/>
        <w:spacing w:line="360" w:lineRule="auto"/>
        <w:jc w:val="left"/>
        <w:rPr>
          <w:rFonts w:ascii="宋体" w:hAnsi="宋体"/>
          <w:sz w:val="24"/>
        </w:rPr>
      </w:pPr>
      <w:r w:rsidRPr="00DD08F2">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AB1D70" w:rsidRPr="00DD08F2" w:rsidRDefault="00B27247">
      <w:pPr>
        <w:snapToGrid w:val="0"/>
        <w:spacing w:line="360" w:lineRule="auto"/>
        <w:jc w:val="left"/>
        <w:rPr>
          <w:rFonts w:ascii="宋体" w:hAnsi="宋体"/>
          <w:sz w:val="24"/>
        </w:rPr>
      </w:pPr>
      <w:r w:rsidRPr="00DD08F2">
        <w:rPr>
          <w:rFonts w:ascii="宋体" w:hAnsi="宋体" w:hint="eastAsia"/>
          <w:sz w:val="24"/>
        </w:rPr>
        <w:t>2.本表所指的控股关系仅限于直接控股关系，不包括间接的控股关系。公司实际控制人与公司之间的关系不属于本表所指的直接控股关系。</w:t>
      </w:r>
    </w:p>
    <w:p w:rsidR="00AB1D70" w:rsidRPr="00DD08F2" w:rsidRDefault="00B27247">
      <w:pPr>
        <w:snapToGrid w:val="0"/>
        <w:spacing w:line="360" w:lineRule="auto"/>
        <w:jc w:val="left"/>
        <w:rPr>
          <w:rFonts w:ascii="宋体" w:hAnsi="宋体"/>
          <w:sz w:val="24"/>
        </w:rPr>
      </w:pPr>
      <w:r w:rsidRPr="00DD08F2">
        <w:rPr>
          <w:rFonts w:ascii="宋体" w:hAnsi="宋体" w:hint="eastAsia"/>
          <w:sz w:val="24"/>
        </w:rPr>
        <w:t>3.供应商不存在直接控股股东的，则填“无”。</w:t>
      </w:r>
    </w:p>
    <w:p w:rsidR="00AB1D70" w:rsidRPr="00DD08F2" w:rsidRDefault="00AB1D70">
      <w:pPr>
        <w:snapToGrid w:val="0"/>
        <w:spacing w:line="360" w:lineRule="auto"/>
        <w:jc w:val="left"/>
        <w:rPr>
          <w:rFonts w:ascii="宋体" w:hAnsi="宋体"/>
          <w:sz w:val="24"/>
        </w:rPr>
      </w:pPr>
    </w:p>
    <w:p w:rsidR="00AB1D70" w:rsidRPr="00DD08F2" w:rsidRDefault="00AB1D70">
      <w:pPr>
        <w:snapToGrid w:val="0"/>
        <w:spacing w:line="360" w:lineRule="auto"/>
        <w:jc w:val="left"/>
        <w:rPr>
          <w:rFonts w:ascii="宋体" w:hAnsi="宋体"/>
          <w:sz w:val="24"/>
        </w:rPr>
      </w:pPr>
    </w:p>
    <w:p w:rsidR="00AB1D70" w:rsidRPr="00DD08F2" w:rsidRDefault="00AB1D70">
      <w:pPr>
        <w:snapToGrid w:val="0"/>
        <w:spacing w:line="360" w:lineRule="auto"/>
        <w:jc w:val="left"/>
        <w:rPr>
          <w:rFonts w:ascii="宋体" w:hAnsi="宋体"/>
          <w:sz w:val="24"/>
        </w:rPr>
      </w:pPr>
    </w:p>
    <w:p w:rsidR="00AB1D70" w:rsidRPr="00DD08F2" w:rsidRDefault="00B27247" w:rsidP="00E97BD1">
      <w:pPr>
        <w:snapToGrid w:val="0"/>
        <w:spacing w:beforeLines="50" w:line="360" w:lineRule="auto"/>
        <w:ind w:right="480" w:firstLineChars="1653" w:firstLine="3967"/>
        <w:rPr>
          <w:rFonts w:ascii="宋体" w:hAnsi="宋体"/>
          <w:sz w:val="24"/>
          <w:u w:val="single"/>
        </w:rPr>
      </w:pPr>
      <w:r w:rsidRPr="00DD08F2">
        <w:rPr>
          <w:rFonts w:ascii="宋体" w:hAnsi="宋体" w:hint="eastAsia"/>
          <w:sz w:val="24"/>
        </w:rPr>
        <w:t>法定代表人或者委托代理人（签字）：</w:t>
      </w:r>
    </w:p>
    <w:p w:rsidR="00AB1D70" w:rsidRPr="00DD08F2" w:rsidRDefault="00B27247" w:rsidP="00E97BD1">
      <w:pPr>
        <w:snapToGrid w:val="0"/>
        <w:spacing w:beforeLines="50" w:after="50" w:line="360" w:lineRule="auto"/>
        <w:ind w:right="480" w:firstLineChars="2300" w:firstLine="5520"/>
        <w:rPr>
          <w:rFonts w:ascii="宋体" w:hAnsi="宋体"/>
          <w:sz w:val="24"/>
          <w:u w:val="single"/>
        </w:rPr>
      </w:pPr>
      <w:r w:rsidRPr="00DD08F2">
        <w:rPr>
          <w:rFonts w:ascii="宋体" w:hAnsi="宋体" w:hint="eastAsia"/>
          <w:sz w:val="24"/>
        </w:rPr>
        <w:t>投标人名称（盖公章）：</w:t>
      </w:r>
    </w:p>
    <w:p w:rsidR="00AB1D70" w:rsidRPr="00DD08F2" w:rsidRDefault="00B27247" w:rsidP="00E97BD1">
      <w:pPr>
        <w:snapToGrid w:val="0"/>
        <w:spacing w:beforeLines="50" w:after="50" w:line="360" w:lineRule="auto"/>
        <w:ind w:right="480" w:firstLineChars="2300" w:firstLine="5520"/>
        <w:rPr>
          <w:rFonts w:ascii="宋体" w:hAnsi="宋体"/>
          <w:szCs w:val="21"/>
        </w:rPr>
      </w:pPr>
      <w:r w:rsidRPr="00DD08F2">
        <w:rPr>
          <w:rFonts w:ascii="宋体" w:hAnsi="宋体" w:hint="eastAsia"/>
          <w:sz w:val="24"/>
        </w:rPr>
        <w:t>年    月    日</w:t>
      </w:r>
    </w:p>
    <w:p w:rsidR="00AB1D70" w:rsidRPr="00DD08F2" w:rsidRDefault="00AB1D70">
      <w:pPr>
        <w:snapToGrid w:val="0"/>
        <w:jc w:val="center"/>
        <w:rPr>
          <w:rFonts w:ascii="宋体" w:hAnsi="宋体"/>
          <w:b/>
          <w:sz w:val="28"/>
          <w:szCs w:val="28"/>
        </w:rPr>
      </w:pPr>
    </w:p>
    <w:p w:rsidR="00E66D05" w:rsidRPr="00DD08F2" w:rsidRDefault="00E66D05" w:rsidP="00E66D05">
      <w:pPr>
        <w:pStyle w:val="a0"/>
      </w:pPr>
    </w:p>
    <w:p w:rsidR="00AB1D70" w:rsidRPr="00DD08F2" w:rsidRDefault="00B27247">
      <w:pPr>
        <w:snapToGrid w:val="0"/>
        <w:spacing w:line="360" w:lineRule="auto"/>
        <w:jc w:val="center"/>
        <w:rPr>
          <w:rFonts w:ascii="宋体" w:hAnsi="宋体"/>
          <w:sz w:val="32"/>
          <w:szCs w:val="32"/>
        </w:rPr>
      </w:pPr>
      <w:r w:rsidRPr="00DD08F2">
        <w:rPr>
          <w:rFonts w:ascii="宋体" w:hAnsi="宋体" w:hint="eastAsia"/>
          <w:b/>
          <w:sz w:val="32"/>
          <w:szCs w:val="32"/>
        </w:rPr>
        <w:t>投标人直接管理关系信息表</w:t>
      </w:r>
    </w:p>
    <w:tbl>
      <w:tblPr>
        <w:tblW w:w="0" w:type="auto"/>
        <w:shd w:val="clear" w:color="auto" w:fill="FBFBFB"/>
        <w:tblLayout w:type="fixed"/>
        <w:tblCellMar>
          <w:left w:w="0" w:type="dxa"/>
          <w:right w:w="0" w:type="dxa"/>
        </w:tblCellMar>
        <w:tblLook w:val="04A0"/>
      </w:tblPr>
      <w:tblGrid>
        <w:gridCol w:w="1005"/>
        <w:gridCol w:w="2659"/>
        <w:gridCol w:w="3924"/>
        <w:gridCol w:w="2064"/>
      </w:tblGrid>
      <w:tr w:rsidR="00AB1D70" w:rsidRPr="00DD08F2">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b/>
                <w:bCs/>
                <w:kern w:val="0"/>
                <w:sz w:val="24"/>
              </w:rPr>
            </w:pPr>
            <w:r w:rsidRPr="00DD08F2">
              <w:rPr>
                <w:rFonts w:ascii="宋体" w:hAnsi="宋体" w:cs="宋体" w:hint="eastAsia"/>
                <w:b/>
                <w:bCs/>
                <w:kern w:val="0"/>
                <w:sz w:val="24"/>
              </w:rPr>
              <w:t>备注</w:t>
            </w:r>
          </w:p>
        </w:tc>
      </w:tr>
      <w:tr w:rsidR="00AB1D70" w:rsidRPr="00DD08F2">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r w:rsidR="00AB1D70" w:rsidRPr="00DD08F2">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B27247">
            <w:pPr>
              <w:spacing w:line="360" w:lineRule="auto"/>
              <w:jc w:val="center"/>
              <w:rPr>
                <w:rFonts w:ascii="宋体" w:hAnsi="宋体" w:cs="宋体"/>
                <w:kern w:val="0"/>
                <w:sz w:val="24"/>
              </w:rPr>
            </w:pPr>
            <w:r w:rsidRPr="00DD08F2">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B1D70" w:rsidRPr="00DD08F2" w:rsidRDefault="00AB1D70">
            <w:pPr>
              <w:spacing w:line="360" w:lineRule="auto"/>
              <w:jc w:val="center"/>
              <w:rPr>
                <w:rFonts w:ascii="宋体" w:hAnsi="宋体" w:cs="宋体"/>
                <w:kern w:val="0"/>
                <w:sz w:val="24"/>
              </w:rPr>
            </w:pPr>
          </w:p>
        </w:tc>
      </w:tr>
    </w:tbl>
    <w:p w:rsidR="00AB1D70" w:rsidRPr="00DD08F2" w:rsidRDefault="00B27247">
      <w:pPr>
        <w:snapToGrid w:val="0"/>
        <w:spacing w:line="360" w:lineRule="auto"/>
        <w:jc w:val="left"/>
        <w:rPr>
          <w:rFonts w:ascii="宋体" w:hAnsi="宋体"/>
          <w:sz w:val="24"/>
        </w:rPr>
      </w:pPr>
      <w:r w:rsidRPr="00DD08F2">
        <w:rPr>
          <w:rFonts w:ascii="宋体" w:hAnsi="宋体" w:hint="eastAsia"/>
          <w:sz w:val="24"/>
        </w:rPr>
        <w:t>注：</w:t>
      </w:r>
    </w:p>
    <w:p w:rsidR="00AB1D70" w:rsidRPr="00DD08F2" w:rsidRDefault="00B27247">
      <w:pPr>
        <w:snapToGrid w:val="0"/>
        <w:spacing w:line="360" w:lineRule="auto"/>
        <w:ind w:firstLineChars="200" w:firstLine="480"/>
        <w:jc w:val="left"/>
        <w:rPr>
          <w:rFonts w:ascii="宋体" w:hAnsi="宋体"/>
          <w:sz w:val="24"/>
        </w:rPr>
      </w:pPr>
      <w:r w:rsidRPr="00DD08F2">
        <w:rPr>
          <w:rFonts w:ascii="宋体" w:hAnsi="宋体" w:hint="eastAsia"/>
          <w:sz w:val="24"/>
        </w:rPr>
        <w:t>1.管理关系：是指不具有出资持股关系的其他单位之间存在的管理与被管理关系，如一些上下级关系的事业单位和团体组织。</w:t>
      </w:r>
    </w:p>
    <w:p w:rsidR="00AB1D70" w:rsidRPr="00DD08F2" w:rsidRDefault="00B27247">
      <w:pPr>
        <w:snapToGrid w:val="0"/>
        <w:spacing w:line="360" w:lineRule="auto"/>
        <w:ind w:firstLineChars="200" w:firstLine="480"/>
        <w:jc w:val="left"/>
        <w:rPr>
          <w:rFonts w:ascii="宋体" w:hAnsi="宋体"/>
          <w:sz w:val="24"/>
        </w:rPr>
      </w:pPr>
      <w:r w:rsidRPr="00DD08F2">
        <w:rPr>
          <w:rFonts w:ascii="宋体" w:hAnsi="宋体" w:hint="eastAsia"/>
          <w:sz w:val="24"/>
        </w:rPr>
        <w:t>2.</w:t>
      </w:r>
      <w:r w:rsidRPr="00DD08F2">
        <w:rPr>
          <w:rFonts w:ascii="宋体" w:hAnsi="宋体" w:hint="eastAsia"/>
          <w:spacing w:val="-6"/>
          <w:sz w:val="24"/>
        </w:rPr>
        <w:t>本表所指的管理关系仅限于直接管理关系，不包括间接的管理关系。</w:t>
      </w:r>
    </w:p>
    <w:p w:rsidR="00AB1D70" w:rsidRPr="00DD08F2" w:rsidRDefault="00B27247">
      <w:pPr>
        <w:snapToGrid w:val="0"/>
        <w:spacing w:line="360" w:lineRule="auto"/>
        <w:ind w:firstLineChars="200" w:firstLine="480"/>
        <w:jc w:val="left"/>
        <w:rPr>
          <w:rFonts w:ascii="宋体" w:hAnsi="宋体"/>
          <w:sz w:val="24"/>
        </w:rPr>
      </w:pPr>
      <w:r w:rsidRPr="00DD08F2">
        <w:rPr>
          <w:rFonts w:ascii="宋体" w:hAnsi="宋体" w:hint="eastAsia"/>
          <w:sz w:val="24"/>
        </w:rPr>
        <w:t>3.供应商不存在直接管理关系的，则填“无”。</w:t>
      </w:r>
    </w:p>
    <w:p w:rsidR="00AB1D70" w:rsidRPr="00DD08F2" w:rsidRDefault="00AB1D70">
      <w:pPr>
        <w:snapToGrid w:val="0"/>
        <w:spacing w:line="360" w:lineRule="auto"/>
        <w:jc w:val="left"/>
        <w:rPr>
          <w:rFonts w:ascii="宋体" w:hAnsi="宋体"/>
          <w:sz w:val="24"/>
        </w:rPr>
      </w:pPr>
    </w:p>
    <w:p w:rsidR="00AB1D70" w:rsidRPr="00DD08F2" w:rsidRDefault="00AB1D70">
      <w:pPr>
        <w:snapToGrid w:val="0"/>
        <w:spacing w:line="360" w:lineRule="auto"/>
        <w:jc w:val="left"/>
        <w:rPr>
          <w:rFonts w:ascii="宋体" w:hAnsi="宋体"/>
          <w:sz w:val="24"/>
        </w:rPr>
      </w:pPr>
    </w:p>
    <w:p w:rsidR="00AB1D70" w:rsidRPr="00DD08F2" w:rsidRDefault="00AB1D70">
      <w:pPr>
        <w:snapToGrid w:val="0"/>
        <w:spacing w:line="360" w:lineRule="auto"/>
        <w:jc w:val="left"/>
        <w:rPr>
          <w:rFonts w:ascii="宋体" w:hAnsi="宋体"/>
          <w:sz w:val="24"/>
        </w:rPr>
      </w:pPr>
    </w:p>
    <w:p w:rsidR="00AB1D70" w:rsidRPr="00DD08F2" w:rsidRDefault="00AB1D70">
      <w:pPr>
        <w:snapToGrid w:val="0"/>
        <w:spacing w:line="360" w:lineRule="auto"/>
        <w:jc w:val="left"/>
        <w:rPr>
          <w:sz w:val="24"/>
        </w:rPr>
      </w:pPr>
    </w:p>
    <w:p w:rsidR="00AB1D70" w:rsidRPr="00DD08F2" w:rsidRDefault="00AB1D70">
      <w:pPr>
        <w:snapToGrid w:val="0"/>
        <w:spacing w:line="360" w:lineRule="auto"/>
        <w:jc w:val="left"/>
        <w:rPr>
          <w:sz w:val="24"/>
        </w:rPr>
      </w:pPr>
    </w:p>
    <w:p w:rsidR="00AB1D70" w:rsidRPr="00DD08F2" w:rsidRDefault="00AB1D70">
      <w:pPr>
        <w:snapToGrid w:val="0"/>
        <w:spacing w:line="360" w:lineRule="auto"/>
        <w:jc w:val="left"/>
        <w:rPr>
          <w:sz w:val="24"/>
        </w:rPr>
      </w:pPr>
    </w:p>
    <w:p w:rsidR="00AB1D70" w:rsidRPr="00DD08F2" w:rsidRDefault="00AB1D70">
      <w:pPr>
        <w:snapToGrid w:val="0"/>
        <w:spacing w:line="360" w:lineRule="auto"/>
        <w:jc w:val="left"/>
        <w:rPr>
          <w:rFonts w:ascii="宋体" w:hAnsi="宋体"/>
          <w:sz w:val="24"/>
        </w:rPr>
      </w:pPr>
    </w:p>
    <w:p w:rsidR="00AB1D70" w:rsidRPr="00DD08F2" w:rsidRDefault="00B27247" w:rsidP="00E97BD1">
      <w:pPr>
        <w:snapToGrid w:val="0"/>
        <w:spacing w:beforeLines="50" w:line="360" w:lineRule="auto"/>
        <w:ind w:right="480" w:firstLineChars="1653" w:firstLine="3967"/>
        <w:rPr>
          <w:rFonts w:ascii="宋体" w:hAnsi="宋体"/>
          <w:sz w:val="24"/>
          <w:u w:val="single"/>
        </w:rPr>
      </w:pPr>
      <w:r w:rsidRPr="00DD08F2">
        <w:rPr>
          <w:rFonts w:ascii="宋体" w:hAnsi="宋体" w:hint="eastAsia"/>
          <w:sz w:val="24"/>
        </w:rPr>
        <w:t>法定代表人或者委托代理人（签字）：</w:t>
      </w:r>
    </w:p>
    <w:p w:rsidR="00AB1D70" w:rsidRPr="00DD08F2" w:rsidRDefault="00B27247" w:rsidP="00E97BD1">
      <w:pPr>
        <w:snapToGrid w:val="0"/>
        <w:spacing w:beforeLines="50" w:after="50" w:line="360" w:lineRule="auto"/>
        <w:ind w:right="480" w:firstLineChars="2300" w:firstLine="5520"/>
        <w:rPr>
          <w:rFonts w:ascii="宋体" w:hAnsi="宋体"/>
          <w:sz w:val="24"/>
        </w:rPr>
      </w:pPr>
      <w:r w:rsidRPr="00DD08F2">
        <w:rPr>
          <w:rFonts w:ascii="宋体" w:hAnsi="宋体" w:hint="eastAsia"/>
          <w:sz w:val="24"/>
        </w:rPr>
        <w:t>投标人名称（盖公章）：</w:t>
      </w:r>
    </w:p>
    <w:p w:rsidR="00AB1D70" w:rsidRPr="00DD08F2" w:rsidRDefault="00B27247" w:rsidP="00E97BD1">
      <w:pPr>
        <w:snapToGrid w:val="0"/>
        <w:spacing w:beforeLines="50" w:after="50" w:line="360" w:lineRule="auto"/>
        <w:ind w:right="480" w:firstLineChars="100" w:firstLine="240"/>
        <w:jc w:val="right"/>
        <w:rPr>
          <w:rFonts w:ascii="宋体" w:hAnsi="宋体"/>
          <w:sz w:val="24"/>
        </w:rPr>
      </w:pPr>
      <w:r w:rsidRPr="00DD08F2">
        <w:rPr>
          <w:rFonts w:ascii="宋体" w:hAnsi="宋体" w:hint="eastAsia"/>
          <w:sz w:val="24"/>
        </w:rPr>
        <w:t xml:space="preserve"> 年    月    日</w:t>
      </w:r>
    </w:p>
    <w:p w:rsidR="00AB1D70" w:rsidRPr="00DD08F2" w:rsidRDefault="00AB1D70" w:rsidP="00E97BD1">
      <w:pPr>
        <w:snapToGrid w:val="0"/>
        <w:spacing w:before="50" w:afterLines="50"/>
        <w:jc w:val="left"/>
        <w:rPr>
          <w:rFonts w:ascii="宋体" w:hAnsi="宋体"/>
          <w:szCs w:val="21"/>
        </w:rPr>
      </w:pPr>
    </w:p>
    <w:p w:rsidR="00AB1D70" w:rsidRPr="00DD08F2" w:rsidRDefault="00AB1D70" w:rsidP="00E97BD1">
      <w:pPr>
        <w:snapToGrid w:val="0"/>
        <w:spacing w:beforeLines="50" w:after="50"/>
        <w:jc w:val="left"/>
        <w:rPr>
          <w:rFonts w:ascii="宋体" w:hAnsi="宋体"/>
          <w:b/>
          <w:sz w:val="24"/>
          <w:szCs w:val="20"/>
        </w:rPr>
      </w:pPr>
    </w:p>
    <w:p w:rsidR="00AB1D70" w:rsidRPr="00DD08F2" w:rsidRDefault="00B27247" w:rsidP="00E97BD1">
      <w:pPr>
        <w:numPr>
          <w:ilvl w:val="2"/>
          <w:numId w:val="12"/>
        </w:numPr>
        <w:snapToGrid w:val="0"/>
        <w:spacing w:beforeLines="50" w:after="50"/>
        <w:ind w:left="0" w:firstLine="0"/>
        <w:jc w:val="left"/>
        <w:rPr>
          <w:rFonts w:ascii="宋体" w:hAnsi="宋体"/>
          <w:b/>
          <w:sz w:val="24"/>
          <w:szCs w:val="20"/>
        </w:rPr>
      </w:pPr>
      <w:r w:rsidRPr="00DD08F2">
        <w:rPr>
          <w:rFonts w:ascii="宋体" w:hAnsi="宋体"/>
          <w:b/>
          <w:sz w:val="24"/>
        </w:rPr>
        <w:br w:type="page"/>
      </w:r>
      <w:r w:rsidRPr="00DD08F2">
        <w:rPr>
          <w:rFonts w:ascii="宋体" w:hAnsi="宋体" w:hint="eastAsia"/>
          <w:b/>
          <w:sz w:val="24"/>
        </w:rPr>
        <w:t>投标声明</w:t>
      </w:r>
    </w:p>
    <w:p w:rsidR="00AB1D70" w:rsidRPr="00DD08F2" w:rsidRDefault="00AB1D70" w:rsidP="00E97BD1">
      <w:pPr>
        <w:snapToGrid w:val="0"/>
        <w:spacing w:before="50" w:afterLines="50"/>
        <w:jc w:val="left"/>
        <w:rPr>
          <w:rFonts w:ascii="宋体" w:hAnsi="宋体"/>
        </w:rPr>
      </w:pPr>
    </w:p>
    <w:p w:rsidR="00AB1D70" w:rsidRPr="00DD08F2" w:rsidRDefault="00B27247" w:rsidP="00E97BD1">
      <w:pPr>
        <w:snapToGrid w:val="0"/>
        <w:spacing w:before="50" w:afterLines="50"/>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投标声明</w:t>
      </w:r>
    </w:p>
    <w:p w:rsidR="00AB1D70" w:rsidRPr="00DD08F2" w:rsidRDefault="00B27247">
      <w:pPr>
        <w:spacing w:line="400" w:lineRule="exact"/>
        <w:contextualSpacing/>
        <w:jc w:val="left"/>
        <w:rPr>
          <w:sz w:val="24"/>
        </w:rPr>
      </w:pPr>
      <w:r w:rsidRPr="00DD08F2">
        <w:rPr>
          <w:rFonts w:hint="eastAsia"/>
          <w:sz w:val="24"/>
          <w:u w:val="single"/>
        </w:rPr>
        <w:t>（采购人名称）</w:t>
      </w:r>
      <w:r w:rsidRPr="00DD08F2">
        <w:rPr>
          <w:rFonts w:hint="eastAsia"/>
          <w:sz w:val="24"/>
        </w:rPr>
        <w:t>：</w:t>
      </w:r>
    </w:p>
    <w:p w:rsidR="00AB1D70" w:rsidRPr="00DD08F2" w:rsidRDefault="00B27247">
      <w:pPr>
        <w:spacing w:line="400" w:lineRule="exact"/>
        <w:ind w:firstLineChars="218" w:firstLine="523"/>
        <w:contextualSpacing/>
        <w:jc w:val="left"/>
        <w:rPr>
          <w:rFonts w:ascii="宋体" w:hAnsi="宋体"/>
          <w:sz w:val="24"/>
        </w:rPr>
      </w:pPr>
      <w:r w:rsidRPr="00DD08F2">
        <w:rPr>
          <w:rFonts w:ascii="宋体" w:hAnsi="宋体" w:hint="eastAsia"/>
          <w:sz w:val="24"/>
        </w:rPr>
        <w:t>我方参加贵单位组织项目（项目编号：）的政府采购活动。我方在此郑重声明：</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2.我方不是为本次采购项目提供整体设计、规范编制或者项目管理、监理、检测等服务的供应商。</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3. 我方承诺符合《中华人民共和国政府采购法》第二十二条规定：</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（一）具有独立承担民事责任的能力；</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（二）具有良好的商业信誉和健全的财务会计制度；</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（三）具有履行合同所必需的设备和专业技术能力；</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（四）有依法缴纳税收和社会保障资金的良好记录；</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（五）参加政府采购活动前三年内，在经营活动中没有重大违法记录；</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（六）法律、行政法规规定的其他条件。</w:t>
      </w:r>
    </w:p>
    <w:p w:rsidR="00AB1D70" w:rsidRPr="00DD08F2" w:rsidRDefault="00B27247">
      <w:pPr>
        <w:spacing w:line="400" w:lineRule="exact"/>
        <w:ind w:firstLineChars="200" w:firstLine="480"/>
        <w:contextualSpacing/>
        <w:jc w:val="left"/>
        <w:rPr>
          <w:rFonts w:ascii="宋体" w:hAnsi="宋体"/>
          <w:sz w:val="24"/>
        </w:rPr>
      </w:pPr>
      <w:r w:rsidRPr="00DD08F2">
        <w:rPr>
          <w:rFonts w:ascii="宋体" w:hAnsi="宋体" w:hint="eastAsia"/>
          <w:sz w:val="24"/>
        </w:rPr>
        <w:t>4.以上事项如有虚假或者隐瞒，我方愿意承担一切后果，并不再寻求任何旨在减轻或者免除法律责任的辩解。</w:t>
      </w:r>
    </w:p>
    <w:p w:rsidR="00AB1D70" w:rsidRPr="00DD08F2" w:rsidRDefault="00B27247">
      <w:pPr>
        <w:spacing w:line="400" w:lineRule="exact"/>
        <w:contextualSpacing/>
        <w:jc w:val="left"/>
        <w:rPr>
          <w:rFonts w:ascii="宋体" w:hAnsi="宋体"/>
          <w:sz w:val="24"/>
        </w:rPr>
      </w:pPr>
      <w:r w:rsidRPr="00DD08F2">
        <w:rPr>
          <w:rFonts w:ascii="宋体" w:hAnsi="宋体" w:hint="eastAsia"/>
          <w:sz w:val="24"/>
        </w:rPr>
        <w:t xml:space="preserve">    特此承诺。</w:t>
      </w:r>
    </w:p>
    <w:p w:rsidR="00AB1D70" w:rsidRPr="00DD08F2" w:rsidRDefault="00B27247">
      <w:pPr>
        <w:spacing w:line="400" w:lineRule="exact"/>
        <w:contextualSpacing/>
        <w:jc w:val="left"/>
        <w:rPr>
          <w:rFonts w:ascii="宋体" w:hAnsi="宋体"/>
          <w:b/>
          <w:sz w:val="24"/>
        </w:rPr>
      </w:pPr>
      <w:r w:rsidRPr="00DD08F2">
        <w:rPr>
          <w:rFonts w:ascii="宋体" w:hAnsi="宋体" w:hint="eastAsia"/>
          <w:b/>
          <w:sz w:val="24"/>
        </w:rPr>
        <w:t xml:space="preserve">    注：如为联合体投标，盖章处须加盖联合体各方公章并由联合体各方法定代表人分别签字，否则投标无效。</w:t>
      </w:r>
    </w:p>
    <w:p w:rsidR="00AB1D70" w:rsidRPr="00DD08F2" w:rsidRDefault="00B27247">
      <w:pPr>
        <w:spacing w:line="400" w:lineRule="exact"/>
        <w:contextualSpacing/>
        <w:jc w:val="left"/>
        <w:rPr>
          <w:rFonts w:ascii="宋体" w:hAnsi="宋体"/>
          <w:sz w:val="24"/>
        </w:rPr>
      </w:pPr>
      <w:r w:rsidRPr="00DD08F2">
        <w:rPr>
          <w:rFonts w:ascii="宋体" w:hAnsi="宋体" w:hint="eastAsia"/>
          <w:sz w:val="24"/>
        </w:rPr>
        <w:t xml:space="preserve">                                          法定代表人（签字）：</w:t>
      </w:r>
    </w:p>
    <w:p w:rsidR="00AB1D70" w:rsidRPr="00DD08F2" w:rsidRDefault="00B27247">
      <w:pPr>
        <w:spacing w:line="400" w:lineRule="exact"/>
        <w:contextualSpacing/>
        <w:jc w:val="left"/>
        <w:rPr>
          <w:rFonts w:ascii="宋体" w:hAnsi="宋体"/>
          <w:sz w:val="24"/>
        </w:rPr>
      </w:pPr>
      <w:r w:rsidRPr="00DD08F2">
        <w:rPr>
          <w:rFonts w:ascii="宋体" w:hAnsi="宋体" w:hint="eastAsia"/>
          <w:sz w:val="24"/>
        </w:rPr>
        <w:t xml:space="preserve">                                          投标人名称（盖公章）：</w:t>
      </w:r>
    </w:p>
    <w:p w:rsidR="00AB1D70" w:rsidRPr="00DD08F2" w:rsidRDefault="00B27247">
      <w:pPr>
        <w:spacing w:line="400" w:lineRule="exact"/>
        <w:contextualSpacing/>
        <w:jc w:val="left"/>
        <w:rPr>
          <w:rFonts w:ascii="宋体" w:hAnsi="宋体"/>
        </w:rPr>
      </w:pPr>
      <w:r w:rsidRPr="00DD08F2">
        <w:rPr>
          <w:rFonts w:ascii="宋体" w:hAnsi="宋体" w:hint="eastAsia"/>
          <w:sz w:val="24"/>
        </w:rPr>
        <w:t xml:space="preserve">                                                  年    月    日</w:t>
      </w:r>
    </w:p>
    <w:p w:rsidR="00AB1D70" w:rsidRPr="00DD08F2" w:rsidRDefault="00B27247">
      <w:pPr>
        <w:rPr>
          <w:b/>
          <w:sz w:val="28"/>
          <w:szCs w:val="28"/>
        </w:rPr>
      </w:pPr>
      <w:bookmarkStart w:id="154" w:name="_Toc19686838"/>
      <w:r w:rsidRPr="00DD08F2">
        <w:rPr>
          <w:b/>
          <w:sz w:val="28"/>
          <w:szCs w:val="28"/>
        </w:rPr>
        <w:br w:type="page"/>
      </w:r>
      <w:r w:rsidRPr="00DD08F2">
        <w:rPr>
          <w:rFonts w:hint="eastAsia"/>
          <w:b/>
          <w:sz w:val="28"/>
          <w:szCs w:val="28"/>
        </w:rPr>
        <w:t>四、商务文件格式</w:t>
      </w:r>
      <w:bookmarkEnd w:id="154"/>
    </w:p>
    <w:p w:rsidR="00AB1D70" w:rsidRPr="00DD08F2" w:rsidRDefault="00B27247" w:rsidP="00E97BD1">
      <w:pPr>
        <w:snapToGrid w:val="0"/>
        <w:spacing w:beforeLines="50" w:after="50" w:line="360" w:lineRule="auto"/>
        <w:jc w:val="left"/>
        <w:rPr>
          <w:rFonts w:ascii="宋体" w:hAnsi="宋体"/>
          <w:b/>
          <w:sz w:val="24"/>
        </w:rPr>
      </w:pPr>
      <w:r w:rsidRPr="00DD08F2">
        <w:rPr>
          <w:rFonts w:ascii="宋体" w:hAnsi="宋体" w:hint="eastAsia"/>
          <w:b/>
          <w:sz w:val="24"/>
        </w:rPr>
        <w:t xml:space="preserve">1.商务文件封面格式： </w:t>
      </w:r>
    </w:p>
    <w:p w:rsidR="00AB1D70" w:rsidRPr="00DD08F2" w:rsidRDefault="00B27247" w:rsidP="00E97BD1">
      <w:pPr>
        <w:snapToGrid w:val="0"/>
        <w:spacing w:beforeLines="50" w:after="50"/>
        <w:rPr>
          <w:rFonts w:ascii="宋体" w:hAnsi="宋体"/>
          <w:bCs/>
          <w:sz w:val="32"/>
          <w:szCs w:val="20"/>
        </w:rPr>
      </w:pPr>
      <w:r w:rsidRPr="00DD08F2">
        <w:rPr>
          <w:rFonts w:ascii="宋体" w:hAnsi="宋体" w:hint="eastAsia"/>
          <w:bCs/>
        </w:rPr>
        <w:t>正本/副本</w:t>
      </w:r>
    </w:p>
    <w:p w:rsidR="00AB1D70" w:rsidRPr="00DD08F2" w:rsidRDefault="00AB1D70" w:rsidP="00E97BD1">
      <w:pPr>
        <w:snapToGrid w:val="0"/>
        <w:spacing w:beforeLines="50" w:after="50"/>
        <w:rPr>
          <w:rFonts w:ascii="宋体" w:hAnsi="宋体"/>
          <w:sz w:val="24"/>
          <w:szCs w:val="20"/>
        </w:rPr>
      </w:pPr>
    </w:p>
    <w:p w:rsidR="00AB1D70" w:rsidRPr="00DD08F2" w:rsidRDefault="00B27247" w:rsidP="00E97BD1">
      <w:pPr>
        <w:snapToGrid w:val="0"/>
        <w:spacing w:beforeLines="50" w:after="50"/>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商  务  文  件</w:t>
      </w:r>
    </w:p>
    <w:p w:rsidR="00AB1D70" w:rsidRPr="00DD08F2" w:rsidRDefault="00AB1D70" w:rsidP="00E97BD1">
      <w:pPr>
        <w:snapToGrid w:val="0"/>
        <w:spacing w:beforeLines="50" w:after="5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项目名称：</w:t>
      </w:r>
    </w:p>
    <w:p w:rsidR="00AB1D70" w:rsidRPr="00DD08F2" w:rsidRDefault="00AB1D70" w:rsidP="00E97BD1">
      <w:pPr>
        <w:snapToGrid w:val="0"/>
        <w:spacing w:beforeLines="50" w:after="50"/>
        <w:ind w:firstLineChars="225" w:firstLine="54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项目编号：</w:t>
      </w:r>
    </w:p>
    <w:p w:rsidR="00AB1D70" w:rsidRPr="00DD08F2" w:rsidRDefault="00AB1D70" w:rsidP="00E97BD1">
      <w:pPr>
        <w:snapToGrid w:val="0"/>
        <w:spacing w:beforeLines="50" w:after="50"/>
        <w:ind w:firstLineChars="225" w:firstLine="540"/>
        <w:rPr>
          <w:rFonts w:ascii="宋体" w:hAnsi="宋体"/>
          <w:bCs/>
          <w:sz w:val="24"/>
          <w:szCs w:val="20"/>
        </w:rPr>
      </w:pPr>
    </w:p>
    <w:p w:rsidR="00AB1D70" w:rsidRPr="00DD08F2" w:rsidRDefault="00B27247" w:rsidP="00E97BD1">
      <w:pPr>
        <w:snapToGrid w:val="0"/>
        <w:spacing w:beforeLines="50" w:after="50"/>
        <w:ind w:firstLineChars="225" w:firstLine="540"/>
        <w:rPr>
          <w:rFonts w:ascii="宋体" w:hAnsi="宋体"/>
          <w:bCs/>
          <w:sz w:val="24"/>
        </w:rPr>
      </w:pPr>
      <w:r w:rsidRPr="00DD08F2">
        <w:rPr>
          <w:rFonts w:ascii="宋体" w:hAnsi="宋体" w:hint="eastAsia"/>
          <w:bCs/>
          <w:sz w:val="24"/>
        </w:rPr>
        <w:t>所投分标：</w:t>
      </w:r>
    </w:p>
    <w:p w:rsidR="00AB1D70" w:rsidRPr="00DD08F2" w:rsidRDefault="00AB1D70" w:rsidP="00E97BD1">
      <w:pPr>
        <w:snapToGrid w:val="0"/>
        <w:spacing w:beforeLines="50" w:after="50"/>
        <w:ind w:firstLineChars="225" w:firstLine="540"/>
        <w:rPr>
          <w:rFonts w:ascii="宋体" w:hAnsi="宋体"/>
          <w:bCs/>
          <w:sz w:val="24"/>
          <w:szCs w:val="20"/>
        </w:rPr>
      </w:pPr>
    </w:p>
    <w:p w:rsidR="00AB1D70" w:rsidRPr="00DD08F2" w:rsidRDefault="00B27247">
      <w:pPr>
        <w:pStyle w:val="a1"/>
        <w:snapToGrid w:val="0"/>
        <w:spacing w:before="50" w:after="50"/>
        <w:ind w:firstLineChars="225" w:firstLine="540"/>
        <w:rPr>
          <w:rFonts w:ascii="宋体" w:hAnsi="宋体"/>
          <w:bCs/>
          <w:sz w:val="24"/>
          <w:szCs w:val="24"/>
        </w:rPr>
      </w:pPr>
      <w:r w:rsidRPr="00DD08F2">
        <w:rPr>
          <w:rFonts w:ascii="宋体" w:hAnsi="宋体" w:hint="eastAsia"/>
          <w:bCs/>
          <w:sz w:val="24"/>
          <w:szCs w:val="24"/>
        </w:rPr>
        <w:t>投标人名称：</w:t>
      </w:r>
    </w:p>
    <w:p w:rsidR="00AB1D70" w:rsidRPr="00DD08F2" w:rsidRDefault="00AB1D70">
      <w:pPr>
        <w:pStyle w:val="a1"/>
        <w:snapToGrid w:val="0"/>
        <w:spacing w:before="50" w:after="50"/>
        <w:ind w:firstLineChars="225" w:firstLine="540"/>
        <w:rPr>
          <w:rFonts w:ascii="宋体" w:hAnsi="宋体"/>
          <w:bCs/>
          <w:sz w:val="24"/>
          <w:szCs w:val="24"/>
        </w:rPr>
      </w:pPr>
    </w:p>
    <w:p w:rsidR="00AB1D70" w:rsidRPr="00DD08F2" w:rsidRDefault="00B27247">
      <w:pPr>
        <w:pStyle w:val="a1"/>
        <w:snapToGrid w:val="0"/>
        <w:spacing w:before="50" w:after="50"/>
        <w:ind w:firstLineChars="225" w:firstLine="540"/>
        <w:rPr>
          <w:rFonts w:ascii="宋体" w:hAnsi="宋体"/>
          <w:bCs/>
          <w:sz w:val="24"/>
          <w:szCs w:val="24"/>
        </w:rPr>
      </w:pPr>
      <w:r w:rsidRPr="00DD08F2">
        <w:rPr>
          <w:rFonts w:ascii="宋体" w:hAnsi="宋体" w:hint="eastAsia"/>
          <w:bCs/>
          <w:sz w:val="24"/>
          <w:szCs w:val="24"/>
        </w:rPr>
        <w:t>投标人地址：</w:t>
      </w:r>
    </w:p>
    <w:p w:rsidR="00AB1D70" w:rsidRPr="00DD08F2" w:rsidRDefault="00AB1D70">
      <w:pPr>
        <w:pStyle w:val="a1"/>
        <w:snapToGrid w:val="0"/>
        <w:spacing w:before="50" w:after="50"/>
        <w:ind w:firstLineChars="400" w:firstLine="960"/>
        <w:rPr>
          <w:rFonts w:ascii="宋体" w:hAnsi="宋体"/>
          <w:bCs/>
          <w:sz w:val="24"/>
          <w:szCs w:val="24"/>
        </w:rPr>
      </w:pPr>
    </w:p>
    <w:p w:rsidR="00AB1D70" w:rsidRPr="00DD08F2" w:rsidRDefault="00B27247" w:rsidP="00E97BD1">
      <w:pPr>
        <w:snapToGrid w:val="0"/>
        <w:spacing w:beforeLines="50" w:after="50"/>
        <w:ind w:firstLine="645"/>
        <w:rPr>
          <w:rFonts w:ascii="宋体" w:hAnsi="宋体"/>
          <w:sz w:val="24"/>
        </w:rPr>
      </w:pPr>
      <w:r w:rsidRPr="00DD08F2">
        <w:rPr>
          <w:rFonts w:ascii="宋体" w:hAnsi="宋体" w:hint="eastAsia"/>
          <w:sz w:val="24"/>
        </w:rPr>
        <w:t xml:space="preserve">                        年  月  日</w:t>
      </w:r>
    </w:p>
    <w:p w:rsidR="00AB1D70" w:rsidRPr="00DD08F2" w:rsidRDefault="00AB1D70" w:rsidP="00E97BD1">
      <w:pPr>
        <w:snapToGrid w:val="0"/>
        <w:spacing w:beforeLines="50" w:after="50"/>
        <w:rPr>
          <w:rFonts w:ascii="宋体" w:hAnsi="宋体"/>
          <w:sz w:val="24"/>
          <w:szCs w:val="20"/>
        </w:rPr>
      </w:pPr>
    </w:p>
    <w:p w:rsidR="00AB1D70" w:rsidRPr="00DD08F2" w:rsidRDefault="00B27247">
      <w:pPr>
        <w:snapToGrid w:val="0"/>
        <w:spacing w:line="360" w:lineRule="auto"/>
        <w:jc w:val="left"/>
        <w:rPr>
          <w:rFonts w:ascii="宋体" w:hAnsi="宋体"/>
          <w:b/>
          <w:bCs/>
          <w:sz w:val="28"/>
          <w:szCs w:val="28"/>
        </w:rPr>
      </w:pPr>
      <w:r w:rsidRPr="00DD08F2">
        <w:rPr>
          <w:rFonts w:ascii="宋体" w:hAnsi="宋体"/>
          <w:sz w:val="24"/>
          <w:szCs w:val="20"/>
        </w:rPr>
        <w:br w:type="page"/>
      </w:r>
      <w:r w:rsidRPr="00DD08F2">
        <w:rPr>
          <w:rFonts w:ascii="宋体" w:hAnsi="宋体" w:hint="eastAsia"/>
          <w:b/>
          <w:bCs/>
          <w:sz w:val="32"/>
          <w:szCs w:val="32"/>
        </w:rPr>
        <w:t>2.商务文件目录</w:t>
      </w:r>
    </w:p>
    <w:p w:rsidR="00AB1D70" w:rsidRPr="00DD08F2" w:rsidRDefault="00B27247" w:rsidP="00E97BD1">
      <w:pPr>
        <w:snapToGrid w:val="0"/>
        <w:spacing w:before="50" w:afterLines="50" w:line="360" w:lineRule="auto"/>
        <w:ind w:firstLineChars="200" w:firstLine="640"/>
        <w:jc w:val="left"/>
        <w:rPr>
          <w:rFonts w:ascii="微软雅黑" w:eastAsia="微软雅黑" w:hAnsi="微软雅黑"/>
          <w:b/>
          <w:bCs/>
          <w:sz w:val="32"/>
          <w:szCs w:val="32"/>
        </w:rPr>
      </w:pPr>
      <w:r w:rsidRPr="00DD08F2">
        <w:rPr>
          <w:rFonts w:ascii="宋体" w:hAnsi="宋体" w:hint="eastAsia"/>
          <w:sz w:val="32"/>
          <w:szCs w:val="32"/>
        </w:rPr>
        <w:t>根据招标文件规定及投标人提供的材料自行编写目录。</w:t>
      </w:r>
    </w:p>
    <w:p w:rsidR="00AB1D70" w:rsidRPr="00DD08F2" w:rsidRDefault="00AB1D70" w:rsidP="00E97BD1">
      <w:pPr>
        <w:snapToGrid w:val="0"/>
        <w:spacing w:before="50" w:afterLines="50"/>
        <w:jc w:val="left"/>
        <w:rPr>
          <w:rFonts w:ascii="宋体" w:hAnsi="宋体"/>
        </w:rPr>
      </w:pPr>
    </w:p>
    <w:p w:rsidR="00AB1D70" w:rsidRPr="00DD08F2" w:rsidRDefault="00B27247" w:rsidP="00E97BD1">
      <w:pPr>
        <w:snapToGrid w:val="0"/>
        <w:spacing w:beforeLines="50" w:after="50"/>
        <w:jc w:val="left"/>
        <w:rPr>
          <w:rFonts w:ascii="宋体" w:hAnsi="宋体"/>
          <w:b/>
          <w:sz w:val="24"/>
        </w:rPr>
      </w:pPr>
      <w:r w:rsidRPr="00DD08F2">
        <w:rPr>
          <w:rFonts w:ascii="宋体" w:hAnsi="宋体"/>
          <w:b/>
          <w:sz w:val="24"/>
        </w:rPr>
        <w:br w:type="page"/>
      </w:r>
      <w:r w:rsidRPr="00DD08F2">
        <w:rPr>
          <w:rFonts w:ascii="宋体" w:hAnsi="宋体" w:hint="eastAsia"/>
          <w:b/>
          <w:sz w:val="24"/>
        </w:rPr>
        <w:t>3.投标人参加本项目无围标串标行为的承诺</w:t>
      </w:r>
    </w:p>
    <w:p w:rsidR="00AB1D70" w:rsidRPr="00DD08F2" w:rsidRDefault="00AB1D70" w:rsidP="00E97BD1">
      <w:pPr>
        <w:snapToGrid w:val="0"/>
        <w:spacing w:beforeLines="50" w:after="50"/>
        <w:jc w:val="left"/>
        <w:rPr>
          <w:rFonts w:ascii="宋体" w:hAnsi="宋体"/>
          <w:b/>
          <w:sz w:val="24"/>
        </w:rPr>
      </w:pPr>
    </w:p>
    <w:p w:rsidR="00AB1D70" w:rsidRPr="00DD08F2" w:rsidRDefault="00B27247">
      <w:pPr>
        <w:spacing w:line="360" w:lineRule="auto"/>
        <w:ind w:left="420"/>
        <w:contextualSpacing/>
        <w:jc w:val="center"/>
        <w:rPr>
          <w:rFonts w:ascii="宋体" w:hAnsi="宋体"/>
          <w:b/>
          <w:sz w:val="24"/>
        </w:rPr>
      </w:pPr>
      <w:r w:rsidRPr="00DD08F2">
        <w:rPr>
          <w:rFonts w:ascii="方正小标宋简体" w:eastAsia="方正小标宋简体" w:hAnsi="方正小标宋简体" w:cs="方正小标宋简体" w:hint="eastAsia"/>
          <w:bCs/>
          <w:spacing w:val="-11"/>
          <w:sz w:val="44"/>
          <w:szCs w:val="44"/>
        </w:rPr>
        <w:t>投标人参加本项目无围标串标行为的承诺函</w:t>
      </w:r>
    </w:p>
    <w:p w:rsidR="00AB1D70" w:rsidRPr="00DD08F2" w:rsidRDefault="00B27247">
      <w:pPr>
        <w:spacing w:line="440" w:lineRule="exact"/>
        <w:contextualSpacing/>
        <w:jc w:val="left"/>
        <w:rPr>
          <w:rFonts w:ascii="宋体" w:hAnsi="宋体"/>
          <w:b/>
          <w:sz w:val="24"/>
        </w:rPr>
      </w:pPr>
      <w:r w:rsidRPr="00DD08F2">
        <w:rPr>
          <w:rFonts w:ascii="宋体" w:hAnsi="宋体" w:hint="eastAsia"/>
          <w:b/>
          <w:sz w:val="24"/>
        </w:rPr>
        <w:t>一、我方承诺无下列相互串通投标的情形：</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1.不同投标人的投标文件由同一单位或者个人编制；</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2.不同投标人委托同一单位或者个人办理投标事宜；</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3.不同的投标人的投标文件载明的项目管理员为同一个人；</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4.不同投标人的投标文件异常一致或者投标报价呈规律性差异；</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5.不同投标人的投标文件相互混装；</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6.不同投标人的投标保证金从同一单位或者个人账户转出。</w:t>
      </w:r>
    </w:p>
    <w:p w:rsidR="00AB1D70" w:rsidRPr="00DD08F2" w:rsidRDefault="00B27247">
      <w:pPr>
        <w:spacing w:line="440" w:lineRule="exact"/>
        <w:contextualSpacing/>
        <w:jc w:val="left"/>
        <w:rPr>
          <w:rFonts w:ascii="宋体" w:hAnsi="宋体"/>
          <w:sz w:val="24"/>
        </w:rPr>
      </w:pPr>
      <w:r w:rsidRPr="00DD08F2">
        <w:rPr>
          <w:rFonts w:ascii="宋体" w:hAnsi="宋体" w:hint="eastAsia"/>
          <w:b/>
          <w:sz w:val="24"/>
        </w:rPr>
        <w:t>二、我方承诺无下列恶意串通的情形：</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1.投标人直接或者间接从采购人或者采购代理机构处获得其他投标人的相关信息并修改其投标文件或者响应文件；</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2.投标人按照采购人或者采购代理机构的授意撤换、修改投标文件或者响应文件；</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3.投标人之间协商报价、技术方案等投标文件或者响应文件的实质性内容；</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4.属于同一集团、协会、商会等组织成员的投标人按照该组织要求协同参加政府采购活动；</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5.投标人之间事先约定一致抬高或者压低投标报价，或者在招标项目中事先约定轮流以高价位或者低价位中标，或者事先约定由某一特定投标人中标，然后再参加投标；</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6.投标人之间商定部分投标人放弃参加政府采购活动或者放弃中标；</w:t>
      </w:r>
    </w:p>
    <w:p w:rsidR="00AB1D70" w:rsidRPr="00DD08F2" w:rsidRDefault="00B27247">
      <w:pPr>
        <w:spacing w:line="440" w:lineRule="exact"/>
        <w:ind w:firstLineChars="196" w:firstLine="470"/>
        <w:contextualSpacing/>
        <w:jc w:val="left"/>
        <w:rPr>
          <w:rFonts w:ascii="宋体" w:hAnsi="宋体"/>
          <w:sz w:val="24"/>
        </w:rPr>
      </w:pPr>
      <w:r w:rsidRPr="00DD08F2">
        <w:rPr>
          <w:rFonts w:ascii="宋体" w:hAnsi="宋体" w:hint="eastAsia"/>
          <w:sz w:val="24"/>
        </w:rPr>
        <w:t>7.投标人与采购人或者采购代理机构之间、投标人相互之间，为谋求特定投标人中标或者排斥其他投标人的其他串通行为。</w:t>
      </w:r>
    </w:p>
    <w:p w:rsidR="00AB1D70" w:rsidRPr="00DD08F2" w:rsidRDefault="00B27247">
      <w:pPr>
        <w:spacing w:line="440" w:lineRule="exact"/>
        <w:ind w:firstLineChars="196" w:firstLine="472"/>
        <w:contextualSpacing/>
        <w:jc w:val="left"/>
        <w:rPr>
          <w:rFonts w:ascii="宋体" w:hAnsi="宋体"/>
          <w:b/>
          <w:sz w:val="24"/>
        </w:rPr>
      </w:pPr>
      <w:r w:rsidRPr="00DD08F2">
        <w:rPr>
          <w:rFonts w:ascii="宋体" w:hAnsi="宋体" w:hint="eastAsia"/>
          <w:b/>
          <w:sz w:val="24"/>
        </w:rPr>
        <w:t>以上情形一经核查属实，我方愿意承担一切后果，并不再寻求任何旨在减轻或者免除法律责任的辩解。</w:t>
      </w:r>
    </w:p>
    <w:p w:rsidR="00AB1D70" w:rsidRPr="00DD08F2" w:rsidRDefault="00AB1D70">
      <w:pPr>
        <w:pStyle w:val="aa"/>
        <w:spacing w:line="440" w:lineRule="exact"/>
        <w:ind w:firstLineChars="2850" w:firstLine="6840"/>
        <w:contextualSpacing/>
        <w:rPr>
          <w:rFonts w:hAnsi="宋体"/>
          <w:sz w:val="24"/>
          <w:szCs w:val="24"/>
        </w:rPr>
      </w:pPr>
    </w:p>
    <w:p w:rsidR="00AB1D70" w:rsidRPr="00DD08F2" w:rsidRDefault="00B27247">
      <w:pPr>
        <w:pStyle w:val="aa"/>
        <w:spacing w:line="440" w:lineRule="exact"/>
        <w:contextualSpacing/>
        <w:jc w:val="center"/>
        <w:rPr>
          <w:rFonts w:hAnsi="宋体"/>
          <w:sz w:val="24"/>
          <w:szCs w:val="24"/>
        </w:rPr>
      </w:pPr>
      <w:r w:rsidRPr="00DD08F2">
        <w:rPr>
          <w:rFonts w:hAnsi="宋体" w:hint="eastAsia"/>
          <w:sz w:val="24"/>
          <w:szCs w:val="24"/>
        </w:rPr>
        <w:t>投标人名称（公章）</w:t>
      </w:r>
    </w:p>
    <w:p w:rsidR="00AB1D70" w:rsidRPr="00DD08F2" w:rsidRDefault="00B27247" w:rsidP="00E66D05">
      <w:pPr>
        <w:pStyle w:val="aa"/>
        <w:spacing w:line="440" w:lineRule="exact"/>
        <w:contextualSpacing/>
        <w:jc w:val="center"/>
        <w:rPr>
          <w:rFonts w:hAnsi="宋体"/>
          <w:sz w:val="24"/>
        </w:rPr>
      </w:pPr>
      <w:r w:rsidRPr="00DD08F2">
        <w:rPr>
          <w:rFonts w:hAnsi="宋体" w:hint="eastAsia"/>
          <w:sz w:val="24"/>
        </w:rPr>
        <w:t>年月日</w:t>
      </w:r>
    </w:p>
    <w:p w:rsidR="00AB1D70" w:rsidRPr="00DD08F2" w:rsidRDefault="00B27247" w:rsidP="00E97BD1">
      <w:pPr>
        <w:snapToGrid w:val="0"/>
        <w:spacing w:beforeLines="50" w:after="50"/>
        <w:jc w:val="left"/>
        <w:rPr>
          <w:rFonts w:ascii="宋体" w:hAnsi="宋体"/>
          <w:b/>
          <w:sz w:val="24"/>
          <w:szCs w:val="20"/>
        </w:rPr>
      </w:pPr>
      <w:r w:rsidRPr="00DD08F2">
        <w:rPr>
          <w:rFonts w:ascii="宋体" w:hAnsi="宋体" w:hint="eastAsia"/>
          <w:b/>
          <w:sz w:val="24"/>
        </w:rPr>
        <w:t>4.法定代表人身份证明</w:t>
      </w:r>
    </w:p>
    <w:p w:rsidR="00AB1D70" w:rsidRPr="00DD08F2" w:rsidRDefault="00AB1D70" w:rsidP="00E97BD1">
      <w:pPr>
        <w:spacing w:beforeLines="100" w:afterLines="50"/>
        <w:ind w:left="540"/>
        <w:jc w:val="center"/>
        <w:rPr>
          <w:rFonts w:ascii="宋体" w:hAnsi="Courier New"/>
          <w:b/>
          <w:sz w:val="32"/>
          <w:szCs w:val="32"/>
        </w:rPr>
      </w:pPr>
    </w:p>
    <w:p w:rsidR="00AB1D70" w:rsidRPr="00DD08F2" w:rsidRDefault="00B27247" w:rsidP="00E97BD1">
      <w:pPr>
        <w:spacing w:beforeLines="100" w:afterLines="50"/>
        <w:ind w:left="540"/>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法定代表人身份证明</w:t>
      </w:r>
    </w:p>
    <w:p w:rsidR="00AB1D70" w:rsidRPr="00DD08F2" w:rsidRDefault="00B27247">
      <w:pPr>
        <w:spacing w:line="500" w:lineRule="exact"/>
        <w:ind w:left="540"/>
        <w:rPr>
          <w:rFonts w:ascii="宋体" w:hAnsi="宋体"/>
          <w:sz w:val="24"/>
        </w:rPr>
      </w:pPr>
      <w:r w:rsidRPr="00DD08F2">
        <w:rPr>
          <w:rFonts w:ascii="宋体" w:hAnsi="宋体" w:hint="eastAsia"/>
          <w:sz w:val="24"/>
        </w:rPr>
        <w:t>投 标 人：</w:t>
      </w:r>
    </w:p>
    <w:p w:rsidR="00AB1D70" w:rsidRPr="00DD08F2" w:rsidRDefault="00B27247">
      <w:pPr>
        <w:spacing w:line="500" w:lineRule="exact"/>
        <w:ind w:left="540"/>
        <w:rPr>
          <w:rFonts w:ascii="宋体" w:hAnsi="宋体"/>
          <w:sz w:val="24"/>
        </w:rPr>
      </w:pPr>
      <w:r w:rsidRPr="00DD08F2">
        <w:rPr>
          <w:rFonts w:ascii="宋体" w:hAnsi="宋体" w:hint="eastAsia"/>
          <w:sz w:val="24"/>
        </w:rPr>
        <w:t>地    址：</w:t>
      </w:r>
    </w:p>
    <w:p w:rsidR="00AB1D70" w:rsidRPr="00DD08F2" w:rsidRDefault="00B27247">
      <w:pPr>
        <w:spacing w:line="500" w:lineRule="exact"/>
        <w:ind w:left="540"/>
        <w:rPr>
          <w:rFonts w:ascii="宋体" w:hAnsi="宋体"/>
          <w:sz w:val="24"/>
        </w:rPr>
      </w:pPr>
      <w:r w:rsidRPr="00DD08F2">
        <w:rPr>
          <w:rFonts w:ascii="宋体" w:hAnsi="宋体" w:hint="eastAsia"/>
          <w:sz w:val="24"/>
        </w:rPr>
        <w:t>姓    名：性      别：</w:t>
      </w:r>
    </w:p>
    <w:p w:rsidR="00AB1D70" w:rsidRPr="00DD08F2" w:rsidRDefault="00B27247">
      <w:pPr>
        <w:spacing w:line="500" w:lineRule="exact"/>
        <w:ind w:left="540"/>
        <w:rPr>
          <w:rFonts w:ascii="宋体" w:hAnsi="宋体"/>
          <w:sz w:val="24"/>
          <w:u w:val="single"/>
        </w:rPr>
      </w:pPr>
      <w:r w:rsidRPr="00DD08F2">
        <w:rPr>
          <w:rFonts w:ascii="宋体" w:hAnsi="宋体" w:hint="eastAsia"/>
          <w:sz w:val="24"/>
        </w:rPr>
        <w:t>年    龄：职      务：</w:t>
      </w:r>
    </w:p>
    <w:p w:rsidR="00AB1D70" w:rsidRPr="00DD08F2" w:rsidRDefault="00B27247">
      <w:pPr>
        <w:spacing w:line="500" w:lineRule="exact"/>
        <w:ind w:left="540"/>
        <w:rPr>
          <w:rFonts w:ascii="宋体" w:hAnsi="宋体"/>
          <w:sz w:val="24"/>
        </w:rPr>
      </w:pPr>
      <w:r w:rsidRPr="00DD08F2">
        <w:rPr>
          <w:rFonts w:ascii="宋体" w:hAnsi="宋体" w:hint="eastAsia"/>
          <w:sz w:val="24"/>
        </w:rPr>
        <w:t>身份证</w:t>
      </w:r>
      <w:r w:rsidRPr="00DD08F2">
        <w:rPr>
          <w:rFonts w:hint="eastAsia"/>
          <w:sz w:val="24"/>
        </w:rPr>
        <w:t>号码：</w:t>
      </w:r>
    </w:p>
    <w:p w:rsidR="00AB1D70" w:rsidRPr="00DD08F2" w:rsidRDefault="00B27247">
      <w:pPr>
        <w:spacing w:line="500" w:lineRule="exact"/>
        <w:ind w:left="540"/>
        <w:rPr>
          <w:rFonts w:ascii="宋体" w:hAnsi="宋体"/>
          <w:sz w:val="24"/>
        </w:rPr>
      </w:pPr>
      <w:r w:rsidRPr="00DD08F2">
        <w:rPr>
          <w:rFonts w:ascii="宋体" w:hAnsi="宋体" w:hint="eastAsia"/>
          <w:sz w:val="24"/>
        </w:rPr>
        <w:t>系</w:t>
      </w:r>
      <w:r w:rsidRPr="00DD08F2">
        <w:rPr>
          <w:rFonts w:ascii="宋体" w:hAnsi="宋体" w:hint="eastAsia"/>
          <w:sz w:val="24"/>
          <w:u w:val="single"/>
        </w:rPr>
        <w:t xml:space="preserve">            （投标人名称）              </w:t>
      </w:r>
      <w:r w:rsidRPr="00DD08F2">
        <w:rPr>
          <w:rFonts w:ascii="宋体" w:hAnsi="宋体" w:hint="eastAsia"/>
          <w:sz w:val="24"/>
        </w:rPr>
        <w:t>的法定代表人。</w:t>
      </w:r>
    </w:p>
    <w:p w:rsidR="00AB1D70" w:rsidRPr="00DD08F2" w:rsidRDefault="00B27247">
      <w:pPr>
        <w:spacing w:line="500" w:lineRule="exact"/>
        <w:ind w:left="540"/>
        <w:rPr>
          <w:rFonts w:ascii="宋体" w:hAnsi="宋体"/>
          <w:sz w:val="24"/>
        </w:rPr>
      </w:pPr>
      <w:r w:rsidRPr="00DD08F2">
        <w:rPr>
          <w:rFonts w:ascii="宋体" w:hAnsi="宋体" w:hint="eastAsia"/>
          <w:sz w:val="24"/>
        </w:rPr>
        <w:t>特此证明。</w:t>
      </w:r>
    </w:p>
    <w:p w:rsidR="00AB1D70" w:rsidRPr="00DD08F2" w:rsidRDefault="00AB1D70">
      <w:pPr>
        <w:spacing w:line="500" w:lineRule="exact"/>
        <w:ind w:left="540"/>
        <w:rPr>
          <w:rFonts w:ascii="宋体" w:hAnsi="宋体"/>
          <w:sz w:val="24"/>
        </w:rPr>
      </w:pPr>
    </w:p>
    <w:p w:rsidR="00AB1D70" w:rsidRPr="00DD08F2" w:rsidRDefault="00AB1D70">
      <w:pPr>
        <w:spacing w:line="500" w:lineRule="exact"/>
        <w:ind w:left="540"/>
        <w:rPr>
          <w:rFonts w:ascii="宋体" w:hAnsi="宋体"/>
          <w:sz w:val="24"/>
        </w:rPr>
      </w:pPr>
    </w:p>
    <w:p w:rsidR="00AB1D70" w:rsidRPr="00DD08F2" w:rsidRDefault="00B27247">
      <w:pPr>
        <w:spacing w:line="500" w:lineRule="exact"/>
        <w:ind w:left="540"/>
        <w:rPr>
          <w:rFonts w:ascii="宋体" w:hAnsi="宋体"/>
          <w:sz w:val="24"/>
        </w:rPr>
      </w:pPr>
      <w:r w:rsidRPr="00DD08F2">
        <w:rPr>
          <w:rFonts w:ascii="宋体" w:hAnsi="宋体" w:hint="eastAsia"/>
          <w:sz w:val="24"/>
        </w:rPr>
        <w:t>附件：法定代表人有效身份证正反面复印件</w:t>
      </w:r>
    </w:p>
    <w:p w:rsidR="00AB1D70" w:rsidRPr="00DD08F2" w:rsidRDefault="00AB1D70">
      <w:pPr>
        <w:spacing w:line="500" w:lineRule="exact"/>
        <w:ind w:left="540"/>
        <w:rPr>
          <w:rFonts w:ascii="宋体" w:hAnsi="宋体"/>
          <w:sz w:val="24"/>
        </w:rPr>
      </w:pPr>
    </w:p>
    <w:p w:rsidR="00AB1D70" w:rsidRPr="00DD08F2" w:rsidRDefault="00B27247">
      <w:pPr>
        <w:spacing w:line="500" w:lineRule="exact"/>
        <w:ind w:left="540"/>
        <w:jc w:val="right"/>
        <w:rPr>
          <w:rFonts w:ascii="宋体" w:hAnsi="宋体"/>
          <w:sz w:val="24"/>
        </w:rPr>
      </w:pPr>
      <w:r w:rsidRPr="00DD08F2">
        <w:rPr>
          <w:rFonts w:ascii="宋体" w:hAnsi="宋体" w:hint="eastAsia"/>
          <w:sz w:val="24"/>
        </w:rPr>
        <w:t>投标人名称（公章）</w:t>
      </w:r>
    </w:p>
    <w:p w:rsidR="00AB1D70" w:rsidRPr="00DD08F2" w:rsidRDefault="00AB1D70">
      <w:pPr>
        <w:spacing w:line="500" w:lineRule="exact"/>
        <w:ind w:left="540"/>
        <w:jc w:val="right"/>
        <w:rPr>
          <w:rFonts w:ascii="宋体" w:hAnsi="宋体"/>
          <w:sz w:val="24"/>
        </w:rPr>
      </w:pPr>
    </w:p>
    <w:p w:rsidR="00AB1D70" w:rsidRPr="00DD08F2" w:rsidRDefault="00B27247" w:rsidP="00E97BD1">
      <w:pPr>
        <w:snapToGrid w:val="0"/>
        <w:spacing w:beforeLines="50" w:after="50"/>
        <w:ind w:left="540"/>
        <w:jc w:val="right"/>
        <w:rPr>
          <w:rFonts w:ascii="宋体" w:hAnsi="宋体"/>
          <w:sz w:val="24"/>
        </w:rPr>
      </w:pPr>
      <w:r w:rsidRPr="00DD08F2">
        <w:rPr>
          <w:rFonts w:ascii="宋体" w:hAnsi="宋体" w:hint="eastAsia"/>
          <w:sz w:val="24"/>
        </w:rPr>
        <w:t>年月日</w:t>
      </w:r>
    </w:p>
    <w:p w:rsidR="00AB1D70" w:rsidRPr="00DD08F2" w:rsidRDefault="00AB1D70" w:rsidP="00E97BD1">
      <w:pPr>
        <w:snapToGrid w:val="0"/>
        <w:spacing w:beforeLines="50" w:after="50"/>
        <w:jc w:val="center"/>
        <w:rPr>
          <w:rFonts w:ascii="宋体" w:hAnsi="宋体"/>
          <w:b/>
          <w:sz w:val="24"/>
        </w:rPr>
      </w:pPr>
    </w:p>
    <w:p w:rsidR="00AB1D70" w:rsidRPr="00DD08F2" w:rsidRDefault="00B27247" w:rsidP="00E97BD1">
      <w:pPr>
        <w:snapToGrid w:val="0"/>
        <w:spacing w:beforeLines="50" w:after="50"/>
        <w:jc w:val="left"/>
        <w:rPr>
          <w:rFonts w:ascii="宋体" w:hAnsi="宋体"/>
          <w:b/>
          <w:sz w:val="24"/>
          <w:szCs w:val="20"/>
        </w:rPr>
      </w:pPr>
      <w:r w:rsidRPr="00DD08F2">
        <w:rPr>
          <w:rFonts w:ascii="宋体" w:hAnsi="宋体" w:hint="eastAsia"/>
          <w:sz w:val="24"/>
        </w:rPr>
        <w:t>注：自然人投标的无需提供</w:t>
      </w:r>
    </w:p>
    <w:p w:rsidR="00AB1D70" w:rsidRPr="00DD08F2" w:rsidRDefault="00B27247" w:rsidP="00E97BD1">
      <w:pPr>
        <w:snapToGrid w:val="0"/>
        <w:spacing w:beforeLines="50" w:after="50"/>
        <w:jc w:val="left"/>
        <w:rPr>
          <w:rFonts w:ascii="宋体" w:hAnsi="宋体"/>
          <w:b/>
          <w:sz w:val="24"/>
          <w:szCs w:val="20"/>
        </w:rPr>
      </w:pPr>
      <w:r w:rsidRPr="00DD08F2">
        <w:rPr>
          <w:rFonts w:ascii="宋体" w:hAnsi="宋体"/>
          <w:b/>
          <w:sz w:val="24"/>
        </w:rPr>
        <w:br w:type="page"/>
      </w:r>
      <w:r w:rsidRPr="00DD08F2">
        <w:rPr>
          <w:rFonts w:ascii="宋体" w:hAnsi="宋体" w:hint="eastAsia"/>
          <w:b/>
          <w:sz w:val="24"/>
        </w:rPr>
        <w:t>5.授权委托书格式</w:t>
      </w:r>
    </w:p>
    <w:p w:rsidR="00AB1D70" w:rsidRPr="00DD08F2" w:rsidRDefault="00B27247">
      <w:pPr>
        <w:contextualSpacing/>
        <w:jc w:val="center"/>
        <w:rPr>
          <w:rFonts w:ascii="方正小标宋简体" w:eastAsia="方正小标宋简体" w:hAnsi="方正小标宋简体" w:cs="方正小标宋简体"/>
          <w:bCs/>
          <w:sz w:val="44"/>
          <w:szCs w:val="44"/>
        </w:rPr>
      </w:pPr>
      <w:r w:rsidRPr="00DD08F2">
        <w:rPr>
          <w:rFonts w:ascii="方正小标宋简体" w:eastAsia="方正小标宋简体" w:hAnsi="方正小标宋简体" w:cs="方正小标宋简体" w:hint="eastAsia"/>
          <w:bCs/>
          <w:sz w:val="44"/>
          <w:szCs w:val="44"/>
        </w:rPr>
        <w:t>授权委托书</w:t>
      </w:r>
    </w:p>
    <w:p w:rsidR="00AB1D70" w:rsidRPr="00DD08F2" w:rsidRDefault="00B27247">
      <w:pPr>
        <w:contextualSpacing/>
        <w:jc w:val="center"/>
        <w:rPr>
          <w:rFonts w:ascii="方正小标宋简体" w:eastAsia="方正小标宋简体" w:hAnsi="方正小标宋简体" w:cs="方正小标宋简体"/>
          <w:bCs/>
          <w:sz w:val="32"/>
          <w:szCs w:val="32"/>
        </w:rPr>
      </w:pPr>
      <w:r w:rsidRPr="00DD08F2">
        <w:rPr>
          <w:rFonts w:ascii="方正小标宋简体" w:eastAsia="方正小标宋简体" w:hAnsi="方正小标宋简体" w:cs="方正小标宋简体" w:hint="eastAsia"/>
          <w:bCs/>
          <w:sz w:val="32"/>
          <w:szCs w:val="32"/>
        </w:rPr>
        <w:t>（非联合体投标格式）</w:t>
      </w:r>
    </w:p>
    <w:p w:rsidR="00AB1D70" w:rsidRPr="00DD08F2" w:rsidRDefault="00B27247">
      <w:pPr>
        <w:contextualSpacing/>
        <w:jc w:val="center"/>
        <w:rPr>
          <w:rFonts w:ascii="方正小标宋简体" w:eastAsia="方正小标宋简体" w:hAnsi="方正小标宋简体" w:cs="方正小标宋简体"/>
          <w:bCs/>
          <w:sz w:val="24"/>
        </w:rPr>
      </w:pPr>
      <w:r w:rsidRPr="00DD08F2">
        <w:rPr>
          <w:rFonts w:ascii="方正小标宋简体" w:eastAsia="方正小标宋简体" w:hAnsi="方正小标宋简体" w:cs="方正小标宋简体" w:hint="eastAsia"/>
          <w:bCs/>
          <w:sz w:val="32"/>
          <w:szCs w:val="32"/>
        </w:rPr>
        <w:t>（如有委托时）</w:t>
      </w:r>
    </w:p>
    <w:p w:rsidR="00AB1D70" w:rsidRPr="00DD08F2" w:rsidRDefault="00AB1D70">
      <w:pPr>
        <w:spacing w:line="440" w:lineRule="exact"/>
        <w:contextualSpacing/>
        <w:jc w:val="center"/>
        <w:rPr>
          <w:rFonts w:ascii="宋体" w:hAnsi="宋体"/>
          <w:b/>
          <w:sz w:val="24"/>
        </w:rPr>
      </w:pPr>
    </w:p>
    <w:p w:rsidR="00AB1D70" w:rsidRPr="00DD08F2" w:rsidRDefault="00B27247">
      <w:pPr>
        <w:spacing w:line="440" w:lineRule="exact"/>
        <w:contextualSpacing/>
        <w:rPr>
          <w:rFonts w:ascii="宋体" w:hAnsi="宋体"/>
          <w:b/>
          <w:bCs/>
          <w:sz w:val="24"/>
        </w:rPr>
      </w:pPr>
      <w:r w:rsidRPr="00DD08F2">
        <w:rPr>
          <w:rFonts w:ascii="宋体" w:hAnsi="宋体" w:hint="eastAsia"/>
          <w:bCs/>
          <w:sz w:val="24"/>
        </w:rPr>
        <w:t>致：</w:t>
      </w:r>
      <w:r w:rsidRPr="00DD08F2">
        <w:rPr>
          <w:rFonts w:ascii="宋体" w:hAnsi="宋体" w:hint="eastAsia"/>
          <w:sz w:val="24"/>
          <w:u w:val="single"/>
        </w:rPr>
        <w:t>采购人名称</w:t>
      </w:r>
      <w:r w:rsidRPr="00DD08F2">
        <w:rPr>
          <w:rFonts w:ascii="宋体" w:hAnsi="宋体" w:hint="eastAsia"/>
          <w:sz w:val="24"/>
        </w:rPr>
        <w:t>：</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我（姓名）系（投标人名称）的法定代表人，现授权委托</w:t>
      </w:r>
      <w:r w:rsidRPr="00DD08F2">
        <w:rPr>
          <w:rFonts w:ascii="宋体" w:hAnsi="宋体" w:hint="eastAsia"/>
          <w:sz w:val="24"/>
          <w:u w:val="single"/>
        </w:rPr>
        <w:t xml:space="preserve">              （姓名）</w:t>
      </w:r>
      <w:r w:rsidRPr="00DD08F2">
        <w:rPr>
          <w:rFonts w:ascii="宋体" w:hAnsi="宋体" w:hint="eastAsia"/>
          <w:sz w:val="24"/>
        </w:rPr>
        <w:t>以我方的名义参加项目的投标活动，并代表我方全权办理针对上述项目的所有采购程序和环节的具体事务和签署相关文件。</w:t>
      </w:r>
    </w:p>
    <w:p w:rsidR="00AB1D70" w:rsidRPr="00DD08F2" w:rsidRDefault="00B27247">
      <w:pPr>
        <w:spacing w:line="440" w:lineRule="exact"/>
        <w:contextualSpacing/>
        <w:rPr>
          <w:rFonts w:ascii="宋体" w:hAnsi="宋体"/>
          <w:sz w:val="24"/>
        </w:rPr>
      </w:pPr>
      <w:r w:rsidRPr="00DD08F2">
        <w:rPr>
          <w:rFonts w:ascii="宋体" w:hAnsi="宋体" w:hint="eastAsia"/>
          <w:sz w:val="24"/>
        </w:rPr>
        <w:t xml:space="preserve">    我方对委托代理人的签字事项负全部责任。</w:t>
      </w:r>
    </w:p>
    <w:p w:rsidR="00AB1D70" w:rsidRPr="00DD08F2" w:rsidRDefault="00B27247">
      <w:pPr>
        <w:spacing w:line="440" w:lineRule="exact"/>
        <w:ind w:firstLine="480"/>
        <w:contextualSpacing/>
        <w:rPr>
          <w:rFonts w:ascii="宋体" w:hAnsi="宋体"/>
          <w:sz w:val="24"/>
        </w:rPr>
      </w:pPr>
      <w:r w:rsidRPr="00DD08F2">
        <w:rPr>
          <w:rFonts w:ascii="宋体" w:hAnsi="宋体" w:hint="eastAsia"/>
          <w:sz w:val="24"/>
          <w:u w:val="single"/>
        </w:rPr>
        <w:t>本授权书自签署之日起生效，在撤销授权的书面通知以前，本授权书一直有效。委托代理人在授权书有效期内签署的所有文件不因授权的撤销而失效。</w:t>
      </w:r>
    </w:p>
    <w:p w:rsidR="00AB1D70" w:rsidRPr="00DD08F2" w:rsidRDefault="00B27247">
      <w:pPr>
        <w:spacing w:line="440" w:lineRule="exact"/>
        <w:ind w:firstLine="480"/>
        <w:contextualSpacing/>
        <w:rPr>
          <w:rFonts w:ascii="宋体" w:hAnsi="宋体"/>
          <w:sz w:val="24"/>
        </w:rPr>
      </w:pPr>
      <w:r w:rsidRPr="00DD08F2">
        <w:rPr>
          <w:rFonts w:ascii="宋体" w:hAnsi="宋体" w:hint="eastAsia"/>
          <w:sz w:val="24"/>
        </w:rPr>
        <w:t>委托代理人无转委托权，特此委托。</w:t>
      </w:r>
    </w:p>
    <w:p w:rsidR="00AB1D70" w:rsidRPr="00DD08F2" w:rsidRDefault="00B27247">
      <w:pPr>
        <w:spacing w:line="440" w:lineRule="exact"/>
        <w:ind w:firstLine="480"/>
        <w:contextualSpacing/>
        <w:rPr>
          <w:rFonts w:ascii="宋体" w:hAnsi="宋体"/>
          <w:sz w:val="24"/>
        </w:rPr>
      </w:pPr>
      <w:r w:rsidRPr="00DD08F2">
        <w:rPr>
          <w:rFonts w:ascii="宋体" w:hAnsi="宋体" w:hint="eastAsia"/>
          <w:sz w:val="24"/>
        </w:rPr>
        <w:t>附：法定代表人身份证明及委托代理人有效身份证正反面复印件</w:t>
      </w:r>
    </w:p>
    <w:p w:rsidR="00AB1D70" w:rsidRPr="00DD08F2" w:rsidRDefault="00AB1D70">
      <w:pPr>
        <w:spacing w:line="440" w:lineRule="exact"/>
        <w:contextualSpacing/>
        <w:rPr>
          <w:rFonts w:ascii="宋体" w:hAnsi="宋体"/>
          <w:sz w:val="24"/>
        </w:rPr>
      </w:pPr>
    </w:p>
    <w:p w:rsidR="00AB1D70" w:rsidRPr="00DD08F2" w:rsidRDefault="00B27247">
      <w:pPr>
        <w:spacing w:line="440" w:lineRule="exact"/>
        <w:contextualSpacing/>
        <w:rPr>
          <w:rFonts w:ascii="宋体" w:hAnsi="宋体"/>
          <w:sz w:val="24"/>
          <w:u w:val="single"/>
        </w:rPr>
      </w:pPr>
      <w:r w:rsidRPr="00DD08F2">
        <w:rPr>
          <w:rFonts w:ascii="宋体" w:hAnsi="宋体" w:hint="eastAsia"/>
          <w:sz w:val="24"/>
        </w:rPr>
        <w:t>委托代理人（签字）：       法定代表人（签字或盖章）：</w:t>
      </w:r>
    </w:p>
    <w:p w:rsidR="00AB1D70" w:rsidRPr="00DD08F2" w:rsidRDefault="00B27247">
      <w:pPr>
        <w:spacing w:line="440" w:lineRule="exact"/>
        <w:contextualSpacing/>
        <w:rPr>
          <w:rFonts w:ascii="宋体" w:hAnsi="宋体"/>
          <w:sz w:val="24"/>
        </w:rPr>
      </w:pPr>
      <w:r w:rsidRPr="00DD08F2">
        <w:rPr>
          <w:rFonts w:ascii="宋体" w:hAnsi="宋体" w:hint="eastAsia"/>
          <w:sz w:val="24"/>
        </w:rPr>
        <w:t>委托代理人身份证号码：</w:t>
      </w:r>
    </w:p>
    <w:p w:rsidR="00AB1D70" w:rsidRPr="00DD08F2" w:rsidRDefault="00B27247">
      <w:pPr>
        <w:spacing w:line="440" w:lineRule="exact"/>
        <w:contextualSpacing/>
        <w:jc w:val="center"/>
        <w:rPr>
          <w:rFonts w:ascii="宋体" w:hAnsi="宋体"/>
          <w:sz w:val="24"/>
        </w:rPr>
      </w:pPr>
      <w:r w:rsidRPr="00DD08F2">
        <w:rPr>
          <w:rFonts w:ascii="宋体" w:hAnsi="宋体" w:hint="eastAsia"/>
          <w:sz w:val="24"/>
        </w:rPr>
        <w:t xml:space="preserve">                                                投标人名称（盖公章）：</w:t>
      </w:r>
    </w:p>
    <w:p w:rsidR="00AB1D70" w:rsidRPr="00DD08F2" w:rsidRDefault="00B27247">
      <w:pPr>
        <w:spacing w:line="440" w:lineRule="exact"/>
        <w:contextualSpacing/>
        <w:jc w:val="center"/>
        <w:rPr>
          <w:rFonts w:ascii="宋体" w:hAnsi="宋体"/>
          <w:sz w:val="24"/>
        </w:rPr>
      </w:pPr>
      <w:r w:rsidRPr="00DD08F2">
        <w:rPr>
          <w:rFonts w:ascii="宋体" w:hAnsi="宋体" w:hint="eastAsia"/>
          <w:sz w:val="24"/>
        </w:rPr>
        <w:t xml:space="preserve">                                              年    月    日</w:t>
      </w:r>
    </w:p>
    <w:p w:rsidR="00AB1D70" w:rsidRPr="00DD08F2" w:rsidRDefault="00B27247">
      <w:pPr>
        <w:spacing w:line="440" w:lineRule="exact"/>
        <w:contextualSpacing/>
        <w:rPr>
          <w:rFonts w:ascii="宋体" w:hAnsi="宋体" w:cs="仿宋_GB2312"/>
          <w:sz w:val="24"/>
        </w:rPr>
      </w:pPr>
      <w:r w:rsidRPr="00DD08F2">
        <w:rPr>
          <w:rFonts w:ascii="宋体" w:hAnsi="宋体" w:cs="仿宋_GB2312" w:hint="eastAsia"/>
          <w:sz w:val="24"/>
        </w:rPr>
        <w:t>注：1.</w:t>
      </w:r>
      <w:bookmarkStart w:id="155" w:name="_Hlk65851555"/>
      <w:bookmarkStart w:id="156" w:name="_Hlk65851620"/>
      <w:r w:rsidRPr="00DD08F2">
        <w:rPr>
          <w:rFonts w:ascii="宋体" w:hAnsi="宋体" w:cs="仿宋_GB2312" w:hint="eastAsia"/>
          <w:sz w:val="24"/>
        </w:rPr>
        <w:t>法定代表人必须在授权委托书上亲笔签字或盖章，</w:t>
      </w:r>
      <w:bookmarkEnd w:id="155"/>
      <w:r w:rsidRPr="00DD08F2">
        <w:rPr>
          <w:rFonts w:ascii="宋体" w:hAnsi="宋体" w:cs="仿宋_GB2312" w:hint="eastAsia"/>
          <w:sz w:val="24"/>
        </w:rPr>
        <w:t>委托代理人必须在授权委托书上亲笔签字，</w:t>
      </w:r>
      <w:r w:rsidRPr="00DD08F2">
        <w:rPr>
          <w:rFonts w:ascii="宋体" w:hAnsi="宋体" w:cs="仿宋_GB2312" w:hint="eastAsia"/>
          <w:b/>
          <w:bCs/>
          <w:sz w:val="24"/>
        </w:rPr>
        <w:t>否则按无效投标处理</w:t>
      </w:r>
      <w:r w:rsidRPr="00DD08F2">
        <w:rPr>
          <w:rFonts w:ascii="宋体" w:hAnsi="宋体" w:cs="仿宋_GB2312" w:hint="eastAsia"/>
          <w:sz w:val="24"/>
        </w:rPr>
        <w:t>；</w:t>
      </w:r>
      <w:bookmarkEnd w:id="156"/>
    </w:p>
    <w:p w:rsidR="00AB1D70" w:rsidRPr="00DD08F2" w:rsidRDefault="00B27247">
      <w:pPr>
        <w:spacing w:line="440" w:lineRule="exact"/>
        <w:ind w:firstLineChars="200" w:firstLine="480"/>
        <w:contextualSpacing/>
        <w:jc w:val="left"/>
        <w:rPr>
          <w:rFonts w:ascii="宋体" w:hAnsi="宋体" w:cs="仿宋_GB2312"/>
          <w:sz w:val="24"/>
        </w:rPr>
      </w:pPr>
      <w:r w:rsidRPr="00DD08F2">
        <w:rPr>
          <w:rFonts w:ascii="宋体" w:hAnsi="宋体" w:cs="仿宋_GB2312" w:hint="eastAsia"/>
          <w:sz w:val="24"/>
        </w:rPr>
        <w:t>2.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AB1D70" w:rsidRPr="00DD08F2" w:rsidRDefault="00B27247">
      <w:pPr>
        <w:spacing w:line="440" w:lineRule="exact"/>
        <w:ind w:firstLineChars="200" w:firstLine="480"/>
        <w:contextualSpacing/>
        <w:jc w:val="left"/>
        <w:rPr>
          <w:rFonts w:ascii="宋体" w:hAnsi="宋体"/>
          <w:sz w:val="24"/>
        </w:rPr>
      </w:pPr>
      <w:r w:rsidRPr="00DD08F2">
        <w:rPr>
          <w:rFonts w:ascii="宋体" w:hAnsi="宋体" w:cs="仿宋_GB2312"/>
          <w:sz w:val="24"/>
        </w:rPr>
        <w:t>3.</w:t>
      </w:r>
      <w:r w:rsidRPr="00DD08F2">
        <w:rPr>
          <w:rFonts w:ascii="宋体" w:hAnsi="宋体" w:cs="仿宋_GB2312" w:hint="eastAsia"/>
          <w:sz w:val="24"/>
        </w:rPr>
        <w:t>法人、其他组织投标时“我方”是指“我单位”，自然人投标时“我方”是指“本人”。</w:t>
      </w:r>
    </w:p>
    <w:p w:rsidR="00AB1D70" w:rsidRPr="00DD08F2" w:rsidRDefault="00B27247" w:rsidP="00E97BD1">
      <w:pPr>
        <w:spacing w:beforeLines="50" w:after="50"/>
        <w:ind w:firstLineChars="236" w:firstLine="566"/>
        <w:contextualSpacing/>
        <w:jc w:val="center"/>
        <w:rPr>
          <w:rFonts w:ascii="方正小标宋简体" w:eastAsia="方正小标宋简体" w:hAnsi="方正小标宋简体" w:cs="方正小标宋简体"/>
          <w:sz w:val="44"/>
          <w:szCs w:val="44"/>
        </w:rPr>
      </w:pPr>
      <w:r w:rsidRPr="00DD08F2">
        <w:rPr>
          <w:rFonts w:ascii="宋体" w:hAnsi="宋体"/>
          <w:sz w:val="24"/>
        </w:rPr>
        <w:br w:type="page"/>
      </w:r>
      <w:r w:rsidRPr="00DD08F2">
        <w:rPr>
          <w:rFonts w:ascii="方正小标宋简体" w:eastAsia="方正小标宋简体" w:hAnsi="方正小标宋简体" w:cs="方正小标宋简体" w:hint="eastAsia"/>
          <w:sz w:val="44"/>
          <w:szCs w:val="44"/>
        </w:rPr>
        <w:t>授权委托书</w:t>
      </w:r>
    </w:p>
    <w:p w:rsidR="00AB1D70" w:rsidRPr="00DD08F2" w:rsidRDefault="00B27247" w:rsidP="00E97BD1">
      <w:pPr>
        <w:spacing w:beforeLines="50" w:after="50"/>
        <w:ind w:firstLineChars="236" w:firstLine="755"/>
        <w:contextualSpacing/>
        <w:jc w:val="center"/>
        <w:rPr>
          <w:rFonts w:ascii="方正小标宋简体" w:eastAsia="方正小标宋简体" w:hAnsi="方正小标宋简体" w:cs="方正小标宋简体"/>
          <w:sz w:val="32"/>
          <w:szCs w:val="32"/>
        </w:rPr>
      </w:pPr>
      <w:r w:rsidRPr="00DD08F2">
        <w:rPr>
          <w:rFonts w:ascii="方正小标宋简体" w:eastAsia="方正小标宋简体" w:hAnsi="方正小标宋简体" w:cs="方正小标宋简体" w:hint="eastAsia"/>
          <w:sz w:val="32"/>
          <w:szCs w:val="32"/>
        </w:rPr>
        <w:t>（联合体投标格式）</w:t>
      </w:r>
    </w:p>
    <w:p w:rsidR="00AB1D70" w:rsidRPr="00DD08F2" w:rsidRDefault="00B27247" w:rsidP="00E97BD1">
      <w:pPr>
        <w:spacing w:beforeLines="50" w:after="50"/>
        <w:ind w:firstLineChars="236" w:firstLine="755"/>
        <w:contextualSpacing/>
        <w:jc w:val="center"/>
        <w:rPr>
          <w:rFonts w:ascii="方正小标宋简体" w:eastAsia="方正小标宋简体" w:hAnsi="方正小标宋简体" w:cs="方正小标宋简体"/>
          <w:sz w:val="24"/>
        </w:rPr>
      </w:pPr>
      <w:r w:rsidRPr="00DD08F2">
        <w:rPr>
          <w:rFonts w:ascii="方正小标宋简体" w:eastAsia="方正小标宋简体" w:hAnsi="方正小标宋简体" w:cs="方正小标宋简体" w:hint="eastAsia"/>
          <w:sz w:val="32"/>
          <w:szCs w:val="32"/>
        </w:rPr>
        <w:t>（如有委托时）</w:t>
      </w:r>
    </w:p>
    <w:p w:rsidR="00AB1D70" w:rsidRPr="00DD08F2" w:rsidRDefault="00B27247">
      <w:pPr>
        <w:spacing w:line="440" w:lineRule="exact"/>
        <w:contextualSpacing/>
        <w:jc w:val="left"/>
        <w:rPr>
          <w:rFonts w:ascii="宋体" w:hAnsi="宋体"/>
          <w:sz w:val="24"/>
        </w:rPr>
      </w:pPr>
      <w:r w:rsidRPr="00DD08F2">
        <w:rPr>
          <w:rFonts w:ascii="宋体" w:hAnsi="宋体" w:hint="eastAsia"/>
          <w:bCs/>
          <w:sz w:val="24"/>
        </w:rPr>
        <w:t>致：</w:t>
      </w:r>
      <w:r w:rsidRPr="00DD08F2">
        <w:rPr>
          <w:rFonts w:ascii="宋体" w:hAnsi="宋体" w:hint="eastAsia"/>
          <w:sz w:val="24"/>
          <w:u w:val="single"/>
        </w:rPr>
        <w:t>采购人名称</w:t>
      </w:r>
      <w:r w:rsidRPr="00DD08F2">
        <w:rPr>
          <w:rFonts w:ascii="宋体" w:hAnsi="宋体" w:hint="eastAsia"/>
          <w:sz w:val="24"/>
        </w:rPr>
        <w:t>：</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 xml:space="preserve">根据 </w:t>
      </w:r>
      <w:r w:rsidRPr="00DD08F2">
        <w:rPr>
          <w:rFonts w:ascii="宋体" w:hAnsi="宋体" w:hint="eastAsia"/>
          <w:sz w:val="24"/>
          <w:u w:val="single"/>
        </w:rPr>
        <w:t xml:space="preserve"> （牵头人名称）</w:t>
      </w:r>
      <w:r w:rsidRPr="00DD08F2">
        <w:rPr>
          <w:rFonts w:ascii="宋体" w:hAnsi="宋体" w:hint="eastAsia"/>
          <w:sz w:val="24"/>
        </w:rPr>
        <w:t>与</w:t>
      </w:r>
      <w:r w:rsidRPr="00DD08F2">
        <w:rPr>
          <w:rFonts w:ascii="宋体" w:hAnsi="宋体" w:hint="eastAsia"/>
          <w:sz w:val="24"/>
          <w:u w:val="single"/>
        </w:rPr>
        <w:t>（联合体其他成员名称）</w:t>
      </w:r>
      <w:r w:rsidRPr="00DD08F2">
        <w:rPr>
          <w:rFonts w:ascii="宋体" w:hAnsi="宋体" w:hint="eastAsia"/>
          <w:sz w:val="24"/>
        </w:rPr>
        <w:t>签订的《联合体投标协议书》的内容，</w:t>
      </w:r>
      <w:r w:rsidRPr="00DD08F2">
        <w:rPr>
          <w:rFonts w:ascii="宋体" w:hAnsi="宋体" w:hint="eastAsia"/>
          <w:sz w:val="24"/>
          <w:u w:val="single"/>
        </w:rPr>
        <w:t>（牵头人名称）</w:t>
      </w:r>
      <w:r w:rsidRPr="00DD08F2">
        <w:rPr>
          <w:rFonts w:ascii="宋体" w:hAnsi="宋体" w:hint="eastAsia"/>
          <w:sz w:val="24"/>
        </w:rPr>
        <w:t>的法定代表人</w:t>
      </w:r>
      <w:r w:rsidRPr="00DD08F2">
        <w:rPr>
          <w:rFonts w:ascii="宋体" w:hAnsi="宋体" w:hint="eastAsia"/>
          <w:sz w:val="24"/>
          <w:u w:val="single"/>
        </w:rPr>
        <w:t>（姓名）</w:t>
      </w:r>
      <w:r w:rsidRPr="00DD08F2">
        <w:rPr>
          <w:rFonts w:ascii="宋体" w:hAnsi="宋体" w:hint="eastAsia"/>
          <w:sz w:val="24"/>
        </w:rPr>
        <w:t>现授权委托</w:t>
      </w:r>
      <w:r w:rsidRPr="00DD08F2">
        <w:rPr>
          <w:rFonts w:ascii="宋体" w:hAnsi="宋体" w:hint="eastAsia"/>
          <w:sz w:val="24"/>
          <w:u w:val="single"/>
        </w:rPr>
        <w:t xml:space="preserve">              （姓名）</w:t>
      </w:r>
      <w:r w:rsidRPr="00DD08F2">
        <w:rPr>
          <w:rFonts w:ascii="宋体" w:hAnsi="宋体" w:hint="eastAsia"/>
          <w:sz w:val="24"/>
        </w:rPr>
        <w:t>以我方的名义参加项目的投标活动，并代表我方全权办理针对上述项目的所有采购程序和环节的具体事务和签署相关文件。</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我方对委托代理人的签字事项负全部责任。</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本授权书自签署之日起生效，在撤销授权的书面通知以前，本授权书一直有效。委托代理人在授权书有效期内签署的所有文件不因授权的撤销而失效。</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委托代理人无转委托权，特此委托。</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附：牵头人法定代表人身份证明及委托代理人有效身份证正反面复印件</w:t>
      </w:r>
    </w:p>
    <w:p w:rsidR="00AB1D70" w:rsidRPr="00DD08F2" w:rsidRDefault="00AB1D70">
      <w:pPr>
        <w:spacing w:line="440" w:lineRule="exact"/>
        <w:ind w:firstLineChars="236" w:firstLine="566"/>
        <w:contextualSpacing/>
        <w:rPr>
          <w:rFonts w:ascii="宋体" w:hAnsi="宋体"/>
          <w:sz w:val="24"/>
        </w:rPr>
      </w:pP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牵头人法定代表人（签字或盖章）：</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牵头人名称（盖公章）：</w:t>
      </w: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日期：    年   月   日</w:t>
      </w:r>
    </w:p>
    <w:p w:rsidR="00AB1D70" w:rsidRPr="00DD08F2" w:rsidRDefault="00AB1D70">
      <w:pPr>
        <w:spacing w:line="440" w:lineRule="exact"/>
        <w:ind w:firstLineChars="236" w:firstLine="566"/>
        <w:contextualSpacing/>
        <w:rPr>
          <w:rFonts w:ascii="宋体" w:hAnsi="宋体"/>
          <w:sz w:val="24"/>
        </w:rPr>
      </w:pPr>
    </w:p>
    <w:p w:rsidR="00AB1D70" w:rsidRPr="00DD08F2" w:rsidRDefault="00B27247">
      <w:pPr>
        <w:spacing w:line="440" w:lineRule="exact"/>
        <w:ind w:firstLineChars="236" w:firstLine="566"/>
        <w:contextualSpacing/>
        <w:rPr>
          <w:rFonts w:ascii="宋体" w:hAnsi="宋体"/>
          <w:sz w:val="24"/>
        </w:rPr>
      </w:pPr>
      <w:r w:rsidRPr="00DD08F2">
        <w:rPr>
          <w:rFonts w:ascii="宋体" w:hAnsi="宋体" w:hint="eastAsia"/>
          <w:sz w:val="24"/>
        </w:rPr>
        <w:t>被授权人（签字）：</w:t>
      </w:r>
    </w:p>
    <w:p w:rsidR="00AB1D70" w:rsidRPr="00DD08F2" w:rsidRDefault="00B27247">
      <w:pPr>
        <w:spacing w:line="440" w:lineRule="exact"/>
        <w:ind w:firstLineChars="236" w:firstLine="566"/>
        <w:contextualSpacing/>
        <w:rPr>
          <w:rFonts w:ascii="宋体" w:hAnsi="宋体" w:cs="仿宋_GB2312"/>
          <w:sz w:val="32"/>
          <w:szCs w:val="32"/>
        </w:rPr>
      </w:pPr>
      <w:r w:rsidRPr="00DD08F2">
        <w:rPr>
          <w:rFonts w:ascii="宋体" w:hAnsi="宋体" w:hint="eastAsia"/>
          <w:sz w:val="24"/>
        </w:rPr>
        <w:t>日期：    年   月   日</w:t>
      </w:r>
    </w:p>
    <w:p w:rsidR="00AB1D70" w:rsidRPr="00DD08F2" w:rsidRDefault="00B27247">
      <w:pPr>
        <w:spacing w:line="440" w:lineRule="exact"/>
        <w:contextualSpacing/>
        <w:rPr>
          <w:rFonts w:ascii="宋体" w:hAnsi="宋体" w:cs="仿宋_GB2312"/>
          <w:sz w:val="24"/>
        </w:rPr>
      </w:pPr>
      <w:r w:rsidRPr="00DD08F2">
        <w:rPr>
          <w:rFonts w:ascii="宋体" w:hAnsi="宋体" w:cs="仿宋_GB2312" w:hint="eastAsia"/>
          <w:sz w:val="24"/>
        </w:rPr>
        <w:t>注：1. 法定代表人必须在授权委托书上亲笔签字或盖章，委托代理人必须在授权委托书上亲笔签字，</w:t>
      </w:r>
      <w:r w:rsidRPr="00DD08F2">
        <w:rPr>
          <w:rFonts w:ascii="宋体" w:hAnsi="宋体" w:cs="仿宋_GB2312" w:hint="eastAsia"/>
          <w:b/>
          <w:bCs/>
          <w:sz w:val="24"/>
        </w:rPr>
        <w:t>否则按无效投标处理</w:t>
      </w:r>
      <w:r w:rsidRPr="00DD08F2">
        <w:rPr>
          <w:rFonts w:ascii="宋体" w:hAnsi="宋体" w:cs="仿宋_GB2312" w:hint="eastAsia"/>
          <w:sz w:val="24"/>
        </w:rPr>
        <w:t>；</w:t>
      </w:r>
    </w:p>
    <w:p w:rsidR="00AB1D70" w:rsidRPr="00DD08F2" w:rsidRDefault="00B27247">
      <w:pPr>
        <w:spacing w:line="440" w:lineRule="exact"/>
        <w:ind w:firstLineChars="200" w:firstLine="480"/>
        <w:contextualSpacing/>
        <w:jc w:val="left"/>
        <w:rPr>
          <w:rFonts w:ascii="宋体" w:hAnsi="宋体" w:cs="仿宋_GB2312"/>
          <w:sz w:val="24"/>
        </w:rPr>
      </w:pPr>
      <w:r w:rsidRPr="00DD08F2">
        <w:rPr>
          <w:rFonts w:ascii="宋体" w:hAnsi="宋体" w:cs="仿宋_GB2312" w:hint="eastAsia"/>
          <w:sz w:val="24"/>
        </w:rPr>
        <w:t>2.本授权委托书应由联合体牵头人的法定代表人按上述规定签字。</w:t>
      </w:r>
    </w:p>
    <w:p w:rsidR="00AB1D70" w:rsidRPr="00DD08F2" w:rsidRDefault="00B27247">
      <w:pPr>
        <w:spacing w:line="440" w:lineRule="exact"/>
        <w:ind w:firstLineChars="200" w:firstLine="480"/>
        <w:contextualSpacing/>
        <w:jc w:val="left"/>
        <w:rPr>
          <w:rFonts w:ascii="宋体" w:hAnsi="宋体" w:cs="仿宋_GB2312"/>
          <w:sz w:val="24"/>
        </w:rPr>
      </w:pPr>
      <w:r w:rsidRPr="00DD08F2">
        <w:rPr>
          <w:rFonts w:ascii="宋体" w:hAnsi="宋体" w:cs="仿宋_GB2312" w:hint="eastAsia"/>
          <w:sz w:val="24"/>
        </w:rPr>
        <w:t>3</w:t>
      </w:r>
      <w:r w:rsidRPr="00DD08F2">
        <w:rPr>
          <w:rFonts w:ascii="宋体" w:hAnsi="宋体" w:cs="仿宋_GB2312"/>
          <w:sz w:val="24"/>
        </w:rPr>
        <w:t>.</w:t>
      </w:r>
      <w:r w:rsidRPr="00DD08F2">
        <w:rPr>
          <w:rFonts w:ascii="宋体" w:hAnsi="宋体" w:cs="仿宋_GB2312" w:hint="eastAsia"/>
          <w:sz w:val="24"/>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AB1D70" w:rsidRPr="00DD08F2" w:rsidRDefault="00B27247">
      <w:pPr>
        <w:spacing w:line="440" w:lineRule="exact"/>
        <w:ind w:firstLineChars="200" w:firstLine="480"/>
        <w:contextualSpacing/>
        <w:jc w:val="left"/>
        <w:rPr>
          <w:rFonts w:ascii="宋体" w:hAnsi="宋体"/>
          <w:sz w:val="24"/>
        </w:rPr>
      </w:pPr>
      <w:r w:rsidRPr="00DD08F2">
        <w:rPr>
          <w:rFonts w:ascii="宋体" w:hAnsi="宋体" w:cs="仿宋_GB2312"/>
          <w:sz w:val="24"/>
        </w:rPr>
        <w:t>4.</w:t>
      </w:r>
      <w:r w:rsidRPr="00DD08F2">
        <w:rPr>
          <w:rFonts w:ascii="宋体" w:hAnsi="宋体" w:cs="仿宋_GB2312" w:hint="eastAsia"/>
          <w:sz w:val="24"/>
        </w:rPr>
        <w:t>法人、其他组织投标时“我方”是指“我单位”，自然人投标时“我方”是指“本人”。</w:t>
      </w:r>
    </w:p>
    <w:p w:rsidR="00AB1D70" w:rsidRPr="00DD08F2" w:rsidRDefault="00AB1D70" w:rsidP="00E97BD1">
      <w:pPr>
        <w:snapToGrid w:val="0"/>
        <w:spacing w:before="50" w:afterLines="50"/>
        <w:ind w:firstLineChars="200" w:firstLine="480"/>
        <w:jc w:val="left"/>
        <w:rPr>
          <w:rFonts w:ascii="宋体" w:hAnsi="宋体"/>
          <w:sz w:val="24"/>
        </w:rPr>
        <w:sectPr w:rsidR="00AB1D70" w:rsidRPr="00DD08F2">
          <w:headerReference w:type="default" r:id="rId103"/>
          <w:footerReference w:type="even" r:id="rId104"/>
          <w:footerReference w:type="default" r:id="rId105"/>
          <w:footerReference w:type="first" r:id="rId106"/>
          <w:pgSz w:w="11906" w:h="16838"/>
          <w:pgMar w:top="1701" w:right="1701" w:bottom="1701" w:left="1701" w:header="851" w:footer="992" w:gutter="0"/>
          <w:cols w:space="720"/>
          <w:titlePg/>
          <w:docGrid w:linePitch="312"/>
        </w:sectPr>
      </w:pPr>
    </w:p>
    <w:p w:rsidR="00AB1D70" w:rsidRPr="00DD08F2" w:rsidRDefault="00AB1D70">
      <w:pPr>
        <w:rPr>
          <w:rFonts w:ascii="宋体" w:hAnsi="宋体"/>
          <w:sz w:val="24"/>
        </w:rPr>
      </w:pPr>
    </w:p>
    <w:p w:rsidR="00AB1D70" w:rsidRPr="00DD08F2" w:rsidRDefault="00B27247">
      <w:pPr>
        <w:rPr>
          <w:rFonts w:ascii="宋体" w:hAnsi="宋体"/>
          <w:b/>
          <w:sz w:val="24"/>
          <w:szCs w:val="20"/>
        </w:rPr>
      </w:pPr>
      <w:r w:rsidRPr="00DD08F2">
        <w:rPr>
          <w:rFonts w:ascii="宋体" w:hAnsi="宋体" w:hint="eastAsia"/>
          <w:b/>
          <w:sz w:val="24"/>
        </w:rPr>
        <w:t>6.商务条款偏离表格式</w:t>
      </w:r>
    </w:p>
    <w:p w:rsidR="00AB1D70" w:rsidRPr="00DD08F2" w:rsidRDefault="00B27247">
      <w:pPr>
        <w:spacing w:line="400" w:lineRule="exact"/>
        <w:ind w:firstLineChars="200" w:firstLine="643"/>
        <w:jc w:val="center"/>
        <w:rPr>
          <w:rFonts w:ascii="宋体" w:hAnsi="宋体"/>
          <w:b/>
          <w:kern w:val="0"/>
          <w:sz w:val="32"/>
          <w:szCs w:val="20"/>
        </w:rPr>
      </w:pPr>
      <w:r w:rsidRPr="00DD08F2">
        <w:rPr>
          <w:rFonts w:ascii="宋体" w:hAnsi="宋体" w:hint="eastAsia"/>
          <w:b/>
          <w:kern w:val="0"/>
          <w:sz w:val="32"/>
          <w:szCs w:val="20"/>
        </w:rPr>
        <w:t>商务条款偏离表</w:t>
      </w:r>
    </w:p>
    <w:p w:rsidR="00AB1D70" w:rsidRPr="00DD08F2" w:rsidRDefault="00B27247">
      <w:pPr>
        <w:spacing w:line="400" w:lineRule="exact"/>
        <w:ind w:firstLineChars="200" w:firstLine="482"/>
        <w:rPr>
          <w:rFonts w:ascii="宋体" w:hAnsi="宋体"/>
          <w:b/>
          <w:kern w:val="0"/>
          <w:sz w:val="24"/>
          <w:szCs w:val="20"/>
        </w:rPr>
      </w:pPr>
      <w:r w:rsidRPr="00DD08F2">
        <w:rPr>
          <w:rFonts w:ascii="宋体" w:hAnsi="宋体" w:hint="eastAsia"/>
          <w:b/>
          <w:kern w:val="0"/>
          <w:sz w:val="24"/>
          <w:szCs w:val="20"/>
        </w:rPr>
        <w:t>请</w:t>
      </w:r>
      <w:r w:rsidRPr="00DD08F2">
        <w:rPr>
          <w:rFonts w:ascii="宋体" w:hAnsi="宋体" w:hint="eastAsia"/>
          <w:b/>
          <w:kern w:val="0"/>
          <w:sz w:val="32"/>
          <w:szCs w:val="20"/>
          <w:bdr w:val="single" w:sz="4" w:space="0" w:color="auto"/>
        </w:rPr>
        <w:t>逐条</w:t>
      </w:r>
      <w:r w:rsidRPr="00DD08F2">
        <w:rPr>
          <w:rFonts w:ascii="宋体" w:hAnsi="宋体" w:hint="eastAsia"/>
          <w:b/>
          <w:kern w:val="0"/>
          <w:sz w:val="24"/>
          <w:szCs w:val="20"/>
        </w:rPr>
        <w:t>对应本项目招标文件“第二章  采购需求”中“商务条款”的要求，详细填写相应的具体内容。“偏离说明”一栏应当选择“正偏离”、“负偏离”或“无偏离”进行填写。</w:t>
      </w:r>
    </w:p>
    <w:p w:rsidR="00AB1D70" w:rsidRPr="00DD08F2" w:rsidRDefault="00AB1D70">
      <w:pPr>
        <w:ind w:firstLineChars="200" w:firstLine="482"/>
        <w:rPr>
          <w:rFonts w:ascii="仿宋" w:eastAsia="仿宋" w:hAnsi="仿宋"/>
          <w:b/>
          <w:kern w:val="0"/>
          <w:sz w:val="24"/>
          <w:szCs w:val="20"/>
        </w:rPr>
      </w:pPr>
    </w:p>
    <w:tbl>
      <w:tblPr>
        <w:tblpPr w:leftFromText="180" w:rightFromText="180" w:vertAnchor="text" w:horzAnchor="margin" w:tblpXSpec="center"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2920"/>
        <w:gridCol w:w="1643"/>
      </w:tblGrid>
      <w:tr w:rsidR="00AB1D70" w:rsidRPr="00DD08F2">
        <w:trPr>
          <w:trHeight w:val="517"/>
        </w:trPr>
        <w:tc>
          <w:tcPr>
            <w:tcW w:w="53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40" w:lineRule="exact"/>
              <w:jc w:val="center"/>
              <w:rPr>
                <w:rFonts w:ascii="宋体" w:hAnsi="宋体"/>
                <w:kern w:val="0"/>
                <w:szCs w:val="21"/>
              </w:rPr>
            </w:pPr>
            <w:r w:rsidRPr="00DD08F2">
              <w:rPr>
                <w:rFonts w:ascii="宋体" w:hAnsi="宋体" w:hint="eastAsia"/>
                <w:kern w:val="0"/>
                <w:szCs w:val="21"/>
              </w:rPr>
              <w:t>项号</w:t>
            </w:r>
          </w:p>
        </w:tc>
        <w:tc>
          <w:tcPr>
            <w:tcW w:w="382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40" w:lineRule="exact"/>
              <w:jc w:val="center"/>
              <w:rPr>
                <w:rFonts w:ascii="宋体" w:hAnsi="宋体"/>
                <w:kern w:val="0"/>
                <w:szCs w:val="21"/>
              </w:rPr>
            </w:pPr>
            <w:r w:rsidRPr="00DD08F2">
              <w:rPr>
                <w:rFonts w:ascii="宋体" w:hAnsi="宋体" w:hint="eastAsia"/>
                <w:kern w:val="0"/>
                <w:szCs w:val="21"/>
              </w:rPr>
              <w:t>招标文件的商务需求</w:t>
            </w:r>
          </w:p>
        </w:tc>
        <w:tc>
          <w:tcPr>
            <w:tcW w:w="292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40" w:lineRule="exact"/>
              <w:jc w:val="center"/>
              <w:rPr>
                <w:rFonts w:ascii="宋体" w:hAnsi="宋体"/>
                <w:kern w:val="0"/>
                <w:szCs w:val="21"/>
              </w:rPr>
            </w:pPr>
            <w:r w:rsidRPr="00DD08F2">
              <w:rPr>
                <w:rFonts w:ascii="宋体" w:hAnsi="宋体" w:hint="eastAsia"/>
                <w:kern w:val="0"/>
                <w:szCs w:val="21"/>
              </w:rPr>
              <w:t>投标文件承诺的商务条款</w:t>
            </w:r>
          </w:p>
        </w:tc>
        <w:tc>
          <w:tcPr>
            <w:tcW w:w="1643"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spacing w:line="340" w:lineRule="exact"/>
              <w:jc w:val="center"/>
              <w:rPr>
                <w:rFonts w:ascii="宋体" w:hAnsi="宋体"/>
                <w:kern w:val="0"/>
                <w:szCs w:val="21"/>
              </w:rPr>
            </w:pPr>
            <w:r w:rsidRPr="00DD08F2">
              <w:rPr>
                <w:rFonts w:ascii="宋体" w:hAnsi="宋体" w:hint="eastAsia"/>
                <w:kern w:val="0"/>
                <w:szCs w:val="21"/>
              </w:rPr>
              <w:t>偏离说明</w:t>
            </w:r>
          </w:p>
        </w:tc>
      </w:tr>
      <w:tr w:rsidR="00AB1D70" w:rsidRPr="00DD08F2">
        <w:trPr>
          <w:trHeight w:val="1386"/>
        </w:trPr>
        <w:tc>
          <w:tcPr>
            <w:tcW w:w="534" w:type="dxa"/>
            <w:tcBorders>
              <w:top w:val="single" w:sz="4" w:space="0" w:color="auto"/>
              <w:left w:val="single" w:sz="4" w:space="0" w:color="auto"/>
              <w:bottom w:val="single" w:sz="4" w:space="0" w:color="auto"/>
              <w:right w:val="single" w:sz="4" w:space="0" w:color="auto"/>
            </w:tcBorders>
          </w:tcPr>
          <w:p w:rsidR="00AB1D70" w:rsidRPr="00DD08F2" w:rsidRDefault="00B27247">
            <w:pPr>
              <w:spacing w:line="340" w:lineRule="exact"/>
              <w:rPr>
                <w:rFonts w:ascii="宋体" w:hAnsi="宋体"/>
                <w:kern w:val="0"/>
                <w:szCs w:val="21"/>
              </w:rPr>
            </w:pPr>
            <w:r w:rsidRPr="00DD08F2">
              <w:rPr>
                <w:rFonts w:ascii="宋体" w:hAnsi="宋体" w:hint="eastAsia"/>
                <w:kern w:val="0"/>
                <w:szCs w:val="21"/>
              </w:rPr>
              <w:t>一</w:t>
            </w:r>
          </w:p>
        </w:tc>
        <w:tc>
          <w:tcPr>
            <w:tcW w:w="3827"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2920"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1643" w:type="dxa"/>
            <w:tcBorders>
              <w:top w:val="single" w:sz="4" w:space="0" w:color="auto"/>
              <w:left w:val="single" w:sz="4" w:space="0" w:color="auto"/>
              <w:bottom w:val="single" w:sz="4" w:space="0" w:color="auto"/>
              <w:right w:val="single" w:sz="4" w:space="0" w:color="auto"/>
            </w:tcBorders>
          </w:tcPr>
          <w:p w:rsidR="00AB1D70" w:rsidRPr="00DD08F2" w:rsidRDefault="00B27247">
            <w:pPr>
              <w:spacing w:line="300" w:lineRule="exact"/>
              <w:rPr>
                <w:rFonts w:ascii="宋体" w:hAnsi="宋体"/>
                <w:kern w:val="0"/>
                <w:szCs w:val="21"/>
              </w:rPr>
            </w:pPr>
            <w:r w:rsidRPr="00DD08F2">
              <w:rPr>
                <w:rFonts w:ascii="宋体" w:hAnsi="宋体" w:hint="eastAsia"/>
                <w:kern w:val="0"/>
                <w:szCs w:val="21"/>
              </w:rPr>
              <w:t>正偏离（负偏离或无偏离）</w:t>
            </w:r>
          </w:p>
        </w:tc>
      </w:tr>
      <w:tr w:rsidR="00AB1D70" w:rsidRPr="00DD08F2">
        <w:trPr>
          <w:trHeight w:val="1409"/>
        </w:trPr>
        <w:tc>
          <w:tcPr>
            <w:tcW w:w="534" w:type="dxa"/>
            <w:tcBorders>
              <w:top w:val="single" w:sz="4" w:space="0" w:color="auto"/>
              <w:left w:val="single" w:sz="4" w:space="0" w:color="auto"/>
              <w:bottom w:val="single" w:sz="4" w:space="0" w:color="auto"/>
              <w:right w:val="single" w:sz="4" w:space="0" w:color="auto"/>
            </w:tcBorders>
          </w:tcPr>
          <w:p w:rsidR="00AB1D70" w:rsidRPr="00DD08F2" w:rsidRDefault="00B27247">
            <w:pPr>
              <w:spacing w:line="340" w:lineRule="exact"/>
              <w:rPr>
                <w:rFonts w:ascii="宋体" w:hAnsi="宋体"/>
                <w:kern w:val="0"/>
                <w:szCs w:val="21"/>
              </w:rPr>
            </w:pPr>
            <w:r w:rsidRPr="00DD08F2">
              <w:rPr>
                <w:rFonts w:ascii="宋体" w:hAnsi="宋体" w:hint="eastAsia"/>
                <w:kern w:val="0"/>
                <w:szCs w:val="21"/>
              </w:rPr>
              <w:t>二</w:t>
            </w:r>
          </w:p>
        </w:tc>
        <w:tc>
          <w:tcPr>
            <w:tcW w:w="3827"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2920"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1643" w:type="dxa"/>
            <w:tcBorders>
              <w:top w:val="single" w:sz="4" w:space="0" w:color="auto"/>
              <w:left w:val="single" w:sz="4" w:space="0" w:color="auto"/>
              <w:bottom w:val="single" w:sz="4" w:space="0" w:color="auto"/>
              <w:right w:val="single" w:sz="4" w:space="0" w:color="auto"/>
            </w:tcBorders>
          </w:tcPr>
          <w:p w:rsidR="00AB1D70" w:rsidRPr="00DD08F2" w:rsidRDefault="00B27247">
            <w:pPr>
              <w:spacing w:line="300" w:lineRule="exact"/>
              <w:rPr>
                <w:rFonts w:ascii="宋体" w:hAnsi="宋体"/>
                <w:kern w:val="0"/>
                <w:szCs w:val="21"/>
              </w:rPr>
            </w:pPr>
            <w:r w:rsidRPr="00DD08F2">
              <w:rPr>
                <w:rFonts w:ascii="宋体" w:hAnsi="宋体" w:hint="eastAsia"/>
                <w:kern w:val="0"/>
                <w:szCs w:val="21"/>
              </w:rPr>
              <w:t>正偏离（负偏离或无偏离）</w:t>
            </w:r>
          </w:p>
        </w:tc>
      </w:tr>
      <w:tr w:rsidR="00AB1D70" w:rsidRPr="00DD08F2">
        <w:trPr>
          <w:trHeight w:val="1879"/>
        </w:trPr>
        <w:tc>
          <w:tcPr>
            <w:tcW w:w="534" w:type="dxa"/>
            <w:tcBorders>
              <w:top w:val="single" w:sz="4" w:space="0" w:color="auto"/>
              <w:left w:val="single" w:sz="4" w:space="0" w:color="auto"/>
              <w:bottom w:val="single" w:sz="4" w:space="0" w:color="auto"/>
              <w:right w:val="single" w:sz="4" w:space="0" w:color="auto"/>
            </w:tcBorders>
          </w:tcPr>
          <w:p w:rsidR="00AB1D70" w:rsidRPr="00DD08F2" w:rsidRDefault="00B27247">
            <w:pPr>
              <w:spacing w:line="340" w:lineRule="exact"/>
              <w:rPr>
                <w:rFonts w:ascii="宋体" w:hAnsi="宋体"/>
                <w:kern w:val="0"/>
                <w:szCs w:val="21"/>
              </w:rPr>
            </w:pPr>
            <w:r w:rsidRPr="00DD08F2">
              <w:rPr>
                <w:rFonts w:ascii="宋体" w:hAnsi="宋体" w:hint="eastAsia"/>
                <w:kern w:val="0"/>
                <w:szCs w:val="21"/>
              </w:rPr>
              <w:t>...</w:t>
            </w:r>
          </w:p>
        </w:tc>
        <w:tc>
          <w:tcPr>
            <w:tcW w:w="3827"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2920"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40" w:lineRule="exact"/>
              <w:rPr>
                <w:rFonts w:ascii="宋体" w:hAnsi="宋体"/>
                <w:kern w:val="0"/>
                <w:szCs w:val="21"/>
              </w:rPr>
            </w:pPr>
          </w:p>
        </w:tc>
        <w:tc>
          <w:tcPr>
            <w:tcW w:w="1643" w:type="dxa"/>
            <w:tcBorders>
              <w:top w:val="single" w:sz="4" w:space="0" w:color="auto"/>
              <w:left w:val="single" w:sz="4" w:space="0" w:color="auto"/>
              <w:bottom w:val="single" w:sz="4" w:space="0" w:color="auto"/>
              <w:right w:val="single" w:sz="4" w:space="0" w:color="auto"/>
            </w:tcBorders>
          </w:tcPr>
          <w:p w:rsidR="00AB1D70" w:rsidRPr="00DD08F2" w:rsidRDefault="00AB1D70">
            <w:pPr>
              <w:spacing w:line="300" w:lineRule="exact"/>
              <w:rPr>
                <w:rFonts w:ascii="宋体" w:hAnsi="宋体"/>
                <w:kern w:val="0"/>
                <w:szCs w:val="21"/>
              </w:rPr>
            </w:pPr>
          </w:p>
          <w:p w:rsidR="00AB1D70" w:rsidRPr="00DD08F2" w:rsidRDefault="00B27247">
            <w:pPr>
              <w:spacing w:line="300" w:lineRule="exact"/>
              <w:rPr>
                <w:rFonts w:ascii="宋体" w:hAnsi="宋体"/>
                <w:kern w:val="0"/>
                <w:szCs w:val="21"/>
              </w:rPr>
            </w:pPr>
            <w:r w:rsidRPr="00DD08F2">
              <w:rPr>
                <w:rFonts w:ascii="宋体" w:hAnsi="宋体" w:hint="eastAsia"/>
                <w:kern w:val="0"/>
                <w:szCs w:val="21"/>
              </w:rPr>
              <w:t>正偏离（负偏离或无偏离）</w:t>
            </w:r>
          </w:p>
        </w:tc>
      </w:tr>
      <w:tr w:rsidR="00AB1D70" w:rsidRPr="00DD08F2">
        <w:trPr>
          <w:trHeight w:val="517"/>
        </w:trPr>
        <w:tc>
          <w:tcPr>
            <w:tcW w:w="8924" w:type="dxa"/>
            <w:gridSpan w:val="4"/>
            <w:tcBorders>
              <w:top w:val="single" w:sz="4" w:space="0" w:color="auto"/>
              <w:left w:val="single" w:sz="4" w:space="0" w:color="auto"/>
              <w:bottom w:val="single" w:sz="4" w:space="0" w:color="auto"/>
              <w:right w:val="single" w:sz="4" w:space="0" w:color="auto"/>
            </w:tcBorders>
          </w:tcPr>
          <w:p w:rsidR="00AB1D70" w:rsidRPr="00DD08F2" w:rsidRDefault="00B27247">
            <w:pPr>
              <w:spacing w:line="340" w:lineRule="exact"/>
              <w:rPr>
                <w:rFonts w:ascii="宋体" w:hAnsi="宋体"/>
                <w:kern w:val="0"/>
                <w:szCs w:val="21"/>
              </w:rPr>
            </w:pPr>
            <w:r w:rsidRPr="00DD08F2">
              <w:rPr>
                <w:rFonts w:ascii="宋体" w:hAnsi="宋体" w:hint="eastAsia"/>
                <w:kern w:val="0"/>
                <w:szCs w:val="21"/>
                <w:u w:val="single"/>
              </w:rPr>
              <w:t xml:space="preserve">　　</w:t>
            </w:r>
            <w:r w:rsidRPr="00DD08F2">
              <w:rPr>
                <w:rFonts w:ascii="宋体" w:hAnsi="宋体" w:hint="eastAsia"/>
                <w:kern w:val="0"/>
                <w:szCs w:val="21"/>
              </w:rPr>
              <w:t>分标（此处有分标时填写具体分标号，无分标时填写“无”）</w:t>
            </w:r>
          </w:p>
        </w:tc>
      </w:tr>
      <w:tr w:rsidR="00AB1D70" w:rsidRPr="00DD08F2">
        <w:trPr>
          <w:trHeight w:val="517"/>
        </w:trPr>
        <w:tc>
          <w:tcPr>
            <w:tcW w:w="8924" w:type="dxa"/>
            <w:gridSpan w:val="4"/>
            <w:tcBorders>
              <w:top w:val="single" w:sz="4" w:space="0" w:color="auto"/>
              <w:left w:val="single" w:sz="4" w:space="0" w:color="auto"/>
              <w:bottom w:val="single" w:sz="4" w:space="0" w:color="auto"/>
              <w:right w:val="single" w:sz="4" w:space="0" w:color="auto"/>
            </w:tcBorders>
          </w:tcPr>
          <w:p w:rsidR="00AB1D70" w:rsidRPr="00DD08F2" w:rsidRDefault="00B27247">
            <w:pPr>
              <w:spacing w:line="340" w:lineRule="exact"/>
              <w:rPr>
                <w:rFonts w:ascii="宋体" w:hAnsi="宋体"/>
                <w:kern w:val="0"/>
                <w:szCs w:val="21"/>
              </w:rPr>
            </w:pPr>
            <w:r w:rsidRPr="00DD08F2">
              <w:rPr>
                <w:rFonts w:ascii="宋体" w:hAnsi="宋体" w:hint="eastAsia"/>
                <w:kern w:val="0"/>
                <w:szCs w:val="21"/>
              </w:rPr>
              <w:t>投标人名称（盖单位公章）：</w:t>
            </w:r>
          </w:p>
        </w:tc>
      </w:tr>
      <w:tr w:rsidR="00AB1D70" w:rsidRPr="00DD08F2">
        <w:trPr>
          <w:trHeight w:val="587"/>
        </w:trPr>
        <w:tc>
          <w:tcPr>
            <w:tcW w:w="8924" w:type="dxa"/>
            <w:gridSpan w:val="4"/>
            <w:tcBorders>
              <w:top w:val="single" w:sz="4" w:space="0" w:color="auto"/>
              <w:left w:val="single" w:sz="4" w:space="0" w:color="auto"/>
              <w:bottom w:val="single" w:sz="4" w:space="0" w:color="auto"/>
              <w:right w:val="single" w:sz="4" w:space="0" w:color="auto"/>
            </w:tcBorders>
          </w:tcPr>
          <w:p w:rsidR="00AB1D70" w:rsidRPr="00DD08F2" w:rsidRDefault="00B27247">
            <w:pPr>
              <w:spacing w:line="360" w:lineRule="exact"/>
              <w:rPr>
                <w:rFonts w:ascii="宋体" w:hAnsi="宋体"/>
                <w:kern w:val="0"/>
                <w:szCs w:val="21"/>
              </w:rPr>
            </w:pPr>
            <w:r w:rsidRPr="00DD08F2">
              <w:rPr>
                <w:rFonts w:ascii="宋体" w:hAnsi="宋体" w:hint="eastAsia"/>
                <w:kern w:val="0"/>
                <w:szCs w:val="21"/>
              </w:rPr>
              <w:t>法定代表人（负责人或自然人）或其委托代理人（签字）：</w:t>
            </w:r>
          </w:p>
        </w:tc>
      </w:tr>
    </w:tbl>
    <w:p w:rsidR="00AB1D70" w:rsidRPr="00DD08F2" w:rsidRDefault="00B27247">
      <w:pPr>
        <w:spacing w:line="400" w:lineRule="exact"/>
        <w:rPr>
          <w:rFonts w:ascii="宋体" w:hAnsi="宋体"/>
          <w:kern w:val="0"/>
          <w:szCs w:val="21"/>
        </w:rPr>
      </w:pPr>
      <w:r w:rsidRPr="00DD08F2">
        <w:rPr>
          <w:rFonts w:ascii="宋体" w:hAnsi="宋体" w:hint="eastAsia"/>
          <w:kern w:val="0"/>
          <w:szCs w:val="21"/>
        </w:rPr>
        <w:t>注：⑴表格内容均需按要求填写并盖章，不得留空，否则按投标无效处理。</w:t>
      </w:r>
    </w:p>
    <w:p w:rsidR="00AB1D70" w:rsidRPr="00DD08F2" w:rsidRDefault="00B27247">
      <w:pPr>
        <w:spacing w:line="400" w:lineRule="exact"/>
        <w:rPr>
          <w:rFonts w:ascii="宋体" w:hAnsi="宋体"/>
          <w:kern w:val="0"/>
          <w:szCs w:val="21"/>
        </w:rPr>
      </w:pPr>
      <w:r w:rsidRPr="00DD08F2">
        <w:rPr>
          <w:rFonts w:ascii="宋体" w:hAnsi="宋体" w:cs="宋体" w:hint="eastAsia"/>
          <w:sz w:val="22"/>
          <w:szCs w:val="22"/>
        </w:rPr>
        <w:t>▲</w:t>
      </w:r>
      <w:r w:rsidRPr="00DD08F2">
        <w:rPr>
          <w:rFonts w:ascii="宋体" w:hAnsi="宋体" w:hint="eastAsia"/>
          <w:kern w:val="0"/>
          <w:szCs w:val="21"/>
        </w:rPr>
        <w:t>⑵当投标文件的技术参数或商务内容低于招标文件要求时，供应商应当如实写明“负偏离”，否则视为虚假应标。</w:t>
      </w:r>
    </w:p>
    <w:p w:rsidR="00AB1D70" w:rsidRPr="00DD08F2" w:rsidRDefault="00B27247">
      <w:pPr>
        <w:spacing w:line="400" w:lineRule="exact"/>
        <w:rPr>
          <w:rFonts w:ascii="宋体" w:hAnsi="宋体"/>
          <w:kern w:val="0"/>
          <w:szCs w:val="21"/>
        </w:rPr>
      </w:pPr>
      <w:r w:rsidRPr="00DD08F2">
        <w:rPr>
          <w:rFonts w:ascii="宋体" w:hAnsi="宋体" w:cs="宋体" w:hint="eastAsia"/>
          <w:sz w:val="22"/>
          <w:szCs w:val="22"/>
        </w:rPr>
        <w:t>▲</w:t>
      </w:r>
      <w:r w:rsidRPr="00DD08F2">
        <w:rPr>
          <w:rFonts w:ascii="宋体" w:hAnsi="宋体" w:hint="eastAsia"/>
          <w:kern w:val="0"/>
          <w:szCs w:val="21"/>
        </w:rPr>
        <w:t>（3）</w:t>
      </w:r>
      <w:r w:rsidRPr="00DD08F2">
        <w:rPr>
          <w:rFonts w:ascii="宋体" w:hAnsi="宋体" w:hint="eastAsia"/>
          <w:kern w:val="0"/>
          <w:sz w:val="22"/>
          <w:szCs w:val="22"/>
        </w:rPr>
        <w:t>投标文件承诺不得直接复制采购需求，如果招标文件需求有小于或大于某个数值标准时，投标文件承诺内容应当写明投标产品或服务具体参数或商务响应承诺的具体数值，否则按投标无效处理。</w:t>
      </w:r>
    </w:p>
    <w:p w:rsidR="00AB1D70" w:rsidRPr="00DD08F2" w:rsidRDefault="00AB1D70">
      <w:pPr>
        <w:spacing w:line="400" w:lineRule="exact"/>
        <w:rPr>
          <w:rFonts w:ascii="宋体" w:hAnsi="宋体"/>
          <w:kern w:val="0"/>
          <w:szCs w:val="21"/>
        </w:rPr>
      </w:pPr>
    </w:p>
    <w:p w:rsidR="00AB1D70" w:rsidRPr="00DD08F2" w:rsidRDefault="00AB1D70" w:rsidP="00E97BD1">
      <w:pPr>
        <w:snapToGrid w:val="0"/>
        <w:spacing w:beforeLines="50"/>
        <w:rPr>
          <w:rFonts w:ascii="宋体" w:hAnsi="宋体"/>
          <w:szCs w:val="21"/>
        </w:rPr>
      </w:pPr>
    </w:p>
    <w:p w:rsidR="00AB1D70" w:rsidRPr="00DD08F2" w:rsidRDefault="00AB1D70" w:rsidP="00E97BD1">
      <w:pPr>
        <w:snapToGrid w:val="0"/>
        <w:spacing w:beforeLines="50"/>
        <w:rPr>
          <w:rFonts w:ascii="宋体" w:hAnsi="宋体"/>
          <w:sz w:val="24"/>
          <w:szCs w:val="20"/>
        </w:rPr>
      </w:pPr>
    </w:p>
    <w:p w:rsidR="00AB1D70" w:rsidRPr="00DD08F2" w:rsidRDefault="00AB1D70" w:rsidP="00E97BD1">
      <w:pPr>
        <w:snapToGrid w:val="0"/>
        <w:spacing w:beforeLines="50" w:after="50"/>
        <w:jc w:val="left"/>
        <w:rPr>
          <w:rFonts w:ascii="宋体" w:hAnsi="宋体"/>
          <w:sz w:val="24"/>
          <w:szCs w:val="20"/>
        </w:rPr>
      </w:pPr>
    </w:p>
    <w:p w:rsidR="00AB1D70" w:rsidRPr="00DD08F2" w:rsidRDefault="00B27247" w:rsidP="00E97BD1">
      <w:pPr>
        <w:snapToGrid w:val="0"/>
        <w:spacing w:beforeLines="50" w:after="50"/>
        <w:jc w:val="left"/>
        <w:rPr>
          <w:rFonts w:ascii="宋体" w:hAnsi="宋体"/>
          <w:b/>
          <w:sz w:val="24"/>
        </w:rPr>
      </w:pPr>
      <w:r w:rsidRPr="00DD08F2">
        <w:rPr>
          <w:rFonts w:ascii="宋体" w:hAnsi="宋体"/>
          <w:sz w:val="24"/>
          <w:szCs w:val="20"/>
        </w:rPr>
        <w:br w:type="page"/>
      </w:r>
      <w:r w:rsidRPr="00DD08F2">
        <w:rPr>
          <w:rFonts w:ascii="宋体" w:hAnsi="宋体" w:hint="eastAsia"/>
          <w:b/>
          <w:sz w:val="24"/>
        </w:rPr>
        <w:t>7.投标人业绩证明材料</w:t>
      </w:r>
    </w:p>
    <w:p w:rsidR="00AB1D70" w:rsidRPr="00DD08F2" w:rsidRDefault="00AB1D70">
      <w:pPr>
        <w:pStyle w:val="af0"/>
        <w:snapToGrid w:val="0"/>
        <w:ind w:left="480" w:hanging="480"/>
        <w:rPr>
          <w:rFonts w:ascii="宋体" w:hAnsi="宋体"/>
          <w:sz w:val="24"/>
        </w:rPr>
      </w:pPr>
    </w:p>
    <w:p w:rsidR="00AB1D70" w:rsidRPr="00DD08F2" w:rsidRDefault="00B27247">
      <w:pPr>
        <w:pStyle w:val="af0"/>
        <w:snapToGrid w:val="0"/>
        <w:ind w:left="480" w:hanging="480"/>
        <w:rPr>
          <w:rFonts w:ascii="宋体" w:hAnsi="宋体"/>
          <w:sz w:val="24"/>
        </w:rPr>
      </w:pPr>
      <w:r w:rsidRPr="00DD08F2">
        <w:rPr>
          <w:rFonts w:ascii="宋体" w:hAnsi="宋体" w:hint="eastAsia"/>
          <w:sz w:val="24"/>
        </w:rPr>
        <w:t xml:space="preserve">投标人业绩情况一览表格式： </w:t>
      </w:r>
    </w:p>
    <w:tbl>
      <w:tblPr>
        <w:tblW w:w="5000" w:type="pct"/>
        <w:tblBorders>
          <w:top w:val="single" w:sz="4" w:space="0" w:color="auto"/>
          <w:left w:val="single" w:sz="4" w:space="0" w:color="auto"/>
          <w:bottom w:val="single" w:sz="4" w:space="0" w:color="auto"/>
          <w:right w:val="single" w:sz="4" w:space="0" w:color="auto"/>
        </w:tblBorders>
        <w:tblLook w:val="04A0"/>
      </w:tblPr>
      <w:tblGrid>
        <w:gridCol w:w="2133"/>
        <w:gridCol w:w="1770"/>
        <w:gridCol w:w="1770"/>
        <w:gridCol w:w="2855"/>
      </w:tblGrid>
      <w:tr w:rsidR="00AB1D70" w:rsidRPr="00DD08F2">
        <w:trPr>
          <w:cantSplit/>
          <w:trHeight w:val="487"/>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采购人名称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项目名称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合同金额</w:t>
            </w:r>
          </w:p>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（万元）</w:t>
            </w:r>
          </w:p>
        </w:tc>
        <w:tc>
          <w:tcPr>
            <w:tcW w:w="1674" w:type="pct"/>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采购人联系人及</w:t>
            </w:r>
          </w:p>
          <w:p w:rsidR="00AB1D70" w:rsidRPr="00DD08F2" w:rsidRDefault="00B27247">
            <w:pPr>
              <w:snapToGrid w:val="0"/>
              <w:spacing w:line="240" w:lineRule="exact"/>
              <w:jc w:val="center"/>
              <w:rPr>
                <w:rFonts w:ascii="宋体" w:hAnsi="宋体"/>
                <w:sz w:val="24"/>
              </w:rPr>
            </w:pPr>
            <w:r w:rsidRPr="00DD08F2">
              <w:rPr>
                <w:rFonts w:ascii="宋体" w:hAnsi="宋体" w:hint="eastAsia"/>
                <w:sz w:val="24"/>
              </w:rPr>
              <w:t>联系电话</w:t>
            </w:r>
          </w:p>
        </w:tc>
      </w:tr>
      <w:tr w:rsidR="00AB1D70" w:rsidRPr="00DD08F2">
        <w:trPr>
          <w:cantSplit/>
          <w:trHeight w:val="836"/>
        </w:trPr>
        <w:tc>
          <w:tcPr>
            <w:tcW w:w="1250" w:type="pct"/>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left"/>
              <w:rPr>
                <w:rFonts w:ascii="宋体" w:hAnsi="宋体"/>
                <w:sz w:val="24"/>
              </w:rPr>
            </w:pPr>
          </w:p>
        </w:tc>
        <w:tc>
          <w:tcPr>
            <w:tcW w:w="1674" w:type="pct"/>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jc w:val="left"/>
              <w:rPr>
                <w:rFonts w:ascii="宋体" w:hAnsi="宋体"/>
                <w:sz w:val="24"/>
              </w:rPr>
            </w:pPr>
          </w:p>
        </w:tc>
      </w:tr>
      <w:tr w:rsidR="00AB1D70" w:rsidRPr="00DD08F2">
        <w:trPr>
          <w:trHeight w:val="649"/>
        </w:trPr>
        <w:tc>
          <w:tcPr>
            <w:tcW w:w="1250" w:type="pct"/>
            <w:tcBorders>
              <w:top w:val="single" w:sz="4" w:space="0" w:color="auto"/>
              <w:left w:val="single" w:sz="4" w:space="0" w:color="auto"/>
              <w:bottom w:val="single" w:sz="4" w:space="0" w:color="auto"/>
              <w:right w:val="single" w:sz="4" w:space="0" w:color="auto"/>
            </w:tcBorders>
          </w:tcPr>
          <w:p w:rsidR="00AB1D70" w:rsidRPr="00DD08F2" w:rsidRDefault="00AB1D70">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pPr>
              <w:snapToGrid w:val="0"/>
              <w:spacing w:line="24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B1D70" w:rsidRPr="00DD08F2" w:rsidRDefault="00AB1D70">
            <w:pPr>
              <w:snapToGrid w:val="0"/>
              <w:spacing w:line="240" w:lineRule="exact"/>
              <w:jc w:val="left"/>
              <w:rPr>
                <w:rFonts w:ascii="宋体" w:hAnsi="宋体"/>
                <w:sz w:val="24"/>
              </w:rPr>
            </w:pPr>
          </w:p>
        </w:tc>
      </w:tr>
      <w:tr w:rsidR="00AB1D70" w:rsidRPr="00DD08F2">
        <w:tc>
          <w:tcPr>
            <w:tcW w:w="1250"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r>
      <w:tr w:rsidR="00AB1D70" w:rsidRPr="00DD08F2">
        <w:trPr>
          <w:trHeight w:val="710"/>
        </w:trPr>
        <w:tc>
          <w:tcPr>
            <w:tcW w:w="1250"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r>
      <w:tr w:rsidR="00AB1D70" w:rsidRPr="00DD08F2">
        <w:tc>
          <w:tcPr>
            <w:tcW w:w="1250"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r>
      <w:tr w:rsidR="00AB1D70" w:rsidRPr="00DD08F2">
        <w:tc>
          <w:tcPr>
            <w:tcW w:w="1250"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B1D70" w:rsidRPr="00DD08F2" w:rsidRDefault="00AB1D70" w:rsidP="00E97BD1">
            <w:pPr>
              <w:snapToGrid w:val="0"/>
              <w:spacing w:before="50" w:afterLines="50" w:line="400" w:lineRule="exact"/>
              <w:jc w:val="left"/>
              <w:rPr>
                <w:rFonts w:ascii="宋体" w:hAnsi="宋体"/>
                <w:sz w:val="24"/>
              </w:rPr>
            </w:pPr>
          </w:p>
        </w:tc>
      </w:tr>
    </w:tbl>
    <w:p w:rsidR="00AB1D70" w:rsidRPr="00DD08F2" w:rsidRDefault="00AB1D70">
      <w:pPr>
        <w:pStyle w:val="a6"/>
        <w:spacing w:before="0" w:after="0" w:line="360" w:lineRule="auto"/>
        <w:contextualSpacing/>
        <w:rPr>
          <w:rFonts w:ascii="宋体" w:eastAsia="宋体" w:hAnsi="宋体"/>
          <w:sz w:val="24"/>
          <w:szCs w:val="24"/>
        </w:rPr>
      </w:pPr>
    </w:p>
    <w:p w:rsidR="00AB1D70" w:rsidRPr="00DD08F2" w:rsidRDefault="00B27247">
      <w:pPr>
        <w:pStyle w:val="a6"/>
        <w:spacing w:before="0" w:after="0" w:line="360" w:lineRule="auto"/>
        <w:contextualSpacing/>
        <w:rPr>
          <w:rFonts w:ascii="宋体" w:eastAsia="宋体" w:hAnsi="宋体"/>
          <w:sz w:val="24"/>
          <w:szCs w:val="24"/>
        </w:rPr>
      </w:pPr>
      <w:r w:rsidRPr="00DD08F2">
        <w:rPr>
          <w:rFonts w:ascii="宋体" w:eastAsia="宋体" w:hAnsi="宋体" w:hint="eastAsia"/>
          <w:sz w:val="24"/>
          <w:szCs w:val="24"/>
        </w:rPr>
        <w:t>注：</w:t>
      </w:r>
      <w:r w:rsidRPr="00DD08F2">
        <w:rPr>
          <w:rFonts w:ascii="宋体" w:hAnsi="宋体" w:hint="eastAsia"/>
          <w:sz w:val="24"/>
        </w:rPr>
        <w:t>投标人根据评标标准具体要求附业绩证明材料。</w:t>
      </w:r>
    </w:p>
    <w:p w:rsidR="00AB1D70" w:rsidRPr="00DD08F2" w:rsidRDefault="00B27247">
      <w:pPr>
        <w:pStyle w:val="a6"/>
        <w:spacing w:before="0" w:after="0" w:line="360" w:lineRule="auto"/>
        <w:contextualSpacing/>
        <w:jc w:val="left"/>
        <w:rPr>
          <w:rFonts w:ascii="宋体" w:eastAsia="宋体" w:hAnsi="宋体"/>
          <w:sz w:val="24"/>
          <w:szCs w:val="24"/>
          <w:u w:val="single"/>
        </w:rPr>
      </w:pPr>
      <w:r w:rsidRPr="00DD08F2">
        <w:rPr>
          <w:rFonts w:ascii="宋体" w:eastAsia="宋体" w:hAnsi="宋体" w:hint="eastAsia"/>
          <w:sz w:val="24"/>
          <w:szCs w:val="24"/>
        </w:rPr>
        <w:t>法定代表人或者委托代理人（签字）：</w:t>
      </w:r>
      <w:r w:rsidRPr="00DD08F2">
        <w:rPr>
          <w:rFonts w:ascii="宋体" w:eastAsia="宋体" w:hAnsi="宋体" w:hint="eastAsia"/>
          <w:sz w:val="24"/>
          <w:szCs w:val="24"/>
          <w:u w:val="single"/>
        </w:rPr>
        <w:t xml:space="preserve">　　　　　</w:t>
      </w:r>
    </w:p>
    <w:p w:rsidR="00AB1D70" w:rsidRPr="00DD08F2" w:rsidRDefault="00B27247">
      <w:pPr>
        <w:spacing w:line="360" w:lineRule="auto"/>
        <w:ind w:right="480"/>
        <w:contextualSpacing/>
        <w:jc w:val="left"/>
        <w:rPr>
          <w:rFonts w:ascii="宋体" w:hAnsi="宋体"/>
          <w:sz w:val="24"/>
          <w:szCs w:val="20"/>
        </w:rPr>
      </w:pPr>
      <w:r w:rsidRPr="00DD08F2">
        <w:rPr>
          <w:rFonts w:ascii="宋体" w:hAnsi="宋体" w:cs="Arial" w:hint="eastAsia"/>
          <w:sz w:val="24"/>
        </w:rPr>
        <w:t xml:space="preserve">投标人名称（盖公章）： </w:t>
      </w:r>
      <w:r w:rsidRPr="00DD08F2">
        <w:rPr>
          <w:rFonts w:ascii="宋体" w:hAnsi="宋体" w:hint="eastAsia"/>
          <w:sz w:val="24"/>
        </w:rPr>
        <w:t xml:space="preserve">                                                              年    月    日</w:t>
      </w:r>
    </w:p>
    <w:p w:rsidR="00AB1D70" w:rsidRPr="00DD08F2" w:rsidRDefault="00AB1D70">
      <w:pPr>
        <w:snapToGrid w:val="0"/>
        <w:spacing w:before="50"/>
        <w:ind w:firstLineChars="200" w:firstLine="480"/>
        <w:jc w:val="left"/>
        <w:rPr>
          <w:rFonts w:ascii="宋体" w:hAnsi="宋体"/>
          <w:sz w:val="24"/>
          <w:szCs w:val="20"/>
        </w:rPr>
      </w:pPr>
    </w:p>
    <w:p w:rsidR="00AB1D70" w:rsidRPr="00DD08F2" w:rsidRDefault="00AB1D70">
      <w:pPr>
        <w:snapToGrid w:val="0"/>
        <w:spacing w:before="50"/>
        <w:jc w:val="left"/>
        <w:rPr>
          <w:rFonts w:ascii="宋体" w:hAnsi="宋体"/>
          <w:sz w:val="24"/>
        </w:rPr>
      </w:pPr>
    </w:p>
    <w:p w:rsidR="00AB1D70" w:rsidRPr="00DD08F2" w:rsidRDefault="00AB1D70" w:rsidP="00E97BD1">
      <w:pPr>
        <w:snapToGrid w:val="0"/>
        <w:spacing w:beforeLines="50"/>
        <w:rPr>
          <w:rFonts w:ascii="宋体" w:hAnsi="宋体"/>
          <w:sz w:val="24"/>
          <w:szCs w:val="20"/>
        </w:rPr>
        <w:sectPr w:rsidR="00AB1D70" w:rsidRPr="00DD08F2">
          <w:pgSz w:w="11906" w:h="16838"/>
          <w:pgMar w:top="1440" w:right="1797" w:bottom="1440" w:left="1797" w:header="851" w:footer="992" w:gutter="0"/>
          <w:cols w:space="720"/>
          <w:docGrid w:linePitch="312"/>
        </w:sectPr>
      </w:pPr>
    </w:p>
    <w:p w:rsidR="00AB1D70" w:rsidRPr="00DD08F2" w:rsidRDefault="00B27247">
      <w:pPr>
        <w:rPr>
          <w:b/>
          <w:sz w:val="28"/>
          <w:szCs w:val="28"/>
        </w:rPr>
      </w:pPr>
      <w:r w:rsidRPr="00DD08F2">
        <w:rPr>
          <w:rFonts w:hint="eastAsia"/>
          <w:b/>
          <w:sz w:val="28"/>
          <w:szCs w:val="28"/>
        </w:rPr>
        <w:t>五、技术文件格式</w:t>
      </w: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hint="eastAsia"/>
          <w:b/>
          <w:sz w:val="24"/>
        </w:rPr>
        <w:t xml:space="preserve">1. 技术文件封面格式： </w:t>
      </w:r>
    </w:p>
    <w:p w:rsidR="00AB1D70" w:rsidRPr="00DD08F2" w:rsidRDefault="00B27247" w:rsidP="00E97BD1">
      <w:pPr>
        <w:snapToGrid w:val="0"/>
        <w:spacing w:beforeLines="50" w:after="50"/>
        <w:rPr>
          <w:rFonts w:ascii="宋体" w:hAnsi="宋体"/>
          <w:b/>
          <w:bCs/>
          <w:sz w:val="32"/>
          <w:szCs w:val="20"/>
        </w:rPr>
      </w:pPr>
      <w:r w:rsidRPr="00DD08F2">
        <w:rPr>
          <w:rFonts w:ascii="宋体" w:hAnsi="宋体" w:hint="eastAsia"/>
          <w:b/>
          <w:bCs/>
        </w:rPr>
        <w:t>正本/副本</w:t>
      </w:r>
    </w:p>
    <w:p w:rsidR="00AB1D70" w:rsidRPr="00DD08F2" w:rsidRDefault="00AB1D70" w:rsidP="00E97BD1">
      <w:pPr>
        <w:snapToGrid w:val="0"/>
        <w:spacing w:beforeLines="50" w:after="50"/>
        <w:rPr>
          <w:rFonts w:ascii="宋体" w:hAnsi="宋体"/>
          <w:sz w:val="24"/>
          <w:szCs w:val="20"/>
        </w:rPr>
      </w:pPr>
    </w:p>
    <w:p w:rsidR="00AB1D70" w:rsidRPr="00DD08F2" w:rsidRDefault="00B27247" w:rsidP="00E97BD1">
      <w:pPr>
        <w:snapToGrid w:val="0"/>
        <w:spacing w:beforeLines="50" w:after="50"/>
        <w:jc w:val="center"/>
        <w:rPr>
          <w:rFonts w:ascii="宋体" w:hAnsi="宋体"/>
          <w:b/>
          <w:bCs/>
          <w:sz w:val="32"/>
          <w:szCs w:val="32"/>
        </w:rPr>
      </w:pPr>
      <w:r w:rsidRPr="00DD08F2">
        <w:rPr>
          <w:rFonts w:ascii="宋体" w:hAnsi="宋体" w:hint="eastAsia"/>
          <w:b/>
          <w:bCs/>
          <w:sz w:val="32"/>
          <w:szCs w:val="32"/>
        </w:rPr>
        <w:t>技术文件</w:t>
      </w:r>
    </w:p>
    <w:p w:rsidR="00AB1D70" w:rsidRPr="00DD08F2" w:rsidRDefault="00AB1D70" w:rsidP="00E97BD1">
      <w:pPr>
        <w:snapToGrid w:val="0"/>
        <w:spacing w:beforeLines="50" w:after="50"/>
        <w:rPr>
          <w:rFonts w:ascii="宋体" w:hAnsi="宋体"/>
          <w:bCs/>
          <w:sz w:val="24"/>
          <w:szCs w:val="20"/>
        </w:rPr>
      </w:pPr>
    </w:p>
    <w:p w:rsidR="00AB1D70" w:rsidRPr="00DD08F2" w:rsidRDefault="00B27247" w:rsidP="00E97BD1">
      <w:pPr>
        <w:snapToGrid w:val="0"/>
        <w:spacing w:beforeLines="50" w:after="50" w:line="400" w:lineRule="exact"/>
        <w:ind w:firstLineChars="150" w:firstLine="360"/>
        <w:rPr>
          <w:rFonts w:ascii="宋体" w:hAnsi="宋体"/>
          <w:bCs/>
          <w:sz w:val="24"/>
          <w:szCs w:val="20"/>
        </w:rPr>
      </w:pPr>
      <w:r w:rsidRPr="00DD08F2">
        <w:rPr>
          <w:rFonts w:ascii="宋体" w:hAnsi="宋体" w:hint="eastAsia"/>
          <w:bCs/>
          <w:sz w:val="24"/>
        </w:rPr>
        <w:t xml:space="preserve">项目名称： </w:t>
      </w: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 xml:space="preserve">项目编号： </w:t>
      </w: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所投分标：</w:t>
      </w: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投标人名称：</w:t>
      </w:r>
    </w:p>
    <w:p w:rsidR="00AB1D70" w:rsidRPr="00DD08F2" w:rsidRDefault="00B27247" w:rsidP="00E97BD1">
      <w:pPr>
        <w:snapToGrid w:val="0"/>
        <w:spacing w:beforeLines="50" w:after="50" w:line="400" w:lineRule="exact"/>
        <w:ind w:firstLineChars="150" w:firstLine="360"/>
        <w:rPr>
          <w:rFonts w:ascii="宋体" w:hAnsi="宋体"/>
          <w:bCs/>
          <w:sz w:val="24"/>
        </w:rPr>
      </w:pPr>
      <w:r w:rsidRPr="00DD08F2">
        <w:rPr>
          <w:rFonts w:ascii="宋体" w:hAnsi="宋体" w:hint="eastAsia"/>
          <w:bCs/>
          <w:sz w:val="24"/>
        </w:rPr>
        <w:t>投标人地址：</w:t>
      </w:r>
    </w:p>
    <w:p w:rsidR="00AB1D70" w:rsidRPr="00DD08F2" w:rsidRDefault="00B27247" w:rsidP="00E97BD1">
      <w:pPr>
        <w:snapToGrid w:val="0"/>
        <w:spacing w:beforeLines="50" w:after="50"/>
        <w:ind w:firstLine="645"/>
        <w:jc w:val="center"/>
        <w:rPr>
          <w:rFonts w:ascii="宋体" w:hAnsi="宋体"/>
          <w:sz w:val="24"/>
        </w:rPr>
      </w:pPr>
      <w:r w:rsidRPr="00DD08F2">
        <w:rPr>
          <w:rFonts w:ascii="宋体" w:hAnsi="宋体" w:hint="eastAsia"/>
          <w:sz w:val="24"/>
        </w:rPr>
        <w:t xml:space="preserve">                        年    月    日</w:t>
      </w:r>
    </w:p>
    <w:p w:rsidR="00AB1D70" w:rsidRPr="00DD08F2" w:rsidRDefault="00AB1D70" w:rsidP="00E97BD1">
      <w:pPr>
        <w:snapToGrid w:val="0"/>
        <w:spacing w:beforeLines="50" w:after="50"/>
        <w:ind w:firstLine="645"/>
        <w:jc w:val="center"/>
        <w:rPr>
          <w:rFonts w:ascii="宋体" w:hAnsi="宋体"/>
          <w:sz w:val="24"/>
          <w:szCs w:val="20"/>
        </w:rPr>
      </w:pPr>
    </w:p>
    <w:p w:rsidR="00AB1D70" w:rsidRPr="00DD08F2" w:rsidRDefault="00B27247" w:rsidP="00E97BD1">
      <w:pPr>
        <w:snapToGrid w:val="0"/>
        <w:spacing w:beforeLines="50" w:after="50"/>
        <w:ind w:left="142"/>
        <w:jc w:val="left"/>
        <w:rPr>
          <w:rFonts w:ascii="宋体" w:hAnsi="宋体"/>
          <w:b/>
          <w:bCs/>
          <w:sz w:val="24"/>
        </w:rPr>
      </w:pPr>
      <w:r w:rsidRPr="00DD08F2">
        <w:rPr>
          <w:rFonts w:ascii="宋体" w:hAnsi="宋体"/>
          <w:b/>
          <w:bCs/>
          <w:sz w:val="24"/>
        </w:rPr>
        <w:br w:type="page"/>
      </w:r>
      <w:r w:rsidRPr="00DD08F2">
        <w:rPr>
          <w:rFonts w:ascii="宋体" w:hAnsi="宋体" w:hint="eastAsia"/>
          <w:b/>
          <w:bCs/>
          <w:sz w:val="32"/>
          <w:szCs w:val="32"/>
        </w:rPr>
        <w:t>2.技术文件目录</w:t>
      </w:r>
    </w:p>
    <w:p w:rsidR="00AB1D70" w:rsidRPr="00DD08F2" w:rsidRDefault="00B27247" w:rsidP="00E97BD1">
      <w:pPr>
        <w:snapToGrid w:val="0"/>
        <w:spacing w:before="50" w:afterLines="50" w:line="360" w:lineRule="auto"/>
        <w:ind w:firstLineChars="200" w:firstLine="640"/>
        <w:jc w:val="left"/>
        <w:rPr>
          <w:rFonts w:ascii="宋体" w:hAnsi="宋体"/>
          <w:sz w:val="32"/>
          <w:szCs w:val="32"/>
        </w:rPr>
      </w:pPr>
      <w:r w:rsidRPr="00DD08F2">
        <w:rPr>
          <w:rFonts w:ascii="宋体" w:hAnsi="宋体" w:hint="eastAsia"/>
          <w:sz w:val="32"/>
          <w:szCs w:val="32"/>
        </w:rPr>
        <w:t>根据招标文件规定及投标人提供的材料自行编写目录。</w:t>
      </w: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b/>
          <w:sz w:val="24"/>
        </w:rPr>
        <w:br w:type="page"/>
      </w:r>
      <w:r w:rsidRPr="00DD08F2">
        <w:rPr>
          <w:rFonts w:ascii="宋体" w:hAnsi="宋体" w:hint="eastAsia"/>
          <w:b/>
          <w:sz w:val="24"/>
        </w:rPr>
        <w:t>3. 技术偏离表格式</w:t>
      </w:r>
    </w:p>
    <w:p w:rsidR="00AB1D70" w:rsidRPr="00DD08F2" w:rsidRDefault="00AB1D70" w:rsidP="00E97BD1">
      <w:pPr>
        <w:snapToGrid w:val="0"/>
        <w:spacing w:beforeLines="50" w:after="50"/>
        <w:ind w:left="142"/>
        <w:jc w:val="left"/>
        <w:rPr>
          <w:rFonts w:ascii="宋体" w:hAnsi="宋体"/>
          <w:b/>
          <w:sz w:val="24"/>
        </w:rPr>
      </w:pPr>
    </w:p>
    <w:p w:rsidR="00AB1D70" w:rsidRPr="00DD08F2" w:rsidRDefault="00B27247" w:rsidP="00E97BD1">
      <w:pPr>
        <w:snapToGrid w:val="0"/>
        <w:spacing w:beforeLines="50" w:after="50"/>
        <w:ind w:left="142"/>
        <w:jc w:val="center"/>
        <w:rPr>
          <w:rFonts w:ascii="宋体" w:hAnsi="宋体"/>
          <w:b/>
          <w:sz w:val="32"/>
          <w:szCs w:val="32"/>
        </w:rPr>
      </w:pPr>
      <w:r w:rsidRPr="00DD08F2">
        <w:rPr>
          <w:rFonts w:ascii="宋体" w:hAnsi="宋体" w:hint="eastAsia"/>
          <w:b/>
          <w:sz w:val="32"/>
          <w:szCs w:val="32"/>
        </w:rPr>
        <w:t>技术偏离表</w:t>
      </w:r>
    </w:p>
    <w:p w:rsidR="00AB1D70" w:rsidRPr="00DD08F2" w:rsidRDefault="00B27247">
      <w:pPr>
        <w:spacing w:line="440" w:lineRule="exact"/>
        <w:ind w:firstLineChars="200" w:firstLine="560"/>
        <w:rPr>
          <w:rFonts w:ascii="宋体" w:hAnsi="宋体"/>
          <w:kern w:val="0"/>
          <w:sz w:val="28"/>
          <w:szCs w:val="28"/>
        </w:rPr>
      </w:pPr>
      <w:r w:rsidRPr="00DD08F2">
        <w:rPr>
          <w:rFonts w:ascii="宋体" w:hAnsi="宋体" w:hint="eastAsia"/>
          <w:kern w:val="0"/>
          <w:sz w:val="28"/>
          <w:szCs w:val="28"/>
        </w:rPr>
        <w:t>请根据所投服务的实际承诺，</w:t>
      </w:r>
      <w:r w:rsidRPr="00DD08F2">
        <w:rPr>
          <w:rFonts w:ascii="宋体" w:hAnsi="宋体" w:hint="eastAsia"/>
          <w:b/>
          <w:kern w:val="0"/>
          <w:sz w:val="28"/>
          <w:szCs w:val="28"/>
          <w:bdr w:val="single" w:sz="4" w:space="0" w:color="auto"/>
        </w:rPr>
        <w:t>逐条</w:t>
      </w:r>
      <w:r w:rsidRPr="00DD08F2">
        <w:rPr>
          <w:rFonts w:ascii="宋体" w:hAnsi="宋体" w:hint="eastAsia"/>
          <w:kern w:val="0"/>
          <w:sz w:val="28"/>
          <w:szCs w:val="28"/>
        </w:rPr>
        <w:t>对应本项目招标文件“第二章 采购需求”中的技术参数内容及要求详细填写相应的具体内容。“偏离说明”一栏应当选择“正偏离”、“负偏离”或“无偏离”进行填写。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260"/>
        <w:gridCol w:w="735"/>
        <w:gridCol w:w="1575"/>
        <w:gridCol w:w="1017"/>
        <w:gridCol w:w="735"/>
        <w:gridCol w:w="1666"/>
        <w:gridCol w:w="1395"/>
        <w:gridCol w:w="1168"/>
      </w:tblGrid>
      <w:tr w:rsidR="00AB1D70" w:rsidRPr="00DD08F2" w:rsidTr="00E66D05">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项号</w:t>
            </w:r>
          </w:p>
        </w:tc>
        <w:tc>
          <w:tcPr>
            <w:tcW w:w="3570" w:type="dxa"/>
            <w:gridSpan w:val="3"/>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招标文件需求</w:t>
            </w:r>
          </w:p>
        </w:tc>
        <w:tc>
          <w:tcPr>
            <w:tcW w:w="4813" w:type="dxa"/>
            <w:gridSpan w:val="4"/>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偏离说明</w:t>
            </w:r>
          </w:p>
        </w:tc>
      </w:tr>
      <w:tr w:rsidR="00AB1D70" w:rsidRPr="00DD08F2" w:rsidTr="00E66D05">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hAnsi="宋体" w:cs="Calibri"/>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货物名称</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数量</w:t>
            </w:r>
          </w:p>
        </w:tc>
        <w:tc>
          <w:tcPr>
            <w:tcW w:w="15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技术参数要求</w:t>
            </w:r>
          </w:p>
        </w:tc>
        <w:tc>
          <w:tcPr>
            <w:tcW w:w="10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货物名称</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数量</w:t>
            </w:r>
          </w:p>
        </w:tc>
        <w:tc>
          <w:tcPr>
            <w:tcW w:w="166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品牌、厂家、型号</w:t>
            </w:r>
          </w:p>
        </w:tc>
        <w:tc>
          <w:tcPr>
            <w:tcW w:w="13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jc w:val="center"/>
              <w:rPr>
                <w:rFonts w:ascii="宋体" w:hAnsi="宋体" w:cs="Calibri"/>
                <w:szCs w:val="21"/>
              </w:rPr>
            </w:pPr>
            <w:r w:rsidRPr="00DD08F2">
              <w:rPr>
                <w:rFonts w:ascii="宋体" w:hAnsi="宋体" w:hint="eastAsia"/>
                <w:szCs w:val="21"/>
              </w:rPr>
              <w:t>承诺功能目标及技术指标</w:t>
            </w:r>
          </w:p>
        </w:tc>
        <w:tc>
          <w:tcPr>
            <w:tcW w:w="1168" w:type="dxa"/>
            <w:vMerge/>
            <w:tcBorders>
              <w:top w:val="single" w:sz="4" w:space="0" w:color="auto"/>
              <w:left w:val="single" w:sz="4" w:space="0" w:color="auto"/>
              <w:bottom w:val="single" w:sz="4" w:space="0" w:color="auto"/>
              <w:right w:val="single" w:sz="4" w:space="0" w:color="auto"/>
            </w:tcBorders>
            <w:vAlign w:val="center"/>
          </w:tcPr>
          <w:p w:rsidR="00AB1D70" w:rsidRPr="00DD08F2" w:rsidRDefault="00AB1D70">
            <w:pPr>
              <w:widowControl/>
              <w:jc w:val="left"/>
              <w:rPr>
                <w:rFonts w:ascii="宋体" w:hAnsi="宋体" w:cs="Calibri"/>
                <w:szCs w:val="21"/>
              </w:rPr>
            </w:pPr>
          </w:p>
        </w:tc>
      </w:tr>
      <w:tr w:rsidR="00AB1D70" w:rsidRPr="00DD08F2" w:rsidTr="00E66D05">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5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1  ……</w:t>
            </w:r>
          </w:p>
          <w:p w:rsidR="00AB1D70" w:rsidRPr="00DD08F2" w:rsidRDefault="00B27247">
            <w:pPr>
              <w:rPr>
                <w:rFonts w:ascii="宋体" w:hAnsi="宋体" w:cs="Calibri"/>
                <w:szCs w:val="21"/>
              </w:rPr>
            </w:pPr>
            <w:r w:rsidRPr="00DD08F2">
              <w:rPr>
                <w:rFonts w:ascii="宋体" w:hAnsi="宋体" w:hint="eastAsia"/>
                <w:szCs w:val="21"/>
              </w:rPr>
              <w:t>2  ……</w:t>
            </w:r>
          </w:p>
          <w:p w:rsidR="00AB1D70" w:rsidRPr="00DD08F2" w:rsidRDefault="00B27247">
            <w:pPr>
              <w:rPr>
                <w:rFonts w:ascii="宋体" w:hAnsi="宋体" w:cs="Calibri"/>
                <w:szCs w:val="21"/>
              </w:rPr>
            </w:pPr>
            <w:r w:rsidRPr="00DD08F2">
              <w:rPr>
                <w:rFonts w:ascii="宋体" w:hAnsi="宋体" w:hint="eastAsia"/>
                <w:szCs w:val="21"/>
              </w:rPr>
              <w:t>3  ……</w:t>
            </w:r>
          </w:p>
          <w:p w:rsidR="00AB1D70" w:rsidRPr="00DD08F2" w:rsidRDefault="00B27247">
            <w:pPr>
              <w:rPr>
                <w:rFonts w:ascii="宋体" w:hAnsi="宋体" w:cs="Calibri"/>
                <w:szCs w:val="21"/>
              </w:rPr>
            </w:pPr>
            <w:r w:rsidRPr="00DD08F2">
              <w:rPr>
                <w:rFonts w:ascii="宋体" w:hAnsi="宋体" w:hint="eastAsia"/>
                <w:szCs w:val="21"/>
              </w:rPr>
              <w:t>……</w:t>
            </w:r>
          </w:p>
        </w:tc>
        <w:tc>
          <w:tcPr>
            <w:tcW w:w="10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66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3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1  ……</w:t>
            </w:r>
          </w:p>
          <w:p w:rsidR="00AB1D70" w:rsidRPr="00DD08F2" w:rsidRDefault="00B27247">
            <w:pPr>
              <w:rPr>
                <w:rFonts w:ascii="宋体" w:hAnsi="宋体" w:cs="Calibri"/>
                <w:szCs w:val="21"/>
              </w:rPr>
            </w:pPr>
            <w:r w:rsidRPr="00DD08F2">
              <w:rPr>
                <w:rFonts w:ascii="宋体" w:hAnsi="宋体" w:hint="eastAsia"/>
                <w:szCs w:val="21"/>
              </w:rPr>
              <w:t>2  ……</w:t>
            </w:r>
          </w:p>
          <w:p w:rsidR="00AB1D70" w:rsidRPr="00DD08F2" w:rsidRDefault="00B27247">
            <w:pPr>
              <w:rPr>
                <w:rFonts w:ascii="宋体" w:hAnsi="宋体" w:cs="Calibri"/>
                <w:szCs w:val="21"/>
              </w:rPr>
            </w:pPr>
            <w:r w:rsidRPr="00DD08F2">
              <w:rPr>
                <w:rFonts w:ascii="宋体" w:hAnsi="宋体" w:hint="eastAsia"/>
                <w:szCs w:val="21"/>
              </w:rPr>
              <w:t>3  ……</w:t>
            </w:r>
          </w:p>
          <w:p w:rsidR="00AB1D70" w:rsidRPr="00DD08F2" w:rsidRDefault="00B27247">
            <w:pPr>
              <w:rPr>
                <w:rFonts w:ascii="宋体" w:hAnsi="宋体" w:cs="Calibri"/>
                <w:szCs w:val="21"/>
              </w:rPr>
            </w:pPr>
            <w:r w:rsidRPr="00DD08F2">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正偏离（负偏离或无偏离）</w:t>
            </w:r>
          </w:p>
        </w:tc>
      </w:tr>
      <w:tr w:rsidR="00AB1D70" w:rsidRPr="00DD08F2" w:rsidTr="00E66D05">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57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1  ……</w:t>
            </w:r>
          </w:p>
          <w:p w:rsidR="00AB1D70" w:rsidRPr="00DD08F2" w:rsidRDefault="00B27247">
            <w:pPr>
              <w:rPr>
                <w:rFonts w:ascii="宋体" w:hAnsi="宋体" w:cs="Calibri"/>
                <w:szCs w:val="21"/>
              </w:rPr>
            </w:pPr>
            <w:r w:rsidRPr="00DD08F2">
              <w:rPr>
                <w:rFonts w:ascii="宋体" w:hAnsi="宋体" w:hint="eastAsia"/>
                <w:szCs w:val="21"/>
              </w:rPr>
              <w:t>2  ……</w:t>
            </w:r>
          </w:p>
          <w:p w:rsidR="00AB1D70" w:rsidRPr="00DD08F2" w:rsidRDefault="00B27247">
            <w:pPr>
              <w:rPr>
                <w:rFonts w:ascii="宋体" w:hAnsi="宋体" w:cs="Calibri"/>
                <w:szCs w:val="21"/>
              </w:rPr>
            </w:pPr>
            <w:r w:rsidRPr="00DD08F2">
              <w:rPr>
                <w:rFonts w:ascii="宋体" w:hAnsi="宋体" w:hint="eastAsia"/>
                <w:szCs w:val="21"/>
              </w:rPr>
              <w:t>3  ……</w:t>
            </w:r>
          </w:p>
          <w:p w:rsidR="00AB1D70" w:rsidRPr="00DD08F2" w:rsidRDefault="00B27247">
            <w:pPr>
              <w:rPr>
                <w:rFonts w:ascii="宋体" w:hAnsi="宋体" w:cs="Calibri"/>
                <w:szCs w:val="21"/>
              </w:rPr>
            </w:pPr>
            <w:r w:rsidRPr="00DD08F2">
              <w:rPr>
                <w:rFonts w:ascii="宋体" w:hAnsi="宋体" w:hint="eastAsia"/>
                <w:szCs w:val="21"/>
              </w:rPr>
              <w:t>……</w:t>
            </w:r>
          </w:p>
        </w:tc>
        <w:tc>
          <w:tcPr>
            <w:tcW w:w="1017"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666"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395"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1  ……</w:t>
            </w:r>
          </w:p>
          <w:p w:rsidR="00AB1D70" w:rsidRPr="00DD08F2" w:rsidRDefault="00B27247">
            <w:pPr>
              <w:rPr>
                <w:rFonts w:ascii="宋体" w:hAnsi="宋体" w:cs="Calibri"/>
                <w:szCs w:val="21"/>
              </w:rPr>
            </w:pPr>
            <w:r w:rsidRPr="00DD08F2">
              <w:rPr>
                <w:rFonts w:ascii="宋体" w:hAnsi="宋体" w:hint="eastAsia"/>
                <w:szCs w:val="21"/>
              </w:rPr>
              <w:t>2  ……</w:t>
            </w:r>
          </w:p>
          <w:p w:rsidR="00AB1D70" w:rsidRPr="00DD08F2" w:rsidRDefault="00B27247">
            <w:pPr>
              <w:rPr>
                <w:rFonts w:ascii="宋体" w:hAnsi="宋体" w:cs="Calibri"/>
                <w:szCs w:val="21"/>
              </w:rPr>
            </w:pPr>
            <w:r w:rsidRPr="00DD08F2">
              <w:rPr>
                <w:rFonts w:ascii="宋体" w:hAnsi="宋体" w:hint="eastAsia"/>
                <w:szCs w:val="21"/>
              </w:rPr>
              <w:t>3  ……</w:t>
            </w:r>
          </w:p>
          <w:p w:rsidR="00AB1D70" w:rsidRPr="00DD08F2" w:rsidRDefault="00B27247">
            <w:pPr>
              <w:rPr>
                <w:rFonts w:ascii="宋体" w:hAnsi="宋体" w:cs="Calibri"/>
                <w:szCs w:val="21"/>
              </w:rPr>
            </w:pPr>
            <w:r w:rsidRPr="00DD08F2">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正偏离（负偏离或无偏离）</w:t>
            </w:r>
          </w:p>
        </w:tc>
      </w:tr>
      <w:tr w:rsidR="00AB1D70" w:rsidRPr="00DD08F2" w:rsidTr="00E66D05">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157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1017"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1395"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c>
          <w:tcPr>
            <w:tcW w:w="1168" w:type="dxa"/>
            <w:tcBorders>
              <w:top w:val="single" w:sz="4" w:space="0" w:color="auto"/>
              <w:left w:val="single" w:sz="4" w:space="0" w:color="auto"/>
              <w:bottom w:val="single" w:sz="4" w:space="0" w:color="auto"/>
              <w:right w:val="single" w:sz="4" w:space="0" w:color="auto"/>
            </w:tcBorders>
            <w:vAlign w:val="center"/>
          </w:tcPr>
          <w:p w:rsidR="00AB1D70" w:rsidRPr="00DD08F2" w:rsidRDefault="00AB1D70">
            <w:pPr>
              <w:rPr>
                <w:rFonts w:ascii="宋体" w:hAnsi="宋体" w:cs="Calibri"/>
                <w:szCs w:val="21"/>
              </w:rPr>
            </w:pPr>
          </w:p>
        </w:tc>
      </w:tr>
      <w:tr w:rsidR="00AB1D70" w:rsidRPr="00DD08F2" w:rsidTr="00E66D05">
        <w:trPr>
          <w:trHeight w:val="848"/>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u w:val="single"/>
              </w:rPr>
              <w:t xml:space="preserve">　　</w:t>
            </w:r>
            <w:r w:rsidRPr="00DD08F2">
              <w:rPr>
                <w:rFonts w:ascii="宋体" w:hAnsi="宋体" w:hint="eastAsia"/>
                <w:szCs w:val="21"/>
              </w:rPr>
              <w:t>分标（此处有分标时填写具体分标号，无分标时填写“无”）</w:t>
            </w:r>
          </w:p>
        </w:tc>
      </w:tr>
      <w:tr w:rsidR="00AB1D70" w:rsidRPr="00DD08F2" w:rsidTr="00E66D05">
        <w:trPr>
          <w:trHeight w:val="774"/>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供应商名称（盖单位公章）：</w:t>
            </w:r>
          </w:p>
        </w:tc>
      </w:tr>
      <w:tr w:rsidR="00AB1D70" w:rsidRPr="00DD08F2" w:rsidTr="00E66D05">
        <w:trPr>
          <w:trHeight w:val="756"/>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AB1D70" w:rsidRPr="00DD08F2" w:rsidRDefault="00B27247">
            <w:pPr>
              <w:rPr>
                <w:rFonts w:ascii="宋体" w:hAnsi="宋体" w:cs="Calibri"/>
                <w:szCs w:val="21"/>
              </w:rPr>
            </w:pPr>
            <w:r w:rsidRPr="00DD08F2">
              <w:rPr>
                <w:rFonts w:ascii="宋体" w:hAnsi="宋体" w:hint="eastAsia"/>
                <w:szCs w:val="21"/>
              </w:rPr>
              <w:t>法定代表人（负责人）或其委托代理人（签字或盖章）：</w:t>
            </w:r>
          </w:p>
        </w:tc>
      </w:tr>
    </w:tbl>
    <w:p w:rsidR="00AB1D70" w:rsidRPr="00DD08F2" w:rsidRDefault="00B27247">
      <w:pPr>
        <w:spacing w:line="400" w:lineRule="exact"/>
        <w:rPr>
          <w:rFonts w:ascii="宋体" w:hAnsi="宋体"/>
          <w:kern w:val="0"/>
          <w:szCs w:val="21"/>
        </w:rPr>
      </w:pPr>
      <w:r w:rsidRPr="00DD08F2">
        <w:rPr>
          <w:rFonts w:ascii="宋体" w:hAnsi="宋体" w:hint="eastAsia"/>
          <w:kern w:val="0"/>
          <w:szCs w:val="21"/>
        </w:rPr>
        <w:t>注：⑴表格内容均需按要求填写并盖章，不得留空，否则按投标无效处理。</w:t>
      </w:r>
    </w:p>
    <w:p w:rsidR="00AB1D70" w:rsidRPr="00DD08F2" w:rsidRDefault="00B27247">
      <w:pPr>
        <w:spacing w:line="400" w:lineRule="exact"/>
        <w:rPr>
          <w:rFonts w:ascii="宋体" w:hAnsi="宋体"/>
          <w:kern w:val="0"/>
          <w:szCs w:val="21"/>
        </w:rPr>
      </w:pPr>
      <w:r w:rsidRPr="00DD08F2">
        <w:rPr>
          <w:rFonts w:ascii="宋体" w:hAnsi="宋体" w:cs="宋体" w:hint="eastAsia"/>
          <w:sz w:val="22"/>
          <w:szCs w:val="22"/>
        </w:rPr>
        <w:t>▲</w:t>
      </w:r>
      <w:r w:rsidRPr="00DD08F2">
        <w:rPr>
          <w:rFonts w:ascii="宋体" w:hAnsi="宋体" w:hint="eastAsia"/>
          <w:kern w:val="0"/>
          <w:szCs w:val="21"/>
        </w:rPr>
        <w:t>⑵当投标文件的技术参数或商务内容低于招标文件要求时，供应商应当如实写明“负偏离”，否则视为虚假应标。</w:t>
      </w:r>
    </w:p>
    <w:p w:rsidR="00AB1D70" w:rsidRPr="00DD08F2" w:rsidRDefault="00B27247">
      <w:pPr>
        <w:spacing w:line="400" w:lineRule="exact"/>
        <w:rPr>
          <w:rFonts w:ascii="宋体" w:hAnsi="宋体"/>
          <w:kern w:val="0"/>
          <w:szCs w:val="21"/>
        </w:rPr>
      </w:pPr>
      <w:r w:rsidRPr="00DD08F2">
        <w:rPr>
          <w:rFonts w:ascii="宋体" w:hAnsi="宋体" w:cs="宋体" w:hint="eastAsia"/>
          <w:sz w:val="22"/>
          <w:szCs w:val="22"/>
        </w:rPr>
        <w:t>▲</w:t>
      </w:r>
      <w:r w:rsidRPr="00DD08F2">
        <w:rPr>
          <w:rFonts w:ascii="宋体" w:hAnsi="宋体" w:hint="eastAsia"/>
          <w:kern w:val="0"/>
          <w:szCs w:val="21"/>
        </w:rPr>
        <w:t>（3）</w:t>
      </w:r>
      <w:r w:rsidRPr="00DD08F2">
        <w:rPr>
          <w:rFonts w:ascii="宋体" w:hAnsi="宋体" w:hint="eastAsia"/>
          <w:kern w:val="0"/>
          <w:sz w:val="22"/>
          <w:szCs w:val="22"/>
        </w:rPr>
        <w:t>投标文件承诺不得直接复制采购需求，如果招标文件需求有小于或大于某个数值标准时，投标文件承诺内容应当写明投标产品或服务具体参数或商务响应承诺的具体数值，否则按投标无效处理。</w:t>
      </w:r>
    </w:p>
    <w:p w:rsidR="00AB1D70" w:rsidRPr="00DD08F2" w:rsidRDefault="00AB1D70">
      <w:pPr>
        <w:snapToGrid w:val="0"/>
        <w:spacing w:before="50" w:after="50" w:line="360" w:lineRule="auto"/>
        <w:rPr>
          <w:rFonts w:ascii="宋体" w:hAnsi="宋体"/>
          <w:sz w:val="24"/>
          <w:szCs w:val="20"/>
        </w:rPr>
      </w:pP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b/>
          <w:sz w:val="24"/>
        </w:rPr>
        <w:br w:type="page"/>
      </w:r>
      <w:r w:rsidRPr="00DD08F2">
        <w:rPr>
          <w:rFonts w:ascii="宋体" w:hAnsi="宋体" w:hint="eastAsia"/>
          <w:b/>
          <w:sz w:val="24"/>
        </w:rPr>
        <w:t>5. 项目实施人员一览表格式</w:t>
      </w:r>
    </w:p>
    <w:p w:rsidR="00AB1D70" w:rsidRPr="00DD08F2" w:rsidRDefault="00AB1D70" w:rsidP="00E97BD1">
      <w:pPr>
        <w:snapToGrid w:val="0"/>
        <w:spacing w:beforeLines="50" w:after="50"/>
        <w:ind w:left="142"/>
        <w:jc w:val="left"/>
        <w:rPr>
          <w:rFonts w:ascii="宋体" w:hAnsi="宋体"/>
          <w:b/>
          <w:sz w:val="24"/>
        </w:rPr>
      </w:pPr>
    </w:p>
    <w:p w:rsidR="00AB1D70" w:rsidRPr="00DD08F2" w:rsidRDefault="00B27247" w:rsidP="00E97BD1">
      <w:pPr>
        <w:snapToGrid w:val="0"/>
        <w:spacing w:beforeLines="50" w:after="50"/>
        <w:ind w:left="142"/>
        <w:jc w:val="center"/>
        <w:rPr>
          <w:rFonts w:ascii="宋体" w:hAnsi="宋体"/>
          <w:b/>
          <w:sz w:val="32"/>
          <w:szCs w:val="32"/>
        </w:rPr>
      </w:pPr>
      <w:r w:rsidRPr="00DD08F2">
        <w:rPr>
          <w:rFonts w:ascii="宋体" w:hAnsi="宋体" w:hint="eastAsia"/>
          <w:b/>
          <w:sz w:val="32"/>
          <w:szCs w:val="32"/>
        </w:rPr>
        <w:t>项目实施人员一览表</w:t>
      </w:r>
    </w:p>
    <w:p w:rsidR="00AB1D70" w:rsidRPr="00DD08F2" w:rsidRDefault="00B27247">
      <w:pPr>
        <w:pStyle w:val="aa"/>
        <w:rPr>
          <w:sz w:val="24"/>
          <w:szCs w:val="24"/>
        </w:rPr>
      </w:pPr>
      <w:r w:rsidRPr="00DD08F2">
        <w:rPr>
          <w:rFonts w:hint="eastAsia"/>
          <w:sz w:val="24"/>
          <w:szCs w:val="24"/>
        </w:rPr>
        <w:t>所投分标：分标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1420"/>
        <w:gridCol w:w="1698"/>
        <w:gridCol w:w="1843"/>
      </w:tblGrid>
      <w:tr w:rsidR="00AB1D70" w:rsidRPr="00DD08F2">
        <w:tc>
          <w:tcPr>
            <w:tcW w:w="817"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姓名</w:t>
            </w:r>
          </w:p>
        </w:tc>
        <w:tc>
          <w:tcPr>
            <w:tcW w:w="709"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职务</w:t>
            </w:r>
          </w:p>
        </w:tc>
        <w:tc>
          <w:tcPr>
            <w:tcW w:w="1701"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专业技术资格（职称）或者职业资格或者执业资格证或者其他证书</w:t>
            </w:r>
          </w:p>
        </w:tc>
        <w:tc>
          <w:tcPr>
            <w:tcW w:w="1420"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证书编号</w:t>
            </w:r>
          </w:p>
        </w:tc>
        <w:tc>
          <w:tcPr>
            <w:tcW w:w="1698"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参加本单位</w:t>
            </w:r>
          </w:p>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工作时间</w:t>
            </w:r>
          </w:p>
        </w:tc>
        <w:tc>
          <w:tcPr>
            <w:tcW w:w="1843" w:type="dxa"/>
            <w:vAlign w:val="center"/>
          </w:tcPr>
          <w:p w:rsidR="00AB1D70" w:rsidRPr="00DD08F2" w:rsidRDefault="00B27247" w:rsidP="00E97BD1">
            <w:pPr>
              <w:snapToGrid w:val="0"/>
              <w:spacing w:before="50" w:afterLines="50"/>
              <w:jc w:val="center"/>
              <w:rPr>
                <w:rFonts w:ascii="宋体" w:hAnsi="宋体"/>
                <w:sz w:val="24"/>
                <w:szCs w:val="20"/>
              </w:rPr>
            </w:pPr>
            <w:r w:rsidRPr="00DD08F2">
              <w:rPr>
                <w:rFonts w:ascii="宋体" w:hAnsi="宋体" w:hint="eastAsia"/>
                <w:sz w:val="24"/>
                <w:szCs w:val="20"/>
              </w:rPr>
              <w:t>劳动合同编号</w:t>
            </w:r>
          </w:p>
        </w:tc>
      </w:tr>
      <w:tr w:rsidR="00AB1D70" w:rsidRPr="00DD08F2">
        <w:tc>
          <w:tcPr>
            <w:tcW w:w="817" w:type="dxa"/>
            <w:vAlign w:val="center"/>
          </w:tcPr>
          <w:p w:rsidR="00AB1D70" w:rsidRPr="00DD08F2" w:rsidRDefault="00AB1D70" w:rsidP="00E97BD1">
            <w:pPr>
              <w:snapToGrid w:val="0"/>
              <w:spacing w:before="50" w:afterLines="50"/>
              <w:jc w:val="center"/>
              <w:rPr>
                <w:rFonts w:ascii="宋体" w:hAnsi="宋体"/>
                <w:sz w:val="24"/>
                <w:szCs w:val="20"/>
              </w:rPr>
            </w:pPr>
          </w:p>
        </w:tc>
        <w:tc>
          <w:tcPr>
            <w:tcW w:w="709" w:type="dxa"/>
            <w:vAlign w:val="center"/>
          </w:tcPr>
          <w:p w:rsidR="00AB1D70" w:rsidRPr="00DD08F2" w:rsidRDefault="00AB1D70" w:rsidP="00E97BD1">
            <w:pPr>
              <w:snapToGrid w:val="0"/>
              <w:spacing w:before="50" w:afterLines="50"/>
              <w:jc w:val="center"/>
              <w:rPr>
                <w:rFonts w:ascii="宋体" w:hAnsi="宋体"/>
                <w:sz w:val="24"/>
                <w:szCs w:val="20"/>
              </w:rPr>
            </w:pPr>
          </w:p>
        </w:tc>
        <w:tc>
          <w:tcPr>
            <w:tcW w:w="1701" w:type="dxa"/>
            <w:vAlign w:val="center"/>
          </w:tcPr>
          <w:p w:rsidR="00AB1D70" w:rsidRPr="00DD08F2" w:rsidRDefault="00AB1D70" w:rsidP="00E97BD1">
            <w:pPr>
              <w:snapToGrid w:val="0"/>
              <w:spacing w:before="50" w:afterLines="50"/>
              <w:jc w:val="center"/>
              <w:rPr>
                <w:rFonts w:ascii="宋体" w:hAnsi="宋体"/>
                <w:sz w:val="24"/>
                <w:szCs w:val="20"/>
              </w:rPr>
            </w:pPr>
          </w:p>
        </w:tc>
        <w:tc>
          <w:tcPr>
            <w:tcW w:w="1420" w:type="dxa"/>
            <w:vAlign w:val="center"/>
          </w:tcPr>
          <w:p w:rsidR="00AB1D70" w:rsidRPr="00DD08F2" w:rsidRDefault="00AB1D70" w:rsidP="00E97BD1">
            <w:pPr>
              <w:snapToGrid w:val="0"/>
              <w:spacing w:before="50" w:afterLines="50"/>
              <w:jc w:val="center"/>
              <w:rPr>
                <w:rFonts w:ascii="宋体" w:hAnsi="宋体"/>
                <w:sz w:val="24"/>
                <w:szCs w:val="20"/>
              </w:rPr>
            </w:pPr>
          </w:p>
        </w:tc>
        <w:tc>
          <w:tcPr>
            <w:tcW w:w="1698" w:type="dxa"/>
            <w:vAlign w:val="center"/>
          </w:tcPr>
          <w:p w:rsidR="00AB1D70" w:rsidRPr="00DD08F2" w:rsidRDefault="00AB1D70" w:rsidP="00E97BD1">
            <w:pPr>
              <w:snapToGrid w:val="0"/>
              <w:spacing w:before="50" w:afterLines="50"/>
              <w:jc w:val="center"/>
              <w:rPr>
                <w:rFonts w:ascii="宋体" w:hAnsi="宋体"/>
                <w:sz w:val="24"/>
                <w:szCs w:val="20"/>
              </w:rPr>
            </w:pPr>
          </w:p>
        </w:tc>
        <w:tc>
          <w:tcPr>
            <w:tcW w:w="1843" w:type="dxa"/>
            <w:vAlign w:val="center"/>
          </w:tcPr>
          <w:p w:rsidR="00AB1D70" w:rsidRPr="00DD08F2" w:rsidRDefault="00AB1D70" w:rsidP="00E97BD1">
            <w:pPr>
              <w:snapToGrid w:val="0"/>
              <w:spacing w:before="50" w:afterLines="50"/>
              <w:jc w:val="center"/>
              <w:rPr>
                <w:rFonts w:ascii="宋体" w:hAnsi="宋体"/>
                <w:sz w:val="24"/>
                <w:szCs w:val="20"/>
              </w:rPr>
            </w:pPr>
          </w:p>
        </w:tc>
      </w:tr>
      <w:tr w:rsidR="00AB1D70" w:rsidRPr="00DD08F2">
        <w:tc>
          <w:tcPr>
            <w:tcW w:w="817" w:type="dxa"/>
            <w:vAlign w:val="center"/>
          </w:tcPr>
          <w:p w:rsidR="00AB1D70" w:rsidRPr="00DD08F2" w:rsidRDefault="00AB1D70" w:rsidP="00E97BD1">
            <w:pPr>
              <w:snapToGrid w:val="0"/>
              <w:spacing w:before="50" w:afterLines="50"/>
              <w:jc w:val="center"/>
              <w:rPr>
                <w:rFonts w:ascii="宋体" w:hAnsi="宋体"/>
                <w:sz w:val="24"/>
                <w:szCs w:val="20"/>
              </w:rPr>
            </w:pPr>
          </w:p>
        </w:tc>
        <w:tc>
          <w:tcPr>
            <w:tcW w:w="709" w:type="dxa"/>
            <w:vAlign w:val="center"/>
          </w:tcPr>
          <w:p w:rsidR="00AB1D70" w:rsidRPr="00DD08F2" w:rsidRDefault="00AB1D70" w:rsidP="00E97BD1">
            <w:pPr>
              <w:snapToGrid w:val="0"/>
              <w:spacing w:before="50" w:afterLines="50"/>
              <w:jc w:val="center"/>
              <w:rPr>
                <w:rFonts w:ascii="宋体" w:hAnsi="宋体"/>
                <w:sz w:val="24"/>
                <w:szCs w:val="20"/>
              </w:rPr>
            </w:pPr>
          </w:p>
        </w:tc>
        <w:tc>
          <w:tcPr>
            <w:tcW w:w="1701" w:type="dxa"/>
            <w:vAlign w:val="center"/>
          </w:tcPr>
          <w:p w:rsidR="00AB1D70" w:rsidRPr="00DD08F2" w:rsidRDefault="00AB1D70" w:rsidP="00E97BD1">
            <w:pPr>
              <w:snapToGrid w:val="0"/>
              <w:spacing w:before="50" w:afterLines="50"/>
              <w:jc w:val="center"/>
              <w:rPr>
                <w:rFonts w:ascii="宋体" w:hAnsi="宋体"/>
                <w:sz w:val="24"/>
                <w:szCs w:val="20"/>
              </w:rPr>
            </w:pPr>
          </w:p>
        </w:tc>
        <w:tc>
          <w:tcPr>
            <w:tcW w:w="1420" w:type="dxa"/>
            <w:vAlign w:val="center"/>
          </w:tcPr>
          <w:p w:rsidR="00AB1D70" w:rsidRPr="00DD08F2" w:rsidRDefault="00AB1D70" w:rsidP="00E97BD1">
            <w:pPr>
              <w:snapToGrid w:val="0"/>
              <w:spacing w:before="50" w:afterLines="50"/>
              <w:jc w:val="center"/>
              <w:rPr>
                <w:rFonts w:ascii="宋体" w:hAnsi="宋体"/>
                <w:sz w:val="24"/>
                <w:szCs w:val="20"/>
              </w:rPr>
            </w:pPr>
          </w:p>
        </w:tc>
        <w:tc>
          <w:tcPr>
            <w:tcW w:w="1698" w:type="dxa"/>
            <w:vAlign w:val="center"/>
          </w:tcPr>
          <w:p w:rsidR="00AB1D70" w:rsidRPr="00DD08F2" w:rsidRDefault="00AB1D70" w:rsidP="00E97BD1">
            <w:pPr>
              <w:snapToGrid w:val="0"/>
              <w:spacing w:before="50" w:afterLines="50"/>
              <w:jc w:val="center"/>
              <w:rPr>
                <w:rFonts w:ascii="宋体" w:hAnsi="宋体"/>
                <w:sz w:val="24"/>
                <w:szCs w:val="20"/>
              </w:rPr>
            </w:pPr>
          </w:p>
        </w:tc>
        <w:tc>
          <w:tcPr>
            <w:tcW w:w="1843" w:type="dxa"/>
            <w:vAlign w:val="center"/>
          </w:tcPr>
          <w:p w:rsidR="00AB1D70" w:rsidRPr="00DD08F2" w:rsidRDefault="00AB1D70" w:rsidP="00E97BD1">
            <w:pPr>
              <w:snapToGrid w:val="0"/>
              <w:spacing w:before="50" w:afterLines="50"/>
              <w:jc w:val="center"/>
              <w:rPr>
                <w:rFonts w:ascii="宋体" w:hAnsi="宋体"/>
                <w:sz w:val="24"/>
                <w:szCs w:val="20"/>
              </w:rPr>
            </w:pPr>
          </w:p>
        </w:tc>
      </w:tr>
      <w:tr w:rsidR="00AB1D70" w:rsidRPr="00DD08F2">
        <w:tc>
          <w:tcPr>
            <w:tcW w:w="817" w:type="dxa"/>
            <w:vAlign w:val="center"/>
          </w:tcPr>
          <w:p w:rsidR="00AB1D70" w:rsidRPr="00DD08F2" w:rsidRDefault="00AB1D70" w:rsidP="00E97BD1">
            <w:pPr>
              <w:snapToGrid w:val="0"/>
              <w:spacing w:before="50" w:afterLines="50"/>
              <w:jc w:val="center"/>
              <w:rPr>
                <w:rFonts w:ascii="宋体" w:hAnsi="宋体"/>
                <w:sz w:val="24"/>
                <w:szCs w:val="20"/>
              </w:rPr>
            </w:pPr>
          </w:p>
        </w:tc>
        <w:tc>
          <w:tcPr>
            <w:tcW w:w="709" w:type="dxa"/>
            <w:vAlign w:val="center"/>
          </w:tcPr>
          <w:p w:rsidR="00AB1D70" w:rsidRPr="00DD08F2" w:rsidRDefault="00AB1D70" w:rsidP="00E97BD1">
            <w:pPr>
              <w:snapToGrid w:val="0"/>
              <w:spacing w:before="50" w:afterLines="50"/>
              <w:jc w:val="center"/>
              <w:rPr>
                <w:rFonts w:ascii="宋体" w:hAnsi="宋体"/>
                <w:sz w:val="24"/>
                <w:szCs w:val="20"/>
              </w:rPr>
            </w:pPr>
          </w:p>
        </w:tc>
        <w:tc>
          <w:tcPr>
            <w:tcW w:w="1701" w:type="dxa"/>
            <w:vAlign w:val="center"/>
          </w:tcPr>
          <w:p w:rsidR="00AB1D70" w:rsidRPr="00DD08F2" w:rsidRDefault="00AB1D70" w:rsidP="00E97BD1">
            <w:pPr>
              <w:snapToGrid w:val="0"/>
              <w:spacing w:before="50" w:afterLines="50"/>
              <w:jc w:val="center"/>
              <w:rPr>
                <w:rFonts w:ascii="宋体" w:hAnsi="宋体"/>
                <w:sz w:val="24"/>
                <w:szCs w:val="20"/>
              </w:rPr>
            </w:pPr>
          </w:p>
        </w:tc>
        <w:tc>
          <w:tcPr>
            <w:tcW w:w="1420" w:type="dxa"/>
            <w:vAlign w:val="center"/>
          </w:tcPr>
          <w:p w:rsidR="00AB1D70" w:rsidRPr="00DD08F2" w:rsidRDefault="00AB1D70" w:rsidP="00E97BD1">
            <w:pPr>
              <w:snapToGrid w:val="0"/>
              <w:spacing w:before="50" w:afterLines="50"/>
              <w:jc w:val="center"/>
              <w:rPr>
                <w:rFonts w:ascii="宋体" w:hAnsi="宋体"/>
                <w:sz w:val="24"/>
                <w:szCs w:val="20"/>
              </w:rPr>
            </w:pPr>
          </w:p>
        </w:tc>
        <w:tc>
          <w:tcPr>
            <w:tcW w:w="1698" w:type="dxa"/>
            <w:vAlign w:val="center"/>
          </w:tcPr>
          <w:p w:rsidR="00AB1D70" w:rsidRPr="00DD08F2" w:rsidRDefault="00AB1D70" w:rsidP="00E97BD1">
            <w:pPr>
              <w:snapToGrid w:val="0"/>
              <w:spacing w:before="50" w:afterLines="50"/>
              <w:jc w:val="center"/>
              <w:rPr>
                <w:rFonts w:ascii="宋体" w:hAnsi="宋体"/>
                <w:sz w:val="24"/>
                <w:szCs w:val="20"/>
              </w:rPr>
            </w:pPr>
          </w:p>
        </w:tc>
        <w:tc>
          <w:tcPr>
            <w:tcW w:w="1843" w:type="dxa"/>
            <w:vAlign w:val="center"/>
          </w:tcPr>
          <w:p w:rsidR="00AB1D70" w:rsidRPr="00DD08F2" w:rsidRDefault="00AB1D70" w:rsidP="00E97BD1">
            <w:pPr>
              <w:snapToGrid w:val="0"/>
              <w:spacing w:before="50" w:afterLines="50"/>
              <w:jc w:val="center"/>
              <w:rPr>
                <w:rFonts w:ascii="宋体" w:hAnsi="宋体"/>
                <w:sz w:val="24"/>
                <w:szCs w:val="20"/>
              </w:rPr>
            </w:pPr>
          </w:p>
        </w:tc>
      </w:tr>
    </w:tbl>
    <w:p w:rsidR="00AB1D70" w:rsidRPr="00DD08F2" w:rsidRDefault="00AB1D70" w:rsidP="00E97BD1">
      <w:pPr>
        <w:snapToGrid w:val="0"/>
        <w:spacing w:before="50" w:afterLines="50"/>
        <w:jc w:val="left"/>
        <w:rPr>
          <w:rFonts w:ascii="宋体" w:hAnsi="宋体"/>
          <w:sz w:val="24"/>
          <w:szCs w:val="20"/>
        </w:rPr>
      </w:pPr>
    </w:p>
    <w:p w:rsidR="00AB1D70" w:rsidRPr="00DD08F2" w:rsidRDefault="00B27247">
      <w:pPr>
        <w:spacing w:line="360" w:lineRule="auto"/>
        <w:contextualSpacing/>
        <w:jc w:val="left"/>
        <w:rPr>
          <w:rFonts w:ascii="宋体" w:hAnsi="宋体"/>
          <w:sz w:val="24"/>
          <w:szCs w:val="20"/>
        </w:rPr>
      </w:pPr>
      <w:r w:rsidRPr="00DD08F2">
        <w:rPr>
          <w:rFonts w:ascii="宋体" w:hAnsi="宋体" w:hint="eastAsia"/>
          <w:sz w:val="24"/>
          <w:szCs w:val="20"/>
        </w:rPr>
        <w:t>注：在填写时，如本表格不适合投标单位的实际情况，可根据本表格式自行制表填写。</w:t>
      </w:r>
    </w:p>
    <w:p w:rsidR="00AB1D70" w:rsidRPr="00DD08F2" w:rsidRDefault="00B27247">
      <w:pPr>
        <w:spacing w:line="360" w:lineRule="auto"/>
        <w:contextualSpacing/>
        <w:rPr>
          <w:rFonts w:ascii="宋体" w:hAnsi="宋体"/>
          <w:spacing w:val="20"/>
          <w:sz w:val="24"/>
          <w:szCs w:val="20"/>
          <w:u w:val="single"/>
        </w:rPr>
      </w:pPr>
      <w:r w:rsidRPr="00DD08F2">
        <w:rPr>
          <w:rFonts w:ascii="宋体" w:hAnsi="宋体" w:hint="eastAsia"/>
          <w:sz w:val="24"/>
        </w:rPr>
        <w:t>法定代表人或者委托代理人</w:t>
      </w:r>
      <w:r w:rsidRPr="00DD08F2">
        <w:rPr>
          <w:rFonts w:ascii="宋体" w:hAnsi="宋体" w:hint="eastAsia"/>
          <w:spacing w:val="20"/>
          <w:sz w:val="24"/>
        </w:rPr>
        <w:t>（签字）：</w:t>
      </w:r>
    </w:p>
    <w:p w:rsidR="00AB1D70" w:rsidRPr="00DD08F2" w:rsidRDefault="00B27247">
      <w:pPr>
        <w:spacing w:line="360" w:lineRule="auto"/>
        <w:contextualSpacing/>
        <w:jc w:val="left"/>
        <w:rPr>
          <w:rFonts w:ascii="宋体" w:hAnsi="宋体"/>
          <w:spacing w:val="20"/>
          <w:sz w:val="24"/>
        </w:rPr>
      </w:pPr>
      <w:r w:rsidRPr="00DD08F2">
        <w:rPr>
          <w:rFonts w:ascii="宋体" w:hAnsi="宋体" w:hint="eastAsia"/>
          <w:spacing w:val="20"/>
          <w:sz w:val="24"/>
        </w:rPr>
        <w:t>投标人名称（盖公章）：</w:t>
      </w:r>
    </w:p>
    <w:p w:rsidR="00AB1D70" w:rsidRPr="00DD08F2" w:rsidRDefault="00B27247">
      <w:pPr>
        <w:spacing w:line="360" w:lineRule="auto"/>
        <w:contextualSpacing/>
        <w:jc w:val="left"/>
        <w:rPr>
          <w:rFonts w:ascii="宋体" w:hAnsi="宋体"/>
          <w:sz w:val="24"/>
          <w:szCs w:val="20"/>
        </w:rPr>
      </w:pPr>
      <w:r w:rsidRPr="00DD08F2">
        <w:rPr>
          <w:rFonts w:ascii="宋体" w:hAnsi="宋体" w:hint="eastAsia"/>
          <w:spacing w:val="20"/>
          <w:sz w:val="24"/>
        </w:rPr>
        <w:t>日 期：</w:t>
      </w:r>
    </w:p>
    <w:p w:rsidR="00AB1D70" w:rsidRPr="00DD08F2" w:rsidRDefault="00AB1D70" w:rsidP="00E97BD1">
      <w:pPr>
        <w:snapToGrid w:val="0"/>
        <w:spacing w:before="50" w:afterLines="50"/>
        <w:jc w:val="left"/>
        <w:rPr>
          <w:rFonts w:ascii="宋体" w:hAnsi="宋体"/>
          <w:sz w:val="24"/>
          <w:szCs w:val="20"/>
        </w:rPr>
      </w:pP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b/>
          <w:sz w:val="24"/>
        </w:rPr>
        <w:br w:type="page"/>
      </w:r>
      <w:r w:rsidRPr="00DD08F2">
        <w:rPr>
          <w:rFonts w:ascii="宋体" w:hAnsi="宋体" w:hint="eastAsia"/>
          <w:b/>
          <w:sz w:val="24"/>
        </w:rPr>
        <w:t>6. 选配件、专用耗材、售后服务优惠表格式</w:t>
      </w:r>
    </w:p>
    <w:p w:rsidR="00AB1D70" w:rsidRPr="00DD08F2" w:rsidRDefault="00AB1D70" w:rsidP="00E97BD1">
      <w:pPr>
        <w:snapToGrid w:val="0"/>
        <w:spacing w:beforeLines="50" w:after="50"/>
        <w:ind w:left="142"/>
        <w:jc w:val="left"/>
        <w:rPr>
          <w:rFonts w:ascii="宋体" w:hAnsi="宋体"/>
          <w:b/>
          <w:sz w:val="24"/>
        </w:rPr>
      </w:pPr>
    </w:p>
    <w:p w:rsidR="00AB1D70" w:rsidRPr="00DD08F2" w:rsidRDefault="00B27247" w:rsidP="00E97BD1">
      <w:pPr>
        <w:snapToGrid w:val="0"/>
        <w:spacing w:beforeLines="50" w:after="50"/>
        <w:ind w:left="142"/>
        <w:jc w:val="center"/>
        <w:rPr>
          <w:rFonts w:ascii="宋体" w:hAnsi="宋体"/>
          <w:b/>
          <w:sz w:val="32"/>
          <w:szCs w:val="32"/>
        </w:rPr>
      </w:pPr>
      <w:r w:rsidRPr="00DD08F2">
        <w:rPr>
          <w:rFonts w:ascii="宋体" w:hAnsi="宋体" w:hint="eastAsia"/>
          <w:b/>
          <w:sz w:val="32"/>
          <w:szCs w:val="32"/>
        </w:rPr>
        <w:t>选配件、专用耗材、售后服务优惠表</w:t>
      </w:r>
    </w:p>
    <w:p w:rsidR="00AB1D70" w:rsidRPr="00DD08F2" w:rsidRDefault="00B27247">
      <w:pPr>
        <w:pStyle w:val="aa"/>
        <w:rPr>
          <w:sz w:val="24"/>
          <w:szCs w:val="24"/>
        </w:rPr>
      </w:pPr>
      <w:r w:rsidRPr="00DD08F2">
        <w:rPr>
          <w:rFonts w:hint="eastAsia"/>
          <w:sz w:val="24"/>
          <w:szCs w:val="24"/>
        </w:rPr>
        <w:t>所投分标：分标</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2700"/>
        <w:gridCol w:w="1440"/>
        <w:gridCol w:w="1440"/>
        <w:gridCol w:w="2340"/>
      </w:tblGrid>
      <w:tr w:rsidR="00AB1D70" w:rsidRPr="00DD08F2">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1D70" w:rsidRPr="00DD08F2" w:rsidRDefault="00B27247">
            <w:pPr>
              <w:pStyle w:val="aa"/>
              <w:snapToGrid w:val="0"/>
              <w:spacing w:before="295" w:after="295"/>
              <w:jc w:val="center"/>
              <w:rPr>
                <w:rFonts w:hAnsi="宋体" w:cs="Courier New"/>
                <w:kern w:val="2"/>
                <w:sz w:val="24"/>
                <w:szCs w:val="24"/>
              </w:rPr>
            </w:pPr>
            <w:r w:rsidRPr="00DD08F2">
              <w:rPr>
                <w:rFonts w:hAnsi="宋体" w:cs="Courier New" w:hint="eastAsia"/>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AB1D70" w:rsidRPr="00DD08F2" w:rsidRDefault="00B27247">
            <w:pPr>
              <w:pStyle w:val="aa"/>
              <w:snapToGrid w:val="0"/>
              <w:spacing w:before="295" w:after="295"/>
              <w:jc w:val="center"/>
              <w:rPr>
                <w:rFonts w:hAnsi="宋体" w:cs="Courier New"/>
                <w:kern w:val="2"/>
                <w:sz w:val="24"/>
                <w:szCs w:val="24"/>
              </w:rPr>
            </w:pPr>
            <w:r w:rsidRPr="00DD08F2">
              <w:rPr>
                <w:rFonts w:hAnsi="宋体" w:cs="Courier New" w:hint="eastAsia"/>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AB1D70" w:rsidRPr="00DD08F2" w:rsidRDefault="00B27247">
            <w:pPr>
              <w:pStyle w:val="aa"/>
              <w:snapToGrid w:val="0"/>
              <w:spacing w:before="295" w:after="295"/>
              <w:jc w:val="center"/>
              <w:rPr>
                <w:rFonts w:hAnsi="宋体" w:cs="Courier New"/>
                <w:kern w:val="2"/>
                <w:sz w:val="24"/>
                <w:szCs w:val="24"/>
              </w:rPr>
            </w:pPr>
            <w:r w:rsidRPr="00DD08F2">
              <w:rPr>
                <w:rFonts w:hAnsi="宋体" w:cs="Courier New" w:hint="eastAsia"/>
                <w:kern w:val="2"/>
                <w:sz w:val="24"/>
                <w:szCs w:val="24"/>
              </w:rPr>
              <w:t>适用机型（分标为货物则写明）</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AB1D70" w:rsidRPr="00DD08F2" w:rsidRDefault="00B27247">
            <w:pPr>
              <w:pStyle w:val="aa"/>
              <w:snapToGrid w:val="0"/>
              <w:spacing w:before="295" w:after="295"/>
              <w:jc w:val="center"/>
              <w:rPr>
                <w:rFonts w:hAnsi="宋体" w:cs="Courier New"/>
                <w:kern w:val="2"/>
                <w:sz w:val="24"/>
                <w:szCs w:val="24"/>
              </w:rPr>
            </w:pPr>
            <w:r w:rsidRPr="00DD08F2">
              <w:rPr>
                <w:rFonts w:hAnsi="宋体" w:cs="Courier New" w:hint="eastAsia"/>
                <w:kern w:val="2"/>
                <w:sz w:val="24"/>
                <w:szCs w:val="24"/>
              </w:rPr>
              <w:t>单价（元）</w:t>
            </w:r>
          </w:p>
        </w:tc>
        <w:tc>
          <w:tcPr>
            <w:tcW w:w="2340" w:type="dxa"/>
            <w:tcBorders>
              <w:top w:val="single" w:sz="4" w:space="0" w:color="auto"/>
              <w:left w:val="single" w:sz="4" w:space="0" w:color="auto"/>
              <w:bottom w:val="single" w:sz="2" w:space="0" w:color="auto"/>
              <w:right w:val="single" w:sz="4" w:space="0" w:color="auto"/>
            </w:tcBorders>
            <w:vAlign w:val="center"/>
          </w:tcPr>
          <w:p w:rsidR="00AB1D70" w:rsidRPr="00DD08F2" w:rsidRDefault="00B27247">
            <w:pPr>
              <w:pStyle w:val="aa"/>
              <w:snapToGrid w:val="0"/>
              <w:spacing w:before="295" w:after="295"/>
              <w:jc w:val="center"/>
              <w:rPr>
                <w:rFonts w:hAnsi="宋体" w:cs="Courier New"/>
                <w:kern w:val="2"/>
                <w:sz w:val="24"/>
                <w:szCs w:val="24"/>
              </w:rPr>
            </w:pPr>
            <w:r w:rsidRPr="00DD08F2">
              <w:rPr>
                <w:rFonts w:hAnsi="宋体" w:cs="Courier New" w:hint="eastAsia"/>
                <w:kern w:val="2"/>
                <w:sz w:val="24"/>
                <w:szCs w:val="24"/>
              </w:rPr>
              <w:t>比市场价优惠率</w:t>
            </w:r>
          </w:p>
        </w:tc>
      </w:tr>
      <w:tr w:rsidR="00AB1D70" w:rsidRPr="00DD08F2">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B1D70" w:rsidRPr="00DD08F2" w:rsidRDefault="00AB1D70">
            <w:pPr>
              <w:pStyle w:val="aa"/>
              <w:snapToGrid w:val="0"/>
              <w:spacing w:before="295" w:after="295"/>
              <w:jc w:val="center"/>
              <w:rPr>
                <w:rFonts w:hAnsi="宋体"/>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w:t>
            </w:r>
          </w:p>
        </w:tc>
      </w:tr>
      <w:tr w:rsidR="00AB1D70" w:rsidRPr="00DD08F2">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B1D70" w:rsidRPr="00DD08F2" w:rsidRDefault="00AB1D70">
            <w:pPr>
              <w:pStyle w:val="aa"/>
              <w:snapToGrid w:val="0"/>
              <w:spacing w:before="295" w:after="295"/>
              <w:jc w:val="center"/>
              <w:rPr>
                <w:rFonts w:hAnsi="宋体"/>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w:t>
            </w:r>
          </w:p>
        </w:tc>
      </w:tr>
      <w:tr w:rsidR="00AB1D70" w:rsidRPr="00DD08F2">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AB1D70" w:rsidRPr="00DD08F2" w:rsidRDefault="00AB1D70">
            <w:pPr>
              <w:pStyle w:val="aa"/>
              <w:snapToGrid w:val="0"/>
              <w:spacing w:before="295" w:after="295"/>
              <w:jc w:val="center"/>
              <w:rPr>
                <w:rFonts w:hAnsi="宋体"/>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B1D70" w:rsidRPr="00DD08F2" w:rsidRDefault="00AB1D70">
            <w:pPr>
              <w:pStyle w:val="aa"/>
              <w:snapToGrid w:val="0"/>
              <w:spacing w:before="295" w:after="295"/>
              <w:jc w:val="center"/>
              <w:rPr>
                <w:rFonts w:hAnsi="宋体"/>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AB1D70" w:rsidRPr="00DD08F2" w:rsidRDefault="00B27247">
            <w:pPr>
              <w:pStyle w:val="aa"/>
              <w:snapToGrid w:val="0"/>
              <w:spacing w:before="295" w:after="295"/>
              <w:jc w:val="center"/>
              <w:rPr>
                <w:rFonts w:hAnsi="宋体"/>
                <w:kern w:val="2"/>
                <w:sz w:val="24"/>
                <w:szCs w:val="24"/>
              </w:rPr>
            </w:pPr>
            <w:r w:rsidRPr="00DD08F2">
              <w:rPr>
                <w:rFonts w:hAnsi="宋体" w:hint="eastAsia"/>
                <w:kern w:val="2"/>
                <w:sz w:val="24"/>
                <w:szCs w:val="24"/>
              </w:rPr>
              <w:t>%</w:t>
            </w:r>
          </w:p>
        </w:tc>
      </w:tr>
    </w:tbl>
    <w:p w:rsidR="00AB1D70" w:rsidRPr="00DD08F2" w:rsidRDefault="00AB1D70">
      <w:pPr>
        <w:spacing w:line="360" w:lineRule="auto"/>
        <w:contextualSpacing/>
        <w:rPr>
          <w:rFonts w:ascii="宋体" w:hAnsi="宋体"/>
          <w:sz w:val="24"/>
        </w:rPr>
      </w:pPr>
    </w:p>
    <w:p w:rsidR="00AB1D70" w:rsidRPr="00DD08F2" w:rsidRDefault="00B27247">
      <w:pPr>
        <w:spacing w:line="360" w:lineRule="auto"/>
        <w:contextualSpacing/>
        <w:rPr>
          <w:rFonts w:ascii="宋体" w:hAnsi="宋体"/>
          <w:spacing w:val="20"/>
          <w:sz w:val="24"/>
          <w:u w:val="single"/>
        </w:rPr>
      </w:pPr>
      <w:r w:rsidRPr="00DD08F2">
        <w:rPr>
          <w:rFonts w:ascii="宋体" w:hAnsi="宋体" w:hint="eastAsia"/>
          <w:sz w:val="24"/>
        </w:rPr>
        <w:t>法定代表人或者委托代理人</w:t>
      </w:r>
      <w:r w:rsidRPr="00DD08F2">
        <w:rPr>
          <w:rFonts w:ascii="宋体" w:hAnsi="宋体" w:hint="eastAsia"/>
          <w:spacing w:val="20"/>
          <w:sz w:val="24"/>
        </w:rPr>
        <w:t>（签字）：</w:t>
      </w:r>
    </w:p>
    <w:p w:rsidR="00AB1D70" w:rsidRPr="00DD08F2" w:rsidRDefault="00B27247">
      <w:pPr>
        <w:spacing w:line="360" w:lineRule="auto"/>
        <w:contextualSpacing/>
        <w:rPr>
          <w:rFonts w:ascii="宋体" w:hAnsi="宋体"/>
          <w:spacing w:val="20"/>
          <w:sz w:val="24"/>
        </w:rPr>
      </w:pPr>
      <w:r w:rsidRPr="00DD08F2">
        <w:rPr>
          <w:rFonts w:ascii="宋体" w:hAnsi="宋体" w:hint="eastAsia"/>
          <w:spacing w:val="20"/>
          <w:sz w:val="24"/>
        </w:rPr>
        <w:t>投标人名称（盖公章）：</w:t>
      </w:r>
    </w:p>
    <w:p w:rsidR="00AB1D70" w:rsidRPr="00DD08F2" w:rsidRDefault="00B27247">
      <w:pPr>
        <w:spacing w:line="360" w:lineRule="auto"/>
        <w:contextualSpacing/>
        <w:rPr>
          <w:rFonts w:ascii="宋体" w:hAnsi="宋体"/>
          <w:sz w:val="24"/>
          <w:szCs w:val="20"/>
        </w:rPr>
      </w:pPr>
      <w:r w:rsidRPr="00DD08F2">
        <w:rPr>
          <w:rFonts w:ascii="宋体" w:hAnsi="宋体" w:hint="eastAsia"/>
          <w:spacing w:val="20"/>
          <w:sz w:val="24"/>
        </w:rPr>
        <w:t>日 期：</w:t>
      </w:r>
    </w:p>
    <w:p w:rsidR="00AB1D70" w:rsidRPr="00DD08F2" w:rsidRDefault="00AB1D70" w:rsidP="00E97BD1">
      <w:pPr>
        <w:snapToGrid w:val="0"/>
        <w:spacing w:before="50" w:afterLines="50"/>
        <w:jc w:val="left"/>
        <w:rPr>
          <w:rFonts w:ascii="宋体" w:hAnsi="宋体"/>
          <w:sz w:val="24"/>
          <w:szCs w:val="20"/>
        </w:rPr>
      </w:pPr>
    </w:p>
    <w:p w:rsidR="00AB1D70" w:rsidRPr="00DD08F2" w:rsidRDefault="00B27247">
      <w:pPr>
        <w:rPr>
          <w:b/>
          <w:sz w:val="28"/>
          <w:szCs w:val="28"/>
        </w:rPr>
      </w:pPr>
      <w:r w:rsidRPr="00DD08F2">
        <w:rPr>
          <w:rFonts w:ascii="宋体" w:hAnsi="宋体"/>
          <w:b/>
          <w:bCs/>
          <w:sz w:val="24"/>
        </w:rPr>
        <w:br w:type="page"/>
      </w:r>
      <w:r w:rsidRPr="00DD08F2">
        <w:rPr>
          <w:rFonts w:hint="eastAsia"/>
          <w:b/>
          <w:sz w:val="28"/>
          <w:szCs w:val="28"/>
        </w:rPr>
        <w:t>六、其他文书、文件格式</w:t>
      </w:r>
    </w:p>
    <w:p w:rsidR="00AB1D70" w:rsidRPr="00DD08F2" w:rsidRDefault="00AB1D70" w:rsidP="00E97BD1">
      <w:pPr>
        <w:spacing w:beforeLines="50" w:afterLines="50" w:line="400" w:lineRule="exact"/>
        <w:rPr>
          <w:rFonts w:ascii="宋体" w:hAnsi="宋体"/>
          <w:sz w:val="24"/>
        </w:rPr>
      </w:pPr>
    </w:p>
    <w:p w:rsidR="00AB1D70" w:rsidRPr="00DD08F2" w:rsidRDefault="00B27247" w:rsidP="00E97BD1">
      <w:pPr>
        <w:snapToGrid w:val="0"/>
        <w:spacing w:beforeLines="50" w:after="50"/>
        <w:ind w:left="142"/>
        <w:jc w:val="left"/>
        <w:rPr>
          <w:rFonts w:ascii="宋体" w:hAnsi="宋体"/>
          <w:b/>
          <w:spacing w:val="20"/>
          <w:sz w:val="24"/>
        </w:rPr>
      </w:pPr>
      <w:r w:rsidRPr="00DD08F2">
        <w:rPr>
          <w:rFonts w:ascii="宋体" w:hAnsi="宋体" w:hint="eastAsia"/>
          <w:b/>
          <w:spacing w:val="20"/>
          <w:sz w:val="24"/>
        </w:rPr>
        <w:t>1.联合投标协议书格式</w:t>
      </w:r>
    </w:p>
    <w:p w:rsidR="00AB1D70" w:rsidRPr="00DD08F2" w:rsidRDefault="00B27247">
      <w:pPr>
        <w:pStyle w:val="a1"/>
        <w:overflowPunct w:val="0"/>
        <w:jc w:val="center"/>
        <w:rPr>
          <w:rFonts w:ascii="方正小标宋简体" w:eastAsia="方正小标宋简体" w:hAnsi="方正小标宋简体" w:cs="方正小标宋简体"/>
          <w:sz w:val="44"/>
          <w:szCs w:val="44"/>
        </w:rPr>
      </w:pPr>
      <w:r w:rsidRPr="00DD08F2">
        <w:rPr>
          <w:rFonts w:ascii="方正小标宋简体" w:eastAsia="方正小标宋简体" w:hAnsi="方正小标宋简体" w:cs="方正小标宋简体" w:hint="eastAsia"/>
          <w:sz w:val="44"/>
          <w:szCs w:val="44"/>
        </w:rPr>
        <w:t>联合体协议书</w:t>
      </w:r>
    </w:p>
    <w:p w:rsidR="00AB1D70" w:rsidRPr="00DD08F2" w:rsidRDefault="00AB1D70">
      <w:pPr>
        <w:pStyle w:val="a1"/>
        <w:overflowPunct w:val="0"/>
        <w:rPr>
          <w:rFonts w:ascii="宋体" w:hAnsi="宋体"/>
          <w:sz w:val="24"/>
        </w:rPr>
      </w:pPr>
    </w:p>
    <w:p w:rsidR="00AB1D70" w:rsidRPr="00DD08F2" w:rsidRDefault="00B27247">
      <w:pPr>
        <w:pStyle w:val="a1"/>
        <w:overflowPunct w:val="0"/>
        <w:spacing w:line="360" w:lineRule="auto"/>
        <w:contextualSpacing/>
        <w:rPr>
          <w:rFonts w:ascii="宋体" w:hAnsi="宋体"/>
          <w:sz w:val="24"/>
        </w:rPr>
      </w:pPr>
      <w:r w:rsidRPr="00DD08F2">
        <w:rPr>
          <w:rFonts w:ascii="宋体" w:hAnsi="宋体"/>
          <w:sz w:val="24"/>
          <w:u w:val="single"/>
        </w:rPr>
        <w:tab/>
      </w:r>
      <w:r w:rsidRPr="00DD08F2">
        <w:rPr>
          <w:rFonts w:ascii="宋体" w:hAnsi="宋体" w:hint="eastAsia"/>
          <w:sz w:val="24"/>
        </w:rPr>
        <w:t>（所有成员单位名称）自愿组成</w:t>
      </w:r>
      <w:r w:rsidRPr="00DD08F2">
        <w:rPr>
          <w:rFonts w:ascii="宋体" w:hAnsi="宋体"/>
          <w:sz w:val="24"/>
          <w:u w:val="single"/>
        </w:rPr>
        <w:tab/>
      </w:r>
      <w:r w:rsidRPr="00DD08F2">
        <w:rPr>
          <w:rFonts w:ascii="宋体" w:hAnsi="宋体" w:hint="eastAsia"/>
          <w:sz w:val="24"/>
        </w:rPr>
        <w:t>（联合体名称）联合体，共同参加</w:t>
      </w:r>
      <w:r w:rsidRPr="00DD08F2">
        <w:rPr>
          <w:rFonts w:ascii="宋体" w:hAnsi="宋体"/>
          <w:sz w:val="24"/>
          <w:u w:val="single"/>
        </w:rPr>
        <w:tab/>
      </w:r>
      <w:r w:rsidRPr="00DD08F2">
        <w:rPr>
          <w:rFonts w:ascii="宋体" w:hAnsi="宋体" w:hint="eastAsia"/>
          <w:sz w:val="24"/>
          <w:u w:val="single"/>
        </w:rPr>
        <w:t>（项</w:t>
      </w:r>
      <w:r w:rsidRPr="00DD08F2">
        <w:rPr>
          <w:rFonts w:ascii="宋体" w:hAnsi="宋体" w:hint="eastAsia"/>
          <w:sz w:val="24"/>
        </w:rPr>
        <w:t>目名称）采购招标项目投标。现就联合体投标事宜订立如下协议。</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 xml:space="preserve">1.  </w:t>
      </w:r>
      <w:r w:rsidRPr="00DD08F2">
        <w:rPr>
          <w:rFonts w:ascii="宋体" w:hAnsi="宋体"/>
          <w:sz w:val="24"/>
          <w:u w:val="single"/>
        </w:rPr>
        <w:tab/>
      </w:r>
      <w:r w:rsidRPr="00DD08F2">
        <w:rPr>
          <w:rFonts w:ascii="宋体" w:hAnsi="宋体" w:hint="eastAsia"/>
          <w:sz w:val="24"/>
        </w:rPr>
        <w:t>（某成员单位名称）为</w:t>
      </w:r>
      <w:r w:rsidRPr="00DD08F2">
        <w:rPr>
          <w:rFonts w:ascii="宋体" w:hAnsi="宋体"/>
          <w:sz w:val="24"/>
          <w:u w:val="single"/>
        </w:rPr>
        <w:tab/>
      </w:r>
      <w:r w:rsidRPr="00DD08F2">
        <w:rPr>
          <w:rFonts w:ascii="宋体" w:hAnsi="宋体" w:hint="eastAsia"/>
          <w:sz w:val="24"/>
        </w:rPr>
        <w:t>（联合体名称）牵头人。</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2.</w:t>
      </w:r>
      <w:r w:rsidRPr="00DD08F2">
        <w:rPr>
          <w:rFonts w:ascii="宋体" w:hAnsi="宋体" w:hint="eastAsia"/>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3.</w:t>
      </w:r>
      <w:r w:rsidRPr="00DD08F2">
        <w:rPr>
          <w:rFonts w:ascii="宋体" w:hAnsi="宋体" w:hint="eastAsia"/>
          <w:sz w:val="24"/>
        </w:rPr>
        <w:t>联合体牵头人在本项目中签署和盖章的一切文件和处理的一切事宜，联合体各成员均予以承认。联合体各成员将严格按照招标文件、投标文件和合同的要求全面履行义务，并向招标人承担连带责任。</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4.</w:t>
      </w:r>
      <w:r w:rsidRPr="00DD08F2">
        <w:rPr>
          <w:rFonts w:ascii="宋体" w:hAnsi="宋体" w:hint="eastAsia"/>
          <w:sz w:val="24"/>
        </w:rPr>
        <w:t>联合体各成员单位内部的职责分工如下：</w:t>
      </w:r>
      <w:r w:rsidRPr="00DD08F2">
        <w:rPr>
          <w:rFonts w:ascii="宋体" w:hAnsi="宋体"/>
          <w:sz w:val="24"/>
          <w:u w:val="single"/>
        </w:rPr>
        <w:tab/>
      </w:r>
      <w:r w:rsidRPr="00DD08F2">
        <w:rPr>
          <w:rFonts w:ascii="宋体" w:hAnsi="宋体" w:hint="eastAsia"/>
          <w:sz w:val="24"/>
        </w:rPr>
        <w:t>。</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5.</w:t>
      </w:r>
      <w:r w:rsidRPr="00DD08F2">
        <w:rPr>
          <w:rFonts w:ascii="宋体" w:hAnsi="宋体" w:hint="eastAsia"/>
          <w:sz w:val="24"/>
        </w:rPr>
        <w:t>本协议书自所有成员单位法定代表人或者其委托代理人签字或者盖公章之日起生效，合同履行完毕后自动失效。</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6.</w:t>
      </w:r>
      <w:r w:rsidRPr="00DD08F2">
        <w:rPr>
          <w:rFonts w:ascii="宋体" w:hAnsi="宋体" w:hint="eastAsia"/>
          <w:sz w:val="24"/>
        </w:rPr>
        <w:t>本协议书一式</w:t>
      </w:r>
      <w:r w:rsidRPr="00DD08F2">
        <w:rPr>
          <w:rFonts w:ascii="宋体" w:hAnsi="宋体"/>
          <w:sz w:val="24"/>
          <w:u w:val="single"/>
        </w:rPr>
        <w:tab/>
      </w:r>
      <w:r w:rsidRPr="00DD08F2">
        <w:rPr>
          <w:rFonts w:ascii="宋体" w:hAnsi="宋体" w:hint="eastAsia"/>
          <w:sz w:val="24"/>
        </w:rPr>
        <w:t>份，联合体成员和招标人各执一份。</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hint="eastAsia"/>
          <w:sz w:val="24"/>
        </w:rPr>
        <w:t>注：本协议书由法定代表人签字的，应附法定代表人身份证明；由委托代理人签字的，应附授权委托书。</w:t>
      </w:r>
    </w:p>
    <w:p w:rsidR="00AB1D70" w:rsidRPr="00DD08F2" w:rsidRDefault="00AB1D70">
      <w:pPr>
        <w:pStyle w:val="a1"/>
        <w:overflowPunct w:val="0"/>
        <w:spacing w:line="360" w:lineRule="auto"/>
        <w:ind w:firstLineChars="175"/>
        <w:contextualSpacing/>
        <w:rPr>
          <w:rFonts w:ascii="宋体" w:hAnsi="宋体"/>
          <w:sz w:val="24"/>
        </w:rPr>
      </w:pP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hint="eastAsia"/>
          <w:sz w:val="24"/>
        </w:rPr>
        <w:t>联合体牵头人名称（盖公章）：</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hint="eastAsia"/>
          <w:sz w:val="24"/>
        </w:rPr>
        <w:t>法定代表人或者其委托代理人：</w:t>
      </w:r>
      <w:r w:rsidRPr="00DD08F2">
        <w:rPr>
          <w:rFonts w:ascii="宋体" w:hAnsi="宋体"/>
          <w:sz w:val="24"/>
        </w:rPr>
        <w:tab/>
      </w:r>
      <w:r w:rsidRPr="00DD08F2">
        <w:rPr>
          <w:rFonts w:ascii="宋体" w:hAnsi="宋体" w:hint="eastAsia"/>
          <w:sz w:val="24"/>
        </w:rPr>
        <w:t>（签字）</w:t>
      </w:r>
    </w:p>
    <w:p w:rsidR="00AB1D70" w:rsidRPr="00DD08F2" w:rsidRDefault="00AB1D70">
      <w:pPr>
        <w:pStyle w:val="a1"/>
        <w:overflowPunct w:val="0"/>
        <w:spacing w:line="360" w:lineRule="auto"/>
        <w:ind w:firstLineChars="175"/>
        <w:contextualSpacing/>
        <w:rPr>
          <w:rFonts w:ascii="宋体" w:hAnsi="宋体"/>
          <w:sz w:val="24"/>
        </w:rPr>
      </w:pP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hint="eastAsia"/>
          <w:sz w:val="24"/>
        </w:rPr>
        <w:t>联合体成员名称（盖公章）：</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hint="eastAsia"/>
          <w:sz w:val="24"/>
        </w:rPr>
        <w:t>法定代表人或者其委托代理人：</w:t>
      </w:r>
      <w:r w:rsidRPr="00DD08F2">
        <w:rPr>
          <w:rFonts w:ascii="宋体" w:hAnsi="宋体"/>
          <w:sz w:val="24"/>
        </w:rPr>
        <w:tab/>
      </w:r>
      <w:r w:rsidRPr="00DD08F2">
        <w:rPr>
          <w:rFonts w:ascii="宋体" w:hAnsi="宋体" w:hint="eastAsia"/>
          <w:sz w:val="24"/>
        </w:rPr>
        <w:t>（签字）</w:t>
      </w:r>
    </w:p>
    <w:p w:rsidR="00AB1D70" w:rsidRPr="00DD08F2" w:rsidRDefault="00B27247">
      <w:pPr>
        <w:pStyle w:val="a1"/>
        <w:overflowPunct w:val="0"/>
        <w:spacing w:line="360" w:lineRule="auto"/>
        <w:ind w:firstLineChars="175"/>
        <w:contextualSpacing/>
        <w:rPr>
          <w:rFonts w:ascii="宋体" w:hAnsi="宋体"/>
          <w:sz w:val="24"/>
        </w:rPr>
      </w:pPr>
      <w:r w:rsidRPr="00DD08F2">
        <w:rPr>
          <w:rFonts w:ascii="宋体" w:hAnsi="宋体"/>
          <w:sz w:val="24"/>
        </w:rPr>
        <w:t>……</w:t>
      </w:r>
    </w:p>
    <w:p w:rsidR="00AB1D70" w:rsidRPr="00DD08F2" w:rsidRDefault="00AB1D70">
      <w:pPr>
        <w:pStyle w:val="a1"/>
        <w:overflowPunct w:val="0"/>
        <w:spacing w:line="360" w:lineRule="auto"/>
        <w:ind w:firstLineChars="175"/>
        <w:contextualSpacing/>
        <w:rPr>
          <w:rFonts w:ascii="宋体" w:hAnsi="宋体"/>
          <w:sz w:val="24"/>
        </w:rPr>
      </w:pPr>
    </w:p>
    <w:p w:rsidR="00AB1D70" w:rsidRPr="00DD08F2" w:rsidRDefault="00B27247">
      <w:pPr>
        <w:pStyle w:val="a1"/>
        <w:overflowPunct w:val="0"/>
        <w:spacing w:line="360" w:lineRule="auto"/>
        <w:ind w:firstLineChars="175"/>
        <w:contextualSpacing/>
        <w:jc w:val="right"/>
        <w:rPr>
          <w:rFonts w:ascii="宋体" w:hAnsi="宋体"/>
          <w:b/>
          <w:sz w:val="24"/>
        </w:rPr>
      </w:pPr>
      <w:r w:rsidRPr="00DD08F2">
        <w:rPr>
          <w:rFonts w:ascii="宋体" w:hAnsi="宋体"/>
          <w:sz w:val="24"/>
        </w:rPr>
        <w:tab/>
      </w:r>
      <w:r w:rsidRPr="00DD08F2">
        <w:rPr>
          <w:rFonts w:ascii="宋体" w:hAnsi="宋体" w:hint="eastAsia"/>
          <w:sz w:val="24"/>
        </w:rPr>
        <w:t>年</w:t>
      </w:r>
      <w:r w:rsidRPr="00DD08F2">
        <w:rPr>
          <w:rFonts w:ascii="宋体" w:hAnsi="宋体"/>
          <w:sz w:val="24"/>
        </w:rPr>
        <w:tab/>
      </w:r>
      <w:r w:rsidRPr="00DD08F2">
        <w:rPr>
          <w:rFonts w:ascii="宋体" w:hAnsi="宋体" w:hint="eastAsia"/>
          <w:sz w:val="24"/>
        </w:rPr>
        <w:t>月</w:t>
      </w:r>
      <w:r w:rsidRPr="00DD08F2">
        <w:rPr>
          <w:rFonts w:ascii="宋体" w:hAnsi="宋体"/>
          <w:sz w:val="24"/>
        </w:rPr>
        <w:tab/>
      </w:r>
      <w:r w:rsidRPr="00DD08F2">
        <w:rPr>
          <w:rFonts w:ascii="宋体" w:hAnsi="宋体" w:hint="eastAsia"/>
          <w:sz w:val="24"/>
        </w:rPr>
        <w:t>日</w:t>
      </w:r>
    </w:p>
    <w:p w:rsidR="00AB1D70" w:rsidRPr="00DD08F2" w:rsidRDefault="00B27247" w:rsidP="00E97BD1">
      <w:pPr>
        <w:snapToGrid w:val="0"/>
        <w:spacing w:beforeLines="50" w:after="50"/>
        <w:jc w:val="left"/>
      </w:pPr>
      <w:r w:rsidRPr="00DD08F2">
        <w:rPr>
          <w:rFonts w:ascii="宋体" w:hAnsi="宋体" w:hint="eastAsia"/>
          <w:b/>
          <w:sz w:val="24"/>
        </w:rPr>
        <w:t xml:space="preserve"> 2.中小企业声明函格式</w:t>
      </w:r>
    </w:p>
    <w:p w:rsidR="00AB1D70" w:rsidRPr="00DD08F2" w:rsidRDefault="00AB1D70"/>
    <w:p w:rsidR="00AB1D70" w:rsidRPr="00DD08F2" w:rsidRDefault="00B27247">
      <w:pPr>
        <w:jc w:val="center"/>
        <w:rPr>
          <w:rFonts w:ascii="方正小标宋简体" w:eastAsia="方正小标宋简体" w:hAnsi="方正小标宋简体" w:cs="方正小标宋简体"/>
          <w:sz w:val="44"/>
          <w:szCs w:val="44"/>
        </w:rPr>
      </w:pPr>
      <w:r w:rsidRPr="00DD08F2">
        <w:rPr>
          <w:rFonts w:ascii="方正小标宋简体" w:eastAsia="方正小标宋简体" w:hAnsi="方正小标宋简体" w:cs="方正小标宋简体" w:hint="eastAsia"/>
          <w:sz w:val="44"/>
          <w:szCs w:val="44"/>
        </w:rPr>
        <w:t>中小企业声明函（货物）</w:t>
      </w:r>
    </w:p>
    <w:p w:rsidR="00AB1D70" w:rsidRPr="00DD08F2" w:rsidRDefault="00AB1D70">
      <w:pPr>
        <w:spacing w:before="2" w:line="500" w:lineRule="exact"/>
        <w:rPr>
          <w:rFonts w:ascii="宋体" w:hAnsi="宋体" w:cs="宋体"/>
          <w:b/>
          <w:bCs/>
          <w:sz w:val="27"/>
          <w:szCs w:val="27"/>
        </w:rPr>
      </w:pPr>
    </w:p>
    <w:p w:rsidR="00AB1D70" w:rsidRPr="00DD08F2" w:rsidRDefault="00B27247">
      <w:pPr>
        <w:pStyle w:val="a0"/>
        <w:spacing w:line="360" w:lineRule="auto"/>
        <w:ind w:leftChars="-203" w:left="-426" w:right="142" w:firstLineChars="200" w:firstLine="480"/>
        <w:contextualSpacing/>
        <w:rPr>
          <w:rFonts w:ascii="宋体" w:hAnsi="宋体"/>
          <w:kern w:val="24"/>
        </w:rPr>
      </w:pPr>
      <w:r w:rsidRPr="00DD08F2">
        <w:rPr>
          <w:rFonts w:ascii="宋体" w:hAnsi="宋体"/>
          <w:kern w:val="24"/>
        </w:rPr>
        <w:t>本公司（联合体）郑重声明，根据《政府采购促进中小企业发展管理办法》（财库﹝2020﹞46号）的规定，本公司（联合体）参加</w:t>
      </w:r>
      <w:r w:rsidRPr="00DD08F2">
        <w:rPr>
          <w:rFonts w:ascii="宋体" w:hAnsi="宋体"/>
          <w:kern w:val="24"/>
          <w:u w:val="single"/>
        </w:rPr>
        <w:t>（单位名称）</w:t>
      </w:r>
      <w:r w:rsidRPr="00DD08F2">
        <w:rPr>
          <w:rFonts w:ascii="宋体" w:hAnsi="宋体"/>
          <w:kern w:val="24"/>
        </w:rPr>
        <w:t>的</w:t>
      </w:r>
      <w:r w:rsidRPr="00DD08F2">
        <w:rPr>
          <w:rFonts w:ascii="宋体" w:hAnsi="宋体"/>
          <w:kern w:val="24"/>
          <w:u w:val="single"/>
        </w:rPr>
        <w:t>（项目名称）</w:t>
      </w:r>
      <w:r w:rsidRPr="00DD08F2">
        <w:rPr>
          <w:rFonts w:ascii="宋体" w:hAnsi="宋体"/>
          <w:kern w:val="24"/>
        </w:rPr>
        <w:t>采购活动，提供的货物全部由符合政策要求的中小企业制造。相关企业（含联合体中的中小企业、签订分包意向协议的中小企业）的具体情况如下：</w:t>
      </w:r>
    </w:p>
    <w:p w:rsidR="00AB1D70" w:rsidRPr="00DD08F2" w:rsidRDefault="00B27247">
      <w:pPr>
        <w:tabs>
          <w:tab w:val="left" w:pos="1384"/>
          <w:tab w:val="left" w:pos="4562"/>
          <w:tab w:val="left" w:pos="6803"/>
        </w:tabs>
        <w:spacing w:line="360" w:lineRule="auto"/>
        <w:ind w:left="-426" w:right="-58" w:firstLine="655"/>
        <w:contextualSpacing/>
        <w:rPr>
          <w:rFonts w:ascii="宋体" w:hAnsi="宋体"/>
          <w:kern w:val="24"/>
          <w:sz w:val="24"/>
        </w:rPr>
      </w:pPr>
      <w:r w:rsidRPr="00DD08F2">
        <w:rPr>
          <w:rFonts w:ascii="宋体" w:hAnsi="宋体"/>
          <w:kern w:val="24"/>
          <w:sz w:val="24"/>
        </w:rPr>
        <w:t>1.</w:t>
      </w:r>
      <w:r w:rsidRPr="00DD08F2">
        <w:rPr>
          <w:rFonts w:ascii="宋体" w:hAnsi="宋体"/>
          <w:kern w:val="24"/>
          <w:sz w:val="24"/>
          <w:u w:val="single"/>
        </w:rPr>
        <w:t>（标的名称）</w:t>
      </w:r>
      <w:r w:rsidRPr="00DD08F2">
        <w:rPr>
          <w:rFonts w:ascii="宋体" w:hAnsi="宋体"/>
          <w:kern w:val="24"/>
          <w:sz w:val="24"/>
        </w:rPr>
        <w:t>，属于</w:t>
      </w:r>
      <w:r w:rsidRPr="00DD08F2">
        <w:rPr>
          <w:rFonts w:ascii="宋体" w:hAnsi="宋体"/>
          <w:kern w:val="24"/>
          <w:sz w:val="24"/>
          <w:u w:val="single"/>
        </w:rPr>
        <w:t>（采购文件中明确的所属行业）</w:t>
      </w:r>
      <w:r w:rsidRPr="00DD08F2">
        <w:rPr>
          <w:rFonts w:ascii="宋体" w:hAnsi="宋体"/>
          <w:kern w:val="24"/>
          <w:sz w:val="24"/>
        </w:rPr>
        <w:t>行业；制造商为</w:t>
      </w:r>
      <w:r w:rsidRPr="00DD08F2">
        <w:rPr>
          <w:rFonts w:ascii="宋体" w:hAnsi="宋体"/>
          <w:kern w:val="24"/>
          <w:sz w:val="24"/>
          <w:u w:val="single"/>
        </w:rPr>
        <w:t>（企业名称）</w:t>
      </w:r>
      <w:r w:rsidRPr="00DD08F2">
        <w:rPr>
          <w:rFonts w:ascii="宋体" w:hAnsi="宋体"/>
          <w:kern w:val="24"/>
          <w:sz w:val="24"/>
        </w:rPr>
        <w:t>，从业人员人，营业收入为万元，资产总额为万元，属于</w:t>
      </w:r>
      <w:r w:rsidRPr="00DD08F2">
        <w:rPr>
          <w:rFonts w:ascii="宋体" w:hAnsi="宋体"/>
          <w:kern w:val="24"/>
          <w:sz w:val="24"/>
          <w:u w:val="single"/>
        </w:rPr>
        <w:t>（中型企业、小型企业、微型企业）</w:t>
      </w:r>
      <w:r w:rsidRPr="00DD08F2">
        <w:rPr>
          <w:rFonts w:ascii="宋体" w:hAnsi="宋体"/>
          <w:kern w:val="24"/>
          <w:sz w:val="24"/>
        </w:rPr>
        <w:t>；</w:t>
      </w:r>
    </w:p>
    <w:p w:rsidR="00AB1D70" w:rsidRPr="00DD08F2" w:rsidRDefault="00B27247">
      <w:pPr>
        <w:tabs>
          <w:tab w:val="left" w:pos="1065"/>
          <w:tab w:val="left" w:pos="6477"/>
        </w:tabs>
        <w:spacing w:line="360" w:lineRule="auto"/>
        <w:ind w:left="-426" w:right="-58" w:firstLine="655"/>
        <w:contextualSpacing/>
        <w:rPr>
          <w:rFonts w:ascii="宋体" w:hAnsi="宋体"/>
          <w:kern w:val="24"/>
          <w:sz w:val="24"/>
        </w:rPr>
      </w:pPr>
      <w:r w:rsidRPr="00DD08F2">
        <w:rPr>
          <w:rFonts w:ascii="宋体" w:hAnsi="宋体"/>
          <w:kern w:val="24"/>
          <w:sz w:val="24"/>
        </w:rPr>
        <w:t>2.</w:t>
      </w:r>
      <w:r w:rsidRPr="00DD08F2">
        <w:rPr>
          <w:rFonts w:ascii="宋体" w:hAnsi="宋体"/>
          <w:kern w:val="24"/>
          <w:sz w:val="24"/>
          <w:u w:val="single"/>
        </w:rPr>
        <w:t>（标的名称）</w:t>
      </w:r>
      <w:r w:rsidRPr="00DD08F2">
        <w:rPr>
          <w:rFonts w:ascii="宋体" w:hAnsi="宋体"/>
          <w:kern w:val="24"/>
          <w:sz w:val="24"/>
        </w:rPr>
        <w:t>，属于</w:t>
      </w:r>
      <w:r w:rsidRPr="00DD08F2">
        <w:rPr>
          <w:rFonts w:ascii="宋体" w:hAnsi="宋体"/>
          <w:kern w:val="24"/>
          <w:sz w:val="24"/>
          <w:u w:val="single"/>
        </w:rPr>
        <w:t>（采购文件中明确的所属行业）</w:t>
      </w:r>
      <w:r w:rsidRPr="00DD08F2">
        <w:rPr>
          <w:rFonts w:ascii="宋体" w:hAnsi="宋体"/>
          <w:kern w:val="24"/>
          <w:sz w:val="24"/>
        </w:rPr>
        <w:t>行业；制造商为</w:t>
      </w:r>
      <w:r w:rsidRPr="00DD08F2">
        <w:rPr>
          <w:rFonts w:ascii="宋体" w:hAnsi="宋体"/>
          <w:kern w:val="24"/>
          <w:sz w:val="24"/>
          <w:u w:val="single"/>
        </w:rPr>
        <w:t>（企业名称）</w:t>
      </w:r>
      <w:r w:rsidRPr="00DD08F2">
        <w:rPr>
          <w:rFonts w:ascii="宋体" w:hAnsi="宋体"/>
          <w:kern w:val="24"/>
          <w:sz w:val="24"/>
        </w:rPr>
        <w:t>，从业人员人，营业收入为万元，资产总额为万元，属于</w:t>
      </w:r>
      <w:r w:rsidRPr="00DD08F2">
        <w:rPr>
          <w:rFonts w:ascii="宋体" w:hAnsi="宋体"/>
          <w:kern w:val="24"/>
          <w:sz w:val="24"/>
          <w:u w:val="single"/>
        </w:rPr>
        <w:t>（中型企业、小型企业、微型企业）</w:t>
      </w:r>
      <w:r w:rsidRPr="00DD08F2">
        <w:rPr>
          <w:rFonts w:ascii="宋体" w:hAnsi="宋体"/>
          <w:kern w:val="24"/>
          <w:sz w:val="24"/>
        </w:rPr>
        <w:t>；</w:t>
      </w:r>
    </w:p>
    <w:p w:rsidR="00AB1D70" w:rsidRPr="00DD08F2" w:rsidRDefault="00B27247">
      <w:pPr>
        <w:pStyle w:val="a0"/>
        <w:spacing w:line="360" w:lineRule="auto"/>
        <w:ind w:left="142" w:right="142"/>
        <w:contextualSpacing/>
        <w:rPr>
          <w:rFonts w:ascii="宋体" w:hAnsi="宋体"/>
          <w:kern w:val="24"/>
        </w:rPr>
      </w:pPr>
      <w:r w:rsidRPr="00DD08F2">
        <w:rPr>
          <w:rFonts w:ascii="宋体" w:hAnsi="宋体"/>
          <w:kern w:val="24"/>
        </w:rPr>
        <w:t xml:space="preserve">…… </w:t>
      </w:r>
    </w:p>
    <w:p w:rsidR="00AB1D70" w:rsidRPr="00DD08F2" w:rsidRDefault="00B27247" w:rsidP="001365C0">
      <w:pPr>
        <w:pStyle w:val="a0"/>
        <w:spacing w:line="360" w:lineRule="auto"/>
        <w:ind w:leftChars="-193" w:left="-405" w:right="142" w:firstLineChars="189" w:firstLine="454"/>
        <w:contextualSpacing/>
        <w:rPr>
          <w:rFonts w:ascii="宋体" w:hAnsi="宋体"/>
          <w:kern w:val="24"/>
        </w:rPr>
      </w:pPr>
      <w:r w:rsidRPr="00DD08F2">
        <w:rPr>
          <w:rFonts w:ascii="宋体" w:hAnsi="宋体"/>
          <w:kern w:val="24"/>
        </w:rPr>
        <w:t>以上企业，不属于大企业的分支机构，不存在控股股东为大企业的情形，也不存在与大企业的负责人为同一人的情形。</w:t>
      </w:r>
    </w:p>
    <w:p w:rsidR="00AB1D70" w:rsidRPr="00DD08F2" w:rsidRDefault="00B27247">
      <w:pPr>
        <w:pStyle w:val="a0"/>
        <w:spacing w:line="360" w:lineRule="auto"/>
        <w:ind w:left="-426" w:right="142" w:firstLine="567"/>
        <w:contextualSpacing/>
        <w:rPr>
          <w:rFonts w:ascii="宋体" w:hAnsi="宋体"/>
          <w:kern w:val="24"/>
        </w:rPr>
      </w:pPr>
      <w:r w:rsidRPr="00DD08F2">
        <w:rPr>
          <w:rFonts w:ascii="宋体" w:hAnsi="宋体"/>
          <w:kern w:val="24"/>
        </w:rPr>
        <w:t>本企业对上述声明内容的真实性负责。如有虚假，将依法承担相应责任。</w:t>
      </w:r>
    </w:p>
    <w:p w:rsidR="00AB1D70" w:rsidRPr="00DD08F2" w:rsidRDefault="00AB1D70">
      <w:pPr>
        <w:pStyle w:val="a0"/>
        <w:spacing w:line="360" w:lineRule="auto"/>
        <w:ind w:left="3960" w:right="1808"/>
        <w:contextualSpacing/>
        <w:rPr>
          <w:rFonts w:ascii="宋体" w:hAnsi="宋体"/>
          <w:kern w:val="24"/>
        </w:rPr>
      </w:pPr>
    </w:p>
    <w:p w:rsidR="00AB1D70" w:rsidRPr="00DD08F2" w:rsidRDefault="00B27247">
      <w:pPr>
        <w:pStyle w:val="a0"/>
        <w:spacing w:line="360" w:lineRule="auto"/>
        <w:ind w:left="3960" w:right="1808"/>
        <w:contextualSpacing/>
        <w:rPr>
          <w:rFonts w:ascii="宋体" w:hAnsi="宋体"/>
          <w:kern w:val="24"/>
        </w:rPr>
      </w:pPr>
      <w:r w:rsidRPr="00DD08F2">
        <w:rPr>
          <w:rFonts w:ascii="宋体" w:hAnsi="宋体"/>
          <w:kern w:val="24"/>
        </w:rPr>
        <w:t xml:space="preserve">企业名称（章）： </w:t>
      </w:r>
    </w:p>
    <w:p w:rsidR="00AB1D70" w:rsidRPr="00DD08F2" w:rsidRDefault="00B27247">
      <w:pPr>
        <w:pStyle w:val="a0"/>
        <w:spacing w:line="360" w:lineRule="auto"/>
        <w:ind w:left="3960" w:right="1808"/>
        <w:contextualSpacing/>
        <w:rPr>
          <w:rFonts w:ascii="宋体" w:hAnsi="宋体"/>
          <w:kern w:val="24"/>
        </w:rPr>
      </w:pPr>
      <w:r w:rsidRPr="00DD08F2">
        <w:rPr>
          <w:rFonts w:ascii="宋体" w:hAnsi="宋体"/>
          <w:kern w:val="24"/>
        </w:rPr>
        <w:t>日期：</w:t>
      </w:r>
    </w:p>
    <w:p w:rsidR="00AB1D70" w:rsidRPr="00DD08F2" w:rsidRDefault="00AB1D70">
      <w:pPr>
        <w:pStyle w:val="a0"/>
        <w:spacing w:line="360" w:lineRule="auto"/>
        <w:ind w:left="3960" w:right="1808"/>
        <w:contextualSpacing/>
        <w:rPr>
          <w:rFonts w:ascii="宋体" w:hAnsi="宋体"/>
          <w:kern w:val="24"/>
        </w:rPr>
      </w:pPr>
    </w:p>
    <w:p w:rsidR="00AB1D70" w:rsidRPr="00DD08F2" w:rsidRDefault="00AB1D70">
      <w:pPr>
        <w:pStyle w:val="a0"/>
        <w:spacing w:line="360" w:lineRule="auto"/>
        <w:ind w:left="3960" w:right="1808"/>
        <w:contextualSpacing/>
        <w:rPr>
          <w:rFonts w:ascii="宋体" w:hAnsi="宋体"/>
          <w:kern w:val="24"/>
        </w:rPr>
      </w:pPr>
    </w:p>
    <w:p w:rsidR="00AB1D70" w:rsidRPr="00DD08F2" w:rsidRDefault="00B27247">
      <w:pPr>
        <w:pStyle w:val="a0"/>
        <w:spacing w:line="360" w:lineRule="auto"/>
        <w:ind w:left="-426" w:right="142" w:firstLine="567"/>
        <w:contextualSpacing/>
        <w:rPr>
          <w:rFonts w:ascii="宋体" w:hAnsi="宋体"/>
          <w:kern w:val="24"/>
        </w:rPr>
      </w:pPr>
      <w:r w:rsidRPr="00DD08F2">
        <w:rPr>
          <w:rFonts w:ascii="宋体" w:hAnsi="宋体" w:hint="eastAsia"/>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rsidR="00AB1D70" w:rsidRPr="00DD08F2" w:rsidRDefault="00B27247" w:rsidP="00E97BD1">
      <w:pPr>
        <w:snapToGrid w:val="0"/>
        <w:spacing w:beforeLines="50" w:after="50"/>
        <w:ind w:left="142"/>
        <w:jc w:val="left"/>
        <w:rPr>
          <w:rFonts w:ascii="宋体" w:hAnsi="宋体"/>
          <w:b/>
          <w:sz w:val="24"/>
        </w:rPr>
      </w:pPr>
      <w:r w:rsidRPr="00DD08F2">
        <w:rPr>
          <w:rFonts w:ascii="宋体" w:hAnsi="宋体"/>
          <w:b/>
          <w:sz w:val="24"/>
        </w:rPr>
        <w:br w:type="page"/>
      </w:r>
      <w:r w:rsidRPr="00DD08F2">
        <w:rPr>
          <w:rFonts w:ascii="宋体" w:hAnsi="宋体" w:hint="eastAsia"/>
          <w:b/>
          <w:sz w:val="24"/>
        </w:rPr>
        <w:t>3.残疾人福利性单位声明函格式</w:t>
      </w:r>
    </w:p>
    <w:p w:rsidR="00AB1D70" w:rsidRPr="00DD08F2" w:rsidRDefault="00AB1D70">
      <w:pPr>
        <w:spacing w:line="588" w:lineRule="exact"/>
        <w:jc w:val="center"/>
        <w:rPr>
          <w:rFonts w:ascii="仿宋_GB2312" w:eastAsia="仿宋_GB2312"/>
          <w:b/>
          <w:spacing w:val="6"/>
          <w:sz w:val="32"/>
          <w:szCs w:val="32"/>
        </w:rPr>
      </w:pPr>
    </w:p>
    <w:p w:rsidR="00AB1D70" w:rsidRPr="00DD08F2" w:rsidRDefault="00B27247">
      <w:pPr>
        <w:spacing w:line="588" w:lineRule="exact"/>
        <w:jc w:val="center"/>
        <w:rPr>
          <w:rFonts w:ascii="方正小标宋简体" w:eastAsia="方正小标宋简体" w:hAnsi="方正小标宋简体" w:cs="方正小标宋简体"/>
          <w:bCs/>
          <w:spacing w:val="6"/>
          <w:sz w:val="44"/>
          <w:szCs w:val="44"/>
        </w:rPr>
      </w:pPr>
      <w:r w:rsidRPr="00DD08F2">
        <w:rPr>
          <w:rFonts w:ascii="方正小标宋简体" w:eastAsia="方正小标宋简体" w:hAnsi="方正小标宋简体" w:cs="方正小标宋简体" w:hint="eastAsia"/>
          <w:bCs/>
          <w:spacing w:val="6"/>
          <w:sz w:val="44"/>
          <w:szCs w:val="44"/>
        </w:rPr>
        <w:t>残疾人福利性单位声明函</w:t>
      </w:r>
    </w:p>
    <w:p w:rsidR="00AB1D70" w:rsidRPr="00DD08F2" w:rsidRDefault="00AB1D70">
      <w:pPr>
        <w:spacing w:line="360" w:lineRule="auto"/>
        <w:contextualSpacing/>
        <w:rPr>
          <w:rFonts w:ascii="仿宋_GB2312" w:eastAsia="仿宋_GB2312"/>
          <w:bCs/>
          <w:spacing w:val="6"/>
          <w:sz w:val="30"/>
          <w:szCs w:val="30"/>
        </w:rPr>
      </w:pPr>
    </w:p>
    <w:p w:rsidR="00AB1D70" w:rsidRPr="00DD08F2" w:rsidRDefault="00B27247">
      <w:pPr>
        <w:spacing w:line="360" w:lineRule="auto"/>
        <w:ind w:firstLineChars="200" w:firstLine="504"/>
        <w:contextualSpacing/>
        <w:rPr>
          <w:rFonts w:ascii="宋体" w:hAnsi="宋体"/>
          <w:spacing w:val="6"/>
          <w:sz w:val="24"/>
        </w:rPr>
      </w:pPr>
      <w:r w:rsidRPr="00DD08F2">
        <w:rPr>
          <w:rFonts w:ascii="宋体" w:hAnsi="宋体" w:hint="eastAsia"/>
          <w:spacing w:val="6"/>
          <w:sz w:val="24"/>
        </w:rPr>
        <w:t>本单位郑重声明，根据《财政部 民政部 中国残疾人联合会关于促进残疾人就业政府采购政策的通知》（财库</w:t>
      </w:r>
      <w:r w:rsidRPr="00DD08F2">
        <w:rPr>
          <w:rFonts w:ascii="宋体" w:hAnsi="宋体" w:hint="eastAsia"/>
          <w:sz w:val="24"/>
        </w:rPr>
        <w:t>〔2017〕 141</w:t>
      </w:r>
      <w:r w:rsidRPr="00DD08F2">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w:t>
      </w:r>
      <w:r w:rsidRPr="00DD08F2">
        <w:rPr>
          <w:rFonts w:ascii="宋体" w:hAnsi="宋体" w:hint="eastAsia"/>
          <w:spacing w:val="-6"/>
          <w:sz w:val="24"/>
        </w:rPr>
        <w:t>疾人福利性单位制造的货物（不包括使用非残疾人福利性单位注册商标的货物）。</w:t>
      </w:r>
    </w:p>
    <w:p w:rsidR="00AB1D70" w:rsidRPr="00DD08F2" w:rsidRDefault="00B27247">
      <w:pPr>
        <w:spacing w:line="360" w:lineRule="auto"/>
        <w:ind w:firstLineChars="200" w:firstLine="504"/>
        <w:contextualSpacing/>
        <w:rPr>
          <w:rFonts w:ascii="宋体" w:hAnsi="宋体"/>
          <w:spacing w:val="6"/>
          <w:sz w:val="24"/>
        </w:rPr>
      </w:pPr>
      <w:r w:rsidRPr="00DD08F2">
        <w:rPr>
          <w:rFonts w:ascii="宋体" w:hAnsi="宋体" w:hint="eastAsia"/>
          <w:spacing w:val="6"/>
          <w:sz w:val="24"/>
        </w:rPr>
        <w:t>本单位对上述声明的真实性负责。如有虚假，将依法承担相应责任。</w:t>
      </w:r>
    </w:p>
    <w:p w:rsidR="00AB1D70" w:rsidRPr="00DD08F2" w:rsidRDefault="00AB1D70">
      <w:pPr>
        <w:spacing w:line="360" w:lineRule="auto"/>
        <w:ind w:firstLineChars="200" w:firstLine="504"/>
        <w:contextualSpacing/>
        <w:rPr>
          <w:rFonts w:ascii="宋体" w:hAnsi="宋体"/>
          <w:spacing w:val="6"/>
          <w:sz w:val="24"/>
        </w:rPr>
      </w:pPr>
    </w:p>
    <w:p w:rsidR="00AB1D70" w:rsidRPr="00DD08F2" w:rsidRDefault="00AB1D70">
      <w:pPr>
        <w:spacing w:line="360" w:lineRule="auto"/>
        <w:ind w:firstLineChars="200" w:firstLine="504"/>
        <w:contextualSpacing/>
        <w:rPr>
          <w:rFonts w:ascii="宋体" w:hAnsi="宋体"/>
          <w:spacing w:val="6"/>
          <w:sz w:val="24"/>
        </w:rPr>
      </w:pPr>
    </w:p>
    <w:p w:rsidR="00AB1D70" w:rsidRPr="00DD08F2" w:rsidRDefault="00B27247">
      <w:pPr>
        <w:tabs>
          <w:tab w:val="left" w:pos="4860"/>
        </w:tabs>
        <w:spacing w:line="360" w:lineRule="auto"/>
        <w:ind w:right="1560" w:firstLineChars="200" w:firstLine="504"/>
        <w:contextualSpacing/>
        <w:jc w:val="center"/>
        <w:rPr>
          <w:rFonts w:ascii="宋体" w:hAnsi="宋体"/>
          <w:spacing w:val="6"/>
          <w:sz w:val="24"/>
        </w:rPr>
      </w:pPr>
      <w:r w:rsidRPr="00DD08F2">
        <w:rPr>
          <w:rFonts w:ascii="宋体" w:hAnsi="宋体" w:hint="eastAsia"/>
          <w:spacing w:val="6"/>
          <w:sz w:val="24"/>
        </w:rPr>
        <w:t>单位名称（盖公章）：</w:t>
      </w:r>
    </w:p>
    <w:p w:rsidR="00AB1D70" w:rsidRPr="00DD08F2" w:rsidRDefault="00B27247">
      <w:pPr>
        <w:tabs>
          <w:tab w:val="left" w:pos="4860"/>
        </w:tabs>
        <w:spacing w:line="360" w:lineRule="auto"/>
        <w:ind w:right="1560" w:firstLineChars="200" w:firstLine="504"/>
        <w:contextualSpacing/>
        <w:jc w:val="center"/>
        <w:rPr>
          <w:rFonts w:ascii="宋体" w:hAnsi="宋体"/>
          <w:spacing w:val="6"/>
          <w:sz w:val="24"/>
        </w:rPr>
      </w:pPr>
      <w:r w:rsidRPr="00DD08F2">
        <w:rPr>
          <w:rFonts w:ascii="宋体" w:hAnsi="宋体" w:hint="eastAsia"/>
          <w:spacing w:val="6"/>
          <w:sz w:val="24"/>
        </w:rPr>
        <w:t>日  期：</w:t>
      </w:r>
    </w:p>
    <w:p w:rsidR="00AB1D70" w:rsidRPr="00DD08F2" w:rsidRDefault="00AB1D70">
      <w:pPr>
        <w:spacing w:line="360" w:lineRule="auto"/>
        <w:contextualSpacing/>
        <w:rPr>
          <w:rFonts w:ascii="宋体" w:hAnsi="宋体"/>
          <w:sz w:val="24"/>
        </w:rPr>
      </w:pPr>
    </w:p>
    <w:p w:rsidR="00AB1D70" w:rsidRPr="00DD08F2" w:rsidRDefault="00AB1D70">
      <w:pPr>
        <w:spacing w:line="360" w:lineRule="auto"/>
        <w:contextualSpacing/>
        <w:rPr>
          <w:rFonts w:ascii="宋体" w:hAnsi="宋体"/>
          <w:sz w:val="24"/>
        </w:rPr>
      </w:pPr>
    </w:p>
    <w:p w:rsidR="00AB1D70" w:rsidRPr="00DD08F2" w:rsidRDefault="00AB1D70">
      <w:pPr>
        <w:spacing w:line="360" w:lineRule="auto"/>
        <w:contextualSpacing/>
        <w:rPr>
          <w:rFonts w:ascii="宋体" w:hAnsi="宋体"/>
          <w:sz w:val="24"/>
        </w:rPr>
      </w:pPr>
    </w:p>
    <w:p w:rsidR="00AB1D70" w:rsidRPr="00DD08F2" w:rsidRDefault="00B27247">
      <w:pPr>
        <w:spacing w:line="360" w:lineRule="auto"/>
        <w:contextualSpacing/>
        <w:rPr>
          <w:rFonts w:ascii="宋体" w:hAnsi="宋体"/>
          <w:sz w:val="24"/>
        </w:rPr>
      </w:pPr>
      <w:r w:rsidRPr="00DD08F2">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rsidR="00AB1D70" w:rsidRPr="00DD08F2" w:rsidRDefault="00B27247">
      <w:pPr>
        <w:spacing w:line="360" w:lineRule="auto"/>
        <w:jc w:val="left"/>
        <w:rPr>
          <w:rFonts w:ascii="宋体" w:hAnsi="宋体"/>
          <w:sz w:val="24"/>
        </w:rPr>
      </w:pPr>
      <w:r w:rsidRPr="00DD08F2">
        <w:rPr>
          <w:rFonts w:ascii="宋体" w:hAnsi="宋体"/>
          <w:sz w:val="24"/>
        </w:rPr>
        <w:br w:type="page"/>
      </w:r>
      <w:r w:rsidRPr="00DD08F2">
        <w:rPr>
          <w:rFonts w:ascii="宋体" w:hAnsi="宋体" w:hint="eastAsia"/>
          <w:b/>
          <w:sz w:val="24"/>
        </w:rPr>
        <w:t>4.质疑函（格式）</w:t>
      </w:r>
    </w:p>
    <w:p w:rsidR="00AB1D70" w:rsidRPr="00DD08F2" w:rsidRDefault="00B27247">
      <w:pPr>
        <w:spacing w:line="360" w:lineRule="auto"/>
        <w:jc w:val="center"/>
        <w:rPr>
          <w:rFonts w:ascii="方正小标宋简体" w:eastAsia="方正小标宋简体" w:hAnsi="方正小标宋简体" w:cs="方正小标宋简体"/>
          <w:sz w:val="44"/>
          <w:szCs w:val="44"/>
        </w:rPr>
      </w:pPr>
      <w:r w:rsidRPr="00DD08F2">
        <w:rPr>
          <w:rFonts w:ascii="方正小标宋简体" w:eastAsia="方正小标宋简体" w:hAnsi="方正小标宋简体" w:cs="方正小标宋简体" w:hint="eastAsia"/>
          <w:sz w:val="44"/>
          <w:szCs w:val="44"/>
        </w:rPr>
        <w:t>质疑函（格式）</w:t>
      </w:r>
    </w:p>
    <w:p w:rsidR="00AB1D70" w:rsidRPr="00DD08F2" w:rsidRDefault="00B27247">
      <w:pPr>
        <w:pStyle w:val="aa"/>
        <w:snapToGrid w:val="0"/>
        <w:spacing w:line="360" w:lineRule="auto"/>
        <w:ind w:firstLineChars="200" w:firstLine="482"/>
        <w:rPr>
          <w:rFonts w:hAnsi="宋体"/>
          <w:b/>
          <w:bCs/>
          <w:sz w:val="24"/>
          <w:szCs w:val="24"/>
        </w:rPr>
      </w:pPr>
      <w:r w:rsidRPr="00DD08F2">
        <w:rPr>
          <w:rFonts w:hAnsi="宋体" w:hint="eastAsia"/>
          <w:b/>
          <w:bCs/>
          <w:sz w:val="24"/>
          <w:szCs w:val="24"/>
        </w:rPr>
        <w:t>一、质疑供应商基本信息：</w:t>
      </w:r>
    </w:p>
    <w:p w:rsidR="00AB1D70" w:rsidRPr="00DD08F2" w:rsidRDefault="00B27247">
      <w:pPr>
        <w:pStyle w:val="aa"/>
        <w:snapToGrid w:val="0"/>
        <w:spacing w:line="360" w:lineRule="auto"/>
        <w:ind w:firstLineChars="200" w:firstLine="480"/>
        <w:rPr>
          <w:rFonts w:hAnsi="宋体"/>
          <w:bCs/>
          <w:sz w:val="24"/>
          <w:szCs w:val="24"/>
          <w:u w:val="single"/>
        </w:rPr>
      </w:pPr>
      <w:r w:rsidRPr="00DD08F2">
        <w:rPr>
          <w:rFonts w:hAnsi="宋体" w:hint="eastAsia"/>
          <w:bCs/>
          <w:sz w:val="24"/>
          <w:szCs w:val="24"/>
        </w:rPr>
        <w:t>质疑供应商：</w:t>
      </w:r>
    </w:p>
    <w:p w:rsidR="00AB1D70" w:rsidRPr="00DD08F2" w:rsidRDefault="00B27247">
      <w:pPr>
        <w:pStyle w:val="aa"/>
        <w:snapToGrid w:val="0"/>
        <w:spacing w:line="360" w:lineRule="auto"/>
        <w:ind w:firstLineChars="200" w:firstLine="480"/>
        <w:rPr>
          <w:rFonts w:hAnsi="宋体"/>
          <w:bCs/>
          <w:sz w:val="24"/>
          <w:szCs w:val="24"/>
        </w:rPr>
      </w:pPr>
      <w:r w:rsidRPr="00DD08F2">
        <w:rPr>
          <w:rFonts w:hAnsi="宋体"/>
          <w:bCs/>
          <w:sz w:val="24"/>
          <w:szCs w:val="24"/>
        </w:rPr>
        <w:t>地址</w:t>
      </w:r>
      <w:r w:rsidRPr="00DD08F2">
        <w:rPr>
          <w:rFonts w:hAnsi="宋体" w:hint="eastAsia"/>
          <w:bCs/>
          <w:sz w:val="24"/>
          <w:szCs w:val="24"/>
        </w:rPr>
        <w:t>：</w:t>
      </w: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0"/>
        <w:rPr>
          <w:rFonts w:hAnsi="宋体"/>
          <w:bCs/>
          <w:sz w:val="24"/>
          <w:szCs w:val="24"/>
        </w:rPr>
      </w:pPr>
      <w:r w:rsidRPr="00DD08F2">
        <w:rPr>
          <w:rFonts w:hAnsi="宋体"/>
          <w:bCs/>
          <w:sz w:val="24"/>
          <w:szCs w:val="24"/>
        </w:rPr>
        <w:t>联系人</w:t>
      </w:r>
      <w:r w:rsidRPr="00DD08F2">
        <w:rPr>
          <w:rFonts w:hAnsi="宋体" w:hint="eastAsia"/>
          <w:bCs/>
          <w:sz w:val="24"/>
          <w:szCs w:val="24"/>
        </w:rPr>
        <w:t>：</w:t>
      </w:r>
      <w:r w:rsidRPr="00DD08F2">
        <w:rPr>
          <w:rFonts w:hAnsi="宋体"/>
          <w:bCs/>
          <w:sz w:val="24"/>
          <w:szCs w:val="24"/>
        </w:rPr>
        <w:t>联系电话</w:t>
      </w:r>
      <w:r w:rsidRPr="00DD08F2">
        <w:rPr>
          <w:rFonts w:hAnsi="宋体" w:hint="eastAsia"/>
          <w:bCs/>
          <w:sz w:val="24"/>
          <w:szCs w:val="24"/>
        </w:rPr>
        <w:t>：</w:t>
      </w:r>
    </w:p>
    <w:p w:rsidR="00AB1D70" w:rsidRPr="00DD08F2" w:rsidRDefault="00B27247">
      <w:pPr>
        <w:pStyle w:val="aa"/>
        <w:snapToGrid w:val="0"/>
        <w:spacing w:line="360" w:lineRule="auto"/>
        <w:ind w:firstLineChars="200" w:firstLine="480"/>
        <w:rPr>
          <w:rFonts w:hAnsi="宋体"/>
          <w:bCs/>
          <w:sz w:val="24"/>
          <w:szCs w:val="24"/>
        </w:rPr>
      </w:pPr>
      <w:r w:rsidRPr="00DD08F2">
        <w:rPr>
          <w:rFonts w:hAnsi="宋体" w:hint="eastAsia"/>
          <w:bCs/>
          <w:sz w:val="24"/>
          <w:szCs w:val="24"/>
        </w:rPr>
        <w:t>授权代表：</w:t>
      </w:r>
    </w:p>
    <w:p w:rsidR="00AB1D70" w:rsidRPr="00DD08F2" w:rsidRDefault="00B27247">
      <w:pPr>
        <w:pStyle w:val="aa"/>
        <w:snapToGrid w:val="0"/>
        <w:spacing w:line="360" w:lineRule="auto"/>
        <w:ind w:firstLineChars="200" w:firstLine="480"/>
        <w:rPr>
          <w:rFonts w:hAnsi="宋体"/>
          <w:bCs/>
          <w:sz w:val="24"/>
          <w:szCs w:val="24"/>
          <w:u w:val="single"/>
        </w:rPr>
      </w:pPr>
      <w:r w:rsidRPr="00DD08F2">
        <w:rPr>
          <w:rFonts w:hAnsi="宋体"/>
          <w:bCs/>
          <w:sz w:val="24"/>
          <w:szCs w:val="24"/>
        </w:rPr>
        <w:t>联系</w:t>
      </w:r>
      <w:r w:rsidRPr="00DD08F2">
        <w:rPr>
          <w:rFonts w:hAnsi="宋体" w:hint="eastAsia"/>
          <w:bCs/>
          <w:sz w:val="24"/>
          <w:szCs w:val="24"/>
        </w:rPr>
        <w:t>电话：</w:t>
      </w:r>
    </w:p>
    <w:p w:rsidR="00AB1D70" w:rsidRPr="00DD08F2" w:rsidRDefault="00B27247">
      <w:pPr>
        <w:pStyle w:val="aa"/>
        <w:snapToGrid w:val="0"/>
        <w:spacing w:line="360" w:lineRule="auto"/>
        <w:ind w:firstLineChars="200" w:firstLine="480"/>
        <w:rPr>
          <w:rFonts w:hAnsi="宋体"/>
          <w:bCs/>
          <w:sz w:val="24"/>
          <w:szCs w:val="24"/>
        </w:rPr>
      </w:pPr>
      <w:r w:rsidRPr="00DD08F2">
        <w:rPr>
          <w:rFonts w:hAnsi="宋体"/>
          <w:bCs/>
          <w:sz w:val="24"/>
          <w:szCs w:val="24"/>
        </w:rPr>
        <w:t>地址</w:t>
      </w:r>
      <w:r w:rsidRPr="00DD08F2">
        <w:rPr>
          <w:rFonts w:hAnsi="宋体" w:hint="eastAsia"/>
          <w:bCs/>
          <w:sz w:val="24"/>
          <w:szCs w:val="24"/>
        </w:rPr>
        <w:t>：</w:t>
      </w: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2"/>
        <w:rPr>
          <w:rFonts w:hAnsi="宋体"/>
          <w:b/>
          <w:bCs/>
          <w:sz w:val="24"/>
          <w:szCs w:val="24"/>
        </w:rPr>
      </w:pPr>
      <w:r w:rsidRPr="00DD08F2">
        <w:rPr>
          <w:rFonts w:hAnsi="宋体" w:hint="eastAsia"/>
          <w:b/>
          <w:bCs/>
          <w:sz w:val="24"/>
          <w:szCs w:val="24"/>
        </w:rPr>
        <w:t>二、质疑项目基本情况：</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bCs/>
          <w:sz w:val="24"/>
          <w:szCs w:val="24"/>
        </w:rPr>
        <w:t>质疑</w:t>
      </w:r>
      <w:r w:rsidRPr="00DD08F2">
        <w:rPr>
          <w:rFonts w:hAnsi="宋体" w:hint="eastAsia"/>
          <w:sz w:val="24"/>
          <w:szCs w:val="24"/>
        </w:rPr>
        <w:t>项目的名称：</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bCs/>
          <w:sz w:val="24"/>
          <w:szCs w:val="24"/>
        </w:rPr>
        <w:t>质疑</w:t>
      </w:r>
      <w:r w:rsidRPr="00DD08F2">
        <w:rPr>
          <w:rFonts w:hAnsi="宋体" w:hint="eastAsia"/>
          <w:sz w:val="24"/>
          <w:szCs w:val="24"/>
        </w:rPr>
        <w:t>项目的编号：</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采购人名称：</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质疑事项：</w:t>
      </w:r>
    </w:p>
    <w:p w:rsidR="00AB1D70" w:rsidRPr="00DD08F2" w:rsidRDefault="00B27247" w:rsidP="001365C0">
      <w:pPr>
        <w:pStyle w:val="aa"/>
        <w:spacing w:line="360" w:lineRule="auto"/>
        <w:ind w:leftChars="12" w:left="25" w:firstLineChars="147" w:firstLine="353"/>
        <w:rPr>
          <w:rFonts w:hAnsi="宋体"/>
          <w:sz w:val="24"/>
          <w:szCs w:val="24"/>
        </w:rPr>
      </w:pPr>
      <w:r w:rsidRPr="00DD08F2">
        <w:rPr>
          <w:rFonts w:hAnsi="宋体" w:hint="eastAsia"/>
          <w:sz w:val="24"/>
          <w:szCs w:val="24"/>
        </w:rPr>
        <w:t>□招标文件   招标文件获取日期：</w:t>
      </w:r>
    </w:p>
    <w:p w:rsidR="00AB1D70" w:rsidRPr="00DD08F2" w:rsidRDefault="00B27247" w:rsidP="001365C0">
      <w:pPr>
        <w:pStyle w:val="aa"/>
        <w:spacing w:line="360" w:lineRule="auto"/>
        <w:ind w:leftChars="12" w:left="25" w:firstLineChars="147" w:firstLine="353"/>
        <w:rPr>
          <w:rFonts w:hAnsi="宋体"/>
          <w:sz w:val="24"/>
          <w:szCs w:val="24"/>
        </w:rPr>
      </w:pPr>
      <w:r w:rsidRPr="00DD08F2">
        <w:rPr>
          <w:rFonts w:hAnsi="宋体" w:hint="eastAsia"/>
          <w:sz w:val="24"/>
          <w:szCs w:val="24"/>
        </w:rPr>
        <w:t xml:space="preserve">□采购过程   </w:t>
      </w:r>
    </w:p>
    <w:p w:rsidR="00AB1D70" w:rsidRPr="00DD08F2" w:rsidRDefault="00B27247" w:rsidP="001365C0">
      <w:pPr>
        <w:pStyle w:val="aa"/>
        <w:spacing w:line="360" w:lineRule="auto"/>
        <w:ind w:leftChars="12" w:left="25" w:firstLineChars="147" w:firstLine="353"/>
        <w:rPr>
          <w:rFonts w:hAnsi="宋体"/>
          <w:bCs/>
          <w:sz w:val="24"/>
          <w:szCs w:val="24"/>
          <w:u w:val="single"/>
        </w:rPr>
      </w:pPr>
      <w:r w:rsidRPr="00DD08F2">
        <w:rPr>
          <w:rFonts w:hAnsi="宋体" w:hint="eastAsia"/>
          <w:sz w:val="24"/>
          <w:szCs w:val="24"/>
        </w:rPr>
        <w:t xml:space="preserve">□中标结果   </w:t>
      </w:r>
    </w:p>
    <w:p w:rsidR="00AB1D70" w:rsidRPr="00DD08F2" w:rsidRDefault="00B27247">
      <w:pPr>
        <w:pStyle w:val="aa"/>
        <w:spacing w:line="360" w:lineRule="auto"/>
        <w:ind w:leftChars="12" w:left="25" w:firstLineChars="196" w:firstLine="472"/>
        <w:rPr>
          <w:rFonts w:hAnsi="宋体"/>
          <w:b/>
          <w:sz w:val="24"/>
          <w:szCs w:val="24"/>
        </w:rPr>
      </w:pPr>
      <w:r w:rsidRPr="00DD08F2">
        <w:rPr>
          <w:rFonts w:hAnsi="宋体" w:hint="eastAsia"/>
          <w:b/>
          <w:sz w:val="24"/>
          <w:szCs w:val="24"/>
        </w:rPr>
        <w:t>三、质疑事项具体内容</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质疑事项1：</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事实依据：</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法律依据：</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质疑事项2</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sz w:val="24"/>
          <w:szCs w:val="24"/>
        </w:rPr>
        <w:t>……</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四、与质疑事项相关的质疑请求：</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请求：</w:t>
      </w:r>
    </w:p>
    <w:p w:rsidR="00AB1D70" w:rsidRPr="00DD08F2" w:rsidRDefault="00AB1D70" w:rsidP="001365C0">
      <w:pPr>
        <w:pStyle w:val="aa"/>
        <w:spacing w:line="360" w:lineRule="auto"/>
        <w:ind w:leftChars="12" w:left="25" w:firstLineChars="147" w:firstLine="353"/>
        <w:rPr>
          <w:rFonts w:hAnsi="宋体"/>
          <w:sz w:val="24"/>
          <w:szCs w:val="24"/>
        </w:rPr>
      </w:pP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签字（签章）：                                       公章：</w:t>
      </w:r>
    </w:p>
    <w:p w:rsidR="00AB1D70" w:rsidRPr="00DD08F2" w:rsidRDefault="00AB1D70" w:rsidP="001365C0">
      <w:pPr>
        <w:pStyle w:val="aa"/>
        <w:spacing w:line="360" w:lineRule="auto"/>
        <w:ind w:leftChars="12" w:left="25" w:firstLineChars="147" w:firstLine="353"/>
        <w:rPr>
          <w:rFonts w:hAnsi="宋体"/>
          <w:sz w:val="24"/>
          <w:szCs w:val="24"/>
        </w:rPr>
      </w:pP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日期：</w:t>
      </w:r>
    </w:p>
    <w:p w:rsidR="00AB1D70" w:rsidRPr="00DD08F2" w:rsidRDefault="00AB1D70">
      <w:pPr>
        <w:pStyle w:val="aa"/>
        <w:snapToGrid w:val="0"/>
        <w:spacing w:line="360" w:lineRule="auto"/>
        <w:rPr>
          <w:rFonts w:hAnsi="宋体"/>
          <w:b/>
          <w:sz w:val="24"/>
          <w:szCs w:val="24"/>
        </w:rPr>
      </w:pPr>
    </w:p>
    <w:p w:rsidR="00AB1D70" w:rsidRPr="00DD08F2" w:rsidRDefault="00B27247">
      <w:pPr>
        <w:pStyle w:val="aa"/>
        <w:snapToGrid w:val="0"/>
        <w:spacing w:line="360" w:lineRule="auto"/>
        <w:rPr>
          <w:rFonts w:hAnsi="宋体"/>
          <w:b/>
          <w:sz w:val="24"/>
          <w:szCs w:val="24"/>
        </w:rPr>
      </w:pPr>
      <w:r w:rsidRPr="00DD08F2">
        <w:rPr>
          <w:rFonts w:hAnsi="宋体" w:hint="eastAsia"/>
          <w:b/>
          <w:sz w:val="24"/>
          <w:szCs w:val="24"/>
        </w:rPr>
        <w:t>说明：</w:t>
      </w:r>
    </w:p>
    <w:p w:rsidR="00AB1D70" w:rsidRPr="00DD08F2" w:rsidRDefault="00B27247">
      <w:pPr>
        <w:pStyle w:val="aa"/>
        <w:spacing w:line="360" w:lineRule="auto"/>
        <w:ind w:leftChars="12" w:left="25" w:firstLineChars="147" w:firstLine="354"/>
        <w:rPr>
          <w:rFonts w:hAnsi="宋体"/>
          <w:b/>
          <w:bCs/>
          <w:sz w:val="24"/>
          <w:szCs w:val="24"/>
        </w:rPr>
      </w:pPr>
      <w:r w:rsidRPr="00DD08F2">
        <w:rPr>
          <w:rFonts w:hAnsi="宋体" w:hint="eastAsia"/>
          <w:b/>
          <w:sz w:val="24"/>
          <w:szCs w:val="24"/>
        </w:rPr>
        <w:t>1.供应商提出质疑时，应提交质疑函和必要的证明材料</w:t>
      </w:r>
      <w:r w:rsidRPr="00DD08F2">
        <w:rPr>
          <w:rFonts w:hAnsi="宋体" w:hint="eastAsia"/>
          <w:b/>
          <w:bCs/>
          <w:sz w:val="24"/>
          <w:szCs w:val="24"/>
        </w:rPr>
        <w:t>。</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3.质疑函的质疑事项应具体、明确，并有必要的事实依据和法律依据。</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4.质疑函的质疑请求应与质疑事项相关。</w:t>
      </w:r>
    </w:p>
    <w:p w:rsidR="00AB1D70" w:rsidRPr="00DD08F2" w:rsidRDefault="00B27247">
      <w:pPr>
        <w:pStyle w:val="aa"/>
        <w:spacing w:line="360" w:lineRule="auto"/>
        <w:ind w:leftChars="12" w:left="25" w:firstLineChars="147" w:firstLine="354"/>
        <w:rPr>
          <w:rFonts w:hAnsi="宋体"/>
          <w:b/>
        </w:rPr>
      </w:pPr>
      <w:r w:rsidRPr="00DD08F2">
        <w:rPr>
          <w:rFonts w:hAnsi="宋体" w:hint="eastAsia"/>
          <w:b/>
          <w:sz w:val="24"/>
          <w:szCs w:val="24"/>
        </w:rPr>
        <w:t>5.质疑供应商为法人或者其他组织的，质疑函应由法定代表人、主要负责人，或者其授权代表签字或者盖章，并加盖公章。</w:t>
      </w:r>
    </w:p>
    <w:p w:rsidR="00AB1D70" w:rsidRPr="00DD08F2" w:rsidRDefault="00AB1D70">
      <w:pPr>
        <w:pStyle w:val="aa"/>
        <w:snapToGrid w:val="0"/>
        <w:rPr>
          <w:b/>
          <w:sz w:val="24"/>
          <w:szCs w:val="24"/>
        </w:rPr>
      </w:pPr>
    </w:p>
    <w:p w:rsidR="00AB1D70" w:rsidRPr="00DD08F2" w:rsidRDefault="00B27247">
      <w:pPr>
        <w:spacing w:line="360" w:lineRule="auto"/>
        <w:jc w:val="left"/>
        <w:rPr>
          <w:rFonts w:ascii="宋体" w:hAnsi="宋体"/>
          <w:b/>
          <w:bCs/>
          <w:sz w:val="32"/>
          <w:szCs w:val="32"/>
        </w:rPr>
      </w:pPr>
      <w:r w:rsidRPr="00DD08F2">
        <w:rPr>
          <w:rFonts w:eastAsia="隶书"/>
          <w:sz w:val="44"/>
        </w:rPr>
        <w:br w:type="page"/>
      </w:r>
      <w:r w:rsidRPr="00DD08F2">
        <w:rPr>
          <w:rFonts w:ascii="宋体" w:hAnsi="宋体" w:hint="eastAsia"/>
          <w:b/>
          <w:sz w:val="24"/>
        </w:rPr>
        <w:t>5.投诉书（格式）</w:t>
      </w:r>
    </w:p>
    <w:p w:rsidR="00AB1D70" w:rsidRPr="00DD08F2" w:rsidRDefault="00B27247">
      <w:pPr>
        <w:spacing w:line="360" w:lineRule="auto"/>
        <w:jc w:val="center"/>
        <w:rPr>
          <w:rFonts w:ascii="方正小标宋简体" w:eastAsia="方正小标宋简体" w:hAnsi="方正小标宋简体" w:cs="方正小标宋简体"/>
          <w:sz w:val="44"/>
          <w:szCs w:val="44"/>
        </w:rPr>
      </w:pPr>
      <w:r w:rsidRPr="00DD08F2">
        <w:rPr>
          <w:rFonts w:ascii="方正小标宋简体" w:eastAsia="方正小标宋简体" w:hAnsi="方正小标宋简体" w:cs="方正小标宋简体" w:hint="eastAsia"/>
          <w:sz w:val="44"/>
          <w:szCs w:val="44"/>
        </w:rPr>
        <w:t>投诉书（格式）</w:t>
      </w:r>
    </w:p>
    <w:p w:rsidR="00AB1D70" w:rsidRPr="00DD08F2" w:rsidRDefault="00B27247">
      <w:pPr>
        <w:pStyle w:val="aa"/>
        <w:snapToGrid w:val="0"/>
        <w:spacing w:line="360" w:lineRule="auto"/>
        <w:ind w:firstLineChars="200" w:firstLine="482"/>
        <w:rPr>
          <w:rFonts w:hAnsi="宋体"/>
          <w:b/>
          <w:bCs/>
          <w:sz w:val="24"/>
          <w:szCs w:val="24"/>
        </w:rPr>
      </w:pPr>
      <w:r w:rsidRPr="00DD08F2">
        <w:rPr>
          <w:rFonts w:hAnsi="宋体" w:hint="eastAsia"/>
          <w:b/>
          <w:bCs/>
          <w:sz w:val="24"/>
          <w:szCs w:val="24"/>
        </w:rPr>
        <w:t>一、投诉相关主体基本情况：</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投标人：</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bCs/>
          <w:sz w:val="24"/>
          <w:szCs w:val="24"/>
        </w:rPr>
        <w:t>地址</w:t>
      </w:r>
      <w:r w:rsidRPr="00DD08F2">
        <w:rPr>
          <w:rFonts w:hAnsi="宋体" w:hint="eastAsia"/>
          <w:bCs/>
          <w:sz w:val="24"/>
          <w:szCs w:val="24"/>
        </w:rPr>
        <w:t>：</w:t>
      </w: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法定代表人/主要负责人：</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bCs/>
          <w:sz w:val="24"/>
          <w:szCs w:val="24"/>
        </w:rPr>
        <w:t>联系电话</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授权代表：</w:t>
      </w:r>
      <w:r w:rsidRPr="00DD08F2">
        <w:rPr>
          <w:rFonts w:hAnsi="宋体"/>
          <w:bCs/>
          <w:sz w:val="24"/>
          <w:szCs w:val="24"/>
        </w:rPr>
        <w:t>联系</w:t>
      </w:r>
      <w:r w:rsidRPr="00DD08F2">
        <w:rPr>
          <w:rFonts w:hAnsi="宋体" w:hint="eastAsia"/>
          <w:bCs/>
          <w:sz w:val="24"/>
          <w:szCs w:val="24"/>
        </w:rPr>
        <w:t>电话：</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bCs/>
          <w:sz w:val="24"/>
          <w:szCs w:val="24"/>
        </w:rPr>
        <w:t>地址</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hint="eastAsia"/>
          <w:bCs/>
          <w:sz w:val="24"/>
          <w:szCs w:val="24"/>
        </w:rPr>
        <w:t>被投诉人1：</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地址：</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联系人：</w:t>
      </w:r>
      <w:r w:rsidRPr="00DD08F2">
        <w:rPr>
          <w:rFonts w:hAnsi="宋体"/>
          <w:bCs/>
          <w:sz w:val="24"/>
          <w:szCs w:val="24"/>
        </w:rPr>
        <w:t>联系</w:t>
      </w:r>
      <w:r w:rsidRPr="00DD08F2">
        <w:rPr>
          <w:rFonts w:hAnsi="宋体" w:hint="eastAsia"/>
          <w:bCs/>
          <w:sz w:val="24"/>
          <w:szCs w:val="24"/>
        </w:rPr>
        <w:t>电话：</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hint="eastAsia"/>
          <w:bCs/>
          <w:sz w:val="24"/>
          <w:szCs w:val="24"/>
        </w:rPr>
        <w:t>被投诉人2：</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hint="eastAsia"/>
          <w:bCs/>
          <w:sz w:val="24"/>
          <w:szCs w:val="24"/>
        </w:rPr>
        <w:t>相关供应商：</w:t>
      </w:r>
    </w:p>
    <w:p w:rsidR="00AB1D70" w:rsidRPr="00DD08F2" w:rsidRDefault="00B27247">
      <w:pPr>
        <w:pStyle w:val="aa"/>
        <w:snapToGrid w:val="0"/>
        <w:spacing w:line="360" w:lineRule="auto"/>
        <w:ind w:firstLineChars="200" w:firstLine="480"/>
        <w:jc w:val="left"/>
        <w:rPr>
          <w:rFonts w:hAnsi="宋体"/>
          <w:bCs/>
          <w:sz w:val="24"/>
          <w:szCs w:val="24"/>
          <w:u w:val="single"/>
        </w:rPr>
      </w:pPr>
      <w:r w:rsidRPr="00DD08F2">
        <w:rPr>
          <w:rFonts w:hAnsi="宋体"/>
          <w:bCs/>
          <w:sz w:val="24"/>
          <w:szCs w:val="24"/>
        </w:rPr>
        <w:t>地址</w:t>
      </w:r>
      <w:r w:rsidRPr="00DD08F2">
        <w:rPr>
          <w:rFonts w:hAnsi="宋体" w:hint="eastAsia"/>
          <w:bCs/>
          <w:sz w:val="24"/>
          <w:szCs w:val="24"/>
        </w:rPr>
        <w:t>：</w:t>
      </w:r>
      <w:r w:rsidRPr="00DD08F2">
        <w:rPr>
          <w:rFonts w:hAnsi="宋体"/>
          <w:bCs/>
          <w:sz w:val="24"/>
          <w:szCs w:val="24"/>
        </w:rPr>
        <w:t>邮编</w:t>
      </w:r>
      <w:r w:rsidRPr="00DD08F2">
        <w:rPr>
          <w:rFonts w:hAnsi="宋体" w:hint="eastAsia"/>
          <w:bCs/>
          <w:sz w:val="24"/>
          <w:szCs w:val="24"/>
        </w:rPr>
        <w:t>：</w:t>
      </w:r>
    </w:p>
    <w:p w:rsidR="00AB1D70" w:rsidRPr="00DD08F2" w:rsidRDefault="00B27247">
      <w:pPr>
        <w:pStyle w:val="aa"/>
        <w:snapToGrid w:val="0"/>
        <w:spacing w:line="360" w:lineRule="auto"/>
        <w:ind w:firstLineChars="200" w:firstLine="480"/>
        <w:jc w:val="left"/>
        <w:rPr>
          <w:rFonts w:hAnsi="宋体"/>
          <w:bCs/>
          <w:sz w:val="24"/>
          <w:szCs w:val="24"/>
        </w:rPr>
      </w:pPr>
      <w:r w:rsidRPr="00DD08F2">
        <w:rPr>
          <w:rFonts w:hAnsi="宋体" w:hint="eastAsia"/>
          <w:bCs/>
          <w:sz w:val="24"/>
          <w:szCs w:val="24"/>
        </w:rPr>
        <w:t>联系人：</w:t>
      </w:r>
      <w:r w:rsidRPr="00DD08F2">
        <w:rPr>
          <w:rFonts w:hAnsi="宋体"/>
          <w:bCs/>
          <w:sz w:val="24"/>
          <w:szCs w:val="24"/>
        </w:rPr>
        <w:t>联系</w:t>
      </w:r>
      <w:r w:rsidRPr="00DD08F2">
        <w:rPr>
          <w:rFonts w:hAnsi="宋体" w:hint="eastAsia"/>
          <w:bCs/>
          <w:sz w:val="24"/>
          <w:szCs w:val="24"/>
        </w:rPr>
        <w:t>电话：</w:t>
      </w:r>
    </w:p>
    <w:p w:rsidR="00AB1D70" w:rsidRPr="00DD08F2" w:rsidRDefault="00B27247">
      <w:pPr>
        <w:pStyle w:val="aa"/>
        <w:snapToGrid w:val="0"/>
        <w:spacing w:line="360" w:lineRule="auto"/>
        <w:ind w:firstLineChars="200" w:firstLine="482"/>
        <w:rPr>
          <w:rFonts w:hAnsi="宋体"/>
          <w:b/>
          <w:bCs/>
          <w:sz w:val="24"/>
          <w:szCs w:val="24"/>
        </w:rPr>
      </w:pPr>
      <w:r w:rsidRPr="00DD08F2">
        <w:rPr>
          <w:rFonts w:hAnsi="宋体" w:hint="eastAsia"/>
          <w:b/>
          <w:bCs/>
          <w:sz w:val="24"/>
          <w:szCs w:val="24"/>
        </w:rPr>
        <w:t>二、投诉项目基本情况：</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bCs/>
          <w:sz w:val="24"/>
          <w:szCs w:val="24"/>
        </w:rPr>
        <w:t>采购</w:t>
      </w:r>
      <w:r w:rsidRPr="00DD08F2">
        <w:rPr>
          <w:rFonts w:hAnsi="宋体" w:hint="eastAsia"/>
          <w:sz w:val="24"/>
          <w:szCs w:val="24"/>
        </w:rPr>
        <w:t>项目的名称：</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bCs/>
          <w:sz w:val="24"/>
          <w:szCs w:val="24"/>
        </w:rPr>
        <w:t>采购</w:t>
      </w:r>
      <w:r w:rsidRPr="00DD08F2">
        <w:rPr>
          <w:rFonts w:hAnsi="宋体" w:hint="eastAsia"/>
          <w:sz w:val="24"/>
          <w:szCs w:val="24"/>
        </w:rPr>
        <w:t>项目的编号：</w:t>
      </w:r>
    </w:p>
    <w:p w:rsidR="00AB1D70" w:rsidRPr="00DD08F2" w:rsidRDefault="00B27247" w:rsidP="001365C0">
      <w:pPr>
        <w:pStyle w:val="aa"/>
        <w:spacing w:line="360" w:lineRule="auto"/>
        <w:ind w:leftChars="12" w:left="25" w:firstLineChars="197" w:firstLine="473"/>
        <w:rPr>
          <w:rFonts w:hAnsi="宋体"/>
          <w:bCs/>
          <w:sz w:val="24"/>
          <w:szCs w:val="24"/>
          <w:u w:val="single"/>
        </w:rPr>
      </w:pPr>
      <w:r w:rsidRPr="00DD08F2">
        <w:rPr>
          <w:rFonts w:hAnsi="宋体" w:hint="eastAsia"/>
          <w:sz w:val="24"/>
          <w:szCs w:val="24"/>
        </w:rPr>
        <w:t>采购人名称：</w:t>
      </w:r>
    </w:p>
    <w:p w:rsidR="00AB1D70" w:rsidRPr="00DD08F2" w:rsidRDefault="00B27247" w:rsidP="001365C0">
      <w:pPr>
        <w:pStyle w:val="aa"/>
        <w:spacing w:line="360" w:lineRule="auto"/>
        <w:ind w:leftChars="12" w:left="25" w:firstLineChars="197" w:firstLine="473"/>
        <w:rPr>
          <w:rFonts w:hAnsi="宋体"/>
          <w:bCs/>
          <w:sz w:val="24"/>
          <w:szCs w:val="24"/>
          <w:u w:val="single"/>
        </w:rPr>
      </w:pPr>
      <w:r w:rsidRPr="00DD08F2">
        <w:rPr>
          <w:rFonts w:hAnsi="宋体" w:hint="eastAsia"/>
          <w:sz w:val="24"/>
          <w:szCs w:val="24"/>
        </w:rPr>
        <w:t>代理机构名称：</w:t>
      </w:r>
    </w:p>
    <w:p w:rsidR="00AB1D70" w:rsidRPr="00DD08F2" w:rsidRDefault="00B27247" w:rsidP="001365C0">
      <w:pPr>
        <w:pStyle w:val="aa"/>
        <w:spacing w:line="360" w:lineRule="auto"/>
        <w:ind w:leftChars="12" w:left="25" w:firstLineChars="197" w:firstLine="473"/>
        <w:rPr>
          <w:rFonts w:hAnsi="宋体"/>
          <w:bCs/>
          <w:sz w:val="24"/>
          <w:szCs w:val="24"/>
          <w:u w:val="single"/>
        </w:rPr>
      </w:pPr>
      <w:r w:rsidRPr="00DD08F2">
        <w:rPr>
          <w:rFonts w:hAnsi="宋体" w:hint="eastAsia"/>
          <w:bCs/>
          <w:sz w:val="24"/>
          <w:szCs w:val="24"/>
        </w:rPr>
        <w:t>招标文件公告：</w:t>
      </w:r>
      <w:r w:rsidRPr="00DD08F2">
        <w:rPr>
          <w:rFonts w:hAnsi="宋体" w:hint="eastAsia"/>
          <w:bCs/>
          <w:sz w:val="24"/>
          <w:szCs w:val="24"/>
          <w:u w:val="single"/>
        </w:rPr>
        <w:t>是/否</w:t>
      </w:r>
      <w:r w:rsidRPr="00DD08F2">
        <w:rPr>
          <w:rFonts w:hAnsi="宋体" w:hint="eastAsia"/>
          <w:bCs/>
          <w:sz w:val="24"/>
          <w:szCs w:val="24"/>
        </w:rPr>
        <w:t>公告期限：</w:t>
      </w:r>
    </w:p>
    <w:p w:rsidR="00AB1D70" w:rsidRPr="00DD08F2" w:rsidRDefault="00B27247" w:rsidP="001365C0">
      <w:pPr>
        <w:pStyle w:val="aa"/>
        <w:spacing w:line="360" w:lineRule="auto"/>
        <w:ind w:leftChars="12" w:left="25" w:firstLineChars="197" w:firstLine="473"/>
        <w:rPr>
          <w:rFonts w:hAnsi="宋体"/>
          <w:b/>
          <w:sz w:val="24"/>
          <w:szCs w:val="24"/>
        </w:rPr>
      </w:pPr>
      <w:r w:rsidRPr="00DD08F2">
        <w:rPr>
          <w:rFonts w:hAnsi="宋体" w:hint="eastAsia"/>
          <w:bCs/>
          <w:sz w:val="24"/>
          <w:szCs w:val="24"/>
        </w:rPr>
        <w:t>采购结果公告：</w:t>
      </w:r>
      <w:r w:rsidRPr="00DD08F2">
        <w:rPr>
          <w:rFonts w:hAnsi="宋体" w:hint="eastAsia"/>
          <w:bCs/>
          <w:sz w:val="24"/>
          <w:szCs w:val="24"/>
          <w:u w:val="single"/>
        </w:rPr>
        <w:t>是/否</w:t>
      </w:r>
      <w:r w:rsidRPr="00DD08F2">
        <w:rPr>
          <w:rFonts w:hAnsi="宋体" w:hint="eastAsia"/>
          <w:bCs/>
          <w:sz w:val="24"/>
          <w:szCs w:val="24"/>
        </w:rPr>
        <w:t>公告期限：</w:t>
      </w:r>
    </w:p>
    <w:p w:rsidR="00AB1D70" w:rsidRPr="00DD08F2" w:rsidRDefault="00B27247">
      <w:pPr>
        <w:pStyle w:val="aa"/>
        <w:spacing w:line="360" w:lineRule="auto"/>
        <w:ind w:leftChars="12" w:left="25" w:firstLineChars="196" w:firstLine="472"/>
        <w:rPr>
          <w:rFonts w:hAnsi="宋体"/>
          <w:b/>
          <w:sz w:val="24"/>
          <w:szCs w:val="24"/>
        </w:rPr>
      </w:pPr>
      <w:r w:rsidRPr="00DD08F2">
        <w:rPr>
          <w:rFonts w:hAnsi="宋体" w:hint="eastAsia"/>
          <w:b/>
          <w:sz w:val="24"/>
          <w:szCs w:val="24"/>
        </w:rPr>
        <w:t>三、质疑基本情况</w:t>
      </w:r>
    </w:p>
    <w:p w:rsidR="00AB1D70" w:rsidRPr="00DD08F2" w:rsidRDefault="00B27247">
      <w:pPr>
        <w:pStyle w:val="aa"/>
        <w:spacing w:line="360" w:lineRule="auto"/>
        <w:ind w:leftChars="12" w:left="25" w:firstLineChars="200" w:firstLine="480"/>
        <w:rPr>
          <w:rFonts w:hAnsi="宋体"/>
          <w:sz w:val="24"/>
          <w:szCs w:val="24"/>
        </w:rPr>
      </w:pPr>
      <w:r w:rsidRPr="00DD08F2">
        <w:rPr>
          <w:rFonts w:hAnsi="宋体" w:hint="eastAsia"/>
          <w:sz w:val="24"/>
          <w:szCs w:val="24"/>
        </w:rPr>
        <w:t>投诉人于年月日，向提出质疑，质疑事项为：</w:t>
      </w:r>
    </w:p>
    <w:p w:rsidR="00AB1D70" w:rsidRPr="00DD08F2" w:rsidRDefault="00AB1D70">
      <w:pPr>
        <w:pStyle w:val="aa"/>
        <w:spacing w:line="360" w:lineRule="auto"/>
        <w:ind w:firstLine="241"/>
        <w:rPr>
          <w:rFonts w:hAnsi="宋体"/>
          <w:bCs/>
          <w:sz w:val="24"/>
          <w:szCs w:val="24"/>
          <w:u w:val="single"/>
        </w:rPr>
      </w:pPr>
    </w:p>
    <w:p w:rsidR="00AB1D70" w:rsidRPr="00DD08F2" w:rsidRDefault="00AB1D70">
      <w:pPr>
        <w:pStyle w:val="aa"/>
        <w:spacing w:line="360" w:lineRule="auto"/>
        <w:ind w:firstLine="241"/>
        <w:rPr>
          <w:rFonts w:hAnsi="宋体"/>
          <w:bCs/>
          <w:sz w:val="24"/>
          <w:szCs w:val="24"/>
          <w:u w:val="single"/>
        </w:rPr>
      </w:pPr>
    </w:p>
    <w:p w:rsidR="00AB1D70" w:rsidRPr="00DD08F2" w:rsidRDefault="00B27247">
      <w:pPr>
        <w:pStyle w:val="aa"/>
        <w:spacing w:line="360" w:lineRule="auto"/>
        <w:ind w:firstLineChars="200" w:firstLine="480"/>
        <w:rPr>
          <w:rFonts w:hAnsi="宋体"/>
          <w:sz w:val="24"/>
          <w:szCs w:val="24"/>
        </w:rPr>
      </w:pPr>
      <w:r w:rsidRPr="00DD08F2">
        <w:rPr>
          <w:rFonts w:hAnsi="宋体" w:hint="eastAsia"/>
          <w:bCs/>
          <w:sz w:val="24"/>
          <w:szCs w:val="24"/>
          <w:u w:val="single"/>
        </w:rPr>
        <w:t>采购人/代理机构</w:t>
      </w:r>
      <w:r w:rsidRPr="00DD08F2">
        <w:rPr>
          <w:rFonts w:hAnsi="宋体" w:hint="eastAsia"/>
          <w:bCs/>
          <w:sz w:val="24"/>
          <w:szCs w:val="24"/>
        </w:rPr>
        <w:t>于</w:t>
      </w:r>
      <w:r w:rsidRPr="00DD08F2">
        <w:rPr>
          <w:rFonts w:hAnsi="宋体" w:hint="eastAsia"/>
          <w:sz w:val="24"/>
          <w:szCs w:val="24"/>
        </w:rPr>
        <w:t>年月日，</w:t>
      </w:r>
      <w:r w:rsidRPr="00DD08F2">
        <w:rPr>
          <w:rFonts w:hAnsi="宋体" w:hint="eastAsia"/>
          <w:bCs/>
          <w:sz w:val="24"/>
          <w:szCs w:val="24"/>
        </w:rPr>
        <w:t xml:space="preserve">就质疑事项作出了答复/没有在法定期限内作出答复。                                                                                             </w:t>
      </w:r>
    </w:p>
    <w:p w:rsidR="00AB1D70" w:rsidRPr="00DD08F2" w:rsidRDefault="00B27247">
      <w:pPr>
        <w:pStyle w:val="aa"/>
        <w:spacing w:line="360" w:lineRule="auto"/>
        <w:ind w:leftChars="12" w:left="25" w:firstLineChars="196" w:firstLine="472"/>
        <w:rPr>
          <w:rFonts w:hAnsi="宋体"/>
          <w:b/>
          <w:sz w:val="24"/>
          <w:szCs w:val="24"/>
        </w:rPr>
      </w:pPr>
      <w:r w:rsidRPr="00DD08F2">
        <w:rPr>
          <w:rFonts w:hAnsi="宋体" w:hint="eastAsia"/>
          <w:b/>
          <w:sz w:val="24"/>
          <w:szCs w:val="24"/>
        </w:rPr>
        <w:t>四、投诉事项具体内容</w:t>
      </w:r>
    </w:p>
    <w:p w:rsidR="00AB1D70" w:rsidRPr="00DD08F2" w:rsidRDefault="00B27247" w:rsidP="001365C0">
      <w:pPr>
        <w:pStyle w:val="aa"/>
        <w:spacing w:line="360" w:lineRule="auto"/>
        <w:ind w:leftChars="12" w:left="25" w:firstLineChars="197" w:firstLine="473"/>
        <w:rPr>
          <w:rFonts w:hAnsi="宋体"/>
          <w:bCs/>
          <w:sz w:val="24"/>
          <w:szCs w:val="24"/>
          <w:u w:val="single"/>
        </w:rPr>
      </w:pPr>
      <w:r w:rsidRPr="00DD08F2">
        <w:rPr>
          <w:rFonts w:hAnsi="宋体" w:hint="eastAsia"/>
          <w:sz w:val="24"/>
          <w:szCs w:val="24"/>
        </w:rPr>
        <w:t>投诉事项1：</w:t>
      </w:r>
    </w:p>
    <w:p w:rsidR="00AB1D70" w:rsidRPr="00DD08F2" w:rsidRDefault="00B27247">
      <w:pPr>
        <w:pStyle w:val="aa"/>
        <w:spacing w:line="360" w:lineRule="auto"/>
        <w:ind w:firstLineChars="200" w:firstLine="480"/>
        <w:rPr>
          <w:rFonts w:hAnsi="宋体"/>
          <w:bCs/>
          <w:sz w:val="24"/>
          <w:szCs w:val="24"/>
          <w:u w:val="single"/>
        </w:rPr>
      </w:pPr>
      <w:r w:rsidRPr="00DD08F2">
        <w:rPr>
          <w:rFonts w:hAnsi="宋体" w:hint="eastAsia"/>
          <w:bCs/>
          <w:sz w:val="24"/>
          <w:szCs w:val="24"/>
        </w:rPr>
        <w:t>事实依据：</w:t>
      </w:r>
    </w:p>
    <w:p w:rsidR="00AB1D70" w:rsidRPr="00DD08F2" w:rsidRDefault="00AB1D70" w:rsidP="001365C0">
      <w:pPr>
        <w:pStyle w:val="aa"/>
        <w:spacing w:line="360" w:lineRule="auto"/>
        <w:ind w:leftChars="12" w:left="25" w:firstLineChars="197" w:firstLine="473"/>
        <w:rPr>
          <w:rFonts w:hAnsi="宋体"/>
          <w:sz w:val="24"/>
          <w:szCs w:val="24"/>
        </w:rPr>
      </w:pPr>
    </w:p>
    <w:p w:rsidR="00AB1D70" w:rsidRPr="00DD08F2" w:rsidRDefault="00B27247">
      <w:pPr>
        <w:pStyle w:val="aa"/>
        <w:spacing w:line="360" w:lineRule="auto"/>
        <w:ind w:firstLineChars="200" w:firstLine="480"/>
        <w:rPr>
          <w:rFonts w:hAnsi="宋体"/>
          <w:bCs/>
          <w:sz w:val="24"/>
          <w:szCs w:val="24"/>
          <w:u w:val="single"/>
        </w:rPr>
      </w:pPr>
      <w:r w:rsidRPr="00DD08F2">
        <w:rPr>
          <w:rFonts w:hAnsi="宋体" w:hint="eastAsia"/>
          <w:bCs/>
          <w:sz w:val="24"/>
          <w:szCs w:val="24"/>
        </w:rPr>
        <w:t>法律依据：</w:t>
      </w:r>
    </w:p>
    <w:p w:rsidR="00AB1D70" w:rsidRPr="00DD08F2" w:rsidRDefault="00AB1D70" w:rsidP="001365C0">
      <w:pPr>
        <w:pStyle w:val="aa"/>
        <w:spacing w:line="360" w:lineRule="auto"/>
        <w:ind w:leftChars="12" w:left="25" w:firstLineChars="147" w:firstLine="353"/>
        <w:rPr>
          <w:rFonts w:hAnsi="宋体"/>
          <w:bCs/>
          <w:sz w:val="24"/>
          <w:szCs w:val="24"/>
          <w:u w:val="single"/>
        </w:rPr>
      </w:pPr>
    </w:p>
    <w:p w:rsidR="00AB1D70" w:rsidRPr="00DD08F2" w:rsidRDefault="00B27247" w:rsidP="001365C0">
      <w:pPr>
        <w:pStyle w:val="aa"/>
        <w:spacing w:line="360" w:lineRule="auto"/>
        <w:ind w:leftChars="12" w:left="25" w:firstLineChars="197" w:firstLine="473"/>
        <w:rPr>
          <w:rFonts w:hAnsi="宋体"/>
          <w:bCs/>
          <w:sz w:val="24"/>
          <w:szCs w:val="24"/>
        </w:rPr>
      </w:pPr>
      <w:r w:rsidRPr="00DD08F2">
        <w:rPr>
          <w:rFonts w:hAnsi="宋体" w:hint="eastAsia"/>
          <w:sz w:val="24"/>
          <w:szCs w:val="24"/>
        </w:rPr>
        <w:t xml:space="preserve">投诉事项2  </w:t>
      </w:r>
    </w:p>
    <w:p w:rsidR="00AB1D70" w:rsidRPr="00DD08F2" w:rsidRDefault="00B27247" w:rsidP="001365C0">
      <w:pPr>
        <w:pStyle w:val="aa"/>
        <w:spacing w:line="360" w:lineRule="auto"/>
        <w:ind w:leftChars="12" w:left="25" w:firstLineChars="197" w:firstLine="473"/>
        <w:rPr>
          <w:rFonts w:hAnsi="宋体"/>
          <w:bCs/>
          <w:sz w:val="24"/>
          <w:szCs w:val="24"/>
        </w:rPr>
      </w:pPr>
      <w:r w:rsidRPr="00DD08F2">
        <w:rPr>
          <w:rFonts w:hAnsi="宋体"/>
          <w:bCs/>
          <w:sz w:val="24"/>
          <w:szCs w:val="24"/>
        </w:rPr>
        <w:t>……</w:t>
      </w:r>
    </w:p>
    <w:p w:rsidR="00AB1D70" w:rsidRPr="00DD08F2" w:rsidRDefault="00B27247">
      <w:pPr>
        <w:pStyle w:val="aa"/>
        <w:spacing w:line="360" w:lineRule="auto"/>
        <w:ind w:leftChars="12" w:left="25" w:firstLineChars="196" w:firstLine="472"/>
        <w:rPr>
          <w:rFonts w:hAnsi="宋体"/>
          <w:b/>
          <w:sz w:val="24"/>
          <w:szCs w:val="24"/>
        </w:rPr>
      </w:pPr>
      <w:r w:rsidRPr="00DD08F2">
        <w:rPr>
          <w:rFonts w:hAnsi="宋体" w:hint="eastAsia"/>
          <w:b/>
          <w:sz w:val="24"/>
          <w:szCs w:val="24"/>
        </w:rPr>
        <w:t>五、与投诉事项相关的投诉请求：</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请求：</w:t>
      </w:r>
    </w:p>
    <w:p w:rsidR="00AB1D70" w:rsidRPr="00DD08F2" w:rsidRDefault="00AB1D70" w:rsidP="001365C0">
      <w:pPr>
        <w:pStyle w:val="aa"/>
        <w:spacing w:line="360" w:lineRule="auto"/>
        <w:ind w:leftChars="12" w:left="25" w:firstLineChars="147" w:firstLine="353"/>
        <w:rPr>
          <w:rFonts w:hAnsi="宋体"/>
          <w:sz w:val="24"/>
          <w:szCs w:val="24"/>
        </w:rPr>
      </w:pP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签字（签章）：                                       公章：</w:t>
      </w:r>
    </w:p>
    <w:p w:rsidR="00AB1D70" w:rsidRPr="00DD08F2" w:rsidRDefault="00B27247" w:rsidP="001365C0">
      <w:pPr>
        <w:pStyle w:val="aa"/>
        <w:spacing w:line="360" w:lineRule="auto"/>
        <w:ind w:leftChars="12" w:left="25" w:firstLineChars="197" w:firstLine="473"/>
        <w:rPr>
          <w:rFonts w:hAnsi="宋体"/>
          <w:sz w:val="24"/>
          <w:szCs w:val="24"/>
        </w:rPr>
      </w:pPr>
      <w:r w:rsidRPr="00DD08F2">
        <w:rPr>
          <w:rFonts w:hAnsi="宋体" w:hint="eastAsia"/>
          <w:sz w:val="24"/>
          <w:szCs w:val="24"/>
        </w:rPr>
        <w:t>日期：</w:t>
      </w:r>
    </w:p>
    <w:p w:rsidR="00AB1D70" w:rsidRPr="00DD08F2" w:rsidRDefault="00AB1D70" w:rsidP="001365C0">
      <w:pPr>
        <w:pStyle w:val="aa"/>
        <w:spacing w:line="360" w:lineRule="auto"/>
        <w:ind w:leftChars="12" w:left="25" w:firstLineChars="197" w:firstLine="473"/>
        <w:rPr>
          <w:rFonts w:hAnsi="宋体"/>
          <w:sz w:val="24"/>
          <w:szCs w:val="24"/>
        </w:rPr>
      </w:pPr>
    </w:p>
    <w:p w:rsidR="00AB1D70" w:rsidRPr="00DD08F2" w:rsidRDefault="00B27247">
      <w:pPr>
        <w:pStyle w:val="aa"/>
        <w:snapToGrid w:val="0"/>
        <w:spacing w:line="360" w:lineRule="auto"/>
        <w:rPr>
          <w:rFonts w:hAnsi="宋体"/>
          <w:b/>
          <w:sz w:val="24"/>
          <w:szCs w:val="24"/>
        </w:rPr>
      </w:pPr>
      <w:r w:rsidRPr="00DD08F2">
        <w:rPr>
          <w:rFonts w:hAnsi="宋体" w:hint="eastAsia"/>
          <w:b/>
          <w:sz w:val="24"/>
          <w:szCs w:val="24"/>
        </w:rPr>
        <w:t>说明：</w:t>
      </w:r>
    </w:p>
    <w:p w:rsidR="00AB1D70" w:rsidRPr="00DD08F2" w:rsidRDefault="00B27247">
      <w:pPr>
        <w:pStyle w:val="aa"/>
        <w:spacing w:line="360" w:lineRule="auto"/>
        <w:ind w:leftChars="12" w:left="25" w:firstLineChars="147" w:firstLine="354"/>
        <w:rPr>
          <w:rFonts w:hAnsi="宋体"/>
          <w:b/>
          <w:bCs/>
          <w:sz w:val="24"/>
          <w:szCs w:val="24"/>
        </w:rPr>
      </w:pPr>
      <w:r w:rsidRPr="00DD08F2">
        <w:rPr>
          <w:rFonts w:hAnsi="宋体" w:hint="eastAsia"/>
          <w:b/>
          <w:sz w:val="24"/>
          <w:szCs w:val="24"/>
        </w:rPr>
        <w:t>1.投诉人提起投诉时，应当提交投诉书和必要的证明材料，并按照被投诉人和与投诉事项有关的供应商数量提供投诉书副本</w:t>
      </w:r>
      <w:r w:rsidRPr="00DD08F2">
        <w:rPr>
          <w:rFonts w:hAnsi="宋体" w:hint="eastAsia"/>
          <w:b/>
          <w:bCs/>
          <w:sz w:val="24"/>
          <w:szCs w:val="24"/>
        </w:rPr>
        <w:t>。</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3.投诉书应简要列明质疑事项，质疑函、质疑答复等作为附件材料提供。</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4.投诉书的投诉事项应具体、明确，并有必要的事实依据和法律依据。</w:t>
      </w:r>
    </w:p>
    <w:p w:rsidR="00AB1D70" w:rsidRPr="00DD08F2" w:rsidRDefault="00B27247">
      <w:pPr>
        <w:pStyle w:val="aa"/>
        <w:spacing w:line="360" w:lineRule="auto"/>
        <w:ind w:leftChars="12" w:left="25" w:firstLineChars="147" w:firstLine="354"/>
        <w:rPr>
          <w:rFonts w:hAnsi="宋体"/>
          <w:b/>
          <w:sz w:val="24"/>
          <w:szCs w:val="24"/>
        </w:rPr>
      </w:pPr>
      <w:r w:rsidRPr="00DD08F2">
        <w:rPr>
          <w:rFonts w:hAnsi="宋体" w:hint="eastAsia"/>
          <w:b/>
          <w:sz w:val="24"/>
          <w:szCs w:val="24"/>
        </w:rPr>
        <w:t>5.投诉书的投诉请求应与投诉事项相关。</w:t>
      </w:r>
    </w:p>
    <w:p w:rsidR="00AB1D70" w:rsidRPr="00DD08F2" w:rsidRDefault="00B27247">
      <w:pPr>
        <w:pStyle w:val="aa"/>
        <w:spacing w:line="360" w:lineRule="auto"/>
        <w:ind w:leftChars="12" w:left="25" w:firstLineChars="147" w:firstLine="354"/>
        <w:rPr>
          <w:rFonts w:hAnsi="宋体"/>
          <w:b/>
        </w:rPr>
      </w:pPr>
      <w:r w:rsidRPr="00DD08F2">
        <w:rPr>
          <w:rFonts w:hAnsi="宋体" w:hint="eastAsia"/>
          <w:b/>
          <w:sz w:val="24"/>
          <w:szCs w:val="24"/>
        </w:rPr>
        <w:t>6.投诉人为法人或者其他组织的，投诉书应由法定代表人、主要负责人，或者其授权代表签字或者盖章，并加盖公章。</w:t>
      </w:r>
    </w:p>
    <w:sectPr w:rsidR="00AB1D70" w:rsidRPr="00DD08F2" w:rsidSect="00AB1D70">
      <w:headerReference w:type="default" r:id="rId107"/>
      <w:footerReference w:type="even" r:id="rId108"/>
      <w:footerReference w:type="default" r:id="rId109"/>
      <w:footerReference w:type="first" r:id="rId110"/>
      <w:pgSz w:w="11906" w:h="16838"/>
      <w:pgMar w:top="1440" w:right="1797" w:bottom="1440" w:left="1797"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DF9019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4F4" w:rsidRDefault="00A764F4" w:rsidP="00AB1D70">
      <w:r>
        <w:separator/>
      </w:r>
    </w:p>
  </w:endnote>
  <w:endnote w:type="continuationSeparator" w:id="1">
    <w:p w:rsidR="00A764F4" w:rsidRDefault="00A764F4" w:rsidP="00AB1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jc w:val="center"/>
    </w:pPr>
    <w:r w:rsidRPr="00065788">
      <w:fldChar w:fldCharType="begin"/>
    </w:r>
    <w:r w:rsidR="005E618B">
      <w:instrText xml:space="preserve"> PAGE   \* MERGEFORMAT </w:instrText>
    </w:r>
    <w:r w:rsidRPr="00065788">
      <w:fldChar w:fldCharType="separate"/>
    </w:r>
    <w:r w:rsidR="00E97BD1" w:rsidRPr="00E97BD1">
      <w:rPr>
        <w:noProof/>
        <w:lang w:val="zh-CN"/>
      </w:rPr>
      <w:t>4</w:t>
    </w:r>
    <w:r>
      <w:rPr>
        <w:lang w:val="zh-CN"/>
      </w:rPr>
      <w:fldChar w:fldCharType="end"/>
    </w:r>
  </w:p>
  <w:p w:rsidR="005E618B" w:rsidRDefault="005E618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framePr w:wrap="around" w:vAnchor="text" w:hAnchor="margin" w:xAlign="center" w:y="1"/>
      <w:rPr>
        <w:rStyle w:val="af7"/>
      </w:rPr>
    </w:pPr>
    <w:r>
      <w:fldChar w:fldCharType="begin"/>
    </w:r>
    <w:r w:rsidR="005E618B">
      <w:rPr>
        <w:rStyle w:val="af7"/>
      </w:rPr>
      <w:instrText xml:space="preserve">PAGE  </w:instrText>
    </w:r>
    <w:r>
      <w:fldChar w:fldCharType="end"/>
    </w:r>
  </w:p>
  <w:p w:rsidR="005E618B" w:rsidRDefault="005E618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jc w:val="center"/>
    </w:pPr>
    <w:r w:rsidRPr="00065788">
      <w:fldChar w:fldCharType="begin"/>
    </w:r>
    <w:r w:rsidR="005E618B">
      <w:instrText xml:space="preserve"> PAGE   \* MERGEFORMAT </w:instrText>
    </w:r>
    <w:r w:rsidRPr="00065788">
      <w:fldChar w:fldCharType="separate"/>
    </w:r>
    <w:r w:rsidR="00E97BD1" w:rsidRPr="00E97BD1">
      <w:rPr>
        <w:noProof/>
        <w:lang w:val="zh-CN"/>
      </w:rPr>
      <w:t>158</w:t>
    </w:r>
    <w:r>
      <w:rPr>
        <w:lang w:val="zh-CN"/>
      </w:rPr>
      <w:fldChar w:fldCharType="end"/>
    </w:r>
  </w:p>
  <w:p w:rsidR="005E618B" w:rsidRDefault="005E618B">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jc w:val="center"/>
    </w:pPr>
    <w:r w:rsidRPr="00065788">
      <w:fldChar w:fldCharType="begin"/>
    </w:r>
    <w:r w:rsidR="005E618B">
      <w:instrText>PAGE   \* MERGEFORMAT</w:instrText>
    </w:r>
    <w:r w:rsidRPr="00065788">
      <w:fldChar w:fldCharType="separate"/>
    </w:r>
    <w:r w:rsidR="00E97BD1" w:rsidRPr="00E97BD1">
      <w:rPr>
        <w:noProof/>
        <w:lang w:val="zh-CN"/>
      </w:rPr>
      <w:t>103</w:t>
    </w:r>
    <w:r>
      <w:rPr>
        <w:lang w:val="zh-CN"/>
      </w:rPr>
      <w:fldChar w:fldCharType="end"/>
    </w:r>
  </w:p>
  <w:p w:rsidR="005E618B" w:rsidRDefault="005E618B">
    <w:pPr>
      <w:pStyle w:val="ae"/>
      <w:ind w:right="36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framePr w:wrap="around" w:vAnchor="text" w:hAnchor="margin" w:xAlign="center" w:y="1"/>
      <w:rPr>
        <w:rStyle w:val="af7"/>
      </w:rPr>
    </w:pPr>
    <w:r>
      <w:fldChar w:fldCharType="begin"/>
    </w:r>
    <w:r w:rsidR="005E618B">
      <w:rPr>
        <w:rStyle w:val="af7"/>
      </w:rPr>
      <w:instrText xml:space="preserve">PAGE  </w:instrText>
    </w:r>
    <w:r>
      <w:fldChar w:fldCharType="end"/>
    </w:r>
  </w:p>
  <w:p w:rsidR="005E618B" w:rsidRDefault="005E618B">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065788">
    <w:pPr>
      <w:pStyle w:val="ae"/>
      <w:jc w:val="center"/>
    </w:pPr>
    <w:r w:rsidRPr="00065788">
      <w:fldChar w:fldCharType="begin"/>
    </w:r>
    <w:r w:rsidR="005E618B">
      <w:instrText xml:space="preserve"> PAGE   \* MERGEFORMAT </w:instrText>
    </w:r>
    <w:r w:rsidRPr="00065788">
      <w:fldChar w:fldCharType="separate"/>
    </w:r>
    <w:r w:rsidR="00E31A0F" w:rsidRPr="00E31A0F">
      <w:rPr>
        <w:noProof/>
        <w:lang w:val="zh-CN"/>
      </w:rPr>
      <w:t>183</w:t>
    </w:r>
    <w:r>
      <w:rPr>
        <w:lang w:val="zh-CN"/>
      </w:rPr>
      <w:fldChar w:fldCharType="end"/>
    </w:r>
  </w:p>
  <w:p w:rsidR="005E618B" w:rsidRDefault="005E618B">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5E618B">
    <w:pPr>
      <w:pStyle w:val="ae"/>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4F4" w:rsidRDefault="00A764F4" w:rsidP="00AB1D70">
      <w:r>
        <w:separator/>
      </w:r>
    </w:p>
  </w:footnote>
  <w:footnote w:type="continuationSeparator" w:id="1">
    <w:p w:rsidR="00A764F4" w:rsidRDefault="00A764F4" w:rsidP="00AB1D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5E618B">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8B" w:rsidRDefault="005E618B">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452E9D"/>
    <w:multiLevelType w:val="singleLevel"/>
    <w:tmpl w:val="8A452E9D"/>
    <w:lvl w:ilvl="0">
      <w:start w:val="1"/>
      <w:numFmt w:val="decimal"/>
      <w:lvlText w:val="%1."/>
      <w:lvlJc w:val="left"/>
      <w:pPr>
        <w:tabs>
          <w:tab w:val="left" w:pos="312"/>
        </w:tabs>
      </w:pPr>
    </w:lvl>
  </w:abstractNum>
  <w:abstractNum w:abstractNumId="1">
    <w:nsid w:val="E54DCAFF"/>
    <w:multiLevelType w:val="singleLevel"/>
    <w:tmpl w:val="E54DCAFF"/>
    <w:lvl w:ilvl="0">
      <w:start w:val="1"/>
      <w:numFmt w:val="decimal"/>
      <w:suff w:val="nothing"/>
      <w:lvlText w:val="%1、"/>
      <w:lvlJc w:val="left"/>
    </w:lvl>
  </w:abstractNum>
  <w:abstractNum w:abstractNumId="2">
    <w:nsid w:val="00000001"/>
    <w:multiLevelType w:val="singleLevel"/>
    <w:tmpl w:val="00000001"/>
    <w:lvl w:ilvl="0">
      <w:start w:val="1"/>
      <w:numFmt w:val="chineseCounting"/>
      <w:suff w:val="nothing"/>
      <w:lvlText w:val="%1、"/>
      <w:lvlJc w:val="left"/>
      <w:pPr>
        <w:ind w:left="0" w:firstLine="0"/>
      </w:pPr>
    </w:lvl>
  </w:abstractNum>
  <w:abstractNum w:abstractNumId="3">
    <w:nsid w:val="146CA1F1"/>
    <w:multiLevelType w:val="singleLevel"/>
    <w:tmpl w:val="146CA1F1"/>
    <w:lvl w:ilvl="0">
      <w:start w:val="1"/>
      <w:numFmt w:val="decimal"/>
      <w:suff w:val="nothing"/>
      <w:lvlText w:val="%1、"/>
      <w:lvlJc w:val="left"/>
    </w:lvl>
  </w:abstractNum>
  <w:abstractNum w:abstractNumId="4">
    <w:nsid w:val="42405056"/>
    <w:multiLevelType w:val="multilevel"/>
    <w:tmpl w:val="42405056"/>
    <w:lvl w:ilvl="0">
      <w:start w:val="1"/>
      <w:numFmt w:val="decimal"/>
      <w:lvlText w:val="%1."/>
      <w:lvlJc w:val="left"/>
      <w:pPr>
        <w:ind w:left="773" w:hanging="360"/>
      </w:pPr>
      <w:rPr>
        <w:rFonts w:hint="default"/>
        <w:b/>
        <w:sz w:val="24"/>
        <w:szCs w:val="24"/>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5">
    <w:nsid w:val="4C601917"/>
    <w:multiLevelType w:val="singleLevel"/>
    <w:tmpl w:val="4C601917"/>
    <w:lvl w:ilvl="0">
      <w:start w:val="1"/>
      <w:numFmt w:val="decimal"/>
      <w:suff w:val="nothing"/>
      <w:lvlText w:val="（%1）"/>
      <w:lvlJc w:val="left"/>
      <w:pPr>
        <w:ind w:left="-2"/>
      </w:pPr>
    </w:lvl>
  </w:abstractNum>
  <w:abstractNum w:abstractNumId="6">
    <w:nsid w:val="50002401"/>
    <w:multiLevelType w:val="singleLevel"/>
    <w:tmpl w:val="50002401"/>
    <w:lvl w:ilvl="0">
      <w:start w:val="1"/>
      <w:numFmt w:val="decimal"/>
      <w:suff w:val="nothing"/>
      <w:lvlText w:val="%1、"/>
      <w:lvlJc w:val="left"/>
    </w:lvl>
  </w:abstractNum>
  <w:abstractNum w:abstractNumId="7">
    <w:nsid w:val="56C568BE"/>
    <w:multiLevelType w:val="singleLevel"/>
    <w:tmpl w:val="56C568BE"/>
    <w:lvl w:ilvl="0">
      <w:start w:val="6"/>
      <w:numFmt w:val="decimal"/>
      <w:lvlText w:val="%1."/>
      <w:lvlJc w:val="left"/>
      <w:pPr>
        <w:tabs>
          <w:tab w:val="left" w:pos="312"/>
        </w:tabs>
      </w:pPr>
    </w:lvl>
  </w:abstractNum>
  <w:abstractNum w:abstractNumId="8">
    <w:nsid w:val="5FABD14B"/>
    <w:multiLevelType w:val="singleLevel"/>
    <w:tmpl w:val="5FABD14B"/>
    <w:lvl w:ilvl="0">
      <w:start w:val="1"/>
      <w:numFmt w:val="decimal"/>
      <w:suff w:val="nothing"/>
      <w:lvlText w:val="（%1）"/>
      <w:lvlJc w:val="left"/>
    </w:lvl>
  </w:abstractNum>
  <w:abstractNum w:abstractNumId="9">
    <w:nsid w:val="70BD51E6"/>
    <w:multiLevelType w:val="multilevel"/>
    <w:tmpl w:val="97F077F6"/>
    <w:lvl w:ilvl="0">
      <w:start w:val="1"/>
      <w:numFmt w:val="decimal"/>
      <w:lvlText w:val="%1."/>
      <w:lvlJc w:val="left"/>
      <w:pPr>
        <w:ind w:left="840" w:hanging="420"/>
      </w:pPr>
      <w:rPr>
        <w:rFonts w:hint="default"/>
        <w:sz w:val="21"/>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75687783"/>
    <w:multiLevelType w:val="multilevel"/>
    <w:tmpl w:val="756877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num w:numId="1">
    <w:abstractNumId w:val="2"/>
    <w:lvlOverride w:ilvl="0">
      <w:startOverride w:val="1"/>
    </w:lvlOverride>
  </w:num>
  <w:num w:numId="2">
    <w:abstractNumId w:val="1"/>
  </w:num>
  <w:num w:numId="3">
    <w:abstractNumId w:val="6"/>
  </w:num>
  <w:num w:numId="4">
    <w:abstractNumId w:val="0"/>
  </w:num>
  <w:num w:numId="5">
    <w:abstractNumId w:val="7"/>
  </w:num>
  <w:num w:numId="6">
    <w:abstractNumId w:val="3"/>
  </w:num>
  <w:num w:numId="7">
    <w:abstractNumId w:val="10"/>
  </w:num>
  <w:num w:numId="8">
    <w:abstractNumId w:val="9"/>
  </w:num>
  <w:num w:numId="9">
    <w:abstractNumId w:val="4"/>
  </w:num>
  <w:num w:numId="10">
    <w:abstractNumId w:val="5"/>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三星">
    <w15:presenceInfo w15:providerId="None" w15:userId="三星"/>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00F9008B"/>
    <w:rsid w:val="0000010C"/>
    <w:rsid w:val="000004FE"/>
    <w:rsid w:val="00000FE0"/>
    <w:rsid w:val="00001068"/>
    <w:rsid w:val="0000114A"/>
    <w:rsid w:val="00001731"/>
    <w:rsid w:val="00001C2D"/>
    <w:rsid w:val="00001C55"/>
    <w:rsid w:val="00001CA8"/>
    <w:rsid w:val="00001FAE"/>
    <w:rsid w:val="00002291"/>
    <w:rsid w:val="00002DBF"/>
    <w:rsid w:val="00002EC0"/>
    <w:rsid w:val="00003224"/>
    <w:rsid w:val="000033F5"/>
    <w:rsid w:val="0000358C"/>
    <w:rsid w:val="00003BEF"/>
    <w:rsid w:val="00004130"/>
    <w:rsid w:val="0000431F"/>
    <w:rsid w:val="00004634"/>
    <w:rsid w:val="00004D8B"/>
    <w:rsid w:val="00004DE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0C11"/>
    <w:rsid w:val="0002103A"/>
    <w:rsid w:val="000217E4"/>
    <w:rsid w:val="00021852"/>
    <w:rsid w:val="00021A12"/>
    <w:rsid w:val="00021A50"/>
    <w:rsid w:val="00021B92"/>
    <w:rsid w:val="00022622"/>
    <w:rsid w:val="00023363"/>
    <w:rsid w:val="000235F3"/>
    <w:rsid w:val="00023644"/>
    <w:rsid w:val="00023712"/>
    <w:rsid w:val="00024E3C"/>
    <w:rsid w:val="00024EB0"/>
    <w:rsid w:val="0002599E"/>
    <w:rsid w:val="0002600D"/>
    <w:rsid w:val="0002646A"/>
    <w:rsid w:val="0002651D"/>
    <w:rsid w:val="00026CFD"/>
    <w:rsid w:val="00027C8B"/>
    <w:rsid w:val="00027CD9"/>
    <w:rsid w:val="00030242"/>
    <w:rsid w:val="00030B06"/>
    <w:rsid w:val="0003183A"/>
    <w:rsid w:val="00031CDC"/>
    <w:rsid w:val="00031E08"/>
    <w:rsid w:val="0003210D"/>
    <w:rsid w:val="00032461"/>
    <w:rsid w:val="0003263B"/>
    <w:rsid w:val="0003282C"/>
    <w:rsid w:val="00032F6D"/>
    <w:rsid w:val="0003304A"/>
    <w:rsid w:val="0003317E"/>
    <w:rsid w:val="00033413"/>
    <w:rsid w:val="000337F3"/>
    <w:rsid w:val="00034B24"/>
    <w:rsid w:val="00034B85"/>
    <w:rsid w:val="00034C27"/>
    <w:rsid w:val="00034E2A"/>
    <w:rsid w:val="0003577F"/>
    <w:rsid w:val="00036466"/>
    <w:rsid w:val="0003675E"/>
    <w:rsid w:val="00037F87"/>
    <w:rsid w:val="00037FA2"/>
    <w:rsid w:val="000400D0"/>
    <w:rsid w:val="000425AC"/>
    <w:rsid w:val="00042F4A"/>
    <w:rsid w:val="00043AC8"/>
    <w:rsid w:val="00043BE5"/>
    <w:rsid w:val="00044003"/>
    <w:rsid w:val="00044527"/>
    <w:rsid w:val="00044897"/>
    <w:rsid w:val="00044ACF"/>
    <w:rsid w:val="000454F4"/>
    <w:rsid w:val="00045D1E"/>
    <w:rsid w:val="00045E69"/>
    <w:rsid w:val="00045EF4"/>
    <w:rsid w:val="00046547"/>
    <w:rsid w:val="000466D7"/>
    <w:rsid w:val="00046753"/>
    <w:rsid w:val="00047254"/>
    <w:rsid w:val="00047E41"/>
    <w:rsid w:val="0005022B"/>
    <w:rsid w:val="00050771"/>
    <w:rsid w:val="000509BA"/>
    <w:rsid w:val="000513F3"/>
    <w:rsid w:val="00052287"/>
    <w:rsid w:val="000522E0"/>
    <w:rsid w:val="000532F4"/>
    <w:rsid w:val="000535A9"/>
    <w:rsid w:val="000536AE"/>
    <w:rsid w:val="00054CD5"/>
    <w:rsid w:val="00054D03"/>
    <w:rsid w:val="00054DA1"/>
    <w:rsid w:val="000550AC"/>
    <w:rsid w:val="0005584D"/>
    <w:rsid w:val="00055CC3"/>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BDA"/>
    <w:rsid w:val="000621FE"/>
    <w:rsid w:val="00062B90"/>
    <w:rsid w:val="00062C70"/>
    <w:rsid w:val="00062DD0"/>
    <w:rsid w:val="00062E6F"/>
    <w:rsid w:val="000630C7"/>
    <w:rsid w:val="0006400F"/>
    <w:rsid w:val="000645DD"/>
    <w:rsid w:val="00064D7E"/>
    <w:rsid w:val="00064F65"/>
    <w:rsid w:val="00064FD0"/>
    <w:rsid w:val="0006534A"/>
    <w:rsid w:val="00065788"/>
    <w:rsid w:val="00065A5D"/>
    <w:rsid w:val="00065BA2"/>
    <w:rsid w:val="000661CA"/>
    <w:rsid w:val="000661FA"/>
    <w:rsid w:val="0006668D"/>
    <w:rsid w:val="00066896"/>
    <w:rsid w:val="00067002"/>
    <w:rsid w:val="000675AF"/>
    <w:rsid w:val="00067993"/>
    <w:rsid w:val="00067B1C"/>
    <w:rsid w:val="00067CED"/>
    <w:rsid w:val="00067F66"/>
    <w:rsid w:val="0007041A"/>
    <w:rsid w:val="0007050D"/>
    <w:rsid w:val="00070634"/>
    <w:rsid w:val="00070883"/>
    <w:rsid w:val="00070B09"/>
    <w:rsid w:val="00070C3F"/>
    <w:rsid w:val="0007102C"/>
    <w:rsid w:val="00071D68"/>
    <w:rsid w:val="00071FCE"/>
    <w:rsid w:val="00072661"/>
    <w:rsid w:val="00072CCC"/>
    <w:rsid w:val="0007315D"/>
    <w:rsid w:val="00073549"/>
    <w:rsid w:val="0007483E"/>
    <w:rsid w:val="00075179"/>
    <w:rsid w:val="000751DB"/>
    <w:rsid w:val="0007542D"/>
    <w:rsid w:val="0007578F"/>
    <w:rsid w:val="00075E43"/>
    <w:rsid w:val="00077706"/>
    <w:rsid w:val="00077878"/>
    <w:rsid w:val="000804EF"/>
    <w:rsid w:val="00080558"/>
    <w:rsid w:val="00081230"/>
    <w:rsid w:val="000814E2"/>
    <w:rsid w:val="000818C9"/>
    <w:rsid w:val="00081CBB"/>
    <w:rsid w:val="00081D42"/>
    <w:rsid w:val="000822EF"/>
    <w:rsid w:val="0008241E"/>
    <w:rsid w:val="000826B3"/>
    <w:rsid w:val="000826F5"/>
    <w:rsid w:val="000829B1"/>
    <w:rsid w:val="00082AAB"/>
    <w:rsid w:val="0008307D"/>
    <w:rsid w:val="000831E9"/>
    <w:rsid w:val="000833BB"/>
    <w:rsid w:val="0008452D"/>
    <w:rsid w:val="0008467B"/>
    <w:rsid w:val="000850FA"/>
    <w:rsid w:val="000857A6"/>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2D8"/>
    <w:rsid w:val="000932E7"/>
    <w:rsid w:val="0009333A"/>
    <w:rsid w:val="000933C3"/>
    <w:rsid w:val="00093459"/>
    <w:rsid w:val="00093B8B"/>
    <w:rsid w:val="000951E7"/>
    <w:rsid w:val="00095B82"/>
    <w:rsid w:val="00096098"/>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0D9"/>
    <w:rsid w:val="000A45D5"/>
    <w:rsid w:val="000A490E"/>
    <w:rsid w:val="000A4A8F"/>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CA2"/>
    <w:rsid w:val="000B202E"/>
    <w:rsid w:val="000B2293"/>
    <w:rsid w:val="000B24A4"/>
    <w:rsid w:val="000B255C"/>
    <w:rsid w:val="000B35FF"/>
    <w:rsid w:val="000B395E"/>
    <w:rsid w:val="000B39C3"/>
    <w:rsid w:val="000B3A00"/>
    <w:rsid w:val="000B4840"/>
    <w:rsid w:val="000B4B3E"/>
    <w:rsid w:val="000B4D79"/>
    <w:rsid w:val="000B504A"/>
    <w:rsid w:val="000B5627"/>
    <w:rsid w:val="000B5671"/>
    <w:rsid w:val="000B6BF0"/>
    <w:rsid w:val="000B6CE8"/>
    <w:rsid w:val="000B7DAF"/>
    <w:rsid w:val="000C071C"/>
    <w:rsid w:val="000C0BB4"/>
    <w:rsid w:val="000C0BEE"/>
    <w:rsid w:val="000C1CB9"/>
    <w:rsid w:val="000C2159"/>
    <w:rsid w:val="000C21BB"/>
    <w:rsid w:val="000C289B"/>
    <w:rsid w:val="000C351A"/>
    <w:rsid w:val="000C3F01"/>
    <w:rsid w:val="000C410D"/>
    <w:rsid w:val="000C420D"/>
    <w:rsid w:val="000C4773"/>
    <w:rsid w:val="000C4944"/>
    <w:rsid w:val="000C4E24"/>
    <w:rsid w:val="000C5C4A"/>
    <w:rsid w:val="000C5F01"/>
    <w:rsid w:val="000C63C4"/>
    <w:rsid w:val="000C66C1"/>
    <w:rsid w:val="000C6F0B"/>
    <w:rsid w:val="000C6F32"/>
    <w:rsid w:val="000C6FEF"/>
    <w:rsid w:val="000C778C"/>
    <w:rsid w:val="000C7833"/>
    <w:rsid w:val="000C7E1B"/>
    <w:rsid w:val="000C7E73"/>
    <w:rsid w:val="000D001B"/>
    <w:rsid w:val="000D0611"/>
    <w:rsid w:val="000D0A45"/>
    <w:rsid w:val="000D136E"/>
    <w:rsid w:val="000D14AC"/>
    <w:rsid w:val="000D15BA"/>
    <w:rsid w:val="000D15BE"/>
    <w:rsid w:val="000D264B"/>
    <w:rsid w:val="000D2C9B"/>
    <w:rsid w:val="000D35FD"/>
    <w:rsid w:val="000D3D2D"/>
    <w:rsid w:val="000D3D99"/>
    <w:rsid w:val="000D4653"/>
    <w:rsid w:val="000D4696"/>
    <w:rsid w:val="000D4817"/>
    <w:rsid w:val="000D4D0C"/>
    <w:rsid w:val="000D4FB9"/>
    <w:rsid w:val="000D54B4"/>
    <w:rsid w:val="000D584B"/>
    <w:rsid w:val="000D5F55"/>
    <w:rsid w:val="000D6372"/>
    <w:rsid w:val="000D6979"/>
    <w:rsid w:val="000D6A68"/>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81B"/>
    <w:rsid w:val="000E5F0D"/>
    <w:rsid w:val="000E64B2"/>
    <w:rsid w:val="000E65D2"/>
    <w:rsid w:val="000E6919"/>
    <w:rsid w:val="000E6B1B"/>
    <w:rsid w:val="000E6F0C"/>
    <w:rsid w:val="000E732D"/>
    <w:rsid w:val="000F07ED"/>
    <w:rsid w:val="000F0CF2"/>
    <w:rsid w:val="000F1401"/>
    <w:rsid w:val="000F1A32"/>
    <w:rsid w:val="000F1CC2"/>
    <w:rsid w:val="000F1D15"/>
    <w:rsid w:val="000F270A"/>
    <w:rsid w:val="000F34C8"/>
    <w:rsid w:val="000F38BC"/>
    <w:rsid w:val="000F3E2A"/>
    <w:rsid w:val="000F49A3"/>
    <w:rsid w:val="000F4D26"/>
    <w:rsid w:val="000F5639"/>
    <w:rsid w:val="000F58A4"/>
    <w:rsid w:val="000F6833"/>
    <w:rsid w:val="000F6A24"/>
    <w:rsid w:val="000F7616"/>
    <w:rsid w:val="000F7DE9"/>
    <w:rsid w:val="000F7F7A"/>
    <w:rsid w:val="001002F4"/>
    <w:rsid w:val="001011FC"/>
    <w:rsid w:val="0010165F"/>
    <w:rsid w:val="00101E7C"/>
    <w:rsid w:val="001023DC"/>
    <w:rsid w:val="00102572"/>
    <w:rsid w:val="00102946"/>
    <w:rsid w:val="00102FBF"/>
    <w:rsid w:val="0010333D"/>
    <w:rsid w:val="0010372A"/>
    <w:rsid w:val="00103F41"/>
    <w:rsid w:val="00104662"/>
    <w:rsid w:val="00104F34"/>
    <w:rsid w:val="00105079"/>
    <w:rsid w:val="001053C5"/>
    <w:rsid w:val="001055AD"/>
    <w:rsid w:val="00105C14"/>
    <w:rsid w:val="00106494"/>
    <w:rsid w:val="001065A3"/>
    <w:rsid w:val="00106610"/>
    <w:rsid w:val="00106831"/>
    <w:rsid w:val="0010683E"/>
    <w:rsid w:val="0010691D"/>
    <w:rsid w:val="00106B33"/>
    <w:rsid w:val="00106E69"/>
    <w:rsid w:val="00107597"/>
    <w:rsid w:val="00107BA5"/>
    <w:rsid w:val="00110AC5"/>
    <w:rsid w:val="00110F0B"/>
    <w:rsid w:val="0011108B"/>
    <w:rsid w:val="00111136"/>
    <w:rsid w:val="00111164"/>
    <w:rsid w:val="00111761"/>
    <w:rsid w:val="0011207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718F"/>
    <w:rsid w:val="00117B7D"/>
    <w:rsid w:val="001205A8"/>
    <w:rsid w:val="00122139"/>
    <w:rsid w:val="00122A6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5D"/>
    <w:rsid w:val="0013089C"/>
    <w:rsid w:val="00130A2D"/>
    <w:rsid w:val="00130F54"/>
    <w:rsid w:val="00131888"/>
    <w:rsid w:val="00131F17"/>
    <w:rsid w:val="0013212F"/>
    <w:rsid w:val="001323F9"/>
    <w:rsid w:val="0013251F"/>
    <w:rsid w:val="00133088"/>
    <w:rsid w:val="00133346"/>
    <w:rsid w:val="001335B1"/>
    <w:rsid w:val="00133B4E"/>
    <w:rsid w:val="0013410F"/>
    <w:rsid w:val="001346AF"/>
    <w:rsid w:val="00134990"/>
    <w:rsid w:val="001354D1"/>
    <w:rsid w:val="00135840"/>
    <w:rsid w:val="00135A0A"/>
    <w:rsid w:val="00135BB9"/>
    <w:rsid w:val="0013621D"/>
    <w:rsid w:val="00136354"/>
    <w:rsid w:val="001365C0"/>
    <w:rsid w:val="00136674"/>
    <w:rsid w:val="00136B0E"/>
    <w:rsid w:val="00136C3B"/>
    <w:rsid w:val="001376AB"/>
    <w:rsid w:val="0013777C"/>
    <w:rsid w:val="00137D5F"/>
    <w:rsid w:val="00140082"/>
    <w:rsid w:val="00140175"/>
    <w:rsid w:val="00140757"/>
    <w:rsid w:val="00140D07"/>
    <w:rsid w:val="00141A3A"/>
    <w:rsid w:val="001423FA"/>
    <w:rsid w:val="001427B5"/>
    <w:rsid w:val="001428CF"/>
    <w:rsid w:val="00142D0C"/>
    <w:rsid w:val="00142E3C"/>
    <w:rsid w:val="00143387"/>
    <w:rsid w:val="00144013"/>
    <w:rsid w:val="001452F5"/>
    <w:rsid w:val="001455C3"/>
    <w:rsid w:val="00145A17"/>
    <w:rsid w:val="00145BBE"/>
    <w:rsid w:val="001460B5"/>
    <w:rsid w:val="0014641F"/>
    <w:rsid w:val="001464A8"/>
    <w:rsid w:val="001467BB"/>
    <w:rsid w:val="00146CA8"/>
    <w:rsid w:val="00147884"/>
    <w:rsid w:val="00150827"/>
    <w:rsid w:val="00150B0D"/>
    <w:rsid w:val="00151E31"/>
    <w:rsid w:val="00151F9B"/>
    <w:rsid w:val="00152289"/>
    <w:rsid w:val="00152425"/>
    <w:rsid w:val="00152BAD"/>
    <w:rsid w:val="00152CE3"/>
    <w:rsid w:val="00153652"/>
    <w:rsid w:val="00153697"/>
    <w:rsid w:val="00153956"/>
    <w:rsid w:val="00153B95"/>
    <w:rsid w:val="00154108"/>
    <w:rsid w:val="00154146"/>
    <w:rsid w:val="00154190"/>
    <w:rsid w:val="001545EA"/>
    <w:rsid w:val="001549BA"/>
    <w:rsid w:val="00154BBF"/>
    <w:rsid w:val="00155099"/>
    <w:rsid w:val="00155177"/>
    <w:rsid w:val="00155C85"/>
    <w:rsid w:val="00156A6C"/>
    <w:rsid w:val="00156B10"/>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2BAB"/>
    <w:rsid w:val="001630A8"/>
    <w:rsid w:val="00163628"/>
    <w:rsid w:val="00163826"/>
    <w:rsid w:val="00163943"/>
    <w:rsid w:val="00163AE4"/>
    <w:rsid w:val="00163BA1"/>
    <w:rsid w:val="00163F22"/>
    <w:rsid w:val="0016417B"/>
    <w:rsid w:val="0016470E"/>
    <w:rsid w:val="001649D3"/>
    <w:rsid w:val="00164E0A"/>
    <w:rsid w:val="001652D7"/>
    <w:rsid w:val="00165A5F"/>
    <w:rsid w:val="00166223"/>
    <w:rsid w:val="0016793E"/>
    <w:rsid w:val="00167D4D"/>
    <w:rsid w:val="0017054C"/>
    <w:rsid w:val="00170635"/>
    <w:rsid w:val="0017070D"/>
    <w:rsid w:val="00170837"/>
    <w:rsid w:val="00171035"/>
    <w:rsid w:val="001713B7"/>
    <w:rsid w:val="00171720"/>
    <w:rsid w:val="00171ADB"/>
    <w:rsid w:val="00171E2C"/>
    <w:rsid w:val="00172029"/>
    <w:rsid w:val="001733A4"/>
    <w:rsid w:val="00173AB9"/>
    <w:rsid w:val="00173EED"/>
    <w:rsid w:val="001740AC"/>
    <w:rsid w:val="00174368"/>
    <w:rsid w:val="001744EA"/>
    <w:rsid w:val="00174D82"/>
    <w:rsid w:val="00174E44"/>
    <w:rsid w:val="00175053"/>
    <w:rsid w:val="001753B7"/>
    <w:rsid w:val="001757E7"/>
    <w:rsid w:val="00175873"/>
    <w:rsid w:val="001759D1"/>
    <w:rsid w:val="00175C59"/>
    <w:rsid w:val="001760BC"/>
    <w:rsid w:val="00176674"/>
    <w:rsid w:val="00176818"/>
    <w:rsid w:val="00176B82"/>
    <w:rsid w:val="00176E3B"/>
    <w:rsid w:val="00176ECB"/>
    <w:rsid w:val="0017752D"/>
    <w:rsid w:val="0017759F"/>
    <w:rsid w:val="00177832"/>
    <w:rsid w:val="00177DD4"/>
    <w:rsid w:val="00181178"/>
    <w:rsid w:val="0018119E"/>
    <w:rsid w:val="0018152C"/>
    <w:rsid w:val="00181EEF"/>
    <w:rsid w:val="00181F3E"/>
    <w:rsid w:val="00182FE0"/>
    <w:rsid w:val="00183911"/>
    <w:rsid w:val="001845FB"/>
    <w:rsid w:val="00184A17"/>
    <w:rsid w:val="001857FB"/>
    <w:rsid w:val="00185DA6"/>
    <w:rsid w:val="00185F64"/>
    <w:rsid w:val="00186096"/>
    <w:rsid w:val="001862FE"/>
    <w:rsid w:val="0018772E"/>
    <w:rsid w:val="00187A94"/>
    <w:rsid w:val="0019029E"/>
    <w:rsid w:val="00190804"/>
    <w:rsid w:val="0019088F"/>
    <w:rsid w:val="00190C51"/>
    <w:rsid w:val="00191B1E"/>
    <w:rsid w:val="0019323D"/>
    <w:rsid w:val="00193ACC"/>
    <w:rsid w:val="00193BFE"/>
    <w:rsid w:val="00195322"/>
    <w:rsid w:val="0019548A"/>
    <w:rsid w:val="0019560E"/>
    <w:rsid w:val="001958E3"/>
    <w:rsid w:val="0019601B"/>
    <w:rsid w:val="00196048"/>
    <w:rsid w:val="00196A82"/>
    <w:rsid w:val="00196FF2"/>
    <w:rsid w:val="0019769B"/>
    <w:rsid w:val="001979F9"/>
    <w:rsid w:val="00197FFE"/>
    <w:rsid w:val="001A0D25"/>
    <w:rsid w:val="001A0E14"/>
    <w:rsid w:val="001A1570"/>
    <w:rsid w:val="001A1917"/>
    <w:rsid w:val="001A1C64"/>
    <w:rsid w:val="001A1DFB"/>
    <w:rsid w:val="001A1E7F"/>
    <w:rsid w:val="001A2918"/>
    <w:rsid w:val="001A2D02"/>
    <w:rsid w:val="001A3076"/>
    <w:rsid w:val="001A31A5"/>
    <w:rsid w:val="001A389C"/>
    <w:rsid w:val="001A3B75"/>
    <w:rsid w:val="001A447E"/>
    <w:rsid w:val="001A46FB"/>
    <w:rsid w:val="001A4EC9"/>
    <w:rsid w:val="001A5944"/>
    <w:rsid w:val="001A5B79"/>
    <w:rsid w:val="001A5FB1"/>
    <w:rsid w:val="001A698A"/>
    <w:rsid w:val="001A6CCC"/>
    <w:rsid w:val="001A6E3B"/>
    <w:rsid w:val="001A70C8"/>
    <w:rsid w:val="001A71C9"/>
    <w:rsid w:val="001A7429"/>
    <w:rsid w:val="001A760C"/>
    <w:rsid w:val="001A7977"/>
    <w:rsid w:val="001A799B"/>
    <w:rsid w:val="001A7AC7"/>
    <w:rsid w:val="001A7C38"/>
    <w:rsid w:val="001B02F8"/>
    <w:rsid w:val="001B2104"/>
    <w:rsid w:val="001B2279"/>
    <w:rsid w:val="001B2729"/>
    <w:rsid w:val="001B2866"/>
    <w:rsid w:val="001B2881"/>
    <w:rsid w:val="001B2B73"/>
    <w:rsid w:val="001B3675"/>
    <w:rsid w:val="001B37C8"/>
    <w:rsid w:val="001B4B2C"/>
    <w:rsid w:val="001B4F10"/>
    <w:rsid w:val="001B5154"/>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394"/>
    <w:rsid w:val="001C7E48"/>
    <w:rsid w:val="001D039B"/>
    <w:rsid w:val="001D0849"/>
    <w:rsid w:val="001D1258"/>
    <w:rsid w:val="001D1AB8"/>
    <w:rsid w:val="001D286F"/>
    <w:rsid w:val="001D2AAB"/>
    <w:rsid w:val="001D2C94"/>
    <w:rsid w:val="001D33D9"/>
    <w:rsid w:val="001D36F6"/>
    <w:rsid w:val="001D3BA1"/>
    <w:rsid w:val="001D4303"/>
    <w:rsid w:val="001D45E5"/>
    <w:rsid w:val="001D461A"/>
    <w:rsid w:val="001D4A9D"/>
    <w:rsid w:val="001D4AAD"/>
    <w:rsid w:val="001D5901"/>
    <w:rsid w:val="001D5AFA"/>
    <w:rsid w:val="001D652D"/>
    <w:rsid w:val="001D716C"/>
    <w:rsid w:val="001D784A"/>
    <w:rsid w:val="001D7FDE"/>
    <w:rsid w:val="001E04A4"/>
    <w:rsid w:val="001E07C5"/>
    <w:rsid w:val="001E0D00"/>
    <w:rsid w:val="001E176D"/>
    <w:rsid w:val="001E1BCE"/>
    <w:rsid w:val="001E1E05"/>
    <w:rsid w:val="001E2086"/>
    <w:rsid w:val="001E2237"/>
    <w:rsid w:val="001E339F"/>
    <w:rsid w:val="001E3629"/>
    <w:rsid w:val="001E3E7D"/>
    <w:rsid w:val="001E40F0"/>
    <w:rsid w:val="001E4172"/>
    <w:rsid w:val="001E4F08"/>
    <w:rsid w:val="001E5490"/>
    <w:rsid w:val="001E5730"/>
    <w:rsid w:val="001E5E2E"/>
    <w:rsid w:val="001E6352"/>
    <w:rsid w:val="001E70AD"/>
    <w:rsid w:val="001E7237"/>
    <w:rsid w:val="001E7AF6"/>
    <w:rsid w:val="001F01B8"/>
    <w:rsid w:val="001F0FC3"/>
    <w:rsid w:val="001F1188"/>
    <w:rsid w:val="001F167A"/>
    <w:rsid w:val="001F17A6"/>
    <w:rsid w:val="001F1B8D"/>
    <w:rsid w:val="001F274F"/>
    <w:rsid w:val="001F289C"/>
    <w:rsid w:val="001F2BF9"/>
    <w:rsid w:val="001F307C"/>
    <w:rsid w:val="001F3AF2"/>
    <w:rsid w:val="001F6008"/>
    <w:rsid w:val="001F604B"/>
    <w:rsid w:val="001F641B"/>
    <w:rsid w:val="001F6523"/>
    <w:rsid w:val="001F6D4D"/>
    <w:rsid w:val="001F72B0"/>
    <w:rsid w:val="0020130D"/>
    <w:rsid w:val="00201916"/>
    <w:rsid w:val="00201D06"/>
    <w:rsid w:val="00201E9F"/>
    <w:rsid w:val="00202F25"/>
    <w:rsid w:val="002035B3"/>
    <w:rsid w:val="00203929"/>
    <w:rsid w:val="00203CD6"/>
    <w:rsid w:val="00203D01"/>
    <w:rsid w:val="00204460"/>
    <w:rsid w:val="002051EA"/>
    <w:rsid w:val="00205CBC"/>
    <w:rsid w:val="00206259"/>
    <w:rsid w:val="002074B7"/>
    <w:rsid w:val="0020758D"/>
    <w:rsid w:val="00207C7B"/>
    <w:rsid w:val="00210094"/>
    <w:rsid w:val="00211470"/>
    <w:rsid w:val="00211922"/>
    <w:rsid w:val="00211CA3"/>
    <w:rsid w:val="0021213A"/>
    <w:rsid w:val="0021265F"/>
    <w:rsid w:val="00213232"/>
    <w:rsid w:val="00213817"/>
    <w:rsid w:val="00214428"/>
    <w:rsid w:val="002145EB"/>
    <w:rsid w:val="00214A93"/>
    <w:rsid w:val="00214F82"/>
    <w:rsid w:val="00215033"/>
    <w:rsid w:val="00215834"/>
    <w:rsid w:val="00215CC2"/>
    <w:rsid w:val="00215ED8"/>
    <w:rsid w:val="00215FAF"/>
    <w:rsid w:val="00217700"/>
    <w:rsid w:val="002177E2"/>
    <w:rsid w:val="002205F3"/>
    <w:rsid w:val="0022085B"/>
    <w:rsid w:val="00220E53"/>
    <w:rsid w:val="0022176C"/>
    <w:rsid w:val="002225D1"/>
    <w:rsid w:val="002230FA"/>
    <w:rsid w:val="00223DF2"/>
    <w:rsid w:val="00224C0C"/>
    <w:rsid w:val="002256C2"/>
    <w:rsid w:val="002256D0"/>
    <w:rsid w:val="00225C8E"/>
    <w:rsid w:val="00226428"/>
    <w:rsid w:val="002265A9"/>
    <w:rsid w:val="002266CB"/>
    <w:rsid w:val="00227052"/>
    <w:rsid w:val="002272D5"/>
    <w:rsid w:val="0022738E"/>
    <w:rsid w:val="00227906"/>
    <w:rsid w:val="00227934"/>
    <w:rsid w:val="00227E21"/>
    <w:rsid w:val="00231D05"/>
    <w:rsid w:val="0023241A"/>
    <w:rsid w:val="00232E57"/>
    <w:rsid w:val="002336E2"/>
    <w:rsid w:val="00233AC2"/>
    <w:rsid w:val="00233BAF"/>
    <w:rsid w:val="00233BE9"/>
    <w:rsid w:val="00233F80"/>
    <w:rsid w:val="00235420"/>
    <w:rsid w:val="00235700"/>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A81"/>
    <w:rsid w:val="002462A5"/>
    <w:rsid w:val="00246B86"/>
    <w:rsid w:val="00247335"/>
    <w:rsid w:val="002473EF"/>
    <w:rsid w:val="002477B9"/>
    <w:rsid w:val="00247CBE"/>
    <w:rsid w:val="00250507"/>
    <w:rsid w:val="00250A1F"/>
    <w:rsid w:val="00250ADA"/>
    <w:rsid w:val="00250F1D"/>
    <w:rsid w:val="00251FF1"/>
    <w:rsid w:val="002520BA"/>
    <w:rsid w:val="00252234"/>
    <w:rsid w:val="0025278B"/>
    <w:rsid w:val="002528E3"/>
    <w:rsid w:val="00252944"/>
    <w:rsid w:val="00252D55"/>
    <w:rsid w:val="00252D82"/>
    <w:rsid w:val="00253006"/>
    <w:rsid w:val="002533F5"/>
    <w:rsid w:val="00253C60"/>
    <w:rsid w:val="00253F21"/>
    <w:rsid w:val="0025429D"/>
    <w:rsid w:val="002549E9"/>
    <w:rsid w:val="00254FF6"/>
    <w:rsid w:val="00255099"/>
    <w:rsid w:val="002555C6"/>
    <w:rsid w:val="00255748"/>
    <w:rsid w:val="00255E14"/>
    <w:rsid w:val="00255FF9"/>
    <w:rsid w:val="002565B6"/>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5624"/>
    <w:rsid w:val="00265D10"/>
    <w:rsid w:val="00265E2E"/>
    <w:rsid w:val="002661AB"/>
    <w:rsid w:val="0026742B"/>
    <w:rsid w:val="002674FE"/>
    <w:rsid w:val="002702F6"/>
    <w:rsid w:val="00270748"/>
    <w:rsid w:val="0027117F"/>
    <w:rsid w:val="002712DC"/>
    <w:rsid w:val="00271875"/>
    <w:rsid w:val="002718FF"/>
    <w:rsid w:val="00271955"/>
    <w:rsid w:val="00272278"/>
    <w:rsid w:val="00272432"/>
    <w:rsid w:val="00272633"/>
    <w:rsid w:val="00272E48"/>
    <w:rsid w:val="00272FBF"/>
    <w:rsid w:val="00273A10"/>
    <w:rsid w:val="00273A58"/>
    <w:rsid w:val="00274CAB"/>
    <w:rsid w:val="00274E8A"/>
    <w:rsid w:val="00275FCE"/>
    <w:rsid w:val="002766B8"/>
    <w:rsid w:val="0027680F"/>
    <w:rsid w:val="00276D81"/>
    <w:rsid w:val="00277630"/>
    <w:rsid w:val="002777C0"/>
    <w:rsid w:val="00281006"/>
    <w:rsid w:val="002815B1"/>
    <w:rsid w:val="00281893"/>
    <w:rsid w:val="00281C1F"/>
    <w:rsid w:val="00281EEA"/>
    <w:rsid w:val="00281F88"/>
    <w:rsid w:val="0028288D"/>
    <w:rsid w:val="002829B7"/>
    <w:rsid w:val="00282B82"/>
    <w:rsid w:val="00282C74"/>
    <w:rsid w:val="00282E5B"/>
    <w:rsid w:val="00282FA5"/>
    <w:rsid w:val="00283995"/>
    <w:rsid w:val="00283ADE"/>
    <w:rsid w:val="00283B11"/>
    <w:rsid w:val="002841A9"/>
    <w:rsid w:val="00284313"/>
    <w:rsid w:val="00284554"/>
    <w:rsid w:val="002848AD"/>
    <w:rsid w:val="00284DE4"/>
    <w:rsid w:val="00285154"/>
    <w:rsid w:val="00285BF2"/>
    <w:rsid w:val="00285C78"/>
    <w:rsid w:val="002863CE"/>
    <w:rsid w:val="00287C22"/>
    <w:rsid w:val="00287E20"/>
    <w:rsid w:val="0029110F"/>
    <w:rsid w:val="00291492"/>
    <w:rsid w:val="00291527"/>
    <w:rsid w:val="0029199A"/>
    <w:rsid w:val="00291BBE"/>
    <w:rsid w:val="00291FEB"/>
    <w:rsid w:val="00293146"/>
    <w:rsid w:val="0029361E"/>
    <w:rsid w:val="00293D68"/>
    <w:rsid w:val="0029408A"/>
    <w:rsid w:val="00294352"/>
    <w:rsid w:val="002944A0"/>
    <w:rsid w:val="002946E4"/>
    <w:rsid w:val="0029495C"/>
    <w:rsid w:val="00294BC8"/>
    <w:rsid w:val="002957D9"/>
    <w:rsid w:val="00295B52"/>
    <w:rsid w:val="00296024"/>
    <w:rsid w:val="00296293"/>
    <w:rsid w:val="00296AF7"/>
    <w:rsid w:val="002972F9"/>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168"/>
    <w:rsid w:val="002A44F9"/>
    <w:rsid w:val="002A49EF"/>
    <w:rsid w:val="002A4B8B"/>
    <w:rsid w:val="002A5107"/>
    <w:rsid w:val="002A535E"/>
    <w:rsid w:val="002A6406"/>
    <w:rsid w:val="002A6432"/>
    <w:rsid w:val="002A6CF0"/>
    <w:rsid w:val="002A6FFC"/>
    <w:rsid w:val="002A7010"/>
    <w:rsid w:val="002A70BA"/>
    <w:rsid w:val="002A79CE"/>
    <w:rsid w:val="002A7A57"/>
    <w:rsid w:val="002A7BB2"/>
    <w:rsid w:val="002A7DCB"/>
    <w:rsid w:val="002B0685"/>
    <w:rsid w:val="002B0B53"/>
    <w:rsid w:val="002B1617"/>
    <w:rsid w:val="002B1A90"/>
    <w:rsid w:val="002B1D11"/>
    <w:rsid w:val="002B273B"/>
    <w:rsid w:val="002B29AA"/>
    <w:rsid w:val="002B2A7E"/>
    <w:rsid w:val="002B2CE3"/>
    <w:rsid w:val="002B2F1B"/>
    <w:rsid w:val="002B3332"/>
    <w:rsid w:val="002B5AFB"/>
    <w:rsid w:val="002B6320"/>
    <w:rsid w:val="002B66AC"/>
    <w:rsid w:val="002B6852"/>
    <w:rsid w:val="002B77E1"/>
    <w:rsid w:val="002C0313"/>
    <w:rsid w:val="002C0656"/>
    <w:rsid w:val="002C0714"/>
    <w:rsid w:val="002C0A96"/>
    <w:rsid w:val="002C1BF4"/>
    <w:rsid w:val="002C1E0D"/>
    <w:rsid w:val="002C2266"/>
    <w:rsid w:val="002C2356"/>
    <w:rsid w:val="002C28EB"/>
    <w:rsid w:val="002C3265"/>
    <w:rsid w:val="002C33C0"/>
    <w:rsid w:val="002C3AED"/>
    <w:rsid w:val="002C3E56"/>
    <w:rsid w:val="002C414C"/>
    <w:rsid w:val="002C49F8"/>
    <w:rsid w:val="002C4C2F"/>
    <w:rsid w:val="002C5379"/>
    <w:rsid w:val="002C5776"/>
    <w:rsid w:val="002C5EED"/>
    <w:rsid w:val="002C66DE"/>
    <w:rsid w:val="002C7193"/>
    <w:rsid w:val="002C7699"/>
    <w:rsid w:val="002C7A49"/>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495F"/>
    <w:rsid w:val="002E51DF"/>
    <w:rsid w:val="002E57B9"/>
    <w:rsid w:val="002E6127"/>
    <w:rsid w:val="002E6885"/>
    <w:rsid w:val="002E72E4"/>
    <w:rsid w:val="002E739D"/>
    <w:rsid w:val="002F093D"/>
    <w:rsid w:val="002F0B6E"/>
    <w:rsid w:val="002F0F36"/>
    <w:rsid w:val="002F1276"/>
    <w:rsid w:val="002F1986"/>
    <w:rsid w:val="002F1D94"/>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E89"/>
    <w:rsid w:val="00302052"/>
    <w:rsid w:val="00302142"/>
    <w:rsid w:val="00302169"/>
    <w:rsid w:val="00302612"/>
    <w:rsid w:val="00303254"/>
    <w:rsid w:val="003044D9"/>
    <w:rsid w:val="00304D8A"/>
    <w:rsid w:val="00305216"/>
    <w:rsid w:val="0030555B"/>
    <w:rsid w:val="00305D9F"/>
    <w:rsid w:val="003061F5"/>
    <w:rsid w:val="00306A49"/>
    <w:rsid w:val="00306D27"/>
    <w:rsid w:val="0030739C"/>
    <w:rsid w:val="003101C9"/>
    <w:rsid w:val="003102EB"/>
    <w:rsid w:val="00310D51"/>
    <w:rsid w:val="00311B36"/>
    <w:rsid w:val="00311C92"/>
    <w:rsid w:val="00312166"/>
    <w:rsid w:val="00313321"/>
    <w:rsid w:val="003133AE"/>
    <w:rsid w:val="0031371B"/>
    <w:rsid w:val="00314156"/>
    <w:rsid w:val="00314CF8"/>
    <w:rsid w:val="0031535B"/>
    <w:rsid w:val="003154DD"/>
    <w:rsid w:val="003162B7"/>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2FC4"/>
    <w:rsid w:val="0032312D"/>
    <w:rsid w:val="00323AA5"/>
    <w:rsid w:val="003242E4"/>
    <w:rsid w:val="0032468D"/>
    <w:rsid w:val="00324926"/>
    <w:rsid w:val="00324B25"/>
    <w:rsid w:val="0032522F"/>
    <w:rsid w:val="003253C4"/>
    <w:rsid w:val="0032550F"/>
    <w:rsid w:val="00325992"/>
    <w:rsid w:val="00325B74"/>
    <w:rsid w:val="0032638F"/>
    <w:rsid w:val="00326B59"/>
    <w:rsid w:val="00326BD4"/>
    <w:rsid w:val="00326D3D"/>
    <w:rsid w:val="003272C6"/>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96B"/>
    <w:rsid w:val="00335A28"/>
    <w:rsid w:val="00335A51"/>
    <w:rsid w:val="00335A93"/>
    <w:rsid w:val="0033650E"/>
    <w:rsid w:val="0033665D"/>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3560"/>
    <w:rsid w:val="00343A20"/>
    <w:rsid w:val="0034402B"/>
    <w:rsid w:val="0034449E"/>
    <w:rsid w:val="00344648"/>
    <w:rsid w:val="00344D46"/>
    <w:rsid w:val="003465A5"/>
    <w:rsid w:val="00346817"/>
    <w:rsid w:val="00346BA4"/>
    <w:rsid w:val="00346EE5"/>
    <w:rsid w:val="00347440"/>
    <w:rsid w:val="003475EA"/>
    <w:rsid w:val="00347A27"/>
    <w:rsid w:val="00347CD4"/>
    <w:rsid w:val="00347E2E"/>
    <w:rsid w:val="00350A55"/>
    <w:rsid w:val="00350DF8"/>
    <w:rsid w:val="00351A8A"/>
    <w:rsid w:val="0035266A"/>
    <w:rsid w:val="0035279C"/>
    <w:rsid w:val="003535D2"/>
    <w:rsid w:val="0035384D"/>
    <w:rsid w:val="00353C0B"/>
    <w:rsid w:val="00354AE4"/>
    <w:rsid w:val="00354B0A"/>
    <w:rsid w:val="0035551B"/>
    <w:rsid w:val="003555ED"/>
    <w:rsid w:val="00355911"/>
    <w:rsid w:val="00355BFC"/>
    <w:rsid w:val="0035636B"/>
    <w:rsid w:val="00357424"/>
    <w:rsid w:val="00357BE9"/>
    <w:rsid w:val="003601A2"/>
    <w:rsid w:val="00361789"/>
    <w:rsid w:val="0036196D"/>
    <w:rsid w:val="00361A59"/>
    <w:rsid w:val="003627BD"/>
    <w:rsid w:val="00362997"/>
    <w:rsid w:val="00362C59"/>
    <w:rsid w:val="00363040"/>
    <w:rsid w:val="003630B7"/>
    <w:rsid w:val="003634E0"/>
    <w:rsid w:val="00363786"/>
    <w:rsid w:val="003638A4"/>
    <w:rsid w:val="003639BF"/>
    <w:rsid w:val="00363E41"/>
    <w:rsid w:val="00363FD2"/>
    <w:rsid w:val="0036572E"/>
    <w:rsid w:val="00366168"/>
    <w:rsid w:val="003663D9"/>
    <w:rsid w:val="003666BF"/>
    <w:rsid w:val="00366707"/>
    <w:rsid w:val="00366FA9"/>
    <w:rsid w:val="00367B19"/>
    <w:rsid w:val="00367E49"/>
    <w:rsid w:val="003700E6"/>
    <w:rsid w:val="0037017C"/>
    <w:rsid w:val="00371C86"/>
    <w:rsid w:val="00372178"/>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2106"/>
    <w:rsid w:val="00382657"/>
    <w:rsid w:val="00382708"/>
    <w:rsid w:val="00382B82"/>
    <w:rsid w:val="003844BF"/>
    <w:rsid w:val="00385347"/>
    <w:rsid w:val="003854D5"/>
    <w:rsid w:val="0038552A"/>
    <w:rsid w:val="003859EA"/>
    <w:rsid w:val="00386454"/>
    <w:rsid w:val="0038709E"/>
    <w:rsid w:val="00387D30"/>
    <w:rsid w:val="00391753"/>
    <w:rsid w:val="00391C7F"/>
    <w:rsid w:val="00392454"/>
    <w:rsid w:val="00392C85"/>
    <w:rsid w:val="00392FD8"/>
    <w:rsid w:val="00393E11"/>
    <w:rsid w:val="00394475"/>
    <w:rsid w:val="0039484D"/>
    <w:rsid w:val="0039517A"/>
    <w:rsid w:val="00395B51"/>
    <w:rsid w:val="00396796"/>
    <w:rsid w:val="00396EC6"/>
    <w:rsid w:val="003970BA"/>
    <w:rsid w:val="0039746C"/>
    <w:rsid w:val="00397BAD"/>
    <w:rsid w:val="00397DC6"/>
    <w:rsid w:val="003A0E82"/>
    <w:rsid w:val="003A0FAC"/>
    <w:rsid w:val="003A184D"/>
    <w:rsid w:val="003A1FB7"/>
    <w:rsid w:val="003A371E"/>
    <w:rsid w:val="003A3957"/>
    <w:rsid w:val="003A4366"/>
    <w:rsid w:val="003A462A"/>
    <w:rsid w:val="003A595F"/>
    <w:rsid w:val="003A5EEC"/>
    <w:rsid w:val="003A6B7A"/>
    <w:rsid w:val="003A79AE"/>
    <w:rsid w:val="003A7CA3"/>
    <w:rsid w:val="003B00B6"/>
    <w:rsid w:val="003B01C4"/>
    <w:rsid w:val="003B073C"/>
    <w:rsid w:val="003B0BB0"/>
    <w:rsid w:val="003B118C"/>
    <w:rsid w:val="003B11EE"/>
    <w:rsid w:val="003B15F8"/>
    <w:rsid w:val="003B230B"/>
    <w:rsid w:val="003B23BC"/>
    <w:rsid w:val="003B28BA"/>
    <w:rsid w:val="003B2DB5"/>
    <w:rsid w:val="003B2F05"/>
    <w:rsid w:val="003B3966"/>
    <w:rsid w:val="003B39B7"/>
    <w:rsid w:val="003B4EB0"/>
    <w:rsid w:val="003B5094"/>
    <w:rsid w:val="003B5F6A"/>
    <w:rsid w:val="003B6B7F"/>
    <w:rsid w:val="003B6BD9"/>
    <w:rsid w:val="003B7820"/>
    <w:rsid w:val="003C01A4"/>
    <w:rsid w:val="003C0219"/>
    <w:rsid w:val="003C0C12"/>
    <w:rsid w:val="003C16EE"/>
    <w:rsid w:val="003C1C87"/>
    <w:rsid w:val="003C2C85"/>
    <w:rsid w:val="003C2F61"/>
    <w:rsid w:val="003C345E"/>
    <w:rsid w:val="003C4409"/>
    <w:rsid w:val="003C4997"/>
    <w:rsid w:val="003C4BB0"/>
    <w:rsid w:val="003C4DA5"/>
    <w:rsid w:val="003C502A"/>
    <w:rsid w:val="003C5666"/>
    <w:rsid w:val="003C5FF4"/>
    <w:rsid w:val="003C60CC"/>
    <w:rsid w:val="003C64F4"/>
    <w:rsid w:val="003C724B"/>
    <w:rsid w:val="003C73DB"/>
    <w:rsid w:val="003D0185"/>
    <w:rsid w:val="003D02CB"/>
    <w:rsid w:val="003D0382"/>
    <w:rsid w:val="003D069C"/>
    <w:rsid w:val="003D0AFA"/>
    <w:rsid w:val="003D18F6"/>
    <w:rsid w:val="003D191E"/>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427"/>
    <w:rsid w:val="003E1A72"/>
    <w:rsid w:val="003E2880"/>
    <w:rsid w:val="003E28FB"/>
    <w:rsid w:val="003E2A00"/>
    <w:rsid w:val="003E382C"/>
    <w:rsid w:val="003E3D00"/>
    <w:rsid w:val="003E4531"/>
    <w:rsid w:val="003E4771"/>
    <w:rsid w:val="003E54A8"/>
    <w:rsid w:val="003E5833"/>
    <w:rsid w:val="003E5DA8"/>
    <w:rsid w:val="003E7109"/>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51EE"/>
    <w:rsid w:val="003F574E"/>
    <w:rsid w:val="003F60D6"/>
    <w:rsid w:val="003F68E9"/>
    <w:rsid w:val="003F6D3C"/>
    <w:rsid w:val="003F7E15"/>
    <w:rsid w:val="003F7FDA"/>
    <w:rsid w:val="00400210"/>
    <w:rsid w:val="00400E65"/>
    <w:rsid w:val="004013AD"/>
    <w:rsid w:val="00401E20"/>
    <w:rsid w:val="004021C0"/>
    <w:rsid w:val="004028CE"/>
    <w:rsid w:val="0040313D"/>
    <w:rsid w:val="004043FA"/>
    <w:rsid w:val="004048E1"/>
    <w:rsid w:val="00404970"/>
    <w:rsid w:val="00405181"/>
    <w:rsid w:val="0040567F"/>
    <w:rsid w:val="00405873"/>
    <w:rsid w:val="00405AD2"/>
    <w:rsid w:val="00405F09"/>
    <w:rsid w:val="004066F4"/>
    <w:rsid w:val="00406A32"/>
    <w:rsid w:val="00406A96"/>
    <w:rsid w:val="0040760B"/>
    <w:rsid w:val="00410117"/>
    <w:rsid w:val="00410963"/>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D68"/>
    <w:rsid w:val="00414FD9"/>
    <w:rsid w:val="00415773"/>
    <w:rsid w:val="00415CAE"/>
    <w:rsid w:val="00415E0E"/>
    <w:rsid w:val="00415EE7"/>
    <w:rsid w:val="004160FA"/>
    <w:rsid w:val="0041669E"/>
    <w:rsid w:val="00416ACA"/>
    <w:rsid w:val="00416C56"/>
    <w:rsid w:val="00417294"/>
    <w:rsid w:val="004176B8"/>
    <w:rsid w:val="00417B99"/>
    <w:rsid w:val="00417CE0"/>
    <w:rsid w:val="004209D5"/>
    <w:rsid w:val="00420FAF"/>
    <w:rsid w:val="00421184"/>
    <w:rsid w:val="004212C1"/>
    <w:rsid w:val="004214B7"/>
    <w:rsid w:val="00421FB5"/>
    <w:rsid w:val="004226ED"/>
    <w:rsid w:val="00422AF4"/>
    <w:rsid w:val="004235F4"/>
    <w:rsid w:val="004236C9"/>
    <w:rsid w:val="00423CF3"/>
    <w:rsid w:val="00423E18"/>
    <w:rsid w:val="004245E4"/>
    <w:rsid w:val="00424B7C"/>
    <w:rsid w:val="0042500C"/>
    <w:rsid w:val="00425514"/>
    <w:rsid w:val="004256BD"/>
    <w:rsid w:val="00425863"/>
    <w:rsid w:val="00425902"/>
    <w:rsid w:val="00425D02"/>
    <w:rsid w:val="00425EDC"/>
    <w:rsid w:val="00426C3E"/>
    <w:rsid w:val="004275CD"/>
    <w:rsid w:val="00427E74"/>
    <w:rsid w:val="00427FEB"/>
    <w:rsid w:val="00427FF2"/>
    <w:rsid w:val="004305C0"/>
    <w:rsid w:val="00430B20"/>
    <w:rsid w:val="00430B6C"/>
    <w:rsid w:val="004317A4"/>
    <w:rsid w:val="0043227C"/>
    <w:rsid w:val="0043334A"/>
    <w:rsid w:val="004335C0"/>
    <w:rsid w:val="00433813"/>
    <w:rsid w:val="00435121"/>
    <w:rsid w:val="00435715"/>
    <w:rsid w:val="0043571B"/>
    <w:rsid w:val="00435EE0"/>
    <w:rsid w:val="00435F29"/>
    <w:rsid w:val="0043610C"/>
    <w:rsid w:val="004366FF"/>
    <w:rsid w:val="00437D83"/>
    <w:rsid w:val="004401DD"/>
    <w:rsid w:val="00440344"/>
    <w:rsid w:val="00440909"/>
    <w:rsid w:val="00441264"/>
    <w:rsid w:val="00441B0F"/>
    <w:rsid w:val="00442024"/>
    <w:rsid w:val="004421C2"/>
    <w:rsid w:val="004425C6"/>
    <w:rsid w:val="00443D5D"/>
    <w:rsid w:val="00445CBA"/>
    <w:rsid w:val="00445EF5"/>
    <w:rsid w:val="004463CB"/>
    <w:rsid w:val="004466F7"/>
    <w:rsid w:val="00446858"/>
    <w:rsid w:val="00447304"/>
    <w:rsid w:val="004476F6"/>
    <w:rsid w:val="00447CDD"/>
    <w:rsid w:val="00450127"/>
    <w:rsid w:val="0045075F"/>
    <w:rsid w:val="0045132E"/>
    <w:rsid w:val="004516AD"/>
    <w:rsid w:val="00451E84"/>
    <w:rsid w:val="00451EA3"/>
    <w:rsid w:val="00451F01"/>
    <w:rsid w:val="00453142"/>
    <w:rsid w:val="00454660"/>
    <w:rsid w:val="004546A7"/>
    <w:rsid w:val="00454831"/>
    <w:rsid w:val="004548DF"/>
    <w:rsid w:val="004553B1"/>
    <w:rsid w:val="00456CC0"/>
    <w:rsid w:val="00457933"/>
    <w:rsid w:val="00457C78"/>
    <w:rsid w:val="00457ED0"/>
    <w:rsid w:val="00460735"/>
    <w:rsid w:val="00460AD5"/>
    <w:rsid w:val="00460EB8"/>
    <w:rsid w:val="00461090"/>
    <w:rsid w:val="004616E0"/>
    <w:rsid w:val="00461991"/>
    <w:rsid w:val="00461ACB"/>
    <w:rsid w:val="00461C43"/>
    <w:rsid w:val="00462125"/>
    <w:rsid w:val="00463216"/>
    <w:rsid w:val="0046334D"/>
    <w:rsid w:val="00463C95"/>
    <w:rsid w:val="00463E1C"/>
    <w:rsid w:val="00464052"/>
    <w:rsid w:val="00464F65"/>
    <w:rsid w:val="00465153"/>
    <w:rsid w:val="00465602"/>
    <w:rsid w:val="004656A4"/>
    <w:rsid w:val="00466985"/>
    <w:rsid w:val="00466AFD"/>
    <w:rsid w:val="00470696"/>
    <w:rsid w:val="004713A5"/>
    <w:rsid w:val="00472177"/>
    <w:rsid w:val="00472234"/>
    <w:rsid w:val="004724C9"/>
    <w:rsid w:val="00472585"/>
    <w:rsid w:val="00474130"/>
    <w:rsid w:val="00474B33"/>
    <w:rsid w:val="00474EDD"/>
    <w:rsid w:val="00475A6C"/>
    <w:rsid w:val="004764AF"/>
    <w:rsid w:val="00476D04"/>
    <w:rsid w:val="00476F58"/>
    <w:rsid w:val="0047775E"/>
    <w:rsid w:val="00477AAE"/>
    <w:rsid w:val="00477AF6"/>
    <w:rsid w:val="00477B3B"/>
    <w:rsid w:val="00477BCB"/>
    <w:rsid w:val="004801A7"/>
    <w:rsid w:val="00480BB9"/>
    <w:rsid w:val="00480E47"/>
    <w:rsid w:val="00481666"/>
    <w:rsid w:val="0048181B"/>
    <w:rsid w:val="00481F2B"/>
    <w:rsid w:val="004820C5"/>
    <w:rsid w:val="00482198"/>
    <w:rsid w:val="004823D8"/>
    <w:rsid w:val="00482F20"/>
    <w:rsid w:val="00483196"/>
    <w:rsid w:val="0048340F"/>
    <w:rsid w:val="0048362A"/>
    <w:rsid w:val="0048423C"/>
    <w:rsid w:val="00484449"/>
    <w:rsid w:val="00484F1E"/>
    <w:rsid w:val="004852CE"/>
    <w:rsid w:val="0048540C"/>
    <w:rsid w:val="004855B5"/>
    <w:rsid w:val="00485F92"/>
    <w:rsid w:val="004860BD"/>
    <w:rsid w:val="004866E1"/>
    <w:rsid w:val="00486C72"/>
    <w:rsid w:val="00487D3A"/>
    <w:rsid w:val="00490954"/>
    <w:rsid w:val="0049102F"/>
    <w:rsid w:val="0049277A"/>
    <w:rsid w:val="00492B38"/>
    <w:rsid w:val="00492FE4"/>
    <w:rsid w:val="00493035"/>
    <w:rsid w:val="00493321"/>
    <w:rsid w:val="004936DE"/>
    <w:rsid w:val="004949B0"/>
    <w:rsid w:val="0049544E"/>
    <w:rsid w:val="00495670"/>
    <w:rsid w:val="0049567B"/>
    <w:rsid w:val="0049604B"/>
    <w:rsid w:val="0049621F"/>
    <w:rsid w:val="00496666"/>
    <w:rsid w:val="00496AC9"/>
    <w:rsid w:val="004A040E"/>
    <w:rsid w:val="004A042D"/>
    <w:rsid w:val="004A11E0"/>
    <w:rsid w:val="004A1953"/>
    <w:rsid w:val="004A1995"/>
    <w:rsid w:val="004A1FC5"/>
    <w:rsid w:val="004A2158"/>
    <w:rsid w:val="004A29A5"/>
    <w:rsid w:val="004A3225"/>
    <w:rsid w:val="004A374A"/>
    <w:rsid w:val="004A395B"/>
    <w:rsid w:val="004A3C59"/>
    <w:rsid w:val="004A3FE2"/>
    <w:rsid w:val="004A4195"/>
    <w:rsid w:val="004A480D"/>
    <w:rsid w:val="004A4D76"/>
    <w:rsid w:val="004A52EF"/>
    <w:rsid w:val="004A54DF"/>
    <w:rsid w:val="004A5851"/>
    <w:rsid w:val="004A5A91"/>
    <w:rsid w:val="004A5B0F"/>
    <w:rsid w:val="004A5CF1"/>
    <w:rsid w:val="004A66E0"/>
    <w:rsid w:val="004A7AAE"/>
    <w:rsid w:val="004A7D49"/>
    <w:rsid w:val="004A7E52"/>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0D4"/>
    <w:rsid w:val="004B5493"/>
    <w:rsid w:val="004B5914"/>
    <w:rsid w:val="004B6C77"/>
    <w:rsid w:val="004B6D0A"/>
    <w:rsid w:val="004B794C"/>
    <w:rsid w:val="004B7995"/>
    <w:rsid w:val="004B7A0A"/>
    <w:rsid w:val="004C02B3"/>
    <w:rsid w:val="004C032A"/>
    <w:rsid w:val="004C098E"/>
    <w:rsid w:val="004C0BBE"/>
    <w:rsid w:val="004C0E2F"/>
    <w:rsid w:val="004C1705"/>
    <w:rsid w:val="004C222E"/>
    <w:rsid w:val="004C251D"/>
    <w:rsid w:val="004C2561"/>
    <w:rsid w:val="004C2806"/>
    <w:rsid w:val="004C3089"/>
    <w:rsid w:val="004C3A7A"/>
    <w:rsid w:val="004C3ADD"/>
    <w:rsid w:val="004C4166"/>
    <w:rsid w:val="004C428E"/>
    <w:rsid w:val="004C441A"/>
    <w:rsid w:val="004C4775"/>
    <w:rsid w:val="004C483D"/>
    <w:rsid w:val="004C48A9"/>
    <w:rsid w:val="004C4D05"/>
    <w:rsid w:val="004C577A"/>
    <w:rsid w:val="004C590B"/>
    <w:rsid w:val="004C6017"/>
    <w:rsid w:val="004C63C7"/>
    <w:rsid w:val="004C6D39"/>
    <w:rsid w:val="004C6D98"/>
    <w:rsid w:val="004C7016"/>
    <w:rsid w:val="004C7217"/>
    <w:rsid w:val="004C7743"/>
    <w:rsid w:val="004C77A7"/>
    <w:rsid w:val="004D039E"/>
    <w:rsid w:val="004D04A3"/>
    <w:rsid w:val="004D0C9F"/>
    <w:rsid w:val="004D15FD"/>
    <w:rsid w:val="004D1A0A"/>
    <w:rsid w:val="004D2369"/>
    <w:rsid w:val="004D2485"/>
    <w:rsid w:val="004D3A57"/>
    <w:rsid w:val="004D47FF"/>
    <w:rsid w:val="004D4D35"/>
    <w:rsid w:val="004D518F"/>
    <w:rsid w:val="004D54D7"/>
    <w:rsid w:val="004D57ED"/>
    <w:rsid w:val="004D5BB7"/>
    <w:rsid w:val="004D6053"/>
    <w:rsid w:val="004D6FA4"/>
    <w:rsid w:val="004D7C23"/>
    <w:rsid w:val="004E01C6"/>
    <w:rsid w:val="004E0212"/>
    <w:rsid w:val="004E0ADC"/>
    <w:rsid w:val="004E0FB1"/>
    <w:rsid w:val="004E1043"/>
    <w:rsid w:val="004E1044"/>
    <w:rsid w:val="004E1DCA"/>
    <w:rsid w:val="004E21B4"/>
    <w:rsid w:val="004E252B"/>
    <w:rsid w:val="004E2861"/>
    <w:rsid w:val="004E2A85"/>
    <w:rsid w:val="004E3F02"/>
    <w:rsid w:val="004E3F72"/>
    <w:rsid w:val="004E4A78"/>
    <w:rsid w:val="004E551E"/>
    <w:rsid w:val="004E584D"/>
    <w:rsid w:val="004E58F6"/>
    <w:rsid w:val="004E5E37"/>
    <w:rsid w:val="004E5E4C"/>
    <w:rsid w:val="004E5F79"/>
    <w:rsid w:val="004E623E"/>
    <w:rsid w:val="004E6589"/>
    <w:rsid w:val="004E675C"/>
    <w:rsid w:val="004E6CF9"/>
    <w:rsid w:val="004E7152"/>
    <w:rsid w:val="004E734E"/>
    <w:rsid w:val="004E7EC0"/>
    <w:rsid w:val="004E7F48"/>
    <w:rsid w:val="004F014E"/>
    <w:rsid w:val="004F023B"/>
    <w:rsid w:val="004F0BC6"/>
    <w:rsid w:val="004F1123"/>
    <w:rsid w:val="004F1715"/>
    <w:rsid w:val="004F17DA"/>
    <w:rsid w:val="004F355B"/>
    <w:rsid w:val="004F3BD2"/>
    <w:rsid w:val="004F4372"/>
    <w:rsid w:val="004F43E0"/>
    <w:rsid w:val="004F45EB"/>
    <w:rsid w:val="004F521B"/>
    <w:rsid w:val="004F52BB"/>
    <w:rsid w:val="004F5582"/>
    <w:rsid w:val="004F59B8"/>
    <w:rsid w:val="004F62A7"/>
    <w:rsid w:val="004F62F9"/>
    <w:rsid w:val="004F66B3"/>
    <w:rsid w:val="004F6FA7"/>
    <w:rsid w:val="004F7352"/>
    <w:rsid w:val="004F7889"/>
    <w:rsid w:val="004F7F95"/>
    <w:rsid w:val="0050015C"/>
    <w:rsid w:val="00500418"/>
    <w:rsid w:val="00500CCF"/>
    <w:rsid w:val="00500E62"/>
    <w:rsid w:val="005010DE"/>
    <w:rsid w:val="005011FD"/>
    <w:rsid w:val="0050164B"/>
    <w:rsid w:val="00501AA5"/>
    <w:rsid w:val="00502958"/>
    <w:rsid w:val="00502BD2"/>
    <w:rsid w:val="00502DA4"/>
    <w:rsid w:val="00503F83"/>
    <w:rsid w:val="0050421C"/>
    <w:rsid w:val="00504A9B"/>
    <w:rsid w:val="00504E9A"/>
    <w:rsid w:val="00504F83"/>
    <w:rsid w:val="005059B9"/>
    <w:rsid w:val="00505F64"/>
    <w:rsid w:val="00506265"/>
    <w:rsid w:val="00506DCD"/>
    <w:rsid w:val="00507111"/>
    <w:rsid w:val="00507325"/>
    <w:rsid w:val="00507C56"/>
    <w:rsid w:val="00507F13"/>
    <w:rsid w:val="005109D4"/>
    <w:rsid w:val="00510CF4"/>
    <w:rsid w:val="0051160A"/>
    <w:rsid w:val="005118BA"/>
    <w:rsid w:val="00512D87"/>
    <w:rsid w:val="005130DA"/>
    <w:rsid w:val="00513A81"/>
    <w:rsid w:val="00513DDA"/>
    <w:rsid w:val="00513E19"/>
    <w:rsid w:val="005148B4"/>
    <w:rsid w:val="00514B29"/>
    <w:rsid w:val="005152B1"/>
    <w:rsid w:val="005152F0"/>
    <w:rsid w:val="00515856"/>
    <w:rsid w:val="00515A6D"/>
    <w:rsid w:val="005163E6"/>
    <w:rsid w:val="005172EC"/>
    <w:rsid w:val="0051740D"/>
    <w:rsid w:val="005178CE"/>
    <w:rsid w:val="00517B16"/>
    <w:rsid w:val="00521356"/>
    <w:rsid w:val="00521CAB"/>
    <w:rsid w:val="005224EF"/>
    <w:rsid w:val="00522654"/>
    <w:rsid w:val="00522835"/>
    <w:rsid w:val="0052293D"/>
    <w:rsid w:val="00522AF4"/>
    <w:rsid w:val="00523499"/>
    <w:rsid w:val="0052357C"/>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AC4"/>
    <w:rsid w:val="00531F7B"/>
    <w:rsid w:val="00532064"/>
    <w:rsid w:val="0053268A"/>
    <w:rsid w:val="0053309E"/>
    <w:rsid w:val="00533169"/>
    <w:rsid w:val="00533194"/>
    <w:rsid w:val="005332C8"/>
    <w:rsid w:val="005336C6"/>
    <w:rsid w:val="00533A8D"/>
    <w:rsid w:val="00534021"/>
    <w:rsid w:val="0053464E"/>
    <w:rsid w:val="005352C8"/>
    <w:rsid w:val="005354C1"/>
    <w:rsid w:val="00535F99"/>
    <w:rsid w:val="00536356"/>
    <w:rsid w:val="00536CBB"/>
    <w:rsid w:val="00536DDD"/>
    <w:rsid w:val="00537033"/>
    <w:rsid w:val="00540A37"/>
    <w:rsid w:val="00540B49"/>
    <w:rsid w:val="005411C8"/>
    <w:rsid w:val="005418DB"/>
    <w:rsid w:val="00541EB1"/>
    <w:rsid w:val="0054246F"/>
    <w:rsid w:val="005434E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A59"/>
    <w:rsid w:val="00555DE6"/>
    <w:rsid w:val="00555EB3"/>
    <w:rsid w:val="005567F6"/>
    <w:rsid w:val="00556E29"/>
    <w:rsid w:val="00557474"/>
    <w:rsid w:val="00557DAA"/>
    <w:rsid w:val="00557DAD"/>
    <w:rsid w:val="00560667"/>
    <w:rsid w:val="00561138"/>
    <w:rsid w:val="00561699"/>
    <w:rsid w:val="0056194F"/>
    <w:rsid w:val="005619E1"/>
    <w:rsid w:val="00562629"/>
    <w:rsid w:val="005628FE"/>
    <w:rsid w:val="0056364B"/>
    <w:rsid w:val="00564191"/>
    <w:rsid w:val="00564557"/>
    <w:rsid w:val="0056458C"/>
    <w:rsid w:val="00564628"/>
    <w:rsid w:val="005648B9"/>
    <w:rsid w:val="00564A3C"/>
    <w:rsid w:val="00564F82"/>
    <w:rsid w:val="005653AF"/>
    <w:rsid w:val="00565501"/>
    <w:rsid w:val="00565755"/>
    <w:rsid w:val="00565E60"/>
    <w:rsid w:val="0056601E"/>
    <w:rsid w:val="00566406"/>
    <w:rsid w:val="005664A6"/>
    <w:rsid w:val="00566538"/>
    <w:rsid w:val="0056725A"/>
    <w:rsid w:val="0056741F"/>
    <w:rsid w:val="00567647"/>
    <w:rsid w:val="0056781B"/>
    <w:rsid w:val="00567BE2"/>
    <w:rsid w:val="00570102"/>
    <w:rsid w:val="005704FB"/>
    <w:rsid w:val="00570505"/>
    <w:rsid w:val="005712E6"/>
    <w:rsid w:val="00572942"/>
    <w:rsid w:val="005730DB"/>
    <w:rsid w:val="00573251"/>
    <w:rsid w:val="005733A8"/>
    <w:rsid w:val="00573B5B"/>
    <w:rsid w:val="00573F55"/>
    <w:rsid w:val="00574070"/>
    <w:rsid w:val="0057540E"/>
    <w:rsid w:val="005757B6"/>
    <w:rsid w:val="0058000F"/>
    <w:rsid w:val="00580557"/>
    <w:rsid w:val="0058074F"/>
    <w:rsid w:val="00580A76"/>
    <w:rsid w:val="00581042"/>
    <w:rsid w:val="00581703"/>
    <w:rsid w:val="00581B15"/>
    <w:rsid w:val="005821DD"/>
    <w:rsid w:val="00582852"/>
    <w:rsid w:val="00583908"/>
    <w:rsid w:val="00584757"/>
    <w:rsid w:val="00584E21"/>
    <w:rsid w:val="0058608B"/>
    <w:rsid w:val="00586138"/>
    <w:rsid w:val="005861A5"/>
    <w:rsid w:val="005863C1"/>
    <w:rsid w:val="0058654D"/>
    <w:rsid w:val="00586786"/>
    <w:rsid w:val="00587729"/>
    <w:rsid w:val="00587886"/>
    <w:rsid w:val="00587A66"/>
    <w:rsid w:val="00590147"/>
    <w:rsid w:val="00590BD1"/>
    <w:rsid w:val="00590C2F"/>
    <w:rsid w:val="00590D26"/>
    <w:rsid w:val="00591276"/>
    <w:rsid w:val="00591490"/>
    <w:rsid w:val="0059151A"/>
    <w:rsid w:val="005916C9"/>
    <w:rsid w:val="00591AEF"/>
    <w:rsid w:val="00591C7E"/>
    <w:rsid w:val="00591DCF"/>
    <w:rsid w:val="005929B4"/>
    <w:rsid w:val="00592A3C"/>
    <w:rsid w:val="0059367F"/>
    <w:rsid w:val="00593720"/>
    <w:rsid w:val="00593909"/>
    <w:rsid w:val="00593A71"/>
    <w:rsid w:val="005941E1"/>
    <w:rsid w:val="005943E2"/>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532"/>
    <w:rsid w:val="005A07E7"/>
    <w:rsid w:val="005A0A57"/>
    <w:rsid w:val="005A0A5D"/>
    <w:rsid w:val="005A0B9F"/>
    <w:rsid w:val="005A0BBB"/>
    <w:rsid w:val="005A0DBB"/>
    <w:rsid w:val="005A0EBD"/>
    <w:rsid w:val="005A1270"/>
    <w:rsid w:val="005A1295"/>
    <w:rsid w:val="005A1FBF"/>
    <w:rsid w:val="005A29B1"/>
    <w:rsid w:val="005A2EBF"/>
    <w:rsid w:val="005A2FCE"/>
    <w:rsid w:val="005A380B"/>
    <w:rsid w:val="005A4890"/>
    <w:rsid w:val="005A49D4"/>
    <w:rsid w:val="005A4D7C"/>
    <w:rsid w:val="005A51C9"/>
    <w:rsid w:val="005A5A96"/>
    <w:rsid w:val="005A5D7F"/>
    <w:rsid w:val="005A5DC0"/>
    <w:rsid w:val="005A6B6D"/>
    <w:rsid w:val="005A6ED5"/>
    <w:rsid w:val="005A6F0E"/>
    <w:rsid w:val="005A6F57"/>
    <w:rsid w:val="005A7235"/>
    <w:rsid w:val="005A795B"/>
    <w:rsid w:val="005A7BAF"/>
    <w:rsid w:val="005B05FA"/>
    <w:rsid w:val="005B0652"/>
    <w:rsid w:val="005B0B93"/>
    <w:rsid w:val="005B1213"/>
    <w:rsid w:val="005B1B55"/>
    <w:rsid w:val="005B1DBD"/>
    <w:rsid w:val="005B26B0"/>
    <w:rsid w:val="005B3EBD"/>
    <w:rsid w:val="005B3F0C"/>
    <w:rsid w:val="005B48E8"/>
    <w:rsid w:val="005B564F"/>
    <w:rsid w:val="005B56D9"/>
    <w:rsid w:val="005B5BA3"/>
    <w:rsid w:val="005B5E62"/>
    <w:rsid w:val="005B7E97"/>
    <w:rsid w:val="005B7F46"/>
    <w:rsid w:val="005C09A7"/>
    <w:rsid w:val="005C102D"/>
    <w:rsid w:val="005C132C"/>
    <w:rsid w:val="005C17FB"/>
    <w:rsid w:val="005C1833"/>
    <w:rsid w:val="005C1838"/>
    <w:rsid w:val="005C18C2"/>
    <w:rsid w:val="005C2063"/>
    <w:rsid w:val="005C244F"/>
    <w:rsid w:val="005C2767"/>
    <w:rsid w:val="005C2922"/>
    <w:rsid w:val="005C2F60"/>
    <w:rsid w:val="005C323D"/>
    <w:rsid w:val="005C35AA"/>
    <w:rsid w:val="005C3772"/>
    <w:rsid w:val="005C39C3"/>
    <w:rsid w:val="005C4229"/>
    <w:rsid w:val="005C4580"/>
    <w:rsid w:val="005C5065"/>
    <w:rsid w:val="005C52F3"/>
    <w:rsid w:val="005C564C"/>
    <w:rsid w:val="005C6234"/>
    <w:rsid w:val="005C64DC"/>
    <w:rsid w:val="005C6605"/>
    <w:rsid w:val="005C71A0"/>
    <w:rsid w:val="005C7802"/>
    <w:rsid w:val="005C7B50"/>
    <w:rsid w:val="005D029E"/>
    <w:rsid w:val="005D0427"/>
    <w:rsid w:val="005D0776"/>
    <w:rsid w:val="005D07AE"/>
    <w:rsid w:val="005D0C83"/>
    <w:rsid w:val="005D113B"/>
    <w:rsid w:val="005D1732"/>
    <w:rsid w:val="005D2D9A"/>
    <w:rsid w:val="005D3A6E"/>
    <w:rsid w:val="005D3B21"/>
    <w:rsid w:val="005D4019"/>
    <w:rsid w:val="005D41DC"/>
    <w:rsid w:val="005D460F"/>
    <w:rsid w:val="005D4DC5"/>
    <w:rsid w:val="005D5442"/>
    <w:rsid w:val="005D5C22"/>
    <w:rsid w:val="005D5E6C"/>
    <w:rsid w:val="005D63A9"/>
    <w:rsid w:val="005D65D5"/>
    <w:rsid w:val="005D6C56"/>
    <w:rsid w:val="005D6F49"/>
    <w:rsid w:val="005D714B"/>
    <w:rsid w:val="005D7E8A"/>
    <w:rsid w:val="005E06FA"/>
    <w:rsid w:val="005E11A5"/>
    <w:rsid w:val="005E13D4"/>
    <w:rsid w:val="005E1435"/>
    <w:rsid w:val="005E1872"/>
    <w:rsid w:val="005E21F3"/>
    <w:rsid w:val="005E235C"/>
    <w:rsid w:val="005E27DB"/>
    <w:rsid w:val="005E3078"/>
    <w:rsid w:val="005E34C0"/>
    <w:rsid w:val="005E45F3"/>
    <w:rsid w:val="005E49CA"/>
    <w:rsid w:val="005E5384"/>
    <w:rsid w:val="005E5427"/>
    <w:rsid w:val="005E5428"/>
    <w:rsid w:val="005E5A7C"/>
    <w:rsid w:val="005E5C33"/>
    <w:rsid w:val="005E618B"/>
    <w:rsid w:val="005E6976"/>
    <w:rsid w:val="005E703B"/>
    <w:rsid w:val="005E721A"/>
    <w:rsid w:val="005E74EC"/>
    <w:rsid w:val="005E7AB6"/>
    <w:rsid w:val="005E7B1E"/>
    <w:rsid w:val="005E7CBC"/>
    <w:rsid w:val="005F0A62"/>
    <w:rsid w:val="005F0FA8"/>
    <w:rsid w:val="005F1C5D"/>
    <w:rsid w:val="005F1E3E"/>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4C"/>
    <w:rsid w:val="005F761D"/>
    <w:rsid w:val="005F7A22"/>
    <w:rsid w:val="005F7B9D"/>
    <w:rsid w:val="00600501"/>
    <w:rsid w:val="00600B0C"/>
    <w:rsid w:val="00601241"/>
    <w:rsid w:val="00602DFA"/>
    <w:rsid w:val="006031D1"/>
    <w:rsid w:val="006033BF"/>
    <w:rsid w:val="00603702"/>
    <w:rsid w:val="00603B4B"/>
    <w:rsid w:val="00603F20"/>
    <w:rsid w:val="0060430E"/>
    <w:rsid w:val="006046CA"/>
    <w:rsid w:val="00604F37"/>
    <w:rsid w:val="0060508A"/>
    <w:rsid w:val="006055AF"/>
    <w:rsid w:val="00605942"/>
    <w:rsid w:val="00605C9F"/>
    <w:rsid w:val="006068E8"/>
    <w:rsid w:val="00606ADB"/>
    <w:rsid w:val="006072DE"/>
    <w:rsid w:val="006075F4"/>
    <w:rsid w:val="006078A8"/>
    <w:rsid w:val="00607BAD"/>
    <w:rsid w:val="00607EC7"/>
    <w:rsid w:val="0061048A"/>
    <w:rsid w:val="00610AE7"/>
    <w:rsid w:val="00611178"/>
    <w:rsid w:val="0061148D"/>
    <w:rsid w:val="00611D01"/>
    <w:rsid w:val="00611FDD"/>
    <w:rsid w:val="006122EC"/>
    <w:rsid w:val="006124B3"/>
    <w:rsid w:val="00612611"/>
    <w:rsid w:val="0061279A"/>
    <w:rsid w:val="00613009"/>
    <w:rsid w:val="006132EA"/>
    <w:rsid w:val="00613CA5"/>
    <w:rsid w:val="0061401C"/>
    <w:rsid w:val="0061420B"/>
    <w:rsid w:val="00614BD4"/>
    <w:rsid w:val="00614D33"/>
    <w:rsid w:val="0061537D"/>
    <w:rsid w:val="0061537F"/>
    <w:rsid w:val="006156D7"/>
    <w:rsid w:val="006159FA"/>
    <w:rsid w:val="00615DEA"/>
    <w:rsid w:val="00616A60"/>
    <w:rsid w:val="00616EE6"/>
    <w:rsid w:val="006171FB"/>
    <w:rsid w:val="00617A2A"/>
    <w:rsid w:val="006207F4"/>
    <w:rsid w:val="00620C67"/>
    <w:rsid w:val="00621646"/>
    <w:rsid w:val="00621803"/>
    <w:rsid w:val="00621A34"/>
    <w:rsid w:val="006220F1"/>
    <w:rsid w:val="00623E46"/>
    <w:rsid w:val="00624604"/>
    <w:rsid w:val="00624D2C"/>
    <w:rsid w:val="00624F7F"/>
    <w:rsid w:val="00625145"/>
    <w:rsid w:val="00626768"/>
    <w:rsid w:val="00627402"/>
    <w:rsid w:val="00627474"/>
    <w:rsid w:val="00627CEA"/>
    <w:rsid w:val="00630480"/>
    <w:rsid w:val="0063058E"/>
    <w:rsid w:val="006305F8"/>
    <w:rsid w:val="0063197B"/>
    <w:rsid w:val="00631DA7"/>
    <w:rsid w:val="006327BB"/>
    <w:rsid w:val="00632B9C"/>
    <w:rsid w:val="00632F18"/>
    <w:rsid w:val="00633084"/>
    <w:rsid w:val="006332D7"/>
    <w:rsid w:val="0063333D"/>
    <w:rsid w:val="00634225"/>
    <w:rsid w:val="00634BB1"/>
    <w:rsid w:val="00635003"/>
    <w:rsid w:val="006351CE"/>
    <w:rsid w:val="006352FD"/>
    <w:rsid w:val="00635B15"/>
    <w:rsid w:val="00636037"/>
    <w:rsid w:val="006362E1"/>
    <w:rsid w:val="006367DA"/>
    <w:rsid w:val="006370E1"/>
    <w:rsid w:val="00637382"/>
    <w:rsid w:val="006375B2"/>
    <w:rsid w:val="006375BB"/>
    <w:rsid w:val="006409EE"/>
    <w:rsid w:val="00640BF7"/>
    <w:rsid w:val="00640FFF"/>
    <w:rsid w:val="006410FB"/>
    <w:rsid w:val="00641761"/>
    <w:rsid w:val="006424EE"/>
    <w:rsid w:val="006425FC"/>
    <w:rsid w:val="00642631"/>
    <w:rsid w:val="00642DF5"/>
    <w:rsid w:val="0064304A"/>
    <w:rsid w:val="0064380B"/>
    <w:rsid w:val="00643A4F"/>
    <w:rsid w:val="00643FF5"/>
    <w:rsid w:val="006441FD"/>
    <w:rsid w:val="00644E5A"/>
    <w:rsid w:val="00644F2C"/>
    <w:rsid w:val="006450DD"/>
    <w:rsid w:val="00645141"/>
    <w:rsid w:val="00645AEE"/>
    <w:rsid w:val="00646428"/>
    <w:rsid w:val="00646700"/>
    <w:rsid w:val="00646AFD"/>
    <w:rsid w:val="0064707F"/>
    <w:rsid w:val="006471E8"/>
    <w:rsid w:val="00647E90"/>
    <w:rsid w:val="00647FA3"/>
    <w:rsid w:val="006500F7"/>
    <w:rsid w:val="006506C4"/>
    <w:rsid w:val="00650769"/>
    <w:rsid w:val="006516B7"/>
    <w:rsid w:val="006518E4"/>
    <w:rsid w:val="00651FB8"/>
    <w:rsid w:val="0065239B"/>
    <w:rsid w:val="00652BA0"/>
    <w:rsid w:val="00653045"/>
    <w:rsid w:val="006534B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0B3F"/>
    <w:rsid w:val="00661639"/>
    <w:rsid w:val="00661655"/>
    <w:rsid w:val="0066174D"/>
    <w:rsid w:val="00661E36"/>
    <w:rsid w:val="00662928"/>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80C"/>
    <w:rsid w:val="00671F3E"/>
    <w:rsid w:val="0067220A"/>
    <w:rsid w:val="00672482"/>
    <w:rsid w:val="00672A18"/>
    <w:rsid w:val="006735D0"/>
    <w:rsid w:val="006739E9"/>
    <w:rsid w:val="00674D52"/>
    <w:rsid w:val="00674F93"/>
    <w:rsid w:val="0067546F"/>
    <w:rsid w:val="00676CE4"/>
    <w:rsid w:val="00676EC2"/>
    <w:rsid w:val="00676F61"/>
    <w:rsid w:val="00676FA5"/>
    <w:rsid w:val="006771A4"/>
    <w:rsid w:val="006771AD"/>
    <w:rsid w:val="006774A8"/>
    <w:rsid w:val="00677572"/>
    <w:rsid w:val="00681229"/>
    <w:rsid w:val="0068185E"/>
    <w:rsid w:val="00681BE5"/>
    <w:rsid w:val="00681E30"/>
    <w:rsid w:val="0068379B"/>
    <w:rsid w:val="00683D98"/>
    <w:rsid w:val="00683D99"/>
    <w:rsid w:val="00684079"/>
    <w:rsid w:val="006848EE"/>
    <w:rsid w:val="0068508C"/>
    <w:rsid w:val="0068629B"/>
    <w:rsid w:val="00686425"/>
    <w:rsid w:val="00686C12"/>
    <w:rsid w:val="00686D75"/>
    <w:rsid w:val="0068736A"/>
    <w:rsid w:val="00687D17"/>
    <w:rsid w:val="00690024"/>
    <w:rsid w:val="006902DB"/>
    <w:rsid w:val="006903A4"/>
    <w:rsid w:val="00690CAA"/>
    <w:rsid w:val="00690EFB"/>
    <w:rsid w:val="0069137B"/>
    <w:rsid w:val="006913EC"/>
    <w:rsid w:val="006914B7"/>
    <w:rsid w:val="00691742"/>
    <w:rsid w:val="00691DEE"/>
    <w:rsid w:val="00692094"/>
    <w:rsid w:val="00692242"/>
    <w:rsid w:val="0069236E"/>
    <w:rsid w:val="00692704"/>
    <w:rsid w:val="00692E67"/>
    <w:rsid w:val="00693ACF"/>
    <w:rsid w:val="00693EE5"/>
    <w:rsid w:val="006944C5"/>
    <w:rsid w:val="00694A53"/>
    <w:rsid w:val="00694B8D"/>
    <w:rsid w:val="0069561C"/>
    <w:rsid w:val="00695634"/>
    <w:rsid w:val="0069600D"/>
    <w:rsid w:val="006963AE"/>
    <w:rsid w:val="00697053"/>
    <w:rsid w:val="006A066A"/>
    <w:rsid w:val="006A06CA"/>
    <w:rsid w:val="006A083E"/>
    <w:rsid w:val="006A0FFD"/>
    <w:rsid w:val="006A1170"/>
    <w:rsid w:val="006A14A3"/>
    <w:rsid w:val="006A159D"/>
    <w:rsid w:val="006A187E"/>
    <w:rsid w:val="006A18BF"/>
    <w:rsid w:val="006A1F58"/>
    <w:rsid w:val="006A242E"/>
    <w:rsid w:val="006A26AB"/>
    <w:rsid w:val="006A298D"/>
    <w:rsid w:val="006A2F80"/>
    <w:rsid w:val="006A35E3"/>
    <w:rsid w:val="006A3BC3"/>
    <w:rsid w:val="006A3E54"/>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3FCB"/>
    <w:rsid w:val="006B4185"/>
    <w:rsid w:val="006B4224"/>
    <w:rsid w:val="006B4493"/>
    <w:rsid w:val="006B4B62"/>
    <w:rsid w:val="006B53DC"/>
    <w:rsid w:val="006B5423"/>
    <w:rsid w:val="006B5855"/>
    <w:rsid w:val="006B5A00"/>
    <w:rsid w:val="006B5AB2"/>
    <w:rsid w:val="006B5C67"/>
    <w:rsid w:val="006B6B5D"/>
    <w:rsid w:val="006B6BF6"/>
    <w:rsid w:val="006B6C0D"/>
    <w:rsid w:val="006C021F"/>
    <w:rsid w:val="006C0A0C"/>
    <w:rsid w:val="006C166D"/>
    <w:rsid w:val="006C1818"/>
    <w:rsid w:val="006C1F8B"/>
    <w:rsid w:val="006C2721"/>
    <w:rsid w:val="006C2BE5"/>
    <w:rsid w:val="006C3868"/>
    <w:rsid w:val="006C38FF"/>
    <w:rsid w:val="006C3E6E"/>
    <w:rsid w:val="006C3EEA"/>
    <w:rsid w:val="006C3F92"/>
    <w:rsid w:val="006C43A6"/>
    <w:rsid w:val="006C4A4A"/>
    <w:rsid w:val="006C4A65"/>
    <w:rsid w:val="006C53EB"/>
    <w:rsid w:val="006C5434"/>
    <w:rsid w:val="006C5D29"/>
    <w:rsid w:val="006C650D"/>
    <w:rsid w:val="006C69A5"/>
    <w:rsid w:val="006C7588"/>
    <w:rsid w:val="006C7740"/>
    <w:rsid w:val="006D0389"/>
    <w:rsid w:val="006D0848"/>
    <w:rsid w:val="006D0BA5"/>
    <w:rsid w:val="006D0C15"/>
    <w:rsid w:val="006D0D8B"/>
    <w:rsid w:val="006D0FBF"/>
    <w:rsid w:val="006D10DC"/>
    <w:rsid w:val="006D1586"/>
    <w:rsid w:val="006D15A9"/>
    <w:rsid w:val="006D191A"/>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3023"/>
    <w:rsid w:val="006E3369"/>
    <w:rsid w:val="006E35CD"/>
    <w:rsid w:val="006E3D12"/>
    <w:rsid w:val="006E449C"/>
    <w:rsid w:val="006E4726"/>
    <w:rsid w:val="006E4E72"/>
    <w:rsid w:val="006E50D0"/>
    <w:rsid w:val="006E5D32"/>
    <w:rsid w:val="006E663E"/>
    <w:rsid w:val="006E6EDF"/>
    <w:rsid w:val="006E78A8"/>
    <w:rsid w:val="006E7BA5"/>
    <w:rsid w:val="006F01E8"/>
    <w:rsid w:val="006F02D7"/>
    <w:rsid w:val="006F0446"/>
    <w:rsid w:val="006F0EBB"/>
    <w:rsid w:val="006F1E96"/>
    <w:rsid w:val="006F2D24"/>
    <w:rsid w:val="006F352A"/>
    <w:rsid w:val="006F36D0"/>
    <w:rsid w:val="006F37F7"/>
    <w:rsid w:val="006F3909"/>
    <w:rsid w:val="006F4036"/>
    <w:rsid w:val="006F428E"/>
    <w:rsid w:val="006F48E1"/>
    <w:rsid w:val="006F4FA0"/>
    <w:rsid w:val="006F5053"/>
    <w:rsid w:val="006F5096"/>
    <w:rsid w:val="006F5160"/>
    <w:rsid w:val="006F51EE"/>
    <w:rsid w:val="006F5374"/>
    <w:rsid w:val="006F60DF"/>
    <w:rsid w:val="006F6766"/>
    <w:rsid w:val="006F68C1"/>
    <w:rsid w:val="006F6CE2"/>
    <w:rsid w:val="006F6E10"/>
    <w:rsid w:val="007014F8"/>
    <w:rsid w:val="0070150D"/>
    <w:rsid w:val="007016D2"/>
    <w:rsid w:val="007018D8"/>
    <w:rsid w:val="00701979"/>
    <w:rsid w:val="007029E8"/>
    <w:rsid w:val="00703107"/>
    <w:rsid w:val="00703138"/>
    <w:rsid w:val="00703198"/>
    <w:rsid w:val="00703277"/>
    <w:rsid w:val="0070356D"/>
    <w:rsid w:val="00703981"/>
    <w:rsid w:val="00703CDF"/>
    <w:rsid w:val="00703D7E"/>
    <w:rsid w:val="00703F22"/>
    <w:rsid w:val="0070495F"/>
    <w:rsid w:val="00704B6E"/>
    <w:rsid w:val="00704F73"/>
    <w:rsid w:val="0070508D"/>
    <w:rsid w:val="0070542E"/>
    <w:rsid w:val="007060D4"/>
    <w:rsid w:val="0070624C"/>
    <w:rsid w:val="00706451"/>
    <w:rsid w:val="00707E0F"/>
    <w:rsid w:val="0071068A"/>
    <w:rsid w:val="00710E19"/>
    <w:rsid w:val="00710E52"/>
    <w:rsid w:val="0071154B"/>
    <w:rsid w:val="0071174F"/>
    <w:rsid w:val="0071196A"/>
    <w:rsid w:val="007131CF"/>
    <w:rsid w:val="007133C0"/>
    <w:rsid w:val="00713613"/>
    <w:rsid w:val="007137C6"/>
    <w:rsid w:val="007138FC"/>
    <w:rsid w:val="0071393D"/>
    <w:rsid w:val="00713E79"/>
    <w:rsid w:val="00714117"/>
    <w:rsid w:val="00714245"/>
    <w:rsid w:val="00715441"/>
    <w:rsid w:val="00715739"/>
    <w:rsid w:val="0071576C"/>
    <w:rsid w:val="00715C94"/>
    <w:rsid w:val="007165F0"/>
    <w:rsid w:val="00716A09"/>
    <w:rsid w:val="007170DB"/>
    <w:rsid w:val="00717880"/>
    <w:rsid w:val="00717CA8"/>
    <w:rsid w:val="007205E7"/>
    <w:rsid w:val="007209C4"/>
    <w:rsid w:val="00721E9E"/>
    <w:rsid w:val="007227FE"/>
    <w:rsid w:val="007233C3"/>
    <w:rsid w:val="00723C95"/>
    <w:rsid w:val="00724022"/>
    <w:rsid w:val="007244E7"/>
    <w:rsid w:val="0072505F"/>
    <w:rsid w:val="00725B00"/>
    <w:rsid w:val="0072680C"/>
    <w:rsid w:val="00726B3D"/>
    <w:rsid w:val="00726C64"/>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A02"/>
    <w:rsid w:val="00736E06"/>
    <w:rsid w:val="00736E37"/>
    <w:rsid w:val="00737286"/>
    <w:rsid w:val="007373DB"/>
    <w:rsid w:val="007377E7"/>
    <w:rsid w:val="00737CC7"/>
    <w:rsid w:val="00737F27"/>
    <w:rsid w:val="00737FD3"/>
    <w:rsid w:val="0074007C"/>
    <w:rsid w:val="007407DB"/>
    <w:rsid w:val="00740BFC"/>
    <w:rsid w:val="00740F76"/>
    <w:rsid w:val="00741037"/>
    <w:rsid w:val="007422B3"/>
    <w:rsid w:val="007424BF"/>
    <w:rsid w:val="007435F1"/>
    <w:rsid w:val="00743DDD"/>
    <w:rsid w:val="00744625"/>
    <w:rsid w:val="007446BB"/>
    <w:rsid w:val="007451D2"/>
    <w:rsid w:val="00745882"/>
    <w:rsid w:val="00745A04"/>
    <w:rsid w:val="00745A0F"/>
    <w:rsid w:val="00745DFD"/>
    <w:rsid w:val="00746197"/>
    <w:rsid w:val="0074689C"/>
    <w:rsid w:val="00746B3F"/>
    <w:rsid w:val="00747117"/>
    <w:rsid w:val="007479C2"/>
    <w:rsid w:val="00747B0D"/>
    <w:rsid w:val="00750180"/>
    <w:rsid w:val="00750E77"/>
    <w:rsid w:val="007513B6"/>
    <w:rsid w:val="00751452"/>
    <w:rsid w:val="007521A5"/>
    <w:rsid w:val="0075373A"/>
    <w:rsid w:val="00753959"/>
    <w:rsid w:val="00753DD6"/>
    <w:rsid w:val="00754A4A"/>
    <w:rsid w:val="007566FB"/>
    <w:rsid w:val="007567A8"/>
    <w:rsid w:val="00756D6A"/>
    <w:rsid w:val="0076043F"/>
    <w:rsid w:val="00760F66"/>
    <w:rsid w:val="007611F8"/>
    <w:rsid w:val="00761200"/>
    <w:rsid w:val="0076159E"/>
    <w:rsid w:val="00761931"/>
    <w:rsid w:val="00761BD1"/>
    <w:rsid w:val="007627BA"/>
    <w:rsid w:val="0076291E"/>
    <w:rsid w:val="00762D81"/>
    <w:rsid w:val="0076317B"/>
    <w:rsid w:val="007643D5"/>
    <w:rsid w:val="00764978"/>
    <w:rsid w:val="00764CB4"/>
    <w:rsid w:val="00765366"/>
    <w:rsid w:val="00765914"/>
    <w:rsid w:val="0076614D"/>
    <w:rsid w:val="0076624C"/>
    <w:rsid w:val="0076627D"/>
    <w:rsid w:val="00766304"/>
    <w:rsid w:val="00767A28"/>
    <w:rsid w:val="00767DD2"/>
    <w:rsid w:val="007701CF"/>
    <w:rsid w:val="00770264"/>
    <w:rsid w:val="0077082B"/>
    <w:rsid w:val="00770E60"/>
    <w:rsid w:val="00771C8F"/>
    <w:rsid w:val="0077266E"/>
    <w:rsid w:val="0077292E"/>
    <w:rsid w:val="00773013"/>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720"/>
    <w:rsid w:val="00777AA3"/>
    <w:rsid w:val="00777E7E"/>
    <w:rsid w:val="00777EFA"/>
    <w:rsid w:val="007804DD"/>
    <w:rsid w:val="00780EC1"/>
    <w:rsid w:val="00780F3B"/>
    <w:rsid w:val="0078115B"/>
    <w:rsid w:val="007816EE"/>
    <w:rsid w:val="00782071"/>
    <w:rsid w:val="00782946"/>
    <w:rsid w:val="00782ECD"/>
    <w:rsid w:val="0078363B"/>
    <w:rsid w:val="00783CCF"/>
    <w:rsid w:val="00783F5B"/>
    <w:rsid w:val="00784609"/>
    <w:rsid w:val="00784720"/>
    <w:rsid w:val="0078481D"/>
    <w:rsid w:val="007859FC"/>
    <w:rsid w:val="00785BB5"/>
    <w:rsid w:val="00785F1E"/>
    <w:rsid w:val="00785F4C"/>
    <w:rsid w:val="0078609C"/>
    <w:rsid w:val="00786355"/>
    <w:rsid w:val="00787370"/>
    <w:rsid w:val="007874AE"/>
    <w:rsid w:val="0078750B"/>
    <w:rsid w:val="00787F5E"/>
    <w:rsid w:val="0079024D"/>
    <w:rsid w:val="007911B8"/>
    <w:rsid w:val="00791DAE"/>
    <w:rsid w:val="007930E8"/>
    <w:rsid w:val="00793A57"/>
    <w:rsid w:val="00793A9C"/>
    <w:rsid w:val="00793F28"/>
    <w:rsid w:val="007944D2"/>
    <w:rsid w:val="00794B19"/>
    <w:rsid w:val="00794FFA"/>
    <w:rsid w:val="00795B8D"/>
    <w:rsid w:val="00795E34"/>
    <w:rsid w:val="00795F0E"/>
    <w:rsid w:val="007962D6"/>
    <w:rsid w:val="00797D8F"/>
    <w:rsid w:val="007A0C00"/>
    <w:rsid w:val="007A0E15"/>
    <w:rsid w:val="007A176E"/>
    <w:rsid w:val="007A19BF"/>
    <w:rsid w:val="007A2A69"/>
    <w:rsid w:val="007A2CF1"/>
    <w:rsid w:val="007A384E"/>
    <w:rsid w:val="007A386D"/>
    <w:rsid w:val="007A41B5"/>
    <w:rsid w:val="007A4486"/>
    <w:rsid w:val="007A4682"/>
    <w:rsid w:val="007A5879"/>
    <w:rsid w:val="007A58A8"/>
    <w:rsid w:val="007A5BDC"/>
    <w:rsid w:val="007A629D"/>
    <w:rsid w:val="007A6610"/>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E13"/>
    <w:rsid w:val="007B4046"/>
    <w:rsid w:val="007B4300"/>
    <w:rsid w:val="007B4D69"/>
    <w:rsid w:val="007B565C"/>
    <w:rsid w:val="007B595F"/>
    <w:rsid w:val="007B5D75"/>
    <w:rsid w:val="007B6D5E"/>
    <w:rsid w:val="007B7115"/>
    <w:rsid w:val="007B736B"/>
    <w:rsid w:val="007B7742"/>
    <w:rsid w:val="007C055A"/>
    <w:rsid w:val="007C0853"/>
    <w:rsid w:val="007C0C90"/>
    <w:rsid w:val="007C0E07"/>
    <w:rsid w:val="007C0E86"/>
    <w:rsid w:val="007C249E"/>
    <w:rsid w:val="007C26CF"/>
    <w:rsid w:val="007C271B"/>
    <w:rsid w:val="007C2C14"/>
    <w:rsid w:val="007C30B9"/>
    <w:rsid w:val="007C3A55"/>
    <w:rsid w:val="007C4166"/>
    <w:rsid w:val="007C44E1"/>
    <w:rsid w:val="007C48DD"/>
    <w:rsid w:val="007C4A05"/>
    <w:rsid w:val="007C5711"/>
    <w:rsid w:val="007C57B9"/>
    <w:rsid w:val="007C6325"/>
    <w:rsid w:val="007C73A3"/>
    <w:rsid w:val="007C7975"/>
    <w:rsid w:val="007C7EF5"/>
    <w:rsid w:val="007D06AC"/>
    <w:rsid w:val="007D0741"/>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62"/>
    <w:rsid w:val="007D5F63"/>
    <w:rsid w:val="007D6213"/>
    <w:rsid w:val="007D63B2"/>
    <w:rsid w:val="007D651D"/>
    <w:rsid w:val="007D71B7"/>
    <w:rsid w:val="007D7C66"/>
    <w:rsid w:val="007D7CF3"/>
    <w:rsid w:val="007E0274"/>
    <w:rsid w:val="007E02A7"/>
    <w:rsid w:val="007E0415"/>
    <w:rsid w:val="007E0991"/>
    <w:rsid w:val="007E0B2C"/>
    <w:rsid w:val="007E0BD1"/>
    <w:rsid w:val="007E107F"/>
    <w:rsid w:val="007E1420"/>
    <w:rsid w:val="007E2FD7"/>
    <w:rsid w:val="007E310B"/>
    <w:rsid w:val="007E38DA"/>
    <w:rsid w:val="007E3D65"/>
    <w:rsid w:val="007E3EE2"/>
    <w:rsid w:val="007E42A9"/>
    <w:rsid w:val="007E47E7"/>
    <w:rsid w:val="007E4A98"/>
    <w:rsid w:val="007E4EB6"/>
    <w:rsid w:val="007E5067"/>
    <w:rsid w:val="007E5DD7"/>
    <w:rsid w:val="007E6FB9"/>
    <w:rsid w:val="007E7139"/>
    <w:rsid w:val="007E7366"/>
    <w:rsid w:val="007E7EA1"/>
    <w:rsid w:val="007E7EA4"/>
    <w:rsid w:val="007F03CE"/>
    <w:rsid w:val="007F04D3"/>
    <w:rsid w:val="007F137D"/>
    <w:rsid w:val="007F17B5"/>
    <w:rsid w:val="007F2D8D"/>
    <w:rsid w:val="007F2EBF"/>
    <w:rsid w:val="007F3044"/>
    <w:rsid w:val="007F3249"/>
    <w:rsid w:val="007F4657"/>
    <w:rsid w:val="007F5609"/>
    <w:rsid w:val="007F5625"/>
    <w:rsid w:val="007F568A"/>
    <w:rsid w:val="007F59F7"/>
    <w:rsid w:val="007F5E21"/>
    <w:rsid w:val="007F6413"/>
    <w:rsid w:val="007F676E"/>
    <w:rsid w:val="007F6B11"/>
    <w:rsid w:val="007F6E2B"/>
    <w:rsid w:val="007F7D12"/>
    <w:rsid w:val="007F7F02"/>
    <w:rsid w:val="00800258"/>
    <w:rsid w:val="0080032B"/>
    <w:rsid w:val="008006DE"/>
    <w:rsid w:val="00800C97"/>
    <w:rsid w:val="0080220F"/>
    <w:rsid w:val="008026A7"/>
    <w:rsid w:val="00802735"/>
    <w:rsid w:val="008028C2"/>
    <w:rsid w:val="00802DDB"/>
    <w:rsid w:val="008037D8"/>
    <w:rsid w:val="00803B7E"/>
    <w:rsid w:val="00803DA6"/>
    <w:rsid w:val="008040D9"/>
    <w:rsid w:val="0080436E"/>
    <w:rsid w:val="00804937"/>
    <w:rsid w:val="00804E1E"/>
    <w:rsid w:val="00804E43"/>
    <w:rsid w:val="008050BA"/>
    <w:rsid w:val="008050F5"/>
    <w:rsid w:val="0080519C"/>
    <w:rsid w:val="0080553F"/>
    <w:rsid w:val="00805E48"/>
    <w:rsid w:val="00806246"/>
    <w:rsid w:val="00807ADD"/>
    <w:rsid w:val="00810BC2"/>
    <w:rsid w:val="00811683"/>
    <w:rsid w:val="00811AFF"/>
    <w:rsid w:val="00812373"/>
    <w:rsid w:val="00813F3A"/>
    <w:rsid w:val="008140E8"/>
    <w:rsid w:val="0081491F"/>
    <w:rsid w:val="00814941"/>
    <w:rsid w:val="00814A65"/>
    <w:rsid w:val="00814BD9"/>
    <w:rsid w:val="00814D82"/>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321C"/>
    <w:rsid w:val="008243A8"/>
    <w:rsid w:val="00824925"/>
    <w:rsid w:val="00824C8B"/>
    <w:rsid w:val="008250C7"/>
    <w:rsid w:val="008252E8"/>
    <w:rsid w:val="00825BA8"/>
    <w:rsid w:val="00825C14"/>
    <w:rsid w:val="0082641D"/>
    <w:rsid w:val="008267CA"/>
    <w:rsid w:val="00826E45"/>
    <w:rsid w:val="0082722B"/>
    <w:rsid w:val="0082745B"/>
    <w:rsid w:val="00827C1B"/>
    <w:rsid w:val="00827F06"/>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B9"/>
    <w:rsid w:val="00833B62"/>
    <w:rsid w:val="00834820"/>
    <w:rsid w:val="00834C82"/>
    <w:rsid w:val="00834DB6"/>
    <w:rsid w:val="00834F93"/>
    <w:rsid w:val="00836CD4"/>
    <w:rsid w:val="00837F66"/>
    <w:rsid w:val="00840C4A"/>
    <w:rsid w:val="008411B9"/>
    <w:rsid w:val="0084122F"/>
    <w:rsid w:val="00841487"/>
    <w:rsid w:val="00841573"/>
    <w:rsid w:val="00841D08"/>
    <w:rsid w:val="00842D43"/>
    <w:rsid w:val="0084323E"/>
    <w:rsid w:val="00843D50"/>
    <w:rsid w:val="0084464E"/>
    <w:rsid w:val="008452E8"/>
    <w:rsid w:val="008458BF"/>
    <w:rsid w:val="00846262"/>
    <w:rsid w:val="00846370"/>
    <w:rsid w:val="008463E8"/>
    <w:rsid w:val="008465AA"/>
    <w:rsid w:val="00847665"/>
    <w:rsid w:val="00847BC5"/>
    <w:rsid w:val="00847F11"/>
    <w:rsid w:val="00850010"/>
    <w:rsid w:val="008503F4"/>
    <w:rsid w:val="008504A0"/>
    <w:rsid w:val="0085068E"/>
    <w:rsid w:val="00850AC1"/>
    <w:rsid w:val="00850C2A"/>
    <w:rsid w:val="00850DFA"/>
    <w:rsid w:val="00851331"/>
    <w:rsid w:val="008516D1"/>
    <w:rsid w:val="00852003"/>
    <w:rsid w:val="0085212C"/>
    <w:rsid w:val="00852F9E"/>
    <w:rsid w:val="00853752"/>
    <w:rsid w:val="00854053"/>
    <w:rsid w:val="008543AC"/>
    <w:rsid w:val="008548B8"/>
    <w:rsid w:val="00854965"/>
    <w:rsid w:val="008554D1"/>
    <w:rsid w:val="008558E0"/>
    <w:rsid w:val="008569E0"/>
    <w:rsid w:val="0085711E"/>
    <w:rsid w:val="00857AF7"/>
    <w:rsid w:val="00857BE5"/>
    <w:rsid w:val="00860109"/>
    <w:rsid w:val="008601BD"/>
    <w:rsid w:val="0086027B"/>
    <w:rsid w:val="00860359"/>
    <w:rsid w:val="00860E43"/>
    <w:rsid w:val="00861252"/>
    <w:rsid w:val="00861462"/>
    <w:rsid w:val="0086171A"/>
    <w:rsid w:val="0086226C"/>
    <w:rsid w:val="00863C07"/>
    <w:rsid w:val="008640B7"/>
    <w:rsid w:val="008644A4"/>
    <w:rsid w:val="00864A6C"/>
    <w:rsid w:val="00864BB1"/>
    <w:rsid w:val="00864DF7"/>
    <w:rsid w:val="00865278"/>
    <w:rsid w:val="008654F9"/>
    <w:rsid w:val="008658C0"/>
    <w:rsid w:val="00866388"/>
    <w:rsid w:val="00866FE3"/>
    <w:rsid w:val="0086722D"/>
    <w:rsid w:val="00867D56"/>
    <w:rsid w:val="00867D70"/>
    <w:rsid w:val="00870646"/>
    <w:rsid w:val="008706C3"/>
    <w:rsid w:val="00870BAA"/>
    <w:rsid w:val="00870D91"/>
    <w:rsid w:val="008716D1"/>
    <w:rsid w:val="008716ED"/>
    <w:rsid w:val="008718AD"/>
    <w:rsid w:val="0087193F"/>
    <w:rsid w:val="008724E6"/>
    <w:rsid w:val="008728C8"/>
    <w:rsid w:val="00873205"/>
    <w:rsid w:val="008735E8"/>
    <w:rsid w:val="0087377E"/>
    <w:rsid w:val="008740AA"/>
    <w:rsid w:val="00874594"/>
    <w:rsid w:val="00874776"/>
    <w:rsid w:val="0087487C"/>
    <w:rsid w:val="00874A07"/>
    <w:rsid w:val="00874B75"/>
    <w:rsid w:val="00875007"/>
    <w:rsid w:val="008750DB"/>
    <w:rsid w:val="008751B4"/>
    <w:rsid w:val="0087527F"/>
    <w:rsid w:val="008754B5"/>
    <w:rsid w:val="00875AF3"/>
    <w:rsid w:val="00876372"/>
    <w:rsid w:val="008765E9"/>
    <w:rsid w:val="00876605"/>
    <w:rsid w:val="00876B13"/>
    <w:rsid w:val="00880017"/>
    <w:rsid w:val="00880305"/>
    <w:rsid w:val="0088088A"/>
    <w:rsid w:val="00880A3F"/>
    <w:rsid w:val="00880EE2"/>
    <w:rsid w:val="00881732"/>
    <w:rsid w:val="008818A2"/>
    <w:rsid w:val="00881FF9"/>
    <w:rsid w:val="0088213D"/>
    <w:rsid w:val="008821C6"/>
    <w:rsid w:val="0088235A"/>
    <w:rsid w:val="0088243D"/>
    <w:rsid w:val="0088251A"/>
    <w:rsid w:val="00882D28"/>
    <w:rsid w:val="00883A67"/>
    <w:rsid w:val="008848E9"/>
    <w:rsid w:val="00884FD8"/>
    <w:rsid w:val="00885244"/>
    <w:rsid w:val="008857C7"/>
    <w:rsid w:val="008858B3"/>
    <w:rsid w:val="00885BF6"/>
    <w:rsid w:val="008866CF"/>
    <w:rsid w:val="00886782"/>
    <w:rsid w:val="008869A1"/>
    <w:rsid w:val="00886B3F"/>
    <w:rsid w:val="0089015D"/>
    <w:rsid w:val="0089021A"/>
    <w:rsid w:val="0089022E"/>
    <w:rsid w:val="00890475"/>
    <w:rsid w:val="008906C1"/>
    <w:rsid w:val="00890A7C"/>
    <w:rsid w:val="00890D11"/>
    <w:rsid w:val="008910EE"/>
    <w:rsid w:val="008918BB"/>
    <w:rsid w:val="00891A26"/>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55D"/>
    <w:rsid w:val="00896784"/>
    <w:rsid w:val="00897051"/>
    <w:rsid w:val="00897824"/>
    <w:rsid w:val="00897BCB"/>
    <w:rsid w:val="00897C07"/>
    <w:rsid w:val="00897DBA"/>
    <w:rsid w:val="008A02FA"/>
    <w:rsid w:val="008A06A8"/>
    <w:rsid w:val="008A1AAC"/>
    <w:rsid w:val="008A20CA"/>
    <w:rsid w:val="008A239B"/>
    <w:rsid w:val="008A2956"/>
    <w:rsid w:val="008A2EA1"/>
    <w:rsid w:val="008A2EF6"/>
    <w:rsid w:val="008A3480"/>
    <w:rsid w:val="008A3642"/>
    <w:rsid w:val="008A49C1"/>
    <w:rsid w:val="008A4F3C"/>
    <w:rsid w:val="008A502F"/>
    <w:rsid w:val="008A51AD"/>
    <w:rsid w:val="008A53BA"/>
    <w:rsid w:val="008A551D"/>
    <w:rsid w:val="008A56BA"/>
    <w:rsid w:val="008A570A"/>
    <w:rsid w:val="008A58E4"/>
    <w:rsid w:val="008A58E7"/>
    <w:rsid w:val="008A5C1D"/>
    <w:rsid w:val="008A615A"/>
    <w:rsid w:val="008A61EB"/>
    <w:rsid w:val="008A6357"/>
    <w:rsid w:val="008A650C"/>
    <w:rsid w:val="008A6A36"/>
    <w:rsid w:val="008A6CB9"/>
    <w:rsid w:val="008A6DC1"/>
    <w:rsid w:val="008A7100"/>
    <w:rsid w:val="008A7139"/>
    <w:rsid w:val="008A776D"/>
    <w:rsid w:val="008A7C74"/>
    <w:rsid w:val="008B04C0"/>
    <w:rsid w:val="008B09E1"/>
    <w:rsid w:val="008B0A83"/>
    <w:rsid w:val="008B0E93"/>
    <w:rsid w:val="008B0F8D"/>
    <w:rsid w:val="008B198D"/>
    <w:rsid w:val="008B23A8"/>
    <w:rsid w:val="008B29A4"/>
    <w:rsid w:val="008B2BB4"/>
    <w:rsid w:val="008B2C30"/>
    <w:rsid w:val="008B3723"/>
    <w:rsid w:val="008B3C2B"/>
    <w:rsid w:val="008B4679"/>
    <w:rsid w:val="008B4D00"/>
    <w:rsid w:val="008B4D13"/>
    <w:rsid w:val="008B4E78"/>
    <w:rsid w:val="008B4FE2"/>
    <w:rsid w:val="008B61A1"/>
    <w:rsid w:val="008B66EE"/>
    <w:rsid w:val="008B6793"/>
    <w:rsid w:val="008B6E87"/>
    <w:rsid w:val="008B75C2"/>
    <w:rsid w:val="008B787A"/>
    <w:rsid w:val="008C0A89"/>
    <w:rsid w:val="008C0E71"/>
    <w:rsid w:val="008C1852"/>
    <w:rsid w:val="008C185F"/>
    <w:rsid w:val="008C2CFF"/>
    <w:rsid w:val="008C2E1E"/>
    <w:rsid w:val="008C2E22"/>
    <w:rsid w:val="008C2ED2"/>
    <w:rsid w:val="008C3D4D"/>
    <w:rsid w:val="008C4026"/>
    <w:rsid w:val="008C417E"/>
    <w:rsid w:val="008C5B51"/>
    <w:rsid w:val="008C5F0A"/>
    <w:rsid w:val="008C6105"/>
    <w:rsid w:val="008C6124"/>
    <w:rsid w:val="008C6334"/>
    <w:rsid w:val="008C6634"/>
    <w:rsid w:val="008C66BD"/>
    <w:rsid w:val="008C6968"/>
    <w:rsid w:val="008C742A"/>
    <w:rsid w:val="008C74C7"/>
    <w:rsid w:val="008C7714"/>
    <w:rsid w:val="008C7F4F"/>
    <w:rsid w:val="008D00F3"/>
    <w:rsid w:val="008D0F27"/>
    <w:rsid w:val="008D11F0"/>
    <w:rsid w:val="008D15A2"/>
    <w:rsid w:val="008D18CD"/>
    <w:rsid w:val="008D1F86"/>
    <w:rsid w:val="008D20E0"/>
    <w:rsid w:val="008D2B6E"/>
    <w:rsid w:val="008D3324"/>
    <w:rsid w:val="008D335C"/>
    <w:rsid w:val="008D35B7"/>
    <w:rsid w:val="008D4007"/>
    <w:rsid w:val="008D436A"/>
    <w:rsid w:val="008D4C72"/>
    <w:rsid w:val="008D4CF8"/>
    <w:rsid w:val="008D5291"/>
    <w:rsid w:val="008D5368"/>
    <w:rsid w:val="008D561B"/>
    <w:rsid w:val="008D582B"/>
    <w:rsid w:val="008D5CF9"/>
    <w:rsid w:val="008D5D0A"/>
    <w:rsid w:val="008D6794"/>
    <w:rsid w:val="008D7F65"/>
    <w:rsid w:val="008E0178"/>
    <w:rsid w:val="008E02F8"/>
    <w:rsid w:val="008E0DA8"/>
    <w:rsid w:val="008E12AF"/>
    <w:rsid w:val="008E169C"/>
    <w:rsid w:val="008E1DC9"/>
    <w:rsid w:val="008E211C"/>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DC8"/>
    <w:rsid w:val="008E6465"/>
    <w:rsid w:val="008E6C57"/>
    <w:rsid w:val="008E6E0C"/>
    <w:rsid w:val="008E7082"/>
    <w:rsid w:val="008E72AF"/>
    <w:rsid w:val="008F0952"/>
    <w:rsid w:val="008F1154"/>
    <w:rsid w:val="008F1B84"/>
    <w:rsid w:val="008F1B9D"/>
    <w:rsid w:val="008F1DB6"/>
    <w:rsid w:val="008F337C"/>
    <w:rsid w:val="008F39C0"/>
    <w:rsid w:val="008F39E4"/>
    <w:rsid w:val="008F57CD"/>
    <w:rsid w:val="008F5960"/>
    <w:rsid w:val="008F5CD0"/>
    <w:rsid w:val="008F629A"/>
    <w:rsid w:val="008F6A9B"/>
    <w:rsid w:val="008F6F03"/>
    <w:rsid w:val="008F7603"/>
    <w:rsid w:val="008F769D"/>
    <w:rsid w:val="008F76DC"/>
    <w:rsid w:val="008F7D2F"/>
    <w:rsid w:val="009013C5"/>
    <w:rsid w:val="0090147B"/>
    <w:rsid w:val="00901649"/>
    <w:rsid w:val="00901CBA"/>
    <w:rsid w:val="00901DC6"/>
    <w:rsid w:val="009021DC"/>
    <w:rsid w:val="00903026"/>
    <w:rsid w:val="0090357B"/>
    <w:rsid w:val="00903832"/>
    <w:rsid w:val="009042D0"/>
    <w:rsid w:val="009044BE"/>
    <w:rsid w:val="009048EB"/>
    <w:rsid w:val="00904913"/>
    <w:rsid w:val="009050B3"/>
    <w:rsid w:val="00905298"/>
    <w:rsid w:val="009056F8"/>
    <w:rsid w:val="00905945"/>
    <w:rsid w:val="00905FEB"/>
    <w:rsid w:val="00906164"/>
    <w:rsid w:val="00906252"/>
    <w:rsid w:val="0090641F"/>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385"/>
    <w:rsid w:val="00914733"/>
    <w:rsid w:val="0091495E"/>
    <w:rsid w:val="00914AA5"/>
    <w:rsid w:val="009162DD"/>
    <w:rsid w:val="009163E7"/>
    <w:rsid w:val="0091671A"/>
    <w:rsid w:val="009169F6"/>
    <w:rsid w:val="0091719D"/>
    <w:rsid w:val="00917903"/>
    <w:rsid w:val="00917BEA"/>
    <w:rsid w:val="00920189"/>
    <w:rsid w:val="00920203"/>
    <w:rsid w:val="00920997"/>
    <w:rsid w:val="00920B1E"/>
    <w:rsid w:val="00920B5A"/>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AF5"/>
    <w:rsid w:val="00926268"/>
    <w:rsid w:val="009264A2"/>
    <w:rsid w:val="00926BA3"/>
    <w:rsid w:val="0092715D"/>
    <w:rsid w:val="00927299"/>
    <w:rsid w:val="0093016C"/>
    <w:rsid w:val="00930632"/>
    <w:rsid w:val="009310BC"/>
    <w:rsid w:val="00931D3F"/>
    <w:rsid w:val="009324C4"/>
    <w:rsid w:val="00932671"/>
    <w:rsid w:val="00932A7A"/>
    <w:rsid w:val="00932D26"/>
    <w:rsid w:val="009330BF"/>
    <w:rsid w:val="00933769"/>
    <w:rsid w:val="00933817"/>
    <w:rsid w:val="009344F7"/>
    <w:rsid w:val="00934510"/>
    <w:rsid w:val="0093476C"/>
    <w:rsid w:val="00935A1E"/>
    <w:rsid w:val="00935AA3"/>
    <w:rsid w:val="00935B7C"/>
    <w:rsid w:val="00935E3A"/>
    <w:rsid w:val="00936005"/>
    <w:rsid w:val="0093607C"/>
    <w:rsid w:val="00940008"/>
    <w:rsid w:val="00940D00"/>
    <w:rsid w:val="00940FFA"/>
    <w:rsid w:val="00941503"/>
    <w:rsid w:val="0094187D"/>
    <w:rsid w:val="009423ED"/>
    <w:rsid w:val="009427B3"/>
    <w:rsid w:val="00942B71"/>
    <w:rsid w:val="00942C90"/>
    <w:rsid w:val="00942F29"/>
    <w:rsid w:val="00942FB6"/>
    <w:rsid w:val="009434EB"/>
    <w:rsid w:val="00943EA6"/>
    <w:rsid w:val="009443F2"/>
    <w:rsid w:val="0094466D"/>
    <w:rsid w:val="009448F2"/>
    <w:rsid w:val="0094524B"/>
    <w:rsid w:val="009456E3"/>
    <w:rsid w:val="00945759"/>
    <w:rsid w:val="009466E9"/>
    <w:rsid w:val="00946CB3"/>
    <w:rsid w:val="00946D20"/>
    <w:rsid w:val="00946E51"/>
    <w:rsid w:val="009473F4"/>
    <w:rsid w:val="0094767D"/>
    <w:rsid w:val="00950231"/>
    <w:rsid w:val="00950794"/>
    <w:rsid w:val="009507AA"/>
    <w:rsid w:val="009509EF"/>
    <w:rsid w:val="009515CA"/>
    <w:rsid w:val="00951691"/>
    <w:rsid w:val="00951FCE"/>
    <w:rsid w:val="009521CC"/>
    <w:rsid w:val="0095226C"/>
    <w:rsid w:val="00952869"/>
    <w:rsid w:val="00952A72"/>
    <w:rsid w:val="00952C05"/>
    <w:rsid w:val="00952D52"/>
    <w:rsid w:val="009540B7"/>
    <w:rsid w:val="009543D0"/>
    <w:rsid w:val="00954AF9"/>
    <w:rsid w:val="00954DAE"/>
    <w:rsid w:val="00955410"/>
    <w:rsid w:val="00955702"/>
    <w:rsid w:val="009558EE"/>
    <w:rsid w:val="009559D5"/>
    <w:rsid w:val="00955C17"/>
    <w:rsid w:val="00955FFA"/>
    <w:rsid w:val="00956170"/>
    <w:rsid w:val="00956BA1"/>
    <w:rsid w:val="00956D42"/>
    <w:rsid w:val="00956F0F"/>
    <w:rsid w:val="0095727F"/>
    <w:rsid w:val="009572AF"/>
    <w:rsid w:val="00957E41"/>
    <w:rsid w:val="0096016E"/>
    <w:rsid w:val="0096023A"/>
    <w:rsid w:val="009607AB"/>
    <w:rsid w:val="009615DB"/>
    <w:rsid w:val="00962683"/>
    <w:rsid w:val="00962E23"/>
    <w:rsid w:val="0096487C"/>
    <w:rsid w:val="00964BC2"/>
    <w:rsid w:val="00964C9D"/>
    <w:rsid w:val="00964D4A"/>
    <w:rsid w:val="00964EAE"/>
    <w:rsid w:val="00965023"/>
    <w:rsid w:val="009650B7"/>
    <w:rsid w:val="0096515D"/>
    <w:rsid w:val="00965841"/>
    <w:rsid w:val="00966623"/>
    <w:rsid w:val="00967017"/>
    <w:rsid w:val="009678DB"/>
    <w:rsid w:val="00967B10"/>
    <w:rsid w:val="00970728"/>
    <w:rsid w:val="009707C9"/>
    <w:rsid w:val="00971E0B"/>
    <w:rsid w:val="00972101"/>
    <w:rsid w:val="00972285"/>
    <w:rsid w:val="00972FB5"/>
    <w:rsid w:val="00973607"/>
    <w:rsid w:val="009736FE"/>
    <w:rsid w:val="00973B96"/>
    <w:rsid w:val="00973E3C"/>
    <w:rsid w:val="00974763"/>
    <w:rsid w:val="009757CA"/>
    <w:rsid w:val="00975E69"/>
    <w:rsid w:val="00976E76"/>
    <w:rsid w:val="00977A14"/>
    <w:rsid w:val="00977E9B"/>
    <w:rsid w:val="009807BF"/>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6326"/>
    <w:rsid w:val="009866F0"/>
    <w:rsid w:val="00986849"/>
    <w:rsid w:val="00986BB7"/>
    <w:rsid w:val="00986D4B"/>
    <w:rsid w:val="00986F6D"/>
    <w:rsid w:val="0098727C"/>
    <w:rsid w:val="00987708"/>
    <w:rsid w:val="00987DF0"/>
    <w:rsid w:val="00987E2E"/>
    <w:rsid w:val="0099008B"/>
    <w:rsid w:val="0099177B"/>
    <w:rsid w:val="00991B8C"/>
    <w:rsid w:val="00992531"/>
    <w:rsid w:val="00992883"/>
    <w:rsid w:val="0099367E"/>
    <w:rsid w:val="00993FE4"/>
    <w:rsid w:val="0099425E"/>
    <w:rsid w:val="00994CDC"/>
    <w:rsid w:val="009969CD"/>
    <w:rsid w:val="00997074"/>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D40"/>
    <w:rsid w:val="009A5E10"/>
    <w:rsid w:val="009A6665"/>
    <w:rsid w:val="009A743F"/>
    <w:rsid w:val="009A74F7"/>
    <w:rsid w:val="009A7BE3"/>
    <w:rsid w:val="009B00F2"/>
    <w:rsid w:val="009B0FB2"/>
    <w:rsid w:val="009B1113"/>
    <w:rsid w:val="009B1C34"/>
    <w:rsid w:val="009B1D22"/>
    <w:rsid w:val="009B1E86"/>
    <w:rsid w:val="009B2149"/>
    <w:rsid w:val="009B27C4"/>
    <w:rsid w:val="009B2858"/>
    <w:rsid w:val="009B2BE6"/>
    <w:rsid w:val="009B2D92"/>
    <w:rsid w:val="009B31DE"/>
    <w:rsid w:val="009B3250"/>
    <w:rsid w:val="009B42D2"/>
    <w:rsid w:val="009B4867"/>
    <w:rsid w:val="009B4A06"/>
    <w:rsid w:val="009B60EA"/>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F71"/>
    <w:rsid w:val="009D111C"/>
    <w:rsid w:val="009D17A0"/>
    <w:rsid w:val="009D1F7A"/>
    <w:rsid w:val="009D2873"/>
    <w:rsid w:val="009D2942"/>
    <w:rsid w:val="009D3A1A"/>
    <w:rsid w:val="009D426A"/>
    <w:rsid w:val="009D5BDB"/>
    <w:rsid w:val="009D6B03"/>
    <w:rsid w:val="009D6B3D"/>
    <w:rsid w:val="009D7422"/>
    <w:rsid w:val="009D78E7"/>
    <w:rsid w:val="009E0305"/>
    <w:rsid w:val="009E0742"/>
    <w:rsid w:val="009E0B29"/>
    <w:rsid w:val="009E1291"/>
    <w:rsid w:val="009E12BC"/>
    <w:rsid w:val="009E139D"/>
    <w:rsid w:val="009E224D"/>
    <w:rsid w:val="009E26D5"/>
    <w:rsid w:val="009E2A07"/>
    <w:rsid w:val="009E3398"/>
    <w:rsid w:val="009E3577"/>
    <w:rsid w:val="009E37A5"/>
    <w:rsid w:val="009E395B"/>
    <w:rsid w:val="009E3D2B"/>
    <w:rsid w:val="009E3E84"/>
    <w:rsid w:val="009E4097"/>
    <w:rsid w:val="009E4664"/>
    <w:rsid w:val="009E4D8E"/>
    <w:rsid w:val="009E4E90"/>
    <w:rsid w:val="009E4EB7"/>
    <w:rsid w:val="009E57C1"/>
    <w:rsid w:val="009E61F6"/>
    <w:rsid w:val="009E624A"/>
    <w:rsid w:val="009E6B32"/>
    <w:rsid w:val="009E7039"/>
    <w:rsid w:val="009E70F3"/>
    <w:rsid w:val="009E7E98"/>
    <w:rsid w:val="009F00EE"/>
    <w:rsid w:val="009F0827"/>
    <w:rsid w:val="009F0BED"/>
    <w:rsid w:val="009F1673"/>
    <w:rsid w:val="009F3255"/>
    <w:rsid w:val="009F34AA"/>
    <w:rsid w:val="009F3DCE"/>
    <w:rsid w:val="009F44FF"/>
    <w:rsid w:val="009F46E8"/>
    <w:rsid w:val="009F472D"/>
    <w:rsid w:val="009F4CF0"/>
    <w:rsid w:val="009F4E88"/>
    <w:rsid w:val="009F50D1"/>
    <w:rsid w:val="009F573B"/>
    <w:rsid w:val="009F5918"/>
    <w:rsid w:val="009F596D"/>
    <w:rsid w:val="009F5B3F"/>
    <w:rsid w:val="009F6A91"/>
    <w:rsid w:val="009F71A6"/>
    <w:rsid w:val="009F71AA"/>
    <w:rsid w:val="009F754A"/>
    <w:rsid w:val="009F791F"/>
    <w:rsid w:val="009F7F86"/>
    <w:rsid w:val="00A0034D"/>
    <w:rsid w:val="00A00BFB"/>
    <w:rsid w:val="00A00DCF"/>
    <w:rsid w:val="00A0126C"/>
    <w:rsid w:val="00A012DA"/>
    <w:rsid w:val="00A0187E"/>
    <w:rsid w:val="00A026F0"/>
    <w:rsid w:val="00A02838"/>
    <w:rsid w:val="00A02F2D"/>
    <w:rsid w:val="00A02F61"/>
    <w:rsid w:val="00A032D8"/>
    <w:rsid w:val="00A03776"/>
    <w:rsid w:val="00A03E0E"/>
    <w:rsid w:val="00A040D1"/>
    <w:rsid w:val="00A049DB"/>
    <w:rsid w:val="00A04A0A"/>
    <w:rsid w:val="00A050A8"/>
    <w:rsid w:val="00A053E6"/>
    <w:rsid w:val="00A056A3"/>
    <w:rsid w:val="00A058E3"/>
    <w:rsid w:val="00A05B51"/>
    <w:rsid w:val="00A06241"/>
    <w:rsid w:val="00A06286"/>
    <w:rsid w:val="00A06318"/>
    <w:rsid w:val="00A063BC"/>
    <w:rsid w:val="00A068E1"/>
    <w:rsid w:val="00A06A80"/>
    <w:rsid w:val="00A06D8A"/>
    <w:rsid w:val="00A06FC5"/>
    <w:rsid w:val="00A0711F"/>
    <w:rsid w:val="00A07847"/>
    <w:rsid w:val="00A07B0B"/>
    <w:rsid w:val="00A102A0"/>
    <w:rsid w:val="00A10860"/>
    <w:rsid w:val="00A114FA"/>
    <w:rsid w:val="00A11AF3"/>
    <w:rsid w:val="00A12C09"/>
    <w:rsid w:val="00A13084"/>
    <w:rsid w:val="00A1327F"/>
    <w:rsid w:val="00A13817"/>
    <w:rsid w:val="00A138D3"/>
    <w:rsid w:val="00A13E0F"/>
    <w:rsid w:val="00A144B7"/>
    <w:rsid w:val="00A149B4"/>
    <w:rsid w:val="00A152D3"/>
    <w:rsid w:val="00A15F4F"/>
    <w:rsid w:val="00A160AB"/>
    <w:rsid w:val="00A16745"/>
    <w:rsid w:val="00A16747"/>
    <w:rsid w:val="00A17E93"/>
    <w:rsid w:val="00A20013"/>
    <w:rsid w:val="00A2056F"/>
    <w:rsid w:val="00A20582"/>
    <w:rsid w:val="00A20C65"/>
    <w:rsid w:val="00A21767"/>
    <w:rsid w:val="00A21FD5"/>
    <w:rsid w:val="00A22751"/>
    <w:rsid w:val="00A22940"/>
    <w:rsid w:val="00A23102"/>
    <w:rsid w:val="00A233D8"/>
    <w:rsid w:val="00A2343F"/>
    <w:rsid w:val="00A23505"/>
    <w:rsid w:val="00A241A2"/>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806"/>
    <w:rsid w:val="00A27CA3"/>
    <w:rsid w:val="00A3068C"/>
    <w:rsid w:val="00A3127F"/>
    <w:rsid w:val="00A31922"/>
    <w:rsid w:val="00A31BCC"/>
    <w:rsid w:val="00A31C70"/>
    <w:rsid w:val="00A325BB"/>
    <w:rsid w:val="00A3297A"/>
    <w:rsid w:val="00A32A58"/>
    <w:rsid w:val="00A32EEC"/>
    <w:rsid w:val="00A336C5"/>
    <w:rsid w:val="00A33700"/>
    <w:rsid w:val="00A339D9"/>
    <w:rsid w:val="00A33BD6"/>
    <w:rsid w:val="00A3510A"/>
    <w:rsid w:val="00A3515F"/>
    <w:rsid w:val="00A35751"/>
    <w:rsid w:val="00A3577F"/>
    <w:rsid w:val="00A35BBC"/>
    <w:rsid w:val="00A35DAB"/>
    <w:rsid w:val="00A3645D"/>
    <w:rsid w:val="00A36724"/>
    <w:rsid w:val="00A367AF"/>
    <w:rsid w:val="00A36C13"/>
    <w:rsid w:val="00A377C2"/>
    <w:rsid w:val="00A37A31"/>
    <w:rsid w:val="00A40B1F"/>
    <w:rsid w:val="00A40B4D"/>
    <w:rsid w:val="00A411E2"/>
    <w:rsid w:val="00A411FE"/>
    <w:rsid w:val="00A41373"/>
    <w:rsid w:val="00A41638"/>
    <w:rsid w:val="00A41B15"/>
    <w:rsid w:val="00A4224E"/>
    <w:rsid w:val="00A4229F"/>
    <w:rsid w:val="00A428A9"/>
    <w:rsid w:val="00A42ACA"/>
    <w:rsid w:val="00A4327C"/>
    <w:rsid w:val="00A43AAB"/>
    <w:rsid w:val="00A43AFE"/>
    <w:rsid w:val="00A447E3"/>
    <w:rsid w:val="00A44AAD"/>
    <w:rsid w:val="00A44D3B"/>
    <w:rsid w:val="00A45241"/>
    <w:rsid w:val="00A45280"/>
    <w:rsid w:val="00A45BF7"/>
    <w:rsid w:val="00A463B5"/>
    <w:rsid w:val="00A463BA"/>
    <w:rsid w:val="00A46485"/>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AE2"/>
    <w:rsid w:val="00A53F7B"/>
    <w:rsid w:val="00A54090"/>
    <w:rsid w:val="00A54282"/>
    <w:rsid w:val="00A5445F"/>
    <w:rsid w:val="00A549D3"/>
    <w:rsid w:val="00A54DF0"/>
    <w:rsid w:val="00A57E98"/>
    <w:rsid w:val="00A60017"/>
    <w:rsid w:val="00A60849"/>
    <w:rsid w:val="00A6105B"/>
    <w:rsid w:val="00A61355"/>
    <w:rsid w:val="00A61668"/>
    <w:rsid w:val="00A61B5E"/>
    <w:rsid w:val="00A621D3"/>
    <w:rsid w:val="00A628F8"/>
    <w:rsid w:val="00A62B7A"/>
    <w:rsid w:val="00A632EA"/>
    <w:rsid w:val="00A6339D"/>
    <w:rsid w:val="00A634BE"/>
    <w:rsid w:val="00A63832"/>
    <w:rsid w:val="00A63AD7"/>
    <w:rsid w:val="00A63BFD"/>
    <w:rsid w:val="00A6491F"/>
    <w:rsid w:val="00A64C72"/>
    <w:rsid w:val="00A64D1A"/>
    <w:rsid w:val="00A65320"/>
    <w:rsid w:val="00A65B45"/>
    <w:rsid w:val="00A65BA5"/>
    <w:rsid w:val="00A66354"/>
    <w:rsid w:val="00A66E37"/>
    <w:rsid w:val="00A66ECF"/>
    <w:rsid w:val="00A67A89"/>
    <w:rsid w:val="00A67E38"/>
    <w:rsid w:val="00A703E4"/>
    <w:rsid w:val="00A704C9"/>
    <w:rsid w:val="00A70DC6"/>
    <w:rsid w:val="00A71080"/>
    <w:rsid w:val="00A71986"/>
    <w:rsid w:val="00A71E73"/>
    <w:rsid w:val="00A72740"/>
    <w:rsid w:val="00A73A64"/>
    <w:rsid w:val="00A742AD"/>
    <w:rsid w:val="00A746D7"/>
    <w:rsid w:val="00A747CF"/>
    <w:rsid w:val="00A74AB2"/>
    <w:rsid w:val="00A74B86"/>
    <w:rsid w:val="00A751A5"/>
    <w:rsid w:val="00A75A27"/>
    <w:rsid w:val="00A75A46"/>
    <w:rsid w:val="00A75B36"/>
    <w:rsid w:val="00A764F4"/>
    <w:rsid w:val="00A7651A"/>
    <w:rsid w:val="00A7663A"/>
    <w:rsid w:val="00A7696B"/>
    <w:rsid w:val="00A769D4"/>
    <w:rsid w:val="00A804C7"/>
    <w:rsid w:val="00A80857"/>
    <w:rsid w:val="00A80A39"/>
    <w:rsid w:val="00A80DF0"/>
    <w:rsid w:val="00A80E64"/>
    <w:rsid w:val="00A81A16"/>
    <w:rsid w:val="00A823A7"/>
    <w:rsid w:val="00A825C8"/>
    <w:rsid w:val="00A82742"/>
    <w:rsid w:val="00A82A29"/>
    <w:rsid w:val="00A83984"/>
    <w:rsid w:val="00A83A1E"/>
    <w:rsid w:val="00A84198"/>
    <w:rsid w:val="00A841AB"/>
    <w:rsid w:val="00A84FFD"/>
    <w:rsid w:val="00A86104"/>
    <w:rsid w:val="00A8655A"/>
    <w:rsid w:val="00A87203"/>
    <w:rsid w:val="00A87744"/>
    <w:rsid w:val="00A87AE6"/>
    <w:rsid w:val="00A87B09"/>
    <w:rsid w:val="00A87C22"/>
    <w:rsid w:val="00A901CF"/>
    <w:rsid w:val="00A90590"/>
    <w:rsid w:val="00A90A97"/>
    <w:rsid w:val="00A90CB4"/>
    <w:rsid w:val="00A910DA"/>
    <w:rsid w:val="00A920E1"/>
    <w:rsid w:val="00A933AE"/>
    <w:rsid w:val="00A93863"/>
    <w:rsid w:val="00A93928"/>
    <w:rsid w:val="00A9415E"/>
    <w:rsid w:val="00A9423F"/>
    <w:rsid w:val="00A94EBD"/>
    <w:rsid w:val="00A9510D"/>
    <w:rsid w:val="00A956AC"/>
    <w:rsid w:val="00A95D2A"/>
    <w:rsid w:val="00A96214"/>
    <w:rsid w:val="00A967E8"/>
    <w:rsid w:val="00A97F4B"/>
    <w:rsid w:val="00AA04C5"/>
    <w:rsid w:val="00AA10B1"/>
    <w:rsid w:val="00AA2803"/>
    <w:rsid w:val="00AA2BF2"/>
    <w:rsid w:val="00AA2D68"/>
    <w:rsid w:val="00AA2D6F"/>
    <w:rsid w:val="00AA3440"/>
    <w:rsid w:val="00AA3499"/>
    <w:rsid w:val="00AA3987"/>
    <w:rsid w:val="00AA3B68"/>
    <w:rsid w:val="00AA3E79"/>
    <w:rsid w:val="00AA4FB4"/>
    <w:rsid w:val="00AA5C0B"/>
    <w:rsid w:val="00AA5E3B"/>
    <w:rsid w:val="00AA63AD"/>
    <w:rsid w:val="00AA65B4"/>
    <w:rsid w:val="00AA6A75"/>
    <w:rsid w:val="00AA745E"/>
    <w:rsid w:val="00AB04AB"/>
    <w:rsid w:val="00AB0733"/>
    <w:rsid w:val="00AB09D2"/>
    <w:rsid w:val="00AB0B64"/>
    <w:rsid w:val="00AB0C30"/>
    <w:rsid w:val="00AB176B"/>
    <w:rsid w:val="00AB1D70"/>
    <w:rsid w:val="00AB2594"/>
    <w:rsid w:val="00AB37E6"/>
    <w:rsid w:val="00AB3DBA"/>
    <w:rsid w:val="00AB431C"/>
    <w:rsid w:val="00AB470E"/>
    <w:rsid w:val="00AB550A"/>
    <w:rsid w:val="00AB5A7E"/>
    <w:rsid w:val="00AB7538"/>
    <w:rsid w:val="00AB77F3"/>
    <w:rsid w:val="00AC0256"/>
    <w:rsid w:val="00AC0AAD"/>
    <w:rsid w:val="00AC1231"/>
    <w:rsid w:val="00AC1992"/>
    <w:rsid w:val="00AC1E14"/>
    <w:rsid w:val="00AC2CFA"/>
    <w:rsid w:val="00AC3263"/>
    <w:rsid w:val="00AC3E12"/>
    <w:rsid w:val="00AC406E"/>
    <w:rsid w:val="00AC430C"/>
    <w:rsid w:val="00AC4951"/>
    <w:rsid w:val="00AC4A6B"/>
    <w:rsid w:val="00AC5C19"/>
    <w:rsid w:val="00AC5EA9"/>
    <w:rsid w:val="00AC60F0"/>
    <w:rsid w:val="00AC6657"/>
    <w:rsid w:val="00AC6D7A"/>
    <w:rsid w:val="00AC7363"/>
    <w:rsid w:val="00AC7401"/>
    <w:rsid w:val="00AC7901"/>
    <w:rsid w:val="00AC79F3"/>
    <w:rsid w:val="00AC7C5B"/>
    <w:rsid w:val="00AC7FDD"/>
    <w:rsid w:val="00AD0949"/>
    <w:rsid w:val="00AD0F1D"/>
    <w:rsid w:val="00AD1179"/>
    <w:rsid w:val="00AD1359"/>
    <w:rsid w:val="00AD19F0"/>
    <w:rsid w:val="00AD1FCE"/>
    <w:rsid w:val="00AD26E1"/>
    <w:rsid w:val="00AD29CC"/>
    <w:rsid w:val="00AD3268"/>
    <w:rsid w:val="00AD3652"/>
    <w:rsid w:val="00AD3DE2"/>
    <w:rsid w:val="00AD4261"/>
    <w:rsid w:val="00AD42E3"/>
    <w:rsid w:val="00AD46F5"/>
    <w:rsid w:val="00AD51A3"/>
    <w:rsid w:val="00AD5701"/>
    <w:rsid w:val="00AD598B"/>
    <w:rsid w:val="00AD7154"/>
    <w:rsid w:val="00AD797D"/>
    <w:rsid w:val="00AD7E02"/>
    <w:rsid w:val="00AE0034"/>
    <w:rsid w:val="00AE0483"/>
    <w:rsid w:val="00AE08DD"/>
    <w:rsid w:val="00AE13BD"/>
    <w:rsid w:val="00AE1ABF"/>
    <w:rsid w:val="00AE1AF9"/>
    <w:rsid w:val="00AE1E60"/>
    <w:rsid w:val="00AE2068"/>
    <w:rsid w:val="00AE2258"/>
    <w:rsid w:val="00AE277E"/>
    <w:rsid w:val="00AE2A36"/>
    <w:rsid w:val="00AE2BC6"/>
    <w:rsid w:val="00AE3251"/>
    <w:rsid w:val="00AE33DA"/>
    <w:rsid w:val="00AE3B6E"/>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1198"/>
    <w:rsid w:val="00AF24E7"/>
    <w:rsid w:val="00AF272B"/>
    <w:rsid w:val="00AF291B"/>
    <w:rsid w:val="00AF2DAA"/>
    <w:rsid w:val="00AF2EBD"/>
    <w:rsid w:val="00AF30BA"/>
    <w:rsid w:val="00AF33AE"/>
    <w:rsid w:val="00AF3CDC"/>
    <w:rsid w:val="00AF44B1"/>
    <w:rsid w:val="00AF4729"/>
    <w:rsid w:val="00AF5800"/>
    <w:rsid w:val="00AF6986"/>
    <w:rsid w:val="00AF69FE"/>
    <w:rsid w:val="00AF6D1B"/>
    <w:rsid w:val="00AF73ED"/>
    <w:rsid w:val="00AF7D69"/>
    <w:rsid w:val="00AF7ED2"/>
    <w:rsid w:val="00B004D8"/>
    <w:rsid w:val="00B00830"/>
    <w:rsid w:val="00B00CC5"/>
    <w:rsid w:val="00B01144"/>
    <w:rsid w:val="00B016D2"/>
    <w:rsid w:val="00B02091"/>
    <w:rsid w:val="00B02B43"/>
    <w:rsid w:val="00B03D36"/>
    <w:rsid w:val="00B04540"/>
    <w:rsid w:val="00B050D7"/>
    <w:rsid w:val="00B05116"/>
    <w:rsid w:val="00B051A7"/>
    <w:rsid w:val="00B05F1A"/>
    <w:rsid w:val="00B0694F"/>
    <w:rsid w:val="00B07B33"/>
    <w:rsid w:val="00B07FA2"/>
    <w:rsid w:val="00B100CF"/>
    <w:rsid w:val="00B1074F"/>
    <w:rsid w:val="00B10E82"/>
    <w:rsid w:val="00B111A6"/>
    <w:rsid w:val="00B115E5"/>
    <w:rsid w:val="00B118EE"/>
    <w:rsid w:val="00B11B03"/>
    <w:rsid w:val="00B11C5B"/>
    <w:rsid w:val="00B121CD"/>
    <w:rsid w:val="00B122DB"/>
    <w:rsid w:val="00B12343"/>
    <w:rsid w:val="00B12529"/>
    <w:rsid w:val="00B128C5"/>
    <w:rsid w:val="00B12B11"/>
    <w:rsid w:val="00B12C94"/>
    <w:rsid w:val="00B135AB"/>
    <w:rsid w:val="00B13797"/>
    <w:rsid w:val="00B137BF"/>
    <w:rsid w:val="00B13A1B"/>
    <w:rsid w:val="00B13A76"/>
    <w:rsid w:val="00B142D9"/>
    <w:rsid w:val="00B14BC4"/>
    <w:rsid w:val="00B15507"/>
    <w:rsid w:val="00B158A3"/>
    <w:rsid w:val="00B15B25"/>
    <w:rsid w:val="00B15C36"/>
    <w:rsid w:val="00B15EA0"/>
    <w:rsid w:val="00B16069"/>
    <w:rsid w:val="00B17A4E"/>
    <w:rsid w:val="00B17B30"/>
    <w:rsid w:val="00B17C2F"/>
    <w:rsid w:val="00B20E98"/>
    <w:rsid w:val="00B2153E"/>
    <w:rsid w:val="00B21FA7"/>
    <w:rsid w:val="00B22022"/>
    <w:rsid w:val="00B220F8"/>
    <w:rsid w:val="00B2214E"/>
    <w:rsid w:val="00B225E4"/>
    <w:rsid w:val="00B23F7A"/>
    <w:rsid w:val="00B240B1"/>
    <w:rsid w:val="00B24208"/>
    <w:rsid w:val="00B24728"/>
    <w:rsid w:val="00B248A9"/>
    <w:rsid w:val="00B2490A"/>
    <w:rsid w:val="00B24BE3"/>
    <w:rsid w:val="00B24D28"/>
    <w:rsid w:val="00B24F1C"/>
    <w:rsid w:val="00B25D76"/>
    <w:rsid w:val="00B27032"/>
    <w:rsid w:val="00B27247"/>
    <w:rsid w:val="00B274A9"/>
    <w:rsid w:val="00B30003"/>
    <w:rsid w:val="00B30F2F"/>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236"/>
    <w:rsid w:val="00B3662E"/>
    <w:rsid w:val="00B366D2"/>
    <w:rsid w:val="00B366FA"/>
    <w:rsid w:val="00B36E86"/>
    <w:rsid w:val="00B379BA"/>
    <w:rsid w:val="00B412FD"/>
    <w:rsid w:val="00B422BE"/>
    <w:rsid w:val="00B4241D"/>
    <w:rsid w:val="00B426BB"/>
    <w:rsid w:val="00B42EB9"/>
    <w:rsid w:val="00B43557"/>
    <w:rsid w:val="00B436F0"/>
    <w:rsid w:val="00B440E2"/>
    <w:rsid w:val="00B441FE"/>
    <w:rsid w:val="00B44821"/>
    <w:rsid w:val="00B44AD3"/>
    <w:rsid w:val="00B450EB"/>
    <w:rsid w:val="00B45152"/>
    <w:rsid w:val="00B45C20"/>
    <w:rsid w:val="00B45E54"/>
    <w:rsid w:val="00B46318"/>
    <w:rsid w:val="00B464E4"/>
    <w:rsid w:val="00B4689A"/>
    <w:rsid w:val="00B46D5F"/>
    <w:rsid w:val="00B46E7B"/>
    <w:rsid w:val="00B47DC5"/>
    <w:rsid w:val="00B505B3"/>
    <w:rsid w:val="00B50882"/>
    <w:rsid w:val="00B50A74"/>
    <w:rsid w:val="00B51635"/>
    <w:rsid w:val="00B520A0"/>
    <w:rsid w:val="00B5257E"/>
    <w:rsid w:val="00B525CE"/>
    <w:rsid w:val="00B526BA"/>
    <w:rsid w:val="00B52CFD"/>
    <w:rsid w:val="00B545A8"/>
    <w:rsid w:val="00B56527"/>
    <w:rsid w:val="00B57521"/>
    <w:rsid w:val="00B576DA"/>
    <w:rsid w:val="00B57710"/>
    <w:rsid w:val="00B601C9"/>
    <w:rsid w:val="00B60D04"/>
    <w:rsid w:val="00B6158F"/>
    <w:rsid w:val="00B61EE8"/>
    <w:rsid w:val="00B633A3"/>
    <w:rsid w:val="00B63533"/>
    <w:rsid w:val="00B63BDB"/>
    <w:rsid w:val="00B64A0E"/>
    <w:rsid w:val="00B64DDF"/>
    <w:rsid w:val="00B653E0"/>
    <w:rsid w:val="00B657DE"/>
    <w:rsid w:val="00B6601E"/>
    <w:rsid w:val="00B663AA"/>
    <w:rsid w:val="00B66DD5"/>
    <w:rsid w:val="00B67722"/>
    <w:rsid w:val="00B67B97"/>
    <w:rsid w:val="00B67F01"/>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185"/>
    <w:rsid w:val="00B76BCD"/>
    <w:rsid w:val="00B779E6"/>
    <w:rsid w:val="00B804E2"/>
    <w:rsid w:val="00B811B2"/>
    <w:rsid w:val="00B82213"/>
    <w:rsid w:val="00B8276E"/>
    <w:rsid w:val="00B83A62"/>
    <w:rsid w:val="00B83B59"/>
    <w:rsid w:val="00B84252"/>
    <w:rsid w:val="00B8468F"/>
    <w:rsid w:val="00B84BA7"/>
    <w:rsid w:val="00B84FC6"/>
    <w:rsid w:val="00B857F5"/>
    <w:rsid w:val="00B86D6C"/>
    <w:rsid w:val="00B86EB5"/>
    <w:rsid w:val="00B86F47"/>
    <w:rsid w:val="00B87180"/>
    <w:rsid w:val="00B874B4"/>
    <w:rsid w:val="00B8787A"/>
    <w:rsid w:val="00B87887"/>
    <w:rsid w:val="00B90123"/>
    <w:rsid w:val="00B90196"/>
    <w:rsid w:val="00B90793"/>
    <w:rsid w:val="00B90807"/>
    <w:rsid w:val="00B911C1"/>
    <w:rsid w:val="00B91374"/>
    <w:rsid w:val="00B922C3"/>
    <w:rsid w:val="00B9272E"/>
    <w:rsid w:val="00B927A7"/>
    <w:rsid w:val="00B92B9E"/>
    <w:rsid w:val="00B93315"/>
    <w:rsid w:val="00B93519"/>
    <w:rsid w:val="00B9372A"/>
    <w:rsid w:val="00B9425C"/>
    <w:rsid w:val="00B94AAF"/>
    <w:rsid w:val="00B953FF"/>
    <w:rsid w:val="00B95E06"/>
    <w:rsid w:val="00B9622D"/>
    <w:rsid w:val="00B96263"/>
    <w:rsid w:val="00B968A5"/>
    <w:rsid w:val="00B972CD"/>
    <w:rsid w:val="00B97D02"/>
    <w:rsid w:val="00BA0304"/>
    <w:rsid w:val="00BA0557"/>
    <w:rsid w:val="00BA19C4"/>
    <w:rsid w:val="00BA225C"/>
    <w:rsid w:val="00BA3038"/>
    <w:rsid w:val="00BA370A"/>
    <w:rsid w:val="00BA3E75"/>
    <w:rsid w:val="00BA4503"/>
    <w:rsid w:val="00BA48BC"/>
    <w:rsid w:val="00BA4A29"/>
    <w:rsid w:val="00BA4BE7"/>
    <w:rsid w:val="00BA5F20"/>
    <w:rsid w:val="00BA5F44"/>
    <w:rsid w:val="00BA64FB"/>
    <w:rsid w:val="00BA68D9"/>
    <w:rsid w:val="00BA6FB4"/>
    <w:rsid w:val="00BA6FD8"/>
    <w:rsid w:val="00BA7172"/>
    <w:rsid w:val="00BA7B01"/>
    <w:rsid w:val="00BB02D7"/>
    <w:rsid w:val="00BB0D9F"/>
    <w:rsid w:val="00BB0DEE"/>
    <w:rsid w:val="00BB1031"/>
    <w:rsid w:val="00BB1836"/>
    <w:rsid w:val="00BB1B33"/>
    <w:rsid w:val="00BB2480"/>
    <w:rsid w:val="00BB2C4E"/>
    <w:rsid w:val="00BB2E29"/>
    <w:rsid w:val="00BB2F74"/>
    <w:rsid w:val="00BB3206"/>
    <w:rsid w:val="00BB32C2"/>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DB"/>
    <w:rsid w:val="00BC69A2"/>
    <w:rsid w:val="00BC6ED6"/>
    <w:rsid w:val="00BC6F03"/>
    <w:rsid w:val="00BC6FA1"/>
    <w:rsid w:val="00BC7487"/>
    <w:rsid w:val="00BD0570"/>
    <w:rsid w:val="00BD0853"/>
    <w:rsid w:val="00BD112D"/>
    <w:rsid w:val="00BD13E5"/>
    <w:rsid w:val="00BD18E5"/>
    <w:rsid w:val="00BD214E"/>
    <w:rsid w:val="00BD2395"/>
    <w:rsid w:val="00BD25B8"/>
    <w:rsid w:val="00BD2842"/>
    <w:rsid w:val="00BD3120"/>
    <w:rsid w:val="00BD3354"/>
    <w:rsid w:val="00BD384E"/>
    <w:rsid w:val="00BD3E76"/>
    <w:rsid w:val="00BD3EE2"/>
    <w:rsid w:val="00BD3FCF"/>
    <w:rsid w:val="00BD4195"/>
    <w:rsid w:val="00BD42D2"/>
    <w:rsid w:val="00BD47D7"/>
    <w:rsid w:val="00BD4EFB"/>
    <w:rsid w:val="00BD5076"/>
    <w:rsid w:val="00BD5551"/>
    <w:rsid w:val="00BD6D43"/>
    <w:rsid w:val="00BD7090"/>
    <w:rsid w:val="00BD7490"/>
    <w:rsid w:val="00BD767F"/>
    <w:rsid w:val="00BD7DA0"/>
    <w:rsid w:val="00BE096B"/>
    <w:rsid w:val="00BE09C3"/>
    <w:rsid w:val="00BE0C27"/>
    <w:rsid w:val="00BE15BB"/>
    <w:rsid w:val="00BE1913"/>
    <w:rsid w:val="00BE198F"/>
    <w:rsid w:val="00BE4CCF"/>
    <w:rsid w:val="00BE545E"/>
    <w:rsid w:val="00BE5964"/>
    <w:rsid w:val="00BE5E0E"/>
    <w:rsid w:val="00BE60EB"/>
    <w:rsid w:val="00BE660B"/>
    <w:rsid w:val="00BE6AFE"/>
    <w:rsid w:val="00BE6BBE"/>
    <w:rsid w:val="00BE7021"/>
    <w:rsid w:val="00BE7300"/>
    <w:rsid w:val="00BE76F7"/>
    <w:rsid w:val="00BE784F"/>
    <w:rsid w:val="00BE79C6"/>
    <w:rsid w:val="00BE7A31"/>
    <w:rsid w:val="00BF0238"/>
    <w:rsid w:val="00BF0717"/>
    <w:rsid w:val="00BF1750"/>
    <w:rsid w:val="00BF178E"/>
    <w:rsid w:val="00BF189F"/>
    <w:rsid w:val="00BF1B44"/>
    <w:rsid w:val="00BF1F01"/>
    <w:rsid w:val="00BF23CC"/>
    <w:rsid w:val="00BF243F"/>
    <w:rsid w:val="00BF3E1B"/>
    <w:rsid w:val="00BF4C2B"/>
    <w:rsid w:val="00BF507A"/>
    <w:rsid w:val="00BF53F1"/>
    <w:rsid w:val="00BF5717"/>
    <w:rsid w:val="00BF5B9D"/>
    <w:rsid w:val="00BF5C45"/>
    <w:rsid w:val="00BF5FA3"/>
    <w:rsid w:val="00BF5FDF"/>
    <w:rsid w:val="00BF62F2"/>
    <w:rsid w:val="00BF63A5"/>
    <w:rsid w:val="00BF72A7"/>
    <w:rsid w:val="00BF7558"/>
    <w:rsid w:val="00BF7DD2"/>
    <w:rsid w:val="00C0111E"/>
    <w:rsid w:val="00C02353"/>
    <w:rsid w:val="00C02676"/>
    <w:rsid w:val="00C029AB"/>
    <w:rsid w:val="00C02D74"/>
    <w:rsid w:val="00C03BD5"/>
    <w:rsid w:val="00C03C8B"/>
    <w:rsid w:val="00C03F3C"/>
    <w:rsid w:val="00C049BE"/>
    <w:rsid w:val="00C04A71"/>
    <w:rsid w:val="00C04DF0"/>
    <w:rsid w:val="00C05A4C"/>
    <w:rsid w:val="00C05A67"/>
    <w:rsid w:val="00C0641F"/>
    <w:rsid w:val="00C075DB"/>
    <w:rsid w:val="00C07FBC"/>
    <w:rsid w:val="00C11113"/>
    <w:rsid w:val="00C11687"/>
    <w:rsid w:val="00C11E28"/>
    <w:rsid w:val="00C1225B"/>
    <w:rsid w:val="00C122F9"/>
    <w:rsid w:val="00C1253A"/>
    <w:rsid w:val="00C128C9"/>
    <w:rsid w:val="00C12CF3"/>
    <w:rsid w:val="00C12F88"/>
    <w:rsid w:val="00C131A8"/>
    <w:rsid w:val="00C1322D"/>
    <w:rsid w:val="00C135A3"/>
    <w:rsid w:val="00C14371"/>
    <w:rsid w:val="00C144F7"/>
    <w:rsid w:val="00C1477A"/>
    <w:rsid w:val="00C14A62"/>
    <w:rsid w:val="00C158EB"/>
    <w:rsid w:val="00C159B1"/>
    <w:rsid w:val="00C15D51"/>
    <w:rsid w:val="00C161F5"/>
    <w:rsid w:val="00C16C92"/>
    <w:rsid w:val="00C1706B"/>
    <w:rsid w:val="00C17DB7"/>
    <w:rsid w:val="00C17E48"/>
    <w:rsid w:val="00C17F0B"/>
    <w:rsid w:val="00C201E7"/>
    <w:rsid w:val="00C20506"/>
    <w:rsid w:val="00C20AA2"/>
    <w:rsid w:val="00C20B91"/>
    <w:rsid w:val="00C20D56"/>
    <w:rsid w:val="00C21155"/>
    <w:rsid w:val="00C2146C"/>
    <w:rsid w:val="00C214D7"/>
    <w:rsid w:val="00C21561"/>
    <w:rsid w:val="00C217EE"/>
    <w:rsid w:val="00C22784"/>
    <w:rsid w:val="00C2308B"/>
    <w:rsid w:val="00C23A4C"/>
    <w:rsid w:val="00C2419D"/>
    <w:rsid w:val="00C243A4"/>
    <w:rsid w:val="00C24416"/>
    <w:rsid w:val="00C248DB"/>
    <w:rsid w:val="00C2519A"/>
    <w:rsid w:val="00C26170"/>
    <w:rsid w:val="00C263EA"/>
    <w:rsid w:val="00C26B5A"/>
    <w:rsid w:val="00C26D52"/>
    <w:rsid w:val="00C303E4"/>
    <w:rsid w:val="00C30775"/>
    <w:rsid w:val="00C30B8D"/>
    <w:rsid w:val="00C3134E"/>
    <w:rsid w:val="00C315D8"/>
    <w:rsid w:val="00C31C4A"/>
    <w:rsid w:val="00C31D2D"/>
    <w:rsid w:val="00C32639"/>
    <w:rsid w:val="00C32808"/>
    <w:rsid w:val="00C32AD2"/>
    <w:rsid w:val="00C33114"/>
    <w:rsid w:val="00C33240"/>
    <w:rsid w:val="00C34193"/>
    <w:rsid w:val="00C347FD"/>
    <w:rsid w:val="00C34DAE"/>
    <w:rsid w:val="00C34E1E"/>
    <w:rsid w:val="00C34E5A"/>
    <w:rsid w:val="00C35966"/>
    <w:rsid w:val="00C36219"/>
    <w:rsid w:val="00C3698E"/>
    <w:rsid w:val="00C36CCA"/>
    <w:rsid w:val="00C36E1C"/>
    <w:rsid w:val="00C36F42"/>
    <w:rsid w:val="00C3718A"/>
    <w:rsid w:val="00C379C5"/>
    <w:rsid w:val="00C37EEE"/>
    <w:rsid w:val="00C40453"/>
    <w:rsid w:val="00C40E71"/>
    <w:rsid w:val="00C41879"/>
    <w:rsid w:val="00C41A7C"/>
    <w:rsid w:val="00C42CEF"/>
    <w:rsid w:val="00C42D55"/>
    <w:rsid w:val="00C43080"/>
    <w:rsid w:val="00C4370E"/>
    <w:rsid w:val="00C43823"/>
    <w:rsid w:val="00C4384B"/>
    <w:rsid w:val="00C4393C"/>
    <w:rsid w:val="00C43F2D"/>
    <w:rsid w:val="00C44068"/>
    <w:rsid w:val="00C442AE"/>
    <w:rsid w:val="00C4518B"/>
    <w:rsid w:val="00C45780"/>
    <w:rsid w:val="00C458D6"/>
    <w:rsid w:val="00C45919"/>
    <w:rsid w:val="00C45F04"/>
    <w:rsid w:val="00C4655A"/>
    <w:rsid w:val="00C466BF"/>
    <w:rsid w:val="00C47385"/>
    <w:rsid w:val="00C47555"/>
    <w:rsid w:val="00C476AC"/>
    <w:rsid w:val="00C47E67"/>
    <w:rsid w:val="00C47FD9"/>
    <w:rsid w:val="00C50C1A"/>
    <w:rsid w:val="00C50E1E"/>
    <w:rsid w:val="00C51508"/>
    <w:rsid w:val="00C51D73"/>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6101"/>
    <w:rsid w:val="00C565F2"/>
    <w:rsid w:val="00C567E3"/>
    <w:rsid w:val="00C56C45"/>
    <w:rsid w:val="00C573CC"/>
    <w:rsid w:val="00C57B81"/>
    <w:rsid w:val="00C57FB9"/>
    <w:rsid w:val="00C6077B"/>
    <w:rsid w:val="00C60950"/>
    <w:rsid w:val="00C60DD1"/>
    <w:rsid w:val="00C61565"/>
    <w:rsid w:val="00C61574"/>
    <w:rsid w:val="00C615B4"/>
    <w:rsid w:val="00C61AC6"/>
    <w:rsid w:val="00C61ACF"/>
    <w:rsid w:val="00C6211D"/>
    <w:rsid w:val="00C62274"/>
    <w:rsid w:val="00C62B32"/>
    <w:rsid w:val="00C63DED"/>
    <w:rsid w:val="00C63E88"/>
    <w:rsid w:val="00C6436D"/>
    <w:rsid w:val="00C64F97"/>
    <w:rsid w:val="00C65585"/>
    <w:rsid w:val="00C656EB"/>
    <w:rsid w:val="00C65DF4"/>
    <w:rsid w:val="00C67B49"/>
    <w:rsid w:val="00C711F5"/>
    <w:rsid w:val="00C713A1"/>
    <w:rsid w:val="00C71828"/>
    <w:rsid w:val="00C72105"/>
    <w:rsid w:val="00C74520"/>
    <w:rsid w:val="00C74954"/>
    <w:rsid w:val="00C76028"/>
    <w:rsid w:val="00C76184"/>
    <w:rsid w:val="00C76462"/>
    <w:rsid w:val="00C7673D"/>
    <w:rsid w:val="00C76A80"/>
    <w:rsid w:val="00C76C27"/>
    <w:rsid w:val="00C76F07"/>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9E0"/>
    <w:rsid w:val="00C849F1"/>
    <w:rsid w:val="00C84B74"/>
    <w:rsid w:val="00C8512A"/>
    <w:rsid w:val="00C85378"/>
    <w:rsid w:val="00C85970"/>
    <w:rsid w:val="00C85E9B"/>
    <w:rsid w:val="00C874C8"/>
    <w:rsid w:val="00C90165"/>
    <w:rsid w:val="00C902DA"/>
    <w:rsid w:val="00C90733"/>
    <w:rsid w:val="00C921C4"/>
    <w:rsid w:val="00C9235F"/>
    <w:rsid w:val="00C9257F"/>
    <w:rsid w:val="00C9319C"/>
    <w:rsid w:val="00C934F6"/>
    <w:rsid w:val="00C93874"/>
    <w:rsid w:val="00C93A4C"/>
    <w:rsid w:val="00C943C7"/>
    <w:rsid w:val="00C944EB"/>
    <w:rsid w:val="00C94FD2"/>
    <w:rsid w:val="00C95341"/>
    <w:rsid w:val="00C95B76"/>
    <w:rsid w:val="00C964C3"/>
    <w:rsid w:val="00C96635"/>
    <w:rsid w:val="00C966B7"/>
    <w:rsid w:val="00C969DB"/>
    <w:rsid w:val="00C97A4A"/>
    <w:rsid w:val="00C97DC9"/>
    <w:rsid w:val="00C97EE3"/>
    <w:rsid w:val="00CA042A"/>
    <w:rsid w:val="00CA12BA"/>
    <w:rsid w:val="00CA165C"/>
    <w:rsid w:val="00CA1C0D"/>
    <w:rsid w:val="00CA1DAE"/>
    <w:rsid w:val="00CA1E62"/>
    <w:rsid w:val="00CA2267"/>
    <w:rsid w:val="00CA38AD"/>
    <w:rsid w:val="00CA3D82"/>
    <w:rsid w:val="00CA3EEE"/>
    <w:rsid w:val="00CA5098"/>
    <w:rsid w:val="00CA5503"/>
    <w:rsid w:val="00CA66C3"/>
    <w:rsid w:val="00CA6CAD"/>
    <w:rsid w:val="00CA70A8"/>
    <w:rsid w:val="00CA70D0"/>
    <w:rsid w:val="00CA74A4"/>
    <w:rsid w:val="00CA7683"/>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A6"/>
    <w:rsid w:val="00CB76E3"/>
    <w:rsid w:val="00CB7D4E"/>
    <w:rsid w:val="00CC002B"/>
    <w:rsid w:val="00CC07E5"/>
    <w:rsid w:val="00CC09F0"/>
    <w:rsid w:val="00CC0C11"/>
    <w:rsid w:val="00CC1F52"/>
    <w:rsid w:val="00CC1FC2"/>
    <w:rsid w:val="00CC233F"/>
    <w:rsid w:val="00CC27FD"/>
    <w:rsid w:val="00CC29A4"/>
    <w:rsid w:val="00CC31E8"/>
    <w:rsid w:val="00CC3AB9"/>
    <w:rsid w:val="00CC3C9E"/>
    <w:rsid w:val="00CC45E0"/>
    <w:rsid w:val="00CC4BBE"/>
    <w:rsid w:val="00CC4BC3"/>
    <w:rsid w:val="00CC5044"/>
    <w:rsid w:val="00CC50C7"/>
    <w:rsid w:val="00CC55AC"/>
    <w:rsid w:val="00CC5859"/>
    <w:rsid w:val="00CC6D1C"/>
    <w:rsid w:val="00CC71DD"/>
    <w:rsid w:val="00CC71F3"/>
    <w:rsid w:val="00CC72C0"/>
    <w:rsid w:val="00CC757D"/>
    <w:rsid w:val="00CC7C74"/>
    <w:rsid w:val="00CD00DB"/>
    <w:rsid w:val="00CD0119"/>
    <w:rsid w:val="00CD0711"/>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73B"/>
    <w:rsid w:val="00CD4CD3"/>
    <w:rsid w:val="00CD589F"/>
    <w:rsid w:val="00CD60C9"/>
    <w:rsid w:val="00CD6345"/>
    <w:rsid w:val="00CD6BBB"/>
    <w:rsid w:val="00CD7482"/>
    <w:rsid w:val="00CE07C1"/>
    <w:rsid w:val="00CE0EF1"/>
    <w:rsid w:val="00CE1567"/>
    <w:rsid w:val="00CE1859"/>
    <w:rsid w:val="00CE186F"/>
    <w:rsid w:val="00CE1926"/>
    <w:rsid w:val="00CE1CF1"/>
    <w:rsid w:val="00CE20E3"/>
    <w:rsid w:val="00CE273A"/>
    <w:rsid w:val="00CE321C"/>
    <w:rsid w:val="00CE32E8"/>
    <w:rsid w:val="00CE3700"/>
    <w:rsid w:val="00CE3718"/>
    <w:rsid w:val="00CE3B69"/>
    <w:rsid w:val="00CE4559"/>
    <w:rsid w:val="00CE5118"/>
    <w:rsid w:val="00CE5487"/>
    <w:rsid w:val="00CE59B5"/>
    <w:rsid w:val="00CE59DB"/>
    <w:rsid w:val="00CE5D3A"/>
    <w:rsid w:val="00CE67D8"/>
    <w:rsid w:val="00CE68EA"/>
    <w:rsid w:val="00CE7381"/>
    <w:rsid w:val="00CE7447"/>
    <w:rsid w:val="00CE74CE"/>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9B0"/>
    <w:rsid w:val="00CF6C05"/>
    <w:rsid w:val="00CF7485"/>
    <w:rsid w:val="00CF7E56"/>
    <w:rsid w:val="00D00FD4"/>
    <w:rsid w:val="00D01744"/>
    <w:rsid w:val="00D01C03"/>
    <w:rsid w:val="00D025CE"/>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1BA"/>
    <w:rsid w:val="00D07A9C"/>
    <w:rsid w:val="00D10076"/>
    <w:rsid w:val="00D1033B"/>
    <w:rsid w:val="00D10477"/>
    <w:rsid w:val="00D107E2"/>
    <w:rsid w:val="00D11D76"/>
    <w:rsid w:val="00D121F5"/>
    <w:rsid w:val="00D126E4"/>
    <w:rsid w:val="00D131BF"/>
    <w:rsid w:val="00D13A90"/>
    <w:rsid w:val="00D140E6"/>
    <w:rsid w:val="00D158EF"/>
    <w:rsid w:val="00D15C14"/>
    <w:rsid w:val="00D15E74"/>
    <w:rsid w:val="00D15FAA"/>
    <w:rsid w:val="00D16ECB"/>
    <w:rsid w:val="00D16EEE"/>
    <w:rsid w:val="00D17167"/>
    <w:rsid w:val="00D17BA5"/>
    <w:rsid w:val="00D20207"/>
    <w:rsid w:val="00D2058D"/>
    <w:rsid w:val="00D216B7"/>
    <w:rsid w:val="00D2176E"/>
    <w:rsid w:val="00D2182A"/>
    <w:rsid w:val="00D2193D"/>
    <w:rsid w:val="00D22105"/>
    <w:rsid w:val="00D2211C"/>
    <w:rsid w:val="00D22AA6"/>
    <w:rsid w:val="00D22B55"/>
    <w:rsid w:val="00D22C81"/>
    <w:rsid w:val="00D23055"/>
    <w:rsid w:val="00D230AD"/>
    <w:rsid w:val="00D2320E"/>
    <w:rsid w:val="00D2327A"/>
    <w:rsid w:val="00D251AB"/>
    <w:rsid w:val="00D25240"/>
    <w:rsid w:val="00D259AD"/>
    <w:rsid w:val="00D25AC6"/>
    <w:rsid w:val="00D261D3"/>
    <w:rsid w:val="00D267FD"/>
    <w:rsid w:val="00D319DF"/>
    <w:rsid w:val="00D31C02"/>
    <w:rsid w:val="00D3225E"/>
    <w:rsid w:val="00D324BC"/>
    <w:rsid w:val="00D33565"/>
    <w:rsid w:val="00D33761"/>
    <w:rsid w:val="00D33762"/>
    <w:rsid w:val="00D34BD1"/>
    <w:rsid w:val="00D35177"/>
    <w:rsid w:val="00D356E1"/>
    <w:rsid w:val="00D40609"/>
    <w:rsid w:val="00D40983"/>
    <w:rsid w:val="00D41188"/>
    <w:rsid w:val="00D417D3"/>
    <w:rsid w:val="00D418D5"/>
    <w:rsid w:val="00D41DB1"/>
    <w:rsid w:val="00D4276D"/>
    <w:rsid w:val="00D42798"/>
    <w:rsid w:val="00D42970"/>
    <w:rsid w:val="00D43AED"/>
    <w:rsid w:val="00D44916"/>
    <w:rsid w:val="00D45AE4"/>
    <w:rsid w:val="00D45CA4"/>
    <w:rsid w:val="00D45EA7"/>
    <w:rsid w:val="00D45F22"/>
    <w:rsid w:val="00D47178"/>
    <w:rsid w:val="00D4752E"/>
    <w:rsid w:val="00D47842"/>
    <w:rsid w:val="00D47BEF"/>
    <w:rsid w:val="00D50826"/>
    <w:rsid w:val="00D51675"/>
    <w:rsid w:val="00D51F73"/>
    <w:rsid w:val="00D52827"/>
    <w:rsid w:val="00D529BE"/>
    <w:rsid w:val="00D52CF6"/>
    <w:rsid w:val="00D52D57"/>
    <w:rsid w:val="00D53D3E"/>
    <w:rsid w:val="00D547E0"/>
    <w:rsid w:val="00D54992"/>
    <w:rsid w:val="00D55291"/>
    <w:rsid w:val="00D55C48"/>
    <w:rsid w:val="00D55E47"/>
    <w:rsid w:val="00D56392"/>
    <w:rsid w:val="00D56997"/>
    <w:rsid w:val="00D570E6"/>
    <w:rsid w:val="00D5730F"/>
    <w:rsid w:val="00D5774F"/>
    <w:rsid w:val="00D60809"/>
    <w:rsid w:val="00D60D7F"/>
    <w:rsid w:val="00D61C9C"/>
    <w:rsid w:val="00D62111"/>
    <w:rsid w:val="00D62229"/>
    <w:rsid w:val="00D625B8"/>
    <w:rsid w:val="00D626F8"/>
    <w:rsid w:val="00D636DC"/>
    <w:rsid w:val="00D63F4C"/>
    <w:rsid w:val="00D6450C"/>
    <w:rsid w:val="00D64613"/>
    <w:rsid w:val="00D64702"/>
    <w:rsid w:val="00D64890"/>
    <w:rsid w:val="00D66BFD"/>
    <w:rsid w:val="00D66C91"/>
    <w:rsid w:val="00D674EE"/>
    <w:rsid w:val="00D67535"/>
    <w:rsid w:val="00D67BC9"/>
    <w:rsid w:val="00D67BCA"/>
    <w:rsid w:val="00D67DBC"/>
    <w:rsid w:val="00D704D9"/>
    <w:rsid w:val="00D70934"/>
    <w:rsid w:val="00D70BD2"/>
    <w:rsid w:val="00D713F2"/>
    <w:rsid w:val="00D721B1"/>
    <w:rsid w:val="00D72705"/>
    <w:rsid w:val="00D738BF"/>
    <w:rsid w:val="00D73B93"/>
    <w:rsid w:val="00D73C95"/>
    <w:rsid w:val="00D7402B"/>
    <w:rsid w:val="00D745C1"/>
    <w:rsid w:val="00D756F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C80"/>
    <w:rsid w:val="00D82D02"/>
    <w:rsid w:val="00D82D0F"/>
    <w:rsid w:val="00D83A5A"/>
    <w:rsid w:val="00D84157"/>
    <w:rsid w:val="00D84BD7"/>
    <w:rsid w:val="00D84DCA"/>
    <w:rsid w:val="00D85114"/>
    <w:rsid w:val="00D852D7"/>
    <w:rsid w:val="00D857BC"/>
    <w:rsid w:val="00D85CC6"/>
    <w:rsid w:val="00D8647A"/>
    <w:rsid w:val="00D86A92"/>
    <w:rsid w:val="00D871B6"/>
    <w:rsid w:val="00D875E1"/>
    <w:rsid w:val="00D90275"/>
    <w:rsid w:val="00D902F5"/>
    <w:rsid w:val="00D9075D"/>
    <w:rsid w:val="00D90959"/>
    <w:rsid w:val="00D91410"/>
    <w:rsid w:val="00D91438"/>
    <w:rsid w:val="00D91594"/>
    <w:rsid w:val="00D91ABE"/>
    <w:rsid w:val="00D91D07"/>
    <w:rsid w:val="00D91DFB"/>
    <w:rsid w:val="00D921DA"/>
    <w:rsid w:val="00D92C2F"/>
    <w:rsid w:val="00D92F7F"/>
    <w:rsid w:val="00D930AC"/>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32C"/>
    <w:rsid w:val="00DA0526"/>
    <w:rsid w:val="00DA0639"/>
    <w:rsid w:val="00DA0B8C"/>
    <w:rsid w:val="00DA0CF7"/>
    <w:rsid w:val="00DA0E96"/>
    <w:rsid w:val="00DA1203"/>
    <w:rsid w:val="00DA14A0"/>
    <w:rsid w:val="00DA18DA"/>
    <w:rsid w:val="00DA1F0C"/>
    <w:rsid w:val="00DA3565"/>
    <w:rsid w:val="00DA3A5B"/>
    <w:rsid w:val="00DA3D0B"/>
    <w:rsid w:val="00DA3F51"/>
    <w:rsid w:val="00DA40C8"/>
    <w:rsid w:val="00DA45DB"/>
    <w:rsid w:val="00DA48D9"/>
    <w:rsid w:val="00DA49F8"/>
    <w:rsid w:val="00DA4AAE"/>
    <w:rsid w:val="00DA5572"/>
    <w:rsid w:val="00DA5D5D"/>
    <w:rsid w:val="00DA6A15"/>
    <w:rsid w:val="00DA6CC2"/>
    <w:rsid w:val="00DA7029"/>
    <w:rsid w:val="00DA74E3"/>
    <w:rsid w:val="00DA77A0"/>
    <w:rsid w:val="00DB09A2"/>
    <w:rsid w:val="00DB103D"/>
    <w:rsid w:val="00DB1403"/>
    <w:rsid w:val="00DB1448"/>
    <w:rsid w:val="00DB1907"/>
    <w:rsid w:val="00DB1998"/>
    <w:rsid w:val="00DB1FC4"/>
    <w:rsid w:val="00DB21F0"/>
    <w:rsid w:val="00DB2C5F"/>
    <w:rsid w:val="00DB3A58"/>
    <w:rsid w:val="00DB3BDF"/>
    <w:rsid w:val="00DB3C58"/>
    <w:rsid w:val="00DB3D46"/>
    <w:rsid w:val="00DB401C"/>
    <w:rsid w:val="00DB46C8"/>
    <w:rsid w:val="00DB540E"/>
    <w:rsid w:val="00DB5A63"/>
    <w:rsid w:val="00DB60F8"/>
    <w:rsid w:val="00DB6114"/>
    <w:rsid w:val="00DB6166"/>
    <w:rsid w:val="00DB656B"/>
    <w:rsid w:val="00DB691E"/>
    <w:rsid w:val="00DB75A3"/>
    <w:rsid w:val="00DC0574"/>
    <w:rsid w:val="00DC0C65"/>
    <w:rsid w:val="00DC16BF"/>
    <w:rsid w:val="00DC16E1"/>
    <w:rsid w:val="00DC16FC"/>
    <w:rsid w:val="00DC1881"/>
    <w:rsid w:val="00DC1ED7"/>
    <w:rsid w:val="00DC2989"/>
    <w:rsid w:val="00DC3A6F"/>
    <w:rsid w:val="00DC3D1C"/>
    <w:rsid w:val="00DC43E1"/>
    <w:rsid w:val="00DC5199"/>
    <w:rsid w:val="00DC5A32"/>
    <w:rsid w:val="00DC5E4E"/>
    <w:rsid w:val="00DC651B"/>
    <w:rsid w:val="00DC662F"/>
    <w:rsid w:val="00DC6E78"/>
    <w:rsid w:val="00DC729A"/>
    <w:rsid w:val="00DC73B1"/>
    <w:rsid w:val="00DC7519"/>
    <w:rsid w:val="00DC7630"/>
    <w:rsid w:val="00DC7EB5"/>
    <w:rsid w:val="00DD04AC"/>
    <w:rsid w:val="00DD04DD"/>
    <w:rsid w:val="00DD0891"/>
    <w:rsid w:val="00DD08F2"/>
    <w:rsid w:val="00DD0B35"/>
    <w:rsid w:val="00DD0C4D"/>
    <w:rsid w:val="00DD0F9F"/>
    <w:rsid w:val="00DD11A7"/>
    <w:rsid w:val="00DD1298"/>
    <w:rsid w:val="00DD2090"/>
    <w:rsid w:val="00DD2300"/>
    <w:rsid w:val="00DD2309"/>
    <w:rsid w:val="00DD28B3"/>
    <w:rsid w:val="00DD2DE3"/>
    <w:rsid w:val="00DD2DE8"/>
    <w:rsid w:val="00DD316F"/>
    <w:rsid w:val="00DD357C"/>
    <w:rsid w:val="00DD37CA"/>
    <w:rsid w:val="00DD3D55"/>
    <w:rsid w:val="00DD3DF7"/>
    <w:rsid w:val="00DD4AE2"/>
    <w:rsid w:val="00DD4BFA"/>
    <w:rsid w:val="00DD51F8"/>
    <w:rsid w:val="00DD5671"/>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D49"/>
    <w:rsid w:val="00DE3E66"/>
    <w:rsid w:val="00DE3EB6"/>
    <w:rsid w:val="00DE3F75"/>
    <w:rsid w:val="00DE41FC"/>
    <w:rsid w:val="00DE45F5"/>
    <w:rsid w:val="00DE475A"/>
    <w:rsid w:val="00DE4AAD"/>
    <w:rsid w:val="00DE4C0C"/>
    <w:rsid w:val="00DE4FC8"/>
    <w:rsid w:val="00DE53B5"/>
    <w:rsid w:val="00DE5A50"/>
    <w:rsid w:val="00DE60C5"/>
    <w:rsid w:val="00DE7323"/>
    <w:rsid w:val="00DE75F0"/>
    <w:rsid w:val="00DE773C"/>
    <w:rsid w:val="00DE7749"/>
    <w:rsid w:val="00DE77CB"/>
    <w:rsid w:val="00DE7EBA"/>
    <w:rsid w:val="00DF04BD"/>
    <w:rsid w:val="00DF068D"/>
    <w:rsid w:val="00DF0D3A"/>
    <w:rsid w:val="00DF140A"/>
    <w:rsid w:val="00DF18E0"/>
    <w:rsid w:val="00DF1A9A"/>
    <w:rsid w:val="00DF1C2D"/>
    <w:rsid w:val="00DF1F8A"/>
    <w:rsid w:val="00DF207D"/>
    <w:rsid w:val="00DF2209"/>
    <w:rsid w:val="00DF248E"/>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19A8"/>
    <w:rsid w:val="00E020D1"/>
    <w:rsid w:val="00E02B64"/>
    <w:rsid w:val="00E02EAD"/>
    <w:rsid w:val="00E03D3F"/>
    <w:rsid w:val="00E03DED"/>
    <w:rsid w:val="00E0437C"/>
    <w:rsid w:val="00E0452C"/>
    <w:rsid w:val="00E04D61"/>
    <w:rsid w:val="00E0504C"/>
    <w:rsid w:val="00E05074"/>
    <w:rsid w:val="00E05489"/>
    <w:rsid w:val="00E05741"/>
    <w:rsid w:val="00E05F7F"/>
    <w:rsid w:val="00E06549"/>
    <w:rsid w:val="00E06930"/>
    <w:rsid w:val="00E06971"/>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61E6"/>
    <w:rsid w:val="00E166E2"/>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C48"/>
    <w:rsid w:val="00E25385"/>
    <w:rsid w:val="00E25981"/>
    <w:rsid w:val="00E259C2"/>
    <w:rsid w:val="00E25CEE"/>
    <w:rsid w:val="00E26141"/>
    <w:rsid w:val="00E266F5"/>
    <w:rsid w:val="00E270D3"/>
    <w:rsid w:val="00E27FC7"/>
    <w:rsid w:val="00E30700"/>
    <w:rsid w:val="00E31360"/>
    <w:rsid w:val="00E31A0F"/>
    <w:rsid w:val="00E31D28"/>
    <w:rsid w:val="00E32425"/>
    <w:rsid w:val="00E325FF"/>
    <w:rsid w:val="00E32CB8"/>
    <w:rsid w:val="00E3440F"/>
    <w:rsid w:val="00E34F3A"/>
    <w:rsid w:val="00E352CF"/>
    <w:rsid w:val="00E35F99"/>
    <w:rsid w:val="00E35F9A"/>
    <w:rsid w:val="00E3637F"/>
    <w:rsid w:val="00E364B6"/>
    <w:rsid w:val="00E36723"/>
    <w:rsid w:val="00E3713C"/>
    <w:rsid w:val="00E3767B"/>
    <w:rsid w:val="00E37E1C"/>
    <w:rsid w:val="00E40126"/>
    <w:rsid w:val="00E40C85"/>
    <w:rsid w:val="00E40CBF"/>
    <w:rsid w:val="00E40E7D"/>
    <w:rsid w:val="00E40EE4"/>
    <w:rsid w:val="00E413C6"/>
    <w:rsid w:val="00E420D5"/>
    <w:rsid w:val="00E42517"/>
    <w:rsid w:val="00E42948"/>
    <w:rsid w:val="00E42D55"/>
    <w:rsid w:val="00E42FFE"/>
    <w:rsid w:val="00E4316E"/>
    <w:rsid w:val="00E435AB"/>
    <w:rsid w:val="00E44275"/>
    <w:rsid w:val="00E44702"/>
    <w:rsid w:val="00E44705"/>
    <w:rsid w:val="00E44777"/>
    <w:rsid w:val="00E4535F"/>
    <w:rsid w:val="00E455E3"/>
    <w:rsid w:val="00E4638E"/>
    <w:rsid w:val="00E466BC"/>
    <w:rsid w:val="00E4686A"/>
    <w:rsid w:val="00E474C9"/>
    <w:rsid w:val="00E479FD"/>
    <w:rsid w:val="00E504D6"/>
    <w:rsid w:val="00E50B6F"/>
    <w:rsid w:val="00E50EBE"/>
    <w:rsid w:val="00E50F69"/>
    <w:rsid w:val="00E50FC6"/>
    <w:rsid w:val="00E52372"/>
    <w:rsid w:val="00E52786"/>
    <w:rsid w:val="00E52F05"/>
    <w:rsid w:val="00E540CA"/>
    <w:rsid w:val="00E557DF"/>
    <w:rsid w:val="00E55B28"/>
    <w:rsid w:val="00E56D4A"/>
    <w:rsid w:val="00E57119"/>
    <w:rsid w:val="00E5719E"/>
    <w:rsid w:val="00E57B39"/>
    <w:rsid w:val="00E57D7B"/>
    <w:rsid w:val="00E57F4B"/>
    <w:rsid w:val="00E602E5"/>
    <w:rsid w:val="00E602F8"/>
    <w:rsid w:val="00E6085B"/>
    <w:rsid w:val="00E60FBA"/>
    <w:rsid w:val="00E60FBF"/>
    <w:rsid w:val="00E611AE"/>
    <w:rsid w:val="00E616F9"/>
    <w:rsid w:val="00E61852"/>
    <w:rsid w:val="00E61A0C"/>
    <w:rsid w:val="00E61AF7"/>
    <w:rsid w:val="00E61D22"/>
    <w:rsid w:val="00E61D96"/>
    <w:rsid w:val="00E61DB4"/>
    <w:rsid w:val="00E61E4B"/>
    <w:rsid w:val="00E63DA2"/>
    <w:rsid w:val="00E642AF"/>
    <w:rsid w:val="00E644C6"/>
    <w:rsid w:val="00E64555"/>
    <w:rsid w:val="00E64595"/>
    <w:rsid w:val="00E646BB"/>
    <w:rsid w:val="00E64D24"/>
    <w:rsid w:val="00E64FAF"/>
    <w:rsid w:val="00E653A6"/>
    <w:rsid w:val="00E6549C"/>
    <w:rsid w:val="00E654B9"/>
    <w:rsid w:val="00E6589D"/>
    <w:rsid w:val="00E65E8C"/>
    <w:rsid w:val="00E665E7"/>
    <w:rsid w:val="00E66C96"/>
    <w:rsid w:val="00E66D05"/>
    <w:rsid w:val="00E66EDF"/>
    <w:rsid w:val="00E70130"/>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AB6"/>
    <w:rsid w:val="00E76794"/>
    <w:rsid w:val="00E76A3C"/>
    <w:rsid w:val="00E76F9B"/>
    <w:rsid w:val="00E771FC"/>
    <w:rsid w:val="00E773E5"/>
    <w:rsid w:val="00E77BDD"/>
    <w:rsid w:val="00E806D3"/>
    <w:rsid w:val="00E80B81"/>
    <w:rsid w:val="00E81C34"/>
    <w:rsid w:val="00E81D83"/>
    <w:rsid w:val="00E821BB"/>
    <w:rsid w:val="00E822E9"/>
    <w:rsid w:val="00E826FE"/>
    <w:rsid w:val="00E8275E"/>
    <w:rsid w:val="00E827AF"/>
    <w:rsid w:val="00E82DE9"/>
    <w:rsid w:val="00E83253"/>
    <w:rsid w:val="00E83714"/>
    <w:rsid w:val="00E83831"/>
    <w:rsid w:val="00E844AB"/>
    <w:rsid w:val="00E84C97"/>
    <w:rsid w:val="00E84FBA"/>
    <w:rsid w:val="00E85005"/>
    <w:rsid w:val="00E85296"/>
    <w:rsid w:val="00E8533B"/>
    <w:rsid w:val="00E85E4E"/>
    <w:rsid w:val="00E86327"/>
    <w:rsid w:val="00E86DF0"/>
    <w:rsid w:val="00E8786D"/>
    <w:rsid w:val="00E87BD2"/>
    <w:rsid w:val="00E87CDC"/>
    <w:rsid w:val="00E90B33"/>
    <w:rsid w:val="00E911E0"/>
    <w:rsid w:val="00E91B32"/>
    <w:rsid w:val="00E930BB"/>
    <w:rsid w:val="00E93407"/>
    <w:rsid w:val="00E940A8"/>
    <w:rsid w:val="00E947E8"/>
    <w:rsid w:val="00E94B0F"/>
    <w:rsid w:val="00E9503F"/>
    <w:rsid w:val="00E956F3"/>
    <w:rsid w:val="00E96E68"/>
    <w:rsid w:val="00E97013"/>
    <w:rsid w:val="00E97BD1"/>
    <w:rsid w:val="00E97EA1"/>
    <w:rsid w:val="00EA0BBE"/>
    <w:rsid w:val="00EA1FBC"/>
    <w:rsid w:val="00EA20A1"/>
    <w:rsid w:val="00EA212B"/>
    <w:rsid w:val="00EA24B5"/>
    <w:rsid w:val="00EA280F"/>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75BD"/>
    <w:rsid w:val="00EA7C47"/>
    <w:rsid w:val="00EB0F0F"/>
    <w:rsid w:val="00EB12A5"/>
    <w:rsid w:val="00EB24D8"/>
    <w:rsid w:val="00EB277B"/>
    <w:rsid w:val="00EB2F20"/>
    <w:rsid w:val="00EB2F35"/>
    <w:rsid w:val="00EB31DB"/>
    <w:rsid w:val="00EB3422"/>
    <w:rsid w:val="00EB3A31"/>
    <w:rsid w:val="00EB4EAF"/>
    <w:rsid w:val="00EB5148"/>
    <w:rsid w:val="00EB548E"/>
    <w:rsid w:val="00EB561F"/>
    <w:rsid w:val="00EB5C41"/>
    <w:rsid w:val="00EB5F5A"/>
    <w:rsid w:val="00EB656C"/>
    <w:rsid w:val="00EB657E"/>
    <w:rsid w:val="00EB695E"/>
    <w:rsid w:val="00EB69D1"/>
    <w:rsid w:val="00EB69D4"/>
    <w:rsid w:val="00EB6FE9"/>
    <w:rsid w:val="00EB72FF"/>
    <w:rsid w:val="00EB756F"/>
    <w:rsid w:val="00EB79C8"/>
    <w:rsid w:val="00EB7E78"/>
    <w:rsid w:val="00EC0301"/>
    <w:rsid w:val="00EC08B5"/>
    <w:rsid w:val="00EC09C6"/>
    <w:rsid w:val="00EC0EA5"/>
    <w:rsid w:val="00EC1056"/>
    <w:rsid w:val="00EC1470"/>
    <w:rsid w:val="00EC222E"/>
    <w:rsid w:val="00EC2316"/>
    <w:rsid w:val="00EC2716"/>
    <w:rsid w:val="00EC2DBB"/>
    <w:rsid w:val="00EC358E"/>
    <w:rsid w:val="00EC3FD2"/>
    <w:rsid w:val="00EC4095"/>
    <w:rsid w:val="00EC43B5"/>
    <w:rsid w:val="00EC4537"/>
    <w:rsid w:val="00EC4960"/>
    <w:rsid w:val="00EC4AE3"/>
    <w:rsid w:val="00EC5414"/>
    <w:rsid w:val="00EC54EE"/>
    <w:rsid w:val="00EC59B2"/>
    <w:rsid w:val="00EC5A3B"/>
    <w:rsid w:val="00EC786C"/>
    <w:rsid w:val="00EC7ADD"/>
    <w:rsid w:val="00EC7C26"/>
    <w:rsid w:val="00ED04FE"/>
    <w:rsid w:val="00ED0DD0"/>
    <w:rsid w:val="00ED1989"/>
    <w:rsid w:val="00ED28F2"/>
    <w:rsid w:val="00ED3145"/>
    <w:rsid w:val="00ED3309"/>
    <w:rsid w:val="00ED34E5"/>
    <w:rsid w:val="00ED356E"/>
    <w:rsid w:val="00ED3792"/>
    <w:rsid w:val="00ED3BDA"/>
    <w:rsid w:val="00ED5A3B"/>
    <w:rsid w:val="00ED5C30"/>
    <w:rsid w:val="00ED5E02"/>
    <w:rsid w:val="00ED5EED"/>
    <w:rsid w:val="00ED612A"/>
    <w:rsid w:val="00ED6237"/>
    <w:rsid w:val="00ED6761"/>
    <w:rsid w:val="00ED6B1C"/>
    <w:rsid w:val="00ED6CCF"/>
    <w:rsid w:val="00ED6CF7"/>
    <w:rsid w:val="00ED6F33"/>
    <w:rsid w:val="00ED7126"/>
    <w:rsid w:val="00ED7716"/>
    <w:rsid w:val="00ED7737"/>
    <w:rsid w:val="00ED7747"/>
    <w:rsid w:val="00ED7CF4"/>
    <w:rsid w:val="00EE0786"/>
    <w:rsid w:val="00EE081B"/>
    <w:rsid w:val="00EE1B0E"/>
    <w:rsid w:val="00EE22FB"/>
    <w:rsid w:val="00EE2407"/>
    <w:rsid w:val="00EE26AE"/>
    <w:rsid w:val="00EE29C8"/>
    <w:rsid w:val="00EE2A54"/>
    <w:rsid w:val="00EE2FC2"/>
    <w:rsid w:val="00EE3B6B"/>
    <w:rsid w:val="00EE3B88"/>
    <w:rsid w:val="00EE4B75"/>
    <w:rsid w:val="00EE4DBD"/>
    <w:rsid w:val="00EE5917"/>
    <w:rsid w:val="00EE6AC6"/>
    <w:rsid w:val="00EE6E26"/>
    <w:rsid w:val="00EE784F"/>
    <w:rsid w:val="00EE7A1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BAD"/>
    <w:rsid w:val="00EF6D29"/>
    <w:rsid w:val="00EF7138"/>
    <w:rsid w:val="00EF7E0B"/>
    <w:rsid w:val="00F00881"/>
    <w:rsid w:val="00F00917"/>
    <w:rsid w:val="00F00B65"/>
    <w:rsid w:val="00F010BB"/>
    <w:rsid w:val="00F012C1"/>
    <w:rsid w:val="00F0175F"/>
    <w:rsid w:val="00F01A41"/>
    <w:rsid w:val="00F03280"/>
    <w:rsid w:val="00F0362A"/>
    <w:rsid w:val="00F0385C"/>
    <w:rsid w:val="00F03ABE"/>
    <w:rsid w:val="00F03B69"/>
    <w:rsid w:val="00F04345"/>
    <w:rsid w:val="00F047A4"/>
    <w:rsid w:val="00F04F52"/>
    <w:rsid w:val="00F0510F"/>
    <w:rsid w:val="00F0563F"/>
    <w:rsid w:val="00F064EF"/>
    <w:rsid w:val="00F06558"/>
    <w:rsid w:val="00F06F42"/>
    <w:rsid w:val="00F07122"/>
    <w:rsid w:val="00F074C9"/>
    <w:rsid w:val="00F07C82"/>
    <w:rsid w:val="00F07F5E"/>
    <w:rsid w:val="00F1001E"/>
    <w:rsid w:val="00F106BB"/>
    <w:rsid w:val="00F11027"/>
    <w:rsid w:val="00F111BA"/>
    <w:rsid w:val="00F116DD"/>
    <w:rsid w:val="00F11D9F"/>
    <w:rsid w:val="00F11E31"/>
    <w:rsid w:val="00F12C53"/>
    <w:rsid w:val="00F13AA1"/>
    <w:rsid w:val="00F13F2A"/>
    <w:rsid w:val="00F14D9E"/>
    <w:rsid w:val="00F15097"/>
    <w:rsid w:val="00F153F8"/>
    <w:rsid w:val="00F15671"/>
    <w:rsid w:val="00F16695"/>
    <w:rsid w:val="00F1733F"/>
    <w:rsid w:val="00F202E3"/>
    <w:rsid w:val="00F20C6E"/>
    <w:rsid w:val="00F20D6C"/>
    <w:rsid w:val="00F20F03"/>
    <w:rsid w:val="00F2255F"/>
    <w:rsid w:val="00F225CF"/>
    <w:rsid w:val="00F226A5"/>
    <w:rsid w:val="00F22882"/>
    <w:rsid w:val="00F22985"/>
    <w:rsid w:val="00F22AEF"/>
    <w:rsid w:val="00F22F7A"/>
    <w:rsid w:val="00F2343C"/>
    <w:rsid w:val="00F2343E"/>
    <w:rsid w:val="00F23CFC"/>
    <w:rsid w:val="00F24076"/>
    <w:rsid w:val="00F240CB"/>
    <w:rsid w:val="00F2492F"/>
    <w:rsid w:val="00F24C78"/>
    <w:rsid w:val="00F2500D"/>
    <w:rsid w:val="00F2596D"/>
    <w:rsid w:val="00F25CAA"/>
    <w:rsid w:val="00F26AD6"/>
    <w:rsid w:val="00F26C76"/>
    <w:rsid w:val="00F2711C"/>
    <w:rsid w:val="00F27253"/>
    <w:rsid w:val="00F277E8"/>
    <w:rsid w:val="00F27B04"/>
    <w:rsid w:val="00F27E3D"/>
    <w:rsid w:val="00F27EB2"/>
    <w:rsid w:val="00F301D0"/>
    <w:rsid w:val="00F3069F"/>
    <w:rsid w:val="00F30C3F"/>
    <w:rsid w:val="00F30C60"/>
    <w:rsid w:val="00F30F38"/>
    <w:rsid w:val="00F311D1"/>
    <w:rsid w:val="00F3158A"/>
    <w:rsid w:val="00F318B1"/>
    <w:rsid w:val="00F318DB"/>
    <w:rsid w:val="00F3199C"/>
    <w:rsid w:val="00F31F7D"/>
    <w:rsid w:val="00F31FB9"/>
    <w:rsid w:val="00F320E0"/>
    <w:rsid w:val="00F326F6"/>
    <w:rsid w:val="00F32AFF"/>
    <w:rsid w:val="00F33825"/>
    <w:rsid w:val="00F33A8B"/>
    <w:rsid w:val="00F33D3B"/>
    <w:rsid w:val="00F33FF1"/>
    <w:rsid w:val="00F34A96"/>
    <w:rsid w:val="00F34EBF"/>
    <w:rsid w:val="00F34F05"/>
    <w:rsid w:val="00F356D5"/>
    <w:rsid w:val="00F361AE"/>
    <w:rsid w:val="00F36240"/>
    <w:rsid w:val="00F363EB"/>
    <w:rsid w:val="00F365DE"/>
    <w:rsid w:val="00F366DA"/>
    <w:rsid w:val="00F367CF"/>
    <w:rsid w:val="00F36D37"/>
    <w:rsid w:val="00F3719A"/>
    <w:rsid w:val="00F379BF"/>
    <w:rsid w:val="00F37C6D"/>
    <w:rsid w:val="00F37EA7"/>
    <w:rsid w:val="00F400D0"/>
    <w:rsid w:val="00F40805"/>
    <w:rsid w:val="00F40B93"/>
    <w:rsid w:val="00F40C5E"/>
    <w:rsid w:val="00F40E3E"/>
    <w:rsid w:val="00F4163A"/>
    <w:rsid w:val="00F41873"/>
    <w:rsid w:val="00F419C3"/>
    <w:rsid w:val="00F41D91"/>
    <w:rsid w:val="00F41E2B"/>
    <w:rsid w:val="00F423BE"/>
    <w:rsid w:val="00F424A5"/>
    <w:rsid w:val="00F425EF"/>
    <w:rsid w:val="00F428AC"/>
    <w:rsid w:val="00F42EE3"/>
    <w:rsid w:val="00F43149"/>
    <w:rsid w:val="00F43660"/>
    <w:rsid w:val="00F43B91"/>
    <w:rsid w:val="00F44542"/>
    <w:rsid w:val="00F448DD"/>
    <w:rsid w:val="00F44D6A"/>
    <w:rsid w:val="00F44DB8"/>
    <w:rsid w:val="00F453DA"/>
    <w:rsid w:val="00F45760"/>
    <w:rsid w:val="00F45925"/>
    <w:rsid w:val="00F46BA6"/>
    <w:rsid w:val="00F46C97"/>
    <w:rsid w:val="00F4703E"/>
    <w:rsid w:val="00F4775F"/>
    <w:rsid w:val="00F50781"/>
    <w:rsid w:val="00F50CA3"/>
    <w:rsid w:val="00F517ED"/>
    <w:rsid w:val="00F51F3F"/>
    <w:rsid w:val="00F528B5"/>
    <w:rsid w:val="00F528E7"/>
    <w:rsid w:val="00F52C8A"/>
    <w:rsid w:val="00F53084"/>
    <w:rsid w:val="00F5352D"/>
    <w:rsid w:val="00F53615"/>
    <w:rsid w:val="00F53A91"/>
    <w:rsid w:val="00F54783"/>
    <w:rsid w:val="00F547E9"/>
    <w:rsid w:val="00F5494E"/>
    <w:rsid w:val="00F54ABE"/>
    <w:rsid w:val="00F55804"/>
    <w:rsid w:val="00F55F1A"/>
    <w:rsid w:val="00F56310"/>
    <w:rsid w:val="00F5684C"/>
    <w:rsid w:val="00F5714F"/>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4A"/>
    <w:rsid w:val="00F70AD6"/>
    <w:rsid w:val="00F71687"/>
    <w:rsid w:val="00F71708"/>
    <w:rsid w:val="00F717C1"/>
    <w:rsid w:val="00F71CDB"/>
    <w:rsid w:val="00F7251F"/>
    <w:rsid w:val="00F725D3"/>
    <w:rsid w:val="00F7281E"/>
    <w:rsid w:val="00F72C1A"/>
    <w:rsid w:val="00F72C3D"/>
    <w:rsid w:val="00F72D94"/>
    <w:rsid w:val="00F737AB"/>
    <w:rsid w:val="00F74216"/>
    <w:rsid w:val="00F748F7"/>
    <w:rsid w:val="00F74F0F"/>
    <w:rsid w:val="00F75731"/>
    <w:rsid w:val="00F75841"/>
    <w:rsid w:val="00F76333"/>
    <w:rsid w:val="00F77100"/>
    <w:rsid w:val="00F8090F"/>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28C"/>
    <w:rsid w:val="00F876E6"/>
    <w:rsid w:val="00F87825"/>
    <w:rsid w:val="00F87838"/>
    <w:rsid w:val="00F879E8"/>
    <w:rsid w:val="00F87FCE"/>
    <w:rsid w:val="00F9008B"/>
    <w:rsid w:val="00F91669"/>
    <w:rsid w:val="00F916DE"/>
    <w:rsid w:val="00F9184F"/>
    <w:rsid w:val="00F91943"/>
    <w:rsid w:val="00F9231D"/>
    <w:rsid w:val="00F92A66"/>
    <w:rsid w:val="00F931CF"/>
    <w:rsid w:val="00F93A31"/>
    <w:rsid w:val="00F93D6E"/>
    <w:rsid w:val="00F9423D"/>
    <w:rsid w:val="00F94609"/>
    <w:rsid w:val="00F95182"/>
    <w:rsid w:val="00F95577"/>
    <w:rsid w:val="00F957D2"/>
    <w:rsid w:val="00F95D94"/>
    <w:rsid w:val="00F96F86"/>
    <w:rsid w:val="00FA02B8"/>
    <w:rsid w:val="00FA0980"/>
    <w:rsid w:val="00FA1028"/>
    <w:rsid w:val="00FA157E"/>
    <w:rsid w:val="00FA181F"/>
    <w:rsid w:val="00FA1C1F"/>
    <w:rsid w:val="00FA1E82"/>
    <w:rsid w:val="00FA2137"/>
    <w:rsid w:val="00FA272D"/>
    <w:rsid w:val="00FA2F5B"/>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A7FAC"/>
    <w:rsid w:val="00FB06E7"/>
    <w:rsid w:val="00FB0822"/>
    <w:rsid w:val="00FB1093"/>
    <w:rsid w:val="00FB13A0"/>
    <w:rsid w:val="00FB227E"/>
    <w:rsid w:val="00FB267D"/>
    <w:rsid w:val="00FB2A18"/>
    <w:rsid w:val="00FB2BF4"/>
    <w:rsid w:val="00FB2C8D"/>
    <w:rsid w:val="00FB2DC6"/>
    <w:rsid w:val="00FB428F"/>
    <w:rsid w:val="00FB59D4"/>
    <w:rsid w:val="00FB5E81"/>
    <w:rsid w:val="00FB6E6C"/>
    <w:rsid w:val="00FB71B0"/>
    <w:rsid w:val="00FB7ABA"/>
    <w:rsid w:val="00FB7C21"/>
    <w:rsid w:val="00FB7C46"/>
    <w:rsid w:val="00FC04E0"/>
    <w:rsid w:val="00FC0D98"/>
    <w:rsid w:val="00FC0E2F"/>
    <w:rsid w:val="00FC1042"/>
    <w:rsid w:val="00FC11C6"/>
    <w:rsid w:val="00FC17D8"/>
    <w:rsid w:val="00FC279A"/>
    <w:rsid w:val="00FC324D"/>
    <w:rsid w:val="00FC39A1"/>
    <w:rsid w:val="00FC3BC3"/>
    <w:rsid w:val="00FC3E47"/>
    <w:rsid w:val="00FC43F3"/>
    <w:rsid w:val="00FC4B53"/>
    <w:rsid w:val="00FC4BAE"/>
    <w:rsid w:val="00FC4D94"/>
    <w:rsid w:val="00FC5160"/>
    <w:rsid w:val="00FC5A36"/>
    <w:rsid w:val="00FC69CF"/>
    <w:rsid w:val="00FC6B0B"/>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284"/>
    <w:rsid w:val="00FE07DC"/>
    <w:rsid w:val="00FE08FB"/>
    <w:rsid w:val="00FE1116"/>
    <w:rsid w:val="00FE2075"/>
    <w:rsid w:val="00FE2080"/>
    <w:rsid w:val="00FE27B9"/>
    <w:rsid w:val="00FE2E37"/>
    <w:rsid w:val="00FE3640"/>
    <w:rsid w:val="00FE3780"/>
    <w:rsid w:val="00FE3954"/>
    <w:rsid w:val="00FE3CF7"/>
    <w:rsid w:val="00FE4071"/>
    <w:rsid w:val="00FE42E3"/>
    <w:rsid w:val="00FE4ECD"/>
    <w:rsid w:val="00FE52B7"/>
    <w:rsid w:val="00FE53C5"/>
    <w:rsid w:val="00FE56A8"/>
    <w:rsid w:val="00FE5807"/>
    <w:rsid w:val="00FE5C39"/>
    <w:rsid w:val="00FE5C57"/>
    <w:rsid w:val="00FE6172"/>
    <w:rsid w:val="00FE624E"/>
    <w:rsid w:val="00FE6415"/>
    <w:rsid w:val="00FE69E7"/>
    <w:rsid w:val="00FE6BB8"/>
    <w:rsid w:val="00FE6E76"/>
    <w:rsid w:val="00FF027B"/>
    <w:rsid w:val="00FF1174"/>
    <w:rsid w:val="00FF165A"/>
    <w:rsid w:val="00FF18CE"/>
    <w:rsid w:val="00FF1B72"/>
    <w:rsid w:val="00FF1CF1"/>
    <w:rsid w:val="00FF1F4C"/>
    <w:rsid w:val="00FF228F"/>
    <w:rsid w:val="00FF35DC"/>
    <w:rsid w:val="00FF3A6A"/>
    <w:rsid w:val="00FF3C7A"/>
    <w:rsid w:val="00FF3E09"/>
    <w:rsid w:val="00FF411C"/>
    <w:rsid w:val="00FF44C6"/>
    <w:rsid w:val="00FF48F2"/>
    <w:rsid w:val="00FF4B2E"/>
    <w:rsid w:val="00FF4E4B"/>
    <w:rsid w:val="00FF4E4E"/>
    <w:rsid w:val="00FF5049"/>
    <w:rsid w:val="00FF5D1F"/>
    <w:rsid w:val="00FF5F95"/>
    <w:rsid w:val="00FF6126"/>
    <w:rsid w:val="00FF61F5"/>
    <w:rsid w:val="00FF62AA"/>
    <w:rsid w:val="00FF64D7"/>
    <w:rsid w:val="00FF6B6C"/>
    <w:rsid w:val="00FF6DD4"/>
    <w:rsid w:val="01797998"/>
    <w:rsid w:val="01AA2C10"/>
    <w:rsid w:val="01E305FF"/>
    <w:rsid w:val="02A075E2"/>
    <w:rsid w:val="037738D8"/>
    <w:rsid w:val="075F0692"/>
    <w:rsid w:val="07DB054A"/>
    <w:rsid w:val="08F53B23"/>
    <w:rsid w:val="0A053C89"/>
    <w:rsid w:val="0A070656"/>
    <w:rsid w:val="0A913ED8"/>
    <w:rsid w:val="0B24171E"/>
    <w:rsid w:val="0B5C3243"/>
    <w:rsid w:val="0C466B45"/>
    <w:rsid w:val="0D584403"/>
    <w:rsid w:val="0DA93472"/>
    <w:rsid w:val="0DEE7765"/>
    <w:rsid w:val="0E74583B"/>
    <w:rsid w:val="0EFF1C17"/>
    <w:rsid w:val="101C0A97"/>
    <w:rsid w:val="102038BE"/>
    <w:rsid w:val="10F67974"/>
    <w:rsid w:val="12685FCD"/>
    <w:rsid w:val="146F2C7A"/>
    <w:rsid w:val="149E4992"/>
    <w:rsid w:val="170E5D26"/>
    <w:rsid w:val="17692FDF"/>
    <w:rsid w:val="17BE59A2"/>
    <w:rsid w:val="1A442DE9"/>
    <w:rsid w:val="1AED4DBB"/>
    <w:rsid w:val="1CD55680"/>
    <w:rsid w:val="1D321E13"/>
    <w:rsid w:val="1DBC044E"/>
    <w:rsid w:val="1EEB4B2D"/>
    <w:rsid w:val="1F4849CA"/>
    <w:rsid w:val="1F873477"/>
    <w:rsid w:val="21455F84"/>
    <w:rsid w:val="23572783"/>
    <w:rsid w:val="24977600"/>
    <w:rsid w:val="24B831E2"/>
    <w:rsid w:val="24E7160F"/>
    <w:rsid w:val="250B120F"/>
    <w:rsid w:val="26A50560"/>
    <w:rsid w:val="270F55EE"/>
    <w:rsid w:val="272F1A96"/>
    <w:rsid w:val="27F52753"/>
    <w:rsid w:val="297B0CF7"/>
    <w:rsid w:val="29813EF9"/>
    <w:rsid w:val="2B822DA1"/>
    <w:rsid w:val="2C0D3061"/>
    <w:rsid w:val="2CB51C8F"/>
    <w:rsid w:val="2EA133AF"/>
    <w:rsid w:val="2EDD2DD9"/>
    <w:rsid w:val="2F723467"/>
    <w:rsid w:val="32A0292F"/>
    <w:rsid w:val="32A02B99"/>
    <w:rsid w:val="33D414D0"/>
    <w:rsid w:val="35CD358A"/>
    <w:rsid w:val="385F359C"/>
    <w:rsid w:val="3BA80B19"/>
    <w:rsid w:val="3BEE352D"/>
    <w:rsid w:val="3C4240EC"/>
    <w:rsid w:val="3D711B40"/>
    <w:rsid w:val="3E800AA6"/>
    <w:rsid w:val="3F3A1FEB"/>
    <w:rsid w:val="40A67243"/>
    <w:rsid w:val="42253D73"/>
    <w:rsid w:val="44E4602A"/>
    <w:rsid w:val="47DE1EAA"/>
    <w:rsid w:val="47E9061B"/>
    <w:rsid w:val="49323FD7"/>
    <w:rsid w:val="4B0D12A5"/>
    <w:rsid w:val="4C12409B"/>
    <w:rsid w:val="4D1629FF"/>
    <w:rsid w:val="4EAC5711"/>
    <w:rsid w:val="51B2004B"/>
    <w:rsid w:val="52F7690B"/>
    <w:rsid w:val="54556AEA"/>
    <w:rsid w:val="55131A57"/>
    <w:rsid w:val="55622629"/>
    <w:rsid w:val="574E2401"/>
    <w:rsid w:val="577D71D5"/>
    <w:rsid w:val="59D85108"/>
    <w:rsid w:val="5A3A2DDD"/>
    <w:rsid w:val="5DE8511B"/>
    <w:rsid w:val="62724BBB"/>
    <w:rsid w:val="62B8336A"/>
    <w:rsid w:val="637B243D"/>
    <w:rsid w:val="64337579"/>
    <w:rsid w:val="64441196"/>
    <w:rsid w:val="65091B75"/>
    <w:rsid w:val="65151325"/>
    <w:rsid w:val="65D21A26"/>
    <w:rsid w:val="672A0BC3"/>
    <w:rsid w:val="6A793B4A"/>
    <w:rsid w:val="6AF51E7F"/>
    <w:rsid w:val="6B241A17"/>
    <w:rsid w:val="6E1148C4"/>
    <w:rsid w:val="6E914282"/>
    <w:rsid w:val="6E9C0F6F"/>
    <w:rsid w:val="71AD7318"/>
    <w:rsid w:val="726D70E7"/>
    <w:rsid w:val="72A63D8F"/>
    <w:rsid w:val="736B18AB"/>
    <w:rsid w:val="75942919"/>
    <w:rsid w:val="76036450"/>
    <w:rsid w:val="76D272FF"/>
    <w:rsid w:val="7AAA36FF"/>
    <w:rsid w:val="7C9C4E59"/>
    <w:rsid w:val="7E2F1D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BA3E75"/>
    <w:pPr>
      <w:widowControl w:val="0"/>
      <w:jc w:val="both"/>
    </w:pPr>
    <w:rPr>
      <w:kern w:val="2"/>
      <w:sz w:val="21"/>
      <w:szCs w:val="24"/>
    </w:rPr>
  </w:style>
  <w:style w:type="paragraph" w:styleId="1">
    <w:name w:val="heading 1"/>
    <w:basedOn w:val="a"/>
    <w:next w:val="a"/>
    <w:link w:val="1Char"/>
    <w:qFormat/>
    <w:rsid w:val="00AB1D7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B1D70"/>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AB1D70"/>
    <w:pPr>
      <w:keepNext/>
      <w:keepLines/>
      <w:spacing w:before="260" w:after="260" w:line="416" w:lineRule="auto"/>
      <w:outlineLvl w:val="2"/>
    </w:pPr>
    <w:rPr>
      <w:b/>
      <w:bCs/>
      <w:kern w:val="0"/>
      <w:sz w:val="32"/>
      <w:szCs w:val="32"/>
    </w:rPr>
  </w:style>
  <w:style w:type="paragraph" w:styleId="5">
    <w:name w:val="heading 5"/>
    <w:basedOn w:val="a"/>
    <w:next w:val="a1"/>
    <w:link w:val="5Char1"/>
    <w:qFormat/>
    <w:rsid w:val="00AB1D70"/>
    <w:pPr>
      <w:keepNext/>
      <w:keepLines/>
      <w:spacing w:before="280" w:after="290" w:line="376" w:lineRule="auto"/>
      <w:outlineLvl w:val="4"/>
    </w:pPr>
    <w:rPr>
      <w:b/>
      <w:sz w:val="28"/>
    </w:rPr>
  </w:style>
  <w:style w:type="paragraph" w:styleId="6">
    <w:name w:val="heading 6"/>
    <w:basedOn w:val="a"/>
    <w:next w:val="a1"/>
    <w:link w:val="6Char"/>
    <w:qFormat/>
    <w:rsid w:val="00AB1D70"/>
    <w:pPr>
      <w:keepNext/>
      <w:keepLines/>
      <w:spacing w:before="240" w:after="64" w:line="320" w:lineRule="auto"/>
      <w:outlineLvl w:val="5"/>
    </w:pPr>
    <w:rPr>
      <w:rFonts w:ascii="Arial" w:eastAsia="黑体" w:hAnsi="Arial"/>
      <w:b/>
      <w:sz w:val="24"/>
    </w:rPr>
  </w:style>
  <w:style w:type="paragraph" w:styleId="7">
    <w:name w:val="heading 7"/>
    <w:basedOn w:val="a"/>
    <w:next w:val="a1"/>
    <w:link w:val="7Char"/>
    <w:qFormat/>
    <w:rsid w:val="00AB1D70"/>
    <w:pPr>
      <w:keepNext/>
      <w:keepLines/>
      <w:spacing w:before="240" w:after="64" w:line="320" w:lineRule="auto"/>
      <w:outlineLvl w:val="6"/>
    </w:pPr>
    <w:rPr>
      <w:b/>
      <w:sz w:val="24"/>
    </w:rPr>
  </w:style>
  <w:style w:type="paragraph" w:styleId="8">
    <w:name w:val="heading 8"/>
    <w:basedOn w:val="a"/>
    <w:next w:val="a1"/>
    <w:link w:val="8Char"/>
    <w:qFormat/>
    <w:rsid w:val="00AB1D70"/>
    <w:pPr>
      <w:keepNext/>
      <w:keepLines/>
      <w:spacing w:before="240" w:after="64" w:line="320" w:lineRule="auto"/>
      <w:outlineLvl w:val="7"/>
    </w:pPr>
    <w:rPr>
      <w:rFonts w:ascii="Arial" w:eastAsia="黑体" w:hAnsi="Arial"/>
      <w:sz w:val="24"/>
    </w:rPr>
  </w:style>
  <w:style w:type="paragraph" w:styleId="9">
    <w:name w:val="heading 9"/>
    <w:basedOn w:val="a"/>
    <w:next w:val="a1"/>
    <w:link w:val="9Char"/>
    <w:qFormat/>
    <w:rsid w:val="00AB1D70"/>
    <w:pPr>
      <w:keepNext/>
      <w:keepLines/>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Char"/>
    <w:uiPriority w:val="99"/>
    <w:qFormat/>
    <w:rsid w:val="00AB1D70"/>
    <w:pPr>
      <w:spacing w:line="380" w:lineRule="exact"/>
    </w:pPr>
    <w:rPr>
      <w:kern w:val="0"/>
      <w:sz w:val="24"/>
    </w:rPr>
  </w:style>
  <w:style w:type="paragraph" w:styleId="a1">
    <w:name w:val="Normal Indent"/>
    <w:basedOn w:val="a"/>
    <w:qFormat/>
    <w:rsid w:val="00AB1D70"/>
    <w:pPr>
      <w:ind w:firstLine="420"/>
    </w:pPr>
    <w:rPr>
      <w:szCs w:val="20"/>
    </w:rPr>
  </w:style>
  <w:style w:type="paragraph" w:styleId="70">
    <w:name w:val="toc 7"/>
    <w:basedOn w:val="a"/>
    <w:next w:val="a"/>
    <w:uiPriority w:val="39"/>
    <w:unhideWhenUsed/>
    <w:qFormat/>
    <w:rsid w:val="00AB1D70"/>
    <w:pPr>
      <w:ind w:leftChars="1200" w:left="2520"/>
    </w:pPr>
    <w:rPr>
      <w:rFonts w:ascii="Calibri" w:hAnsi="Calibri"/>
      <w:szCs w:val="22"/>
    </w:rPr>
  </w:style>
  <w:style w:type="paragraph" w:styleId="a5">
    <w:name w:val="List Number"/>
    <w:basedOn w:val="a"/>
    <w:qFormat/>
    <w:rsid w:val="00AB1D70"/>
    <w:pPr>
      <w:widowControl/>
      <w:tabs>
        <w:tab w:val="left" w:pos="454"/>
        <w:tab w:val="left" w:pos="720"/>
        <w:tab w:val="left" w:pos="840"/>
      </w:tabs>
      <w:spacing w:afterLines="50"/>
      <w:ind w:left="454" w:hanging="284"/>
      <w:jc w:val="left"/>
    </w:pPr>
    <w:rPr>
      <w:kern w:val="0"/>
      <w:sz w:val="24"/>
      <w:szCs w:val="20"/>
    </w:rPr>
  </w:style>
  <w:style w:type="paragraph" w:styleId="a6">
    <w:name w:val="caption"/>
    <w:basedOn w:val="a"/>
    <w:next w:val="a"/>
    <w:qFormat/>
    <w:rsid w:val="00AB1D70"/>
    <w:pPr>
      <w:spacing w:before="152" w:after="160"/>
    </w:pPr>
    <w:rPr>
      <w:rFonts w:ascii="Arial" w:eastAsia="黑体" w:hAnsi="Arial" w:cs="Arial"/>
      <w:sz w:val="20"/>
      <w:szCs w:val="20"/>
    </w:rPr>
  </w:style>
  <w:style w:type="paragraph" w:styleId="a7">
    <w:name w:val="Document Map"/>
    <w:basedOn w:val="a"/>
    <w:link w:val="Char0"/>
    <w:unhideWhenUsed/>
    <w:qFormat/>
    <w:rsid w:val="00AB1D70"/>
    <w:pPr>
      <w:shd w:val="clear" w:color="auto" w:fill="000080"/>
    </w:pPr>
    <w:rPr>
      <w:rFonts w:ascii="宋体" w:hAnsi="宋体" w:hint="eastAsia"/>
      <w:kern w:val="0"/>
      <w:sz w:val="20"/>
      <w:szCs w:val="20"/>
    </w:rPr>
  </w:style>
  <w:style w:type="paragraph" w:styleId="a8">
    <w:name w:val="annotation text"/>
    <w:basedOn w:val="a"/>
    <w:link w:val="Char2"/>
    <w:uiPriority w:val="99"/>
    <w:unhideWhenUsed/>
    <w:qFormat/>
    <w:rsid w:val="00AB1D70"/>
    <w:pPr>
      <w:jc w:val="left"/>
    </w:pPr>
  </w:style>
  <w:style w:type="paragraph" w:styleId="30">
    <w:name w:val="Body Text 3"/>
    <w:basedOn w:val="a"/>
    <w:link w:val="3Char0"/>
    <w:qFormat/>
    <w:rsid w:val="00AB1D70"/>
    <w:pPr>
      <w:spacing w:line="500" w:lineRule="exact"/>
    </w:pPr>
    <w:rPr>
      <w:b/>
      <w:bCs/>
      <w:kern w:val="0"/>
      <w:sz w:val="24"/>
    </w:rPr>
  </w:style>
  <w:style w:type="paragraph" w:styleId="a9">
    <w:name w:val="Body Text Indent"/>
    <w:basedOn w:val="a"/>
    <w:link w:val="Char1"/>
    <w:qFormat/>
    <w:rsid w:val="00AB1D70"/>
    <w:pPr>
      <w:ind w:firstLineChars="352" w:firstLine="830"/>
    </w:pPr>
    <w:rPr>
      <w:rFonts w:ascii="仿宋_GB2312" w:eastAsia="仿宋_GB2312"/>
      <w:kern w:val="0"/>
      <w:sz w:val="32"/>
      <w:szCs w:val="20"/>
    </w:rPr>
  </w:style>
  <w:style w:type="paragraph" w:styleId="31">
    <w:name w:val="List Number 3"/>
    <w:basedOn w:val="a"/>
    <w:qFormat/>
    <w:rsid w:val="00AB1D70"/>
    <w:pPr>
      <w:tabs>
        <w:tab w:val="left" w:pos="1200"/>
      </w:tabs>
      <w:ind w:left="1200" w:hanging="360"/>
    </w:pPr>
  </w:style>
  <w:style w:type="paragraph" w:styleId="20">
    <w:name w:val="List 2"/>
    <w:basedOn w:val="a"/>
    <w:qFormat/>
    <w:rsid w:val="00AB1D70"/>
    <w:pPr>
      <w:ind w:leftChars="200" w:left="100" w:hangingChars="200" w:hanging="200"/>
    </w:pPr>
    <w:rPr>
      <w:sz w:val="28"/>
    </w:rPr>
  </w:style>
  <w:style w:type="paragraph" w:styleId="50">
    <w:name w:val="toc 5"/>
    <w:basedOn w:val="a"/>
    <w:next w:val="a"/>
    <w:uiPriority w:val="39"/>
    <w:unhideWhenUsed/>
    <w:qFormat/>
    <w:rsid w:val="00AB1D70"/>
    <w:pPr>
      <w:ind w:leftChars="800" w:left="1680"/>
    </w:pPr>
    <w:rPr>
      <w:rFonts w:ascii="Calibri" w:hAnsi="Calibri"/>
      <w:szCs w:val="22"/>
    </w:rPr>
  </w:style>
  <w:style w:type="paragraph" w:styleId="32">
    <w:name w:val="toc 3"/>
    <w:basedOn w:val="a"/>
    <w:next w:val="a"/>
    <w:uiPriority w:val="39"/>
    <w:unhideWhenUsed/>
    <w:qFormat/>
    <w:rsid w:val="00AB1D70"/>
    <w:pPr>
      <w:ind w:leftChars="400" w:left="840"/>
    </w:pPr>
    <w:rPr>
      <w:rFonts w:ascii="Calibri" w:hAnsi="Calibri"/>
      <w:szCs w:val="22"/>
    </w:rPr>
  </w:style>
  <w:style w:type="paragraph" w:styleId="aa">
    <w:name w:val="Plain Text"/>
    <w:basedOn w:val="a"/>
    <w:next w:val="a"/>
    <w:link w:val="Char10"/>
    <w:qFormat/>
    <w:rsid w:val="00AB1D70"/>
    <w:rPr>
      <w:rFonts w:ascii="宋体" w:hAnsi="Courier New"/>
      <w:kern w:val="0"/>
      <w:sz w:val="20"/>
      <w:szCs w:val="21"/>
    </w:rPr>
  </w:style>
  <w:style w:type="paragraph" w:styleId="80">
    <w:name w:val="toc 8"/>
    <w:basedOn w:val="a"/>
    <w:next w:val="a"/>
    <w:uiPriority w:val="39"/>
    <w:unhideWhenUsed/>
    <w:qFormat/>
    <w:rsid w:val="00AB1D70"/>
    <w:pPr>
      <w:ind w:leftChars="1400" w:left="2940"/>
    </w:pPr>
    <w:rPr>
      <w:rFonts w:ascii="Calibri" w:hAnsi="Calibri"/>
      <w:szCs w:val="22"/>
    </w:rPr>
  </w:style>
  <w:style w:type="paragraph" w:styleId="ab">
    <w:name w:val="Date"/>
    <w:basedOn w:val="a"/>
    <w:next w:val="a"/>
    <w:link w:val="Char3"/>
    <w:qFormat/>
    <w:rsid w:val="00AB1D70"/>
    <w:pPr>
      <w:ind w:leftChars="2500" w:left="100"/>
    </w:pPr>
    <w:rPr>
      <w:rFonts w:ascii="宋体" w:hAnsi="Courier New"/>
      <w:kern w:val="0"/>
      <w:sz w:val="20"/>
      <w:szCs w:val="21"/>
    </w:rPr>
  </w:style>
  <w:style w:type="paragraph" w:styleId="21">
    <w:name w:val="Body Text Indent 2"/>
    <w:basedOn w:val="a"/>
    <w:link w:val="2Char0"/>
    <w:qFormat/>
    <w:rsid w:val="00AB1D70"/>
    <w:pPr>
      <w:ind w:firstLine="630"/>
    </w:pPr>
    <w:rPr>
      <w:kern w:val="0"/>
      <w:sz w:val="32"/>
      <w:szCs w:val="20"/>
    </w:rPr>
  </w:style>
  <w:style w:type="paragraph" w:styleId="ac">
    <w:name w:val="endnote text"/>
    <w:basedOn w:val="a"/>
    <w:link w:val="Char4"/>
    <w:uiPriority w:val="99"/>
    <w:unhideWhenUsed/>
    <w:qFormat/>
    <w:rsid w:val="00AB1D70"/>
    <w:pPr>
      <w:snapToGrid w:val="0"/>
      <w:jc w:val="left"/>
    </w:pPr>
  </w:style>
  <w:style w:type="paragraph" w:styleId="ad">
    <w:name w:val="Balloon Text"/>
    <w:basedOn w:val="a"/>
    <w:link w:val="Char5"/>
    <w:uiPriority w:val="99"/>
    <w:semiHidden/>
    <w:qFormat/>
    <w:rsid w:val="00AB1D70"/>
    <w:rPr>
      <w:kern w:val="0"/>
      <w:sz w:val="18"/>
      <w:szCs w:val="18"/>
    </w:rPr>
  </w:style>
  <w:style w:type="paragraph" w:styleId="ae">
    <w:name w:val="footer"/>
    <w:basedOn w:val="a"/>
    <w:link w:val="Char6"/>
    <w:uiPriority w:val="99"/>
    <w:unhideWhenUsed/>
    <w:qFormat/>
    <w:rsid w:val="00AB1D70"/>
    <w:pPr>
      <w:tabs>
        <w:tab w:val="center" w:pos="4153"/>
        <w:tab w:val="right" w:pos="8306"/>
      </w:tabs>
      <w:snapToGrid w:val="0"/>
      <w:jc w:val="left"/>
    </w:pPr>
    <w:rPr>
      <w:kern w:val="0"/>
      <w:sz w:val="18"/>
      <w:szCs w:val="18"/>
    </w:rPr>
  </w:style>
  <w:style w:type="paragraph" w:styleId="af">
    <w:name w:val="header"/>
    <w:basedOn w:val="a"/>
    <w:link w:val="Char7"/>
    <w:uiPriority w:val="99"/>
    <w:unhideWhenUsed/>
    <w:qFormat/>
    <w:rsid w:val="00AB1D70"/>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rsid w:val="00AB1D70"/>
    <w:pPr>
      <w:tabs>
        <w:tab w:val="right" w:leader="dot" w:pos="8398"/>
      </w:tabs>
      <w:spacing w:before="120" w:after="120"/>
      <w:ind w:firstLineChars="100" w:firstLine="240"/>
      <w:jc w:val="left"/>
    </w:pPr>
    <w:rPr>
      <w:rFonts w:ascii="宋体" w:hAnsi="宋体"/>
      <w:b/>
      <w:bCs/>
      <w:caps/>
      <w:sz w:val="24"/>
    </w:rPr>
  </w:style>
  <w:style w:type="paragraph" w:styleId="4">
    <w:name w:val="toc 4"/>
    <w:basedOn w:val="a"/>
    <w:next w:val="a"/>
    <w:uiPriority w:val="39"/>
    <w:unhideWhenUsed/>
    <w:qFormat/>
    <w:rsid w:val="00AB1D70"/>
    <w:pPr>
      <w:ind w:leftChars="600" w:left="1260"/>
    </w:pPr>
    <w:rPr>
      <w:rFonts w:ascii="Calibri" w:hAnsi="Calibri"/>
      <w:szCs w:val="22"/>
    </w:rPr>
  </w:style>
  <w:style w:type="paragraph" w:styleId="af0">
    <w:name w:val="List"/>
    <w:basedOn w:val="a"/>
    <w:qFormat/>
    <w:rsid w:val="00AB1D70"/>
    <w:pPr>
      <w:ind w:left="200" w:hangingChars="200" w:hanging="200"/>
    </w:pPr>
    <w:rPr>
      <w:sz w:val="28"/>
    </w:rPr>
  </w:style>
  <w:style w:type="paragraph" w:styleId="af1">
    <w:name w:val="footnote text"/>
    <w:basedOn w:val="a"/>
    <w:link w:val="Char8"/>
    <w:uiPriority w:val="99"/>
    <w:unhideWhenUsed/>
    <w:qFormat/>
    <w:rsid w:val="00AB1D70"/>
    <w:pPr>
      <w:snapToGrid w:val="0"/>
      <w:jc w:val="left"/>
    </w:pPr>
    <w:rPr>
      <w:sz w:val="18"/>
      <w:szCs w:val="18"/>
    </w:rPr>
  </w:style>
  <w:style w:type="paragraph" w:styleId="60">
    <w:name w:val="toc 6"/>
    <w:basedOn w:val="a"/>
    <w:next w:val="a"/>
    <w:uiPriority w:val="39"/>
    <w:unhideWhenUsed/>
    <w:qFormat/>
    <w:rsid w:val="00AB1D70"/>
    <w:pPr>
      <w:ind w:leftChars="1000" w:left="2100"/>
    </w:pPr>
    <w:rPr>
      <w:rFonts w:ascii="Calibri" w:hAnsi="Calibri"/>
      <w:szCs w:val="22"/>
    </w:rPr>
  </w:style>
  <w:style w:type="paragraph" w:styleId="33">
    <w:name w:val="Body Text Indent 3"/>
    <w:basedOn w:val="a"/>
    <w:link w:val="3Char1"/>
    <w:qFormat/>
    <w:rsid w:val="00AB1D70"/>
    <w:pPr>
      <w:spacing w:after="120"/>
      <w:ind w:leftChars="200" w:left="420"/>
    </w:pPr>
    <w:rPr>
      <w:kern w:val="0"/>
      <w:sz w:val="16"/>
      <w:szCs w:val="16"/>
    </w:rPr>
  </w:style>
  <w:style w:type="paragraph" w:styleId="22">
    <w:name w:val="toc 2"/>
    <w:basedOn w:val="a"/>
    <w:next w:val="a"/>
    <w:uiPriority w:val="39"/>
    <w:unhideWhenUsed/>
    <w:qFormat/>
    <w:rsid w:val="00AB1D70"/>
    <w:pPr>
      <w:ind w:leftChars="200" w:left="420"/>
    </w:pPr>
  </w:style>
  <w:style w:type="paragraph" w:styleId="90">
    <w:name w:val="toc 9"/>
    <w:basedOn w:val="a"/>
    <w:next w:val="a"/>
    <w:uiPriority w:val="39"/>
    <w:unhideWhenUsed/>
    <w:qFormat/>
    <w:rsid w:val="00AB1D70"/>
    <w:pPr>
      <w:ind w:leftChars="1600" w:left="3360"/>
    </w:pPr>
    <w:rPr>
      <w:rFonts w:ascii="Calibri" w:hAnsi="Calibri"/>
      <w:szCs w:val="22"/>
    </w:rPr>
  </w:style>
  <w:style w:type="paragraph" w:styleId="23">
    <w:name w:val="Body Text 2"/>
    <w:basedOn w:val="a"/>
    <w:link w:val="2Char1"/>
    <w:qFormat/>
    <w:rsid w:val="00AB1D70"/>
    <w:pPr>
      <w:spacing w:after="120" w:line="480" w:lineRule="auto"/>
    </w:pPr>
    <w:rPr>
      <w:kern w:val="0"/>
      <w:sz w:val="20"/>
    </w:rPr>
  </w:style>
  <w:style w:type="paragraph" w:styleId="40">
    <w:name w:val="List 4"/>
    <w:basedOn w:val="a"/>
    <w:qFormat/>
    <w:rsid w:val="00AB1D70"/>
    <w:pPr>
      <w:ind w:leftChars="600" w:left="100" w:hangingChars="200" w:hanging="200"/>
    </w:pPr>
  </w:style>
  <w:style w:type="paragraph" w:styleId="af2">
    <w:name w:val="Normal (Web)"/>
    <w:basedOn w:val="a"/>
    <w:uiPriority w:val="99"/>
    <w:qFormat/>
    <w:rsid w:val="00AB1D70"/>
    <w:pPr>
      <w:widowControl/>
      <w:spacing w:before="100" w:beforeAutospacing="1" w:after="100" w:afterAutospacing="1"/>
      <w:jc w:val="left"/>
    </w:pPr>
    <w:rPr>
      <w:rFonts w:ascii="宋体" w:hAnsi="宋体"/>
      <w:kern w:val="0"/>
      <w:sz w:val="24"/>
    </w:rPr>
  </w:style>
  <w:style w:type="paragraph" w:styleId="11">
    <w:name w:val="index 1"/>
    <w:basedOn w:val="a"/>
    <w:next w:val="a"/>
    <w:semiHidden/>
    <w:qFormat/>
    <w:rsid w:val="00AB1D70"/>
    <w:pPr>
      <w:spacing w:line="400" w:lineRule="exact"/>
      <w:ind w:firstLineChars="200" w:firstLine="420"/>
    </w:pPr>
    <w:rPr>
      <w:rFonts w:ascii="宋体" w:hAnsi="Courier New"/>
      <w:b/>
      <w:szCs w:val="20"/>
    </w:rPr>
  </w:style>
  <w:style w:type="paragraph" w:styleId="af3">
    <w:name w:val="Title"/>
    <w:basedOn w:val="a"/>
    <w:next w:val="a"/>
    <w:link w:val="Char9"/>
    <w:uiPriority w:val="10"/>
    <w:qFormat/>
    <w:rsid w:val="00AB1D70"/>
    <w:pPr>
      <w:spacing w:before="240" w:after="60"/>
      <w:jc w:val="center"/>
      <w:outlineLvl w:val="0"/>
    </w:pPr>
    <w:rPr>
      <w:rFonts w:ascii="Cambria" w:hAnsi="Cambria"/>
      <w:b/>
      <w:bCs/>
      <w:sz w:val="32"/>
      <w:szCs w:val="32"/>
    </w:rPr>
  </w:style>
  <w:style w:type="paragraph" w:styleId="af4">
    <w:name w:val="annotation subject"/>
    <w:basedOn w:val="a8"/>
    <w:next w:val="a8"/>
    <w:link w:val="Chara"/>
    <w:uiPriority w:val="99"/>
    <w:unhideWhenUsed/>
    <w:qFormat/>
    <w:rsid w:val="00AB1D70"/>
    <w:rPr>
      <w:b/>
      <w:bCs/>
    </w:rPr>
  </w:style>
  <w:style w:type="table" w:styleId="af5">
    <w:name w:val="Table Grid"/>
    <w:basedOn w:val="a3"/>
    <w:qFormat/>
    <w:rsid w:val="00AB1D7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ndnote reference"/>
    <w:uiPriority w:val="99"/>
    <w:unhideWhenUsed/>
    <w:qFormat/>
    <w:rsid w:val="00AB1D70"/>
    <w:rPr>
      <w:vertAlign w:val="superscript"/>
    </w:rPr>
  </w:style>
  <w:style w:type="character" w:styleId="af7">
    <w:name w:val="page number"/>
    <w:qFormat/>
    <w:rsid w:val="00AB1D70"/>
  </w:style>
  <w:style w:type="character" w:styleId="af8">
    <w:name w:val="FollowedHyperlink"/>
    <w:qFormat/>
    <w:rsid w:val="00AB1D70"/>
    <w:rPr>
      <w:color w:val="800080"/>
      <w:u w:val="single"/>
    </w:rPr>
  </w:style>
  <w:style w:type="character" w:styleId="af9">
    <w:name w:val="Hyperlink"/>
    <w:uiPriority w:val="99"/>
    <w:qFormat/>
    <w:rsid w:val="00AB1D70"/>
    <w:rPr>
      <w:color w:val="0000FF"/>
      <w:u w:val="single"/>
    </w:rPr>
  </w:style>
  <w:style w:type="character" w:styleId="afa">
    <w:name w:val="annotation reference"/>
    <w:uiPriority w:val="99"/>
    <w:unhideWhenUsed/>
    <w:qFormat/>
    <w:rsid w:val="00AB1D70"/>
    <w:rPr>
      <w:sz w:val="21"/>
      <w:szCs w:val="21"/>
    </w:rPr>
  </w:style>
  <w:style w:type="character" w:styleId="afb">
    <w:name w:val="footnote reference"/>
    <w:uiPriority w:val="99"/>
    <w:unhideWhenUsed/>
    <w:qFormat/>
    <w:rsid w:val="00AB1D70"/>
    <w:rPr>
      <w:vertAlign w:val="superscript"/>
    </w:rPr>
  </w:style>
  <w:style w:type="character" w:customStyle="1" w:styleId="1Char">
    <w:name w:val="标题 1 Char"/>
    <w:link w:val="1"/>
    <w:qFormat/>
    <w:rsid w:val="00AB1D70"/>
    <w:rPr>
      <w:rFonts w:ascii="Times New Roman" w:eastAsia="宋体" w:hAnsi="Times New Roman" w:cs="Times New Roman"/>
      <w:b/>
      <w:bCs/>
      <w:kern w:val="44"/>
      <w:sz w:val="44"/>
      <w:szCs w:val="44"/>
    </w:rPr>
  </w:style>
  <w:style w:type="character" w:customStyle="1" w:styleId="2Char">
    <w:name w:val="标题 2 Char"/>
    <w:link w:val="2"/>
    <w:qFormat/>
    <w:rsid w:val="00AB1D70"/>
    <w:rPr>
      <w:rFonts w:ascii="Arial" w:eastAsia="黑体" w:hAnsi="Arial" w:cs="Times New Roman"/>
      <w:b/>
      <w:bCs/>
      <w:sz w:val="32"/>
      <w:szCs w:val="32"/>
    </w:rPr>
  </w:style>
  <w:style w:type="character" w:customStyle="1" w:styleId="3Char">
    <w:name w:val="标题 3 Char"/>
    <w:link w:val="3"/>
    <w:qFormat/>
    <w:rsid w:val="00AB1D70"/>
    <w:rPr>
      <w:rFonts w:ascii="Times New Roman" w:eastAsia="宋体" w:hAnsi="Times New Roman" w:cs="Times New Roman"/>
      <w:b/>
      <w:bCs/>
      <w:sz w:val="32"/>
      <w:szCs w:val="32"/>
    </w:rPr>
  </w:style>
  <w:style w:type="character" w:customStyle="1" w:styleId="5Char1">
    <w:name w:val="标题 5 Char1"/>
    <w:link w:val="5"/>
    <w:qFormat/>
    <w:rsid w:val="00AB1D70"/>
    <w:rPr>
      <w:b/>
      <w:kern w:val="2"/>
      <w:sz w:val="28"/>
      <w:szCs w:val="24"/>
    </w:rPr>
  </w:style>
  <w:style w:type="character" w:customStyle="1" w:styleId="6Char">
    <w:name w:val="标题 6 Char"/>
    <w:link w:val="6"/>
    <w:qFormat/>
    <w:rsid w:val="00AB1D70"/>
    <w:rPr>
      <w:rFonts w:ascii="Arial" w:eastAsia="黑体" w:hAnsi="Arial"/>
      <w:b/>
      <w:kern w:val="2"/>
      <w:sz w:val="24"/>
      <w:szCs w:val="24"/>
    </w:rPr>
  </w:style>
  <w:style w:type="character" w:customStyle="1" w:styleId="7Char">
    <w:name w:val="标题 7 Char"/>
    <w:link w:val="7"/>
    <w:qFormat/>
    <w:rsid w:val="00AB1D70"/>
    <w:rPr>
      <w:b/>
      <w:kern w:val="2"/>
      <w:sz w:val="24"/>
      <w:szCs w:val="24"/>
    </w:rPr>
  </w:style>
  <w:style w:type="character" w:customStyle="1" w:styleId="8Char">
    <w:name w:val="标题 8 Char"/>
    <w:link w:val="8"/>
    <w:qFormat/>
    <w:rsid w:val="00AB1D70"/>
    <w:rPr>
      <w:rFonts w:ascii="Arial" w:eastAsia="黑体" w:hAnsi="Arial"/>
      <w:kern w:val="2"/>
      <w:sz w:val="24"/>
      <w:szCs w:val="24"/>
    </w:rPr>
  </w:style>
  <w:style w:type="character" w:customStyle="1" w:styleId="9Char">
    <w:name w:val="标题 9 Char"/>
    <w:link w:val="9"/>
    <w:qFormat/>
    <w:rsid w:val="00AB1D70"/>
    <w:rPr>
      <w:rFonts w:ascii="Arial" w:eastAsia="黑体" w:hAnsi="Arial"/>
      <w:kern w:val="2"/>
      <w:sz w:val="21"/>
      <w:szCs w:val="24"/>
    </w:rPr>
  </w:style>
  <w:style w:type="character" w:customStyle="1" w:styleId="Char0">
    <w:name w:val="文档结构图 Char"/>
    <w:link w:val="a7"/>
    <w:qFormat/>
    <w:rsid w:val="00AB1D70"/>
    <w:rPr>
      <w:rFonts w:ascii="宋体" w:eastAsia="宋体" w:hAnsi="宋体" w:cs="宋体" w:hint="eastAsia"/>
    </w:rPr>
  </w:style>
  <w:style w:type="character" w:customStyle="1" w:styleId="Char2">
    <w:name w:val="批注文字 Char2"/>
    <w:link w:val="a8"/>
    <w:uiPriority w:val="99"/>
    <w:qFormat/>
    <w:rsid w:val="00AB1D70"/>
    <w:rPr>
      <w:rFonts w:ascii="Times New Roman" w:hAnsi="Times New Roman"/>
      <w:kern w:val="2"/>
      <w:sz w:val="21"/>
      <w:szCs w:val="24"/>
    </w:rPr>
  </w:style>
  <w:style w:type="character" w:customStyle="1" w:styleId="3Char0">
    <w:name w:val="正文文本 3 Char"/>
    <w:link w:val="30"/>
    <w:qFormat/>
    <w:rsid w:val="00AB1D70"/>
    <w:rPr>
      <w:rFonts w:ascii="Times New Roman" w:eastAsia="宋体" w:hAnsi="Times New Roman" w:cs="Times New Roman"/>
      <w:b/>
      <w:bCs/>
      <w:sz w:val="24"/>
      <w:szCs w:val="24"/>
    </w:rPr>
  </w:style>
  <w:style w:type="character" w:customStyle="1" w:styleId="Char">
    <w:name w:val="正文文本 Char"/>
    <w:link w:val="a0"/>
    <w:uiPriority w:val="99"/>
    <w:qFormat/>
    <w:rsid w:val="00AB1D70"/>
    <w:rPr>
      <w:rFonts w:ascii="Times New Roman" w:eastAsia="宋体" w:hAnsi="Times New Roman" w:cs="Times New Roman"/>
      <w:sz w:val="24"/>
      <w:szCs w:val="24"/>
    </w:rPr>
  </w:style>
  <w:style w:type="character" w:customStyle="1" w:styleId="Char1">
    <w:name w:val="正文文本缩进 Char"/>
    <w:link w:val="a9"/>
    <w:qFormat/>
    <w:rsid w:val="00AB1D70"/>
    <w:rPr>
      <w:rFonts w:ascii="仿宋_GB2312" w:eastAsia="仿宋_GB2312" w:hAnsi="Times New Roman" w:cs="Times New Roman"/>
      <w:sz w:val="32"/>
      <w:szCs w:val="20"/>
    </w:rPr>
  </w:style>
  <w:style w:type="character" w:customStyle="1" w:styleId="Char10">
    <w:name w:val="纯文本 Char1"/>
    <w:link w:val="aa"/>
    <w:qFormat/>
    <w:rsid w:val="00AB1D70"/>
    <w:rPr>
      <w:rFonts w:ascii="宋体" w:eastAsia="宋体" w:hAnsi="Courier New" w:cs="Courier New"/>
      <w:szCs w:val="21"/>
    </w:rPr>
  </w:style>
  <w:style w:type="character" w:customStyle="1" w:styleId="Char3">
    <w:name w:val="日期 Char"/>
    <w:link w:val="ab"/>
    <w:qFormat/>
    <w:rsid w:val="00AB1D70"/>
    <w:rPr>
      <w:rFonts w:ascii="宋体" w:eastAsia="宋体" w:hAnsi="Courier New" w:cs="Courier New"/>
      <w:szCs w:val="21"/>
    </w:rPr>
  </w:style>
  <w:style w:type="character" w:customStyle="1" w:styleId="2Char0">
    <w:name w:val="正文文本缩进 2 Char"/>
    <w:link w:val="21"/>
    <w:qFormat/>
    <w:rsid w:val="00AB1D70"/>
    <w:rPr>
      <w:rFonts w:ascii="Times New Roman" w:eastAsia="宋体" w:hAnsi="Times New Roman" w:cs="Times New Roman"/>
      <w:sz w:val="32"/>
      <w:szCs w:val="20"/>
    </w:rPr>
  </w:style>
  <w:style w:type="character" w:customStyle="1" w:styleId="Char4">
    <w:name w:val="尾注文本 Char"/>
    <w:link w:val="ac"/>
    <w:uiPriority w:val="99"/>
    <w:semiHidden/>
    <w:qFormat/>
    <w:rsid w:val="00AB1D70"/>
    <w:rPr>
      <w:rFonts w:ascii="Times New Roman" w:hAnsi="Times New Roman"/>
      <w:kern w:val="2"/>
      <w:sz w:val="21"/>
      <w:szCs w:val="24"/>
    </w:rPr>
  </w:style>
  <w:style w:type="character" w:customStyle="1" w:styleId="Char5">
    <w:name w:val="批注框文本 Char"/>
    <w:link w:val="ad"/>
    <w:uiPriority w:val="99"/>
    <w:semiHidden/>
    <w:qFormat/>
    <w:rsid w:val="00AB1D70"/>
    <w:rPr>
      <w:rFonts w:ascii="Times New Roman" w:eastAsia="宋体" w:hAnsi="Times New Roman" w:cs="Times New Roman"/>
      <w:sz w:val="18"/>
      <w:szCs w:val="18"/>
    </w:rPr>
  </w:style>
  <w:style w:type="character" w:customStyle="1" w:styleId="Char6">
    <w:name w:val="页脚 Char"/>
    <w:link w:val="ae"/>
    <w:uiPriority w:val="99"/>
    <w:qFormat/>
    <w:rsid w:val="00AB1D70"/>
    <w:rPr>
      <w:sz w:val="18"/>
      <w:szCs w:val="18"/>
    </w:rPr>
  </w:style>
  <w:style w:type="character" w:customStyle="1" w:styleId="Char7">
    <w:name w:val="页眉 Char"/>
    <w:link w:val="af"/>
    <w:uiPriority w:val="99"/>
    <w:qFormat/>
    <w:rsid w:val="00AB1D70"/>
    <w:rPr>
      <w:rFonts w:ascii="Times New Roman" w:hAnsi="Times New Roman"/>
      <w:kern w:val="2"/>
      <w:sz w:val="18"/>
      <w:szCs w:val="18"/>
    </w:rPr>
  </w:style>
  <w:style w:type="character" w:customStyle="1" w:styleId="Char8">
    <w:name w:val="脚注文本 Char"/>
    <w:link w:val="af1"/>
    <w:uiPriority w:val="99"/>
    <w:semiHidden/>
    <w:qFormat/>
    <w:rsid w:val="00AB1D70"/>
    <w:rPr>
      <w:rFonts w:ascii="Times New Roman" w:hAnsi="Times New Roman"/>
      <w:kern w:val="2"/>
      <w:sz w:val="18"/>
      <w:szCs w:val="18"/>
    </w:rPr>
  </w:style>
  <w:style w:type="character" w:customStyle="1" w:styleId="3Char1">
    <w:name w:val="正文文本缩进 3 Char"/>
    <w:link w:val="33"/>
    <w:qFormat/>
    <w:rsid w:val="00AB1D70"/>
    <w:rPr>
      <w:rFonts w:ascii="Times New Roman" w:eastAsia="宋体" w:hAnsi="Times New Roman" w:cs="Times New Roman"/>
      <w:sz w:val="16"/>
      <w:szCs w:val="16"/>
    </w:rPr>
  </w:style>
  <w:style w:type="character" w:customStyle="1" w:styleId="2Char1">
    <w:name w:val="正文文本 2 Char"/>
    <w:link w:val="23"/>
    <w:qFormat/>
    <w:rsid w:val="00AB1D70"/>
    <w:rPr>
      <w:rFonts w:ascii="Times New Roman" w:eastAsia="宋体" w:hAnsi="Times New Roman" w:cs="Times New Roman"/>
      <w:szCs w:val="24"/>
    </w:rPr>
  </w:style>
  <w:style w:type="character" w:customStyle="1" w:styleId="Char9">
    <w:name w:val="标题 Char"/>
    <w:link w:val="af3"/>
    <w:uiPriority w:val="10"/>
    <w:qFormat/>
    <w:rsid w:val="00AB1D70"/>
    <w:rPr>
      <w:rFonts w:ascii="Cambria" w:hAnsi="Cambria" w:cs="Times New Roman"/>
      <w:b/>
      <w:bCs/>
      <w:kern w:val="2"/>
      <w:sz w:val="32"/>
      <w:szCs w:val="32"/>
    </w:rPr>
  </w:style>
  <w:style w:type="character" w:customStyle="1" w:styleId="Chara">
    <w:name w:val="批注主题 Char"/>
    <w:link w:val="af4"/>
    <w:uiPriority w:val="99"/>
    <w:semiHidden/>
    <w:qFormat/>
    <w:rsid w:val="00AB1D70"/>
    <w:rPr>
      <w:rFonts w:ascii="Times New Roman" w:hAnsi="Times New Roman"/>
      <w:b/>
      <w:bCs/>
      <w:kern w:val="2"/>
      <w:sz w:val="21"/>
      <w:szCs w:val="24"/>
    </w:rPr>
  </w:style>
  <w:style w:type="character" w:customStyle="1" w:styleId="Char11">
    <w:name w:val="批注文字 Char1"/>
    <w:uiPriority w:val="99"/>
    <w:semiHidden/>
    <w:qFormat/>
    <w:locked/>
    <w:rsid w:val="00AB1D70"/>
    <w:rPr>
      <w:rFonts w:ascii="Times New Roman" w:hAnsi="Times New Roman"/>
      <w:kern w:val="2"/>
      <w:sz w:val="21"/>
      <w:szCs w:val="24"/>
    </w:rPr>
  </w:style>
  <w:style w:type="character" w:customStyle="1" w:styleId="case31">
    <w:name w:val="case31"/>
    <w:qFormat/>
    <w:rsid w:val="00AB1D70"/>
    <w:rPr>
      <w:rFonts w:hint="default"/>
      <w:sz w:val="21"/>
      <w:szCs w:val="21"/>
    </w:rPr>
  </w:style>
  <w:style w:type="character" w:customStyle="1" w:styleId="Charb">
    <w:name w:val="批注文字 Char"/>
    <w:uiPriority w:val="99"/>
    <w:qFormat/>
    <w:rsid w:val="00AB1D70"/>
    <w:rPr>
      <w:rFonts w:ascii="Times New Roman" w:hAnsi="Times New Roman"/>
      <w:kern w:val="2"/>
      <w:sz w:val="21"/>
      <w:szCs w:val="24"/>
    </w:rPr>
  </w:style>
  <w:style w:type="character" w:customStyle="1" w:styleId="Charc">
    <w:name w:val="纯文本 Char"/>
    <w:uiPriority w:val="99"/>
    <w:qFormat/>
    <w:rsid w:val="00AB1D70"/>
    <w:rPr>
      <w:rFonts w:ascii="宋体" w:eastAsia="宋体" w:hAnsi="Courier New"/>
      <w:kern w:val="2"/>
      <w:sz w:val="21"/>
      <w:lang w:val="en-US" w:eastAsia="zh-CN" w:bidi="ar-SA"/>
    </w:rPr>
  </w:style>
  <w:style w:type="character" w:customStyle="1" w:styleId="12">
    <w:name w:val="纯文本 字符1"/>
    <w:qFormat/>
    <w:rsid w:val="00AB1D70"/>
    <w:rPr>
      <w:rFonts w:ascii="宋体" w:hAnsi="Courier New"/>
    </w:rPr>
  </w:style>
  <w:style w:type="character" w:customStyle="1" w:styleId="13">
    <w:name w:val="批注文字 字符1"/>
    <w:qFormat/>
    <w:rsid w:val="00AB1D70"/>
    <w:rPr>
      <w:rFonts w:ascii="Times New Roman" w:hAnsi="Times New Roman"/>
      <w:kern w:val="2"/>
      <w:sz w:val="21"/>
      <w:szCs w:val="24"/>
    </w:rPr>
  </w:style>
  <w:style w:type="character" w:customStyle="1" w:styleId="Char12">
    <w:name w:val="正文文本 Char1"/>
    <w:uiPriority w:val="99"/>
    <w:semiHidden/>
    <w:qFormat/>
    <w:locked/>
    <w:rsid w:val="00AB1D70"/>
    <w:rPr>
      <w:sz w:val="24"/>
      <w:szCs w:val="24"/>
    </w:rPr>
  </w:style>
  <w:style w:type="character" w:customStyle="1" w:styleId="apple-style-span">
    <w:name w:val="apple-style-span"/>
    <w:qFormat/>
    <w:rsid w:val="00AB1D70"/>
  </w:style>
  <w:style w:type="character" w:customStyle="1" w:styleId="textcontents">
    <w:name w:val="textcontents"/>
    <w:qFormat/>
    <w:rsid w:val="00AB1D70"/>
  </w:style>
  <w:style w:type="character" w:customStyle="1" w:styleId="CharChar2">
    <w:name w:val="普通文字 Char Char2"/>
    <w:qFormat/>
    <w:rsid w:val="00AB1D70"/>
    <w:rPr>
      <w:rFonts w:ascii="宋体" w:eastAsia="宋体" w:hAnsi="Courier New"/>
      <w:kern w:val="2"/>
      <w:sz w:val="21"/>
      <w:lang w:val="en-US" w:eastAsia="zh-CN" w:bidi="ar-SA"/>
    </w:rPr>
  </w:style>
  <w:style w:type="character" w:customStyle="1" w:styleId="5Char">
    <w:name w:val="标题 5 Char"/>
    <w:qFormat/>
    <w:rsid w:val="00AB1D70"/>
    <w:rPr>
      <w:b/>
      <w:kern w:val="2"/>
      <w:sz w:val="28"/>
      <w:szCs w:val="24"/>
    </w:rPr>
  </w:style>
  <w:style w:type="character" w:customStyle="1" w:styleId="afc">
    <w:name w:val="批注文字 字符"/>
    <w:qFormat/>
    <w:rsid w:val="00AB1D70"/>
    <w:rPr>
      <w:rFonts w:ascii="Times New Roman" w:hAnsi="Times New Roman"/>
      <w:kern w:val="2"/>
      <w:sz w:val="21"/>
      <w:szCs w:val="24"/>
    </w:rPr>
  </w:style>
  <w:style w:type="character" w:customStyle="1" w:styleId="14">
    <w:name w:val="标题 1 字符"/>
    <w:uiPriority w:val="9"/>
    <w:qFormat/>
    <w:rsid w:val="00AB1D70"/>
    <w:rPr>
      <w:rFonts w:ascii="Times New Roman" w:eastAsia="宋体" w:hAnsi="Times New Roman" w:cs="Times New Roman"/>
      <w:b/>
      <w:bCs/>
      <w:kern w:val="44"/>
      <w:sz w:val="44"/>
      <w:szCs w:val="44"/>
    </w:rPr>
  </w:style>
  <w:style w:type="character" w:customStyle="1" w:styleId="afd">
    <w:name w:val="纯文本 字符"/>
    <w:qFormat/>
    <w:rsid w:val="00AB1D70"/>
    <w:rPr>
      <w:rFonts w:ascii="宋体" w:eastAsia="宋体" w:hAnsi="Courier New" w:cs="Courier New"/>
      <w:szCs w:val="21"/>
    </w:rPr>
  </w:style>
  <w:style w:type="character" w:customStyle="1" w:styleId="headline-content4">
    <w:name w:val="headline-content4"/>
    <w:qFormat/>
    <w:rsid w:val="00AB1D70"/>
  </w:style>
  <w:style w:type="character" w:customStyle="1" w:styleId="260pt">
    <w:name w:val="正文文本 (26) + 间距 0 pt"/>
    <w:qFormat/>
    <w:rsid w:val="00AB1D70"/>
    <w:rPr>
      <w:rFonts w:ascii="宋体" w:eastAsia="宋体" w:hAnsi="宋体" w:cs="宋体"/>
      <w:color w:val="000000"/>
      <w:spacing w:val="0"/>
      <w:w w:val="100"/>
      <w:position w:val="0"/>
      <w:sz w:val="22"/>
      <w:szCs w:val="22"/>
      <w:u w:val="none"/>
      <w:lang w:val="zh-CN" w:eastAsia="zh-CN" w:bidi="zh-CN"/>
    </w:rPr>
  </w:style>
  <w:style w:type="character" w:customStyle="1" w:styleId="afe">
    <w:name w:val="正文文本缩进 字符"/>
    <w:qFormat/>
    <w:rsid w:val="00AB1D70"/>
    <w:rPr>
      <w:rFonts w:ascii="仿宋_GB2312" w:eastAsia="仿宋_GB2312" w:hAnsi="Times New Roman" w:cs="Times New Roman"/>
      <w:sz w:val="32"/>
      <w:szCs w:val="20"/>
    </w:rPr>
  </w:style>
  <w:style w:type="paragraph" w:customStyle="1" w:styleId="Char13">
    <w:name w:val="Char1"/>
    <w:basedOn w:val="a"/>
    <w:qFormat/>
    <w:rsid w:val="00AB1D70"/>
    <w:rPr>
      <w:szCs w:val="21"/>
    </w:rPr>
  </w:style>
  <w:style w:type="paragraph" w:styleId="aff">
    <w:name w:val="List Paragraph"/>
    <w:basedOn w:val="a"/>
    <w:uiPriority w:val="34"/>
    <w:qFormat/>
    <w:rsid w:val="00AB1D70"/>
    <w:pPr>
      <w:ind w:firstLineChars="200" w:firstLine="420"/>
    </w:pPr>
  </w:style>
  <w:style w:type="paragraph" w:customStyle="1" w:styleId="2TimesNewRoman5020">
    <w:name w:val="样式 标题 2 + Times New Roman 四号 非加粗 段前: 5 磅 段后: 0 磅 行距: 固定值 20..."/>
    <w:basedOn w:val="2"/>
    <w:qFormat/>
    <w:rsid w:val="00AB1D70"/>
    <w:pPr>
      <w:spacing w:before="100" w:after="0" w:line="400" w:lineRule="exact"/>
    </w:pPr>
    <w:rPr>
      <w:rFonts w:ascii="Times New Roman" w:hAnsi="Times New Roman" w:cs="宋体"/>
      <w:b w:val="0"/>
      <w:bCs w:val="0"/>
      <w:sz w:val="28"/>
      <w:szCs w:val="20"/>
    </w:rPr>
  </w:style>
  <w:style w:type="paragraph" w:customStyle="1" w:styleId="ParaCharCharCharCharCharCharCharCharChar1CharCharCharChar">
    <w:name w:val="默认段落字体 Para Char Char Char Char Char Char Char Char Char1 Char Char Char Char"/>
    <w:basedOn w:val="a"/>
    <w:qFormat/>
    <w:rsid w:val="00AB1D70"/>
    <w:rPr>
      <w:rFonts w:ascii="Tahoma" w:hAnsi="Tahoma"/>
      <w:sz w:val="24"/>
      <w:szCs w:val="20"/>
    </w:rPr>
  </w:style>
  <w:style w:type="paragraph" w:customStyle="1" w:styleId="aff0">
    <w:name w:val="样式"/>
    <w:qFormat/>
    <w:rsid w:val="00AB1D70"/>
    <w:pPr>
      <w:widowControl w:val="0"/>
      <w:autoSpaceDE w:val="0"/>
      <w:autoSpaceDN w:val="0"/>
      <w:adjustRightInd w:val="0"/>
      <w:jc w:val="center"/>
    </w:pPr>
    <w:rPr>
      <w:rFonts w:ascii="宋体" w:hAnsi="宋体" w:cs="宋体"/>
      <w:sz w:val="24"/>
      <w:szCs w:val="24"/>
    </w:rPr>
  </w:style>
  <w:style w:type="paragraph" w:customStyle="1" w:styleId="15">
    <w:name w:val="纯文本1"/>
    <w:basedOn w:val="a"/>
    <w:qFormat/>
    <w:rsid w:val="00AB1D70"/>
    <w:rPr>
      <w:rFonts w:ascii="宋体" w:hAnsi="Courier New" w:cs="Century"/>
      <w:szCs w:val="21"/>
    </w:rPr>
  </w:style>
  <w:style w:type="paragraph" w:customStyle="1" w:styleId="TableParagraph">
    <w:name w:val="Table Paragraph"/>
    <w:basedOn w:val="a"/>
    <w:uiPriority w:val="1"/>
    <w:qFormat/>
    <w:rsid w:val="00AB1D70"/>
    <w:pPr>
      <w:jc w:val="left"/>
    </w:pPr>
    <w:rPr>
      <w:rFonts w:ascii="Calibri" w:hAnsi="Calibri"/>
      <w:kern w:val="0"/>
      <w:sz w:val="22"/>
      <w:szCs w:val="22"/>
      <w:lang w:eastAsia="en-US"/>
    </w:rPr>
  </w:style>
  <w:style w:type="paragraph" w:customStyle="1" w:styleId="aff1">
    <w:name w:val="表内文字"/>
    <w:basedOn w:val="a"/>
    <w:qFormat/>
    <w:rsid w:val="00AB1D70"/>
    <w:pPr>
      <w:snapToGrid w:val="0"/>
      <w:spacing w:before="50" w:after="50"/>
      <w:jc w:val="center"/>
    </w:pPr>
    <w:rPr>
      <w:rFonts w:ascii="仿宋_GB2312" w:eastAsia="仿宋_GB2312" w:hAnsi="宋体"/>
      <w:b/>
      <w:color w:val="000000"/>
      <w:sz w:val="32"/>
      <w:szCs w:val="32"/>
    </w:rPr>
  </w:style>
  <w:style w:type="paragraph" w:customStyle="1" w:styleId="aff2">
    <w:name w:val="表格"/>
    <w:basedOn w:val="a"/>
    <w:qFormat/>
    <w:rsid w:val="00AB1D70"/>
    <w:pPr>
      <w:spacing w:line="400" w:lineRule="exact"/>
    </w:pPr>
    <w:rPr>
      <w:sz w:val="24"/>
    </w:rPr>
  </w:style>
  <w:style w:type="paragraph" w:customStyle="1" w:styleId="24">
    <w:name w:val="样式 首行缩进:  2 字符"/>
    <w:basedOn w:val="a"/>
    <w:qFormat/>
    <w:rsid w:val="00AB1D70"/>
    <w:pPr>
      <w:spacing w:line="400" w:lineRule="exact"/>
      <w:ind w:firstLineChars="200" w:firstLine="200"/>
    </w:pPr>
    <w:rPr>
      <w:rFonts w:cs="宋体"/>
      <w:sz w:val="24"/>
    </w:rPr>
  </w:style>
  <w:style w:type="paragraph" w:customStyle="1" w:styleId="xl22">
    <w:name w:val="xl22"/>
    <w:basedOn w:val="a"/>
    <w:qFormat/>
    <w:rsid w:val="00AB1D70"/>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378020">
    <w:name w:val="样式 标题 3 + (中文) 黑体 小四 非加粗 段前: 7.8 磅 段后: 0 磅 行距: 固定值 20 磅"/>
    <w:basedOn w:val="3"/>
    <w:qFormat/>
    <w:rsid w:val="00AB1D70"/>
    <w:pPr>
      <w:spacing w:before="0" w:after="0" w:line="400" w:lineRule="exact"/>
    </w:pPr>
    <w:rPr>
      <w:rFonts w:eastAsia="黑体" w:cs="宋体"/>
      <w:b w:val="0"/>
      <w:bCs w:val="0"/>
      <w:sz w:val="24"/>
      <w:szCs w:val="20"/>
    </w:rPr>
  </w:style>
  <w:style w:type="paragraph" w:customStyle="1" w:styleId="aff3">
    <w:name w:val="正文首行缩进两字符"/>
    <w:basedOn w:val="a"/>
    <w:qFormat/>
    <w:rsid w:val="00AB1D70"/>
    <w:pPr>
      <w:spacing w:line="360" w:lineRule="auto"/>
      <w:ind w:firstLineChars="200" w:firstLine="200"/>
    </w:pPr>
  </w:style>
  <w:style w:type="paragraph" w:customStyle="1" w:styleId="aff4">
    <w:name w:val="正文段"/>
    <w:basedOn w:val="a"/>
    <w:qFormat/>
    <w:rsid w:val="00AB1D70"/>
    <w:pPr>
      <w:widowControl/>
      <w:snapToGrid w:val="0"/>
      <w:spacing w:afterLines="50"/>
      <w:ind w:firstLineChars="200" w:firstLine="200"/>
    </w:pPr>
    <w:rPr>
      <w:kern w:val="0"/>
      <w:sz w:val="24"/>
      <w:szCs w:val="20"/>
    </w:rPr>
  </w:style>
  <w:style w:type="table" w:customStyle="1" w:styleId="TableNormal">
    <w:name w:val="Table Normal"/>
    <w:uiPriority w:val="2"/>
    <w:semiHidden/>
    <w:qFormat/>
    <w:rsid w:val="00AB1D70"/>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aff5">
    <w:name w:val="页脚 字符"/>
    <w:uiPriority w:val="99"/>
    <w:qFormat/>
    <w:rsid w:val="00AB1D70"/>
  </w:style>
  <w:style w:type="character" w:customStyle="1" w:styleId="font11">
    <w:name w:val="font11"/>
    <w:basedOn w:val="a2"/>
    <w:qFormat/>
    <w:rsid w:val="00AB1D70"/>
    <w:rPr>
      <w:rFonts w:ascii="Times New Roman" w:hAnsi="Times New Roman" w:cs="Times New Roman" w:hint="default"/>
      <w:color w:val="000000"/>
      <w:sz w:val="18"/>
      <w:szCs w:val="18"/>
      <w:u w:val="none"/>
    </w:rPr>
  </w:style>
  <w:style w:type="character" w:customStyle="1" w:styleId="font21">
    <w:name w:val="font21"/>
    <w:basedOn w:val="a2"/>
    <w:qFormat/>
    <w:rsid w:val="00AB1D70"/>
    <w:rPr>
      <w:rFonts w:ascii="Symbol" w:hAnsi="Symbol" w:cs="Symbol" w:hint="default"/>
      <w:color w:val="000000"/>
      <w:sz w:val="22"/>
      <w:szCs w:val="22"/>
      <w:u w:val="none"/>
    </w:rPr>
  </w:style>
  <w:style w:type="character" w:customStyle="1" w:styleId="font01">
    <w:name w:val="font01"/>
    <w:basedOn w:val="a2"/>
    <w:qFormat/>
    <w:rsid w:val="00AB1D70"/>
    <w:rPr>
      <w:rFonts w:ascii="等线" w:eastAsia="等线" w:hAnsi="等线" w:cs="等线" w:hint="eastAsia"/>
      <w:color w:val="000000"/>
      <w:sz w:val="22"/>
      <w:szCs w:val="22"/>
      <w:u w:val="none"/>
    </w:rPr>
  </w:style>
  <w:style w:type="character" w:styleId="aff6">
    <w:name w:val="Strong"/>
    <w:basedOn w:val="a2"/>
    <w:uiPriority w:val="22"/>
    <w:qFormat/>
    <w:rsid w:val="006043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362059">
      <w:bodyDiv w:val="1"/>
      <w:marLeft w:val="0"/>
      <w:marRight w:val="0"/>
      <w:marTop w:val="0"/>
      <w:marBottom w:val="0"/>
      <w:divBdr>
        <w:top w:val="none" w:sz="0" w:space="0" w:color="auto"/>
        <w:left w:val="none" w:sz="0" w:space="0" w:color="auto"/>
        <w:bottom w:val="none" w:sz="0" w:space="0" w:color="auto"/>
        <w:right w:val="none" w:sz="0" w:space="0" w:color="auto"/>
      </w:divBdr>
    </w:div>
    <w:div w:id="340202303">
      <w:bodyDiv w:val="1"/>
      <w:marLeft w:val="0"/>
      <w:marRight w:val="0"/>
      <w:marTop w:val="0"/>
      <w:marBottom w:val="0"/>
      <w:divBdr>
        <w:top w:val="none" w:sz="0" w:space="0" w:color="auto"/>
        <w:left w:val="none" w:sz="0" w:space="0" w:color="auto"/>
        <w:bottom w:val="none" w:sz="0" w:space="0" w:color="auto"/>
        <w:right w:val="none" w:sz="0" w:space="0" w:color="auto"/>
      </w:divBdr>
    </w:div>
    <w:div w:id="693844579">
      <w:bodyDiv w:val="1"/>
      <w:marLeft w:val="0"/>
      <w:marRight w:val="0"/>
      <w:marTop w:val="0"/>
      <w:marBottom w:val="0"/>
      <w:divBdr>
        <w:top w:val="none" w:sz="0" w:space="0" w:color="auto"/>
        <w:left w:val="none" w:sz="0" w:space="0" w:color="auto"/>
        <w:bottom w:val="none" w:sz="0" w:space="0" w:color="auto"/>
        <w:right w:val="none" w:sz="0" w:space="0" w:color="auto"/>
      </w:divBdr>
    </w:div>
    <w:div w:id="952131253">
      <w:bodyDiv w:val="1"/>
      <w:marLeft w:val="0"/>
      <w:marRight w:val="0"/>
      <w:marTop w:val="0"/>
      <w:marBottom w:val="0"/>
      <w:divBdr>
        <w:top w:val="none" w:sz="0" w:space="0" w:color="auto"/>
        <w:left w:val="none" w:sz="0" w:space="0" w:color="auto"/>
        <w:bottom w:val="none" w:sz="0" w:space="0" w:color="auto"/>
        <w:right w:val="none" w:sz="0" w:space="0" w:color="auto"/>
      </w:divBdr>
    </w:div>
    <w:div w:id="1221549743">
      <w:bodyDiv w:val="1"/>
      <w:marLeft w:val="0"/>
      <w:marRight w:val="0"/>
      <w:marTop w:val="0"/>
      <w:marBottom w:val="0"/>
      <w:divBdr>
        <w:top w:val="none" w:sz="0" w:space="0" w:color="auto"/>
        <w:left w:val="none" w:sz="0" w:space="0" w:color="auto"/>
        <w:bottom w:val="none" w:sz="0" w:space="0" w:color="auto"/>
        <w:right w:val="none" w:sz="0" w:space="0" w:color="auto"/>
      </w:divBdr>
    </w:div>
    <w:div w:id="1413772942">
      <w:bodyDiv w:val="1"/>
      <w:marLeft w:val="0"/>
      <w:marRight w:val="0"/>
      <w:marTop w:val="0"/>
      <w:marBottom w:val="0"/>
      <w:divBdr>
        <w:top w:val="none" w:sz="0" w:space="0" w:color="auto"/>
        <w:left w:val="none" w:sz="0" w:space="0" w:color="auto"/>
        <w:bottom w:val="none" w:sz="0" w:space="0" w:color="auto"/>
        <w:right w:val="none" w:sz="0" w:space="0" w:color="auto"/>
      </w:divBdr>
    </w:div>
    <w:div w:id="1450785045">
      <w:bodyDiv w:val="1"/>
      <w:marLeft w:val="0"/>
      <w:marRight w:val="0"/>
      <w:marTop w:val="0"/>
      <w:marBottom w:val="0"/>
      <w:divBdr>
        <w:top w:val="none" w:sz="0" w:space="0" w:color="auto"/>
        <w:left w:val="none" w:sz="0" w:space="0" w:color="auto"/>
        <w:bottom w:val="none" w:sz="0" w:space="0" w:color="auto"/>
        <w:right w:val="none" w:sz="0" w:space="0" w:color="auto"/>
      </w:divBdr>
    </w:div>
    <w:div w:id="1592470056">
      <w:bodyDiv w:val="1"/>
      <w:marLeft w:val="0"/>
      <w:marRight w:val="0"/>
      <w:marTop w:val="0"/>
      <w:marBottom w:val="0"/>
      <w:divBdr>
        <w:top w:val="none" w:sz="0" w:space="0" w:color="auto"/>
        <w:left w:val="none" w:sz="0" w:space="0" w:color="auto"/>
        <w:bottom w:val="none" w:sz="0" w:space="0" w:color="auto"/>
        <w:right w:val="none" w:sz="0" w:space="0" w:color="auto"/>
      </w:divBdr>
    </w:div>
    <w:div w:id="1852715178">
      <w:bodyDiv w:val="1"/>
      <w:marLeft w:val="0"/>
      <w:marRight w:val="0"/>
      <w:marTop w:val="0"/>
      <w:marBottom w:val="0"/>
      <w:divBdr>
        <w:top w:val="none" w:sz="0" w:space="0" w:color="auto"/>
        <w:left w:val="none" w:sz="0" w:space="0" w:color="auto"/>
        <w:bottom w:val="none" w:sz="0" w:space="0" w:color="auto"/>
        <w:right w:val="none" w:sz="0" w:space="0" w:color="auto"/>
      </w:divBdr>
    </w:div>
    <w:div w:id="1948072655">
      <w:bodyDiv w:val="1"/>
      <w:marLeft w:val="0"/>
      <w:marRight w:val="0"/>
      <w:marTop w:val="0"/>
      <w:marBottom w:val="0"/>
      <w:divBdr>
        <w:top w:val="none" w:sz="0" w:space="0" w:color="auto"/>
        <w:left w:val="none" w:sz="0" w:space="0" w:color="auto"/>
        <w:bottom w:val="none" w:sz="0" w:space="0" w:color="auto"/>
        <w:right w:val="none" w:sz="0" w:space="0" w:color="auto"/>
      </w:divBdr>
    </w:div>
    <w:div w:id="2023048221">
      <w:bodyDiv w:val="1"/>
      <w:marLeft w:val="0"/>
      <w:marRight w:val="0"/>
      <w:marTop w:val="0"/>
      <w:marBottom w:val="0"/>
      <w:divBdr>
        <w:top w:val="none" w:sz="0" w:space="0" w:color="auto"/>
        <w:left w:val="none" w:sz="0" w:space="0" w:color="auto"/>
        <w:bottom w:val="none" w:sz="0" w:space="0" w:color="auto"/>
        <w:right w:val="none" w:sz="0" w:space="0" w:color="auto"/>
      </w:divBdr>
    </w:div>
    <w:div w:id="2053579652">
      <w:bodyDiv w:val="1"/>
      <w:marLeft w:val="0"/>
      <w:marRight w:val="0"/>
      <w:marTop w:val="0"/>
      <w:marBottom w:val="0"/>
      <w:divBdr>
        <w:top w:val="none" w:sz="0" w:space="0" w:color="auto"/>
        <w:left w:val="none" w:sz="0" w:space="0" w:color="auto"/>
        <w:bottom w:val="none" w:sz="0" w:space="0" w:color="auto"/>
        <w:right w:val="none" w:sz="0" w:space="0" w:color="auto"/>
      </w:divBdr>
    </w:div>
    <w:div w:id="2101876054">
      <w:bodyDiv w:val="1"/>
      <w:marLeft w:val="0"/>
      <w:marRight w:val="0"/>
      <w:marTop w:val="0"/>
      <w:marBottom w:val="0"/>
      <w:divBdr>
        <w:top w:val="none" w:sz="0" w:space="0" w:color="auto"/>
        <w:left w:val="none" w:sz="0" w:space="0" w:color="auto"/>
        <w:bottom w:val="none" w:sz="0" w:space="0" w:color="auto"/>
        <w:right w:val="none" w:sz="0" w:space="0" w:color="auto"/>
      </w:divBdr>
    </w:div>
    <w:div w:id="2133478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theme" Target="theme/theme1.xml"/><Relationship Id="rId133" Type="http://schemas.microsoft.com/office/2011/relationships/commentsExtended" Target="commentsExtended.xml"/><Relationship Id="rId16" Type="http://schemas.openxmlformats.org/officeDocument/2006/relationships/image" Target="media/image8.png"/><Relationship Id="rId107"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oter" Target="footer1.xml"/><Relationship Id="rId110"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footer" Target="footer3.xml"/><Relationship Id="rId134"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eader" Target="header1.xml"/><Relationship Id="rId108" Type="http://schemas.openxmlformats.org/officeDocument/2006/relationships/footer" Target="footer5.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6.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A73428-D573-4479-8A92-BB53567F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159</Pages>
  <Words>22302</Words>
  <Characters>127127</Characters>
  <Application>Microsoft Office Word</Application>
  <DocSecurity>0</DocSecurity>
  <Lines>1059</Lines>
  <Paragraphs>298</Paragraphs>
  <ScaleCrop>false</ScaleCrop>
  <Company>微软中国</Company>
  <LinksUpToDate>false</LinksUpToDate>
  <CharactersWithSpaces>149131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NTKO</cp:lastModifiedBy>
  <cp:revision>16</cp:revision>
  <cp:lastPrinted>2019-09-27T01:36:00Z</cp:lastPrinted>
  <dcterms:created xsi:type="dcterms:W3CDTF">2021-07-16T08:35:00Z</dcterms:created>
  <dcterms:modified xsi:type="dcterms:W3CDTF">2021-07-16T10:12:00Z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105D340620244E57A5B50C26DC59EF2D</vt:lpwstr>
  </property>
</Properties>
</file>