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 w:eastAsia="黑体"/>
          <w:sz w:val="28"/>
          <w:szCs w:val="28"/>
        </w:rPr>
        <w:t>中标公告</w:t>
      </w:r>
    </w:p>
    <w:tbl>
      <w:tblPr>
        <w:tblStyle w:val="3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1921"/>
        <w:gridCol w:w="5"/>
        <w:gridCol w:w="3294"/>
        <w:gridCol w:w="10"/>
        <w:gridCol w:w="1260"/>
        <w:gridCol w:w="170"/>
        <w:gridCol w:w="3001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0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C0C0C"/>
                <w:spacing w:val="-12"/>
                <w:szCs w:val="21"/>
              </w:rPr>
              <w:t>玉林市羊义岭棚户区改造项目（地块六、地块八）房屋拆除工程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0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项目</w:t>
            </w:r>
            <w:r>
              <w:rPr>
                <w:rFonts w:hint="eastAsia" w:hAnsi="宋体"/>
                <w:szCs w:val="21"/>
              </w:rPr>
              <w:t>招标</w:t>
            </w:r>
            <w:r>
              <w:rPr>
                <w:rFonts w:hAnsi="宋体"/>
                <w:szCs w:val="21"/>
              </w:rPr>
              <w:t>编号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C0C0C"/>
                <w:spacing w:val="-12"/>
                <w:szCs w:val="21"/>
              </w:rPr>
              <w:t>YLZC2020-G2-20248-001-WJJS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0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代建单位（如有）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0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建设单位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玉林市玉州区征地</w:t>
            </w:r>
            <w:r>
              <w:rPr>
                <w:rFonts w:hint="eastAsia" w:hAnsi="宋体"/>
                <w:szCs w:val="21"/>
                <w:lang w:eastAsia="zh-CN"/>
              </w:rPr>
              <w:t>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72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招标类别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sym w:font="Wingdings" w:char="F0FE"/>
            </w:r>
            <w:r>
              <w:rPr>
                <w:rFonts w:hAnsi="宋体"/>
                <w:kern w:val="0"/>
                <w:szCs w:val="21"/>
              </w:rPr>
              <w:t>委托招标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Ansi="宋体"/>
                <w:kern w:val="0"/>
                <w:szCs w:val="21"/>
              </w:rPr>
              <w:t>自行招标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招标方式</w:t>
            </w:r>
          </w:p>
        </w:tc>
        <w:tc>
          <w:tcPr>
            <w:tcW w:w="3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sym w:font="Wingdings" w:char="F0FE"/>
            </w:r>
            <w:r>
              <w:rPr>
                <w:rFonts w:hAnsi="宋体"/>
                <w:kern w:val="0"/>
                <w:szCs w:val="21"/>
              </w:rPr>
              <w:t>公开招标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Ansi="宋体"/>
                <w:kern w:val="0"/>
                <w:szCs w:val="21"/>
              </w:rPr>
              <w:t>邀请招标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0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招标代理机构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color w:val="0C0C0C"/>
                <w:spacing w:val="-12"/>
                <w:szCs w:val="21"/>
              </w:rPr>
              <w:t>万锦建设集团有限公司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0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中标范围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right="185" w:rightChars="88"/>
              <w:jc w:val="left"/>
              <w:rPr>
                <w:kern w:val="0"/>
                <w:szCs w:val="21"/>
              </w:rPr>
            </w:pPr>
            <w:r>
              <w:rPr>
                <w:rFonts w:hint="eastAsia"/>
              </w:rPr>
              <w:t>具体建设内容以招标文件、工程量清单、施工图纸及招标人通知为准。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61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开标时间</w:t>
            </w:r>
          </w:p>
        </w:tc>
        <w:tc>
          <w:tcPr>
            <w:tcW w:w="3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 w:hAnsi="宋体"/>
                <w:szCs w:val="21"/>
              </w:rPr>
              <w:t>20</w:t>
            </w:r>
            <w:r>
              <w:rPr>
                <w:rFonts w:hint="eastAsia" w:hAnsi="宋体"/>
                <w:szCs w:val="21"/>
                <w:lang w:val="en-US" w:eastAsia="zh-CN"/>
              </w:rPr>
              <w:t>20</w:t>
            </w:r>
            <w:r>
              <w:rPr>
                <w:rFonts w:hint="eastAsia" w:hAnsi="宋体"/>
                <w:szCs w:val="21"/>
              </w:rPr>
              <w:t>年5月</w:t>
            </w:r>
            <w:r>
              <w:rPr>
                <w:rFonts w:hint="eastAsia" w:hAnsi="宋体"/>
                <w:szCs w:val="21"/>
                <w:lang w:val="en-US" w:eastAsia="zh-CN"/>
              </w:rPr>
              <w:t>11</w:t>
            </w:r>
            <w:r>
              <w:rPr>
                <w:rFonts w:hint="eastAsia" w:hAnsi="宋体"/>
                <w:szCs w:val="21"/>
              </w:rPr>
              <w:t>日9时30分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开标地点</w:t>
            </w: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ascii="宋体" w:hAnsi="宋体"/>
              </w:rPr>
              <w:t>玉州区公共资源交易中心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0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中标人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szCs w:val="21"/>
              </w:rPr>
              <w:t>广西宏润建筑工程有限公司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0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中标价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人民币肆佰柒拾贰万伍仟肆佰柒拾捌元壹角（¥4725478.10元）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0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工程施工</w:t>
            </w:r>
            <w:r>
              <w:rPr>
                <w:rFonts w:hAnsi="宋体"/>
                <w:kern w:val="0"/>
                <w:szCs w:val="21"/>
              </w:rPr>
              <w:t>工期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2020年7月底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0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</w:t>
            </w:r>
            <w:r>
              <w:rPr>
                <w:rFonts w:hint="eastAsia" w:hAnsi="宋体"/>
                <w:kern w:val="0"/>
                <w:szCs w:val="21"/>
              </w:rPr>
              <w:t>要求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达到国家工程施工验收规范合格标准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05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Calibri" w:hAnsi="宋体" w:eastAsia="宋体" w:cs="Times New Roman"/>
                <w:szCs w:val="21"/>
                <w:lang w:bidi="ar"/>
              </w:rPr>
              <w:t>项目经理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李小勤（建造师注册编号：桂</w:t>
            </w:r>
            <w:r>
              <w:rPr>
                <w:rFonts w:ascii="宋体" w:hAnsi="宋体" w:cs="宋体"/>
                <w:szCs w:val="21"/>
              </w:rPr>
              <w:t>245131438210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685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公</w:t>
            </w:r>
            <w:r>
              <w:rPr>
                <w:rFonts w:hint="eastAsia" w:hAnsi="宋体"/>
                <w:kern w:val="0"/>
                <w:szCs w:val="21"/>
              </w:rPr>
              <w:t>告</w:t>
            </w:r>
            <w:r>
              <w:rPr>
                <w:rFonts w:hAnsi="宋体"/>
                <w:kern w:val="0"/>
                <w:szCs w:val="21"/>
              </w:rPr>
              <w:t>媒介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right="178" w:rightChars="85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color w:val="0C0C0C"/>
                <w:szCs w:val="21"/>
                <w:shd w:val="clear" w:color="auto" w:fill="FFFFFF"/>
              </w:rPr>
              <w:t>中国政府采购网（http://www.ccgp.gov.cn）、广西壮族自治区政府采购网（http://zfcg.gxzf.gov.cn）、玉州区人民政府门户网（http://www.ylyz.gov.cn）上发布。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0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公告日期（即中标通知书签发日期）</w:t>
            </w:r>
          </w:p>
        </w:tc>
        <w:tc>
          <w:tcPr>
            <w:tcW w:w="7740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178" w:rightChars="85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2020年  5 月  29</w:t>
            </w:r>
            <w:bookmarkStart w:id="0" w:name="_GoBack"/>
            <w:bookmarkEnd w:id="0"/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431A9"/>
    <w:rsid w:val="002A243D"/>
    <w:rsid w:val="004A5F27"/>
    <w:rsid w:val="006E2348"/>
    <w:rsid w:val="00BD48C4"/>
    <w:rsid w:val="00C028A5"/>
    <w:rsid w:val="09FF45AE"/>
    <w:rsid w:val="0B61240C"/>
    <w:rsid w:val="170865FB"/>
    <w:rsid w:val="207E3682"/>
    <w:rsid w:val="20B431A9"/>
    <w:rsid w:val="21887271"/>
    <w:rsid w:val="246675C0"/>
    <w:rsid w:val="282F2F56"/>
    <w:rsid w:val="32454EC9"/>
    <w:rsid w:val="33787E8C"/>
    <w:rsid w:val="3A8973F8"/>
    <w:rsid w:val="41886A44"/>
    <w:rsid w:val="4D144763"/>
    <w:rsid w:val="4FF071BA"/>
    <w:rsid w:val="56AF2E26"/>
    <w:rsid w:val="58D50F15"/>
    <w:rsid w:val="5ACB2FDB"/>
    <w:rsid w:val="5CA26002"/>
    <w:rsid w:val="6C755C17"/>
    <w:rsid w:val="6F0459EC"/>
    <w:rsid w:val="706764E0"/>
    <w:rsid w:val="77BB66B1"/>
    <w:rsid w:val="7A907A7C"/>
    <w:rsid w:val="7C866A60"/>
    <w:rsid w:val="7E50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585</Characters>
  <Lines>4</Lines>
  <Paragraphs>1</Paragraphs>
  <TotalTime>1</TotalTime>
  <ScaleCrop>false</ScaleCrop>
  <LinksUpToDate>false</LinksUpToDate>
  <CharactersWithSpaces>686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2017-05-15T08:08:00Z</dcterms:created>
  <dc:creator>Administrator</dc:creator>
  <cp:lastModifiedBy>Administrator</cp:lastModifiedBy>
  <cp:lastPrinted>2018-06-20T01:56:00Z</cp:lastPrinted>
  <dcterms:modified xsi:type="dcterms:W3CDTF">2020-05-29T01:45:43Z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