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outlineLvl w:val="0"/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</w:pPr>
      <w:bookmarkStart w:id="0" w:name="_Toc20683"/>
      <w:r>
        <w:rPr>
          <w:rFonts w:hint="eastAsia" w:ascii="宋体" w:hAnsi="宋体"/>
          <w:b/>
          <w:bCs/>
          <w:color w:val="auto"/>
          <w:sz w:val="28"/>
          <w:szCs w:val="28"/>
        </w:rPr>
        <w:t>广西润德建筑工程咨询有限公司</w:t>
      </w:r>
      <w:bookmarkEnd w:id="0"/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关于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2020年桑蚕生产桑苗采购（补充采购）</w:t>
      </w:r>
    </w:p>
    <w:p>
      <w:pPr>
        <w:spacing w:line="480" w:lineRule="exact"/>
        <w:jc w:val="center"/>
        <w:outlineLvl w:val="0"/>
        <w:rPr>
          <w:rFonts w:hint="eastAsia" w:ascii="宋体" w:hAnsi="宋体"/>
          <w:b/>
          <w:bCs/>
          <w:color w:val="auto"/>
          <w:sz w:val="28"/>
          <w:szCs w:val="28"/>
        </w:rPr>
      </w:pPr>
      <w:bookmarkStart w:id="1" w:name="_Toc18334"/>
      <w:r>
        <w:rPr>
          <w:rFonts w:hint="eastAsia" w:ascii="宋体" w:hAnsi="宋体"/>
          <w:b/>
          <w:bCs/>
          <w:color w:val="auto"/>
          <w:sz w:val="28"/>
          <w:szCs w:val="28"/>
        </w:rPr>
        <w:t>（项目编号：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DLZC2020-X1-00096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）询价采购公告</w:t>
      </w:r>
      <w:bookmarkEnd w:id="1"/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color w:val="auto"/>
        </w:rPr>
      </w:pPr>
    </w:p>
    <w:p>
      <w:pPr>
        <w:spacing w:line="340" w:lineRule="exact"/>
        <w:ind w:firstLine="420" w:firstLineChars="200"/>
        <w:rPr>
          <w:rFonts w:asci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color w:val="auto"/>
        </w:rPr>
        <w:t>广西润德建筑工程咨询有限公司受东兰县农业农村局委托，</w:t>
      </w:r>
      <w:r>
        <w:rPr>
          <w:rFonts w:hint="eastAsia" w:hAnsi="宋体"/>
          <w:color w:val="auto"/>
        </w:rPr>
        <w:t>根据</w:t>
      </w:r>
      <w:r>
        <w:rPr>
          <w:rFonts w:hint="eastAsia" w:ascii="宋体" w:hAnsi="宋体"/>
          <w:color w:val="auto"/>
        </w:rPr>
        <w:t>《中华人民共和国政府采购法》、《中华人民共和国政府采购法实施条例》、《政府采购非招标采购方式管理办法》</w:t>
      </w:r>
      <w:r>
        <w:rPr>
          <w:rFonts w:hint="eastAsia" w:hAnsi="宋体"/>
          <w:color w:val="auto"/>
        </w:rPr>
        <w:t>等规定</w:t>
      </w:r>
      <w:r>
        <w:rPr>
          <w:rFonts w:hint="eastAsia" w:ascii="宋体" w:hAnsi="宋体"/>
          <w:color w:val="auto"/>
        </w:rPr>
        <w:t>，现就</w:t>
      </w:r>
      <w:r>
        <w:rPr>
          <w:rFonts w:hint="eastAsia" w:ascii="宋体"/>
          <w:bCs/>
          <w:color w:val="auto"/>
          <w:kern w:val="0"/>
          <w:lang w:eastAsia="zh-CN"/>
        </w:rPr>
        <w:t>2020年桑蚕生产桑苗采购（补充采购）</w:t>
      </w:r>
      <w:r>
        <w:rPr>
          <w:rFonts w:hint="eastAsia" w:ascii="宋体" w:hAnsi="宋体"/>
          <w:color w:val="auto"/>
        </w:rPr>
        <w:t>进行询价采购，由以获得推荐的供应商前来参加投标。</w:t>
      </w:r>
    </w:p>
    <w:p>
      <w:pPr>
        <w:numPr>
          <w:ilvl w:val="0"/>
          <w:numId w:val="1"/>
        </w:numPr>
        <w:spacing w:line="340" w:lineRule="exact"/>
        <w:ind w:left="420" w:leftChars="200"/>
        <w:rPr>
          <w:rFonts w:hint="eastAsia" w:ascii="宋体"/>
          <w:bCs/>
          <w:color w:val="auto"/>
          <w:kern w:val="0"/>
        </w:rPr>
      </w:pPr>
      <w:r>
        <w:rPr>
          <w:rFonts w:hint="eastAsia" w:ascii="宋体" w:hAnsi="宋体"/>
          <w:b/>
          <w:color w:val="auto"/>
        </w:rPr>
        <w:t>采购项目名称：</w:t>
      </w:r>
      <w:r>
        <w:rPr>
          <w:rFonts w:hint="eastAsia" w:ascii="宋体" w:hAnsi="宋体"/>
          <w:color w:val="auto"/>
        </w:rPr>
        <w:t>2020年桑蚕生产桑苗采购（补充采购）</w:t>
      </w:r>
    </w:p>
    <w:p>
      <w:pPr>
        <w:spacing w:line="340" w:lineRule="exact"/>
        <w:ind w:firstLine="422" w:firstLineChars="200"/>
        <w:rPr>
          <w:rFonts w:hint="eastAsia" w:ascii="宋体" w:eastAsia="宋体"/>
          <w:color w:val="auto"/>
          <w:lang w:eastAsia="zh-CN"/>
        </w:rPr>
      </w:pPr>
      <w:r>
        <w:rPr>
          <w:rFonts w:hint="eastAsia" w:ascii="宋体" w:hAnsi="宋体"/>
          <w:b/>
          <w:color w:val="auto"/>
        </w:rPr>
        <w:t>二、采购项目编号：</w:t>
      </w:r>
      <w:r>
        <w:rPr>
          <w:rFonts w:hint="eastAsia" w:ascii="宋体" w:hAnsi="宋体"/>
          <w:color w:val="auto"/>
          <w:lang w:eastAsia="zh-CN"/>
        </w:rPr>
        <w:t>DLZC2020-X1-00096</w:t>
      </w:r>
    </w:p>
    <w:p>
      <w:pPr>
        <w:spacing w:line="340" w:lineRule="exact"/>
        <w:ind w:left="420" w:left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三、</w:t>
      </w:r>
      <w:r>
        <w:rPr>
          <w:rFonts w:hint="eastAsia" w:ascii="宋体" w:hAnsi="宋体"/>
          <w:b/>
          <w:color w:val="auto"/>
        </w:rPr>
        <w:t>采购项目名称、数量、简要规格描述或项目基本概况：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982"/>
        <w:gridCol w:w="1052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采购名称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计量单位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数量</w:t>
            </w:r>
          </w:p>
        </w:tc>
        <w:tc>
          <w:tcPr>
            <w:tcW w:w="4598" w:type="dxa"/>
            <w:noWrap w:val="0"/>
            <w:vAlign w:val="center"/>
          </w:tcPr>
          <w:p>
            <w:pPr>
              <w:pStyle w:val="2"/>
              <w:ind w:firstLine="1680" w:firstLineChars="8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技术参数、规格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noWrap w:val="0"/>
            <w:vAlign w:val="center"/>
          </w:tcPr>
          <w:p>
            <w:pPr>
              <w:pStyle w:val="2"/>
              <w:ind w:firstLine="210" w:firstLineChars="100"/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桑苗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株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2250000</w:t>
            </w:r>
          </w:p>
        </w:tc>
        <w:tc>
          <w:tcPr>
            <w:tcW w:w="459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春播苗；青黄交接处直径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≥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0.35cm;木质化25cm以上；株高40cm以上</w:t>
            </w:r>
          </w:p>
        </w:tc>
      </w:tr>
    </w:tbl>
    <w:p>
      <w:pPr>
        <w:spacing w:line="340" w:lineRule="exact"/>
        <w:ind w:firstLine="422" w:firstLineChars="200"/>
        <w:rPr>
          <w:rFonts w:ascii="宋体"/>
          <w:color w:val="auto"/>
        </w:rPr>
      </w:pPr>
      <w:r>
        <w:rPr>
          <w:rFonts w:hint="eastAsia" w:ascii="宋体" w:hAnsi="宋体"/>
          <w:b/>
          <w:color w:val="auto"/>
        </w:rPr>
        <w:t>四、采购项目预算金额（人民币）：</w:t>
      </w:r>
      <w:r>
        <w:rPr>
          <w:rFonts w:hint="eastAsia" w:ascii="宋体" w:hAnsi="宋体"/>
          <w:b/>
          <w:color w:val="auto"/>
          <w:lang w:eastAsia="zh-CN"/>
        </w:rPr>
        <w:t>叁拾陆万元整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360000.00</w:t>
      </w:r>
      <w:r>
        <w:rPr>
          <w:rFonts w:hint="eastAsia" w:ascii="宋体" w:hAnsi="宋体"/>
          <w:color w:val="auto"/>
        </w:rPr>
        <w:t>元</w:t>
      </w:r>
      <w:r>
        <w:rPr>
          <w:rFonts w:hint="eastAsia" w:ascii="宋体" w:hAnsi="宋体"/>
          <w:b/>
          <w:color w:val="auto"/>
        </w:rPr>
        <w:t>）</w:t>
      </w:r>
      <w:r>
        <w:rPr>
          <w:rFonts w:hint="eastAsia" w:ascii="宋体" w:hAnsi="宋体"/>
          <w:color w:val="auto"/>
        </w:rPr>
        <w:t>。</w:t>
      </w:r>
    </w:p>
    <w:p>
      <w:pPr>
        <w:spacing w:line="340" w:lineRule="exact"/>
        <w:ind w:firstLine="422" w:firstLineChars="200"/>
        <w:rPr>
          <w:rFonts w:ascii="宋体"/>
          <w:b/>
          <w:color w:val="auto"/>
        </w:rPr>
      </w:pPr>
      <w:r>
        <w:rPr>
          <w:rFonts w:hint="eastAsia" w:ascii="宋体" w:hAnsi="宋体"/>
          <w:b/>
          <w:color w:val="auto"/>
        </w:rPr>
        <w:t>五、本项目需要落实的政府采购政策：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auto"/>
        </w:rPr>
      </w:pPr>
      <w:bookmarkStart w:id="9" w:name="_GoBack"/>
      <w:r>
        <w:rPr>
          <w:rFonts w:hint="eastAsia" w:ascii="宋体" w:hAnsi="宋体"/>
          <w:color w:val="auto"/>
        </w:rPr>
        <w:t>1.《政府采购促进中小企业发展暂行办法》（财库[2011]181号）。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2.《关于政府采购支持监狱企业发展有关问题的通知》（财库[2014]68号）。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3.《三部门联合发布关于促进残疾人就业政府采购政策的通知》（财库〔2017〕141号）。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4. 强制、优先采购节能、环保产品。</w:t>
      </w:r>
    </w:p>
    <w:bookmarkEnd w:id="9"/>
    <w:p>
      <w:pPr>
        <w:spacing w:line="340" w:lineRule="exact"/>
        <w:ind w:firstLine="422" w:firstLineChars="200"/>
        <w:rPr>
          <w:rFonts w:ascii="宋体"/>
          <w:b/>
          <w:color w:val="auto"/>
        </w:rPr>
      </w:pPr>
      <w:r>
        <w:rPr>
          <w:rFonts w:hint="eastAsia" w:ascii="宋体" w:hAnsi="宋体"/>
          <w:b/>
          <w:color w:val="auto"/>
        </w:rPr>
        <w:t>六、供应商资格要求：</w:t>
      </w:r>
    </w:p>
    <w:p>
      <w:pPr>
        <w:pStyle w:val="3"/>
        <w:autoSpaceDE w:val="0"/>
        <w:autoSpaceDN w:val="0"/>
        <w:spacing w:line="340" w:lineRule="exact"/>
        <w:ind w:left="0" w:firstLine="420" w:firstLineChars="200"/>
        <w:rPr>
          <w:rFonts w:hint="eastAsia" w:cs="Arial"/>
          <w:color w:val="auto"/>
        </w:rPr>
      </w:pPr>
      <w:r>
        <w:rPr>
          <w:color w:val="auto"/>
        </w:rPr>
        <w:t>1</w:t>
      </w:r>
      <w:r>
        <w:rPr>
          <w:rFonts w:hint="eastAsia"/>
          <w:color w:val="auto"/>
          <w:lang w:val="en-US" w:eastAsia="zh-CN"/>
        </w:rPr>
        <w:t>.</w:t>
      </w:r>
      <w:r>
        <w:rPr>
          <w:rFonts w:hint="eastAsia"/>
          <w:color w:val="auto"/>
        </w:rPr>
        <w:t>符合《中华人民共和国政府采购法》第二十二条规定，</w:t>
      </w:r>
      <w:r>
        <w:rPr>
          <w:rFonts w:hint="eastAsia" w:cs="Arial"/>
          <w:color w:val="auto"/>
        </w:rPr>
        <w:t>国内注册（指按国家有关规定要求注册的）依法能提供本次采购货物和服务的供应商。</w:t>
      </w:r>
    </w:p>
    <w:p>
      <w:pPr>
        <w:pStyle w:val="3"/>
        <w:autoSpaceDE w:val="0"/>
        <w:autoSpaceDN w:val="0"/>
        <w:spacing w:line="340" w:lineRule="exact"/>
        <w:ind w:left="0" w:firstLine="420" w:firstLineChars="200"/>
        <w:rPr>
          <w:color w:val="auto"/>
        </w:rPr>
      </w:pPr>
      <w:r>
        <w:rPr>
          <w:rFonts w:hint="eastAsia" w:cs="Arial"/>
          <w:color w:val="auto"/>
        </w:rPr>
        <w:t>2</w:t>
      </w:r>
      <w:r>
        <w:rPr>
          <w:rFonts w:hint="eastAsia" w:cs="Arial"/>
          <w:color w:val="auto"/>
          <w:lang w:val="en-US" w:eastAsia="zh-CN"/>
        </w:rPr>
        <w:t>.具有</w:t>
      </w:r>
      <w:r>
        <w:rPr>
          <w:rFonts w:hint="eastAsia" w:ascii="宋体" w:hAnsi="宋体" w:eastAsia="宋体" w:cs="宋体"/>
          <w:color w:val="auto"/>
        </w:rPr>
        <w:t>《林木种子生产经营许可证》，且生产经营种类包括</w:t>
      </w:r>
      <w:r>
        <w:rPr>
          <w:rFonts w:hint="eastAsia" w:ascii="宋体" w:hAnsi="宋体" w:eastAsia="宋体" w:cs="宋体"/>
          <w:color w:val="auto"/>
          <w:lang w:val="en-US" w:eastAsia="zh-CN"/>
        </w:rPr>
        <w:t>本次采购项目所需要采购的苗木</w:t>
      </w:r>
      <w:r>
        <w:rPr>
          <w:rFonts w:hint="eastAsia" w:ascii="宋体" w:hAnsi="宋体" w:eastAsia="宋体" w:cs="宋体"/>
          <w:color w:val="auto"/>
        </w:rPr>
        <w:t>；</w:t>
      </w:r>
    </w:p>
    <w:p>
      <w:pPr>
        <w:pStyle w:val="3"/>
        <w:spacing w:line="340" w:lineRule="exact"/>
        <w:ind w:left="0" w:firstLine="420"/>
        <w:rPr>
          <w:rFonts w:hint="eastAsia"/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  <w:spacing w:val="-13"/>
          <w:lang w:val="en-US" w:eastAsia="zh-CN"/>
        </w:rPr>
        <w:t>.</w:t>
      </w:r>
      <w:r>
        <w:rPr>
          <w:rFonts w:hint="eastAsia"/>
          <w:color w:val="auto"/>
          <w:spacing w:val="-13"/>
        </w:rPr>
        <w:t>参加政府采购活动前三年内，在经营活动中没有重大违法记录；</w:t>
      </w:r>
      <w:r>
        <w:rPr>
          <w:color w:val="auto"/>
          <w:spacing w:val="-13"/>
        </w:rPr>
        <w:t>对在</w:t>
      </w:r>
      <w:r>
        <w:rPr>
          <w:color w:val="auto"/>
        </w:rPr>
        <w:t>“信用中国”网站(www.creditchina.gov.cn)</w:t>
      </w:r>
      <w:r>
        <w:rPr>
          <w:color w:val="auto"/>
          <w:spacing w:val="-6"/>
        </w:rPr>
        <w:t>、中国政府采购网</w:t>
      </w:r>
      <w:r>
        <w:rPr>
          <w:color w:val="auto"/>
        </w:rPr>
        <w:t>(www.ccgp.gov.cn)等渠道列入失信被执行人、重大税收违法案件当事人名单、政府采购严重违法失信行为记录名单及其他不符合《中华人民共和国政府采购法》第二十二条规定条件的供应商，不得参与政府采购活动。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>
      <w:pPr>
        <w:pStyle w:val="3"/>
        <w:spacing w:line="340" w:lineRule="exact"/>
        <w:ind w:left="0" w:firstLine="42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  <w:lang w:val="en-US" w:eastAsia="zh-CN"/>
        </w:rPr>
        <w:t>.</w:t>
      </w:r>
      <w:r>
        <w:rPr>
          <w:color w:val="auto"/>
        </w:rPr>
        <w:t>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>
      <w:pPr>
        <w:pStyle w:val="3"/>
        <w:spacing w:line="340" w:lineRule="exact"/>
        <w:ind w:left="0" w:firstLine="42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5.本项目不接受未获取询价采购文件的供应商参加报价。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/>
          <w:color w:val="auto"/>
          <w:lang w:val="en-US" w:eastAsia="zh-CN"/>
        </w:rPr>
        <w:t>6.</w:t>
      </w:r>
      <w:r>
        <w:rPr>
          <w:color w:val="auto"/>
        </w:rPr>
        <w:t>本项目不接受联合体参与</w:t>
      </w:r>
      <w:r>
        <w:rPr>
          <w:rFonts w:hint="eastAsia"/>
          <w:color w:val="auto"/>
        </w:rPr>
        <w:t>询价</w:t>
      </w:r>
      <w:r>
        <w:rPr>
          <w:color w:val="auto"/>
        </w:rPr>
        <w:t>。</w:t>
      </w:r>
    </w:p>
    <w:p>
      <w:pPr>
        <w:spacing w:line="340" w:lineRule="exact"/>
        <w:ind w:firstLine="422" w:firstLineChars="200"/>
        <w:rPr>
          <w:rFonts w:ascii="宋体"/>
          <w:b/>
          <w:color w:val="auto"/>
        </w:rPr>
      </w:pPr>
      <w:r>
        <w:rPr>
          <w:rFonts w:hint="eastAsia" w:ascii="宋体" w:hAnsi="宋体"/>
          <w:b/>
          <w:color w:val="auto"/>
        </w:rPr>
        <w:t>七、</w:t>
      </w:r>
      <w:r>
        <w:rPr>
          <w:rFonts w:hint="eastAsia"/>
          <w:b/>
          <w:color w:val="auto"/>
        </w:rPr>
        <w:t>询价采购文件的获取</w:t>
      </w:r>
      <w:r>
        <w:rPr>
          <w:rFonts w:hint="eastAsia" w:ascii="宋体" w:hAnsi="宋体"/>
          <w:b/>
          <w:color w:val="auto"/>
        </w:rPr>
        <w:t>：</w:t>
      </w:r>
    </w:p>
    <w:p>
      <w:pPr>
        <w:pStyle w:val="6"/>
        <w:ind w:firstLine="420" w:firstLineChars="200"/>
        <w:rPr>
          <w:rFonts w:hint="eastAsia" w:ascii="宋体" w:hAnsi="宋体"/>
          <w:b/>
          <w:color w:val="auto"/>
        </w:rPr>
      </w:pPr>
      <w:r>
        <w:rPr>
          <w:rFonts w:hint="eastAsia" w:ascii="宋体" w:hAnsi="宋体"/>
          <w:color w:val="auto"/>
        </w:rPr>
        <w:t>请于北京时间2020年</w:t>
      </w:r>
      <w:r>
        <w:rPr>
          <w:rFonts w:hint="eastAsia" w:ascii="宋体" w:hAnsi="宋体"/>
          <w:color w:val="auto"/>
          <w:lang w:val="en-US" w:eastAsia="zh-CN"/>
        </w:rPr>
        <w:t>4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lang w:val="en-US" w:eastAsia="zh-CN"/>
        </w:rPr>
        <w:t>7</w:t>
      </w:r>
      <w:r>
        <w:rPr>
          <w:rFonts w:hint="eastAsia" w:ascii="宋体" w:hAnsi="宋体"/>
          <w:color w:val="auto"/>
        </w:rPr>
        <w:t>日～2020年</w:t>
      </w:r>
      <w:r>
        <w:rPr>
          <w:rFonts w:hint="eastAsia" w:ascii="宋体" w:hAnsi="宋体"/>
          <w:color w:val="auto"/>
          <w:lang w:val="en-US" w:eastAsia="zh-CN"/>
        </w:rPr>
        <w:t>4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lang w:val="en-US" w:eastAsia="zh-CN"/>
        </w:rPr>
        <w:t>9</w:t>
      </w:r>
      <w:r>
        <w:rPr>
          <w:rFonts w:hint="eastAsia" w:ascii="宋体" w:hAnsi="宋体"/>
          <w:color w:val="auto"/>
        </w:rPr>
        <w:t>日（双休日、节假日除外），每天上午8：30至 12：00 ，下午15：00 至 17：30 （北京时间，下同），在广西润德建筑工程咨询有限公司河池分公司（地址：河池市东兰县板梅桥头敬老院旁）获取</w:t>
      </w:r>
      <w:r>
        <w:rPr>
          <w:rFonts w:ascii="宋体" w:hAnsi="宋体"/>
          <w:color w:val="auto"/>
        </w:rPr>
        <w:t>。</w:t>
      </w:r>
    </w:p>
    <w:p>
      <w:pPr>
        <w:spacing w:line="340" w:lineRule="exact"/>
        <w:ind w:firstLine="422" w:firstLineChars="200"/>
        <w:rPr>
          <w:rFonts w:ascii="宋体"/>
          <w:b/>
          <w:color w:val="auto"/>
        </w:rPr>
      </w:pPr>
      <w:r>
        <w:rPr>
          <w:rFonts w:hint="eastAsia" w:ascii="宋体" w:hAnsi="宋体"/>
          <w:b/>
          <w:color w:val="auto"/>
        </w:rPr>
        <w:t>八、响应文件递交截止时间和地点：</w:t>
      </w:r>
    </w:p>
    <w:p>
      <w:pPr>
        <w:tabs>
          <w:tab w:val="left" w:pos="7200"/>
        </w:tabs>
        <w:spacing w:line="34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报价人应于2020</w:t>
      </w:r>
      <w:r>
        <w:rPr>
          <w:rFonts w:ascii="宋体" w:hAnsi="宋体"/>
          <w:color w:val="auto"/>
        </w:rPr>
        <w:t>年</w:t>
      </w:r>
      <w:r>
        <w:rPr>
          <w:rFonts w:hint="eastAsia" w:ascii="宋体" w:hAnsi="宋体"/>
          <w:color w:val="auto"/>
          <w:lang w:val="en-US" w:eastAsia="zh-CN"/>
        </w:rPr>
        <w:t>4</w:t>
      </w:r>
      <w:r>
        <w:rPr>
          <w:rFonts w:ascii="宋体" w:hAnsi="宋体"/>
          <w:color w:val="auto"/>
        </w:rPr>
        <w:t>月</w:t>
      </w:r>
      <w:r>
        <w:rPr>
          <w:rFonts w:hint="eastAsia" w:ascii="宋体" w:hAnsi="宋体"/>
          <w:color w:val="auto"/>
          <w:lang w:val="en-US" w:eastAsia="zh-CN"/>
        </w:rPr>
        <w:t>13</w:t>
      </w:r>
      <w:r>
        <w:rPr>
          <w:rFonts w:hint="eastAsia" w:ascii="宋体" w:hAnsi="宋体"/>
          <w:color w:val="auto"/>
        </w:rPr>
        <w:t>日</w:t>
      </w:r>
      <w:r>
        <w:rPr>
          <w:rFonts w:hint="eastAsia" w:ascii="宋体" w:hAnsi="宋体"/>
          <w:color w:val="auto"/>
          <w:lang w:val="en-US" w:eastAsia="zh-CN"/>
        </w:rPr>
        <w:t>下</w:t>
      </w:r>
      <w:r>
        <w:rPr>
          <w:rFonts w:hint="eastAsia" w:ascii="宋体" w:hAnsi="宋体"/>
          <w:color w:val="auto"/>
        </w:rPr>
        <w:t>午1</w:t>
      </w:r>
      <w:r>
        <w:rPr>
          <w:rFonts w:hint="eastAsia" w:ascii="宋体" w:hAnsi="宋体"/>
          <w:color w:val="auto"/>
          <w:lang w:val="en-US" w:eastAsia="zh-CN"/>
        </w:rPr>
        <w:t>5</w:t>
      </w:r>
      <w:r>
        <w:rPr>
          <w:rFonts w:hint="eastAsia" w:ascii="宋体" w:hAnsi="宋体"/>
          <w:color w:val="auto"/>
        </w:rPr>
        <w:t>时30分前</w:t>
      </w:r>
      <w:r>
        <w:rPr>
          <w:rFonts w:hint="eastAsia" w:ascii="宋体" w:hAnsi="宋体"/>
          <w:b/>
          <w:bCs/>
          <w:color w:val="auto"/>
        </w:rPr>
        <w:t>，</w:t>
      </w:r>
      <w:r>
        <w:rPr>
          <w:rFonts w:hint="eastAsia" w:ascii="宋体" w:hAnsi="宋体"/>
          <w:color w:val="auto"/>
        </w:rPr>
        <w:t>将响应文件密封提交至广西润德建筑工程咨询有限公司河池分公司（地址：河池市东兰县板梅桥头敬老院旁）一楼开标室，未携带相关材料或逾期送达的将予以拒收。</w:t>
      </w:r>
    </w:p>
    <w:p>
      <w:pPr>
        <w:tabs>
          <w:tab w:val="left" w:pos="7200"/>
        </w:tabs>
        <w:spacing w:line="340" w:lineRule="exact"/>
        <w:ind w:firstLine="422" w:firstLineChars="200"/>
        <w:rPr>
          <w:rFonts w:hint="eastAsia" w:ascii="宋体" w:hAnsi="宋体"/>
          <w:b/>
          <w:color w:val="auto"/>
        </w:rPr>
      </w:pPr>
      <w:r>
        <w:rPr>
          <w:rFonts w:hint="eastAsia" w:ascii="宋体" w:hAnsi="宋体"/>
          <w:b/>
          <w:bCs/>
          <w:color w:val="auto"/>
        </w:rPr>
        <w:t>九、</w:t>
      </w:r>
      <w:r>
        <w:rPr>
          <w:rFonts w:hint="eastAsia" w:ascii="宋体" w:hAnsi="宋体"/>
          <w:color w:val="auto"/>
        </w:rPr>
        <w:t xml:space="preserve">信息公告发布媒体：http://www.ccgp.gov.cn（中国政府采购网）、http:// </w:t>
      </w:r>
      <w:r>
        <w:rPr>
          <w:rFonts w:hint="eastAsia" w:ascii="宋体" w:hAnsi="宋体"/>
          <w:color w:val="auto"/>
        </w:rPr>
        <w:fldChar w:fldCharType="begin"/>
      </w:r>
      <w:r>
        <w:rPr>
          <w:rFonts w:hint="eastAsia" w:ascii="宋体" w:hAnsi="宋体"/>
          <w:color w:val="auto"/>
        </w:rPr>
        <w:instrText xml:space="preserve"> HYPERLINK "http://www.gxzfcg.gov.cn（广西壮族自治区政府采购网）、" </w:instrText>
      </w:r>
      <w:r>
        <w:rPr>
          <w:rFonts w:hint="eastAsia" w:ascii="宋体" w:hAnsi="宋体"/>
          <w:color w:val="auto"/>
        </w:rPr>
        <w:fldChar w:fldCharType="separate"/>
      </w:r>
      <w:r>
        <w:rPr>
          <w:rFonts w:hint="eastAsia" w:ascii="宋体" w:hAnsi="宋体"/>
          <w:color w:val="auto"/>
        </w:rPr>
        <w:t>zfcg.gxzf.gov.cn（广西壮族自治区政府采购网）</w:t>
      </w:r>
      <w:r>
        <w:rPr>
          <w:rFonts w:hint="eastAsia" w:ascii="宋体" w:hAnsi="宋体"/>
          <w:color w:val="auto"/>
        </w:rPr>
        <w:fldChar w:fldCharType="end"/>
      </w:r>
      <w:r>
        <w:rPr>
          <w:rFonts w:hint="eastAsia" w:ascii="宋体" w:hAnsi="宋体"/>
          <w:color w:val="auto"/>
        </w:rPr>
        <w:t>。</w:t>
      </w:r>
    </w:p>
    <w:p>
      <w:pPr>
        <w:spacing w:line="340" w:lineRule="exact"/>
        <w:ind w:firstLine="422" w:firstLineChars="200"/>
        <w:rPr>
          <w:rFonts w:ascii="宋体"/>
          <w:b/>
          <w:color w:val="auto"/>
        </w:rPr>
      </w:pPr>
      <w:r>
        <w:rPr>
          <w:rFonts w:hint="eastAsia" w:ascii="宋体" w:hAnsi="宋体"/>
          <w:b/>
          <w:color w:val="auto"/>
        </w:rPr>
        <w:t>十、本次询价联系事项：</w:t>
      </w:r>
    </w:p>
    <w:p>
      <w:pPr>
        <w:spacing w:line="340" w:lineRule="exact"/>
        <w:ind w:firstLine="420" w:firstLineChars="200"/>
        <w:outlineLvl w:val="0"/>
        <w:rPr>
          <w:rFonts w:hint="eastAsia" w:ascii="宋体" w:hAnsi="宋体"/>
          <w:color w:val="auto"/>
          <w:szCs w:val="24"/>
        </w:rPr>
      </w:pPr>
      <w:bookmarkStart w:id="2" w:name="_Toc5708_WPSOffice_Level2"/>
      <w:bookmarkStart w:id="3" w:name="_Toc1220"/>
      <w:r>
        <w:rPr>
          <w:rFonts w:hint="eastAsia" w:ascii="宋体" w:hAnsi="宋体"/>
          <w:color w:val="auto"/>
          <w:szCs w:val="24"/>
        </w:rPr>
        <w:t>1.采购人名称：</w:t>
      </w:r>
      <w:bookmarkEnd w:id="2"/>
      <w:r>
        <w:rPr>
          <w:rFonts w:hint="eastAsia" w:ascii="宋体" w:hAnsi="宋体"/>
          <w:color w:val="auto"/>
        </w:rPr>
        <w:t>东兰县农业农村局</w:t>
      </w:r>
      <w:bookmarkEnd w:id="3"/>
    </w:p>
    <w:p>
      <w:pPr>
        <w:spacing w:line="340" w:lineRule="exact"/>
        <w:rPr>
          <w:rFonts w:ascii="宋体" w:hAnsi="宋体"/>
          <w:color w:val="auto"/>
          <w:szCs w:val="24"/>
        </w:rPr>
      </w:pPr>
      <w:r>
        <w:rPr>
          <w:rFonts w:hint="eastAsia" w:ascii="宋体" w:hAnsi="宋体"/>
          <w:color w:val="auto"/>
          <w:szCs w:val="24"/>
        </w:rPr>
        <w:t xml:space="preserve">      地址：东兰县新城路315号</w:t>
      </w:r>
    </w:p>
    <w:p>
      <w:pPr>
        <w:spacing w:line="340" w:lineRule="exact"/>
        <w:rPr>
          <w:rFonts w:hint="eastAsia" w:ascii="宋体" w:hAnsi="宋体" w:eastAsia="宋体"/>
          <w:color w:val="auto"/>
          <w:szCs w:val="24"/>
          <w:lang w:eastAsia="zh-CN"/>
        </w:rPr>
      </w:pPr>
      <w:r>
        <w:rPr>
          <w:rFonts w:hint="eastAsia" w:ascii="宋体" w:hAnsi="宋体"/>
          <w:color w:val="auto"/>
          <w:szCs w:val="24"/>
        </w:rPr>
        <w:t xml:space="preserve">      联系人：</w:t>
      </w:r>
      <w:r>
        <w:rPr>
          <w:rFonts w:hint="eastAsia" w:ascii="宋体" w:hAnsi="宋体"/>
          <w:color w:val="auto"/>
          <w:szCs w:val="24"/>
          <w:lang w:val="en-US" w:eastAsia="zh-CN"/>
        </w:rPr>
        <w:t>华杰</w:t>
      </w:r>
    </w:p>
    <w:p>
      <w:pPr>
        <w:spacing w:line="340" w:lineRule="exact"/>
        <w:ind w:firstLine="630" w:firstLineChars="300"/>
        <w:rPr>
          <w:rFonts w:hint="default" w:ascii="宋体" w:hAnsi="宋体" w:eastAsia="宋体"/>
          <w:color w:val="auto"/>
          <w:szCs w:val="24"/>
          <w:lang w:val="en-US" w:eastAsia="zh-CN"/>
        </w:rPr>
      </w:pPr>
      <w:r>
        <w:rPr>
          <w:rFonts w:hint="eastAsia" w:ascii="宋体" w:hAnsi="宋体"/>
          <w:color w:val="auto"/>
          <w:szCs w:val="24"/>
        </w:rPr>
        <w:t>联系电话：</w:t>
      </w:r>
      <w:r>
        <w:rPr>
          <w:rFonts w:hint="eastAsia" w:ascii="宋体" w:hAnsi="宋体"/>
          <w:color w:val="auto"/>
          <w:szCs w:val="24"/>
          <w:lang w:val="en-US" w:eastAsia="zh-CN"/>
        </w:rPr>
        <w:t>18934951661</w:t>
      </w:r>
    </w:p>
    <w:p>
      <w:pPr>
        <w:spacing w:line="340" w:lineRule="exact"/>
        <w:outlineLvl w:val="0"/>
        <w:rPr>
          <w:rFonts w:hint="eastAsia" w:ascii="宋体" w:hAnsi="宋体"/>
          <w:color w:val="auto"/>
          <w:szCs w:val="24"/>
        </w:rPr>
      </w:pPr>
      <w:r>
        <w:rPr>
          <w:rFonts w:hint="eastAsia" w:ascii="宋体" w:hAnsi="宋体"/>
          <w:color w:val="auto"/>
          <w:szCs w:val="24"/>
        </w:rPr>
        <w:t xml:space="preserve">   </w:t>
      </w:r>
      <w:bookmarkStart w:id="4" w:name="_Toc12748_WPSOffice_Level2"/>
      <w:bookmarkStart w:id="5" w:name="_Toc26724"/>
      <w:r>
        <w:rPr>
          <w:rFonts w:hint="eastAsia" w:ascii="宋体" w:hAnsi="宋体"/>
          <w:color w:val="auto"/>
          <w:szCs w:val="24"/>
        </w:rPr>
        <w:t>2.采购代理机构名称：广西润德建筑工程咨询有限公司</w:t>
      </w:r>
      <w:bookmarkEnd w:id="4"/>
      <w:bookmarkEnd w:id="5"/>
    </w:p>
    <w:p>
      <w:pPr>
        <w:spacing w:line="340" w:lineRule="exact"/>
        <w:rPr>
          <w:rFonts w:hint="eastAsia" w:ascii="宋体" w:hAnsi="宋体"/>
          <w:color w:val="auto"/>
          <w:szCs w:val="24"/>
        </w:rPr>
      </w:pPr>
      <w:r>
        <w:rPr>
          <w:rFonts w:hint="eastAsia" w:ascii="宋体" w:hAnsi="宋体"/>
          <w:color w:val="auto"/>
          <w:szCs w:val="24"/>
        </w:rPr>
        <w:t xml:space="preserve">      地址：河池市东兰县板梅桥头敬老院旁</w:t>
      </w:r>
    </w:p>
    <w:p>
      <w:pPr>
        <w:spacing w:line="340" w:lineRule="exact"/>
        <w:rPr>
          <w:rFonts w:hint="eastAsia" w:ascii="宋体" w:hAnsi="宋体"/>
          <w:color w:val="auto"/>
          <w:szCs w:val="24"/>
        </w:rPr>
      </w:pPr>
      <w:r>
        <w:rPr>
          <w:rFonts w:hint="eastAsia" w:ascii="宋体" w:hAnsi="宋体"/>
          <w:color w:val="auto"/>
          <w:szCs w:val="24"/>
        </w:rPr>
        <w:t xml:space="preserve">      项目联系人：韦工</w:t>
      </w:r>
    </w:p>
    <w:p>
      <w:pPr>
        <w:spacing w:line="340" w:lineRule="exact"/>
        <w:ind w:firstLine="630" w:firstLineChars="300"/>
        <w:rPr>
          <w:rFonts w:hint="eastAsia" w:ascii="宋体" w:hAnsi="宋体"/>
          <w:color w:val="auto"/>
          <w:szCs w:val="24"/>
        </w:rPr>
      </w:pPr>
      <w:r>
        <w:rPr>
          <w:rFonts w:hint="eastAsia" w:ascii="宋体" w:hAnsi="宋体"/>
          <w:color w:val="auto"/>
          <w:szCs w:val="24"/>
        </w:rPr>
        <w:t>联系电话：0778-6331899</w:t>
      </w:r>
    </w:p>
    <w:p>
      <w:pPr>
        <w:spacing w:line="340" w:lineRule="exact"/>
        <w:outlineLvl w:val="0"/>
        <w:rPr>
          <w:rFonts w:hint="eastAsia" w:ascii="宋体" w:hAnsi="宋体"/>
          <w:color w:val="auto"/>
          <w:szCs w:val="24"/>
        </w:rPr>
      </w:pPr>
      <w:r>
        <w:rPr>
          <w:rFonts w:hint="eastAsia" w:ascii="宋体" w:hAnsi="宋体"/>
          <w:color w:val="auto"/>
          <w:szCs w:val="24"/>
        </w:rPr>
        <w:t xml:space="preserve">   </w:t>
      </w:r>
      <w:bookmarkStart w:id="6" w:name="_Toc32103_WPSOffice_Level2"/>
      <w:bookmarkStart w:id="7" w:name="_Toc11389"/>
      <w:r>
        <w:rPr>
          <w:rFonts w:hint="eastAsia" w:ascii="宋体" w:hAnsi="宋体"/>
          <w:color w:val="auto"/>
          <w:szCs w:val="24"/>
        </w:rPr>
        <w:t>3.政府采购监督管理机构：东兰县政府采购管理办公室；</w:t>
      </w:r>
      <w:bookmarkEnd w:id="6"/>
      <w:bookmarkEnd w:id="7"/>
    </w:p>
    <w:p>
      <w:pPr>
        <w:spacing w:line="340" w:lineRule="exact"/>
        <w:ind w:firstLine="840" w:firstLineChars="4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szCs w:val="24"/>
        </w:rPr>
        <w:t xml:space="preserve">联系电话： </w:t>
      </w:r>
      <w:r>
        <w:rPr>
          <w:rFonts w:ascii="宋体" w:hAnsi="宋体"/>
          <w:color w:val="auto"/>
        </w:rPr>
        <w:t>077</w:t>
      </w:r>
      <w:r>
        <w:rPr>
          <w:rFonts w:hint="eastAsia" w:ascii="宋体" w:hAnsi="宋体"/>
          <w:color w:val="auto"/>
        </w:rPr>
        <w:t>8</w:t>
      </w:r>
      <w:r>
        <w:rPr>
          <w:rFonts w:ascii="宋体" w:hAnsi="宋体"/>
          <w:color w:val="auto"/>
        </w:rPr>
        <w:t>-</w:t>
      </w:r>
      <w:r>
        <w:rPr>
          <w:rFonts w:hint="eastAsia" w:ascii="宋体" w:hAnsi="宋体"/>
          <w:color w:val="auto"/>
        </w:rPr>
        <w:t>6328633</w:t>
      </w:r>
    </w:p>
    <w:p>
      <w:pPr>
        <w:spacing w:line="360" w:lineRule="auto"/>
        <w:ind w:right="482"/>
        <w:jc w:val="center"/>
        <w:rPr>
          <w:rFonts w:hint="eastAsia" w:ascii="宋体" w:hAnsi="宋体"/>
          <w:color w:val="auto"/>
        </w:rPr>
      </w:pPr>
    </w:p>
    <w:p>
      <w:pPr>
        <w:spacing w:line="360" w:lineRule="auto"/>
        <w:ind w:right="482"/>
        <w:jc w:val="center"/>
        <w:rPr>
          <w:rFonts w:hint="eastAsia" w:ascii="宋体" w:hAnsi="宋体"/>
          <w:color w:val="auto"/>
        </w:rPr>
      </w:pPr>
    </w:p>
    <w:p>
      <w:pPr>
        <w:spacing w:line="360" w:lineRule="auto"/>
        <w:ind w:right="482"/>
        <w:jc w:val="center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                                     </w:t>
      </w:r>
      <w:r>
        <w:rPr>
          <w:rFonts w:hint="eastAsia" w:ascii="宋体" w:hAnsi="宋体"/>
          <w:color w:val="auto"/>
          <w:lang w:val="en-US" w:eastAsia="zh-CN"/>
        </w:rPr>
        <w:t>采购人：</w:t>
      </w:r>
      <w:r>
        <w:rPr>
          <w:rFonts w:hint="eastAsia" w:ascii="宋体" w:hAnsi="宋体"/>
          <w:color w:val="auto"/>
        </w:rPr>
        <w:t>东兰县农业农村局</w:t>
      </w:r>
    </w:p>
    <w:p>
      <w:pPr>
        <w:spacing w:line="360" w:lineRule="auto"/>
        <w:ind w:right="482"/>
        <w:jc w:val="righ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代理机构：</w:t>
      </w:r>
      <w:r>
        <w:rPr>
          <w:rFonts w:hint="eastAsia" w:ascii="宋体" w:hAnsi="宋体"/>
          <w:color w:val="auto"/>
        </w:rPr>
        <w:t>广西润德建筑工程咨询有限公司</w:t>
      </w:r>
    </w:p>
    <w:p>
      <w:r>
        <w:rPr>
          <w:rFonts w:hint="eastAsia" w:ascii="宋体" w:hAnsi="宋体"/>
          <w:color w:val="auto"/>
        </w:rPr>
        <w:t xml:space="preserve">                                                        </w:t>
      </w:r>
      <w:bookmarkStart w:id="8" w:name="_Toc9011_WPSOffice_Level1"/>
      <w:r>
        <w:rPr>
          <w:rFonts w:hint="eastAsia" w:ascii="宋体" w:hAnsi="宋体"/>
          <w:color w:val="auto"/>
          <w:lang w:val="en-US" w:eastAsia="zh-CN"/>
        </w:rPr>
        <w:t xml:space="preserve">       </w:t>
      </w:r>
      <w:r>
        <w:rPr>
          <w:rFonts w:hint="eastAsia" w:ascii="宋体" w:hAnsi="宋体"/>
          <w:color w:val="auto"/>
        </w:rPr>
        <w:t>2020年</w:t>
      </w:r>
      <w:r>
        <w:rPr>
          <w:rFonts w:hint="eastAsia" w:ascii="宋体" w:hAnsi="宋体"/>
          <w:color w:val="auto"/>
          <w:lang w:val="en-US" w:eastAsia="zh-CN"/>
        </w:rPr>
        <w:t>4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lang w:val="en-US" w:eastAsia="zh-CN"/>
        </w:rPr>
        <w:t>7</w:t>
      </w:r>
      <w:r>
        <w:rPr>
          <w:rFonts w:hint="eastAsia" w:ascii="宋体" w:hAnsi="宋体"/>
          <w:color w:val="auto"/>
        </w:rPr>
        <w:t>日</w:t>
      </w:r>
      <w:bookmarkEnd w:id="8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AAB27"/>
    <w:multiLevelType w:val="singleLevel"/>
    <w:tmpl w:val="849AAB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B62CA"/>
    <w:rsid w:val="0ABC6730"/>
    <w:rsid w:val="0DA03D0E"/>
    <w:rsid w:val="1E6B62CA"/>
    <w:rsid w:val="21A443A5"/>
    <w:rsid w:val="25725120"/>
    <w:rsid w:val="51BA3829"/>
    <w:rsid w:val="5DE33A1B"/>
    <w:rsid w:val="70AF28EA"/>
    <w:rsid w:val="7FFB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pPr>
      <w:ind w:left="120"/>
    </w:pPr>
    <w:rPr>
      <w:sz w:val="21"/>
      <w:szCs w:val="21"/>
    </w:rPr>
  </w:style>
  <w:style w:type="paragraph" w:customStyle="1" w:styleId="6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2020-03-19T02:40:00Z</dcterms:created>
  <dc:creator>apple</dc:creator>
  <cp:lastModifiedBy>Cherish</cp:lastModifiedBy>
  <cp:lastPrinted>2020-04-07T00:41:00Z</cp:lastPrinted>
  <dcterms:modified xsi:type="dcterms:W3CDTF">2020-04-07T05:01:57Z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