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56" w:lineRule="auto"/>
        <w:jc w:val="center"/>
        <w:textAlignment w:val="auto"/>
        <w:rPr>
          <w:rFonts w:hint="eastAsia"/>
          <w:b/>
          <w:bCs/>
          <w:color w:val="auto"/>
          <w:spacing w:val="-4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</w:rPr>
        <w:t>广西润德建筑工程咨询有限公司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关于</w:t>
      </w:r>
      <w:r>
        <w:rPr>
          <w:rFonts w:hint="eastAsia"/>
          <w:b/>
          <w:bCs/>
          <w:color w:val="auto"/>
          <w:spacing w:val="-4"/>
          <w:sz w:val="28"/>
          <w:szCs w:val="28"/>
          <w:lang w:eastAsia="zh-CN"/>
        </w:rPr>
        <w:t>东兰县2020年生态环境监测服务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56" w:lineRule="auto"/>
        <w:jc w:val="center"/>
        <w:textAlignment w:val="auto"/>
        <w:rPr>
          <w:b/>
          <w:bCs/>
          <w:color w:val="auto"/>
          <w:spacing w:val="-4"/>
          <w:sz w:val="32"/>
          <w:szCs w:val="32"/>
        </w:rPr>
      </w:pPr>
      <w:bookmarkStart w:id="10" w:name="_GoBack"/>
      <w:bookmarkEnd w:id="10"/>
      <w:r>
        <w:rPr>
          <w:rFonts w:hint="eastAsia"/>
          <w:b/>
          <w:bCs/>
          <w:color w:val="auto"/>
          <w:spacing w:val="-4"/>
          <w:sz w:val="28"/>
          <w:szCs w:val="28"/>
        </w:rPr>
        <w:t>（</w:t>
      </w:r>
      <w:r>
        <w:rPr>
          <w:b/>
          <w:bCs/>
          <w:color w:val="auto"/>
          <w:sz w:val="28"/>
          <w:szCs w:val="28"/>
        </w:rPr>
        <w:t>项目编号：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HCZC2020-C3-00002-GXRDHC</w:t>
      </w:r>
      <w:r>
        <w:rPr>
          <w:rFonts w:hint="eastAsia"/>
          <w:b/>
          <w:bCs/>
          <w:color w:val="auto"/>
          <w:sz w:val="28"/>
          <w:szCs w:val="28"/>
        </w:rPr>
        <w:t>)竞争性磋商公告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firstLine="42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广西润德建筑工程咨询有限公司</w:t>
      </w:r>
      <w:r>
        <w:rPr>
          <w:color w:val="auto"/>
        </w:rPr>
        <w:t>受</w:t>
      </w:r>
      <w:r>
        <w:rPr>
          <w:rFonts w:hint="eastAsia"/>
          <w:color w:val="auto"/>
          <w:lang w:eastAsia="zh-CN"/>
        </w:rPr>
        <w:t>河池市东兰生态环境局</w:t>
      </w:r>
      <w:r>
        <w:rPr>
          <w:color w:val="auto"/>
        </w:rPr>
        <w:t>的委托，根据《中华人民共和国政府采购法》、《中华</w:t>
      </w:r>
      <w:r>
        <w:rPr>
          <w:color w:val="auto"/>
          <w:spacing w:val="-3"/>
        </w:rPr>
        <w:t>人民共和国政府采购法实施条例》、《政府采购竞争性磋商采购方式管理暂行办法》等规定，现对</w:t>
      </w:r>
      <w:r>
        <w:rPr>
          <w:rFonts w:hint="eastAsia"/>
          <w:color w:val="auto"/>
          <w:spacing w:val="-4"/>
          <w:lang w:eastAsia="zh-CN"/>
        </w:rPr>
        <w:t>东兰县2020年生态环境监测服务</w:t>
      </w:r>
      <w:r>
        <w:rPr>
          <w:color w:val="auto"/>
          <w:spacing w:val="-10"/>
        </w:rPr>
        <w:t>进行竞争性磋商采购，欢迎符合条件的供应商参加磋商，现将有关事项公告如下：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firstLine="400" w:firstLineChars="200"/>
        <w:textAlignment w:val="auto"/>
        <w:rPr>
          <w:rFonts w:hint="eastAsia" w:eastAsia="宋体"/>
          <w:color w:val="auto"/>
          <w:w w:val="95"/>
          <w:sz w:val="21"/>
          <w:szCs w:val="21"/>
          <w:lang w:eastAsia="zh-CN"/>
        </w:rPr>
      </w:pPr>
      <w:bookmarkStart w:id="0" w:name="一、项目名称：恭城新型职业农民培育工程项目"/>
      <w:bookmarkEnd w:id="0"/>
      <w:r>
        <w:rPr>
          <w:rFonts w:hint="eastAsia"/>
          <w:b/>
          <w:color w:val="auto"/>
          <w:w w:val="95"/>
          <w:sz w:val="21"/>
          <w:szCs w:val="21"/>
        </w:rPr>
        <w:t>一、</w:t>
      </w:r>
      <w:r>
        <w:rPr>
          <w:b/>
          <w:color w:val="auto"/>
          <w:w w:val="95"/>
          <w:sz w:val="21"/>
          <w:szCs w:val="21"/>
        </w:rPr>
        <w:t>项目名称：</w:t>
      </w:r>
      <w:bookmarkStart w:id="1" w:name="二、项目编号：GLZC2019-C3-18010-KLZB"/>
      <w:bookmarkEnd w:id="1"/>
      <w:r>
        <w:rPr>
          <w:rFonts w:hint="eastAsia"/>
          <w:color w:val="auto"/>
          <w:spacing w:val="-3"/>
          <w:sz w:val="21"/>
          <w:szCs w:val="21"/>
          <w:lang w:eastAsia="zh-CN"/>
        </w:rPr>
        <w:t>东兰县2020年生态环境监测服务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firstLine="422" w:firstLineChars="200"/>
        <w:textAlignment w:val="auto"/>
        <w:rPr>
          <w:rFonts w:hint="eastAsia" w:eastAsia="宋体"/>
          <w:color w:val="auto"/>
          <w:sz w:val="21"/>
          <w:szCs w:val="21"/>
          <w:lang w:eastAsia="zh-CN"/>
        </w:rPr>
      </w:pPr>
      <w:r>
        <w:rPr>
          <w:b/>
          <w:color w:val="auto"/>
          <w:sz w:val="21"/>
          <w:szCs w:val="21"/>
        </w:rPr>
        <w:t>二、项目编号：</w:t>
      </w:r>
      <w:r>
        <w:rPr>
          <w:rFonts w:hint="eastAsia"/>
          <w:color w:val="auto"/>
          <w:sz w:val="21"/>
          <w:szCs w:val="21"/>
          <w:lang w:eastAsia="zh-CN"/>
        </w:rPr>
        <w:t>HCZC2020-C3-00002-GXRDHC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firstLine="422" w:firstLineChars="200"/>
        <w:textAlignment w:val="auto"/>
        <w:rPr>
          <w:color w:val="auto"/>
          <w:lang w:val="en-US"/>
        </w:rPr>
      </w:pPr>
      <w:bookmarkStart w:id="2" w:name="三、采购项目名称、数量、简要规格描述及项目基本概况介绍："/>
      <w:bookmarkEnd w:id="2"/>
      <w:r>
        <w:rPr>
          <w:color w:val="auto"/>
        </w:rPr>
        <w:t>三、采购项目名称、数量、简要规格描述及项目基本概况介绍：</w:t>
      </w:r>
      <w:r>
        <w:rPr>
          <w:rFonts w:hint="eastAsia"/>
          <w:color w:val="auto"/>
        </w:rPr>
        <w:t>本项目共</w:t>
      </w:r>
      <w:r>
        <w:rPr>
          <w:rFonts w:hint="eastAsia"/>
          <w:color w:val="auto"/>
          <w:lang w:val="en-US"/>
        </w:rPr>
        <w:t>1</w:t>
      </w:r>
      <w:r>
        <w:rPr>
          <w:rFonts w:hint="eastAsia"/>
          <w:color w:val="auto"/>
        </w:rPr>
        <w:t>个标段</w:t>
      </w:r>
    </w:p>
    <w:tbl>
      <w:tblPr>
        <w:tblStyle w:val="7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3127"/>
        <w:gridCol w:w="1561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3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left="0" w:leftChars="0"/>
              <w:jc w:val="center"/>
              <w:textAlignment w:val="auto"/>
              <w:rPr>
                <w:color w:val="auto"/>
                <w:spacing w:val="-10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10"/>
                <w:sz w:val="21"/>
                <w:szCs w:val="21"/>
              </w:rPr>
              <w:t>项目名称</w:t>
            </w:r>
          </w:p>
        </w:tc>
        <w:tc>
          <w:tcPr>
            <w:tcW w:w="31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left="0" w:leftChars="0"/>
              <w:jc w:val="center"/>
              <w:textAlignment w:val="auto"/>
              <w:rPr>
                <w:color w:val="auto"/>
                <w:spacing w:val="-10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pacing w:val="-10"/>
                <w:sz w:val="21"/>
                <w:szCs w:val="21"/>
                <w:lang w:val="en-US"/>
              </w:rPr>
              <w:t>规格型号或技术参数</w:t>
            </w:r>
          </w:p>
        </w:tc>
        <w:tc>
          <w:tcPr>
            <w:tcW w:w="15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left="0" w:leftChars="0"/>
              <w:jc w:val="center"/>
              <w:textAlignment w:val="auto"/>
              <w:rPr>
                <w:color w:val="auto"/>
                <w:spacing w:val="-10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10"/>
                <w:sz w:val="21"/>
                <w:szCs w:val="21"/>
                <w:lang w:val="en-US"/>
              </w:rPr>
              <w:t>采购数量</w:t>
            </w:r>
          </w:p>
        </w:tc>
        <w:tc>
          <w:tcPr>
            <w:tcW w:w="2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left="0" w:leftChars="0"/>
              <w:jc w:val="center"/>
              <w:textAlignment w:val="auto"/>
              <w:rPr>
                <w:color w:val="auto"/>
                <w:spacing w:val="-10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pacing w:val="-10"/>
                <w:sz w:val="21"/>
                <w:szCs w:val="21"/>
                <w:lang w:val="en-US"/>
              </w:rPr>
              <w:t>采购金额（元）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left="0" w:leftChars="0"/>
              <w:jc w:val="center"/>
              <w:textAlignment w:val="auto"/>
              <w:rPr>
                <w:rFonts w:hint="eastAsia" w:eastAsia="宋体"/>
                <w:color w:val="auto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10"/>
                <w:sz w:val="21"/>
                <w:szCs w:val="21"/>
                <w:lang w:eastAsia="zh-CN"/>
              </w:rPr>
              <w:t>东兰县2020年生态环境监测服务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left="0" w:leftChars="0"/>
              <w:jc w:val="center"/>
              <w:textAlignment w:val="auto"/>
              <w:rPr>
                <w:rFonts w:hint="default" w:eastAsia="宋体"/>
                <w:color w:val="auto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pacing w:val="-10"/>
                <w:sz w:val="21"/>
                <w:szCs w:val="21"/>
                <w:lang w:val="en-US" w:eastAsia="zh-CN"/>
              </w:rPr>
              <w:t>东兰县县城区黑臭水体预警监测；重点生态功能区县域污染源监测；乡镇污水处理厂出水水质监测；乡镇污水处理厂出水水质监测；农村集中式饮用水源水质监测；县域重点污染源监督性监测；共34个监测点。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left="0" w:leftChars="0"/>
              <w:jc w:val="center"/>
              <w:textAlignment w:val="auto"/>
              <w:rPr>
                <w:color w:val="auto"/>
                <w:spacing w:val="-10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pacing w:val="-10"/>
                <w:sz w:val="21"/>
                <w:szCs w:val="21"/>
                <w:lang w:val="en-US"/>
              </w:rPr>
              <w:t>1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2" w:lineRule="auto"/>
              <w:ind w:left="0" w:leftChars="0"/>
              <w:jc w:val="center"/>
              <w:textAlignment w:val="auto"/>
              <w:rPr>
                <w:rFonts w:hint="default" w:eastAsia="宋体"/>
                <w:color w:val="auto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397169.00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firstLine="422" w:firstLineChars="200"/>
        <w:textAlignment w:val="auto"/>
        <w:rPr>
          <w:color w:val="auto"/>
          <w:sz w:val="21"/>
          <w:szCs w:val="21"/>
        </w:rPr>
      </w:pPr>
      <w:bookmarkStart w:id="3" w:name="四、采购项目预算金额（人民币）：陆拾叁万元整（￥630000.00元）。"/>
      <w:bookmarkEnd w:id="3"/>
      <w:r>
        <w:rPr>
          <w:rFonts w:hint="eastAsia"/>
          <w:b/>
          <w:bCs/>
          <w:color w:val="auto"/>
          <w:sz w:val="21"/>
          <w:szCs w:val="21"/>
        </w:rPr>
        <w:t>四、</w:t>
      </w:r>
      <w:r>
        <w:rPr>
          <w:b/>
          <w:bCs/>
          <w:color w:val="auto"/>
          <w:sz w:val="21"/>
          <w:szCs w:val="21"/>
        </w:rPr>
        <w:t>采购项目预算金额（人民币）：</w:t>
      </w:r>
      <w:bookmarkStart w:id="4" w:name="五、本项目需要落实的政府采购政策："/>
      <w:bookmarkEnd w:id="4"/>
      <w:r>
        <w:rPr>
          <w:rFonts w:hint="eastAsia"/>
          <w:color w:val="auto"/>
          <w:sz w:val="21"/>
          <w:szCs w:val="21"/>
          <w:lang w:val="en-US" w:eastAsia="zh-CN"/>
        </w:rPr>
        <w:t>叁拾玖万柒仟壹佰陆拾玖元整</w:t>
      </w:r>
      <w:r>
        <w:rPr>
          <w:rFonts w:hint="eastAsia"/>
          <w:color w:val="auto"/>
          <w:sz w:val="21"/>
          <w:szCs w:val="21"/>
        </w:rPr>
        <w:t>（￥397169.00</w:t>
      </w:r>
      <w:r>
        <w:rPr>
          <w:rFonts w:hint="eastAsia"/>
          <w:color w:val="auto"/>
          <w:sz w:val="21"/>
          <w:szCs w:val="21"/>
          <w:lang w:val="en-US"/>
        </w:rPr>
        <w:t>元</w:t>
      </w:r>
      <w:r>
        <w:rPr>
          <w:rFonts w:hint="eastAsia"/>
          <w:color w:val="auto"/>
          <w:sz w:val="21"/>
          <w:szCs w:val="21"/>
        </w:rPr>
        <w:t>）；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firstLine="42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五、</w:t>
      </w:r>
      <w:r>
        <w:rPr>
          <w:color w:val="auto"/>
        </w:rPr>
        <w:t>本项目需要落实的政府采购政策：</w:t>
      </w:r>
    </w:p>
    <w:p>
      <w:pPr>
        <w:keepNext w:val="0"/>
        <w:keepLines w:val="0"/>
        <w:pageBreakBefore w:val="0"/>
        <w:tabs>
          <w:tab w:val="left" w:pos="6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firstLine="420" w:firstLineChars="20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1.</w:t>
      </w:r>
      <w:r>
        <w:rPr>
          <w:color w:val="auto"/>
          <w:sz w:val="21"/>
          <w:szCs w:val="21"/>
        </w:rPr>
        <w:t>《政府采购促进中小企业发展暂行办法》（财库[2011]181号）</w:t>
      </w:r>
      <w:r>
        <w:rPr>
          <w:rFonts w:hint="eastAsia"/>
          <w:color w:val="auto"/>
          <w:sz w:val="21"/>
          <w:szCs w:val="21"/>
        </w:rPr>
        <w:t>；</w:t>
      </w:r>
    </w:p>
    <w:p>
      <w:pPr>
        <w:keepNext w:val="0"/>
        <w:keepLines w:val="0"/>
        <w:pageBreakBefore w:val="0"/>
        <w:tabs>
          <w:tab w:val="left" w:pos="6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firstLine="420" w:firstLineChars="20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2.</w:t>
      </w:r>
      <w:r>
        <w:rPr>
          <w:color w:val="auto"/>
          <w:sz w:val="21"/>
          <w:szCs w:val="21"/>
        </w:rPr>
        <w:t>《关于政府采购支持监狱企业发展有关问题的通知》（财库[2014]68号）</w:t>
      </w:r>
      <w:r>
        <w:rPr>
          <w:rFonts w:hint="eastAsia"/>
          <w:color w:val="auto"/>
          <w:sz w:val="21"/>
          <w:szCs w:val="21"/>
        </w:rPr>
        <w:t>；</w:t>
      </w:r>
    </w:p>
    <w:p>
      <w:pPr>
        <w:keepNext w:val="0"/>
        <w:keepLines w:val="0"/>
        <w:pageBreakBefore w:val="0"/>
        <w:tabs>
          <w:tab w:val="left" w:pos="6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firstLine="420" w:firstLineChars="200"/>
        <w:textAlignment w:val="auto"/>
        <w:rPr>
          <w:b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3.</w:t>
      </w:r>
      <w:r>
        <w:rPr>
          <w:color w:val="auto"/>
          <w:sz w:val="21"/>
          <w:szCs w:val="21"/>
        </w:rPr>
        <w:t>《关于促进残疾人就业政府采购政策的通知》（财库[2017]141</w:t>
      </w:r>
      <w:r>
        <w:rPr>
          <w:rFonts w:hint="eastAsia"/>
          <w:color w:val="auto"/>
          <w:spacing w:val="-11"/>
          <w:sz w:val="21"/>
          <w:szCs w:val="21"/>
          <w:lang w:val="en-US"/>
        </w:rPr>
        <w:t>号</w:t>
      </w:r>
      <w:r>
        <w:rPr>
          <w:color w:val="auto"/>
          <w:sz w:val="21"/>
          <w:szCs w:val="21"/>
        </w:rPr>
        <w:t>）。</w:t>
      </w:r>
      <w:bookmarkStart w:id="5" w:name="六、磋商供应商的资格要求："/>
      <w:bookmarkEnd w:id="5"/>
    </w:p>
    <w:p>
      <w:pPr>
        <w:keepNext w:val="0"/>
        <w:keepLines w:val="0"/>
        <w:pageBreakBefore w:val="0"/>
        <w:tabs>
          <w:tab w:val="left" w:pos="6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firstLine="422" w:firstLineChars="200"/>
        <w:textAlignment w:val="auto"/>
        <w:rPr>
          <w:b/>
          <w:color w:val="auto"/>
          <w:sz w:val="21"/>
          <w:szCs w:val="21"/>
        </w:rPr>
      </w:pPr>
      <w:r>
        <w:rPr>
          <w:b/>
          <w:color w:val="auto"/>
          <w:sz w:val="21"/>
          <w:szCs w:val="21"/>
        </w:rPr>
        <w:t>六、磋商供应商的资格要求：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firstLine="420" w:firstLineChars="200"/>
        <w:textAlignment w:val="auto"/>
        <w:rPr>
          <w:rFonts w:cs="Arial"/>
          <w:color w:val="auto"/>
        </w:rPr>
      </w:pPr>
      <w:r>
        <w:rPr>
          <w:color w:val="auto"/>
        </w:rPr>
        <w:t>1、</w:t>
      </w:r>
      <w:r>
        <w:rPr>
          <w:rFonts w:hint="eastAsia"/>
          <w:color w:val="auto"/>
        </w:rPr>
        <w:t>符合《中华人民共和国政府采购法》第二十二条规定，</w:t>
      </w:r>
      <w:r>
        <w:rPr>
          <w:rFonts w:hint="eastAsia" w:cs="Arial"/>
          <w:color w:val="auto"/>
        </w:rPr>
        <w:t>国内注册（指按国家有关规定要求注册的）</w:t>
      </w:r>
      <w:r>
        <w:rPr>
          <w:rFonts w:hint="eastAsia" w:cs="Arial"/>
          <w:color w:val="auto"/>
          <w:lang w:val="en-US" w:eastAsia="zh-CN"/>
        </w:rPr>
        <w:t>独立法人资格，并</w:t>
      </w:r>
      <w:r>
        <w:rPr>
          <w:rFonts w:hint="eastAsia" w:cs="Arial"/>
          <w:color w:val="auto"/>
        </w:rPr>
        <w:t>依法能提供本次采购服务的供应商。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firstLine="420" w:firstLineChars="200"/>
        <w:textAlignment w:val="auto"/>
        <w:rPr>
          <w:rFonts w:cs="Arial"/>
          <w:color w:val="auto"/>
        </w:rPr>
      </w:pPr>
      <w:r>
        <w:rPr>
          <w:rFonts w:hint="eastAsia" w:cs="Arial"/>
          <w:bCs/>
          <w:color w:val="auto"/>
        </w:rPr>
        <w:t>2、</w:t>
      </w:r>
      <w:r>
        <w:rPr>
          <w:rFonts w:hint="eastAsia" w:cs="Arial"/>
          <w:bCs/>
          <w:color w:val="auto"/>
          <w:lang w:val="en-US" w:eastAsia="zh-CN"/>
        </w:rPr>
        <w:t>具有环境监测资质，</w:t>
      </w:r>
      <w:r>
        <w:rPr>
          <w:rFonts w:hint="eastAsia" w:cs="Arial"/>
          <w:color w:val="auto"/>
        </w:rPr>
        <w:t>具有开展</w:t>
      </w:r>
      <w:r>
        <w:rPr>
          <w:rFonts w:hint="eastAsia" w:cs="Arial"/>
          <w:color w:val="auto"/>
          <w:lang w:val="en-US" w:eastAsia="zh-CN"/>
        </w:rPr>
        <w:t>生态环境监测</w:t>
      </w:r>
      <w:r>
        <w:rPr>
          <w:rFonts w:hint="eastAsia" w:cs="Arial"/>
          <w:color w:val="auto"/>
        </w:rPr>
        <w:t>工作所必需的设备</w:t>
      </w:r>
      <w:r>
        <w:rPr>
          <w:rFonts w:hint="eastAsia" w:cs="Arial"/>
          <w:color w:val="auto"/>
          <w:lang w:val="en-US"/>
        </w:rPr>
        <w:t>以及</w:t>
      </w:r>
      <w:r>
        <w:rPr>
          <w:rFonts w:hint="eastAsia" w:cs="Arial"/>
          <w:color w:val="auto"/>
        </w:rPr>
        <w:t>专业人员、专业技术能力与经营管理能力。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firstLine="420"/>
        <w:jc w:val="both"/>
        <w:textAlignment w:val="auto"/>
        <w:rPr>
          <w:color w:val="auto"/>
        </w:rPr>
      </w:pPr>
      <w:r>
        <w:rPr>
          <w:rFonts w:hint="eastAsia"/>
          <w:color w:val="auto"/>
          <w:lang w:val="en-US"/>
        </w:rPr>
        <w:t>3</w:t>
      </w:r>
      <w:r>
        <w:rPr>
          <w:color w:val="auto"/>
          <w:spacing w:val="-13"/>
        </w:rPr>
        <w:t>、对在</w:t>
      </w:r>
      <w:r>
        <w:rPr>
          <w:color w:val="auto"/>
        </w:rPr>
        <w:t>“信用中国”网站(www.creditchina.gov.cn)</w:t>
      </w:r>
      <w:r>
        <w:rPr>
          <w:color w:val="auto"/>
          <w:spacing w:val="-6"/>
        </w:rPr>
        <w:t>、中国政府采购网</w:t>
      </w:r>
      <w:r>
        <w:rPr>
          <w:color w:val="auto"/>
        </w:rPr>
        <w:t>(www.ccgp.gov.cn)等渠道列入失信被执行人、重大税收违法案件当事人名单、政府采购严重违法失信行为记录名单及其他不符合《中华人民共和国政府采购法》第二十二条规定条件的供应商，不得参与政府采购活动。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firstLine="420"/>
        <w:jc w:val="both"/>
        <w:textAlignment w:val="auto"/>
        <w:rPr>
          <w:color w:val="auto"/>
        </w:rPr>
      </w:pPr>
      <w:r>
        <w:rPr>
          <w:rFonts w:hint="eastAsia"/>
          <w:color w:val="auto"/>
          <w:lang w:val="en-US"/>
        </w:rPr>
        <w:t>4</w:t>
      </w:r>
      <w:r>
        <w:rPr>
          <w:rFonts w:hint="eastAsia"/>
          <w:color w:val="auto"/>
        </w:rPr>
        <w:t>、</w:t>
      </w:r>
      <w:r>
        <w:rPr>
          <w:color w:val="auto"/>
        </w:rPr>
        <w:t>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firstLine="420"/>
        <w:textAlignment w:val="auto"/>
        <w:rPr>
          <w:color w:val="auto"/>
        </w:rPr>
      </w:pPr>
      <w:r>
        <w:rPr>
          <w:rFonts w:hint="eastAsia"/>
          <w:color w:val="auto"/>
          <w:lang w:val="en-US"/>
        </w:rPr>
        <w:t>5</w:t>
      </w:r>
      <w:r>
        <w:rPr>
          <w:color w:val="auto"/>
        </w:rPr>
        <w:t>、本项目不接受联合体参与磋商。</w:t>
      </w:r>
      <w:bookmarkStart w:id="6" w:name="七、供应商报名要求："/>
      <w:bookmarkEnd w:id="6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firstLine="422" w:firstLineChars="200"/>
        <w:textAlignment w:val="auto"/>
        <w:rPr>
          <w:b/>
          <w:color w:val="auto"/>
        </w:rPr>
      </w:pPr>
      <w:r>
        <w:rPr>
          <w:b/>
          <w:color w:val="auto"/>
        </w:rPr>
        <w:t>七、</w:t>
      </w:r>
      <w:r>
        <w:rPr>
          <w:rFonts w:hint="eastAsia"/>
          <w:b/>
          <w:color w:val="auto"/>
        </w:rPr>
        <w:t>竞争性磋商文件的获取：</w:t>
      </w:r>
    </w:p>
    <w:p>
      <w:pPr>
        <w:pStyle w:val="10"/>
        <w:keepNext w:val="0"/>
        <w:keepLines w:val="0"/>
        <w:pageBreakBefore w:val="0"/>
        <w:tabs>
          <w:tab w:val="left" w:pos="63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firstLine="420" w:firstLineChars="200"/>
        <w:textAlignment w:val="auto"/>
        <w:rPr>
          <w:color w:val="auto"/>
          <w:sz w:val="21"/>
          <w:szCs w:val="21"/>
        </w:rPr>
      </w:pPr>
      <w:bookmarkStart w:id="7" w:name="八、竞争性磋商文件的获取及售价："/>
      <w:bookmarkEnd w:id="7"/>
      <w:r>
        <w:rPr>
          <w:rFonts w:hint="eastAsia"/>
          <w:color w:val="auto"/>
          <w:sz w:val="21"/>
          <w:szCs w:val="21"/>
        </w:rPr>
        <w:t>请于北京时间2020年</w:t>
      </w:r>
      <w:r>
        <w:rPr>
          <w:rFonts w:hint="eastAsia"/>
          <w:color w:val="auto"/>
          <w:sz w:val="21"/>
          <w:szCs w:val="21"/>
          <w:lang w:val="en-US" w:eastAsia="zh-CN"/>
        </w:rPr>
        <w:t>4</w:t>
      </w:r>
      <w:r>
        <w:rPr>
          <w:rFonts w:hint="eastAsia"/>
          <w:color w:val="auto"/>
          <w:sz w:val="21"/>
          <w:szCs w:val="21"/>
        </w:rPr>
        <w:t>月</w:t>
      </w:r>
      <w:r>
        <w:rPr>
          <w:rFonts w:hint="eastAsia"/>
          <w:color w:val="auto"/>
          <w:sz w:val="21"/>
          <w:szCs w:val="21"/>
          <w:lang w:val="en-US" w:eastAsia="zh-CN"/>
        </w:rPr>
        <w:t>26</w:t>
      </w:r>
      <w:r>
        <w:rPr>
          <w:rFonts w:hint="eastAsia"/>
          <w:color w:val="auto"/>
          <w:sz w:val="21"/>
          <w:szCs w:val="21"/>
        </w:rPr>
        <w:t>日～2020年</w:t>
      </w:r>
      <w:r>
        <w:rPr>
          <w:rFonts w:hint="eastAsia"/>
          <w:color w:val="auto"/>
          <w:sz w:val="21"/>
          <w:szCs w:val="21"/>
          <w:lang w:val="en-US" w:eastAsia="zh-CN"/>
        </w:rPr>
        <w:t>4</w:t>
      </w:r>
      <w:r>
        <w:rPr>
          <w:rFonts w:hint="eastAsia"/>
          <w:color w:val="auto"/>
          <w:sz w:val="21"/>
          <w:szCs w:val="21"/>
        </w:rPr>
        <w:t>月</w:t>
      </w:r>
      <w:r>
        <w:rPr>
          <w:rFonts w:hint="eastAsia"/>
          <w:color w:val="auto"/>
          <w:sz w:val="21"/>
          <w:szCs w:val="21"/>
          <w:lang w:val="en-US"/>
        </w:rPr>
        <w:t>3</w:t>
      </w:r>
      <w:r>
        <w:rPr>
          <w:rFonts w:hint="eastAsia"/>
          <w:color w:val="auto"/>
          <w:sz w:val="21"/>
          <w:szCs w:val="21"/>
          <w:lang w:val="en-US" w:eastAsia="zh-CN"/>
        </w:rPr>
        <w:t>0</w:t>
      </w:r>
      <w:r>
        <w:rPr>
          <w:rFonts w:hint="eastAsia"/>
          <w:color w:val="auto"/>
          <w:sz w:val="21"/>
          <w:szCs w:val="21"/>
        </w:rPr>
        <w:t>日（双休日、节假日除外），每天上午8：30至12：00 ，下午15：00至17：30（北京时间，下同），在广西润德建筑工程咨询有限公司河池分公司（地址：河池市东兰县板梅桥头敬老院旁）获取</w:t>
      </w:r>
      <w:r>
        <w:rPr>
          <w:color w:val="auto"/>
          <w:sz w:val="21"/>
          <w:szCs w:val="21"/>
        </w:rPr>
        <w:t>。</w:t>
      </w:r>
      <w:r>
        <w:rPr>
          <w:rFonts w:hint="eastAsia"/>
          <w:color w:val="auto"/>
          <w:sz w:val="21"/>
          <w:szCs w:val="21"/>
          <w:lang w:val="en-US"/>
        </w:rPr>
        <w:t>若</w:t>
      </w:r>
      <w:r>
        <w:rPr>
          <w:rFonts w:hint="eastAsia"/>
          <w:color w:val="auto"/>
          <w:sz w:val="21"/>
          <w:szCs w:val="21"/>
        </w:rPr>
        <w:t>法定代表人</w:t>
      </w:r>
      <w:r>
        <w:rPr>
          <w:rFonts w:hint="eastAsia"/>
          <w:color w:val="auto"/>
          <w:sz w:val="21"/>
          <w:szCs w:val="21"/>
          <w:lang w:val="en-US" w:eastAsia="zh-CN"/>
        </w:rPr>
        <w:t>前来获取</w:t>
      </w:r>
      <w:r>
        <w:rPr>
          <w:rFonts w:hint="eastAsia"/>
          <w:color w:val="auto"/>
          <w:sz w:val="21"/>
          <w:szCs w:val="21"/>
        </w:rPr>
        <w:t>：需持法定代表人身份证原件及复印件加盖公章、法人营业执照副本复印件加盖公章、竞标保证金银行转账凭证复印件加盖公章。</w:t>
      </w:r>
      <w:r>
        <w:rPr>
          <w:rFonts w:hint="eastAsia"/>
          <w:color w:val="auto"/>
          <w:sz w:val="21"/>
          <w:szCs w:val="21"/>
          <w:lang w:val="en-US"/>
        </w:rPr>
        <w:t>若</w:t>
      </w:r>
      <w:r>
        <w:rPr>
          <w:rFonts w:hint="eastAsia"/>
          <w:color w:val="auto"/>
          <w:sz w:val="21"/>
          <w:szCs w:val="21"/>
        </w:rPr>
        <w:t>授权委托人</w:t>
      </w:r>
      <w:r>
        <w:rPr>
          <w:rFonts w:hint="eastAsia"/>
          <w:color w:val="auto"/>
          <w:sz w:val="21"/>
          <w:szCs w:val="21"/>
          <w:lang w:val="en-US" w:eastAsia="zh-CN"/>
        </w:rPr>
        <w:t>前来获取</w:t>
      </w:r>
      <w:r>
        <w:rPr>
          <w:rFonts w:hint="eastAsia"/>
          <w:color w:val="auto"/>
          <w:sz w:val="21"/>
          <w:szCs w:val="21"/>
        </w:rPr>
        <w:t>：需持法定代表人签署的授权委托书原件</w:t>
      </w:r>
      <w:r>
        <w:rPr>
          <w:rFonts w:hint="eastAsia"/>
          <w:color w:val="auto"/>
          <w:sz w:val="21"/>
          <w:szCs w:val="21"/>
          <w:lang w:val="en-US" w:eastAsia="zh-CN"/>
        </w:rPr>
        <w:t>加盖公章</w:t>
      </w:r>
      <w:r>
        <w:rPr>
          <w:rFonts w:hint="eastAsia"/>
          <w:color w:val="auto"/>
          <w:sz w:val="21"/>
          <w:szCs w:val="21"/>
        </w:rPr>
        <w:t>、委托人身份证原件及复印件加盖公章、法人营业执照副本复印件加盖公章、竞标保证金银行转账凭证复印件加盖公章。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12" w:lineRule="auto"/>
        <w:ind w:left="0" w:leftChars="0" w:firstLine="422" w:firstLineChars="200"/>
        <w:jc w:val="both"/>
        <w:textAlignment w:val="auto"/>
        <w:rPr>
          <w:rFonts w:cs="宋体"/>
          <w:b/>
          <w:color w:val="auto"/>
          <w:sz w:val="21"/>
          <w:szCs w:val="21"/>
        </w:rPr>
      </w:pPr>
      <w:r>
        <w:rPr>
          <w:rFonts w:hint="eastAsia" w:cs="宋体"/>
          <w:b/>
          <w:color w:val="auto"/>
          <w:sz w:val="21"/>
          <w:szCs w:val="21"/>
        </w:rPr>
        <w:t>响应文件递交截止时间和地点：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12" w:lineRule="auto"/>
        <w:ind w:left="0" w:leftChars="0" w:firstLine="420" w:firstLineChars="200"/>
        <w:jc w:val="both"/>
        <w:textAlignment w:val="auto"/>
        <w:rPr>
          <w:rFonts w:ascii="Times New Roman" w:hAnsi="Times New Roman"/>
          <w:bCs/>
          <w:color w:val="auto"/>
          <w:sz w:val="21"/>
          <w:szCs w:val="21"/>
        </w:rPr>
      </w:pP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供应商</w:t>
      </w:r>
      <w:r>
        <w:rPr>
          <w:rFonts w:hint="eastAsia" w:cs="宋体"/>
          <w:bCs/>
          <w:color w:val="auto"/>
          <w:sz w:val="21"/>
          <w:szCs w:val="21"/>
        </w:rPr>
        <w:t>应于2020年</w:t>
      </w: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5</w:t>
      </w:r>
      <w:r>
        <w:rPr>
          <w:rFonts w:hint="eastAsia" w:cs="宋体"/>
          <w:bCs/>
          <w:color w:val="auto"/>
          <w:sz w:val="21"/>
          <w:szCs w:val="21"/>
        </w:rPr>
        <w:t>月</w:t>
      </w:r>
      <w:r>
        <w:rPr>
          <w:rFonts w:hint="eastAsia" w:cs="宋体"/>
          <w:bCs/>
          <w:color w:val="auto"/>
          <w:sz w:val="21"/>
          <w:szCs w:val="21"/>
          <w:lang w:val="en-US" w:eastAsia="zh-CN"/>
        </w:rPr>
        <w:t>7</w:t>
      </w:r>
      <w:r>
        <w:rPr>
          <w:rFonts w:hint="eastAsia" w:cs="宋体"/>
          <w:bCs/>
          <w:color w:val="auto"/>
          <w:sz w:val="21"/>
          <w:szCs w:val="21"/>
        </w:rPr>
        <w:t>日下午15时30分前，将响应文件密封提交至广西润德建筑工程咨询有限公司河池分公司（地址：河池市东兰县板梅桥头敬老院旁）一楼开标室，未携带相关材料或逾期送达的将予以拒收。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12" w:lineRule="auto"/>
        <w:ind w:left="0" w:leftChars="0" w:firstLine="422" w:firstLineChars="200"/>
        <w:jc w:val="both"/>
        <w:textAlignment w:val="auto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cs="宋体"/>
          <w:b/>
          <w:color w:val="auto"/>
          <w:sz w:val="21"/>
          <w:szCs w:val="21"/>
        </w:rPr>
        <w:t>九、磋商时间及地点：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12" w:lineRule="auto"/>
        <w:ind w:left="0" w:leftChars="0" w:firstLine="420" w:firstLineChars="200"/>
        <w:jc w:val="both"/>
        <w:textAlignment w:val="auto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</w:rPr>
        <w:t>1.磋商时间：2020年</w:t>
      </w:r>
      <w:r>
        <w:rPr>
          <w:rFonts w:hint="eastAsia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cs="宋体"/>
          <w:color w:val="auto"/>
          <w:sz w:val="21"/>
          <w:szCs w:val="21"/>
        </w:rPr>
        <w:t>月</w:t>
      </w:r>
      <w:r>
        <w:rPr>
          <w:rFonts w:hint="eastAsia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cs="宋体"/>
          <w:color w:val="auto"/>
          <w:sz w:val="21"/>
          <w:szCs w:val="21"/>
        </w:rPr>
        <w:t>日下午15时30分。</w:t>
      </w:r>
    </w:p>
    <w:p>
      <w:pPr>
        <w:pStyle w:val="10"/>
        <w:keepNext w:val="0"/>
        <w:keepLines w:val="0"/>
        <w:pageBreakBefore w:val="0"/>
        <w:tabs>
          <w:tab w:val="left" w:pos="63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firstLine="420" w:firstLineChars="200"/>
        <w:textAlignment w:va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2.磋商地点：</w:t>
      </w:r>
      <w:r>
        <w:rPr>
          <w:rFonts w:hint="eastAsia"/>
          <w:bCs/>
          <w:color w:val="auto"/>
          <w:sz w:val="21"/>
          <w:szCs w:val="21"/>
        </w:rPr>
        <w:t>广西润德建筑工程咨询有限公司河池分公司（地址：河池市东兰县板梅桥头敬老院旁）</w:t>
      </w:r>
      <w:r>
        <w:rPr>
          <w:rFonts w:hint="eastAsia"/>
          <w:color w:val="auto"/>
          <w:sz w:val="21"/>
          <w:szCs w:val="21"/>
        </w:rPr>
        <w:t>，</w:t>
      </w:r>
      <w:r>
        <w:rPr>
          <w:color w:val="auto"/>
          <w:sz w:val="21"/>
        </w:rPr>
        <w:t>具体地点由采购代理机构另行通知</w:t>
      </w:r>
      <w:r>
        <w:rPr>
          <w:rFonts w:hint="eastAsia"/>
          <w:color w:val="auto"/>
          <w:sz w:val="21"/>
        </w:rPr>
        <w:t>，</w:t>
      </w:r>
      <w:r>
        <w:rPr>
          <w:rFonts w:hint="eastAsia"/>
          <w:color w:val="auto"/>
          <w:sz w:val="21"/>
          <w:szCs w:val="21"/>
        </w:rPr>
        <w:t>依时到达指定地点等候当面磋商。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firstLine="422" w:firstLineChars="200"/>
        <w:jc w:val="both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 w:bidi="ar-SA"/>
        </w:rPr>
        <w:t>十、信息公告发布媒体：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firstLine="404" w:firstLineChars="200"/>
        <w:jc w:val="both"/>
        <w:textAlignment w:val="auto"/>
        <w:rPr>
          <w:rFonts w:cstheme="minorEastAsia"/>
          <w:color w:val="auto"/>
          <w:spacing w:val="-4"/>
        </w:rPr>
      </w:pPr>
      <w:r>
        <w:rPr>
          <w:rFonts w:hint="eastAsia" w:cstheme="minorEastAsia"/>
          <w:color w:val="auto"/>
          <w:spacing w:val="-4"/>
          <w:lang w:val="en-US"/>
        </w:rPr>
        <w:t>中国政府采购网（http://www.ccgp.gov.cn）、广西壮族自治区政府采购网（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"http://www.gxzfcg.gov.cn/" </w:instrText>
      </w:r>
      <w:r>
        <w:rPr>
          <w:color w:val="auto"/>
        </w:rPr>
        <w:fldChar w:fldCharType="separate"/>
      </w:r>
      <w:r>
        <w:rPr>
          <w:rFonts w:hint="eastAsia" w:cstheme="minorEastAsia"/>
          <w:color w:val="auto"/>
          <w:spacing w:val="-4"/>
          <w:lang w:val="en-US"/>
        </w:rPr>
        <w:t>http://</w:t>
      </w:r>
      <w:r>
        <w:rPr>
          <w:rFonts w:hint="eastAsia" w:cstheme="minorEastAsia"/>
          <w:color w:val="auto"/>
          <w:spacing w:val="-4"/>
        </w:rPr>
        <w:t xml:space="preserve"> </w:t>
      </w:r>
      <w:r>
        <w:rPr>
          <w:rFonts w:hint="eastAsia" w:cstheme="minorEastAsia"/>
          <w:color w:val="auto"/>
          <w:spacing w:val="-4"/>
          <w:lang w:val="en-US"/>
        </w:rPr>
        <w:t>zfcg.gxzf.gov.cn</w:t>
      </w:r>
      <w:r>
        <w:rPr>
          <w:rFonts w:hint="eastAsia" w:cstheme="minorEastAsia"/>
          <w:color w:val="auto"/>
          <w:spacing w:val="-4"/>
          <w:lang w:val="en-US"/>
        </w:rPr>
        <w:fldChar w:fldCharType="end"/>
      </w:r>
      <w:r>
        <w:rPr>
          <w:rFonts w:hint="eastAsia" w:cstheme="minorEastAsia"/>
          <w:color w:val="auto"/>
          <w:spacing w:val="-4"/>
          <w:lang w:val="en-US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firstLine="422" w:firstLineChars="200"/>
        <w:textAlignment w:val="auto"/>
        <w:rPr>
          <w:b/>
          <w:color w:val="auto"/>
          <w:sz w:val="21"/>
          <w:szCs w:val="21"/>
          <w:lang w:val="en-US"/>
        </w:rPr>
      </w:pPr>
      <w:r>
        <w:rPr>
          <w:b/>
          <w:color w:val="auto"/>
          <w:sz w:val="21"/>
          <w:szCs w:val="21"/>
        </w:rPr>
        <w:t>十</w:t>
      </w:r>
      <w:r>
        <w:rPr>
          <w:rFonts w:hint="eastAsia"/>
          <w:b/>
          <w:color w:val="auto"/>
          <w:sz w:val="21"/>
          <w:szCs w:val="21"/>
          <w:lang w:val="en-US"/>
        </w:rPr>
        <w:t>一</w:t>
      </w:r>
      <w:r>
        <w:rPr>
          <w:b/>
          <w:color w:val="auto"/>
          <w:sz w:val="21"/>
          <w:szCs w:val="21"/>
        </w:rPr>
        <w:t>、</w:t>
      </w:r>
      <w:r>
        <w:rPr>
          <w:rFonts w:hint="eastAsia"/>
          <w:b/>
          <w:color w:val="auto"/>
          <w:sz w:val="21"/>
          <w:szCs w:val="21"/>
          <w:lang w:val="en-US"/>
        </w:rPr>
        <w:t>联系事项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right="0" w:firstLine="404" w:firstLineChars="200"/>
        <w:textAlignment w:val="auto"/>
        <w:rPr>
          <w:rFonts w:hint="eastAsia" w:eastAsia="宋体" w:cstheme="minorEastAsia"/>
          <w:color w:val="auto"/>
          <w:spacing w:val="-4"/>
          <w:sz w:val="21"/>
          <w:szCs w:val="21"/>
          <w:lang w:eastAsia="zh-CN"/>
        </w:rPr>
      </w:pPr>
      <w:bookmarkStart w:id="8" w:name="十五、政府采购监督管理机构：恭城瑶族自治县政府采购办公室____联系电话：077"/>
      <w:bookmarkEnd w:id="8"/>
      <w:r>
        <w:rPr>
          <w:rFonts w:hint="eastAsia" w:cstheme="minorEastAsia"/>
          <w:color w:val="auto"/>
          <w:spacing w:val="-4"/>
          <w:sz w:val="21"/>
          <w:szCs w:val="21"/>
        </w:rPr>
        <w:t>采购单位名称：</w:t>
      </w:r>
      <w:r>
        <w:rPr>
          <w:rFonts w:hint="eastAsia" w:cstheme="minorEastAsia"/>
          <w:color w:val="auto"/>
          <w:spacing w:val="-4"/>
          <w:sz w:val="21"/>
          <w:szCs w:val="21"/>
          <w:lang w:eastAsia="zh-CN"/>
        </w:rPr>
        <w:t>河池市东兰生态环境局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right="0" w:firstLine="404" w:firstLineChars="200"/>
        <w:textAlignment w:val="auto"/>
        <w:rPr>
          <w:rFonts w:cs="HPSIUC+ËÎÌå"/>
          <w:color w:val="auto"/>
          <w:spacing w:val="1"/>
          <w:sz w:val="21"/>
          <w:szCs w:val="21"/>
        </w:rPr>
      </w:pPr>
      <w:r>
        <w:rPr>
          <w:rFonts w:hint="eastAsia" w:cstheme="minorEastAsia"/>
          <w:color w:val="auto"/>
          <w:spacing w:val="-4"/>
          <w:sz w:val="21"/>
          <w:szCs w:val="21"/>
        </w:rPr>
        <w:t>联系地址：东兰镇五峰路2巷</w:t>
      </w:r>
      <w:r>
        <w:rPr>
          <w:rFonts w:hint="eastAsia" w:cstheme="minorEastAsia"/>
          <w:color w:val="auto"/>
          <w:spacing w:val="-4"/>
          <w:sz w:val="21"/>
          <w:szCs w:val="21"/>
          <w:lang w:val="en-US" w:eastAsia="zh-CN"/>
        </w:rPr>
        <w:t>40</w:t>
      </w:r>
      <w:r>
        <w:rPr>
          <w:rFonts w:hint="eastAsia" w:cstheme="minorEastAsia"/>
          <w:color w:val="auto"/>
          <w:spacing w:val="-4"/>
          <w:sz w:val="21"/>
          <w:szCs w:val="2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right="0" w:firstLine="404" w:firstLineChars="200"/>
        <w:textAlignment w:val="auto"/>
        <w:rPr>
          <w:rFonts w:hint="default" w:eastAsia="宋体" w:cstheme="minorEastAsia"/>
          <w:color w:val="auto"/>
          <w:spacing w:val="-4"/>
          <w:sz w:val="21"/>
          <w:szCs w:val="21"/>
          <w:lang w:val="en-US" w:eastAsia="zh-CN"/>
        </w:rPr>
      </w:pPr>
      <w:r>
        <w:rPr>
          <w:rFonts w:hint="eastAsia" w:cstheme="minorEastAsia"/>
          <w:color w:val="auto"/>
          <w:spacing w:val="-4"/>
          <w:sz w:val="21"/>
          <w:szCs w:val="21"/>
        </w:rPr>
        <w:t>联系人：</w:t>
      </w:r>
      <w:r>
        <w:rPr>
          <w:rFonts w:hint="eastAsia" w:cstheme="minorEastAsia"/>
          <w:color w:val="auto"/>
          <w:spacing w:val="-4"/>
          <w:sz w:val="21"/>
          <w:szCs w:val="21"/>
          <w:lang w:val="en-US" w:eastAsia="zh-CN"/>
        </w:rPr>
        <w:t>韦礼杰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right="0" w:firstLine="404" w:firstLineChars="200"/>
        <w:textAlignment w:val="auto"/>
        <w:rPr>
          <w:rFonts w:hint="default" w:eastAsia="宋体" w:cstheme="minorEastAsia"/>
          <w:color w:val="auto"/>
          <w:spacing w:val="-4"/>
          <w:sz w:val="21"/>
          <w:szCs w:val="21"/>
          <w:lang w:val="en-US" w:eastAsia="zh-CN"/>
        </w:rPr>
      </w:pPr>
      <w:r>
        <w:rPr>
          <w:rFonts w:hint="eastAsia" w:cstheme="minorEastAsia"/>
          <w:color w:val="auto"/>
          <w:spacing w:val="-4"/>
          <w:sz w:val="21"/>
          <w:szCs w:val="21"/>
        </w:rPr>
        <w:t>联系电话：</w:t>
      </w:r>
      <w:bookmarkStart w:id="9" w:name="十四、采购代理机构名称、地址、联系人及联系电话"/>
      <w:bookmarkEnd w:id="9"/>
      <w:r>
        <w:rPr>
          <w:rFonts w:hint="eastAsia" w:cstheme="minorEastAsia"/>
          <w:color w:val="auto"/>
          <w:spacing w:val="-4"/>
          <w:sz w:val="21"/>
          <w:szCs w:val="21"/>
          <w:lang w:val="en-US" w:eastAsia="zh-CN"/>
        </w:rPr>
        <w:t>18934952811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right="0" w:firstLine="404" w:firstLineChars="200"/>
        <w:textAlignment w:val="auto"/>
        <w:rPr>
          <w:rFonts w:cstheme="minorEastAsia"/>
          <w:color w:val="auto"/>
          <w:spacing w:val="-4"/>
          <w:sz w:val="21"/>
          <w:szCs w:val="21"/>
        </w:rPr>
      </w:pPr>
      <w:r>
        <w:rPr>
          <w:rFonts w:hint="eastAsia" w:cstheme="minorEastAsia"/>
          <w:color w:val="auto"/>
          <w:spacing w:val="-4"/>
          <w:sz w:val="21"/>
          <w:szCs w:val="21"/>
        </w:rPr>
        <w:t>采购代理机构名称：广西润德建筑工程咨询有限公司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right="0" w:firstLine="404" w:firstLineChars="200"/>
        <w:textAlignment w:val="auto"/>
        <w:rPr>
          <w:rFonts w:cstheme="minorEastAsia"/>
          <w:color w:val="auto"/>
          <w:spacing w:val="-4"/>
          <w:sz w:val="21"/>
          <w:szCs w:val="21"/>
        </w:rPr>
      </w:pPr>
      <w:r>
        <w:rPr>
          <w:rFonts w:hint="eastAsia" w:cstheme="minorEastAsia"/>
          <w:color w:val="auto"/>
          <w:spacing w:val="-4"/>
          <w:sz w:val="21"/>
          <w:szCs w:val="21"/>
        </w:rPr>
        <w:t>地址：东兰县板梅桥头养老院旁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right="0" w:firstLine="404" w:firstLineChars="200"/>
        <w:textAlignment w:val="auto"/>
        <w:rPr>
          <w:rFonts w:hint="eastAsia" w:ascii="宋体" w:hAnsi="宋体" w:eastAsia="宋体" w:cstheme="minorEastAsia"/>
          <w:color w:val="auto"/>
          <w:spacing w:val="-4"/>
          <w:sz w:val="21"/>
          <w:szCs w:val="21"/>
        </w:rPr>
      </w:pPr>
      <w:r>
        <w:rPr>
          <w:rFonts w:hint="eastAsia" w:ascii="宋体" w:hAnsi="宋体" w:eastAsia="宋体" w:cstheme="minorEastAsia"/>
          <w:color w:val="auto"/>
          <w:spacing w:val="-4"/>
          <w:sz w:val="21"/>
          <w:szCs w:val="21"/>
        </w:rPr>
        <w:t>代理机构联系人：韦工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right="0" w:firstLine="404" w:firstLineChars="200"/>
        <w:textAlignment w:val="auto"/>
        <w:rPr>
          <w:rFonts w:hint="eastAsia" w:ascii="宋体" w:hAnsi="宋体" w:eastAsia="宋体" w:cstheme="minorEastAsia"/>
          <w:color w:val="auto"/>
          <w:spacing w:val="-4"/>
          <w:sz w:val="21"/>
          <w:szCs w:val="21"/>
          <w:lang w:val="en-US"/>
        </w:rPr>
      </w:pPr>
      <w:r>
        <w:rPr>
          <w:rFonts w:hint="eastAsia" w:ascii="宋体" w:hAnsi="宋体" w:eastAsia="宋体" w:cstheme="minorEastAsia"/>
          <w:color w:val="auto"/>
          <w:spacing w:val="-4"/>
          <w:sz w:val="21"/>
          <w:szCs w:val="21"/>
        </w:rPr>
        <w:t>联系电话：:0778-63</w:t>
      </w:r>
      <w:r>
        <w:rPr>
          <w:rFonts w:hint="eastAsia" w:ascii="宋体" w:hAnsi="宋体" w:eastAsia="宋体" w:cstheme="minorEastAsia"/>
          <w:color w:val="auto"/>
          <w:spacing w:val="-4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theme="minorEastAsia"/>
          <w:color w:val="auto"/>
          <w:spacing w:val="-4"/>
          <w:sz w:val="21"/>
          <w:szCs w:val="21"/>
        </w:rPr>
        <w:t>1899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firstLine="422" w:firstLineChars="200"/>
        <w:textAlignment w:val="auto"/>
        <w:rPr>
          <w:b/>
          <w:color w:val="auto"/>
        </w:rPr>
      </w:pPr>
      <w:r>
        <w:rPr>
          <w:rFonts w:hint="eastAsia"/>
          <w:b/>
          <w:color w:val="auto"/>
        </w:rPr>
        <w:t>十</w:t>
      </w:r>
      <w:r>
        <w:rPr>
          <w:rFonts w:hint="eastAsia"/>
          <w:b/>
          <w:color w:val="auto"/>
          <w:lang w:val="en-US"/>
        </w:rPr>
        <w:t>二</w:t>
      </w:r>
      <w:r>
        <w:rPr>
          <w:rFonts w:hint="eastAsia"/>
          <w:b/>
          <w:color w:val="auto"/>
        </w:rPr>
        <w:t>、</w:t>
      </w:r>
      <w:r>
        <w:rPr>
          <w:b/>
          <w:color w:val="auto"/>
        </w:rPr>
        <w:t>政府采购监督管理机构：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firstLine="420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东兰县财政局政府采购管理办公室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firstLine="420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 xml:space="preserve">联系电话：0778-6328633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firstLine="840" w:firstLineChars="400"/>
        <w:textAlignment w:val="auto"/>
        <w:rPr>
          <w:color w:val="auto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 w:firstLine="5353" w:firstLineChars="2650"/>
        <w:textAlignment w:val="auto"/>
        <w:rPr>
          <w:rFonts w:hint="eastAsia" w:eastAsia="宋体"/>
          <w:color w:val="auto"/>
          <w:lang w:eastAsia="zh-CN"/>
        </w:rPr>
      </w:pPr>
      <w:r>
        <w:rPr>
          <w:rFonts w:hint="eastAsia" w:cstheme="minorEastAsia"/>
          <w:color w:val="auto"/>
          <w:spacing w:val="-4"/>
          <w:lang w:val="en-US"/>
        </w:rPr>
        <w:t>采购单位：</w:t>
      </w:r>
      <w:r>
        <w:rPr>
          <w:rFonts w:hint="eastAsia" w:cstheme="minorEastAsia"/>
          <w:color w:val="auto"/>
          <w:spacing w:val="-4"/>
          <w:lang w:eastAsia="zh-CN"/>
        </w:rPr>
        <w:t>河池市东兰生态环境局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/>
        <w:jc w:val="center"/>
        <w:textAlignment w:val="auto"/>
        <w:rPr>
          <w:b w:val="0"/>
          <w:color w:val="auto"/>
        </w:rPr>
      </w:pPr>
      <w:r>
        <w:rPr>
          <w:rFonts w:hint="eastAsia"/>
          <w:b w:val="0"/>
          <w:color w:val="auto"/>
          <w:lang w:val="en-US"/>
        </w:rPr>
        <w:t xml:space="preserve">                                             代理机构：</w:t>
      </w:r>
      <w:r>
        <w:rPr>
          <w:rFonts w:hint="eastAsia"/>
          <w:b w:val="0"/>
          <w:color w:val="auto"/>
        </w:rPr>
        <w:t>广西润德建筑工程咨询有限公司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0" w:leftChars="0"/>
        <w:textAlignment w:val="auto"/>
      </w:pPr>
      <w:r>
        <w:rPr>
          <w:rFonts w:hint="eastAsia"/>
          <w:color w:val="auto"/>
          <w:w w:val="95"/>
          <w:lang w:val="en-US"/>
        </w:rPr>
        <w:t xml:space="preserve">                                                </w:t>
      </w:r>
      <w:r>
        <w:rPr>
          <w:rFonts w:hint="eastAsia"/>
          <w:b w:val="0"/>
          <w:bCs w:val="0"/>
          <w:color w:val="auto"/>
          <w:w w:val="95"/>
          <w:lang w:val="en-US"/>
        </w:rPr>
        <w:t xml:space="preserve">   </w:t>
      </w:r>
      <w:r>
        <w:rPr>
          <w:rFonts w:hint="eastAsia"/>
          <w:b w:val="0"/>
          <w:bCs w:val="0"/>
          <w:color w:val="auto"/>
          <w:w w:val="95"/>
          <w:lang w:val="en-US" w:eastAsia="zh-CN"/>
        </w:rPr>
        <w:t xml:space="preserve">       </w:t>
      </w:r>
      <w:r>
        <w:rPr>
          <w:rFonts w:hint="eastAsia"/>
          <w:b w:val="0"/>
          <w:bCs w:val="0"/>
          <w:color w:val="auto"/>
          <w:w w:val="95"/>
          <w:sz w:val="21"/>
          <w:szCs w:val="21"/>
          <w:lang w:val="en-US"/>
        </w:rPr>
        <w:t>2020年</w:t>
      </w:r>
      <w:r>
        <w:rPr>
          <w:rFonts w:hint="eastAsia"/>
          <w:b w:val="0"/>
          <w:bCs w:val="0"/>
          <w:color w:val="auto"/>
          <w:w w:val="95"/>
          <w:sz w:val="21"/>
          <w:szCs w:val="21"/>
          <w:lang w:val="en-US" w:eastAsia="zh-CN"/>
        </w:rPr>
        <w:t>4</w:t>
      </w:r>
      <w:r>
        <w:rPr>
          <w:rFonts w:hint="eastAsia"/>
          <w:b w:val="0"/>
          <w:bCs w:val="0"/>
          <w:color w:val="auto"/>
          <w:w w:val="95"/>
          <w:sz w:val="21"/>
          <w:szCs w:val="21"/>
          <w:lang w:val="en-US"/>
        </w:rPr>
        <w:t>月</w:t>
      </w:r>
      <w:r>
        <w:rPr>
          <w:rFonts w:hint="eastAsia"/>
          <w:b w:val="0"/>
          <w:bCs w:val="0"/>
          <w:color w:val="auto"/>
          <w:w w:val="95"/>
          <w:sz w:val="21"/>
          <w:szCs w:val="21"/>
          <w:lang w:val="en-US" w:eastAsia="zh-CN"/>
        </w:rPr>
        <w:t>26</w:t>
      </w:r>
      <w:r>
        <w:rPr>
          <w:rFonts w:hint="eastAsia"/>
          <w:b w:val="0"/>
          <w:bCs w:val="0"/>
          <w:color w:val="auto"/>
          <w:w w:val="95"/>
          <w:sz w:val="21"/>
          <w:szCs w:val="21"/>
          <w:lang w:val="en-US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PSIUC+ËÎÌå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AE9462"/>
    <w:multiLevelType w:val="singleLevel"/>
    <w:tmpl w:val="80AE946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37451"/>
    <w:rsid w:val="0FF0072A"/>
    <w:rsid w:val="335D6FBE"/>
    <w:rsid w:val="38937451"/>
    <w:rsid w:val="412362D4"/>
    <w:rsid w:val="71E6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6"/>
    <w:basedOn w:val="1"/>
    <w:next w:val="1"/>
    <w:qFormat/>
    <w:uiPriority w:val="1"/>
    <w:pPr>
      <w:ind w:left="532"/>
      <w:outlineLvl w:val="5"/>
    </w:pPr>
    <w:rPr>
      <w:b/>
      <w:bCs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Body Text"/>
    <w:basedOn w:val="1"/>
    <w:qFormat/>
    <w:uiPriority w:val="1"/>
    <w:pPr>
      <w:ind w:left="120"/>
    </w:pPr>
    <w:rPr>
      <w:sz w:val="21"/>
      <w:szCs w:val="21"/>
    </w:rPr>
  </w:style>
  <w:style w:type="paragraph" w:styleId="5">
    <w:name w:val="Normal (Web)"/>
    <w:basedOn w:val="1"/>
    <w:qFormat/>
    <w:uiPriority w:val="99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_Style 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2020-04-24T01:57:00Z</dcterms:created>
  <dc:creator>apple</dc:creator>
  <cp:lastModifiedBy>apple</cp:lastModifiedBy>
  <cp:lastPrinted>2020-04-24T02:00:00Z</cp:lastPrinted>
  <dcterms:modified xsi:type="dcterms:W3CDTF">2020-04-26T01:55:45Z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