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440" w:lineRule="exact"/>
        <w:jc w:val="center"/>
        <w:rPr>
          <w:rStyle w:val="15"/>
          <w:rFonts w:hint="eastAsia" w:ascii="宋体" w:hAnsi="宋体" w:eastAsia="宋体" w:cs="宋体"/>
          <w:color w:val="000000"/>
          <w:sz w:val="32"/>
          <w:szCs w:val="32"/>
        </w:rPr>
      </w:pPr>
      <w:r>
        <w:rPr>
          <w:rFonts w:hint="eastAsia" w:ascii="宋体" w:hAnsi="宋体" w:eastAsia="宋体"/>
          <w:b/>
          <w:sz w:val="32"/>
          <w:szCs w:val="32"/>
          <w:lang w:eastAsia="zh-CN"/>
        </w:rPr>
        <w:t>广西邕政采购代理有限公司南宁市道路交通管理提升工程（邕江以北片区）及南宁市道路交通管理提升工程（邕江以南片区）</w:t>
      </w:r>
      <w:r>
        <w:rPr>
          <w:rFonts w:hint="eastAsia" w:ascii="宋体" w:hAnsi="宋体" w:eastAsia="宋体"/>
          <w:b/>
          <w:sz w:val="32"/>
          <w:szCs w:val="32"/>
        </w:rPr>
        <w:t>更正公告</w:t>
      </w:r>
    </w:p>
    <w:p>
      <w:pPr>
        <w:pStyle w:val="10"/>
        <w:spacing w:beforeAutospacing="0" w:afterAutospacing="0" w:line="440" w:lineRule="exact"/>
        <w:rPr>
          <w:rFonts w:ascii="sans-serif" w:hAnsi="sans-serif" w:eastAsia="sans-serif" w:cs="sans-serif"/>
          <w:color w:val="000000"/>
          <w:szCs w:val="24"/>
        </w:rPr>
      </w:pPr>
      <w:r>
        <w:rPr>
          <w:rStyle w:val="15"/>
          <w:rFonts w:hint="eastAsia" w:ascii="宋体" w:hAnsi="宋体" w:eastAsia="宋体" w:cs="宋体"/>
          <w:color w:val="000000"/>
          <w:szCs w:val="24"/>
        </w:rPr>
        <w:t>一、项目基本情况</w:t>
      </w:r>
    </w:p>
    <w:p>
      <w:pPr>
        <w:pStyle w:val="10"/>
        <w:spacing w:before="75" w:beforeAutospacing="0" w:after="75" w:afterAutospacing="0" w:line="440" w:lineRule="exact"/>
        <w:ind w:left="420" w:firstLine="0"/>
        <w:rPr>
          <w:rFonts w:ascii="宋体" w:hAnsi="宋体" w:eastAsia="宋体" w:cs="宋体"/>
          <w:color w:val="000000"/>
          <w:szCs w:val="24"/>
        </w:rPr>
      </w:pPr>
      <w:r>
        <w:rPr>
          <w:rFonts w:hint="eastAsia" w:ascii="宋体" w:hAnsi="宋体" w:eastAsia="宋体" w:cs="宋体"/>
          <w:color w:val="000000"/>
          <w:szCs w:val="24"/>
        </w:rPr>
        <w:t>原公告的采购项目编号：</w:t>
      </w:r>
      <w:r>
        <w:rPr>
          <w:rFonts w:hint="eastAsia" w:ascii="宋体" w:hAnsi="宋体" w:eastAsia="宋体" w:cs="宋体"/>
          <w:color w:val="000000"/>
          <w:szCs w:val="24"/>
          <w:lang w:eastAsia="zh-CN"/>
        </w:rPr>
        <w:t>NNZC2021-G1-991044-GXYZ</w:t>
      </w:r>
    </w:p>
    <w:p>
      <w:pPr>
        <w:pStyle w:val="10"/>
        <w:spacing w:beforeAutospacing="0" w:afterAutospacing="0" w:line="440" w:lineRule="exact"/>
        <w:ind w:firstLine="480"/>
        <w:rPr>
          <w:rFonts w:hint="eastAsia" w:ascii="宋体" w:hAnsi="宋体" w:eastAsia="宋体" w:cs="宋体"/>
          <w:color w:val="000000"/>
          <w:szCs w:val="24"/>
          <w:lang w:eastAsia="zh-CN"/>
        </w:rPr>
      </w:pPr>
      <w:r>
        <w:rPr>
          <w:rFonts w:hint="eastAsia" w:ascii="宋体" w:hAnsi="宋体" w:eastAsia="宋体" w:cs="宋体"/>
          <w:color w:val="000000"/>
          <w:szCs w:val="24"/>
        </w:rPr>
        <w:t>原公告的采购项目名称：南宁市道路交通管理提升工程（邕江以北片区）及南宁市道路交通管理提升工程（邕江以南片区）</w:t>
      </w:r>
      <w:bookmarkStart w:id="0" w:name="_GoBack"/>
      <w:bookmarkEnd w:id="0"/>
    </w:p>
    <w:p>
      <w:pPr>
        <w:pStyle w:val="10"/>
        <w:spacing w:beforeAutospacing="0" w:afterAutospacing="0" w:line="440" w:lineRule="exact"/>
        <w:ind w:firstLine="480"/>
        <w:rPr>
          <w:rFonts w:ascii="宋体" w:hAnsi="宋体" w:eastAsia="宋体" w:cs="宋体"/>
          <w:color w:val="000000"/>
          <w:szCs w:val="24"/>
        </w:rPr>
      </w:pPr>
      <w:r>
        <w:rPr>
          <w:rFonts w:hint="eastAsia" w:ascii="宋体" w:hAnsi="宋体" w:eastAsia="宋体" w:cs="宋体"/>
          <w:color w:val="000000"/>
          <w:szCs w:val="24"/>
        </w:rPr>
        <w:t>首次公告日期：202</w:t>
      </w:r>
      <w:r>
        <w:rPr>
          <w:rFonts w:hint="eastAsia" w:ascii="宋体" w:hAnsi="宋体" w:eastAsia="宋体" w:cs="宋体"/>
          <w:color w:val="000000"/>
          <w:szCs w:val="24"/>
          <w:lang w:val="en-US" w:eastAsia="zh-CN"/>
        </w:rPr>
        <w:t>1</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08</w:t>
      </w:r>
      <w:r>
        <w:rPr>
          <w:rFonts w:hint="eastAsia" w:ascii="宋体" w:hAnsi="宋体" w:eastAsia="宋体" w:cs="宋体"/>
          <w:color w:val="000000"/>
          <w:szCs w:val="24"/>
        </w:rPr>
        <w:t>月</w:t>
      </w:r>
      <w:r>
        <w:rPr>
          <w:rFonts w:hint="eastAsia" w:ascii="宋体" w:hAnsi="宋体" w:eastAsia="宋体" w:cs="宋体"/>
          <w:color w:val="000000"/>
          <w:szCs w:val="24"/>
          <w:lang w:val="en-US" w:eastAsia="zh-CN"/>
        </w:rPr>
        <w:t>17</w:t>
      </w:r>
      <w:r>
        <w:rPr>
          <w:rFonts w:hint="eastAsia" w:ascii="宋体" w:hAnsi="宋体" w:eastAsia="宋体" w:cs="宋体"/>
          <w:color w:val="000000"/>
          <w:szCs w:val="24"/>
        </w:rPr>
        <w:t>日</w:t>
      </w:r>
    </w:p>
    <w:p>
      <w:pPr>
        <w:pStyle w:val="10"/>
        <w:spacing w:beforeAutospacing="0" w:afterAutospacing="0" w:line="440" w:lineRule="exact"/>
        <w:rPr>
          <w:rFonts w:ascii="sans-serif" w:hAnsi="sans-serif" w:eastAsia="sans-serif" w:cs="sans-serif"/>
          <w:color w:val="000000"/>
          <w:szCs w:val="24"/>
        </w:rPr>
      </w:pPr>
      <w:r>
        <w:rPr>
          <w:rStyle w:val="15"/>
          <w:rFonts w:hint="eastAsia" w:ascii="宋体" w:hAnsi="宋体" w:eastAsia="宋体" w:cs="宋体"/>
          <w:color w:val="000000"/>
          <w:szCs w:val="24"/>
        </w:rPr>
        <w:t>二、更正信息</w:t>
      </w:r>
    </w:p>
    <w:p>
      <w:pPr>
        <w:pStyle w:val="10"/>
        <w:spacing w:beforeAutospacing="0" w:afterAutospacing="0" w:line="440" w:lineRule="exact"/>
        <w:ind w:firstLine="480"/>
        <w:rPr>
          <w:rFonts w:ascii="sans-serif" w:hAnsi="sans-serif" w:eastAsia="sans-serif" w:cs="sans-serif"/>
          <w:color w:val="000000"/>
          <w:szCs w:val="24"/>
        </w:rPr>
      </w:pPr>
      <w:r>
        <w:rPr>
          <w:rFonts w:hint="eastAsia" w:ascii="宋体" w:hAnsi="宋体" w:eastAsia="宋体" w:cs="宋体"/>
          <w:color w:val="000000"/>
          <w:szCs w:val="24"/>
        </w:rPr>
        <w:t>更正事项</w:t>
      </w:r>
      <w:r>
        <w:rPr>
          <w:rFonts w:hint="eastAsia" w:ascii="宋体" w:hAnsi="宋体" w:eastAsia="宋体" w:cs="宋体"/>
          <w:color w:val="000000"/>
          <w:szCs w:val="24"/>
          <w:u w:val="none"/>
        </w:rPr>
        <w:t>：</w:t>
      </w:r>
      <w:r>
        <w:rPr>
          <w:rFonts w:hint="eastAsia" w:ascii="宋体" w:hAnsi="宋体" w:eastAsia="宋体" w:cs="Times New Roman"/>
          <w:b/>
          <w:bCs w:val="0"/>
          <w:sz w:val="28"/>
          <w:szCs w:val="28"/>
          <w:u w:val="none"/>
          <w:lang w:eastAsia="zh-CN"/>
        </w:rPr>
        <w:t>□</w:t>
      </w:r>
      <w:r>
        <w:rPr>
          <w:rFonts w:hint="eastAsia" w:ascii="宋体" w:hAnsi="宋体" w:eastAsia="宋体" w:cs="宋体"/>
          <w:color w:val="000000"/>
          <w:szCs w:val="24"/>
          <w:u w:val="none"/>
        </w:rPr>
        <w:t>采购公告 </w:t>
      </w:r>
      <w:r>
        <w:rPr>
          <w:rFonts w:hint="eastAsia" w:ascii="宋体" w:hAnsi="宋体" w:eastAsia="宋体" w:cs="Times New Roman"/>
          <w:b/>
          <w:bCs w:val="0"/>
          <w:sz w:val="28"/>
          <w:szCs w:val="28"/>
          <w:u w:val="none"/>
          <w:lang w:eastAsia="zh-CN"/>
        </w:rPr>
        <w:t>☑</w:t>
      </w:r>
      <w:r>
        <w:rPr>
          <w:rFonts w:hint="eastAsia" w:ascii="宋体" w:hAnsi="宋体" w:eastAsia="宋体" w:cs="宋体"/>
          <w:color w:val="000000"/>
          <w:szCs w:val="24"/>
          <w:u w:val="none"/>
        </w:rPr>
        <w:t>采购文件 </w:t>
      </w:r>
      <w:r>
        <w:rPr>
          <w:rFonts w:hint="eastAsia" w:ascii="宋体" w:hAnsi="宋体" w:eastAsia="宋体" w:cs="Times New Roman"/>
          <w:b/>
          <w:bCs w:val="0"/>
          <w:sz w:val="28"/>
          <w:szCs w:val="28"/>
          <w:u w:val="none"/>
          <w:lang w:eastAsia="zh-CN"/>
        </w:rPr>
        <w:t>□</w:t>
      </w:r>
      <w:r>
        <w:rPr>
          <w:rFonts w:hint="eastAsia" w:ascii="宋体" w:hAnsi="宋体" w:eastAsia="宋体" w:cs="宋体"/>
          <w:color w:val="000000"/>
          <w:szCs w:val="24"/>
          <w:u w:val="none"/>
        </w:rPr>
        <w:t xml:space="preserve">采购结果 </w:t>
      </w:r>
    </w:p>
    <w:p>
      <w:pPr>
        <w:pStyle w:val="2"/>
        <w:numPr>
          <w:ilvl w:val="-1"/>
          <w:numId w:val="0"/>
        </w:numPr>
        <w:spacing w:after="0" w:line="440" w:lineRule="exact"/>
        <w:ind w:firstLine="480" w:firstLineChars="200"/>
        <w:rPr>
          <w:rFonts w:hint="eastAsia" w:ascii="新宋体" w:hAnsi="新宋体" w:eastAsia="新宋体" w:cs="新宋体"/>
          <w:color w:val="000000"/>
          <w:sz w:val="24"/>
          <w:szCs w:val="24"/>
          <w:u w:val="single"/>
        </w:rPr>
      </w:pPr>
      <w:r>
        <w:rPr>
          <w:rFonts w:hint="eastAsia" w:ascii="宋体" w:hAnsi="宋体" w:cs="宋体"/>
          <w:color w:val="000000"/>
        </w:rPr>
        <w:t>更正内容：</w:t>
      </w:r>
    </w:p>
    <w:tbl>
      <w:tblPr>
        <w:tblStyle w:val="13"/>
        <w:tblW w:w="10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271"/>
        <w:gridCol w:w="3461"/>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2271"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更正项</w:t>
            </w:r>
          </w:p>
        </w:tc>
        <w:tc>
          <w:tcPr>
            <w:tcW w:w="3461"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更正前内容</w:t>
            </w:r>
          </w:p>
        </w:tc>
        <w:tc>
          <w:tcPr>
            <w:tcW w:w="3825"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本项目公开招标文件中 第二章 货物需求一览表 B分标（南宁市道路交通管理提升工程（邕江以南片区)）的项号14.1 卡口抓拍相机</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lang w:val="en-US" w:eastAsia="zh-CN"/>
              </w:rPr>
            </w:pPr>
            <w:r>
              <w:rPr>
                <w:rFonts w:hint="eastAsia" w:hAnsi="宋体" w:eastAsia="宋体" w:cs="宋体"/>
                <w:b w:val="0"/>
                <w:bCs w:val="0"/>
                <w:color w:val="auto"/>
                <w:sz w:val="24"/>
                <w:szCs w:val="24"/>
                <w:highlight w:val="none"/>
                <w:lang w:val="en-US" w:eastAsia="zh-CN"/>
              </w:rPr>
              <w:t>1、基于嵌入式LINUX操作系统，采用一体化结构，无风扇主动散热设计，内含网络防雷模块、接线端子、电源模块、GPS天线等。</w:t>
            </w:r>
          </w:p>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lang w:val="en-US" w:eastAsia="zh-CN"/>
              </w:rPr>
            </w:pPr>
            <w:r>
              <w:rPr>
                <w:rFonts w:hint="eastAsia" w:hAnsi="宋体" w:eastAsia="宋体" w:cs="宋体"/>
                <w:b w:val="0"/>
                <w:bCs w:val="0"/>
                <w:color w:val="auto"/>
                <w:sz w:val="24"/>
                <w:szCs w:val="24"/>
                <w:highlight w:val="none"/>
                <w:lang w:val="en-US" w:eastAsia="zh-CN"/>
              </w:rPr>
              <w:t>2、1英寸 CCD，抓拍图片分辨率：4096 (H)×2160 (V)，覆盖3~4车道；</w:t>
            </w:r>
          </w:p>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lang w:val="en-US" w:eastAsia="zh-CN"/>
              </w:rPr>
            </w:pPr>
            <w:r>
              <w:rPr>
                <w:rFonts w:hint="eastAsia" w:hAnsi="宋体" w:eastAsia="宋体" w:cs="宋体"/>
                <w:b w:val="0"/>
                <w:bCs w:val="0"/>
                <w:color w:val="auto"/>
                <w:sz w:val="24"/>
                <w:szCs w:val="24"/>
                <w:highlight w:val="none"/>
                <w:lang w:val="en-US" w:eastAsia="zh-CN"/>
              </w:rPr>
              <w:t>集成深度学习算法，支持人车属性识别（驾驶员人脸抠图、安全带、遮阳板、打电话、年检标志、年款、挂坠等局部特征检测）、交通信息采集（交通流量）、交通事件检测（逆行、占道、不按导向、压线、违章变道、违停等）</w:t>
            </w:r>
          </w:p>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lang w:val="en-US" w:eastAsia="zh-CN"/>
              </w:rPr>
            </w:pPr>
            <w:r>
              <w:rPr>
                <w:rFonts w:hint="eastAsia" w:hAnsi="宋体" w:eastAsia="宋体" w:cs="宋体"/>
                <w:b w:val="0"/>
                <w:bCs w:val="0"/>
                <w:color w:val="auto"/>
                <w:sz w:val="24"/>
                <w:szCs w:val="24"/>
                <w:highlight w:val="none"/>
                <w:lang w:val="en-US" w:eastAsia="zh-CN"/>
              </w:rPr>
              <w:t>支持车辆捕获、车牌识别功能；车辆捕获率(白天)≥98%，车辆捕获率(夜间)≥98%；车牌识别正确率（白天）≥98%，车牌识别正确率（夜间）≥98%</w:t>
            </w:r>
          </w:p>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lang w:val="en-US" w:eastAsia="zh-CN"/>
              </w:rPr>
            </w:pPr>
            <w:r>
              <w:rPr>
                <w:rFonts w:hint="eastAsia" w:hAnsi="宋体" w:eastAsia="宋体" w:cs="宋体"/>
                <w:b w:val="0"/>
                <w:bCs w:val="0"/>
                <w:color w:val="auto"/>
                <w:sz w:val="24"/>
                <w:szCs w:val="24"/>
                <w:highlight w:val="none"/>
                <w:lang w:val="en-US" w:eastAsia="zh-CN"/>
              </w:rPr>
              <w:t>支持逆行记录、不按所需行进方向驶入导向车道记录、不按规定车道行驶记录。</w:t>
            </w:r>
          </w:p>
          <w:p>
            <w:pPr>
              <w:pStyle w:val="5"/>
              <w:widowControl w:val="0"/>
              <w:tabs>
                <w:tab w:val="left" w:pos="889"/>
              </w:tabs>
              <w:wordWrap w:val="0"/>
              <w:spacing w:line="440" w:lineRule="exact"/>
              <w:ind w:left="0"/>
              <w:jc w:val="both"/>
              <w:rPr>
                <w:rFonts w:hint="eastAsia" w:ascii="宋体" w:hAnsi="宋体" w:eastAsia="宋体" w:cs="宋体"/>
                <w:b w:val="0"/>
                <w:bCs w:val="0"/>
                <w:color w:val="auto"/>
                <w:sz w:val="24"/>
                <w:szCs w:val="24"/>
                <w:highlight w:val="none"/>
                <w:u w:val="none"/>
                <w:vertAlign w:val="baseline"/>
                <w:lang w:val="en-US" w:eastAsia="zh-CN"/>
              </w:rPr>
            </w:pPr>
          </w:p>
          <w:p>
            <w:pPr>
              <w:pStyle w:val="5"/>
              <w:widowControl w:val="0"/>
              <w:tabs>
                <w:tab w:val="left" w:pos="889"/>
              </w:tabs>
              <w:wordWrap w:val="0"/>
              <w:spacing w:line="440" w:lineRule="exact"/>
              <w:ind w:left="0"/>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分项预算合价（元）：</w:t>
            </w:r>
            <w:r>
              <w:rPr>
                <w:rFonts w:hint="eastAsia" w:ascii="宋体" w:hAnsi="宋体" w:eastAsia="宋体" w:cs="宋体"/>
                <w:b w:val="0"/>
                <w:bCs w:val="0"/>
                <w:color w:val="auto"/>
                <w:kern w:val="0"/>
                <w:sz w:val="24"/>
                <w:szCs w:val="24"/>
                <w:highlight w:val="none"/>
              </w:rPr>
              <w:t xml:space="preserve">20210.87 </w:t>
            </w:r>
          </w:p>
        </w:tc>
        <w:tc>
          <w:tcPr>
            <w:tcW w:w="3825" w:type="dxa"/>
            <w:vAlign w:val="center"/>
          </w:tcPr>
          <w:p>
            <w:pPr>
              <w:pStyle w:val="6"/>
              <w:widowControl w:val="0"/>
              <w:numPr>
                <w:ilvl w:val="0"/>
                <w:numId w:val="0"/>
              </w:numPr>
              <w:wordWrap w:val="0"/>
              <w:snapToGrid/>
              <w:spacing w:after="0"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1、一体化防护罩设计；</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★2、传感器有效≥900万像素（投标参数大于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w:t>
            </w:r>
            <w:r>
              <w:rPr>
                <w:rFonts w:hint="eastAsia" w:hAnsi="宋体" w:eastAsia="宋体" w:cs="宋体"/>
                <w:b w:val="0"/>
                <w:bCs w:val="0"/>
                <w:color w:val="auto"/>
                <w:sz w:val="24"/>
                <w:szCs w:val="24"/>
                <w:highlight w:val="none"/>
              </w:rPr>
              <w:t>的可认定为正偏离）；</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3、图片分辨率支持4096×2160、3392×2008、1600×1200、1280×720；</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4、支持宽动态范围≥64dB；</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5、分辨力≥1700TVL，亮度等级≥12级；</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★6、最低照度彩色≤0.0005Lux，黑白≤0.0001Lux</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7、支持H.265、H.264H、MJEPG等压缩标准（投标参数小于</w:t>
            </w:r>
            <w:r>
              <w:rPr>
                <w:rFonts w:hint="eastAsia" w:hAnsi="宋体" w:eastAsia="宋体" w:cs="宋体"/>
                <w:b w:val="0"/>
                <w:bCs w:val="0"/>
                <w:color w:val="auto"/>
                <w:sz w:val="24"/>
                <w:szCs w:val="24"/>
                <w:highlight w:val="none"/>
                <w:lang w:val="en-US" w:eastAsia="zh-CN"/>
              </w:rPr>
              <w:t>该</w:t>
            </w:r>
            <w:r>
              <w:rPr>
                <w:rFonts w:hint="eastAsia" w:hAnsi="宋体" w:eastAsia="宋体" w:cs="宋体"/>
                <w:b w:val="0"/>
                <w:bCs w:val="0"/>
                <w:color w:val="auto"/>
                <w:sz w:val="24"/>
                <w:szCs w:val="24"/>
                <w:highlight w:val="none"/>
              </w:rPr>
              <w:t>值的可认定为正偏离）；</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w:t>
            </w:r>
            <w:r>
              <w:rPr>
                <w:rFonts w:hint="default" w:hAnsi="宋体" w:eastAsia="宋体" w:cs="宋体"/>
                <w:b w:val="0"/>
                <w:bCs w:val="0"/>
                <w:color w:val="auto"/>
                <w:sz w:val="24"/>
                <w:szCs w:val="24"/>
                <w:highlight w:val="none"/>
                <w:lang w:val="en-US"/>
              </w:rPr>
              <w:t>8</w:t>
            </w:r>
            <w:r>
              <w:rPr>
                <w:rFonts w:hint="eastAsia" w:hAnsi="宋体" w:eastAsia="宋体" w:cs="宋体"/>
                <w:b w:val="0"/>
                <w:bCs w:val="0"/>
                <w:color w:val="auto"/>
                <w:sz w:val="24"/>
                <w:szCs w:val="24"/>
                <w:highlight w:val="none"/>
              </w:rPr>
              <w:t>、支持I/O线圈触发、RS485线圈触发、雷达触发、视频检测等触发类型；</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lang w:val="en-US" w:eastAsia="zh-CN"/>
              </w:rPr>
              <w:t>9</w:t>
            </w:r>
            <w:r>
              <w:rPr>
                <w:rFonts w:hint="eastAsia" w:hAnsi="宋体" w:eastAsia="宋体" w:cs="宋体"/>
                <w:b w:val="0"/>
                <w:bCs w:val="0"/>
                <w:color w:val="auto"/>
                <w:sz w:val="24"/>
                <w:szCs w:val="24"/>
                <w:highlight w:val="none"/>
              </w:rPr>
              <w:t>、可实现姿态异常检测并报警；</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w:t>
            </w:r>
            <w:r>
              <w:rPr>
                <w:rFonts w:hint="eastAsia" w:hAnsi="宋体" w:eastAsia="宋体" w:cs="宋体"/>
                <w:b w:val="0"/>
                <w:bCs w:val="0"/>
                <w:color w:val="auto"/>
                <w:sz w:val="24"/>
                <w:szCs w:val="24"/>
                <w:highlight w:val="none"/>
                <w:lang w:val="en-US" w:eastAsia="zh-CN"/>
              </w:rPr>
              <w:t>10</w:t>
            </w:r>
            <w:r>
              <w:rPr>
                <w:rFonts w:hint="eastAsia" w:hAnsi="宋体" w:eastAsia="宋体" w:cs="宋体"/>
                <w:b w:val="0"/>
                <w:bCs w:val="0"/>
                <w:color w:val="auto"/>
                <w:sz w:val="24"/>
                <w:szCs w:val="24"/>
                <w:highlight w:val="none"/>
              </w:rPr>
              <w:t>、集成深度学习算法，支持人车属性识别（驾驶员人脸抠图、安全带、遮阳板、打电话、年检标志、年款、挂坠等局部特征检测）、交通信息采集（交通流量）、交通事件检测（逆行、占道、不按导向、压线、违章变道、违停等）；</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★1</w:t>
            </w:r>
            <w:r>
              <w:rPr>
                <w:rFonts w:hint="eastAsia" w:hAnsi="宋体" w:eastAsia="宋体" w:cs="宋体"/>
                <w:b w:val="0"/>
                <w:bCs w:val="0"/>
                <w:color w:val="auto"/>
                <w:sz w:val="24"/>
                <w:szCs w:val="24"/>
                <w:highlight w:val="none"/>
                <w:lang w:val="en-US" w:eastAsia="zh-CN"/>
              </w:rPr>
              <w:t>1</w:t>
            </w:r>
            <w:r>
              <w:rPr>
                <w:rFonts w:hint="eastAsia" w:hAnsi="宋体" w:eastAsia="宋体" w:cs="宋体"/>
                <w:b w:val="0"/>
                <w:bCs w:val="0"/>
                <w:color w:val="auto"/>
                <w:sz w:val="24"/>
                <w:szCs w:val="24"/>
                <w:highlight w:val="none"/>
              </w:rPr>
              <w:t>、支持机动车（含摩托车）捕获、车牌识别功能；车辆捕获率(白天)≥99%，车辆捕获率(夜间)≥99%；车牌识别正确率（白天）≥99%，车牌识别正确率（夜间）≥99%（投标参数大于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w:t>
            </w:r>
            <w:r>
              <w:rPr>
                <w:rFonts w:hint="eastAsia" w:hAnsi="宋体" w:eastAsia="宋体" w:cs="宋体"/>
                <w:b w:val="0"/>
                <w:bCs w:val="0"/>
                <w:color w:val="auto"/>
                <w:sz w:val="24"/>
                <w:szCs w:val="24"/>
                <w:highlight w:val="none"/>
              </w:rPr>
              <w:t>的可认定为正偏离）；</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★1</w:t>
            </w:r>
            <w:r>
              <w:rPr>
                <w:rFonts w:hint="eastAsia" w:hAnsi="宋体" w:eastAsia="宋体" w:cs="宋体"/>
                <w:b w:val="0"/>
                <w:bCs w:val="0"/>
                <w:color w:val="auto"/>
                <w:sz w:val="24"/>
                <w:szCs w:val="24"/>
                <w:highlight w:val="none"/>
                <w:lang w:val="en-US" w:eastAsia="zh-CN"/>
              </w:rPr>
              <w:t>2</w:t>
            </w:r>
            <w:r>
              <w:rPr>
                <w:rFonts w:hint="eastAsia" w:hAnsi="宋体" w:eastAsia="宋体" w:cs="宋体"/>
                <w:b w:val="0"/>
                <w:bCs w:val="0"/>
                <w:color w:val="auto"/>
                <w:sz w:val="24"/>
                <w:szCs w:val="24"/>
                <w:highlight w:val="none"/>
              </w:rPr>
              <w:t>、支持新能源绿色车牌识别功能，识别率符合国际及公安部相关标准；</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1</w:t>
            </w:r>
            <w:r>
              <w:rPr>
                <w:rFonts w:hint="eastAsia" w:hAnsi="宋体" w:eastAsia="宋体" w:cs="宋体"/>
                <w:b w:val="0"/>
                <w:bCs w:val="0"/>
                <w:color w:val="auto"/>
                <w:sz w:val="24"/>
                <w:szCs w:val="24"/>
                <w:highlight w:val="none"/>
                <w:lang w:val="en-US" w:eastAsia="zh-CN"/>
              </w:rPr>
              <w:t>3</w:t>
            </w:r>
            <w:r>
              <w:rPr>
                <w:rFonts w:hint="eastAsia" w:hAnsi="宋体" w:eastAsia="宋体" w:cs="宋体"/>
                <w:b w:val="0"/>
                <w:bCs w:val="0"/>
                <w:color w:val="auto"/>
                <w:sz w:val="24"/>
                <w:szCs w:val="24"/>
                <w:highlight w:val="none"/>
              </w:rPr>
              <w:t>、支持前端合成车辆闯红灯和违法驾驶人面部特征的图片，支持匹配前端卡口和电警，实现违章与卡口合成，合成方式四合一、六合一可选；违章图片应符合《GA/T496-2014闯红灯自动记录系统通用技术条件》标准；</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1</w:t>
            </w:r>
            <w:r>
              <w:rPr>
                <w:rFonts w:hint="eastAsia" w:hAnsi="宋体" w:eastAsia="宋体" w:cs="宋体"/>
                <w:b w:val="0"/>
                <w:bCs w:val="0"/>
                <w:color w:val="auto"/>
                <w:sz w:val="24"/>
                <w:szCs w:val="24"/>
                <w:highlight w:val="none"/>
                <w:lang w:val="en-US" w:eastAsia="zh-CN"/>
              </w:rPr>
              <w:t>4</w:t>
            </w:r>
            <w:r>
              <w:rPr>
                <w:rFonts w:hint="eastAsia" w:hAnsi="宋体" w:eastAsia="宋体" w:cs="宋体"/>
                <w:b w:val="0"/>
                <w:bCs w:val="0"/>
                <w:color w:val="auto"/>
                <w:sz w:val="24"/>
                <w:szCs w:val="24"/>
                <w:highlight w:val="none"/>
              </w:rPr>
              <w:t>、支持视频OSD信息显示，信息包括通道号、日期和时间（精确到毫秒）；</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1</w:t>
            </w:r>
            <w:r>
              <w:rPr>
                <w:rFonts w:hint="eastAsia" w:hAnsi="宋体" w:eastAsia="宋体" w:cs="宋体"/>
                <w:b w:val="0"/>
                <w:bCs w:val="0"/>
                <w:color w:val="auto"/>
                <w:sz w:val="24"/>
                <w:szCs w:val="24"/>
                <w:highlight w:val="none"/>
                <w:lang w:val="en-US" w:eastAsia="zh-CN"/>
              </w:rPr>
              <w:t>5</w:t>
            </w:r>
            <w:r>
              <w:rPr>
                <w:rFonts w:hint="eastAsia" w:hAnsi="宋体" w:eastAsia="宋体" w:cs="宋体"/>
                <w:b w:val="0"/>
                <w:bCs w:val="0"/>
                <w:color w:val="auto"/>
                <w:sz w:val="24"/>
                <w:szCs w:val="24"/>
                <w:highlight w:val="none"/>
              </w:rPr>
              <w:t xml:space="preserve">、支持对水平倾斜一定角度的车牌进行识别 </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1</w:t>
            </w:r>
            <w:r>
              <w:rPr>
                <w:rFonts w:hint="eastAsia" w:hAnsi="宋体" w:eastAsia="宋体" w:cs="宋体"/>
                <w:b w:val="0"/>
                <w:bCs w:val="0"/>
                <w:color w:val="auto"/>
                <w:sz w:val="24"/>
                <w:szCs w:val="24"/>
                <w:highlight w:val="none"/>
                <w:lang w:val="en-US" w:eastAsia="zh-CN"/>
              </w:rPr>
              <w:t>6</w:t>
            </w:r>
            <w:r>
              <w:rPr>
                <w:rFonts w:hint="eastAsia" w:hAnsi="宋体" w:eastAsia="宋体" w:cs="宋体"/>
                <w:b w:val="0"/>
                <w:bCs w:val="0"/>
                <w:color w:val="auto"/>
                <w:sz w:val="24"/>
                <w:szCs w:val="24"/>
                <w:highlight w:val="none"/>
              </w:rPr>
              <w:t>、支持图片字符叠加功能，可在抓拍的图片上叠加时间（精确到毫秒）、地点、车道号、限速值、车辆品牌、车速、车身颜色、车牌号码等信息</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★1</w:t>
            </w:r>
            <w:r>
              <w:rPr>
                <w:rFonts w:hint="eastAsia" w:hAnsi="宋体" w:eastAsia="宋体" w:cs="宋体"/>
                <w:b w:val="0"/>
                <w:bCs w:val="0"/>
                <w:color w:val="auto"/>
                <w:sz w:val="24"/>
                <w:szCs w:val="24"/>
                <w:highlight w:val="none"/>
                <w:lang w:val="en-US" w:eastAsia="zh-CN"/>
              </w:rPr>
              <w:t>7</w:t>
            </w:r>
            <w:r>
              <w:rPr>
                <w:rFonts w:hint="eastAsia" w:hAnsi="宋体" w:eastAsia="宋体" w:cs="宋体"/>
                <w:b w:val="0"/>
                <w:bCs w:val="0"/>
                <w:color w:val="auto"/>
                <w:sz w:val="24"/>
                <w:szCs w:val="24"/>
                <w:highlight w:val="none"/>
              </w:rPr>
              <w:t>、防护等级达到IP67；</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1</w:t>
            </w:r>
            <w:r>
              <w:rPr>
                <w:rFonts w:hint="eastAsia" w:hAnsi="宋体" w:eastAsia="宋体" w:cs="宋体"/>
                <w:b w:val="0"/>
                <w:bCs w:val="0"/>
                <w:color w:val="auto"/>
                <w:sz w:val="24"/>
                <w:szCs w:val="24"/>
                <w:highlight w:val="none"/>
                <w:lang w:val="en-US" w:eastAsia="zh-CN"/>
              </w:rPr>
              <w:t>8</w:t>
            </w:r>
            <w:r>
              <w:rPr>
                <w:rFonts w:hint="eastAsia" w:hAnsi="宋体" w:eastAsia="宋体" w:cs="宋体"/>
                <w:b w:val="0"/>
                <w:bCs w:val="0"/>
                <w:color w:val="auto"/>
                <w:sz w:val="24"/>
                <w:szCs w:val="24"/>
                <w:highlight w:val="none"/>
              </w:rPr>
              <w:t>、集成深度学习算法，能识别车牌、车辆品牌、车速、车身颜色、车牌号码等信息；支持识别15种车型(包括：大、中型客车、大、中、小型货车、面包车、三厢轿车、两厢轿车、微型轿车、SUV-MPV、槽罐车、皮卡车、拖拉机、挂车、吊车) ；支持支持人车属性识别（驾驶员人脸、安全带、遮阳板、打电话、年检标志、年款、挂坠等局部特征检测）、交通信息采集（交通流量）、交通事件检测（逆行、占道、不按导向、压线、越线（白色实线、双黄线、单黄线）行驶、违章变道、违停等）</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1</w:t>
            </w:r>
            <w:r>
              <w:rPr>
                <w:rFonts w:hint="eastAsia" w:hAnsi="宋体" w:eastAsia="宋体" w:cs="宋体"/>
                <w:b w:val="0"/>
                <w:bCs w:val="0"/>
                <w:color w:val="auto"/>
                <w:sz w:val="24"/>
                <w:szCs w:val="24"/>
                <w:highlight w:val="none"/>
                <w:lang w:val="en-US" w:eastAsia="zh-CN"/>
              </w:rPr>
              <w:t>9</w:t>
            </w:r>
            <w:r>
              <w:rPr>
                <w:rFonts w:hint="eastAsia" w:hAnsi="宋体" w:eastAsia="宋体" w:cs="宋体"/>
                <w:b w:val="0"/>
                <w:bCs w:val="0"/>
                <w:color w:val="auto"/>
                <w:sz w:val="24"/>
                <w:szCs w:val="24"/>
                <w:highlight w:val="none"/>
              </w:rPr>
              <w:t>、支持温度范围在-40℃～+80℃的环境下工作</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lang w:val="en-US" w:eastAsia="zh-CN"/>
              </w:rPr>
              <w:t>20</w:t>
            </w:r>
            <w:r>
              <w:rPr>
                <w:rFonts w:hint="eastAsia" w:hAnsi="宋体" w:eastAsia="宋体" w:cs="宋体"/>
                <w:b w:val="0"/>
                <w:bCs w:val="0"/>
                <w:color w:val="auto"/>
                <w:sz w:val="24"/>
                <w:szCs w:val="24"/>
                <w:highlight w:val="none"/>
              </w:rPr>
              <w:t>、支持湿度范围在10%～90%的环境下工作；</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2</w:t>
            </w:r>
            <w:r>
              <w:rPr>
                <w:rFonts w:hint="eastAsia" w:hAnsi="宋体" w:eastAsia="宋体" w:cs="宋体"/>
                <w:b w:val="0"/>
                <w:bCs w:val="0"/>
                <w:color w:val="auto"/>
                <w:sz w:val="24"/>
                <w:szCs w:val="24"/>
                <w:highlight w:val="none"/>
                <w:lang w:val="en-US" w:eastAsia="zh-CN"/>
              </w:rPr>
              <w:t>1</w:t>
            </w:r>
            <w:r>
              <w:rPr>
                <w:rFonts w:hint="eastAsia" w:hAnsi="宋体" w:eastAsia="宋体" w:cs="宋体"/>
                <w:b w:val="0"/>
                <w:bCs w:val="0"/>
                <w:color w:val="auto"/>
                <w:sz w:val="24"/>
                <w:szCs w:val="24"/>
                <w:highlight w:val="none"/>
              </w:rPr>
              <w:t>、含护罩、镜头、安装线缆及支架、配件、32G内存卡等，</w:t>
            </w:r>
          </w:p>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★2</w:t>
            </w:r>
            <w:r>
              <w:rPr>
                <w:rFonts w:hint="eastAsia" w:hAnsi="宋体" w:eastAsia="宋体" w:cs="宋体"/>
                <w:b w:val="0"/>
                <w:bCs w:val="0"/>
                <w:color w:val="auto"/>
                <w:sz w:val="24"/>
                <w:szCs w:val="24"/>
                <w:highlight w:val="none"/>
                <w:lang w:val="en-US" w:eastAsia="zh-CN"/>
              </w:rPr>
              <w:t>2</w:t>
            </w:r>
            <w:r>
              <w:rPr>
                <w:rFonts w:hint="eastAsia" w:hAnsi="宋体" w:eastAsia="宋体" w:cs="宋体"/>
                <w:b w:val="0"/>
                <w:bCs w:val="0"/>
                <w:color w:val="auto"/>
                <w:sz w:val="24"/>
                <w:szCs w:val="24"/>
                <w:highlight w:val="none"/>
              </w:rPr>
              <w:t>、免费提供叁年质保。</w:t>
            </w:r>
          </w:p>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★2</w:t>
            </w:r>
            <w:r>
              <w:rPr>
                <w:rFonts w:hint="eastAsia" w:hAnsi="宋体" w:eastAsia="宋体" w:cs="宋体"/>
                <w:b w:val="0"/>
                <w:bCs w:val="0"/>
                <w:color w:val="auto"/>
                <w:sz w:val="24"/>
                <w:szCs w:val="24"/>
                <w:highlight w:val="none"/>
                <w:lang w:val="en-US" w:eastAsia="zh-CN"/>
              </w:rPr>
              <w:t>3</w:t>
            </w:r>
            <w:r>
              <w:rPr>
                <w:rFonts w:hint="eastAsia" w:hAnsi="宋体" w:eastAsia="宋体" w:cs="宋体"/>
                <w:b w:val="0"/>
                <w:bCs w:val="0"/>
                <w:color w:val="auto"/>
                <w:sz w:val="24"/>
                <w:szCs w:val="24"/>
                <w:highlight w:val="none"/>
              </w:rPr>
              <w:t>、按南宁市交警支队现有平台架构、接口、协议接入现有中心平台并正常工作。</w:t>
            </w:r>
          </w:p>
          <w:p>
            <w:pPr>
              <w:pStyle w:val="6"/>
              <w:widowControl w:val="0"/>
              <w:numPr>
                <w:ilvl w:val="0"/>
                <w:numId w:val="0"/>
              </w:numPr>
              <w:wordWrap w:val="0"/>
              <w:spacing w:after="0" w:line="440" w:lineRule="exact"/>
              <w:jc w:val="both"/>
              <w:rPr>
                <w:rFonts w:hint="eastAsia" w:ascii="宋体" w:hAnsi="宋体" w:eastAsia="宋体" w:cs="宋体"/>
                <w:b w:val="0"/>
                <w:bCs w:val="0"/>
                <w:color w:val="auto"/>
                <w:sz w:val="24"/>
                <w:szCs w:val="24"/>
                <w:highlight w:val="none"/>
                <w:u w:val="none"/>
                <w:vertAlign w:val="baseline"/>
                <w:lang w:val="en-US" w:eastAsia="zh-CN"/>
              </w:rPr>
            </w:pPr>
          </w:p>
          <w:p>
            <w:pPr>
              <w:pStyle w:val="6"/>
              <w:widowControl w:val="0"/>
              <w:numPr>
                <w:ilvl w:val="0"/>
                <w:numId w:val="0"/>
              </w:numPr>
              <w:wordWrap w:val="0"/>
              <w:spacing w:after="0" w:line="440" w:lineRule="exact"/>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bCs/>
                <w:color w:val="auto"/>
                <w:sz w:val="24"/>
                <w:szCs w:val="24"/>
                <w:highlight w:val="none"/>
                <w:u w:val="none"/>
                <w:vertAlign w:val="baseline"/>
                <w:lang w:val="en-US" w:eastAsia="zh-CN"/>
              </w:rPr>
              <w:t>分项预算合价（元）：</w:t>
            </w:r>
            <w:r>
              <w:rPr>
                <w:rFonts w:hint="eastAsia" w:ascii="宋体" w:hAnsi="宋体" w:eastAsia="宋体" w:cs="宋体"/>
                <w:b w:val="0"/>
                <w:bCs w:val="0"/>
                <w:color w:val="auto"/>
                <w:kern w:val="0"/>
                <w:sz w:val="24"/>
                <w:szCs w:val="24"/>
                <w:highlight w:val="none"/>
              </w:rPr>
              <w:t>28232.33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本项目公开招标文件中 第二章 货物需求一览表 B分标（南宁市道路交通管理提升工程（邕江以南片区)）的项号 14.2</w:t>
            </w:r>
            <w:r>
              <w:rPr>
                <w:rFonts w:hint="eastAsia" w:ascii="宋体" w:hAnsi="宋体" w:eastAsia="宋体" w:cs="宋体"/>
                <w:b w:val="0"/>
                <w:bCs w:val="0"/>
                <w:color w:val="auto"/>
                <w:sz w:val="24"/>
                <w:szCs w:val="24"/>
                <w:highlight w:val="none"/>
              </w:rPr>
              <w:t>监控摄像设备 定焦距 手动光圈镜头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14.3</w:t>
            </w:r>
            <w:r>
              <w:rPr>
                <w:rFonts w:hint="eastAsia" w:ascii="宋体" w:hAnsi="宋体" w:eastAsia="宋体" w:cs="宋体"/>
                <w:b w:val="0"/>
                <w:bCs w:val="0"/>
                <w:color w:val="auto"/>
                <w:sz w:val="24"/>
                <w:szCs w:val="24"/>
                <w:highlight w:val="none"/>
              </w:rPr>
              <w:t>监控摄像设备 摄像机支架 悬挂式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14.4</w:t>
            </w:r>
            <w:r>
              <w:rPr>
                <w:rFonts w:hint="eastAsia" w:ascii="宋体" w:hAnsi="宋体" w:eastAsia="宋体" w:cs="宋体"/>
                <w:b w:val="0"/>
                <w:bCs w:val="0"/>
                <w:color w:val="auto"/>
                <w:sz w:val="24"/>
                <w:szCs w:val="24"/>
                <w:highlight w:val="none"/>
              </w:rPr>
              <w:t>监控摄像设备 电源</w:t>
            </w:r>
          </w:p>
        </w:tc>
        <w:tc>
          <w:tcPr>
            <w:tcW w:w="3461"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p>
        </w:tc>
        <w:tc>
          <w:tcPr>
            <w:tcW w:w="3825"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删除此项需求内容。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B分标（南宁市道路交通管理提升工程（邕江以南片区)）的项号14.6 </w:t>
            </w:r>
            <w:r>
              <w:rPr>
                <w:rFonts w:hint="eastAsia" w:ascii="宋体" w:hAnsi="宋体" w:eastAsia="宋体" w:cs="宋体"/>
                <w:b w:val="0"/>
                <w:bCs w:val="0"/>
                <w:color w:val="auto"/>
                <w:sz w:val="24"/>
                <w:szCs w:val="24"/>
                <w:highlight w:val="none"/>
              </w:rPr>
              <w:t>交通款终端服务器</w:t>
            </w:r>
          </w:p>
        </w:tc>
        <w:tc>
          <w:tcPr>
            <w:tcW w:w="3461" w:type="dxa"/>
            <w:vAlign w:val="center"/>
          </w:tcPr>
          <w:p>
            <w:pPr>
              <w:pStyle w:val="6"/>
              <w:widowControl w:val="0"/>
              <w:numPr>
                <w:ilvl w:val="-1"/>
                <w:numId w:val="0"/>
              </w:numPr>
              <w:wordWrap w:val="0"/>
              <w:snapToGrid/>
              <w:spacing w:after="0"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p>
          <w:p>
            <w:pPr>
              <w:pStyle w:val="6"/>
              <w:widowControl w:val="0"/>
              <w:numPr>
                <w:ilvl w:val="0"/>
                <w:numId w:val="0"/>
              </w:numPr>
              <w:wordWrap w:val="0"/>
              <w:snapToGrid/>
              <w:spacing w:after="0"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1、最大支持16路；支持H.265、H.264等主流图像压缩格式；支持多张图片的合成并叠加车牌、车道、时间、地点等字符信息；支持图片的存储、检索、查看、导出、上传；支持区间测速及区间违法发布功能</w:t>
            </w:r>
          </w:p>
          <w:p>
            <w:pPr>
              <w:pStyle w:val="6"/>
              <w:widowControl w:val="0"/>
              <w:numPr>
                <w:ilvl w:val="0"/>
                <w:numId w:val="0"/>
              </w:numPr>
              <w:wordWrap w:val="0"/>
              <w:snapToGrid/>
              <w:spacing w:after="0"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2、具有≥5个1000M光纤接口、≥9个10M/100M/1000M自适应RJ45网络接口、≥2个USB接口、≥2个RS-232接口、≥2个RS-485接口、≥2个音频输入接口、≥2个音频输出接口，需提供公安部权威机构检测报告证明</w:t>
            </w:r>
          </w:p>
          <w:p>
            <w:pPr>
              <w:pStyle w:val="6"/>
              <w:widowControl w:val="0"/>
              <w:numPr>
                <w:ilvl w:val="0"/>
                <w:numId w:val="0"/>
              </w:numPr>
              <w:wordWrap w:val="0"/>
              <w:snapToGrid/>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3、支持UNP通信，可通过虚拟IP地址登录并进行操作，需提供公安部权威机构检测报告证明</w:t>
            </w:r>
            <w:r>
              <w:rPr>
                <w:rFonts w:hint="eastAsia" w:hAnsi="宋体" w:eastAsia="宋体" w:cs="宋体"/>
                <w:b w:val="0"/>
                <w:bCs w:val="0"/>
                <w:color w:val="auto"/>
                <w:kern w:val="0"/>
                <w:sz w:val="24"/>
                <w:szCs w:val="24"/>
                <w:highlight w:val="none"/>
                <w:lang w:eastAsia="zh-CN"/>
              </w:rPr>
              <w:t>。</w:t>
            </w:r>
          </w:p>
        </w:tc>
        <w:tc>
          <w:tcPr>
            <w:tcW w:w="3825" w:type="dxa"/>
            <w:vAlign w:val="center"/>
          </w:tcPr>
          <w:p>
            <w:pPr>
              <w:pStyle w:val="6"/>
              <w:widowControl w:val="0"/>
              <w:numPr>
                <w:ilvl w:val="-1"/>
                <w:numId w:val="0"/>
              </w:numPr>
              <w:wordWrap w:val="0"/>
              <w:snapToGrid w:val="0"/>
              <w:spacing w:after="0" w:line="44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numPr>
                <w:ilvl w:val="0"/>
                <w:numId w:val="0"/>
              </w:numPr>
              <w:wordWrap w:val="0"/>
              <w:snapToGrid/>
              <w:spacing w:after="0"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1、最大支持16路；支持H.265、H.264等主流图像压缩格式；支持多张图片的合成并叠加车牌、车道、时间、地点等字符信息；支持图片的存储、检索、查看、导出、上传；支持区间测速及区间违法发布功能</w:t>
            </w:r>
          </w:p>
          <w:p>
            <w:pPr>
              <w:pStyle w:val="6"/>
              <w:widowControl w:val="0"/>
              <w:numPr>
                <w:ilvl w:val="0"/>
                <w:numId w:val="0"/>
              </w:numPr>
              <w:wordWrap w:val="0"/>
              <w:snapToGrid/>
              <w:spacing w:after="0" w:line="440" w:lineRule="exact"/>
              <w:jc w:val="left"/>
              <w:rPr>
                <w:rFonts w:hint="eastAsia" w:ascii="宋体"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2、具有≥1个1000M光纤接口、≥9个10M/100M/1000M自适应RJ45网络接口、≥2个USB接口、≥2个RS-232接口、≥2个RS-485接口、≥1个音频输入接口、≥1个音频输出接口，需提供公安部权威机构检测报告证明。</w:t>
            </w:r>
          </w:p>
          <w:p>
            <w:pPr>
              <w:pStyle w:val="6"/>
              <w:widowControl w:val="0"/>
              <w:numPr>
                <w:ilvl w:val="0"/>
                <w:numId w:val="0"/>
              </w:numPr>
              <w:wordWrap w:val="0"/>
              <w:snapToGrid/>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3、支持UNP通信，可通过虚拟IP地址登录并进行操作，需提供公安部权威机构检测报告证明</w:t>
            </w:r>
            <w:r>
              <w:rPr>
                <w:rFonts w:hint="eastAsia" w:hAnsi="宋体" w:eastAsia="宋体" w:cs="宋体"/>
                <w:b w:val="0"/>
                <w:bCs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B分标（南宁市道路交通管理提升工程（邕江以南片区)）的项号14.7 </w:t>
            </w:r>
            <w:r>
              <w:rPr>
                <w:rFonts w:hint="eastAsia" w:ascii="宋体" w:hAnsi="宋体" w:eastAsia="宋体" w:cs="宋体"/>
                <w:b w:val="0"/>
                <w:bCs w:val="0"/>
                <w:color w:val="auto"/>
                <w:sz w:val="24"/>
                <w:szCs w:val="24"/>
                <w:highlight w:val="none"/>
              </w:rPr>
              <w:t>硬盘</w:t>
            </w:r>
          </w:p>
        </w:tc>
        <w:tc>
          <w:tcPr>
            <w:tcW w:w="3461"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p>
        </w:tc>
        <w:tc>
          <w:tcPr>
            <w:tcW w:w="3825"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删除此项需求内容。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B分标（南宁市道路交通管理提升工程（邕江以南片区)）的项号14.8 </w:t>
            </w:r>
            <w:r>
              <w:rPr>
                <w:rFonts w:hint="eastAsia" w:ascii="宋体" w:hAnsi="宋体" w:eastAsia="宋体" w:cs="宋体"/>
                <w:b w:val="0"/>
                <w:bCs w:val="0"/>
                <w:color w:val="auto"/>
                <w:sz w:val="24"/>
                <w:szCs w:val="24"/>
                <w:highlight w:val="none"/>
              </w:rPr>
              <w:t>H3C IE4100-12TP-12端口以太网工业交换主机</w:t>
            </w:r>
          </w:p>
        </w:tc>
        <w:tc>
          <w:tcPr>
            <w:tcW w:w="3461" w:type="dxa"/>
            <w:vAlign w:val="center"/>
          </w:tcPr>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货物名称</w:t>
            </w:r>
            <w:r>
              <w:rPr>
                <w:rFonts w:hint="eastAsia" w:ascii="宋体" w:hAnsi="宋体" w:eastAsia="宋体" w:cs="宋体"/>
                <w:b w:val="0"/>
                <w:bCs w:val="0"/>
                <w:color w:val="auto"/>
                <w:kern w:val="0"/>
                <w:sz w:val="24"/>
                <w:szCs w:val="24"/>
                <w:highlight w:val="none"/>
                <w:lang w:eastAsia="zh-CN"/>
              </w:rPr>
              <w:t>：</w:t>
            </w:r>
            <w:r>
              <w:rPr>
                <w:rFonts w:hint="eastAsia" w:hAnsi="宋体" w:eastAsia="宋体" w:cs="宋体"/>
                <w:b w:val="0"/>
                <w:bCs w:val="0"/>
                <w:color w:val="auto"/>
                <w:sz w:val="24"/>
                <w:szCs w:val="24"/>
                <w:highlight w:val="none"/>
              </w:rPr>
              <w:t>H3C IE4100-12TP-12端口以太网工业交换主机</w:t>
            </w:r>
          </w:p>
          <w:p>
            <w:pPr>
              <w:pStyle w:val="6"/>
              <w:widowControl w:val="0"/>
              <w:numPr>
                <w:ilvl w:val="0"/>
                <w:numId w:val="0"/>
              </w:numPr>
              <w:wordWrap w:val="0"/>
              <w:snapToGrid/>
              <w:spacing w:line="440" w:lineRule="exact"/>
              <w:jc w:val="both"/>
              <w:rPr>
                <w:rFonts w:hint="eastAsia" w:ascii="宋体" w:hAnsi="宋体" w:eastAsia="宋体" w:cs="宋体"/>
                <w:b w:val="0"/>
                <w:bCs w:val="0"/>
                <w:color w:val="auto"/>
                <w:sz w:val="24"/>
                <w:szCs w:val="24"/>
                <w:highlight w:val="none"/>
              </w:rPr>
            </w:pPr>
          </w:p>
          <w:p>
            <w:pPr>
              <w:pStyle w:val="6"/>
              <w:widowControl w:val="0"/>
              <w:numPr>
                <w:ilvl w:val="0"/>
                <w:numId w:val="0"/>
              </w:numPr>
              <w:wordWrap w:val="0"/>
              <w:snapToGrid/>
              <w:spacing w:line="440" w:lineRule="exact"/>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H3C IE4100-12TP-12端口以太网工业交换主机(8FE+2GE+2SFP,直流双路供电)</w:t>
            </w:r>
          </w:p>
        </w:tc>
        <w:tc>
          <w:tcPr>
            <w:tcW w:w="3825" w:type="dxa"/>
            <w:vAlign w:val="center"/>
          </w:tcPr>
          <w:p>
            <w:pPr>
              <w:pStyle w:val="6"/>
              <w:widowControl w:val="0"/>
              <w:numPr>
                <w:ilvl w:val="0"/>
                <w:numId w:val="0"/>
              </w:numPr>
              <w:wordWrap w:val="0"/>
              <w:snapToGrid/>
              <w:spacing w:after="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bCs/>
                <w:color w:val="auto"/>
                <w:kern w:val="0"/>
                <w:sz w:val="24"/>
                <w:szCs w:val="24"/>
                <w:highlight w:val="none"/>
              </w:rPr>
              <w:t>货物名称</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val="0"/>
                <w:bCs w:val="0"/>
                <w:color w:val="auto"/>
                <w:sz w:val="24"/>
                <w:szCs w:val="24"/>
                <w:highlight w:val="none"/>
              </w:rPr>
              <w:t>工业级接入交换机</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val="0"/>
                <w:bCs w:val="0"/>
                <w:color w:val="auto"/>
                <w:sz w:val="24"/>
                <w:szCs w:val="24"/>
                <w:highlight w:val="none"/>
              </w:rPr>
              <w:t>★</w:t>
            </w:r>
            <w:r>
              <w:rPr>
                <w:rFonts w:hint="eastAsia" w:hAnsi="宋体" w:eastAsia="宋体" w:cs="宋体"/>
                <w:b w:val="0"/>
                <w:bCs w:val="0"/>
                <w:color w:val="auto"/>
                <w:kern w:val="0"/>
                <w:sz w:val="24"/>
                <w:szCs w:val="24"/>
                <w:highlight w:val="none"/>
              </w:rPr>
              <w:t>1、至少2个千兆SFP光口插槽,8个百兆电口（含一对工业级千兆单模单芯光模块）（投标参数大于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值的可认定为正偏离）；</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2、符合10/100BaseT(X)(RJ45),100BaseFX(多模/单模), 1000Base-FX(SFP接口)；</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3、12/24/48VDC（9.6 ~ 60 VDC）双冗余输入；</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4、无风扇散热设计，IP30防护等级；</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w:t>
            </w:r>
            <w:r>
              <w:rPr>
                <w:rFonts w:hint="eastAsia" w:hAnsi="宋体" w:eastAsia="宋体" w:cs="宋体"/>
                <w:b w:val="0"/>
                <w:bCs w:val="0"/>
                <w:color w:val="auto"/>
                <w:kern w:val="0"/>
                <w:sz w:val="24"/>
                <w:szCs w:val="24"/>
                <w:highlight w:val="none"/>
              </w:rPr>
              <w:t>5、宽温设计：-40-75°C；</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6、模块化二层交换机，导轨式安装，拥有坚固的金属外壳，并支持高EMI/EMC防护能力；</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7、处理类型：存储和转发；</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8、流控：IEEE802.3x全双工，背压式流控；</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9、LED指示灯:PWR1, PWR2, 100M (fiber port), 1000M (fiber port), 10/100M (TP port)；</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10、MTBF：2400000小时；</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11、保护：电源反接保护和电源过载电流保护；</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12、MAC地址表大小：8K；</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13、封包缓冲区大小：1Mbit；</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w:t>
            </w:r>
            <w:r>
              <w:rPr>
                <w:rFonts w:hint="eastAsia" w:hAnsi="宋体" w:eastAsia="宋体" w:cs="宋体"/>
                <w:b w:val="0"/>
                <w:bCs w:val="0"/>
                <w:color w:val="auto"/>
                <w:kern w:val="0"/>
                <w:sz w:val="24"/>
                <w:szCs w:val="24"/>
                <w:highlight w:val="none"/>
              </w:rPr>
              <w:t>14、可以接入远程网管软件，远程网管软件可以接入至少5000台工业交换机的远程网络管理（投标参数大于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值的可认定为正偏离）；</w:t>
            </w:r>
          </w:p>
          <w:p>
            <w:pPr>
              <w:pStyle w:val="6"/>
              <w:widowControl w:val="0"/>
              <w:numPr>
                <w:ilvl w:val="0"/>
                <w:numId w:val="0"/>
              </w:numPr>
              <w:wordWrap w:val="0"/>
              <w:snapToGrid/>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rPr>
              <w:t>★</w:t>
            </w:r>
            <w:r>
              <w:rPr>
                <w:rFonts w:hint="eastAsia" w:hAnsi="宋体" w:eastAsia="宋体" w:cs="宋体"/>
                <w:b w:val="0"/>
                <w:bCs w:val="0"/>
                <w:color w:val="auto"/>
                <w:kern w:val="0"/>
                <w:sz w:val="24"/>
                <w:szCs w:val="24"/>
                <w:highlight w:val="none"/>
              </w:rPr>
              <w:t>15、含售后服务，提供不少于五年质保。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B分标（南宁市道路交通管理提升工程（邕江以南片区)）的项号14.9 </w:t>
            </w:r>
            <w:r>
              <w:rPr>
                <w:rFonts w:hint="eastAsia" w:ascii="宋体" w:hAnsi="宋体" w:eastAsia="宋体" w:cs="宋体"/>
                <w:b w:val="0"/>
                <w:bCs w:val="0"/>
                <w:color w:val="auto"/>
                <w:sz w:val="24"/>
                <w:szCs w:val="24"/>
                <w:highlight w:val="none"/>
              </w:rPr>
              <w:t>SFP千兆单模光模块</w:t>
            </w:r>
            <w:r>
              <w:rPr>
                <w:rFonts w:hint="eastAsia" w:ascii="宋体" w:hAnsi="宋体" w:eastAsia="宋体" w:cs="宋体"/>
                <w:b w:val="0"/>
                <w:bCs w:val="0"/>
                <w:color w:val="auto"/>
                <w:sz w:val="24"/>
                <w:szCs w:val="24"/>
                <w:highlight w:val="none"/>
                <w:u w:val="none"/>
                <w:vertAlign w:val="baseline"/>
                <w:lang w:val="en-US" w:eastAsia="zh-CN"/>
              </w:rPr>
              <w:t xml:space="preserve"> </w:t>
            </w:r>
          </w:p>
        </w:tc>
        <w:tc>
          <w:tcPr>
            <w:tcW w:w="3461" w:type="dxa"/>
            <w:vAlign w:val="center"/>
          </w:tcPr>
          <w:p>
            <w:pPr>
              <w:pStyle w:val="6"/>
              <w:widowControl w:val="0"/>
              <w:numPr>
                <w:ilvl w:val="0"/>
                <w:numId w:val="0"/>
              </w:numPr>
              <w:wordWrap w:val="0"/>
              <w:snapToGrid/>
              <w:spacing w:after="0" w:line="440" w:lineRule="exact"/>
              <w:jc w:val="left"/>
              <w:rPr>
                <w:rFonts w:hint="eastAsia"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货物名称</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SFP千兆单模光模块</w:t>
            </w:r>
          </w:p>
          <w:p>
            <w:pPr>
              <w:pStyle w:val="6"/>
              <w:widowControl w:val="0"/>
              <w:numPr>
                <w:ilvl w:val="0"/>
                <w:numId w:val="0"/>
              </w:numPr>
              <w:wordWrap w:val="0"/>
              <w:snapToGrid/>
              <w:spacing w:line="440" w:lineRule="exact"/>
              <w:jc w:val="both"/>
              <w:rPr>
                <w:rFonts w:hint="eastAsia" w:ascii="宋体" w:hAnsi="宋体" w:eastAsia="宋体" w:cs="宋体"/>
                <w:b w:val="0"/>
                <w:bCs w:val="0"/>
                <w:color w:val="auto"/>
                <w:sz w:val="24"/>
                <w:szCs w:val="24"/>
                <w:highlight w:val="none"/>
              </w:rPr>
            </w:pPr>
          </w:p>
          <w:p>
            <w:pPr>
              <w:pStyle w:val="6"/>
              <w:widowControl w:val="0"/>
              <w:numPr>
                <w:ilvl w:val="0"/>
                <w:numId w:val="0"/>
              </w:numPr>
              <w:wordWrap w:val="0"/>
              <w:snapToGrid/>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p>
        </w:tc>
        <w:tc>
          <w:tcPr>
            <w:tcW w:w="3825" w:type="dxa"/>
            <w:vAlign w:val="center"/>
          </w:tcPr>
          <w:p>
            <w:pPr>
              <w:pStyle w:val="6"/>
              <w:widowControl w:val="0"/>
              <w:numPr>
                <w:ilvl w:val="0"/>
                <w:numId w:val="0"/>
              </w:numPr>
              <w:wordWrap w:val="0"/>
              <w:snapToGrid/>
              <w:spacing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kern w:val="0"/>
                <w:sz w:val="24"/>
                <w:szCs w:val="24"/>
                <w:highlight w:val="none"/>
              </w:rPr>
              <w:t>货物名称</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val="0"/>
                <w:bCs w:val="0"/>
                <w:color w:val="auto"/>
                <w:sz w:val="24"/>
                <w:szCs w:val="24"/>
                <w:highlight w:val="none"/>
              </w:rPr>
              <w:t>工业级交换机单模光模块</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bCs/>
                <w:color w:val="auto"/>
                <w:kern w:val="0"/>
                <w:sz w:val="24"/>
                <w:szCs w:val="24"/>
                <w:highlight w:val="none"/>
                <w:lang w:eastAsia="zh-CN"/>
              </w:rPr>
              <w:t>增加</w:t>
            </w: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r>
              <w:rPr>
                <w:rFonts w:hint="eastAsia" w:hAnsi="宋体" w:eastAsia="宋体" w:cs="宋体"/>
                <w:b w:val="0"/>
                <w:bCs w:val="0"/>
                <w:color w:val="auto"/>
                <w:kern w:val="0"/>
                <w:sz w:val="24"/>
                <w:szCs w:val="24"/>
                <w:highlight w:val="none"/>
              </w:rPr>
              <w:t>1、与前端工业以太网接入交换机配套使用；</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2、千兆端口，宽温-40-75°C，兼容前端工业以太网接入交换机；</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3、LC接口；</w:t>
            </w:r>
          </w:p>
          <w:p>
            <w:pPr>
              <w:pStyle w:val="6"/>
              <w:widowControl w:val="0"/>
              <w:numPr>
                <w:ilvl w:val="0"/>
                <w:numId w:val="0"/>
              </w:numPr>
              <w:wordWrap w:val="0"/>
              <w:snapToGrid/>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4、千兆单模单芯10公里LC接口光模块，发端；</w:t>
            </w:r>
          </w:p>
          <w:p>
            <w:pPr>
              <w:pStyle w:val="6"/>
              <w:widowControl w:val="0"/>
              <w:numPr>
                <w:ilvl w:val="0"/>
                <w:numId w:val="0"/>
              </w:numPr>
              <w:wordWrap w:val="0"/>
              <w:snapToGrid/>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rPr>
              <w:t>★</w:t>
            </w:r>
            <w:r>
              <w:rPr>
                <w:rFonts w:hint="eastAsia" w:hAnsi="宋体" w:eastAsia="宋体" w:cs="宋体"/>
                <w:b w:val="0"/>
                <w:bCs w:val="0"/>
                <w:color w:val="auto"/>
                <w:kern w:val="0"/>
                <w:sz w:val="24"/>
                <w:szCs w:val="24"/>
                <w:highlight w:val="none"/>
              </w:rPr>
              <w:t>5、含厂家售后服务，保修不少于五年。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B分标（南宁市道路交通管理提升工程（邕江以南片区)）的项号14.10 </w:t>
            </w:r>
            <w:r>
              <w:rPr>
                <w:rFonts w:hint="eastAsia" w:ascii="宋体" w:hAnsi="宋体" w:eastAsia="宋体" w:cs="宋体"/>
                <w:b w:val="0"/>
                <w:bCs w:val="0"/>
                <w:color w:val="auto"/>
                <w:sz w:val="24"/>
                <w:szCs w:val="24"/>
                <w:highlight w:val="none"/>
              </w:rPr>
              <w:t>定位探头（声呐）</w:t>
            </w:r>
          </w:p>
        </w:tc>
        <w:tc>
          <w:tcPr>
            <w:tcW w:w="3461"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rPr>
              <w:t>货物名称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定位探头（声呐）</w:t>
            </w:r>
          </w:p>
        </w:tc>
        <w:tc>
          <w:tcPr>
            <w:tcW w:w="3825" w:type="dxa"/>
            <w:vAlign w:val="center"/>
          </w:tcPr>
          <w:p>
            <w:pPr>
              <w:pStyle w:val="6"/>
              <w:widowControl w:val="0"/>
              <w:numPr>
                <w:ilvl w:val="-1"/>
                <w:numId w:val="0"/>
              </w:numPr>
              <w:wordWrap w:val="0"/>
              <w:spacing w:after="0" w:line="440" w:lineRule="exact"/>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bCs/>
                <w:color w:val="auto"/>
                <w:sz w:val="24"/>
                <w:szCs w:val="24"/>
                <w:highlight w:val="none"/>
              </w:rPr>
              <w:t>货物名称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声音定位探头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B分标（南宁市道路交通管理提升工程（邕江以南片区)）的项号14.11 </w:t>
            </w:r>
            <w:r>
              <w:rPr>
                <w:rFonts w:hint="eastAsia" w:ascii="宋体" w:hAnsi="宋体" w:eastAsia="宋体" w:cs="宋体"/>
                <w:b w:val="0"/>
                <w:bCs w:val="0"/>
                <w:color w:val="auto"/>
                <w:sz w:val="24"/>
                <w:szCs w:val="24"/>
                <w:highlight w:val="none"/>
              </w:rPr>
              <w:t>主控机</w:t>
            </w:r>
          </w:p>
        </w:tc>
        <w:tc>
          <w:tcPr>
            <w:tcW w:w="3461" w:type="dxa"/>
            <w:vAlign w:val="center"/>
          </w:tcPr>
          <w:p>
            <w:pPr>
              <w:pStyle w:val="6"/>
              <w:widowControl w:val="0"/>
              <w:numPr>
                <w:ilvl w:val="0"/>
                <w:numId w:val="0"/>
              </w:numPr>
              <w:wordWrap w:val="0"/>
              <w:spacing w:after="0"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货物名称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主控机</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rPr>
            </w:pPr>
          </w:p>
          <w:p>
            <w:pPr>
              <w:pStyle w:val="6"/>
              <w:widowControl w:val="0"/>
              <w:numPr>
                <w:ilvl w:val="0"/>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rPr>
              <w:t>技术参数要求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rPr>
              <w:t>不低于i5性能CPU，4GB内存，无风扇设计</w:t>
            </w:r>
          </w:p>
          <w:p>
            <w:pPr>
              <w:pStyle w:val="5"/>
              <w:widowControl w:val="0"/>
              <w:wordWrap w:val="0"/>
              <w:spacing w:line="440" w:lineRule="exact"/>
              <w:ind w:left="0"/>
              <w:jc w:val="both"/>
              <w:rPr>
                <w:rFonts w:hint="eastAsia" w:ascii="宋体" w:hAnsi="宋体" w:eastAsia="宋体" w:cs="宋体"/>
                <w:b w:val="0"/>
                <w:bCs w:val="0"/>
                <w:color w:val="auto"/>
                <w:sz w:val="24"/>
                <w:szCs w:val="24"/>
                <w:highlight w:val="none"/>
                <w:u w:val="none"/>
                <w:vertAlign w:val="baseline"/>
                <w:lang w:val="en-US" w:eastAsia="zh-CN"/>
              </w:rPr>
            </w:pPr>
          </w:p>
          <w:p>
            <w:pPr>
              <w:pStyle w:val="5"/>
              <w:widowControl w:val="0"/>
              <w:wordWrap w:val="0"/>
              <w:spacing w:line="440" w:lineRule="exact"/>
              <w:ind w:left="0"/>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分项预算合价（元）：</w:t>
            </w:r>
            <w:r>
              <w:rPr>
                <w:rFonts w:hint="eastAsia" w:ascii="宋体" w:hAnsi="宋体" w:eastAsia="宋体" w:cs="宋体"/>
                <w:b w:val="0"/>
                <w:bCs w:val="0"/>
                <w:color w:val="auto"/>
                <w:kern w:val="0"/>
                <w:sz w:val="24"/>
                <w:szCs w:val="24"/>
                <w:highlight w:val="none"/>
              </w:rPr>
              <w:t xml:space="preserve">32538.03 </w:t>
            </w:r>
          </w:p>
        </w:tc>
        <w:tc>
          <w:tcPr>
            <w:tcW w:w="3825" w:type="dxa"/>
            <w:vAlign w:val="center"/>
          </w:tcPr>
          <w:p>
            <w:pPr>
              <w:pStyle w:val="6"/>
              <w:widowControl w:val="0"/>
              <w:numPr>
                <w:ilvl w:val="0"/>
                <w:numId w:val="0"/>
              </w:numPr>
              <w:wordWrap w:val="0"/>
              <w:spacing w:after="0"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货物名称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声呐控制主控机</w:t>
            </w:r>
          </w:p>
          <w:p>
            <w:pPr>
              <w:pStyle w:val="6"/>
              <w:widowControl w:val="0"/>
              <w:wordWrap w:val="0"/>
              <w:snapToGrid w:val="0"/>
              <w:spacing w:line="440" w:lineRule="exact"/>
              <w:jc w:val="left"/>
              <w:rPr>
                <w:rFonts w:hint="eastAsia" w:hAnsi="宋体" w:eastAsia="宋体" w:cs="宋体"/>
                <w:b/>
                <w:bCs/>
                <w:color w:val="auto"/>
                <w:sz w:val="24"/>
                <w:szCs w:val="24"/>
                <w:highlight w:val="none"/>
                <w:lang w:eastAsia="zh-CN"/>
              </w:rPr>
            </w:pPr>
            <w:r>
              <w:rPr>
                <w:rFonts w:hint="eastAsia" w:hAnsi="宋体" w:eastAsia="宋体" w:cs="宋体"/>
                <w:b/>
                <w:bCs/>
                <w:color w:val="auto"/>
                <w:sz w:val="24"/>
                <w:szCs w:val="24"/>
                <w:highlight w:val="none"/>
              </w:rPr>
              <w:t>技术参数要求</w:t>
            </w:r>
            <w:r>
              <w:rPr>
                <w:rFonts w:hint="eastAsia" w:hAnsi="宋体" w:eastAsia="宋体" w:cs="宋体"/>
                <w:b/>
                <w:bCs/>
                <w:color w:val="auto"/>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一、硬件要求：</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1、工程整机工业制造型整体风格，整机结构紧凑，坚固，具有良好的防尘、防潮和散热性能；</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★2.、CPU要求：酷睿i7处理器2.0G或者以上（投标参数大于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值的可认定为正偏离）；</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★3、内存要求：不少于4GB DDR3内存（投标参数大于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值的可认定为正偏离）；</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★4、硬盘要求：高速存储设备，支持SATA III，整机容量不小于4T，随机配置的固态硬盘容量不小500G，具备cf卡槽（投标参数大于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 xml:space="preserve">值的可认定为正偏离）；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5、I/O接口要求：至少3个串口，6个USB2.0接口；</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6、视频要求：VGA显示；</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7、网络接口要求：3个独立千兆自适应RJ45网络接口</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8、采用无风扇散热设计。</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9、工作温度要求：0°C-65°C；</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10、硬件检测：对主要工作电压、CPU温度和风扇转速进行检测；</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★11、操作系统：预装正版Windows10或Linux操作系统；</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 xml:space="preserve">12、电源：支持9－24V DC宽电压输入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★13、适用于南宁市交警支队现行使用的电子警察系统架构，即前端抓拍设备配合通用工控机（含抓拍软件）</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二、功能要求：</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1、实时监控；</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2、实时录像：计划录像、假日录像；</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3、实现图片断电续传功能；</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4、信息叠加；</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5、图片描红；</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6、抓拍图片支持保存全景图片、特写图片、合成图片；</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7、车辆信息FTP/TFTP上传；</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8、提供视频流服务（H.264数据）；</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9、黑/白名单；</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10、车辆信息存储容量不小于200万辆通行车辆信息或100万辆的违法车辆信息；</w:t>
            </w:r>
          </w:p>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kern w:val="0"/>
                <w:sz w:val="24"/>
                <w:szCs w:val="24"/>
                <w:highlight w:val="none"/>
              </w:rPr>
              <w:t>11、支持配置图片和录像的存储空间配额，支持自动覆盖。</w:t>
            </w:r>
          </w:p>
          <w:p>
            <w:pPr>
              <w:pStyle w:val="5"/>
              <w:widowControl w:val="0"/>
              <w:wordWrap w:val="0"/>
              <w:spacing w:line="440" w:lineRule="exact"/>
              <w:jc w:val="both"/>
              <w:rPr>
                <w:rFonts w:hint="eastAsia" w:ascii="宋体" w:hAnsi="宋体" w:eastAsia="宋体" w:cs="宋体"/>
                <w:b w:val="0"/>
                <w:bCs w:val="0"/>
                <w:color w:val="auto"/>
                <w:sz w:val="24"/>
                <w:szCs w:val="24"/>
                <w:highlight w:val="none"/>
                <w:u w:val="none"/>
                <w:vertAlign w:val="baseline"/>
                <w:lang w:val="en-US" w:eastAsia="zh-CN"/>
              </w:rPr>
            </w:pP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bCs/>
                <w:color w:val="auto"/>
                <w:sz w:val="24"/>
                <w:szCs w:val="24"/>
                <w:highlight w:val="none"/>
                <w:u w:val="none"/>
                <w:vertAlign w:val="baseline"/>
                <w:lang w:val="en-US" w:eastAsia="zh-CN"/>
              </w:rPr>
              <w:t>分项预算合价（元）：</w:t>
            </w:r>
            <w:r>
              <w:rPr>
                <w:rFonts w:hint="eastAsia" w:ascii="宋体" w:hAnsi="宋体" w:eastAsia="宋体" w:cs="宋体"/>
                <w:b w:val="0"/>
                <w:bCs w:val="0"/>
                <w:color w:val="auto"/>
                <w:kern w:val="0"/>
                <w:sz w:val="24"/>
                <w:szCs w:val="24"/>
                <w:highlight w:val="none"/>
              </w:rPr>
              <w:t>37222.16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B分标（南宁市道路交通管理提升工程（邕江以南片区)）的项号14.12 </w:t>
            </w:r>
            <w:r>
              <w:rPr>
                <w:rFonts w:hint="eastAsia" w:ascii="宋体" w:hAnsi="宋体" w:eastAsia="宋体" w:cs="宋体"/>
                <w:b w:val="0"/>
                <w:bCs w:val="0"/>
                <w:color w:val="auto"/>
                <w:sz w:val="24"/>
                <w:szCs w:val="24"/>
                <w:highlight w:val="none"/>
              </w:rPr>
              <w:t>违法噪声抓拍软件</w:t>
            </w:r>
          </w:p>
        </w:tc>
        <w:tc>
          <w:tcPr>
            <w:tcW w:w="3461" w:type="dxa"/>
            <w:vAlign w:val="center"/>
          </w:tcPr>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货物名称</w:t>
            </w:r>
            <w:r>
              <w:rPr>
                <w:rFonts w:hint="eastAsia"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违法噪声抓拍软件</w:t>
            </w:r>
          </w:p>
          <w:p>
            <w:pPr>
              <w:pStyle w:val="6"/>
              <w:widowControl w:val="0"/>
              <w:numPr>
                <w:ilvl w:val="0"/>
                <w:numId w:val="0"/>
              </w:numPr>
              <w:wordWrap w:val="0"/>
              <w:spacing w:after="0" w:line="440" w:lineRule="exact"/>
              <w:jc w:val="left"/>
              <w:rPr>
                <w:rFonts w:hint="eastAsia" w:ascii="宋体" w:hAnsi="宋体" w:eastAsia="宋体" w:cs="宋体"/>
                <w:b w:val="0"/>
                <w:bCs w:val="0"/>
                <w:color w:val="auto"/>
                <w:sz w:val="24"/>
                <w:szCs w:val="24"/>
                <w:highlight w:val="none"/>
              </w:rPr>
            </w:pPr>
          </w:p>
          <w:p>
            <w:pPr>
              <w:pStyle w:val="6"/>
              <w:widowControl w:val="0"/>
              <w:numPr>
                <w:ilvl w:val="0"/>
                <w:numId w:val="0"/>
              </w:numPr>
              <w:wordWrap w:val="0"/>
              <w:snapToGrid/>
              <w:spacing w:after="0"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sz w:val="24"/>
                <w:szCs w:val="24"/>
                <w:highlight w:val="none"/>
              </w:rPr>
              <w:t>技术参数要求</w:t>
            </w:r>
            <w:r>
              <w:rPr>
                <w:rFonts w:hint="eastAsia" w:hAnsi="宋体" w:eastAsia="宋体" w:cs="宋体"/>
                <w:b w:val="0"/>
                <w:bCs w:val="0"/>
                <w:color w:val="auto"/>
                <w:sz w:val="24"/>
                <w:szCs w:val="24"/>
                <w:highlight w:val="none"/>
                <w:lang w:eastAsia="zh-CN"/>
              </w:rPr>
              <w:t>：</w:t>
            </w:r>
            <w:r>
              <w:rPr>
                <w:rFonts w:hint="eastAsia" w:hAnsi="宋体" w:eastAsia="宋体" w:cs="宋体"/>
                <w:b w:val="0"/>
                <w:bCs w:val="0"/>
                <w:color w:val="auto"/>
                <w:kern w:val="0"/>
                <w:sz w:val="24"/>
                <w:szCs w:val="24"/>
                <w:highlight w:val="none"/>
              </w:rPr>
              <w:t>1、同时支持鸣笛声音以及高分贝炸街声音的识别与定位；自动产生“声音云图”能够反映车辆的鸣笛行为；</w:t>
            </w:r>
          </w:p>
          <w:p>
            <w:pPr>
              <w:pStyle w:val="6"/>
              <w:widowControl w:val="0"/>
              <w:numPr>
                <w:ilvl w:val="0"/>
                <w:numId w:val="0"/>
              </w:numPr>
              <w:wordWrap w:val="0"/>
              <w:snapToGrid/>
              <w:spacing w:after="0"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2、对违章鸣笛车辆可进行抓拍、号牌识别、显示；</w:t>
            </w:r>
          </w:p>
          <w:p>
            <w:pPr>
              <w:pStyle w:val="6"/>
              <w:widowControl w:val="0"/>
              <w:numPr>
                <w:ilvl w:val="0"/>
                <w:numId w:val="0"/>
              </w:numPr>
              <w:wordWrap w:val="0"/>
              <w:snapToGrid/>
              <w:spacing w:after="0"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生成违章证据图片和视频；</w:t>
            </w:r>
          </w:p>
          <w:p>
            <w:pPr>
              <w:pStyle w:val="6"/>
              <w:widowControl w:val="0"/>
              <w:numPr>
                <w:ilvl w:val="0"/>
                <w:numId w:val="0"/>
              </w:numPr>
              <w:wordWrap w:val="0"/>
              <w:snapToGrid/>
              <w:spacing w:after="0"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3、录制鸣笛前后的视频信号，视频中“声音云图”的显示和鸣笛声同步；</w:t>
            </w:r>
          </w:p>
          <w:p>
            <w:pPr>
              <w:pStyle w:val="6"/>
              <w:widowControl w:val="0"/>
              <w:numPr>
                <w:ilvl w:val="0"/>
                <w:numId w:val="0"/>
              </w:numPr>
              <w:wordWrap w:val="0"/>
              <w:snapToGrid/>
              <w:spacing w:after="0"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可支持高分贝轰鸣炸街行为抓拍，对炸街车辆进行定位，生成图片和视频；</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4、录制噪声超大车辆的视频信号，视频中“声音云图”的显示和车辆噪声同步</w:t>
            </w:r>
            <w:r>
              <w:rPr>
                <w:rFonts w:hint="eastAsia" w:hAnsi="宋体" w:eastAsia="宋体" w:cs="宋体"/>
                <w:b w:val="0"/>
                <w:bCs w:val="0"/>
                <w:color w:val="auto"/>
                <w:kern w:val="0"/>
                <w:sz w:val="24"/>
                <w:szCs w:val="24"/>
                <w:highlight w:val="none"/>
                <w:lang w:eastAsia="zh-CN"/>
              </w:rPr>
              <w:t>。</w:t>
            </w:r>
          </w:p>
        </w:tc>
        <w:tc>
          <w:tcPr>
            <w:tcW w:w="3825" w:type="dxa"/>
            <w:vAlign w:val="center"/>
          </w:tcPr>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bCs/>
                <w:color w:val="auto"/>
                <w:sz w:val="24"/>
                <w:szCs w:val="24"/>
                <w:highlight w:val="none"/>
              </w:rPr>
              <w:t>货物名称</w:t>
            </w:r>
            <w:r>
              <w:rPr>
                <w:rFonts w:hint="eastAsia"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噪声车辆抓拍软件功能</w:t>
            </w:r>
          </w:p>
          <w:p>
            <w:pPr>
              <w:pStyle w:val="6"/>
              <w:widowControl w:val="0"/>
              <w:numPr>
                <w:ilvl w:val="0"/>
                <w:numId w:val="0"/>
              </w:numPr>
              <w:wordWrap w:val="0"/>
              <w:spacing w:after="0" w:line="440" w:lineRule="exact"/>
              <w:jc w:val="left"/>
              <w:rPr>
                <w:rFonts w:hint="eastAsia" w:hAnsi="宋体" w:eastAsia="宋体" w:cs="宋体"/>
                <w:b w:val="0"/>
                <w:bCs w:val="0"/>
                <w:color w:val="auto"/>
                <w:sz w:val="24"/>
                <w:szCs w:val="24"/>
                <w:highlight w:val="none"/>
              </w:rPr>
            </w:pP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bCs/>
                <w:color w:val="auto"/>
                <w:sz w:val="24"/>
                <w:szCs w:val="24"/>
                <w:highlight w:val="none"/>
              </w:rPr>
              <w:t>技术参数要求</w:t>
            </w:r>
            <w:r>
              <w:rPr>
                <w:rFonts w:hint="eastAsia" w:hAnsi="宋体" w:eastAsia="宋体" w:cs="宋体"/>
                <w:b/>
                <w:bCs/>
                <w:color w:val="auto"/>
                <w:sz w:val="24"/>
                <w:szCs w:val="24"/>
                <w:highlight w:val="none"/>
                <w:lang w:eastAsia="zh-CN"/>
              </w:rPr>
              <w:t>：</w:t>
            </w:r>
            <w:r>
              <w:rPr>
                <w:rFonts w:hint="eastAsia" w:hAnsi="宋体" w:eastAsia="宋体" w:cs="宋体"/>
                <w:b w:val="0"/>
                <w:bCs w:val="0"/>
                <w:color w:val="auto"/>
                <w:kern w:val="0"/>
                <w:sz w:val="24"/>
                <w:szCs w:val="24"/>
                <w:highlight w:val="none"/>
              </w:rPr>
              <w:t>1、探头上的摄像头视频信号和麦克风声音信号实现同步采集与记录，实时生成声音视频。</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软件实现录制噪声超标车辆不少于5秒的声音和视频信号，并为视频每一帧图片叠加声音云图，所有声音云图连续播放即是“声音视频”。有排气噪声超大车辆经过时，自动实时生成声音视频，视频的每一帧应叠加正确的声音云图，声音云图的显示和声音同步，可清晰从多辆同时经过的车辆中区分出噪声最大的车辆。</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3、生成违章证据图片和视频，证据图片和视频应包含“声音云图”和“声音视频”。</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4、软件计算的声压级分贝数可与抓拍车辆图片叠加能够反映车辆的噪声超标行为，其最大值叠加显示在被抓拍车辆上；对排气噪声超过设定值的车辆可自动进行抓拍；</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5、能够准确根据超标排气噪声声学特征对车辆进行抓拍，忽略车辆符合规定的引擎声、胎噪声以及其他周围环境噪声，避免误判；</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6、有效区分并定位、抓拍跑车、改装车、摩托车超出规定允许标准的原地轰鸣以及低速、中速行驶的噪声等</w:t>
            </w:r>
            <w:r>
              <w:rPr>
                <w:rFonts w:hint="eastAsia" w:hAnsi="宋体" w:eastAsia="宋体" w:cs="宋体"/>
                <w:b w:val="0"/>
                <w:bCs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B分标（南宁市道路交通管理提升工程（邕江以南片区)）的项号14.13 </w:t>
            </w:r>
            <w:r>
              <w:rPr>
                <w:rFonts w:hint="eastAsia" w:ascii="宋体" w:hAnsi="宋体" w:eastAsia="宋体" w:cs="宋体"/>
                <w:b w:val="0"/>
                <w:bCs w:val="0"/>
                <w:color w:val="auto"/>
                <w:sz w:val="24"/>
                <w:szCs w:val="24"/>
                <w:highlight w:val="none"/>
              </w:rPr>
              <w:t>精密稳压电源</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r>
              <w:rPr>
                <w:rFonts w:hint="eastAsia" w:hAnsi="宋体" w:eastAsia="宋体" w:cs="宋体"/>
                <w:b w:val="0"/>
                <w:bCs w:val="0"/>
                <w:color w:val="auto"/>
                <w:kern w:val="0"/>
                <w:sz w:val="24"/>
                <w:szCs w:val="24"/>
                <w:highlight w:val="none"/>
              </w:rPr>
              <w:t>规格范围：输出电压150-250V，输出功率3KW。</w:t>
            </w:r>
          </w:p>
        </w:tc>
        <w:tc>
          <w:tcPr>
            <w:tcW w:w="3825" w:type="dxa"/>
            <w:vAlign w:val="center"/>
          </w:tcPr>
          <w:p>
            <w:pPr>
              <w:pStyle w:val="6"/>
              <w:widowControl w:val="0"/>
              <w:numPr>
                <w:ilvl w:val="0"/>
                <w:numId w:val="0"/>
              </w:numPr>
              <w:wordWrap w:val="0"/>
              <w:snapToGrid/>
              <w:spacing w:after="0" w:line="440" w:lineRule="exact"/>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1.输出功率：1.5KVA</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2.输出额定电压：220V</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3.输入稳压范围：176-242（输出220V+/-1%），160-260（输出220V+/-10%）</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4.频率：50HZ+/-5%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B分标（南宁市道路交通管理提升工程（邕江以南片区)）的项号14.20 </w:t>
            </w:r>
            <w:r>
              <w:rPr>
                <w:rFonts w:hint="eastAsia" w:ascii="宋体" w:hAnsi="宋体" w:eastAsia="宋体" w:cs="宋体"/>
                <w:b w:val="0"/>
                <w:bCs w:val="0"/>
                <w:color w:val="auto"/>
                <w:sz w:val="24"/>
                <w:szCs w:val="24"/>
                <w:highlight w:val="none"/>
              </w:rPr>
              <w:t>超五类非屏蔽双绞线</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r>
              <w:rPr>
                <w:rFonts w:hint="eastAsia" w:hAnsi="宋体" w:eastAsia="宋体" w:cs="宋体"/>
                <w:b w:val="0"/>
                <w:bCs w:val="0"/>
                <w:color w:val="auto"/>
                <w:kern w:val="0"/>
                <w:sz w:val="24"/>
                <w:szCs w:val="24"/>
                <w:highlight w:val="none"/>
              </w:rPr>
              <w:t>铜芯直径0.58mm，无氧铜，防水，耐磨</w:t>
            </w:r>
          </w:p>
        </w:tc>
        <w:tc>
          <w:tcPr>
            <w:tcW w:w="3825" w:type="dxa"/>
            <w:vAlign w:val="center"/>
          </w:tcPr>
          <w:p>
            <w:pPr>
              <w:pStyle w:val="6"/>
              <w:widowControl w:val="0"/>
              <w:numPr>
                <w:ilvl w:val="-1"/>
                <w:numId w:val="0"/>
              </w:numPr>
              <w:wordWrap w:val="0"/>
              <w:spacing w:after="0" w:line="44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超五类非屏蔽双绞线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B分标（南宁市道路交通管理提升工程（邕江以南片区)）的项号15.1 </w:t>
            </w:r>
            <w:r>
              <w:rPr>
                <w:rFonts w:hint="eastAsia" w:ascii="宋体" w:hAnsi="宋体" w:eastAsia="宋体" w:cs="宋体"/>
                <w:b w:val="0"/>
                <w:bCs w:val="0"/>
                <w:color w:val="auto"/>
                <w:sz w:val="24"/>
                <w:szCs w:val="24"/>
                <w:highlight w:val="none"/>
              </w:rPr>
              <w:t>900万电警一体化抓拍单元（正向电警）</w:t>
            </w:r>
          </w:p>
        </w:tc>
        <w:tc>
          <w:tcPr>
            <w:tcW w:w="3461" w:type="dxa"/>
            <w:vAlign w:val="center"/>
          </w:tcPr>
          <w:p>
            <w:pPr>
              <w:pStyle w:val="6"/>
              <w:widowControl w:val="0"/>
              <w:numPr>
                <w:ilvl w:val="0"/>
                <w:numId w:val="0"/>
              </w:numPr>
              <w:wordWrap w:val="0"/>
              <w:spacing w:after="0"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货物名称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900万电警一体化抓拍单元（正向电警）</w:t>
            </w:r>
          </w:p>
          <w:p>
            <w:pPr>
              <w:pStyle w:val="6"/>
              <w:widowControl w:val="0"/>
              <w:wordWrap w:val="0"/>
              <w:snapToGrid w:val="0"/>
              <w:spacing w:line="440" w:lineRule="exact"/>
              <w:jc w:val="left"/>
              <w:rPr>
                <w:rFonts w:hint="eastAsia" w:ascii="宋体" w:hAnsi="宋体" w:eastAsia="宋体" w:cs="宋体"/>
                <w:b w:val="0"/>
                <w:bCs w:val="0"/>
                <w:color w:val="auto"/>
                <w:sz w:val="24"/>
                <w:szCs w:val="24"/>
                <w:highlight w:val="none"/>
              </w:rPr>
            </w:pP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sz w:val="24"/>
                <w:szCs w:val="24"/>
                <w:highlight w:val="none"/>
              </w:rPr>
              <w:t>技术参数要求</w:t>
            </w:r>
            <w:r>
              <w:rPr>
                <w:rFonts w:hint="eastAsia" w:hAnsi="宋体" w:eastAsia="宋体" w:cs="宋体"/>
                <w:b w:val="0"/>
                <w:bCs w:val="0"/>
                <w:color w:val="auto"/>
                <w:sz w:val="24"/>
                <w:szCs w:val="24"/>
                <w:highlight w:val="none"/>
                <w:lang w:eastAsia="zh-CN"/>
              </w:rPr>
              <w:t>：</w:t>
            </w:r>
            <w:r>
              <w:rPr>
                <w:rFonts w:hint="eastAsia" w:hAnsi="宋体" w:eastAsia="宋体" w:cs="宋体"/>
                <w:b w:val="0"/>
                <w:bCs w:val="0"/>
                <w:color w:val="auto"/>
                <w:kern w:val="0"/>
                <w:sz w:val="24"/>
                <w:szCs w:val="24"/>
                <w:highlight w:val="none"/>
              </w:rPr>
              <w:t>1、基于嵌入式LINUX操作系统，采用一体化结构，无风扇主动散热设计，内含网络防雷模块、接线端子、电源模块、GPS天线等</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2、1英寸 CCD，抓拍图片分辨率：4096 (H)×2160 (V)，覆盖3~4车道；</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集成深度学习算法，支持人车属性识别（驾驶员人脸抠图、安全带、遮阳板、打电话、年检标志、年款、挂坠等局部特征检测）、交通信息采集（交通流量）、交通事件检测（逆行、占道、不按导向、压线、违章变道、违停等）</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支持车辆捕获、车牌识别功能；车辆捕获率(白天)≥98%，车辆捕获率(夜间)≥98%；车牌识别正确率（白天）≥98%，车牌识别正确率（夜间）≥98%</w:t>
            </w:r>
          </w:p>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lang w:eastAsia="zh-CN"/>
              </w:rPr>
            </w:pPr>
            <w:r>
              <w:rPr>
                <w:rFonts w:hint="eastAsia" w:hAnsi="宋体" w:eastAsia="宋体" w:cs="宋体"/>
                <w:b w:val="0"/>
                <w:bCs w:val="0"/>
                <w:color w:val="auto"/>
                <w:kern w:val="0"/>
                <w:sz w:val="24"/>
                <w:szCs w:val="24"/>
                <w:highlight w:val="none"/>
              </w:rPr>
              <w:t>支持逆行记录、不按所需行进方向驶入导向车道记录、不按规定车道行驶记录</w:t>
            </w:r>
            <w:r>
              <w:rPr>
                <w:rFonts w:hint="eastAsia" w:hAnsi="宋体" w:eastAsia="宋体" w:cs="宋体"/>
                <w:b w:val="0"/>
                <w:bCs w:val="0"/>
                <w:color w:val="auto"/>
                <w:kern w:val="0"/>
                <w:sz w:val="24"/>
                <w:szCs w:val="24"/>
                <w:highlight w:val="none"/>
                <w:lang w:eastAsia="zh-CN"/>
              </w:rPr>
              <w:t>。</w:t>
            </w:r>
          </w:p>
          <w:p>
            <w:pPr>
              <w:pStyle w:val="5"/>
              <w:widowControl w:val="0"/>
              <w:wordWrap w:val="0"/>
              <w:spacing w:line="440" w:lineRule="exact"/>
              <w:jc w:val="both"/>
              <w:rPr>
                <w:rFonts w:hint="eastAsia" w:ascii="宋体" w:hAnsi="宋体" w:eastAsia="宋体" w:cs="宋体"/>
                <w:b w:val="0"/>
                <w:bCs w:val="0"/>
                <w:color w:val="auto"/>
                <w:sz w:val="24"/>
                <w:szCs w:val="24"/>
                <w:highlight w:val="none"/>
                <w:u w:val="none"/>
                <w:vertAlign w:val="baseline"/>
                <w:lang w:val="en-US" w:eastAsia="zh-CN"/>
              </w:rPr>
            </w:pP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分项预算合价（元）：</w:t>
            </w:r>
            <w:r>
              <w:rPr>
                <w:rFonts w:hint="eastAsia" w:ascii="宋体" w:hAnsi="宋体" w:eastAsia="宋体" w:cs="宋体"/>
                <w:b w:val="0"/>
                <w:bCs w:val="0"/>
                <w:color w:val="auto"/>
                <w:kern w:val="0"/>
                <w:sz w:val="24"/>
                <w:szCs w:val="24"/>
                <w:highlight w:val="none"/>
                <w:lang w:bidi="ar"/>
              </w:rPr>
              <w:t>306863.90</w:t>
            </w:r>
          </w:p>
        </w:tc>
        <w:tc>
          <w:tcPr>
            <w:tcW w:w="3825" w:type="dxa"/>
            <w:vAlign w:val="center"/>
          </w:tcPr>
          <w:p>
            <w:pPr>
              <w:pStyle w:val="6"/>
              <w:widowControl w:val="0"/>
              <w:numPr>
                <w:ilvl w:val="0"/>
                <w:numId w:val="0"/>
              </w:numPr>
              <w:wordWrap w:val="0"/>
              <w:spacing w:after="0" w:line="44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货物名称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正反向AI电警抓拍单元</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bCs/>
                <w:color w:val="auto"/>
                <w:sz w:val="24"/>
                <w:szCs w:val="24"/>
                <w:highlight w:val="none"/>
              </w:rPr>
              <w:t>技术参数要求</w:t>
            </w:r>
            <w:r>
              <w:rPr>
                <w:rFonts w:hint="eastAsia" w:hAnsi="宋体" w:eastAsia="宋体" w:cs="宋体"/>
                <w:b/>
                <w:bCs/>
                <w:color w:val="auto"/>
                <w:sz w:val="24"/>
                <w:szCs w:val="24"/>
                <w:highlight w:val="none"/>
                <w:lang w:eastAsia="zh-CN"/>
              </w:rPr>
              <w:t>：</w:t>
            </w:r>
            <w:r>
              <w:rPr>
                <w:rFonts w:hint="eastAsia" w:hAnsi="宋体" w:eastAsia="宋体" w:cs="宋体"/>
                <w:b w:val="0"/>
                <w:bCs w:val="0"/>
                <w:color w:val="auto"/>
                <w:kern w:val="0"/>
                <w:sz w:val="24"/>
                <w:szCs w:val="24"/>
                <w:highlight w:val="none"/>
              </w:rPr>
              <w:t>1、一体化防护罩设计；</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2、传感器有效≥900万像素（投标参数大于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值的可认定为正偏离）；</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3、图片分辨率支持≥4096×2160；</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4、支持宽动态范围≥64dB；</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5、分辨力≥1700TVL，亮度等级≥12级；</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6、支持采用不可见光或不可见光与可见光联合方式进行补光，内置双图像传感器和led补光灯；</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7、最低照度彩色≤0.0005Lux，黑白≤0.0001Lux7、支持H.265、H.264H、MJEPG等压缩标准（投标参数小于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值的可认定为正偏离）；</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8、支持I/O线圈触发、RS485线圈触发、雷达触发、视频检测等触发类型；</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9、可实现姿态异常检测并报警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10、集成深度学习算法，支持人车属性识别（驾驶员人脸抠图、安全带、遮阳板、打电话、年检标志、年款、挂坠等局部特征检测）、交通信息采集（交通流量）、交通事件检测（逆行、占道、不按导向、压线、违章变道、违停等）；</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11、支持机动车（含摩托车）捕获、车牌识别功能；车辆捕获率(白天)≥99%，车辆捕获率(夜间)≥99%；车牌识别正确率（白天）≥99%，车牌识别正确率（夜间）≥99%（投标参数大于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值的可认定为正偏离）；</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12、支持新能源绿色车牌识别功能，识别率符合国际及公安部相关标准；</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13、支持前端合成车辆闯红灯和违法驾驶人面部特征的图片，支持匹配前端卡口和电警，实现违章与卡口合成，合成方式四合一、六合一可选；违章图片应符合《GA/T496-2014闯红灯自动记录系统通用技术条件》标准；</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14、支持视频OSD信息显示，信息包括通道号、日期和时间（精确到毫秒）；</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 xml:space="preserve">15、支持对水平倾斜一定角度(0-135度)的车牌进行识别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16、支持图片字符叠加功能，可在抓拍的图片上叠加时间（精确到毫秒）、地点、车道号、限速值、车辆品牌、车速、车身颜色、车牌号码等信息</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17、防护等级达到IP65；</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18、集成深度学习算法，能识别车牌、车辆品牌、车速、车身颜色、车牌号码等信息；支持识别15种车型(包括：大、中型客车、大、中、小型货车、面包车、三厢轿车、两厢轿车、微型轿车、SUV-MPV、槽罐车、皮卡车、拖拉机、挂车、吊车) ；支持支持人车属性识别（驾驶员人脸、安全带、遮阳板、打电话、年检标志、年款、挂坠等局部特征检测）、交通信息采集（交通流量）、交通事件检测（逆行、占道、不按导向、压线、越线（白色实线、双黄线、单黄线）行驶、违章变道、违停等）</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19、支持温度范围在-40℃～+70℃的环境下工作</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20、支持湿度范围在10%～90%的环境下工作；</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21、含护罩、镜头、安装线缆及支架、配件、32G内存卡等，</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22、提供不少于叁年质保。</w:t>
            </w:r>
          </w:p>
          <w:p>
            <w:pPr>
              <w:pStyle w:val="6"/>
              <w:widowControl w:val="0"/>
              <w:numPr>
                <w:ilvl w:val="0"/>
                <w:numId w:val="0"/>
              </w:numPr>
              <w:wordWrap w:val="0"/>
              <w:spacing w:after="0" w:line="440" w:lineRule="exact"/>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kern w:val="0"/>
                <w:sz w:val="24"/>
                <w:szCs w:val="24"/>
                <w:highlight w:val="none"/>
              </w:rPr>
              <w:t>★23、按南宁市交警支队现有平台架构、接口、协议接入现有中心平台并正常工作。(现有平台采用SOA架构，通过ESB企业服务总线和门户技术，实现高清视频监控平台、电子警察管理平台、交通诱导信息发布平台等多个基础业务平台的数据整合和门户层的整合，可以在一张图（GIS地图）上完成交通综合监控、设备联动控制、交通事件预警、指挥调度等综合性的交通指挥功能。)</w:t>
            </w:r>
            <w:r>
              <w:rPr>
                <w:rFonts w:hint="eastAsia" w:ascii="宋体"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bCs/>
                <w:color w:val="auto"/>
                <w:sz w:val="24"/>
                <w:szCs w:val="24"/>
                <w:highlight w:val="none"/>
                <w:u w:val="none"/>
                <w:vertAlign w:val="baseline"/>
                <w:lang w:val="en-US" w:eastAsia="zh-CN"/>
              </w:rPr>
              <w:t>分项预算合价（元）：</w:t>
            </w:r>
            <w:r>
              <w:rPr>
                <w:rFonts w:hint="eastAsia" w:ascii="宋体" w:hAnsi="宋体" w:eastAsia="宋体" w:cs="宋体"/>
                <w:b w:val="0"/>
                <w:bCs w:val="0"/>
                <w:color w:val="auto"/>
                <w:kern w:val="0"/>
                <w:sz w:val="24"/>
                <w:szCs w:val="24"/>
                <w:highlight w:val="none"/>
                <w:lang w:bidi="ar"/>
              </w:rPr>
              <w:t>341083.51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2271" w:type="dxa"/>
            <w:vAlign w:val="center"/>
          </w:tcPr>
          <w:p>
            <w:pPr>
              <w:pStyle w:val="6"/>
              <w:widowControl w:val="0"/>
              <w:numPr>
                <w:ilvl w:val="-1"/>
                <w:numId w:val="0"/>
              </w:numPr>
              <w:wordWrap w:val="0"/>
              <w:spacing w:after="0" w:line="440" w:lineRule="exact"/>
              <w:ind w:left="0" w:leftChars="0" w:firstLine="0" w:firstLineChars="0"/>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B分标（南宁市道路交通管理提升工程（邕江以南片区)）的项号15.2 </w:t>
            </w:r>
            <w:r>
              <w:rPr>
                <w:rFonts w:hint="eastAsia" w:ascii="宋体" w:hAnsi="宋体" w:eastAsia="宋体" w:cs="宋体"/>
                <w:b w:val="0"/>
                <w:bCs w:val="0"/>
                <w:color w:val="auto"/>
                <w:sz w:val="24"/>
                <w:szCs w:val="24"/>
                <w:highlight w:val="none"/>
              </w:rPr>
              <w:t>监控摄像设备 定焦距 手动光圈镜头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 xml:space="preserve">15.3 </w:t>
            </w:r>
            <w:r>
              <w:rPr>
                <w:rFonts w:hint="eastAsia" w:ascii="宋体" w:hAnsi="宋体" w:eastAsia="宋体" w:cs="宋体"/>
                <w:b w:val="0"/>
                <w:bCs w:val="0"/>
                <w:color w:val="auto"/>
                <w:sz w:val="24"/>
                <w:szCs w:val="24"/>
                <w:highlight w:val="none"/>
              </w:rPr>
              <w:t>监控摄像设备 摄像机支架 悬挂式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15.3</w:t>
            </w:r>
            <w:r>
              <w:rPr>
                <w:rFonts w:hint="eastAsia" w:ascii="宋体" w:hAnsi="宋体" w:eastAsia="宋体" w:cs="宋体"/>
                <w:b w:val="0"/>
                <w:bCs w:val="0"/>
                <w:color w:val="auto"/>
                <w:sz w:val="24"/>
                <w:szCs w:val="24"/>
                <w:highlight w:val="none"/>
              </w:rPr>
              <w:t>监控摄像设备 电源</w:t>
            </w:r>
          </w:p>
        </w:tc>
        <w:tc>
          <w:tcPr>
            <w:tcW w:w="3461" w:type="dxa"/>
            <w:vAlign w:val="center"/>
          </w:tcPr>
          <w:p>
            <w:pPr>
              <w:pStyle w:val="6"/>
              <w:widowControl w:val="0"/>
              <w:numPr>
                <w:ilvl w:val="-1"/>
                <w:numId w:val="0"/>
              </w:numPr>
              <w:wordWrap w:val="0"/>
              <w:spacing w:after="0" w:line="440" w:lineRule="exact"/>
              <w:ind w:left="0" w:leftChars="0" w:firstLine="0" w:firstLineChars="0"/>
              <w:jc w:val="center"/>
              <w:rPr>
                <w:rFonts w:hint="eastAsia" w:ascii="宋体" w:hAnsi="宋体" w:eastAsia="宋体" w:cs="宋体"/>
                <w:b w:val="0"/>
                <w:bCs w:val="0"/>
                <w:color w:val="auto"/>
                <w:sz w:val="24"/>
                <w:szCs w:val="24"/>
                <w:highlight w:val="none"/>
                <w:u w:val="none"/>
                <w:vertAlign w:val="baseline"/>
                <w:lang w:val="en-US" w:eastAsia="zh-CN"/>
              </w:rPr>
            </w:pPr>
          </w:p>
        </w:tc>
        <w:tc>
          <w:tcPr>
            <w:tcW w:w="3825" w:type="dxa"/>
            <w:vAlign w:val="center"/>
          </w:tcPr>
          <w:p>
            <w:pPr>
              <w:pStyle w:val="6"/>
              <w:widowControl w:val="0"/>
              <w:numPr>
                <w:ilvl w:val="-1"/>
                <w:numId w:val="0"/>
              </w:numPr>
              <w:wordWrap w:val="0"/>
              <w:spacing w:after="0" w:line="440" w:lineRule="exact"/>
              <w:ind w:left="0" w:leftChars="0" w:firstLine="0" w:firstLineChars="0"/>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删除此项需求内容。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B分标（南宁市道路交通管理提升工程（邕江以南片区)）的项号15.5 </w:t>
            </w:r>
            <w:r>
              <w:rPr>
                <w:rFonts w:hint="eastAsia" w:ascii="宋体" w:hAnsi="宋体" w:eastAsia="宋体" w:cs="宋体"/>
                <w:b w:val="0"/>
                <w:bCs w:val="0"/>
                <w:color w:val="auto"/>
                <w:sz w:val="24"/>
                <w:szCs w:val="24"/>
                <w:highlight w:val="none"/>
              </w:rPr>
              <w:t>智能交通终端管理设备（工控机）</w:t>
            </w:r>
          </w:p>
        </w:tc>
        <w:tc>
          <w:tcPr>
            <w:tcW w:w="3461" w:type="dxa"/>
            <w:vAlign w:val="center"/>
          </w:tcPr>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货物名称</w:t>
            </w:r>
            <w:r>
              <w:rPr>
                <w:rFonts w:hint="eastAsia"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智能交通终端管理设备（工控机）</w:t>
            </w:r>
          </w:p>
          <w:p>
            <w:pPr>
              <w:pStyle w:val="5"/>
              <w:widowControl w:val="0"/>
              <w:wordWrap w:val="0"/>
              <w:spacing w:line="440" w:lineRule="exact"/>
              <w:jc w:val="both"/>
              <w:rPr>
                <w:rFonts w:hint="eastAsia" w:ascii="宋体" w:hAnsi="宋体" w:eastAsia="宋体" w:cs="宋体"/>
                <w:b w:val="0"/>
                <w:bCs w:val="0"/>
                <w:color w:val="auto"/>
                <w:sz w:val="24"/>
                <w:szCs w:val="24"/>
                <w:highlight w:val="none"/>
              </w:rPr>
            </w:pP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sz w:val="24"/>
                <w:szCs w:val="24"/>
                <w:highlight w:val="none"/>
              </w:rPr>
              <w:t>技术参数要求</w:t>
            </w:r>
            <w:r>
              <w:rPr>
                <w:rFonts w:hint="eastAsia" w:hAnsi="宋体" w:eastAsia="宋体" w:cs="宋体"/>
                <w:b w:val="0"/>
                <w:bCs w:val="0"/>
                <w:color w:val="auto"/>
                <w:sz w:val="24"/>
                <w:szCs w:val="24"/>
                <w:highlight w:val="none"/>
                <w:lang w:eastAsia="zh-CN"/>
              </w:rPr>
              <w:t>：</w:t>
            </w:r>
            <w:r>
              <w:rPr>
                <w:rFonts w:hint="eastAsia" w:hAnsi="宋体" w:eastAsia="宋体" w:cs="宋体"/>
                <w:b w:val="0"/>
                <w:bCs w:val="0"/>
                <w:color w:val="auto"/>
                <w:kern w:val="0"/>
                <w:sz w:val="24"/>
                <w:szCs w:val="24"/>
                <w:highlight w:val="none"/>
              </w:rPr>
              <w:t>1、嵌入式一体化设计；</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2、支持4路高清图片，4路高清实时录像；</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3、支持图片合成功能；</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4、大容量存储，最大支持4个3.5″/2.5″硬盘；</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5、全机身散热，内部无风扇，工作温度-30℃~+70℃；</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6、支持LCD显示屏；</w:t>
            </w:r>
          </w:p>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lang w:eastAsia="zh-CN"/>
              </w:rPr>
            </w:pPr>
            <w:r>
              <w:rPr>
                <w:rFonts w:hint="eastAsia" w:hAnsi="宋体" w:eastAsia="宋体" w:cs="宋体"/>
                <w:b w:val="0"/>
                <w:bCs w:val="0"/>
                <w:color w:val="auto"/>
                <w:kern w:val="0"/>
                <w:sz w:val="24"/>
                <w:szCs w:val="24"/>
                <w:highlight w:val="none"/>
              </w:rPr>
              <w:t>7、支持VGA、HDMI接口</w:t>
            </w:r>
            <w:r>
              <w:rPr>
                <w:rFonts w:hint="eastAsia"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p>
        </w:tc>
        <w:tc>
          <w:tcPr>
            <w:tcW w:w="3825" w:type="dxa"/>
            <w:vAlign w:val="center"/>
          </w:tcPr>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bCs/>
                <w:color w:val="auto"/>
                <w:sz w:val="24"/>
                <w:szCs w:val="24"/>
                <w:highlight w:val="none"/>
              </w:rPr>
              <w:t>货物名称</w:t>
            </w:r>
            <w:r>
              <w:rPr>
                <w:rFonts w:hint="eastAsia"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工控机</w:t>
            </w:r>
          </w:p>
          <w:p>
            <w:pPr>
              <w:pStyle w:val="5"/>
              <w:widowControl w:val="0"/>
              <w:wordWrap w:val="0"/>
              <w:spacing w:line="440" w:lineRule="exact"/>
              <w:jc w:val="both"/>
              <w:rPr>
                <w:rFonts w:hint="eastAsia" w:ascii="宋体" w:hAnsi="宋体" w:eastAsia="宋体" w:cs="宋体"/>
                <w:b w:val="0"/>
                <w:bCs w:val="0"/>
                <w:color w:val="auto"/>
                <w:sz w:val="24"/>
                <w:szCs w:val="24"/>
                <w:highlight w:val="none"/>
              </w:rPr>
            </w:pP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bCs/>
                <w:color w:val="auto"/>
                <w:sz w:val="24"/>
                <w:szCs w:val="24"/>
                <w:highlight w:val="none"/>
              </w:rPr>
              <w:t>技术参数要求</w:t>
            </w:r>
            <w:r>
              <w:rPr>
                <w:rFonts w:hint="eastAsia" w:hAnsi="宋体" w:eastAsia="宋体" w:cs="宋体"/>
                <w:b/>
                <w:bCs/>
                <w:color w:val="auto"/>
                <w:sz w:val="24"/>
                <w:szCs w:val="24"/>
                <w:highlight w:val="none"/>
                <w:lang w:eastAsia="zh-CN"/>
              </w:rPr>
              <w:t>：</w:t>
            </w:r>
            <w:r>
              <w:rPr>
                <w:rFonts w:hint="eastAsia" w:hAnsi="宋体" w:eastAsia="宋体" w:cs="宋体"/>
                <w:b w:val="0"/>
                <w:bCs w:val="0"/>
                <w:color w:val="auto"/>
                <w:kern w:val="0"/>
                <w:sz w:val="24"/>
                <w:szCs w:val="24"/>
                <w:highlight w:val="none"/>
              </w:rPr>
              <w:t>一、硬件要求：</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1、工程整机工业制造型整体风格，整机结构紧凑，坚固，具有良好的防尘、防潮和散热性能；</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2.、CPU要求：参照或相当于酷睿i7处理器2.0G或者以上（投标参数大于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值的可认定为正偏离）；</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3、内存要求：不少于4GB DDR3内存（投标参数大于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值的可认定为正偏离）；</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4、硬盘要求：高速存储设备，支持SATA III，整机容量不小于4T，随机配置的固态硬盘容量不小500G，具备cf卡槽（投标参数大于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 xml:space="preserve">值的可认定为正偏离）；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5、I/O接口要求：至少3个串口，6个USB2.0接口；</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 xml:space="preserve">6、视频要求：VGA显示；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7、网络接口要求：3个独立千兆自适应RJ45网络接口；</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8、采用无风扇散热设计；</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9、工作温度要求：0°C-65°C；</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10、硬件检测：对主要工作电压、CPU温度和风扇转速进行检测；</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11、操作系统：预装正版Windows10或Linux操作系统；</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12、电源：支持9－24V DC宽电压输入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13、适用于南宁市交警支队现行使用的电子警察系统架构，即前端抓拍设备配合通用工控机（含抓拍软件）。</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二、功能要求：</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1、实时监控；</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2、实时录像：计划录像、假日录像；</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3、实现图片断电续传功能；</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4、信息叠加；</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5、图片描红；</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6、抓拍图片支持保存全景图片、特写图片、合成图片；</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7、车辆信息FTP/TFTP上传；</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8、提供视频流服务（H.264数据）；</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9、黑/白名单；</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10、车辆信息存储容量不小于200万辆通行车辆信息或100万辆的违法车辆信息；</w:t>
            </w:r>
          </w:p>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lang w:eastAsia="zh-CN"/>
              </w:rPr>
            </w:pPr>
            <w:r>
              <w:rPr>
                <w:rFonts w:hint="eastAsia" w:hAnsi="宋体" w:eastAsia="宋体" w:cs="宋体"/>
                <w:b w:val="0"/>
                <w:bCs w:val="0"/>
                <w:color w:val="auto"/>
                <w:kern w:val="0"/>
                <w:sz w:val="24"/>
                <w:szCs w:val="24"/>
                <w:highlight w:val="none"/>
              </w:rPr>
              <w:t>11、支持配置图片和录像的存储空间配额，支持自动覆盖。</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B分标（南宁市道路交通管理提升工程（邕江以南片区)）的项号15.6 </w:t>
            </w:r>
            <w:r>
              <w:rPr>
                <w:rFonts w:hint="eastAsia" w:ascii="宋体" w:hAnsi="宋体" w:eastAsia="宋体" w:cs="宋体"/>
                <w:b w:val="0"/>
                <w:bCs w:val="0"/>
                <w:color w:val="auto"/>
                <w:sz w:val="24"/>
                <w:szCs w:val="24"/>
                <w:highlight w:val="none"/>
              </w:rPr>
              <w:t>L型八角立杆高6.5米，横杆10米</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L型八角立杆高6.5米,材质：Q235碳素结构钢，横杆10米。主杆壁厚≥5.5mm，横臂壁厚大于等于3.5mm。整体涂抹防锈漆。法兰连接、基础地笼，防锈连接螺栓</w:t>
            </w:r>
            <w:r>
              <w:rPr>
                <w:rFonts w:hint="eastAsia" w:hAnsi="宋体" w:eastAsia="宋体" w:cs="宋体"/>
                <w:b w:val="0"/>
                <w:bCs w:val="0"/>
                <w:color w:val="auto"/>
                <w:kern w:val="0"/>
                <w:sz w:val="24"/>
                <w:szCs w:val="24"/>
                <w:highlight w:val="none"/>
                <w:lang w:eastAsia="zh-CN"/>
              </w:rPr>
              <w:t>。</w:t>
            </w:r>
          </w:p>
        </w:tc>
        <w:tc>
          <w:tcPr>
            <w:tcW w:w="3825" w:type="dxa"/>
            <w:vAlign w:val="center"/>
          </w:tcPr>
          <w:p>
            <w:pPr>
              <w:pStyle w:val="6"/>
              <w:widowControl w:val="0"/>
              <w:numPr>
                <w:ilvl w:val="0"/>
                <w:numId w:val="0"/>
              </w:numPr>
              <w:wordWrap w:val="0"/>
              <w:snapToGrid/>
              <w:spacing w:after="0" w:line="44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1、立柱高6.5m，悬譬长10m；</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2、采用无焊缝钢管且进行侵锌喷塑防腐处理；</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3、悬臂长度根据安装点的实际宽度决定，上方应加置避雷钗，壁厚≥8mm，直径¢≥219mm；</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4、立柱与横臂采用法兰联接，横臂长度l2米以内为整根不分段式,臂长大于l2米采用插接，插接处设有放松装置，插接深度误差控制在±5%L(L为设计插接最值)范围内；</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5、杆件距离路面净高不小于6米；</w:t>
            </w:r>
          </w:p>
          <w:p>
            <w:pPr>
              <w:pStyle w:val="6"/>
              <w:widowControl w:val="0"/>
              <w:wordWrap w:val="0"/>
              <w:snapToGrid w:val="0"/>
              <w:spacing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6、杆件外观统一喷涂防锈氟碳漆，质保期内不能出现明显褪色、脱落情况。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B分标（南宁市道路交通管理提升工程（邕江以南片区)）的项号15.9 </w:t>
            </w:r>
            <w:r>
              <w:rPr>
                <w:rFonts w:hint="eastAsia" w:ascii="宋体" w:hAnsi="宋体" w:eastAsia="宋体" w:cs="宋体"/>
                <w:b w:val="0"/>
                <w:bCs w:val="0"/>
                <w:color w:val="auto"/>
                <w:sz w:val="24"/>
                <w:szCs w:val="24"/>
                <w:highlight w:val="none"/>
              </w:rPr>
              <w:t>杆上变配电设备安装 配电箱</w:t>
            </w:r>
          </w:p>
        </w:tc>
        <w:tc>
          <w:tcPr>
            <w:tcW w:w="3461" w:type="dxa"/>
            <w:vAlign w:val="center"/>
          </w:tcPr>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rPr>
              <w:t>货物名称</w:t>
            </w:r>
            <w:r>
              <w:rPr>
                <w:rFonts w:hint="eastAsia"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杆上变配电设备安装 配电箱</w:t>
            </w:r>
          </w:p>
          <w:p>
            <w:pPr>
              <w:pStyle w:val="5"/>
              <w:widowControl w:val="0"/>
              <w:wordWrap w:val="0"/>
              <w:spacing w:line="440" w:lineRule="exact"/>
              <w:jc w:val="left"/>
              <w:rPr>
                <w:rFonts w:hint="eastAsia" w:ascii="宋体" w:hAnsi="宋体" w:eastAsia="宋体" w:cs="宋体"/>
                <w:b w:val="0"/>
                <w:bCs w:val="0"/>
                <w:color w:val="auto"/>
                <w:sz w:val="24"/>
                <w:szCs w:val="24"/>
                <w:highlight w:val="none"/>
              </w:rPr>
            </w:pP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sz w:val="24"/>
                <w:szCs w:val="24"/>
                <w:highlight w:val="none"/>
              </w:rPr>
              <w:t>技术参数要求</w:t>
            </w:r>
            <w:r>
              <w:rPr>
                <w:rFonts w:hint="eastAsia" w:hAnsi="宋体" w:eastAsia="宋体" w:cs="宋体"/>
                <w:b w:val="0"/>
                <w:bCs w:val="0"/>
                <w:color w:val="auto"/>
                <w:sz w:val="24"/>
                <w:szCs w:val="24"/>
                <w:highlight w:val="none"/>
                <w:lang w:eastAsia="zh-CN"/>
              </w:rPr>
              <w:t>：</w:t>
            </w:r>
            <w:r>
              <w:rPr>
                <w:rFonts w:hint="eastAsia" w:hAnsi="宋体" w:eastAsia="宋体" w:cs="宋体"/>
                <w:b w:val="0"/>
                <w:bCs w:val="0"/>
                <w:color w:val="auto"/>
                <w:kern w:val="0"/>
                <w:sz w:val="24"/>
                <w:szCs w:val="24"/>
                <w:highlight w:val="none"/>
              </w:rPr>
              <w:t>定制，防尘防水防雷，安装防盗锁，丝印公安标志和字样，高×宽×深（箱体+防雨帽）：1250×700×500 ；高×宽×深（箱体）：1120×600×400</w:t>
            </w:r>
            <w:r>
              <w:rPr>
                <w:rFonts w:hint="eastAsia" w:hAnsi="宋体" w:eastAsia="宋体" w:cs="宋体"/>
                <w:b w:val="0"/>
                <w:bCs w:val="0"/>
                <w:color w:val="auto"/>
                <w:kern w:val="0"/>
                <w:sz w:val="24"/>
                <w:szCs w:val="24"/>
                <w:highlight w:val="none"/>
                <w:lang w:eastAsia="zh-CN"/>
              </w:rPr>
              <w:t>。</w:t>
            </w:r>
          </w:p>
        </w:tc>
        <w:tc>
          <w:tcPr>
            <w:tcW w:w="3825" w:type="dxa"/>
            <w:vAlign w:val="center"/>
          </w:tcPr>
          <w:p>
            <w:pPr>
              <w:pStyle w:val="6"/>
              <w:widowControl w:val="0"/>
              <w:numPr>
                <w:ilvl w:val="-1"/>
                <w:numId w:val="0"/>
              </w:numPr>
              <w:wordWrap w:val="0"/>
              <w:spacing w:after="0" w:line="440" w:lineRule="exact"/>
              <w:jc w:val="left"/>
              <w:rPr>
                <w:rFonts w:hint="eastAsia" w:hAnsi="宋体" w:eastAsia="宋体" w:cs="宋体"/>
                <w:b w:val="0"/>
                <w:bCs w:val="0"/>
                <w:color w:val="auto"/>
                <w:sz w:val="24"/>
                <w:szCs w:val="24"/>
                <w:highlight w:val="none"/>
              </w:rPr>
            </w:pPr>
            <w:r>
              <w:rPr>
                <w:rFonts w:hint="eastAsia" w:hAnsi="宋体" w:eastAsia="宋体" w:cs="宋体"/>
                <w:b/>
                <w:bCs/>
                <w:color w:val="auto"/>
                <w:sz w:val="24"/>
                <w:szCs w:val="24"/>
                <w:highlight w:val="none"/>
              </w:rPr>
              <w:t>货物名称</w:t>
            </w:r>
            <w:r>
              <w:rPr>
                <w:rFonts w:hint="eastAsia"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落地配电箱及基础</w:t>
            </w:r>
          </w:p>
          <w:p>
            <w:pPr>
              <w:pStyle w:val="5"/>
              <w:widowControl w:val="0"/>
              <w:wordWrap w:val="0"/>
              <w:spacing w:line="440" w:lineRule="exact"/>
              <w:jc w:val="left"/>
              <w:rPr>
                <w:rFonts w:hint="eastAsia" w:ascii="宋体" w:hAnsi="宋体" w:eastAsia="宋体" w:cs="宋体"/>
                <w:b w:val="0"/>
                <w:bCs w:val="0"/>
                <w:color w:val="auto"/>
                <w:sz w:val="24"/>
                <w:szCs w:val="24"/>
                <w:highlight w:val="none"/>
              </w:rPr>
            </w:pP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bCs/>
                <w:color w:val="auto"/>
                <w:sz w:val="24"/>
                <w:szCs w:val="24"/>
                <w:highlight w:val="none"/>
              </w:rPr>
              <w:t>技术参数要求</w:t>
            </w:r>
            <w:r>
              <w:rPr>
                <w:rFonts w:hint="eastAsia" w:hAnsi="宋体" w:eastAsia="宋体" w:cs="宋体"/>
                <w:b/>
                <w:bCs/>
                <w:color w:val="auto"/>
                <w:sz w:val="24"/>
                <w:szCs w:val="24"/>
                <w:highlight w:val="none"/>
                <w:lang w:eastAsia="zh-CN"/>
              </w:rPr>
              <w:t>：</w:t>
            </w:r>
            <w:r>
              <w:rPr>
                <w:rFonts w:hint="eastAsia" w:hAnsi="宋体" w:eastAsia="宋体" w:cs="宋体"/>
                <w:b w:val="0"/>
                <w:bCs w:val="0"/>
                <w:color w:val="auto"/>
                <w:kern w:val="0"/>
                <w:sz w:val="24"/>
                <w:szCs w:val="24"/>
                <w:highlight w:val="none"/>
              </w:rPr>
              <w:t>1、 落地式含电源防雷器，C级防雷，20KA通流量；含零线排、地线排、5个90A 2P、16A回路、5位插孔（三角插、平行插），导轨式安装条，箱体带三角锁，含配件。</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 外形尺寸为：高×宽×深（箱体+防雨帽）：1250×700×500mm，需采用20﹟优质冷轧钢板焊接镀锌后加烤漆制成，需具有耐冲击、防腐蚀、强度好的特点。</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 基础：</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（1）采用素混凝土浇铸，混凝土强度等级必须符合GB50204-2002的要求；</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 xml:space="preserve">（2）基础尺寸为(W*D*H):650*780*800mm,露出地面150~200mm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（3）基础侧面使用瓷砖条贴面</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4、防护等级IP54，防尘防水，安装防盗锁，丝印公安标志和字样。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B分标（南宁市道路交通管理提升工程（邕江以南片区)）的项号15.10 </w:t>
            </w:r>
            <w:r>
              <w:rPr>
                <w:rFonts w:hint="eastAsia" w:ascii="宋体" w:hAnsi="宋体" w:eastAsia="宋体" w:cs="宋体"/>
                <w:b w:val="0"/>
                <w:bCs w:val="0"/>
                <w:color w:val="auto"/>
                <w:sz w:val="24"/>
                <w:szCs w:val="24"/>
                <w:highlight w:val="none"/>
              </w:rPr>
              <w:t>不锈钢配电箱</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IP54防护等级，防尘防水，安装防盗锁，丝印公安标志和字样，500(宽) ×300（深）×600（高）×1.5mm，含空开、电源插排等接螺栓</w:t>
            </w:r>
            <w:r>
              <w:rPr>
                <w:rFonts w:hint="eastAsia" w:hAnsi="宋体" w:eastAsia="宋体" w:cs="宋体"/>
                <w:b w:val="0"/>
                <w:bCs w:val="0"/>
                <w:color w:val="auto"/>
                <w:kern w:val="0"/>
                <w:sz w:val="24"/>
                <w:szCs w:val="24"/>
                <w:highlight w:val="none"/>
                <w:lang w:eastAsia="zh-CN"/>
              </w:rPr>
              <w:t>。</w:t>
            </w:r>
          </w:p>
        </w:tc>
        <w:tc>
          <w:tcPr>
            <w:tcW w:w="3825" w:type="dxa"/>
            <w:vAlign w:val="center"/>
          </w:tcPr>
          <w:p>
            <w:pPr>
              <w:pStyle w:val="6"/>
              <w:widowControl w:val="0"/>
              <w:numPr>
                <w:ilvl w:val="0"/>
                <w:numId w:val="0"/>
              </w:numPr>
              <w:wordWrap w:val="0"/>
              <w:snapToGrid/>
              <w:spacing w:after="0" w:line="44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1、落地式含电源防雷器，C级防雷，20KA通流量；含零线排、地线排、5个90A 2P、16A回路、5位插孔（三角插、平行插），导轨式安装条，箱体带三角锁，含配件。</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2、外形尺寸为：(W×D×H)： 600×630×1060mm，需采用20﹟优质冷轧钢板焊接镀锌后加烤漆制成，需具有耐冲击、防腐蚀、强度好的特点。</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3、防护等级IP54，防尘防水，安装防盗锁，丝印公安标志和字样。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B分标（南宁市道路交通管理提升工程（邕江以南片区)）的项号15.11 </w:t>
            </w:r>
            <w:r>
              <w:rPr>
                <w:rFonts w:hint="eastAsia" w:ascii="宋体" w:hAnsi="宋体" w:eastAsia="宋体" w:cs="宋体"/>
                <w:b w:val="0"/>
                <w:bCs w:val="0"/>
                <w:color w:val="auto"/>
                <w:sz w:val="24"/>
                <w:szCs w:val="24"/>
                <w:highlight w:val="none"/>
              </w:rPr>
              <w:t>工业交换机</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非网管二层百兆安防工业交换机，8×10/100Mbps RJ45，工作宽温：-30至+75°，DC12-36V供电（双冗余），IP30，导轨&amp;壁装</w:t>
            </w:r>
            <w:r>
              <w:rPr>
                <w:rFonts w:hint="eastAsia" w:hAnsi="宋体" w:eastAsia="宋体" w:cs="宋体"/>
                <w:b w:val="0"/>
                <w:bCs w:val="0"/>
                <w:color w:val="auto"/>
                <w:kern w:val="0"/>
                <w:sz w:val="24"/>
                <w:szCs w:val="24"/>
                <w:highlight w:val="none"/>
                <w:lang w:eastAsia="zh-CN"/>
              </w:rPr>
              <w:t>。</w:t>
            </w:r>
          </w:p>
        </w:tc>
        <w:tc>
          <w:tcPr>
            <w:tcW w:w="3825" w:type="dxa"/>
            <w:vAlign w:val="center"/>
          </w:tcPr>
          <w:p>
            <w:pPr>
              <w:pStyle w:val="6"/>
              <w:widowControl w:val="0"/>
              <w:numPr>
                <w:ilvl w:val="-1"/>
                <w:numId w:val="0"/>
              </w:numPr>
              <w:wordWrap w:val="0"/>
              <w:spacing w:after="0" w:line="44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1、至少2个千兆SFP光口插槽,8个百兆电口（含一对工业级千兆单模单芯光模块）（投标参数大于</w:t>
            </w:r>
            <w:r>
              <w:rPr>
                <w:rFonts w:hint="eastAsia" w:ascii="宋体" w:hAnsi="宋体" w:eastAsia="宋体" w:cs="宋体"/>
                <w:b w:val="0"/>
                <w:bCs w:val="0"/>
                <w:kern w:val="0"/>
                <w:sz w:val="24"/>
                <w:szCs w:val="24"/>
                <w:highlight w:val="none"/>
                <w:lang w:val="en-US" w:eastAsia="zh-CN"/>
              </w:rPr>
              <w:t>该</w:t>
            </w:r>
            <w:r>
              <w:rPr>
                <w:rFonts w:hint="eastAsia" w:hAnsi="宋体" w:eastAsia="宋体" w:cs="宋体"/>
                <w:b w:val="0"/>
                <w:bCs w:val="0"/>
                <w:color w:val="auto"/>
                <w:kern w:val="0"/>
                <w:sz w:val="24"/>
                <w:szCs w:val="24"/>
                <w:highlight w:val="none"/>
              </w:rPr>
              <w:t>值的可认定为正偏离）；</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2、符合10/100BaseT(X)(RJ45),100BaseFX(多模/单模), 1000Base-FX(SFP接口)；</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3、12/24/48VDC（9.6 ~ 60 VDC）双冗余输入；</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4、无风扇散热设计，IP30防护等级；</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5、宽温设计：-40-75°C；</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6、模块化二层交换机，导轨式安装，拥有坚固的金属外壳，并支持高EMI/EMC防护能力；</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7、处理类型：存储和转发；</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8、流控：IEEE802.3x全双工，背压式流控；</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9、LED指示灯:PWR1, PWR2, 100M (fiber port), 1000M (fiber port), 10/100M (TP port)；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10、MTBF：2400000小时；</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11、保护：电源反接保护和电源过载电流保护；</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12、MAC地址表大小：8K；</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13、封包缓冲区大小：1Mbit；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14、可以接入远程网管软件，远程网管软件可以接入至少5000台工业交换机的远程网络管理（投标参数大于</w:t>
            </w:r>
            <w:r>
              <w:rPr>
                <w:rFonts w:hint="eastAsia" w:hAnsi="宋体" w:eastAsia="宋体" w:cs="宋体"/>
                <w:b w:val="0"/>
                <w:bCs w:val="0"/>
                <w:color w:val="auto"/>
                <w:kern w:val="0"/>
                <w:sz w:val="24"/>
                <w:szCs w:val="24"/>
                <w:highlight w:val="none"/>
                <w:lang w:eastAsia="zh-CN"/>
              </w:rPr>
              <w:t>该</w:t>
            </w:r>
            <w:r>
              <w:rPr>
                <w:rFonts w:hint="eastAsia" w:hAnsi="宋体" w:eastAsia="宋体" w:cs="宋体"/>
                <w:b w:val="0"/>
                <w:bCs w:val="0"/>
                <w:color w:val="auto"/>
                <w:kern w:val="0"/>
                <w:sz w:val="24"/>
                <w:szCs w:val="24"/>
                <w:highlight w:val="none"/>
              </w:rPr>
              <w:t>值的可认定为正偏离）；</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kern w:val="0"/>
                <w:sz w:val="24"/>
                <w:szCs w:val="24"/>
                <w:highlight w:val="none"/>
              </w:rPr>
              <w:t>★</w:t>
            </w:r>
            <w:r>
              <w:rPr>
                <w:rFonts w:hint="eastAsia" w:hAnsi="宋体" w:eastAsia="宋体" w:cs="宋体"/>
                <w:b w:val="0"/>
                <w:bCs w:val="0"/>
                <w:color w:val="auto"/>
                <w:kern w:val="0"/>
                <w:sz w:val="24"/>
                <w:szCs w:val="24"/>
                <w:highlight w:val="none"/>
              </w:rPr>
              <w:t>15、含售后服务，提供不少于五年质保。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B分标（南宁市道路交通管理提升工程（邕江以南片区)）的项号15.12 </w:t>
            </w:r>
            <w:r>
              <w:rPr>
                <w:rFonts w:hint="eastAsia" w:ascii="宋体" w:hAnsi="宋体" w:eastAsia="宋体" w:cs="宋体"/>
                <w:b w:val="0"/>
                <w:bCs w:val="0"/>
                <w:color w:val="auto"/>
                <w:sz w:val="24"/>
                <w:szCs w:val="24"/>
                <w:highlight w:val="none"/>
              </w:rPr>
              <w:t>光纤收发器</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kern w:val="0"/>
                <w:sz w:val="24"/>
                <w:szCs w:val="24"/>
                <w:highlight w:val="none"/>
                <w:lang w:eastAsia="zh-CN"/>
              </w:rPr>
            </w:pPr>
            <w:r>
              <w:rPr>
                <w:rFonts w:hint="eastAsia" w:hAnsi="宋体" w:eastAsia="宋体" w:cs="宋体"/>
                <w:b w:val="0"/>
                <w:bCs w:val="0"/>
                <w:color w:val="auto"/>
                <w:kern w:val="0"/>
                <w:sz w:val="24"/>
                <w:szCs w:val="24"/>
                <w:highlight w:val="none"/>
              </w:rPr>
              <w:t>接口类型:RJ-45，RS485,FC/FC；协议标准：IEEE 802.3, IEEE 802.3u, IEEE 802.3x；传输速率：10/100Mbps；传输距离：20KM</w:t>
            </w:r>
            <w:r>
              <w:rPr>
                <w:rFonts w:hint="eastAsia"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分项预算合价（元）：</w:t>
            </w:r>
            <w:r>
              <w:rPr>
                <w:rFonts w:ascii="宋体" w:hAnsi="宋体"/>
                <w:color w:val="auto"/>
                <w:sz w:val="24"/>
                <w:szCs w:val="24"/>
                <w:highlight w:val="none"/>
              </w:rPr>
              <w:t>30180.92</w:t>
            </w:r>
          </w:p>
        </w:tc>
        <w:tc>
          <w:tcPr>
            <w:tcW w:w="3825" w:type="dxa"/>
            <w:vAlign w:val="center"/>
          </w:tcPr>
          <w:p>
            <w:pPr>
              <w:pStyle w:val="6"/>
              <w:widowControl w:val="0"/>
              <w:numPr>
                <w:ilvl w:val="-1"/>
                <w:numId w:val="0"/>
              </w:numPr>
              <w:wordWrap w:val="0"/>
              <w:spacing w:after="0" w:line="44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1、接口类型:RJ-45，RS485,FC/FC；</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2、协议标准：IEEE 802.3, IEEE 802.3u, IEEE 802.3x；</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3、传输速率：10/100Mbps；</w:t>
            </w:r>
          </w:p>
          <w:p>
            <w:pPr>
              <w:pStyle w:val="6"/>
              <w:widowControl w:val="0"/>
              <w:numPr>
                <w:ilvl w:val="-1"/>
                <w:numId w:val="0"/>
              </w:numPr>
              <w:wordWrap w:val="0"/>
              <w:spacing w:after="0" w:line="440" w:lineRule="exact"/>
              <w:jc w:val="left"/>
              <w:rPr>
                <w:rFonts w:hint="eastAsia" w:ascii="宋体" w:hAnsi="宋体" w:eastAsia="宋体" w:cs="宋体"/>
                <w:b w:val="0"/>
                <w:bCs w:val="0"/>
                <w:color w:val="auto"/>
                <w:kern w:val="0"/>
                <w:sz w:val="24"/>
                <w:szCs w:val="24"/>
                <w:highlight w:val="none"/>
                <w:lang w:eastAsia="zh-CN"/>
              </w:rPr>
            </w:pPr>
            <w:r>
              <w:rPr>
                <w:rFonts w:hint="eastAsia" w:hAnsi="宋体" w:eastAsia="宋体" w:cs="宋体"/>
                <w:b w:val="0"/>
                <w:bCs w:val="0"/>
                <w:color w:val="auto"/>
                <w:kern w:val="0"/>
                <w:sz w:val="24"/>
                <w:szCs w:val="24"/>
                <w:highlight w:val="none"/>
              </w:rPr>
              <w:t>4、传输距离：20KM</w:t>
            </w:r>
            <w:r>
              <w:rPr>
                <w:rFonts w:hint="eastAsia"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default" w:ascii="宋体" w:hAnsi="宋体" w:eastAsia="微软雅黑" w:cs="宋体"/>
                <w:b w:val="0"/>
                <w:bCs w:val="0"/>
                <w:color w:val="auto"/>
                <w:sz w:val="24"/>
                <w:szCs w:val="24"/>
                <w:highlight w:val="none"/>
                <w:u w:val="none"/>
                <w:vertAlign w:val="baseline"/>
                <w:lang w:val="en-US" w:eastAsia="zh-CN"/>
              </w:rPr>
            </w:pPr>
            <w:r>
              <w:rPr>
                <w:rFonts w:hint="eastAsia" w:ascii="宋体" w:hAnsi="宋体" w:eastAsia="宋体" w:cs="宋体"/>
                <w:b/>
                <w:bCs/>
                <w:color w:val="auto"/>
                <w:sz w:val="24"/>
                <w:szCs w:val="24"/>
                <w:highlight w:val="none"/>
                <w:u w:val="none"/>
                <w:vertAlign w:val="baseline"/>
                <w:lang w:val="en-US" w:eastAsia="zh-CN"/>
              </w:rPr>
              <w:t>分项预算合价（元）：</w:t>
            </w:r>
            <w:r>
              <w:rPr>
                <w:rFonts w:ascii="宋体" w:hAnsi="宋体"/>
                <w:color w:val="auto"/>
                <w:sz w:val="24"/>
                <w:szCs w:val="24"/>
                <w:highlight w:val="none"/>
              </w:rPr>
              <w:t>30559.</w:t>
            </w:r>
            <w:r>
              <w:rPr>
                <w:rFonts w:hint="eastAsia" w:hAnsi="宋体"/>
                <w:color w:val="auto"/>
                <w:sz w:val="24"/>
                <w:szCs w:val="24"/>
                <w:highlight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B分标（南宁市道路交通管理提升工程（邕江以南片区)）的项号15.13 </w:t>
            </w:r>
            <w:r>
              <w:rPr>
                <w:rFonts w:hint="eastAsia" w:ascii="宋体" w:hAnsi="宋体" w:eastAsia="宋体" w:cs="宋体"/>
                <w:b w:val="0"/>
                <w:bCs w:val="0"/>
                <w:color w:val="auto"/>
                <w:sz w:val="24"/>
                <w:szCs w:val="24"/>
                <w:highlight w:val="none"/>
              </w:rPr>
              <w:t>精密稳压电源</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规格范围：输出电压150-250V，输出功率3KW。</w:t>
            </w:r>
          </w:p>
        </w:tc>
        <w:tc>
          <w:tcPr>
            <w:tcW w:w="3825" w:type="dxa"/>
            <w:vAlign w:val="center"/>
          </w:tcPr>
          <w:p>
            <w:pPr>
              <w:pStyle w:val="6"/>
              <w:widowControl w:val="0"/>
              <w:numPr>
                <w:ilvl w:val="0"/>
                <w:numId w:val="0"/>
              </w:numPr>
              <w:wordWrap w:val="0"/>
              <w:snapToGrid/>
              <w:spacing w:after="0" w:line="44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1、输出功率：1.5KVA</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2、输出额定电压：220V</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3、输入稳压范围：176-242（输出220V+/-1%），160-260（输出220V+/-10%）</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4、频率：50HZ+/-5%</w:t>
            </w:r>
            <w:r>
              <w:rPr>
                <w:rFonts w:hint="eastAsia" w:hAnsi="宋体" w:eastAsia="宋体" w:cs="宋体"/>
                <w:b w:val="0"/>
                <w:bCs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B分标（南宁市道路交通管理提升工程（邕江以南片区)）的项号15.15 </w:t>
            </w:r>
            <w:r>
              <w:rPr>
                <w:rFonts w:hint="eastAsia" w:ascii="宋体" w:hAnsi="宋体" w:eastAsia="宋体" w:cs="宋体"/>
                <w:b w:val="0"/>
                <w:bCs w:val="0"/>
                <w:color w:val="auto"/>
                <w:sz w:val="24"/>
                <w:szCs w:val="24"/>
                <w:highlight w:val="none"/>
              </w:rPr>
              <w:t>光纤收发器</w:t>
            </w:r>
          </w:p>
        </w:tc>
        <w:tc>
          <w:tcPr>
            <w:tcW w:w="3461"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p>
        </w:tc>
        <w:tc>
          <w:tcPr>
            <w:tcW w:w="3825"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删除此项需求内容。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B分标（南宁市道路交通管理提升工程（邕江以南片区)）的项号15.16 </w:t>
            </w:r>
            <w:r>
              <w:rPr>
                <w:rFonts w:hint="eastAsia" w:ascii="宋体" w:hAnsi="宋体" w:eastAsia="宋体" w:cs="宋体"/>
                <w:color w:val="auto"/>
                <w:sz w:val="24"/>
                <w:szCs w:val="24"/>
                <w:highlight w:val="none"/>
                <w:u w:val="none"/>
              </w:rPr>
              <w:t>光纤跳线</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r>
              <w:rPr>
                <w:rFonts w:hint="eastAsia" w:hAnsi="宋体" w:eastAsia="宋体" w:cs="宋体"/>
                <w:b w:val="0"/>
                <w:bCs w:val="0"/>
                <w:color w:val="auto"/>
                <w:sz w:val="24"/>
                <w:szCs w:val="24"/>
                <w:highlight w:val="none"/>
              </w:rPr>
              <w:t>LC-LC 2米</w:t>
            </w:r>
            <w:r>
              <w:rPr>
                <w:rFonts w:hint="eastAsia" w:hAnsi="宋体" w:eastAsia="宋体" w:cs="宋体"/>
                <w:b w:val="0"/>
                <w:bCs w:val="0"/>
                <w:color w:val="auto"/>
                <w:kern w:val="0"/>
                <w:sz w:val="24"/>
                <w:szCs w:val="24"/>
                <w:highlight w:val="none"/>
                <w:lang w:eastAsia="zh-CN"/>
              </w:rPr>
              <w:t>。</w:t>
            </w:r>
          </w:p>
        </w:tc>
        <w:tc>
          <w:tcPr>
            <w:tcW w:w="3825" w:type="dxa"/>
            <w:vAlign w:val="center"/>
          </w:tcPr>
          <w:p>
            <w:pPr>
              <w:pStyle w:val="6"/>
              <w:widowControl w:val="0"/>
              <w:numPr>
                <w:ilvl w:val="-1"/>
                <w:numId w:val="0"/>
              </w:numPr>
              <w:wordWrap w:val="0"/>
              <w:spacing w:after="0" w:line="44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sz w:val="24"/>
                <w:szCs w:val="24"/>
                <w:highlight w:val="none"/>
              </w:rPr>
              <w:t>LC-LC 双芯一股，高密度护套推拉跳线,OM3,3m</w:t>
            </w:r>
            <w:r>
              <w:rPr>
                <w:rFonts w:hint="eastAsia"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B分标（南宁市道路交通管理提升工程（邕江以南片区)）的项号15.18 </w:t>
            </w:r>
            <w:r>
              <w:rPr>
                <w:rFonts w:hint="eastAsia" w:ascii="宋体" w:hAnsi="宋体" w:eastAsia="宋体" w:cs="宋体"/>
                <w:b w:val="0"/>
                <w:bCs w:val="0"/>
                <w:color w:val="auto"/>
                <w:sz w:val="24"/>
                <w:szCs w:val="24"/>
                <w:highlight w:val="none"/>
              </w:rPr>
              <w:t>电源防雷器</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 xml:space="preserve">外壳阻燃等级 UL94-V0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 xml:space="preserve">外壳防护等级 IP20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 xml:space="preserve">安装标35mm电气导轨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 xml:space="preserve">接线端口数量 3PIN 5PIN </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保护模式 L－PE、N－PE（2P） L-PE、N-PE或L-N-PE（3+1）</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损坏状态 呈断路状态</w:t>
            </w:r>
            <w:r>
              <w:rPr>
                <w:rFonts w:hint="eastAsia" w:hAnsi="宋体" w:eastAsia="宋体" w:cs="宋体"/>
                <w:b w:val="0"/>
                <w:bCs w:val="0"/>
                <w:color w:val="auto"/>
                <w:kern w:val="0"/>
                <w:sz w:val="24"/>
                <w:szCs w:val="24"/>
                <w:highlight w:val="none"/>
                <w:lang w:eastAsia="zh-CN"/>
              </w:rPr>
              <w:t>。</w:t>
            </w:r>
          </w:p>
        </w:tc>
        <w:tc>
          <w:tcPr>
            <w:tcW w:w="3825" w:type="dxa"/>
            <w:vAlign w:val="center"/>
          </w:tcPr>
          <w:p>
            <w:pPr>
              <w:pStyle w:val="6"/>
              <w:widowControl w:val="0"/>
              <w:numPr>
                <w:ilvl w:val="0"/>
                <w:numId w:val="0"/>
              </w:numPr>
              <w:wordWrap w:val="0"/>
              <w:snapToGrid/>
              <w:spacing w:after="0" w:line="44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1、额定电压：AC220V；</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2、额定电流：10A；</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3、响应时间：≤25ns；</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4、接线方式：串联安装</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5、外壳阻燃等级 UL94-V0；</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 xml:space="preserve">6、外壳防护等级 IP20 </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安装标35mm电气导轨。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B分标（南宁市道路交通管理提升工程（邕江以南片区)）的项号15.20 </w:t>
            </w:r>
            <w:r>
              <w:rPr>
                <w:rFonts w:hint="eastAsia" w:ascii="宋体" w:hAnsi="宋体" w:eastAsia="宋体" w:cs="宋体"/>
                <w:b w:val="0"/>
                <w:bCs w:val="0"/>
                <w:color w:val="auto"/>
                <w:sz w:val="24"/>
                <w:szCs w:val="24"/>
                <w:highlight w:val="none"/>
              </w:rPr>
              <w:t>防雷插座</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5孔防雷插座，使用阻燃防火工程塑料</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额定工作电压：230V</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额定工作电流：10A</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最大输出功率：2500W</w:t>
            </w:r>
          </w:p>
        </w:tc>
        <w:tc>
          <w:tcPr>
            <w:tcW w:w="3825" w:type="dxa"/>
            <w:vAlign w:val="center"/>
          </w:tcPr>
          <w:p>
            <w:pPr>
              <w:pStyle w:val="6"/>
              <w:widowControl w:val="0"/>
              <w:numPr>
                <w:ilvl w:val="0"/>
                <w:numId w:val="0"/>
              </w:numPr>
              <w:wordWrap w:val="0"/>
              <w:snapToGrid/>
              <w:spacing w:after="0" w:line="44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1、5孔防雷插座，使用阻燃防火工程塑料；</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2、额定工作电压：230V；</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3、额定工作电流：10A；</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4、最大输出功率：2500W</w:t>
            </w:r>
            <w:r>
              <w:rPr>
                <w:rFonts w:hint="eastAsia" w:hAnsi="宋体" w:eastAsia="宋体" w:cs="宋体"/>
                <w:b w:val="0"/>
                <w:bCs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B分标（南宁市道路交通管理提升工程（邕江以南片区)）的项号15.23 </w:t>
            </w:r>
            <w:r>
              <w:rPr>
                <w:rFonts w:hint="eastAsia" w:ascii="宋体" w:hAnsi="宋体" w:eastAsia="宋体" w:cs="宋体"/>
                <w:b w:val="0"/>
                <w:bCs w:val="0"/>
                <w:color w:val="auto"/>
                <w:sz w:val="24"/>
                <w:szCs w:val="24"/>
                <w:highlight w:val="none"/>
              </w:rPr>
              <w:t>超五类非屏蔽双绞线</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铜芯直径0.58mm，无氧铜，防水，耐磨</w:t>
            </w:r>
          </w:p>
        </w:tc>
        <w:tc>
          <w:tcPr>
            <w:tcW w:w="3825" w:type="dxa"/>
            <w:vAlign w:val="center"/>
          </w:tcPr>
          <w:p>
            <w:pPr>
              <w:pStyle w:val="6"/>
              <w:widowControl w:val="0"/>
              <w:numPr>
                <w:ilvl w:val="-1"/>
                <w:numId w:val="0"/>
              </w:numPr>
              <w:wordWrap w:val="0"/>
              <w:spacing w:after="0" w:line="44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超五类非屏蔽双绞线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B分标（南宁市道路交通管理提升工程（邕江以南片区)）的项号15.24 </w:t>
            </w:r>
            <w:r>
              <w:rPr>
                <w:rFonts w:hint="eastAsia" w:ascii="宋体" w:hAnsi="宋体" w:eastAsia="宋体" w:cs="宋体"/>
                <w:b w:val="0"/>
                <w:bCs w:val="0"/>
                <w:color w:val="auto"/>
                <w:sz w:val="24"/>
                <w:szCs w:val="24"/>
                <w:highlight w:val="none"/>
              </w:rPr>
              <w:t>接地极(板)制作、安装</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p>
        </w:tc>
        <w:tc>
          <w:tcPr>
            <w:tcW w:w="3825"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bCs/>
                <w:color w:val="auto"/>
                <w:sz w:val="24"/>
                <w:szCs w:val="24"/>
                <w:highlight w:val="none"/>
                <w:u w:val="none"/>
                <w:vertAlign w:val="baseline"/>
                <w:lang w:val="en-US" w:eastAsia="zh-CN"/>
              </w:rPr>
              <w:t>增加</w:t>
            </w:r>
            <w:r>
              <w:rPr>
                <w:rFonts w:hint="eastAsia" w:hAnsi="宋体" w:eastAsia="宋体" w:cs="宋体"/>
                <w:b/>
                <w:bCs/>
                <w:color w:val="auto"/>
                <w:sz w:val="24"/>
                <w:szCs w:val="24"/>
                <w:highlight w:val="none"/>
              </w:rPr>
              <w:t>技术参数要求</w:t>
            </w:r>
            <w:r>
              <w:rPr>
                <w:rFonts w:hint="eastAsia" w:hAnsi="宋体" w:eastAsia="宋体" w:cs="宋体"/>
                <w:b/>
                <w:bCs/>
                <w:color w:val="auto"/>
                <w:sz w:val="24"/>
                <w:szCs w:val="24"/>
                <w:highlight w:val="none"/>
                <w:lang w:val="en-US" w:eastAsia="zh-CN"/>
              </w:rPr>
              <w:t>内容：</w:t>
            </w:r>
            <w:r>
              <w:rPr>
                <w:rFonts w:hint="eastAsia" w:hAnsi="宋体" w:eastAsia="宋体" w:cs="宋体"/>
                <w:b w:val="0"/>
                <w:bCs w:val="0"/>
                <w:color w:val="auto"/>
                <w:kern w:val="0"/>
                <w:sz w:val="24"/>
                <w:szCs w:val="24"/>
                <w:highlight w:val="none"/>
              </w:rPr>
              <w:t>设备箱标准防雷接地处理，达到国标4Ω标准。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 xml:space="preserve">本项目公开招标文件中 第二章 货物需求一览表 B分标（南宁市道路交通管理提升工程（邕江以南片区)）的项号15.25 </w:t>
            </w:r>
            <w:r>
              <w:rPr>
                <w:rFonts w:hint="eastAsia" w:ascii="宋体" w:hAnsi="宋体" w:eastAsia="宋体" w:cs="宋体"/>
                <w:b w:val="0"/>
                <w:bCs w:val="0"/>
                <w:color w:val="auto"/>
                <w:sz w:val="24"/>
                <w:szCs w:val="24"/>
                <w:highlight w:val="none"/>
              </w:rPr>
              <w:t>监控提示交通标志</w:t>
            </w:r>
          </w:p>
        </w:tc>
        <w:tc>
          <w:tcPr>
            <w:tcW w:w="346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技术参数要求</w:t>
            </w:r>
            <w:r>
              <w:rPr>
                <w:rFonts w:hint="eastAsia" w:ascii="宋体" w:hAnsi="宋体" w:eastAsia="宋体" w:cs="宋体"/>
                <w:b w:val="0"/>
                <w:bCs w:val="0"/>
                <w:color w:val="auto"/>
                <w:kern w:val="0"/>
                <w:sz w:val="24"/>
                <w:szCs w:val="24"/>
                <w:highlight w:val="none"/>
                <w:lang w:eastAsia="zh-CN"/>
              </w:rPr>
              <w:t>：</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尺寸：600×800mm，使用不低于二级（微棱镜）反光膜，标志符合GB5768-2009《道路标志和标线》的要求，含限速标志</w:t>
            </w:r>
            <w:r>
              <w:rPr>
                <w:rFonts w:hint="eastAsia" w:hAnsi="宋体" w:eastAsia="宋体" w:cs="宋体"/>
                <w:b w:val="0"/>
                <w:bCs w:val="0"/>
                <w:color w:val="auto"/>
                <w:kern w:val="0"/>
                <w:sz w:val="24"/>
                <w:szCs w:val="24"/>
                <w:highlight w:val="none"/>
                <w:lang w:eastAsia="zh-CN"/>
              </w:rPr>
              <w:t>。</w:t>
            </w:r>
          </w:p>
        </w:tc>
        <w:tc>
          <w:tcPr>
            <w:tcW w:w="3825" w:type="dxa"/>
            <w:vAlign w:val="center"/>
          </w:tcPr>
          <w:p>
            <w:pPr>
              <w:pStyle w:val="6"/>
              <w:widowControl w:val="0"/>
              <w:numPr>
                <w:ilvl w:val="-1"/>
                <w:numId w:val="0"/>
              </w:numPr>
              <w:wordWrap w:val="0"/>
              <w:spacing w:after="0" w:line="44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rPr>
              <w:t>技术参数要求</w:t>
            </w:r>
            <w:r>
              <w:rPr>
                <w:rFonts w:hint="eastAsia" w:ascii="宋体" w:hAnsi="宋体" w:eastAsia="宋体" w:cs="宋体"/>
                <w:b/>
                <w:bCs/>
                <w:color w:val="auto"/>
                <w:kern w:val="0"/>
                <w:sz w:val="24"/>
                <w:szCs w:val="24"/>
                <w:highlight w:val="none"/>
                <w:lang w:eastAsia="zh-CN"/>
              </w:rPr>
              <w:t>：</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1、道路监控摄像机配套；</w:t>
            </w:r>
          </w:p>
          <w:p>
            <w:pPr>
              <w:pStyle w:val="6"/>
              <w:widowControl w:val="0"/>
              <w:wordWrap w:val="0"/>
              <w:snapToGrid w:val="0"/>
              <w:spacing w:line="440" w:lineRule="exact"/>
              <w:jc w:val="left"/>
              <w:rPr>
                <w:rFonts w:hint="eastAsia" w:hAnsi="宋体" w:eastAsia="宋体" w:cs="宋体"/>
                <w:b w:val="0"/>
                <w:bCs w:val="0"/>
                <w:color w:val="auto"/>
                <w:kern w:val="0"/>
                <w:sz w:val="24"/>
                <w:szCs w:val="24"/>
                <w:highlight w:val="none"/>
              </w:rPr>
            </w:pPr>
            <w:r>
              <w:rPr>
                <w:rFonts w:hint="eastAsia" w:hAnsi="宋体" w:eastAsia="宋体" w:cs="宋体"/>
                <w:b w:val="0"/>
                <w:bCs w:val="0"/>
                <w:color w:val="auto"/>
                <w:kern w:val="0"/>
                <w:sz w:val="24"/>
                <w:szCs w:val="24"/>
                <w:highlight w:val="none"/>
              </w:rPr>
              <w:t>2、告知示意牌60*80cm(单面超强反光膜)；</w:t>
            </w:r>
          </w:p>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kern w:val="0"/>
                <w:sz w:val="24"/>
                <w:szCs w:val="24"/>
                <w:highlight w:val="none"/>
              </w:rPr>
              <w:t>3、符合GB5768.2-2009中7.2.5.5交通监控设备标志标准。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widowControl/>
              <w:suppressLineNumbers w:val="0"/>
              <w:wordWrap w:val="0"/>
              <w:spacing w:line="440" w:lineRule="exact"/>
              <w:jc w:val="center"/>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2271" w:type="dxa"/>
            <w:vAlign w:val="center"/>
          </w:tcPr>
          <w:p>
            <w:pPr>
              <w:pStyle w:val="6"/>
              <w:widowControl w:val="0"/>
              <w:numPr>
                <w:ilvl w:val="-1"/>
                <w:numId w:val="0"/>
              </w:numPr>
              <w:wordWrap w:val="0"/>
              <w:spacing w:after="0" w:line="440" w:lineRule="exact"/>
              <w:jc w:val="left"/>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rPr>
              <w:t>提交投标文件截止时间（开标时间）</w:t>
            </w:r>
          </w:p>
        </w:tc>
        <w:tc>
          <w:tcPr>
            <w:tcW w:w="3461"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sz w:val="24"/>
                <w:szCs w:val="24"/>
                <w:highlight w:val="none"/>
              </w:rPr>
              <w:t>2021年</w:t>
            </w:r>
            <w:r>
              <w:rPr>
                <w:rFonts w:hint="eastAsia" w:hAnsi="宋体" w:eastAsia="宋体" w:cs="宋体"/>
                <w:b w:val="0"/>
                <w:bCs w:val="0"/>
                <w:color w:val="auto"/>
                <w:sz w:val="24"/>
                <w:szCs w:val="24"/>
                <w:highlight w:val="none"/>
                <w:lang w:val="en-US" w:eastAsia="zh-CN"/>
              </w:rPr>
              <w:t>09</w:t>
            </w:r>
            <w:r>
              <w:rPr>
                <w:rFonts w:hint="eastAsia" w:hAnsi="宋体" w:eastAsia="宋体" w:cs="宋体"/>
                <w:b w:val="0"/>
                <w:bCs w:val="0"/>
                <w:color w:val="auto"/>
                <w:sz w:val="24"/>
                <w:szCs w:val="24"/>
                <w:highlight w:val="none"/>
              </w:rPr>
              <w:t>月</w:t>
            </w:r>
            <w:r>
              <w:rPr>
                <w:rFonts w:hint="eastAsia" w:hAnsi="宋体" w:eastAsia="宋体" w:cs="宋体"/>
                <w:b w:val="0"/>
                <w:bCs w:val="0"/>
                <w:color w:val="auto"/>
                <w:sz w:val="24"/>
                <w:szCs w:val="24"/>
                <w:highlight w:val="none"/>
                <w:lang w:val="en-US" w:eastAsia="zh-CN"/>
              </w:rPr>
              <w:t>07</w:t>
            </w:r>
            <w:r>
              <w:rPr>
                <w:rFonts w:hint="eastAsia" w:hAnsi="宋体" w:eastAsia="宋体" w:cs="宋体"/>
                <w:b w:val="0"/>
                <w:bCs w:val="0"/>
                <w:color w:val="auto"/>
                <w:sz w:val="24"/>
                <w:szCs w:val="24"/>
                <w:highlight w:val="none"/>
              </w:rPr>
              <w:t>日</w:t>
            </w:r>
            <w:r>
              <w:rPr>
                <w:rFonts w:hint="eastAsia" w:hAnsi="宋体" w:eastAsia="宋体" w:cs="宋体"/>
                <w:b w:val="0"/>
                <w:bCs w:val="0"/>
                <w:color w:val="auto"/>
                <w:sz w:val="24"/>
                <w:szCs w:val="24"/>
                <w:highlight w:val="none"/>
                <w:lang w:val="en-US" w:eastAsia="zh-CN"/>
              </w:rPr>
              <w:t>09</w:t>
            </w:r>
            <w:r>
              <w:rPr>
                <w:rFonts w:hint="eastAsia" w:hAnsi="宋体" w:eastAsia="宋体" w:cs="宋体"/>
                <w:b w:val="0"/>
                <w:bCs w:val="0"/>
                <w:color w:val="auto"/>
                <w:sz w:val="24"/>
                <w:szCs w:val="24"/>
                <w:highlight w:val="none"/>
              </w:rPr>
              <w:t>点</w:t>
            </w:r>
            <w:r>
              <w:rPr>
                <w:rFonts w:hint="eastAsia" w:hAnsi="宋体" w:eastAsia="宋体" w:cs="宋体"/>
                <w:b w:val="0"/>
                <w:bCs w:val="0"/>
                <w:color w:val="auto"/>
                <w:sz w:val="24"/>
                <w:szCs w:val="24"/>
                <w:highlight w:val="none"/>
                <w:lang w:val="en-US" w:eastAsia="zh-CN"/>
              </w:rPr>
              <w:t>30</w:t>
            </w:r>
            <w:r>
              <w:rPr>
                <w:rFonts w:hint="eastAsia" w:hAnsi="宋体" w:eastAsia="宋体" w:cs="宋体"/>
                <w:b w:val="0"/>
                <w:bCs w:val="0"/>
                <w:color w:val="auto"/>
                <w:sz w:val="24"/>
                <w:szCs w:val="24"/>
                <w:highlight w:val="none"/>
              </w:rPr>
              <w:t>分</w:t>
            </w:r>
          </w:p>
        </w:tc>
        <w:tc>
          <w:tcPr>
            <w:tcW w:w="3825" w:type="dxa"/>
            <w:vAlign w:val="center"/>
          </w:tcPr>
          <w:p>
            <w:pPr>
              <w:pStyle w:val="6"/>
              <w:widowControl w:val="0"/>
              <w:numPr>
                <w:ilvl w:val="-1"/>
                <w:numId w:val="0"/>
              </w:numPr>
              <w:wordWrap w:val="0"/>
              <w:spacing w:after="0" w:line="440" w:lineRule="exact"/>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hAnsi="宋体" w:eastAsia="宋体" w:cs="宋体"/>
                <w:b w:val="0"/>
                <w:bCs w:val="0"/>
                <w:color w:val="auto"/>
                <w:sz w:val="24"/>
                <w:szCs w:val="24"/>
                <w:highlight w:val="none"/>
              </w:rPr>
              <w:t>2021年</w:t>
            </w:r>
            <w:r>
              <w:rPr>
                <w:rFonts w:hint="eastAsia" w:hAnsi="宋体" w:eastAsia="宋体" w:cs="宋体"/>
                <w:b w:val="0"/>
                <w:bCs w:val="0"/>
                <w:color w:val="auto"/>
                <w:sz w:val="24"/>
                <w:szCs w:val="24"/>
                <w:highlight w:val="none"/>
                <w:lang w:val="en-US" w:eastAsia="zh-CN"/>
              </w:rPr>
              <w:t>09</w:t>
            </w:r>
            <w:r>
              <w:rPr>
                <w:rFonts w:hint="eastAsia" w:hAnsi="宋体" w:eastAsia="宋体" w:cs="宋体"/>
                <w:b w:val="0"/>
                <w:bCs w:val="0"/>
                <w:color w:val="auto"/>
                <w:sz w:val="24"/>
                <w:szCs w:val="24"/>
                <w:highlight w:val="none"/>
              </w:rPr>
              <w:t>月</w:t>
            </w:r>
            <w:r>
              <w:rPr>
                <w:rFonts w:hint="eastAsia" w:hAnsi="宋体" w:eastAsia="宋体" w:cs="宋体"/>
                <w:b w:val="0"/>
                <w:bCs w:val="0"/>
                <w:color w:val="auto"/>
                <w:sz w:val="24"/>
                <w:szCs w:val="24"/>
                <w:highlight w:val="none"/>
                <w:lang w:val="en-US" w:eastAsia="zh-CN"/>
              </w:rPr>
              <w:t>08</w:t>
            </w:r>
            <w:r>
              <w:rPr>
                <w:rFonts w:hint="eastAsia" w:hAnsi="宋体" w:eastAsia="宋体" w:cs="宋体"/>
                <w:b w:val="0"/>
                <w:bCs w:val="0"/>
                <w:color w:val="auto"/>
                <w:sz w:val="24"/>
                <w:szCs w:val="24"/>
                <w:highlight w:val="none"/>
              </w:rPr>
              <w:t>日</w:t>
            </w:r>
            <w:r>
              <w:rPr>
                <w:rFonts w:hint="eastAsia" w:hAnsi="宋体" w:eastAsia="宋体" w:cs="宋体"/>
                <w:b w:val="0"/>
                <w:bCs w:val="0"/>
                <w:color w:val="auto"/>
                <w:sz w:val="24"/>
                <w:szCs w:val="24"/>
                <w:highlight w:val="none"/>
                <w:lang w:val="en-US" w:eastAsia="zh-CN"/>
              </w:rPr>
              <w:t>09</w:t>
            </w:r>
            <w:r>
              <w:rPr>
                <w:rFonts w:hint="eastAsia" w:hAnsi="宋体" w:eastAsia="宋体" w:cs="宋体"/>
                <w:b w:val="0"/>
                <w:bCs w:val="0"/>
                <w:color w:val="auto"/>
                <w:sz w:val="24"/>
                <w:szCs w:val="24"/>
                <w:highlight w:val="none"/>
              </w:rPr>
              <w:t>点</w:t>
            </w:r>
            <w:r>
              <w:rPr>
                <w:rFonts w:hint="eastAsia" w:hAnsi="宋体" w:eastAsia="宋体" w:cs="宋体"/>
                <w:b w:val="0"/>
                <w:bCs w:val="0"/>
                <w:color w:val="auto"/>
                <w:sz w:val="24"/>
                <w:szCs w:val="24"/>
                <w:highlight w:val="none"/>
                <w:lang w:val="en-US" w:eastAsia="zh-CN"/>
              </w:rPr>
              <w:t>30</w:t>
            </w:r>
            <w:r>
              <w:rPr>
                <w:rFonts w:hint="eastAsia" w:hAnsi="宋体" w:eastAsia="宋体" w:cs="宋体"/>
                <w:b w:val="0"/>
                <w:bCs w:val="0"/>
                <w:color w:val="auto"/>
                <w:sz w:val="24"/>
                <w:szCs w:val="24"/>
                <w:highlight w:val="none"/>
              </w:rPr>
              <w:t>分</w:t>
            </w:r>
          </w:p>
        </w:tc>
      </w:tr>
    </w:tbl>
    <w:p>
      <w:pPr>
        <w:pStyle w:val="6"/>
        <w:numPr>
          <w:ilvl w:val="-1"/>
          <w:numId w:val="0"/>
        </w:numPr>
        <w:spacing w:after="0" w:line="440" w:lineRule="exact"/>
        <w:ind w:firstLine="0" w:firstLineChars="0"/>
        <w:rPr>
          <w:rFonts w:hint="eastAsia" w:ascii="新宋体" w:hAnsi="新宋体" w:eastAsia="新宋体" w:cs="新宋体"/>
          <w:color w:val="000000"/>
          <w:sz w:val="24"/>
          <w:szCs w:val="24"/>
          <w:u w:val="single"/>
          <w:lang w:val="en-US" w:eastAsia="zh-CN"/>
        </w:rPr>
      </w:pPr>
    </w:p>
    <w:p>
      <w:pPr>
        <w:pStyle w:val="6"/>
        <w:numPr>
          <w:ilvl w:val="0"/>
          <w:numId w:val="0"/>
        </w:numPr>
        <w:tabs>
          <w:tab w:val="left" w:pos="312"/>
        </w:tabs>
        <w:spacing w:after="0" w:line="440" w:lineRule="exact"/>
        <w:ind w:firstLine="420" w:firstLineChars="0"/>
        <w:rPr>
          <w:rFonts w:hint="eastAsia" w:ascii="新宋体" w:hAnsi="新宋体" w:eastAsia="新宋体" w:cs="新宋体"/>
          <w:color w:val="000000"/>
          <w:sz w:val="24"/>
          <w:szCs w:val="24"/>
          <w:u w:val="single"/>
          <w:lang w:val="en-US" w:eastAsia="zh-CN"/>
        </w:rPr>
      </w:pPr>
      <w:r>
        <w:rPr>
          <w:rFonts w:hint="eastAsia" w:ascii="宋体" w:hAnsi="宋体" w:eastAsia="宋体" w:cs="宋体"/>
          <w:sz w:val="24"/>
          <w:szCs w:val="24"/>
          <w:shd w:val="clear" w:fill="FFFFFF"/>
        </w:rPr>
        <w:t>请按更改后的内容执行，其余部分不变。</w:t>
      </w:r>
    </w:p>
    <w:p>
      <w:pPr>
        <w:pStyle w:val="10"/>
        <w:spacing w:beforeAutospacing="0" w:afterAutospacing="0" w:line="440" w:lineRule="exact"/>
        <w:ind w:firstLine="0"/>
        <w:rPr>
          <w:rFonts w:ascii="sans-serif" w:hAnsi="sans-serif" w:eastAsia="sans-serif" w:cs="sans-serif"/>
          <w:color w:val="000000"/>
          <w:szCs w:val="24"/>
        </w:rPr>
      </w:pPr>
      <w:r>
        <w:rPr>
          <w:rFonts w:hint="eastAsia" w:ascii="宋体" w:hAnsi="宋体" w:eastAsia="宋体" w:cs="宋体"/>
          <w:color w:val="000000"/>
          <w:szCs w:val="24"/>
        </w:rPr>
        <w:t>更正日期：</w:t>
      </w:r>
      <w:r>
        <w:rPr>
          <w:rFonts w:hint="eastAsia" w:ascii="宋体" w:hAnsi="宋体" w:eastAsia="宋体" w:cs="宋体"/>
          <w:color w:val="000000"/>
          <w:szCs w:val="24"/>
          <w:u w:val="single"/>
        </w:rPr>
        <w:t>202</w:t>
      </w:r>
      <w:r>
        <w:rPr>
          <w:rFonts w:hint="eastAsia" w:ascii="宋体" w:hAnsi="宋体" w:eastAsia="宋体" w:cs="宋体"/>
          <w:color w:val="000000"/>
          <w:szCs w:val="24"/>
          <w:u w:val="single"/>
          <w:lang w:val="en-US" w:eastAsia="zh-CN"/>
        </w:rPr>
        <w:t>1</w:t>
      </w:r>
      <w:r>
        <w:rPr>
          <w:rFonts w:hint="eastAsia" w:ascii="宋体" w:hAnsi="宋体" w:eastAsia="宋体" w:cs="宋体"/>
          <w:color w:val="000000"/>
          <w:szCs w:val="24"/>
          <w:u w:val="single"/>
        </w:rPr>
        <w:t>年</w:t>
      </w:r>
      <w:r>
        <w:rPr>
          <w:rFonts w:hint="eastAsia" w:ascii="宋体" w:hAnsi="宋体" w:eastAsia="宋体" w:cs="宋体"/>
          <w:color w:val="000000"/>
          <w:szCs w:val="24"/>
          <w:u w:val="single"/>
          <w:lang w:val="en-US" w:eastAsia="zh-CN"/>
        </w:rPr>
        <w:t>08</w:t>
      </w:r>
      <w:r>
        <w:rPr>
          <w:rFonts w:hint="eastAsia" w:ascii="宋体" w:hAnsi="宋体" w:eastAsia="宋体" w:cs="宋体"/>
          <w:color w:val="000000"/>
          <w:szCs w:val="24"/>
          <w:u w:val="single"/>
        </w:rPr>
        <w:t>月</w:t>
      </w:r>
      <w:r>
        <w:rPr>
          <w:rFonts w:hint="eastAsia" w:ascii="宋体" w:hAnsi="宋体" w:eastAsia="宋体" w:cs="宋体"/>
          <w:color w:val="000000"/>
          <w:szCs w:val="24"/>
          <w:u w:val="single"/>
          <w:lang w:val="en-US" w:eastAsia="zh-CN"/>
        </w:rPr>
        <w:t>23</w:t>
      </w:r>
      <w:r>
        <w:rPr>
          <w:rFonts w:hint="eastAsia" w:ascii="宋体" w:hAnsi="宋体" w:eastAsia="宋体" w:cs="宋体"/>
          <w:color w:val="000000"/>
          <w:szCs w:val="24"/>
          <w:u w:val="single"/>
        </w:rPr>
        <w:t>日</w:t>
      </w:r>
    </w:p>
    <w:p>
      <w:pPr>
        <w:pStyle w:val="10"/>
        <w:spacing w:beforeAutospacing="0" w:afterAutospacing="0" w:line="440" w:lineRule="exact"/>
        <w:rPr>
          <w:rFonts w:hint="default" w:ascii="sans-serif" w:hAnsi="sans-serif" w:eastAsia="宋体" w:cs="sans-serif"/>
          <w:color w:val="000000"/>
          <w:szCs w:val="24"/>
          <w:lang w:val="en-US" w:eastAsia="zh-CN"/>
        </w:rPr>
      </w:pPr>
      <w:r>
        <w:rPr>
          <w:rStyle w:val="15"/>
          <w:rFonts w:hint="eastAsia" w:ascii="宋体" w:hAnsi="宋体" w:eastAsia="宋体" w:cs="宋体"/>
          <w:color w:val="000000"/>
          <w:szCs w:val="24"/>
        </w:rPr>
        <w:t>三、其他补充事宜：</w:t>
      </w:r>
      <w:r>
        <w:rPr>
          <w:rStyle w:val="15"/>
          <w:rFonts w:hint="eastAsia" w:ascii="宋体" w:hAnsi="宋体" w:eastAsia="宋体" w:cs="宋体"/>
          <w:color w:val="000000"/>
          <w:szCs w:val="24"/>
          <w:lang w:val="en-US" w:eastAsia="zh-CN"/>
        </w:rPr>
        <w:t>本项目B</w:t>
      </w:r>
      <w:r>
        <w:rPr>
          <w:rStyle w:val="15"/>
          <w:rFonts w:hint="eastAsia" w:ascii="宋体" w:hAnsi="宋体" w:eastAsia="宋体" w:cs="宋体"/>
          <w:bCs w:val="0"/>
          <w:color w:val="000000"/>
          <w:szCs w:val="24"/>
          <w:lang w:val="en-US" w:eastAsia="zh-CN"/>
        </w:rPr>
        <w:t>分标（</w:t>
      </w:r>
      <w:r>
        <w:rPr>
          <w:rFonts w:hint="eastAsia" w:ascii="宋体" w:hAnsi="宋体" w:eastAsia="宋体" w:cs="宋体"/>
          <w:b/>
          <w:bCs w:val="0"/>
          <w:color w:val="000000"/>
          <w:sz w:val="24"/>
          <w:szCs w:val="24"/>
          <w:u w:val="none"/>
          <w:vertAlign w:val="baseline"/>
          <w:lang w:val="en-US" w:eastAsia="zh-CN"/>
        </w:rPr>
        <w:t>南宁市道路交通管理提升工程（邕江以南片区)）货物需求一览表序号相应修改，</w:t>
      </w:r>
      <w:r>
        <w:rPr>
          <w:rStyle w:val="15"/>
          <w:rFonts w:hint="eastAsia" w:ascii="宋体" w:hAnsi="宋体" w:eastAsia="宋体" w:cs="宋体"/>
          <w:bCs w:val="0"/>
          <w:color w:val="000000"/>
          <w:szCs w:val="24"/>
          <w:lang w:val="en-US" w:eastAsia="zh-CN"/>
        </w:rPr>
        <w:t>更正后采购文件详见附件。</w:t>
      </w:r>
    </w:p>
    <w:p>
      <w:pPr>
        <w:pStyle w:val="10"/>
        <w:spacing w:beforeAutospacing="0" w:afterAutospacing="0" w:line="440" w:lineRule="exact"/>
        <w:rPr>
          <w:rFonts w:ascii="sans-serif" w:hAnsi="sans-serif" w:eastAsia="sans-serif" w:cs="sans-serif"/>
          <w:color w:val="000000"/>
          <w:szCs w:val="24"/>
        </w:rPr>
      </w:pPr>
      <w:r>
        <w:rPr>
          <w:rStyle w:val="15"/>
          <w:rFonts w:hint="eastAsia" w:ascii="宋体" w:hAnsi="宋体" w:eastAsia="宋体" w:cs="宋体"/>
          <w:color w:val="000000"/>
          <w:szCs w:val="24"/>
        </w:rPr>
        <w:t>四、凡对本次公告内容提出询问，请按以下方式联系。</w:t>
      </w:r>
    </w:p>
    <w:p>
      <w:pPr>
        <w:pStyle w:val="2"/>
        <w:snapToGrid w:val="0"/>
        <w:spacing w:after="0" w:line="440" w:lineRule="exact"/>
        <w:ind w:firstLine="480" w:firstLineChars="200"/>
        <w:jc w:val="left"/>
        <w:rPr>
          <w:rFonts w:hint="eastAsia" w:ascii="宋体" w:hAnsi="宋体" w:cs="宋体"/>
          <w:color w:val="000000"/>
        </w:rPr>
      </w:pPr>
      <w:r>
        <w:rPr>
          <w:rFonts w:hint="eastAsia" w:ascii="宋体" w:hAnsi="宋体" w:cs="宋体"/>
          <w:color w:val="000000"/>
        </w:rPr>
        <w:t>1.采购人信息</w:t>
      </w:r>
    </w:p>
    <w:p>
      <w:pPr>
        <w:pStyle w:val="2"/>
        <w:snapToGrid w:val="0"/>
        <w:spacing w:after="0" w:line="440" w:lineRule="exact"/>
        <w:ind w:firstLine="480" w:firstLineChars="200"/>
        <w:jc w:val="left"/>
        <w:rPr>
          <w:rFonts w:hint="eastAsia" w:ascii="宋体" w:hAnsi="宋体" w:cs="宋体"/>
          <w:color w:val="000000"/>
          <w:lang w:eastAsia="zh-CN"/>
        </w:rPr>
      </w:pPr>
      <w:r>
        <w:rPr>
          <w:rFonts w:hint="eastAsia" w:ascii="宋体" w:hAnsi="宋体" w:cs="宋体"/>
          <w:color w:val="000000"/>
          <w:lang w:eastAsia="zh-CN"/>
        </w:rPr>
        <w:t>名称：南宁市公安局交通警察支队</w:t>
      </w:r>
    </w:p>
    <w:p>
      <w:pPr>
        <w:pStyle w:val="2"/>
        <w:snapToGrid w:val="0"/>
        <w:spacing w:after="0" w:line="440" w:lineRule="exact"/>
        <w:ind w:firstLine="480" w:firstLineChars="200"/>
        <w:jc w:val="left"/>
        <w:rPr>
          <w:rFonts w:hint="eastAsia" w:ascii="宋体" w:hAnsi="宋体" w:cs="宋体"/>
          <w:color w:val="000000"/>
        </w:rPr>
      </w:pPr>
      <w:r>
        <w:rPr>
          <w:rFonts w:hint="eastAsia" w:ascii="宋体" w:hAnsi="宋体" w:cs="宋体"/>
          <w:color w:val="000000"/>
        </w:rPr>
        <w:t>地址：</w:t>
      </w:r>
      <w:r>
        <w:rPr>
          <w:rFonts w:hint="eastAsia" w:ascii="宋体" w:hAnsi="宋体" w:cs="宋体"/>
          <w:color w:val="000000"/>
          <w:lang w:eastAsia="zh-CN"/>
        </w:rPr>
        <w:t>南宁市青秀区贤宾路3号</w:t>
      </w:r>
    </w:p>
    <w:p>
      <w:pPr>
        <w:pStyle w:val="2"/>
        <w:snapToGrid w:val="0"/>
        <w:spacing w:after="0" w:line="440" w:lineRule="exact"/>
        <w:ind w:firstLine="480" w:firstLineChars="200"/>
        <w:jc w:val="left"/>
        <w:rPr>
          <w:rFonts w:hint="eastAsia" w:ascii="宋体" w:hAnsi="宋体" w:cs="宋体"/>
          <w:color w:val="000000"/>
          <w:lang w:val="en-US" w:eastAsia="zh-CN"/>
        </w:rPr>
      </w:pPr>
      <w:r>
        <w:rPr>
          <w:rFonts w:hint="eastAsia" w:ascii="宋体" w:hAnsi="宋体" w:cs="宋体"/>
          <w:color w:val="000000"/>
        </w:rPr>
        <w:t>采购项目联系人姓名和电话：</w:t>
      </w:r>
      <w:r>
        <w:rPr>
          <w:rFonts w:hint="eastAsia" w:ascii="宋体" w:hAnsi="宋体" w:cs="宋体"/>
          <w:color w:val="000000"/>
          <w:lang w:eastAsia="zh-CN"/>
        </w:rPr>
        <w:t>覃工   0771-3181182</w:t>
      </w:r>
    </w:p>
    <w:p>
      <w:pPr>
        <w:pStyle w:val="2"/>
        <w:snapToGrid w:val="0"/>
        <w:spacing w:after="0" w:line="440" w:lineRule="exact"/>
        <w:ind w:firstLine="480" w:firstLineChars="200"/>
        <w:jc w:val="left"/>
        <w:rPr>
          <w:rFonts w:hint="eastAsia" w:ascii="宋体" w:hAnsi="宋体" w:cs="宋体"/>
          <w:color w:val="000000"/>
        </w:rPr>
      </w:pPr>
      <w:r>
        <w:rPr>
          <w:rFonts w:hint="eastAsia" w:ascii="宋体" w:hAnsi="宋体" w:cs="宋体"/>
          <w:color w:val="000000"/>
        </w:rPr>
        <w:t>2.采购代理机构信息</w:t>
      </w:r>
    </w:p>
    <w:p>
      <w:pPr>
        <w:pStyle w:val="2"/>
        <w:snapToGrid w:val="0"/>
        <w:spacing w:after="0" w:line="440" w:lineRule="exact"/>
        <w:ind w:firstLine="480" w:firstLineChars="200"/>
        <w:jc w:val="left"/>
        <w:rPr>
          <w:rFonts w:hint="eastAsia" w:ascii="宋体" w:hAnsi="宋体" w:cs="宋体"/>
          <w:color w:val="000000"/>
        </w:rPr>
      </w:pPr>
      <w:r>
        <w:rPr>
          <w:rFonts w:hint="eastAsia" w:ascii="宋体" w:hAnsi="宋体" w:cs="宋体"/>
          <w:color w:val="000000"/>
        </w:rPr>
        <w:t>名称：广西邕政采购代理有限公司</w:t>
      </w:r>
    </w:p>
    <w:p>
      <w:pPr>
        <w:pStyle w:val="2"/>
        <w:snapToGrid w:val="0"/>
        <w:spacing w:after="0" w:line="440" w:lineRule="exact"/>
        <w:ind w:firstLine="480" w:firstLineChars="200"/>
        <w:jc w:val="left"/>
        <w:rPr>
          <w:rFonts w:hint="eastAsia" w:ascii="宋体" w:hAnsi="宋体" w:cs="宋体"/>
          <w:color w:val="000000"/>
        </w:rPr>
      </w:pPr>
      <w:r>
        <w:rPr>
          <w:rFonts w:hint="eastAsia" w:ascii="宋体" w:hAnsi="宋体" w:cs="宋体"/>
          <w:color w:val="000000"/>
        </w:rPr>
        <w:t>地址：南宁市思贤路45号创投中心16A层</w:t>
      </w:r>
    </w:p>
    <w:p>
      <w:pPr>
        <w:pStyle w:val="2"/>
        <w:snapToGrid w:val="0"/>
        <w:spacing w:after="0" w:line="440" w:lineRule="exact"/>
        <w:ind w:firstLine="480" w:firstLineChars="200"/>
        <w:jc w:val="left"/>
        <w:rPr>
          <w:rFonts w:hint="eastAsia" w:ascii="宋体" w:hAnsi="宋体" w:cs="宋体"/>
          <w:color w:val="000000"/>
        </w:rPr>
      </w:pPr>
      <w:r>
        <w:rPr>
          <w:rFonts w:hint="eastAsia" w:ascii="宋体" w:hAnsi="宋体" w:cs="宋体"/>
          <w:color w:val="000000"/>
        </w:rPr>
        <w:t>联系方式：</w:t>
      </w:r>
      <w:r>
        <w:rPr>
          <w:rFonts w:hint="eastAsia" w:ascii="宋体" w:hAnsi="宋体" w:cs="宋体"/>
          <w:color w:val="000000"/>
          <w:lang w:eastAsia="zh-CN"/>
        </w:rPr>
        <w:t>丰工、</w:t>
      </w:r>
      <w:r>
        <w:rPr>
          <w:rFonts w:hint="eastAsia" w:ascii="宋体" w:hAnsi="宋体" w:cs="宋体"/>
          <w:color w:val="000000"/>
          <w:lang w:val="en-US" w:eastAsia="zh-CN"/>
        </w:rPr>
        <w:t>梁工</w:t>
      </w:r>
      <w:r>
        <w:rPr>
          <w:rFonts w:hint="eastAsia" w:ascii="宋体" w:hAnsi="宋体" w:cs="宋体"/>
          <w:color w:val="000000"/>
        </w:rPr>
        <w:t xml:space="preserve"> 0771-2442850 </w:t>
      </w:r>
    </w:p>
    <w:p>
      <w:pPr>
        <w:pStyle w:val="2"/>
        <w:snapToGrid w:val="0"/>
        <w:spacing w:after="0" w:line="440" w:lineRule="exact"/>
        <w:ind w:firstLine="480" w:firstLineChars="200"/>
        <w:jc w:val="left"/>
        <w:rPr>
          <w:rFonts w:hint="eastAsia" w:ascii="宋体" w:hAnsi="宋体" w:cs="宋体"/>
          <w:color w:val="000000"/>
        </w:rPr>
      </w:pPr>
      <w:r>
        <w:rPr>
          <w:rFonts w:hint="eastAsia" w:ascii="宋体" w:hAnsi="宋体" w:cs="宋体"/>
          <w:color w:val="000000"/>
        </w:rPr>
        <w:t>3.项目联系方式</w:t>
      </w:r>
    </w:p>
    <w:p>
      <w:pPr>
        <w:pStyle w:val="2"/>
        <w:snapToGrid w:val="0"/>
        <w:spacing w:after="0" w:line="440" w:lineRule="exact"/>
        <w:ind w:firstLine="480" w:firstLineChars="200"/>
        <w:jc w:val="left"/>
        <w:rPr>
          <w:rFonts w:hint="eastAsia" w:ascii="宋体" w:hAnsi="宋体" w:cs="宋体"/>
          <w:color w:val="000000"/>
          <w:lang w:eastAsia="zh-CN"/>
        </w:rPr>
      </w:pPr>
      <w:r>
        <w:rPr>
          <w:rFonts w:hint="eastAsia" w:ascii="宋体" w:hAnsi="宋体" w:cs="宋体"/>
          <w:color w:val="000000"/>
        </w:rPr>
        <w:t>项目联系人：</w:t>
      </w:r>
      <w:r>
        <w:rPr>
          <w:rFonts w:hint="eastAsia" w:ascii="宋体" w:hAnsi="宋体" w:cs="宋体"/>
          <w:color w:val="000000"/>
          <w:lang w:eastAsia="zh-CN"/>
        </w:rPr>
        <w:t>丰工、</w:t>
      </w:r>
      <w:r>
        <w:rPr>
          <w:rFonts w:hint="eastAsia" w:ascii="宋体" w:hAnsi="宋体" w:cs="宋体"/>
          <w:color w:val="000000"/>
          <w:lang w:val="en-US" w:eastAsia="zh-CN"/>
        </w:rPr>
        <w:t>梁工</w:t>
      </w:r>
    </w:p>
    <w:p>
      <w:pPr>
        <w:pStyle w:val="2"/>
        <w:spacing w:after="0" w:line="440" w:lineRule="exact"/>
        <w:ind w:firstLine="480" w:firstLineChars="200"/>
        <w:rPr>
          <w:rFonts w:ascii="宋体" w:hAnsi="宋体" w:eastAsia="宋体"/>
          <w:szCs w:val="24"/>
        </w:rPr>
      </w:pPr>
      <w:r>
        <w:rPr>
          <w:rFonts w:hint="eastAsia" w:ascii="宋体" w:hAnsi="宋体" w:cs="宋体"/>
          <w:color w:val="000000"/>
        </w:rPr>
        <w:t>电话：0771-</w:t>
      </w:r>
      <w:r>
        <w:rPr>
          <w:rFonts w:hint="eastAsia" w:ascii="宋体" w:hAnsi="宋体" w:cs="宋体"/>
          <w:color w:val="000000"/>
          <w:lang w:val="en-US" w:eastAsia="zh-CN"/>
        </w:rPr>
        <w:t>2442850</w:t>
      </w:r>
    </w:p>
    <w:sectPr>
      <w:headerReference r:id="rId4" w:type="default"/>
      <w:footerReference r:id="rId5" w:type="default"/>
      <w:pgSz w:w="11906" w:h="16838"/>
      <w:pgMar w:top="894" w:right="1080" w:bottom="1440" w:left="1080" w:header="454"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spacing w:after="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4"/>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dit="readOnly" w:formatting="1" w:enforcement="1" w:cryptProviderType="rsaFull" w:cryptAlgorithmClass="hash" w:cryptAlgorithmType="typeAny" w:cryptAlgorithmSid="4" w:cryptSpinCount="0" w:hash="am9JAvQzvBdwzD9PQn+AFd22Ock=" w:salt="/R3jvHagPWfjU7MJknfdbQ=="/>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146D"/>
    <w:rsid w:val="00136664"/>
    <w:rsid w:val="00164681"/>
    <w:rsid w:val="00323B43"/>
    <w:rsid w:val="003D37D8"/>
    <w:rsid w:val="003E6D3A"/>
    <w:rsid w:val="00426133"/>
    <w:rsid w:val="004358AB"/>
    <w:rsid w:val="00450510"/>
    <w:rsid w:val="00556F83"/>
    <w:rsid w:val="006D6BBE"/>
    <w:rsid w:val="00772F0E"/>
    <w:rsid w:val="0077306C"/>
    <w:rsid w:val="00777D3B"/>
    <w:rsid w:val="007D0E83"/>
    <w:rsid w:val="008B7726"/>
    <w:rsid w:val="009A06FD"/>
    <w:rsid w:val="00A6486C"/>
    <w:rsid w:val="00AE5A50"/>
    <w:rsid w:val="00BC40E9"/>
    <w:rsid w:val="00C77DB2"/>
    <w:rsid w:val="00D31D50"/>
    <w:rsid w:val="00D32136"/>
    <w:rsid w:val="00D4133E"/>
    <w:rsid w:val="00EA6E64"/>
    <w:rsid w:val="01263D0F"/>
    <w:rsid w:val="01EA38FD"/>
    <w:rsid w:val="028C528F"/>
    <w:rsid w:val="03332E0C"/>
    <w:rsid w:val="076A279A"/>
    <w:rsid w:val="08100738"/>
    <w:rsid w:val="09A96D9A"/>
    <w:rsid w:val="0BA12F28"/>
    <w:rsid w:val="0C465CAE"/>
    <w:rsid w:val="0CFF442C"/>
    <w:rsid w:val="0D1F6226"/>
    <w:rsid w:val="0DFB2509"/>
    <w:rsid w:val="0E003149"/>
    <w:rsid w:val="11314B16"/>
    <w:rsid w:val="11B73D3F"/>
    <w:rsid w:val="12F2406E"/>
    <w:rsid w:val="13246122"/>
    <w:rsid w:val="13B61089"/>
    <w:rsid w:val="144C6F55"/>
    <w:rsid w:val="15067569"/>
    <w:rsid w:val="16DD482C"/>
    <w:rsid w:val="19141888"/>
    <w:rsid w:val="19F448A3"/>
    <w:rsid w:val="1AC04600"/>
    <w:rsid w:val="1ADF245C"/>
    <w:rsid w:val="1B8A38A1"/>
    <w:rsid w:val="1B904A64"/>
    <w:rsid w:val="1BD44C4C"/>
    <w:rsid w:val="1C2D148B"/>
    <w:rsid w:val="1CBA77FF"/>
    <w:rsid w:val="1CDE71A6"/>
    <w:rsid w:val="1D657A84"/>
    <w:rsid w:val="1EAB6373"/>
    <w:rsid w:val="1ED677B1"/>
    <w:rsid w:val="20D917A5"/>
    <w:rsid w:val="216F16E5"/>
    <w:rsid w:val="228D78B6"/>
    <w:rsid w:val="25E144BA"/>
    <w:rsid w:val="273709A6"/>
    <w:rsid w:val="27ED1D16"/>
    <w:rsid w:val="285E1E68"/>
    <w:rsid w:val="286A4CFF"/>
    <w:rsid w:val="29E072E9"/>
    <w:rsid w:val="2ABE0C8B"/>
    <w:rsid w:val="2BB350A8"/>
    <w:rsid w:val="2C7265C8"/>
    <w:rsid w:val="2CE5040C"/>
    <w:rsid w:val="2FE3699B"/>
    <w:rsid w:val="305B2098"/>
    <w:rsid w:val="333F5FC0"/>
    <w:rsid w:val="34264782"/>
    <w:rsid w:val="351727C0"/>
    <w:rsid w:val="35254416"/>
    <w:rsid w:val="38A7572F"/>
    <w:rsid w:val="392A0D54"/>
    <w:rsid w:val="39AC3BCB"/>
    <w:rsid w:val="3A140EC7"/>
    <w:rsid w:val="3A9325DB"/>
    <w:rsid w:val="3B4C6C8E"/>
    <w:rsid w:val="3B8E59E4"/>
    <w:rsid w:val="3BF72E59"/>
    <w:rsid w:val="3C1637DC"/>
    <w:rsid w:val="3C735850"/>
    <w:rsid w:val="3DBF3EAD"/>
    <w:rsid w:val="3F2007B2"/>
    <w:rsid w:val="40C94F5A"/>
    <w:rsid w:val="41121901"/>
    <w:rsid w:val="41931B2F"/>
    <w:rsid w:val="41EB0A56"/>
    <w:rsid w:val="44AB35E0"/>
    <w:rsid w:val="450730F7"/>
    <w:rsid w:val="45750308"/>
    <w:rsid w:val="45883BF2"/>
    <w:rsid w:val="46B87D51"/>
    <w:rsid w:val="46EF65B0"/>
    <w:rsid w:val="484B322B"/>
    <w:rsid w:val="484B51AE"/>
    <w:rsid w:val="48B03D0F"/>
    <w:rsid w:val="490111DE"/>
    <w:rsid w:val="4A0E3619"/>
    <w:rsid w:val="4A220C1A"/>
    <w:rsid w:val="4B013EE7"/>
    <w:rsid w:val="4C713302"/>
    <w:rsid w:val="4D706D02"/>
    <w:rsid w:val="4DEA2C0E"/>
    <w:rsid w:val="4F087689"/>
    <w:rsid w:val="4FAE6B2A"/>
    <w:rsid w:val="50497814"/>
    <w:rsid w:val="5152559E"/>
    <w:rsid w:val="51C8087C"/>
    <w:rsid w:val="53201AC1"/>
    <w:rsid w:val="53AD7F60"/>
    <w:rsid w:val="54434A1F"/>
    <w:rsid w:val="549D075B"/>
    <w:rsid w:val="55930E66"/>
    <w:rsid w:val="55A11B51"/>
    <w:rsid w:val="56D76254"/>
    <w:rsid w:val="5826601A"/>
    <w:rsid w:val="58741875"/>
    <w:rsid w:val="5AAF0A62"/>
    <w:rsid w:val="5AF3423C"/>
    <w:rsid w:val="5BB30B65"/>
    <w:rsid w:val="5C92242F"/>
    <w:rsid w:val="5CC82D18"/>
    <w:rsid w:val="5CC84A92"/>
    <w:rsid w:val="5DFC61ED"/>
    <w:rsid w:val="5EE4262A"/>
    <w:rsid w:val="5EF4679B"/>
    <w:rsid w:val="5F4A41CF"/>
    <w:rsid w:val="5FF31DFA"/>
    <w:rsid w:val="60CF7CF1"/>
    <w:rsid w:val="631E241D"/>
    <w:rsid w:val="638004B3"/>
    <w:rsid w:val="642021A7"/>
    <w:rsid w:val="65C87A1F"/>
    <w:rsid w:val="6AD03723"/>
    <w:rsid w:val="6B4237EC"/>
    <w:rsid w:val="6C670EE4"/>
    <w:rsid w:val="6C985D89"/>
    <w:rsid w:val="6D0920E1"/>
    <w:rsid w:val="6D2A0778"/>
    <w:rsid w:val="6F151D8B"/>
    <w:rsid w:val="6FBC4A72"/>
    <w:rsid w:val="6FC70370"/>
    <w:rsid w:val="6FCC7D1E"/>
    <w:rsid w:val="725E220A"/>
    <w:rsid w:val="72765B0A"/>
    <w:rsid w:val="72C174CA"/>
    <w:rsid w:val="73652D4E"/>
    <w:rsid w:val="75511F96"/>
    <w:rsid w:val="7604386E"/>
    <w:rsid w:val="76C71DFE"/>
    <w:rsid w:val="76E24B42"/>
    <w:rsid w:val="774448B7"/>
    <w:rsid w:val="77513192"/>
    <w:rsid w:val="78694CBB"/>
    <w:rsid w:val="790C22E0"/>
    <w:rsid w:val="791061C0"/>
    <w:rsid w:val="7E20126B"/>
    <w:rsid w:val="7E975ECF"/>
    <w:rsid w:val="7EFE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1"/>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4">
    <w:name w:val="heading 4"/>
    <w:basedOn w:val="1"/>
    <w:next w:val="1"/>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0"/>
    <w:pPr>
      <w:widowControl w:val="0"/>
      <w:adjustRightInd/>
      <w:snapToGrid/>
      <w:spacing w:after="120"/>
      <w:jc w:val="both"/>
    </w:pPr>
    <w:rPr>
      <w:rFonts w:ascii="Times New Roman" w:hAnsi="Times New Roman" w:eastAsia="宋体" w:cs="Times New Roman"/>
      <w:sz w:val="24"/>
      <w:szCs w:val="24"/>
    </w:rPr>
  </w:style>
  <w:style w:type="paragraph" w:styleId="5">
    <w:name w:val="index 8"/>
    <w:basedOn w:val="1"/>
    <w:next w:val="1"/>
    <w:qFormat/>
    <w:uiPriority w:val="0"/>
    <w:pPr>
      <w:ind w:left="2940"/>
    </w:pPr>
  </w:style>
  <w:style w:type="paragraph" w:styleId="6">
    <w:name w:val="Plain Text"/>
    <w:basedOn w:val="1"/>
    <w:next w:val="5"/>
    <w:qFormat/>
    <w:uiPriority w:val="0"/>
    <w:rPr>
      <w:rFonts w:ascii="宋体" w:hAnsi="Courier New"/>
      <w:sz w:val="20"/>
      <w:szCs w:val="21"/>
    </w:rPr>
  </w:style>
  <w:style w:type="paragraph" w:styleId="7">
    <w:name w:val="Balloon Text"/>
    <w:basedOn w:val="1"/>
    <w:link w:val="24"/>
    <w:semiHidden/>
    <w:unhideWhenUsed/>
    <w:qFormat/>
    <w:uiPriority w:val="99"/>
    <w:pPr>
      <w:spacing w:after="0"/>
    </w:pPr>
    <w:rPr>
      <w:sz w:val="18"/>
      <w:szCs w:val="18"/>
    </w:rPr>
  </w:style>
  <w:style w:type="paragraph" w:styleId="8">
    <w:name w:val="footer"/>
    <w:basedOn w:val="1"/>
    <w:link w:val="20"/>
    <w:semiHidden/>
    <w:unhideWhenUsed/>
    <w:qFormat/>
    <w:uiPriority w:val="99"/>
    <w:pPr>
      <w:tabs>
        <w:tab w:val="center" w:pos="4153"/>
        <w:tab w:val="right" w:pos="8306"/>
      </w:tabs>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semiHidden/>
    <w:unhideWhenUsed/>
    <w:qFormat/>
    <w:uiPriority w:val="99"/>
    <w:pPr>
      <w:spacing w:beforeAutospacing="1" w:after="0" w:afterAutospacing="1"/>
    </w:pPr>
    <w:rPr>
      <w:rFonts w:cs="Times New Roman"/>
      <w:sz w:val="24"/>
    </w:rPr>
  </w:style>
  <w:style w:type="paragraph" w:styleId="11">
    <w:name w:val="Body Text First Indent 2"/>
    <w:basedOn w:val="1"/>
    <w:qFormat/>
    <w:uiPriority w:val="0"/>
    <w:pPr>
      <w:spacing w:after="120"/>
      <w:ind w:left="420" w:leftChars="200" w:firstLine="420"/>
    </w:pPr>
    <w:rPr>
      <w:rFonts w:eastAsia="宋体"/>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FollowedHyperlink"/>
    <w:basedOn w:val="14"/>
    <w:semiHidden/>
    <w:unhideWhenUsed/>
    <w:qFormat/>
    <w:uiPriority w:val="99"/>
    <w:rPr>
      <w:color w:val="000000"/>
      <w:u w:val="none"/>
    </w:rPr>
  </w:style>
  <w:style w:type="character" w:styleId="17">
    <w:name w:val="Hyperlink"/>
    <w:basedOn w:val="14"/>
    <w:semiHidden/>
    <w:unhideWhenUsed/>
    <w:qFormat/>
    <w:uiPriority w:val="99"/>
    <w:rPr>
      <w:color w:val="000000"/>
      <w:u w:val="none"/>
    </w:rPr>
  </w:style>
  <w:style w:type="paragraph" w:customStyle="1" w:styleId="18">
    <w:name w:val="表格文字"/>
    <w:basedOn w:val="1"/>
    <w:qFormat/>
    <w:uiPriority w:val="99"/>
    <w:pPr>
      <w:spacing w:before="25" w:after="25"/>
      <w:jc w:val="left"/>
    </w:pPr>
    <w:rPr>
      <w:bCs/>
      <w:spacing w:val="10"/>
      <w:kern w:val="0"/>
      <w:sz w:val="24"/>
      <w:szCs w:val="20"/>
    </w:rPr>
  </w:style>
  <w:style w:type="character" w:customStyle="1" w:styleId="19">
    <w:name w:val="页眉 Char"/>
    <w:basedOn w:val="14"/>
    <w:link w:val="9"/>
    <w:semiHidden/>
    <w:qFormat/>
    <w:uiPriority w:val="99"/>
    <w:rPr>
      <w:rFonts w:ascii="Tahoma" w:hAnsi="Tahoma"/>
      <w:sz w:val="18"/>
      <w:szCs w:val="18"/>
    </w:rPr>
  </w:style>
  <w:style w:type="character" w:customStyle="1" w:styleId="20">
    <w:name w:val="页脚 Char"/>
    <w:basedOn w:val="14"/>
    <w:link w:val="8"/>
    <w:semiHidden/>
    <w:qFormat/>
    <w:uiPriority w:val="99"/>
    <w:rPr>
      <w:rFonts w:ascii="Tahoma" w:hAnsi="Tahoma"/>
      <w:sz w:val="18"/>
      <w:szCs w:val="18"/>
    </w:rPr>
  </w:style>
  <w:style w:type="character" w:customStyle="1" w:styleId="21">
    <w:name w:val="标题 1 Char"/>
    <w:basedOn w:val="14"/>
    <w:link w:val="3"/>
    <w:qFormat/>
    <w:uiPriority w:val="9"/>
    <w:rPr>
      <w:rFonts w:ascii="宋体" w:hAnsi="宋体" w:eastAsia="宋体" w:cs="宋体"/>
      <w:b/>
      <w:bCs/>
      <w:kern w:val="36"/>
      <w:sz w:val="48"/>
      <w:szCs w:val="48"/>
    </w:rPr>
  </w:style>
  <w:style w:type="paragraph" w:customStyle="1" w:styleId="22">
    <w:name w:val="p"/>
    <w:basedOn w:val="1"/>
    <w:qFormat/>
    <w:uiPriority w:val="0"/>
    <w:pPr>
      <w:adjustRightInd/>
      <w:snapToGrid/>
      <w:spacing w:before="100" w:beforeAutospacing="1" w:after="100" w:afterAutospacing="1"/>
    </w:pPr>
    <w:rPr>
      <w:rFonts w:cs="Times New Roman"/>
      <w:sz w:val="24"/>
    </w:rPr>
  </w:style>
  <w:style w:type="character" w:customStyle="1" w:styleId="23">
    <w:name w:val="正文文本 Char"/>
    <w:basedOn w:val="14"/>
    <w:link w:val="2"/>
    <w:qFormat/>
    <w:uiPriority w:val="0"/>
    <w:rPr>
      <w:rFonts w:ascii="Times New Roman" w:hAnsi="Times New Roman" w:eastAsia="宋体" w:cs="Times New Roman"/>
      <w:sz w:val="24"/>
      <w:szCs w:val="24"/>
    </w:rPr>
  </w:style>
  <w:style w:type="character" w:customStyle="1" w:styleId="24">
    <w:name w:val="批注框文本 Char"/>
    <w:basedOn w:val="14"/>
    <w:link w:val="7"/>
    <w:semiHidden/>
    <w:qFormat/>
    <w:uiPriority w:val="99"/>
    <w:rPr>
      <w:rFonts w:ascii="Tahoma" w:hAnsi="Tahoma" w:eastAsia="微软雅黑" w:cstheme="minorBidi"/>
      <w:sz w:val="18"/>
      <w:szCs w:val="18"/>
    </w:rPr>
  </w:style>
  <w:style w:type="paragraph" w:customStyle="1" w:styleId="25">
    <w:name w:val="正文段"/>
    <w:basedOn w:val="1"/>
    <w:qFormat/>
    <w:uiPriority w:val="99"/>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428</Characters>
  <Lines>3</Lines>
  <Paragraphs>1</Paragraphs>
  <TotalTime>2</TotalTime>
  <ScaleCrop>false</ScaleCrop>
  <LinksUpToDate>false</LinksUpToDate>
  <CharactersWithSpaces>502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DLJG</cp:lastModifiedBy>
  <dcterms:modified xsi:type="dcterms:W3CDTF">2021-08-23T10:44:07Z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6B56929182D64C36AFF5023996B74BAF</vt:lpwstr>
  </property>
</Properties>
</file>