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b/>
          <w:spacing w:val="29"/>
          <w:kern w:val="1"/>
          <w:sz w:val="48"/>
          <w:szCs w:val="48"/>
          <w:lang w:eastAsia="zh-CN"/>
        </w:rPr>
      </w:pPr>
      <w:r>
        <w:rPr>
          <w:rFonts w:hint="eastAsia" w:ascii="宋体" w:hAnsi="宋体"/>
          <w:b/>
          <w:spacing w:val="29"/>
          <w:kern w:val="1"/>
          <w:sz w:val="48"/>
          <w:szCs w:val="48"/>
          <w:lang w:val="en-US" w:eastAsia="zh-CN"/>
        </w:rPr>
        <w:drawing>
          <wp:inline distT="0" distB="0" distL="114300" distR="114300">
            <wp:extent cx="6117590" cy="8637270"/>
            <wp:effectExtent l="0" t="0" r="16510" b="11430"/>
            <wp:docPr id="1" name="图片 1" descr="20070212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0702120006"/>
                    <pic:cNvPicPr>
                      <a:picLocks noChangeAspect="1"/>
                    </pic:cNvPicPr>
                  </pic:nvPicPr>
                  <pic:blipFill>
                    <a:blip r:embed="rId9"/>
                    <a:stretch>
                      <a:fillRect/>
                    </a:stretch>
                  </pic:blipFill>
                  <pic:spPr>
                    <a:xfrm>
                      <a:off x="0" y="0"/>
                      <a:ext cx="6117590" cy="8637270"/>
                    </a:xfrm>
                    <a:prstGeom prst="rect">
                      <a:avLst/>
                    </a:prstGeom>
                  </pic:spPr>
                </pic:pic>
              </a:graphicData>
            </a:graphic>
          </wp:inline>
        </w:drawing>
      </w:r>
      <w:r>
        <w:rPr>
          <w:rFonts w:hint="eastAsia" w:ascii="宋体" w:hAnsi="宋体"/>
          <w:b/>
          <w:spacing w:val="29"/>
          <w:kern w:val="1"/>
          <w:sz w:val="48"/>
          <w:szCs w:val="48"/>
          <w:lang w:val="en-US" w:eastAsia="zh-CN"/>
        </w:rPr>
        <w:t xml:space="preserve"> </w:t>
      </w:r>
    </w:p>
    <w:p>
      <w:pPr>
        <w:pStyle w:val="2"/>
        <w:rPr>
          <w:rFonts w:hint="eastAsia"/>
          <w:lang w:eastAsia="zh-CN"/>
        </w:rPr>
      </w:pPr>
    </w:p>
    <w:p>
      <w:pPr>
        <w:spacing w:line="360" w:lineRule="auto"/>
        <w:jc w:val="center"/>
        <w:rPr>
          <w:rFonts w:ascii="宋体" w:hAnsi="宋体"/>
          <w:b/>
          <w:spacing w:val="29"/>
          <w:kern w:val="1"/>
          <w:sz w:val="48"/>
          <w:szCs w:val="48"/>
        </w:rPr>
      </w:pPr>
      <w:r>
        <w:rPr>
          <w:rFonts w:ascii="宋体" w:hAnsi="宋体"/>
          <w:b/>
          <w:color w:val="00FFFF"/>
          <w:spacing w:val="61"/>
          <w:kern w:val="1"/>
          <w:sz w:val="60"/>
        </w:rPr>
        <w:drawing>
          <wp:anchor distT="0" distB="0" distL="114300" distR="114300" simplePos="0" relativeHeight="251659264" behindDoc="0" locked="0" layoutInCell="0" allowOverlap="1">
            <wp:simplePos x="0" y="0"/>
            <wp:positionH relativeFrom="column">
              <wp:posOffset>-267970</wp:posOffset>
            </wp:positionH>
            <wp:positionV relativeFrom="paragraph">
              <wp:posOffset>6985</wp:posOffset>
            </wp:positionV>
            <wp:extent cx="883920" cy="1024255"/>
            <wp:effectExtent l="0" t="0" r="11430" b="4445"/>
            <wp:wrapThrough wrapText="bothSides">
              <wp:wrapPolygon>
                <wp:start x="0" y="0"/>
                <wp:lineTo x="0" y="21292"/>
                <wp:lineTo x="20948" y="21292"/>
                <wp:lineTo x="20948" y="0"/>
                <wp:lineTo x="0" y="0"/>
              </wp:wrapPolygon>
            </wp:wrapThrough>
            <wp:docPr id="3" name="图片模式95" descr="恒基标志副本2"/>
            <wp:cNvGraphicFramePr/>
            <a:graphic xmlns:a="http://schemas.openxmlformats.org/drawingml/2006/main">
              <a:graphicData uri="http://schemas.openxmlformats.org/drawingml/2006/picture">
                <pic:pic xmlns:pic="http://schemas.openxmlformats.org/drawingml/2006/picture">
                  <pic:nvPicPr>
                    <pic:cNvPr id="3" name="图片模式95" descr="恒基标志副本2"/>
                    <pic:cNvPicPr/>
                  </pic:nvPicPr>
                  <pic:blipFill>
                    <a:blip r:embed="rId10"/>
                    <a:stretch>
                      <a:fillRect/>
                    </a:stretch>
                  </pic:blipFill>
                  <pic:spPr>
                    <a:xfrm>
                      <a:off x="0" y="0"/>
                      <a:ext cx="883920" cy="1024255"/>
                    </a:xfrm>
                    <a:prstGeom prst="rect">
                      <a:avLst/>
                    </a:prstGeom>
                    <a:noFill/>
                    <a:ln w="9525">
                      <a:noFill/>
                    </a:ln>
                  </pic:spPr>
                </pic:pic>
              </a:graphicData>
            </a:graphic>
          </wp:anchor>
        </w:drawing>
      </w:r>
      <w:r>
        <w:rPr>
          <w:rFonts w:ascii="宋体" w:hAnsi="宋体"/>
          <w:b/>
          <w:spacing w:val="29"/>
          <w:kern w:val="1"/>
          <w:sz w:val="48"/>
          <w:szCs w:val="48"/>
        </w:rPr>
        <w:t>广西恒基建设工程咨询有限公司</w:t>
      </w:r>
    </w:p>
    <w:p>
      <w:pPr>
        <w:spacing w:line="336" w:lineRule="auto"/>
        <w:jc w:val="center"/>
        <w:rPr>
          <w:rFonts w:hint="eastAsia" w:ascii="宋体" w:hAnsi="宋体" w:cs="宋体"/>
          <w:sz w:val="52"/>
          <w:szCs w:val="52"/>
          <w:u w:val="single"/>
        </w:rPr>
      </w:pPr>
      <w:r>
        <w:rPr>
          <w:rFonts w:ascii="宋体" w:hAnsi="宋体"/>
          <w:b/>
          <w:spacing w:val="30"/>
          <w:kern w:val="1"/>
          <w:szCs w:val="30"/>
        </w:rPr>
        <w:t>Guangxi Hengji Construction Engineering Consult</w:t>
      </w:r>
      <w:r>
        <w:rPr>
          <w:rFonts w:hint="eastAsia" w:ascii="宋体" w:hAnsi="宋体"/>
          <w:b/>
          <w:spacing w:val="30"/>
          <w:kern w:val="1"/>
          <w:szCs w:val="30"/>
          <w:lang w:val="en-US" w:eastAsia="zh-CN"/>
        </w:rPr>
        <w:t>ing</w:t>
      </w:r>
      <w:r>
        <w:rPr>
          <w:rFonts w:ascii="宋体" w:hAnsi="宋体"/>
          <w:b/>
          <w:spacing w:val="30"/>
          <w:kern w:val="1"/>
          <w:szCs w:val="30"/>
        </w:rPr>
        <w:t xml:space="preserve"> Co.,Ltd</w:t>
      </w:r>
    </w:p>
    <w:p>
      <w:pPr>
        <w:adjustRightInd w:val="0"/>
        <w:spacing w:before="33" w:beforeLines="10" w:line="400" w:lineRule="exact"/>
        <w:rPr>
          <w:rFonts w:hint="eastAsia" w:eastAsia="华康简魏碑"/>
          <w:b/>
          <w:bCs/>
          <w:spacing w:val="80"/>
          <w:sz w:val="30"/>
        </w:rPr>
      </w:pPr>
    </w:p>
    <w:p>
      <w:pPr>
        <w:pStyle w:val="2"/>
        <w:rPr>
          <w:rFonts w:hint="eastAsia" w:ascii="楷体_GB2312" w:eastAsia="楷体_GB2312"/>
          <w:b/>
          <w:bCs/>
          <w:sz w:val="10"/>
          <w:szCs w:val="10"/>
        </w:rPr>
      </w:pPr>
    </w:p>
    <w:p>
      <w:pPr>
        <w:pStyle w:val="2"/>
        <w:rPr>
          <w:rFonts w:hint="eastAsia" w:ascii="宋体" w:hAnsi="宋体" w:eastAsia="宋体" w:cs="宋体"/>
          <w:b/>
          <w:bCs/>
          <w:sz w:val="44"/>
          <w:szCs w:val="44"/>
        </w:rPr>
      </w:pPr>
      <w:r>
        <w:drawing>
          <wp:inline distT="0" distB="0" distL="114300" distR="114300">
            <wp:extent cx="5981065" cy="40005"/>
            <wp:effectExtent l="0" t="0" r="635" b="17145"/>
            <wp:docPr id="5" name="图片 2" descr="C:\Users\DELL\AppData\Local\Temp\ksohtml\wps450E.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C:\Users\DELL\AppData\Local\Temp\ksohtml\wps450E.tmp.png"/>
                    <pic:cNvPicPr>
                      <a:picLocks noChangeAspect="1"/>
                    </pic:cNvPicPr>
                  </pic:nvPicPr>
                  <pic:blipFill>
                    <a:blip r:embed="rId11"/>
                    <a:stretch>
                      <a:fillRect/>
                    </a:stretch>
                  </pic:blipFill>
                  <pic:spPr>
                    <a:xfrm>
                      <a:off x="0" y="0"/>
                      <a:ext cx="5981065" cy="40005"/>
                    </a:xfrm>
                    <a:prstGeom prst="rect">
                      <a:avLst/>
                    </a:prstGeom>
                    <a:noFill/>
                    <a:ln w="9525">
                      <a:noFill/>
                    </a:ln>
                  </pic:spPr>
                </pic:pic>
              </a:graphicData>
            </a:graphic>
          </wp:inline>
        </w:drawing>
      </w:r>
    </w:p>
    <w:p>
      <w:pPr>
        <w:pStyle w:val="14"/>
        <w:jc w:val="center"/>
        <w:rPr>
          <w:rFonts w:hint="eastAsia" w:ascii="楷体_GB2312" w:eastAsia="楷体_GB2312"/>
          <w:b/>
          <w:bCs/>
          <w:sz w:val="72"/>
        </w:rPr>
      </w:pPr>
      <w:r>
        <w:rPr>
          <w:rFonts w:hint="eastAsia"/>
          <w:sz w:val="96"/>
          <w:szCs w:val="96"/>
        </w:rPr>
        <w:t>公开招标文件</w:t>
      </w:r>
    </w:p>
    <w:p>
      <w:pPr>
        <w:jc w:val="center"/>
        <w:rPr>
          <w:rFonts w:ascii="宋体" w:hAnsi="宋体"/>
          <w:sz w:val="48"/>
          <w:szCs w:val="48"/>
        </w:rPr>
      </w:pPr>
      <w:r>
        <w:rPr>
          <w:rFonts w:hint="eastAsia" w:ascii="宋体" w:hAnsi="宋体"/>
          <w:sz w:val="48"/>
          <w:szCs w:val="48"/>
        </w:rPr>
        <w:t>(</w:t>
      </w:r>
      <w:r>
        <w:rPr>
          <w:rFonts w:hint="eastAsia" w:ascii="宋体" w:hAnsi="宋体"/>
          <w:sz w:val="48"/>
          <w:szCs w:val="48"/>
          <w:lang w:eastAsia="zh-CN"/>
        </w:rPr>
        <w:t>货物</w:t>
      </w:r>
      <w:r>
        <w:rPr>
          <w:rFonts w:hint="eastAsia" w:ascii="宋体" w:hAnsi="宋体"/>
          <w:sz w:val="48"/>
          <w:szCs w:val="48"/>
        </w:rPr>
        <w:t>类)</w:t>
      </w:r>
    </w:p>
    <w:p>
      <w:pPr>
        <w:pStyle w:val="14"/>
        <w:rPr>
          <w:rFonts w:hint="eastAsia" w:ascii="宋体" w:hAnsi="宋体" w:eastAsia="宋体" w:cs="宋体"/>
        </w:rPr>
      </w:pPr>
    </w:p>
    <w:p>
      <w:pPr>
        <w:tabs>
          <w:tab w:val="left" w:pos="7665"/>
        </w:tabs>
        <w:rPr>
          <w:rFonts w:hint="eastAsia" w:ascii="宋体" w:hAnsi="宋体" w:cs="宋体"/>
          <w:b/>
          <w:sz w:val="36"/>
          <w:szCs w:val="36"/>
          <w:lang w:eastAsia="zh-CN"/>
        </w:rPr>
      </w:pPr>
    </w:p>
    <w:p>
      <w:pPr>
        <w:tabs>
          <w:tab w:val="left" w:pos="7665"/>
        </w:tabs>
        <w:rPr>
          <w:rFonts w:hint="eastAsia" w:ascii="宋体" w:hAnsi="宋体" w:cs="宋体"/>
          <w:b/>
          <w:sz w:val="36"/>
          <w:szCs w:val="36"/>
          <w:lang w:eastAsia="zh-CN"/>
        </w:rPr>
      </w:pPr>
    </w:p>
    <w:p>
      <w:pPr>
        <w:tabs>
          <w:tab w:val="left" w:pos="7665"/>
        </w:tabs>
        <w:rPr>
          <w:rFonts w:hint="eastAsia" w:ascii="宋体" w:hAnsi="宋体" w:eastAsia="宋体" w:cs="宋体"/>
          <w:b/>
          <w:bCs/>
          <w:sz w:val="36"/>
          <w:szCs w:val="36"/>
          <w:lang w:eastAsia="zh-CN"/>
        </w:rPr>
      </w:pPr>
      <w:r>
        <w:rPr>
          <w:rFonts w:hint="eastAsia" w:ascii="宋体" w:hAnsi="宋体" w:cs="宋体"/>
          <w:b/>
          <w:sz w:val="36"/>
          <w:szCs w:val="36"/>
          <w:lang w:eastAsia="zh-CN"/>
        </w:rPr>
        <w:t>项目名称：四害密度控制药械采购</w:t>
      </w:r>
    </w:p>
    <w:p>
      <w:pPr>
        <w:tabs>
          <w:tab w:val="left" w:pos="7922"/>
        </w:tabs>
        <w:rPr>
          <w:rFonts w:hint="eastAsia" w:ascii="宋体" w:hAnsi="宋体" w:cs="宋体"/>
          <w:b/>
          <w:sz w:val="36"/>
          <w:szCs w:val="36"/>
          <w:lang w:val="en-US" w:eastAsia="zh-CN"/>
        </w:rPr>
      </w:pPr>
      <w:r>
        <w:rPr>
          <w:rFonts w:hint="eastAsia" w:ascii="宋体" w:hAnsi="宋体" w:cs="宋体"/>
          <w:b/>
          <w:sz w:val="36"/>
          <w:szCs w:val="36"/>
          <w:lang w:eastAsia="zh-CN"/>
        </w:rPr>
        <w:t>项目编号：NNZC2020-G1-00013-HJZB</w:t>
      </w:r>
    </w:p>
    <w:p>
      <w:pPr>
        <w:pStyle w:val="2"/>
        <w:rPr>
          <w:rFonts w:hint="default" w:ascii="宋体" w:hAnsi="宋体" w:cs="宋体"/>
          <w:b/>
          <w:sz w:val="36"/>
          <w:szCs w:val="36"/>
          <w:lang w:val="en-US" w:eastAsia="zh-CN"/>
        </w:rPr>
      </w:pPr>
      <w:r>
        <w:rPr>
          <w:rFonts w:hint="eastAsia" w:ascii="宋体" w:hAnsi="宋体" w:cs="宋体"/>
          <w:b/>
          <w:sz w:val="36"/>
          <w:szCs w:val="36"/>
          <w:lang w:eastAsia="zh-CN"/>
        </w:rPr>
        <w:t>审批编号：[2020]NCCSH089/1</w:t>
      </w:r>
      <w:r>
        <w:rPr>
          <w:rFonts w:hint="eastAsia" w:ascii="宋体" w:hAnsi="宋体" w:cs="宋体"/>
          <w:b/>
          <w:sz w:val="36"/>
          <w:szCs w:val="36"/>
          <w:lang w:val="en-US" w:eastAsia="zh-CN"/>
        </w:rPr>
        <w:t xml:space="preserve">   </w:t>
      </w:r>
    </w:p>
    <w:p>
      <w:pPr>
        <w:rPr>
          <w:rFonts w:hint="eastAsia" w:ascii="宋体" w:hAnsi="宋体" w:eastAsia="宋体" w:cs="宋体"/>
          <w:b/>
          <w:sz w:val="36"/>
          <w:szCs w:val="36"/>
        </w:rPr>
      </w:pPr>
      <w:r>
        <w:drawing>
          <wp:inline distT="0" distB="0" distL="114300" distR="114300">
            <wp:extent cx="5933440" cy="40005"/>
            <wp:effectExtent l="0" t="0" r="10160" b="17145"/>
            <wp:docPr id="6" name="图片 6" descr="C:\Users\DELL\AppData\Local\Temp\ksohtml\wps450F.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DELL\AppData\Local\Temp\ksohtml\wps450F.tmp.png"/>
                    <pic:cNvPicPr>
                      <a:picLocks noChangeAspect="1"/>
                    </pic:cNvPicPr>
                  </pic:nvPicPr>
                  <pic:blipFill>
                    <a:blip r:embed="rId12"/>
                    <a:stretch>
                      <a:fillRect/>
                    </a:stretch>
                  </pic:blipFill>
                  <pic:spPr>
                    <a:xfrm>
                      <a:off x="0" y="0"/>
                      <a:ext cx="5933440" cy="40005"/>
                    </a:xfrm>
                    <a:prstGeom prst="rect">
                      <a:avLst/>
                    </a:prstGeom>
                    <a:noFill/>
                    <a:ln w="9525">
                      <a:noFill/>
                    </a:ln>
                  </pic:spPr>
                </pic:pic>
              </a:graphicData>
            </a:graphic>
          </wp:inline>
        </w:drawing>
      </w:r>
      <w:r>
        <w:rPr>
          <w:rFonts w:hint="eastAsia"/>
          <w:b/>
          <w:bCs/>
          <w:sz w:val="36"/>
          <w:szCs w:val="36"/>
        </w:rPr>
        <w:t xml:space="preserve"> </w:t>
      </w:r>
    </w:p>
    <w:p>
      <w:pPr>
        <w:tabs>
          <w:tab w:val="left" w:pos="7665"/>
        </w:tabs>
        <w:jc w:val="center"/>
        <w:rPr>
          <w:rFonts w:hint="eastAsia" w:ascii="宋体" w:hAnsi="宋体" w:eastAsia="宋体" w:cs="宋体"/>
          <w:b/>
          <w:sz w:val="36"/>
          <w:szCs w:val="36"/>
        </w:rPr>
      </w:pPr>
    </w:p>
    <w:p>
      <w:pPr>
        <w:tabs>
          <w:tab w:val="left" w:pos="5565"/>
          <w:tab w:val="left" w:pos="7560"/>
        </w:tabs>
        <w:rPr>
          <w:rFonts w:hint="eastAsia" w:ascii="宋体" w:hAnsi="宋体" w:eastAsia="宋体" w:cs="宋体"/>
          <w:b/>
          <w:sz w:val="36"/>
          <w:szCs w:val="36"/>
        </w:rPr>
      </w:pPr>
      <w:r>
        <w:rPr>
          <w:rFonts w:hint="eastAsia" w:ascii="宋体" w:hAnsi="宋体" w:eastAsia="宋体" w:cs="宋体"/>
          <w:b/>
          <w:sz w:val="36"/>
          <w:szCs w:val="36"/>
        </w:rPr>
        <w:t>采购人：</w:t>
      </w:r>
      <w:r>
        <w:rPr>
          <w:rFonts w:hint="eastAsia" w:ascii="宋体" w:hAnsi="宋体" w:cs="宋体"/>
          <w:b/>
          <w:bCs/>
          <w:sz w:val="36"/>
          <w:szCs w:val="36"/>
        </w:rPr>
        <w:t>南宁市卫生健康委员会</w:t>
      </w:r>
    </w:p>
    <w:p>
      <w:pPr>
        <w:tabs>
          <w:tab w:val="left" w:pos="5565"/>
          <w:tab w:val="left" w:pos="7560"/>
        </w:tabs>
        <w:rPr>
          <w:rFonts w:hint="eastAsia" w:ascii="宋体" w:hAnsi="宋体" w:eastAsia="宋体" w:cs="宋体"/>
          <w:b/>
          <w:color w:val="FF0000"/>
          <w:sz w:val="36"/>
          <w:szCs w:val="36"/>
          <w:lang w:eastAsia="zh-CN"/>
        </w:rPr>
      </w:pPr>
      <w:r>
        <w:rPr>
          <w:rFonts w:hint="eastAsia" w:ascii="宋体" w:hAnsi="宋体" w:cs="宋体"/>
          <w:b/>
          <w:sz w:val="36"/>
          <w:szCs w:val="36"/>
          <w:lang w:eastAsia="zh-CN"/>
        </w:rPr>
        <w:t>采购代理机构：广西恒基建设工程咨询有限公司</w:t>
      </w:r>
    </w:p>
    <w:p>
      <w:pPr>
        <w:jc w:val="center"/>
        <w:rPr>
          <w:rFonts w:hint="eastAsia" w:ascii="宋体" w:hAnsi="宋体" w:eastAsia="宋体" w:cs="宋体"/>
          <w:b/>
          <w:sz w:val="36"/>
          <w:szCs w:val="36"/>
        </w:rPr>
      </w:pPr>
    </w:p>
    <w:p>
      <w:pPr>
        <w:tabs>
          <w:tab w:val="left" w:pos="7665"/>
        </w:tabs>
        <w:jc w:val="center"/>
        <w:rPr>
          <w:rFonts w:hint="eastAsia" w:ascii="宋体" w:hAnsi="宋体" w:eastAsia="宋体" w:cs="宋体"/>
          <w:b/>
          <w:sz w:val="48"/>
          <w:szCs w:val="48"/>
        </w:rPr>
        <w:sectPr>
          <w:headerReference r:id="rId4" w:type="first"/>
          <w:headerReference r:id="rId3" w:type="default"/>
          <w:footerReference r:id="rId5" w:type="default"/>
          <w:pgSz w:w="11906" w:h="16838"/>
          <w:pgMar w:top="1134" w:right="1134" w:bottom="1134" w:left="1134" w:header="720" w:footer="720" w:gutter="0"/>
          <w:pgNumType w:start="0"/>
          <w:cols w:space="720" w:num="1"/>
          <w:titlePg/>
          <w:docGrid w:type="lines" w:linePitch="331" w:charSpace="0"/>
        </w:sectPr>
      </w:pPr>
      <w:r>
        <w:rPr>
          <w:rFonts w:hint="eastAsia" w:ascii="宋体" w:hAnsi="宋体" w:cs="宋体"/>
          <w:b/>
          <w:sz w:val="36"/>
          <w:szCs w:val="36"/>
          <w:lang w:val="en-US" w:eastAsia="zh-CN"/>
        </w:rPr>
        <w:t>2020年7月</w:t>
      </w:r>
      <w:r>
        <w:rPr>
          <w:rFonts w:hint="eastAsia" w:ascii="宋体" w:hAnsi="宋体" w:cs="华康简魏碑"/>
          <w:b/>
          <w:spacing w:val="80"/>
          <w:sz w:val="70"/>
          <w:szCs w:val="70"/>
          <w:lang w:val="en-US" w:eastAsia="zh-CN" w:bidi="ar"/>
        </w:rPr>
        <w:t xml:space="preserve">              </w:t>
      </w:r>
    </w:p>
    <w:p>
      <w:pPr>
        <w:spacing w:line="440" w:lineRule="exact"/>
        <w:ind w:firstLine="643" w:firstLineChars="200"/>
        <w:jc w:val="center"/>
        <w:rPr>
          <w:rFonts w:hint="eastAsia" w:ascii="宋体" w:hAnsi="宋体" w:eastAsia="宋体" w:cs="宋体"/>
          <w:b/>
          <w:bCs/>
          <w:color w:val="000000" w:themeColor="text1"/>
          <w:sz w:val="32"/>
          <w:szCs w:val="32"/>
          <w14:textFill>
            <w14:solidFill>
              <w14:schemeClr w14:val="tx1"/>
            </w14:solidFill>
          </w14:textFill>
        </w:rPr>
      </w:pPr>
      <w:bookmarkStart w:id="0" w:name="_Toc139967210"/>
      <w:bookmarkStart w:id="1" w:name="_Toc139966426"/>
      <w:r>
        <w:rPr>
          <w:rFonts w:hint="eastAsia" w:ascii="宋体" w:hAnsi="宋体" w:eastAsia="宋体" w:cs="宋体"/>
          <w:b/>
          <w:bCs/>
          <w:color w:val="000000" w:themeColor="text1"/>
          <w:sz w:val="32"/>
          <w:szCs w:val="32"/>
          <w14:textFill>
            <w14:solidFill>
              <w14:schemeClr w14:val="tx1"/>
            </w14:solidFill>
          </w14:textFill>
        </w:rPr>
        <w:t>关于投标文件邮寄形式的通知</w:t>
      </w:r>
    </w:p>
    <w:p>
      <w:pPr>
        <w:spacing w:line="440" w:lineRule="exact"/>
        <w:ind w:firstLine="480" w:firstLineChars="200"/>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lang w:val="en-US" w:eastAsia="zh-CN"/>
          <w14:textFill>
            <w14:solidFill>
              <w14:schemeClr w14:val="tx1"/>
            </w14:solidFill>
          </w14:textFill>
        </w:rPr>
        <w:t xml:space="preserve"> </w:t>
      </w:r>
      <w:r>
        <w:rPr>
          <w:rFonts w:hint="eastAsia" w:ascii="宋体" w:hAnsi="宋体" w:eastAsia="宋体"/>
          <w:color w:val="000000" w:themeColor="text1"/>
          <w:sz w:val="24"/>
          <w:szCs w:val="24"/>
          <w14:textFill>
            <w14:solidFill>
              <w14:schemeClr w14:val="tx1"/>
            </w14:solidFill>
          </w14:textFill>
        </w:rPr>
        <w:t>为做好新型冠状病毒肺炎疫情防控工作，根据南宁市财政局《关于做好疫情防控期间政府采购工作有关事项的通知》（南财采〔2020〕12号）要求，现对本项目相关事项通知如下：</w:t>
      </w:r>
    </w:p>
    <w:p>
      <w:pPr>
        <w:spacing w:line="44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（一）本项目投标截止（开标）时间为：</w:t>
      </w:r>
      <w:r>
        <w:rPr>
          <w:rFonts w:hint="eastAsia" w:ascii="宋体" w:hAnsi="宋体" w:eastAsia="宋体"/>
          <w:b/>
          <w:bCs/>
          <w:color w:val="000000" w:themeColor="text1"/>
          <w:sz w:val="24"/>
          <w:szCs w:val="24"/>
          <w:highlight w:val="none"/>
          <w14:textFill>
            <w14:solidFill>
              <w14:schemeClr w14:val="tx1"/>
            </w14:solidFill>
          </w14:textFill>
        </w:rPr>
        <w:t>2020年</w:t>
      </w:r>
      <w:r>
        <w:rPr>
          <w:rFonts w:hint="eastAsia" w:ascii="宋体" w:hAnsi="宋体"/>
          <w:b/>
          <w:bCs/>
          <w:color w:val="000000" w:themeColor="text1"/>
          <w:sz w:val="24"/>
          <w:szCs w:val="24"/>
          <w:highlight w:val="none"/>
          <w:lang w:val="en-US" w:eastAsia="zh-CN"/>
          <w14:textFill>
            <w14:solidFill>
              <w14:schemeClr w14:val="tx1"/>
            </w14:solidFill>
          </w14:textFill>
        </w:rPr>
        <w:t>7</w:t>
      </w:r>
      <w:r>
        <w:rPr>
          <w:rFonts w:hint="eastAsia" w:ascii="宋体" w:hAnsi="宋体" w:eastAsia="宋体"/>
          <w:b/>
          <w:bCs/>
          <w:color w:val="000000" w:themeColor="text1"/>
          <w:sz w:val="24"/>
          <w:szCs w:val="24"/>
          <w:highlight w:val="none"/>
          <w14:textFill>
            <w14:solidFill>
              <w14:schemeClr w14:val="tx1"/>
            </w14:solidFill>
          </w14:textFill>
        </w:rPr>
        <w:t>月</w:t>
      </w:r>
      <w:r>
        <w:rPr>
          <w:rFonts w:hint="eastAsia" w:ascii="宋体" w:hAnsi="宋体"/>
          <w:b/>
          <w:bCs/>
          <w:color w:val="000000" w:themeColor="text1"/>
          <w:sz w:val="24"/>
          <w:szCs w:val="24"/>
          <w:highlight w:val="none"/>
          <w:lang w:val="en-US" w:eastAsia="zh-CN"/>
          <w14:textFill>
            <w14:solidFill>
              <w14:schemeClr w14:val="tx1"/>
            </w14:solidFill>
          </w14:textFill>
        </w:rPr>
        <w:t>23</w:t>
      </w:r>
      <w:r>
        <w:rPr>
          <w:rFonts w:hint="eastAsia" w:ascii="宋体" w:hAnsi="宋体" w:eastAsia="宋体"/>
          <w:b/>
          <w:bCs/>
          <w:color w:val="000000" w:themeColor="text1"/>
          <w:sz w:val="24"/>
          <w:szCs w:val="24"/>
          <w:highlight w:val="none"/>
          <w14:textFill>
            <w14:solidFill>
              <w14:schemeClr w14:val="tx1"/>
            </w14:solidFill>
          </w14:textFill>
        </w:rPr>
        <w:t>日09时30分。</w:t>
      </w:r>
    </w:p>
    <w:p>
      <w:pPr>
        <w:spacing w:line="440" w:lineRule="exact"/>
        <w:ind w:firstLine="482" w:firstLineChars="200"/>
        <w:rPr>
          <w:rFonts w:hint="eastAsia" w:ascii="宋体" w:hAnsi="宋体" w:eastAsia="宋体"/>
          <w:b/>
          <w:color w:val="000000" w:themeColor="text1"/>
          <w:sz w:val="24"/>
          <w:szCs w:val="24"/>
          <w14:textFill>
            <w14:solidFill>
              <w14:schemeClr w14:val="tx1"/>
            </w14:solidFill>
          </w14:textFill>
        </w:rPr>
      </w:pPr>
      <w:r>
        <w:rPr>
          <w:rFonts w:hint="eastAsia" w:ascii="宋体" w:hAnsi="宋体" w:eastAsia="宋体"/>
          <w:b/>
          <w:color w:val="000000" w:themeColor="text1"/>
          <w:sz w:val="24"/>
          <w:szCs w:val="24"/>
          <w14:textFill>
            <w14:solidFill>
              <w14:schemeClr w14:val="tx1"/>
            </w14:solidFill>
          </w14:textFill>
        </w:rPr>
        <w:t>（二）本项目的投标文件通过邮寄快递的方式送达。</w:t>
      </w:r>
    </w:p>
    <w:p>
      <w:pPr>
        <w:spacing w:line="440" w:lineRule="exact"/>
        <w:ind w:firstLine="723" w:firstLineChars="300"/>
        <w:rPr>
          <w:rFonts w:hint="eastAsia" w:ascii="宋体" w:hAnsi="宋体" w:eastAsia="宋体"/>
          <w:b/>
          <w:color w:val="000000" w:themeColor="text1"/>
          <w:sz w:val="24"/>
          <w:szCs w:val="24"/>
          <w14:textFill>
            <w14:solidFill>
              <w14:schemeClr w14:val="tx1"/>
            </w14:solidFill>
          </w14:textFill>
        </w:rPr>
      </w:pPr>
      <w:r>
        <w:rPr>
          <w:rFonts w:hint="eastAsia" w:ascii="宋体" w:hAnsi="宋体" w:eastAsia="宋体"/>
          <w:b/>
          <w:color w:val="000000" w:themeColor="text1"/>
          <w:sz w:val="24"/>
          <w:szCs w:val="24"/>
          <w14:textFill>
            <w14:solidFill>
              <w14:schemeClr w14:val="tx1"/>
            </w14:solidFill>
          </w14:textFill>
        </w:rPr>
        <w:t>1、接收邮寄快递包裹的时间为工作日上午9：00～12：00，下午</w:t>
      </w:r>
      <w:r>
        <w:rPr>
          <w:rFonts w:hint="eastAsia" w:ascii="宋体" w:hAnsi="宋体"/>
          <w:b/>
          <w:color w:val="000000" w:themeColor="text1"/>
          <w:sz w:val="24"/>
          <w:szCs w:val="24"/>
          <w:lang w:val="en-US" w:eastAsia="zh-CN"/>
          <w14:textFill>
            <w14:solidFill>
              <w14:schemeClr w14:val="tx1"/>
            </w14:solidFill>
          </w14:textFill>
        </w:rPr>
        <w:t>14</w:t>
      </w:r>
      <w:r>
        <w:rPr>
          <w:rFonts w:hint="eastAsia" w:ascii="宋体" w:hAnsi="宋体" w:eastAsia="宋体"/>
          <w:b/>
          <w:color w:val="000000" w:themeColor="text1"/>
          <w:sz w:val="24"/>
          <w:szCs w:val="24"/>
          <w14:textFill>
            <w14:solidFill>
              <w14:schemeClr w14:val="tx1"/>
            </w14:solidFill>
          </w14:textFill>
        </w:rPr>
        <w:t>：</w:t>
      </w:r>
      <w:r>
        <w:rPr>
          <w:rFonts w:hint="eastAsia" w:ascii="宋体" w:hAnsi="宋体"/>
          <w:b/>
          <w:color w:val="000000" w:themeColor="text1"/>
          <w:sz w:val="24"/>
          <w:szCs w:val="24"/>
          <w:lang w:val="en-US" w:eastAsia="zh-CN"/>
          <w14:textFill>
            <w14:solidFill>
              <w14:schemeClr w14:val="tx1"/>
            </w14:solidFill>
          </w14:textFill>
        </w:rPr>
        <w:t>30</w:t>
      </w:r>
      <w:r>
        <w:rPr>
          <w:rFonts w:hint="eastAsia" w:ascii="宋体" w:hAnsi="宋体" w:eastAsia="宋体"/>
          <w:b/>
          <w:color w:val="000000" w:themeColor="text1"/>
          <w:sz w:val="24"/>
          <w:szCs w:val="24"/>
          <w14:textFill>
            <w14:solidFill>
              <w14:schemeClr w14:val="tx1"/>
            </w14:solidFill>
          </w14:textFill>
        </w:rPr>
        <w:t>～1</w:t>
      </w:r>
      <w:r>
        <w:rPr>
          <w:rFonts w:hint="eastAsia" w:ascii="宋体" w:hAnsi="宋体"/>
          <w:b/>
          <w:color w:val="000000" w:themeColor="text1"/>
          <w:sz w:val="24"/>
          <w:szCs w:val="24"/>
          <w:lang w:val="en-US" w:eastAsia="zh-CN"/>
          <w14:textFill>
            <w14:solidFill>
              <w14:schemeClr w14:val="tx1"/>
            </w14:solidFill>
          </w14:textFill>
        </w:rPr>
        <w:t>7</w:t>
      </w:r>
      <w:r>
        <w:rPr>
          <w:rFonts w:hint="eastAsia" w:ascii="宋体" w:hAnsi="宋体" w:eastAsia="宋体"/>
          <w:b/>
          <w:color w:val="000000" w:themeColor="text1"/>
          <w:sz w:val="24"/>
          <w:szCs w:val="24"/>
          <w14:textFill>
            <w14:solidFill>
              <w14:schemeClr w14:val="tx1"/>
            </w14:solidFill>
          </w14:textFill>
        </w:rPr>
        <w:t>:</w:t>
      </w:r>
      <w:r>
        <w:rPr>
          <w:rFonts w:hint="eastAsia" w:ascii="宋体" w:hAnsi="宋体"/>
          <w:b/>
          <w:color w:val="000000" w:themeColor="text1"/>
          <w:sz w:val="24"/>
          <w:szCs w:val="24"/>
          <w:lang w:val="en-US" w:eastAsia="zh-CN"/>
          <w14:textFill>
            <w14:solidFill>
              <w14:schemeClr w14:val="tx1"/>
            </w14:solidFill>
          </w14:textFill>
        </w:rPr>
        <w:t>3</w:t>
      </w:r>
      <w:r>
        <w:rPr>
          <w:rFonts w:hint="eastAsia" w:ascii="宋体" w:hAnsi="宋体" w:eastAsia="宋体"/>
          <w:b/>
          <w:color w:val="000000" w:themeColor="text1"/>
          <w:sz w:val="24"/>
          <w:szCs w:val="24"/>
          <w14:textFill>
            <w14:solidFill>
              <w14:schemeClr w14:val="tx1"/>
            </w14:solidFill>
          </w14:textFill>
        </w:rPr>
        <w:t>0，投标人应对自己的投标文件的快递包封和密封性负责，如送达的快递包裹出现破损导致投标文件密封性包封破损的，后果由投标人自行承担。</w:t>
      </w:r>
    </w:p>
    <w:p>
      <w:pPr>
        <w:spacing w:line="440" w:lineRule="exact"/>
        <w:ind w:firstLine="720" w:firstLineChars="300"/>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2、</w:t>
      </w:r>
      <w:r>
        <w:rPr>
          <w:rFonts w:hint="eastAsia" w:ascii="宋体" w:hAnsi="宋体" w:eastAsia="宋体"/>
          <w:b/>
          <w:bCs/>
          <w:color w:val="000000" w:themeColor="text1"/>
          <w:sz w:val="24"/>
          <w:szCs w:val="24"/>
          <w14:textFill>
            <w14:solidFill>
              <w14:schemeClr w14:val="tx1"/>
            </w14:solidFill>
          </w14:textFill>
        </w:rPr>
        <w:t>投标文件必须在投标截止时间前</w:t>
      </w:r>
      <w:r>
        <w:rPr>
          <w:rFonts w:hint="eastAsia" w:ascii="宋体" w:hAnsi="宋体" w:eastAsia="宋体"/>
          <w:b/>
          <w:bCs/>
          <w:color w:val="000000" w:themeColor="text1"/>
          <w:sz w:val="24"/>
          <w:szCs w:val="24"/>
          <w:lang w:val="en-US" w:eastAsia="zh-CN"/>
          <w14:textFill>
            <w14:solidFill>
              <w14:schemeClr w14:val="tx1"/>
            </w14:solidFill>
          </w14:textFill>
        </w:rPr>
        <w:t>一小时</w:t>
      </w:r>
      <w:r>
        <w:rPr>
          <w:rFonts w:hint="eastAsia" w:ascii="宋体" w:hAnsi="宋体" w:eastAsia="宋体"/>
          <w:b/>
          <w:bCs/>
          <w:color w:val="000000" w:themeColor="text1"/>
          <w:sz w:val="24"/>
          <w:szCs w:val="24"/>
          <w:lang w:eastAsia="zh-CN"/>
          <w14:textFill>
            <w14:solidFill>
              <w14:schemeClr w14:val="tx1"/>
            </w14:solidFill>
          </w14:textFill>
        </w:rPr>
        <w:t>（</w:t>
      </w:r>
      <w:r>
        <w:rPr>
          <w:rFonts w:hint="eastAsia" w:ascii="宋体" w:hAnsi="宋体" w:eastAsia="宋体"/>
          <w:b/>
          <w:bCs/>
          <w:color w:val="000000" w:themeColor="text1"/>
          <w:sz w:val="24"/>
          <w:szCs w:val="24"/>
          <w:lang w:val="en-US" w:eastAsia="zh-CN"/>
          <w14:textFill>
            <w14:solidFill>
              <w14:schemeClr w14:val="tx1"/>
            </w14:solidFill>
          </w14:textFill>
        </w:rPr>
        <w:t>即08时30分</w:t>
      </w:r>
      <w:r>
        <w:rPr>
          <w:rFonts w:hint="eastAsia" w:ascii="宋体" w:hAnsi="宋体" w:eastAsia="宋体"/>
          <w:b/>
          <w:bCs/>
          <w:color w:val="000000" w:themeColor="text1"/>
          <w:sz w:val="24"/>
          <w:szCs w:val="24"/>
          <w:lang w:eastAsia="zh-CN"/>
          <w14:textFill>
            <w14:solidFill>
              <w14:schemeClr w14:val="tx1"/>
            </w14:solidFill>
          </w14:textFill>
        </w:rPr>
        <w:t>）</w:t>
      </w:r>
      <w:r>
        <w:rPr>
          <w:rFonts w:hint="eastAsia" w:ascii="宋体" w:hAnsi="宋体" w:eastAsia="宋体"/>
          <w:b/>
          <w:bCs/>
          <w:color w:val="000000" w:themeColor="text1"/>
          <w:sz w:val="24"/>
          <w:szCs w:val="24"/>
          <w14:textFill>
            <w14:solidFill>
              <w14:schemeClr w14:val="tx1"/>
            </w14:solidFill>
          </w14:textFill>
        </w:rPr>
        <w:t>送达。</w:t>
      </w:r>
      <w:r>
        <w:rPr>
          <w:rFonts w:hint="eastAsia" w:ascii="宋体" w:hAnsi="宋体" w:eastAsia="宋体"/>
          <w:color w:val="000000" w:themeColor="text1"/>
          <w:sz w:val="24"/>
          <w:szCs w:val="24"/>
          <w14:textFill>
            <w14:solidFill>
              <w14:schemeClr w14:val="tx1"/>
            </w14:solidFill>
          </w14:textFill>
        </w:rPr>
        <w:t>采购代理机构工作人员签收邮寄包裹的时间即为投标人投标文件的送达时间，逾期送达的投标文件无效，后果由投标人自行承担。</w:t>
      </w:r>
    </w:p>
    <w:p>
      <w:pPr>
        <w:spacing w:line="440" w:lineRule="exact"/>
        <w:ind w:firstLine="720" w:firstLineChars="300"/>
        <w:rPr>
          <w:rFonts w:hint="eastAsia" w:ascii="宋体" w:hAnsi="宋体" w:eastAsia="宋体"/>
          <w:b/>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3、</w:t>
      </w:r>
      <w:r>
        <w:rPr>
          <w:rFonts w:ascii="宋体" w:hAnsi="宋体" w:eastAsia="宋体"/>
          <w:color w:val="000000" w:themeColor="text1"/>
          <w:sz w:val="24"/>
          <w:szCs w:val="24"/>
          <w14:textFill>
            <w14:solidFill>
              <w14:schemeClr w14:val="tx1"/>
            </w14:solidFill>
          </w14:textFill>
        </w:rPr>
        <w:t>投标人应充分预留投标文件邮寄、送达所需要的时间。为确保疫情防控期间邮寄包裹能及时送达，</w:t>
      </w:r>
      <w:r>
        <w:rPr>
          <w:rFonts w:ascii="宋体" w:hAnsi="宋体" w:eastAsia="宋体"/>
          <w:b/>
          <w:color w:val="000000" w:themeColor="text1"/>
          <w:sz w:val="24"/>
          <w:szCs w:val="24"/>
          <w14:textFill>
            <w14:solidFill>
              <w14:schemeClr w14:val="tx1"/>
            </w14:solidFill>
          </w14:textFill>
        </w:rPr>
        <w:t>应选择邮寄运送时间有保障的快递公司寄送投标文件。</w:t>
      </w:r>
    </w:p>
    <w:p>
      <w:pPr>
        <w:spacing w:line="440" w:lineRule="exact"/>
        <w:ind w:firstLine="720" w:firstLineChars="300"/>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4、</w:t>
      </w:r>
      <w:r>
        <w:rPr>
          <w:rFonts w:ascii="宋体" w:hAnsi="宋体" w:eastAsia="宋体"/>
          <w:color w:val="000000" w:themeColor="text1"/>
          <w:sz w:val="24"/>
          <w:szCs w:val="24"/>
          <w14:textFill>
            <w14:solidFill>
              <w14:schemeClr w14:val="tx1"/>
            </w14:solidFill>
          </w14:textFill>
        </w:rPr>
        <w:t>投标人在按照</w:t>
      </w:r>
      <w:r>
        <w:rPr>
          <w:rFonts w:ascii="宋体" w:hAnsi="宋体" w:eastAsia="宋体"/>
          <w:b/>
          <w:color w:val="000000" w:themeColor="text1"/>
          <w:sz w:val="24"/>
          <w:szCs w:val="24"/>
          <w14:textFill>
            <w14:solidFill>
              <w14:schemeClr w14:val="tx1"/>
            </w14:solidFill>
          </w14:textFill>
        </w:rPr>
        <w:t>招标文件的要求</w:t>
      </w:r>
      <w:r>
        <w:rPr>
          <w:rFonts w:ascii="宋体" w:hAnsi="宋体" w:eastAsia="宋体"/>
          <w:color w:val="000000" w:themeColor="text1"/>
          <w:sz w:val="24"/>
          <w:szCs w:val="24"/>
          <w14:textFill>
            <w14:solidFill>
              <w14:schemeClr w14:val="tx1"/>
            </w14:solidFill>
          </w14:textFill>
        </w:rPr>
        <w:t>装订、密封好投标文件后，应使用不透明、防水的邮寄袋（或箱）再次包裹已密封好的投标文件，并在邮寄袋（或箱）上粘牢注明项目名称、项目编号、</w:t>
      </w:r>
      <w:r>
        <w:rPr>
          <w:rFonts w:hint="eastAsia" w:ascii="宋体" w:hAnsi="宋体" w:eastAsia="宋体"/>
          <w:color w:val="000000" w:themeColor="text1"/>
          <w:sz w:val="24"/>
          <w:szCs w:val="24"/>
          <w14:textFill>
            <w14:solidFill>
              <w14:schemeClr w14:val="tx1"/>
            </w14:solidFill>
          </w14:textFill>
        </w:rPr>
        <w:t>项目开标日期、</w:t>
      </w:r>
      <w:r>
        <w:rPr>
          <w:rFonts w:ascii="宋体" w:hAnsi="宋体" w:eastAsia="宋体"/>
          <w:color w:val="000000" w:themeColor="text1"/>
          <w:sz w:val="24"/>
          <w:szCs w:val="24"/>
          <w14:textFill>
            <w14:solidFill>
              <w14:schemeClr w14:val="tx1"/>
            </w14:solidFill>
          </w14:textFill>
        </w:rPr>
        <w:t>有效的电子邮箱等内容的纸质表格</w:t>
      </w:r>
      <w:r>
        <w:rPr>
          <w:rFonts w:ascii="宋体" w:hAnsi="宋体" w:eastAsia="宋体"/>
          <w:b/>
          <w:color w:val="000000" w:themeColor="text1"/>
          <w:sz w:val="24"/>
          <w:szCs w:val="24"/>
          <w14:textFill>
            <w14:solidFill>
              <w14:schemeClr w14:val="tx1"/>
            </w14:solidFill>
          </w14:textFill>
        </w:rPr>
        <w:t>（表格格式详见附件）</w:t>
      </w:r>
      <w:r>
        <w:rPr>
          <w:rFonts w:ascii="宋体" w:hAnsi="宋体" w:eastAsia="宋体"/>
          <w:color w:val="000000" w:themeColor="text1"/>
          <w:sz w:val="24"/>
          <w:szCs w:val="24"/>
          <w14:textFill>
            <w14:solidFill>
              <w14:schemeClr w14:val="tx1"/>
            </w14:solidFill>
          </w14:textFill>
        </w:rPr>
        <w:t>。</w:t>
      </w:r>
    </w:p>
    <w:p>
      <w:pPr>
        <w:spacing w:line="440" w:lineRule="exact"/>
        <w:ind w:firstLine="723" w:firstLineChars="300"/>
        <w:rPr>
          <w:rFonts w:hint="eastAsia" w:ascii="宋体" w:hAnsi="宋体" w:eastAsia="宋体"/>
          <w:b/>
          <w:color w:val="000000" w:themeColor="text1"/>
          <w:sz w:val="24"/>
          <w:szCs w:val="24"/>
          <w14:textFill>
            <w14:solidFill>
              <w14:schemeClr w14:val="tx1"/>
            </w14:solidFill>
          </w14:textFill>
        </w:rPr>
      </w:pPr>
      <w:r>
        <w:rPr>
          <w:rFonts w:hint="eastAsia" w:ascii="宋体" w:hAnsi="宋体" w:eastAsia="宋体"/>
          <w:b/>
          <w:color w:val="000000" w:themeColor="text1"/>
          <w:sz w:val="24"/>
          <w:szCs w:val="24"/>
          <w14:textFill>
            <w14:solidFill>
              <w14:schemeClr w14:val="tx1"/>
            </w14:solidFill>
          </w14:textFill>
        </w:rPr>
        <w:t>5、</w:t>
      </w:r>
      <w:r>
        <w:rPr>
          <w:rFonts w:ascii="宋体" w:hAnsi="宋体" w:eastAsia="宋体"/>
          <w:b/>
          <w:color w:val="000000" w:themeColor="text1"/>
          <w:sz w:val="24"/>
          <w:szCs w:val="24"/>
          <w14:textFill>
            <w14:solidFill>
              <w14:schemeClr w14:val="tx1"/>
            </w14:solidFill>
          </w14:textFill>
        </w:rPr>
        <w:t>采购代理机构在收到投标文件的邮寄包裹后，第一时间按照投标人在邮寄包裹上所预留的电子邮箱告知</w:t>
      </w:r>
      <w:r>
        <w:rPr>
          <w:rFonts w:hint="eastAsia" w:ascii="宋体" w:hAnsi="宋体" w:eastAsia="宋体"/>
          <w:b/>
          <w:color w:val="000000" w:themeColor="text1"/>
          <w:sz w:val="24"/>
          <w:szCs w:val="24"/>
          <w14:textFill>
            <w14:solidFill>
              <w14:schemeClr w14:val="tx1"/>
            </w14:solidFill>
          </w14:textFill>
        </w:rPr>
        <w:t>投标</w:t>
      </w:r>
      <w:r>
        <w:rPr>
          <w:rFonts w:ascii="宋体" w:hAnsi="宋体" w:eastAsia="宋体"/>
          <w:b/>
          <w:color w:val="000000" w:themeColor="text1"/>
          <w:sz w:val="24"/>
          <w:szCs w:val="24"/>
          <w14:textFill>
            <w14:solidFill>
              <w14:schemeClr w14:val="tx1"/>
            </w14:solidFill>
          </w14:textFill>
        </w:rPr>
        <w:t>文件收件情况，请投标人务必确保所预留的电子邮箱的有效性，并注意查收邮件。</w:t>
      </w:r>
    </w:p>
    <w:p>
      <w:pPr>
        <w:spacing w:line="440" w:lineRule="exact"/>
        <w:ind w:firstLine="480" w:firstLineChars="200"/>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6、</w:t>
      </w:r>
      <w:r>
        <w:rPr>
          <w:rFonts w:ascii="宋体" w:hAnsi="宋体" w:eastAsia="宋体"/>
          <w:color w:val="000000" w:themeColor="text1"/>
          <w:sz w:val="24"/>
          <w:szCs w:val="24"/>
          <w14:textFill>
            <w14:solidFill>
              <w14:schemeClr w14:val="tx1"/>
            </w14:solidFill>
          </w14:textFill>
        </w:rPr>
        <w:t>投标文件邮寄地址：</w:t>
      </w:r>
      <w:r>
        <w:rPr>
          <w:rFonts w:hint="eastAsia" w:ascii="宋体" w:hAnsi="宋体" w:eastAsia="宋体"/>
          <w:color w:val="000000" w:themeColor="text1"/>
          <w:sz w:val="24"/>
          <w:szCs w:val="24"/>
          <w14:textFill>
            <w14:solidFill>
              <w14:schemeClr w14:val="tx1"/>
            </w14:solidFill>
          </w14:textFill>
        </w:rPr>
        <w:t>南宁市青秀区云景路69号南宁市轨道交通运营控制中心B楼14层。</w:t>
      </w:r>
    </w:p>
    <w:p>
      <w:pPr>
        <w:spacing w:line="440" w:lineRule="exact"/>
        <w:ind w:firstLine="480" w:firstLineChars="200"/>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 xml:space="preserve">收件人：廖欣蕾   </w:t>
      </w:r>
      <w:r>
        <w:rPr>
          <w:rFonts w:hint="eastAsia" w:ascii="宋体" w:hAnsi="宋体" w:eastAsia="宋体"/>
          <w:color w:val="000000" w:themeColor="text1"/>
          <w:sz w:val="24"/>
          <w:szCs w:val="24"/>
          <w:lang w:val="en-US" w:eastAsia="zh-CN"/>
          <w14:textFill>
            <w14:solidFill>
              <w14:schemeClr w14:val="tx1"/>
            </w14:solidFill>
          </w14:textFill>
        </w:rPr>
        <w:t xml:space="preserve">    </w:t>
      </w:r>
      <w:r>
        <w:rPr>
          <w:rFonts w:hint="eastAsia" w:ascii="宋体" w:hAnsi="宋体" w:eastAsia="宋体"/>
          <w:color w:val="000000" w:themeColor="text1"/>
          <w:sz w:val="24"/>
          <w:szCs w:val="24"/>
          <w14:textFill>
            <w14:solidFill>
              <w14:schemeClr w14:val="tx1"/>
            </w14:solidFill>
          </w14:textFill>
        </w:rPr>
        <w:t xml:space="preserve"> 联系电话：0771-2756880 </w:t>
      </w:r>
    </w:p>
    <w:p>
      <w:pPr>
        <w:spacing w:line="440" w:lineRule="exact"/>
        <w:ind w:firstLine="480" w:firstLineChars="200"/>
        <w:rPr>
          <w:rFonts w:ascii="宋体" w:hAnsi="宋体" w:eastAsia="宋体"/>
          <w:b/>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（三）</w:t>
      </w:r>
      <w:r>
        <w:rPr>
          <w:rFonts w:hint="eastAsia" w:ascii="宋体" w:hAnsi="宋体" w:eastAsia="宋体"/>
          <w:b/>
          <w:color w:val="000000" w:themeColor="text1"/>
          <w:sz w:val="24"/>
          <w:szCs w:val="24"/>
          <w14:textFill>
            <w14:solidFill>
              <w14:schemeClr w14:val="tx1"/>
            </w14:solidFill>
          </w14:textFill>
        </w:rPr>
        <w:t>投标人不参加现场开标活动。</w:t>
      </w:r>
      <w:r>
        <w:rPr>
          <w:rFonts w:hint="eastAsia" w:ascii="宋体" w:hAnsi="宋体" w:eastAsia="宋体"/>
          <w:color w:val="000000" w:themeColor="text1"/>
          <w:sz w:val="24"/>
          <w:szCs w:val="24"/>
          <w14:textFill>
            <w14:solidFill>
              <w14:schemeClr w14:val="tx1"/>
            </w14:solidFill>
          </w14:textFill>
        </w:rPr>
        <w:t>取消招标文件“第四章投标人须知”中</w:t>
      </w:r>
      <w:r>
        <w:rPr>
          <w:rFonts w:hint="eastAsia" w:ascii="宋体" w:hAnsi="宋体" w:eastAsia="宋体"/>
          <w:color w:val="000000" w:themeColor="text1"/>
          <w:sz w:val="24"/>
          <w:szCs w:val="24"/>
          <w:lang w:val="en-US" w:eastAsia="zh-CN"/>
          <w14:textFill>
            <w14:solidFill>
              <w14:schemeClr w14:val="tx1"/>
            </w14:solidFill>
          </w14:textFill>
        </w:rPr>
        <w:t>“15 开标中的15.3  开标程序”</w:t>
      </w:r>
      <w:r>
        <w:rPr>
          <w:rFonts w:hint="eastAsia" w:ascii="宋体" w:hAnsi="宋体" w:eastAsia="宋体"/>
          <w:color w:val="000000" w:themeColor="text1"/>
          <w:sz w:val="24"/>
          <w:szCs w:val="24"/>
          <w14:textFill>
            <w14:solidFill>
              <w14:schemeClr w14:val="tx1"/>
            </w14:solidFill>
          </w14:textFill>
        </w:rPr>
        <w:t>的所有内容。</w:t>
      </w:r>
    </w:p>
    <w:p>
      <w:pPr>
        <w:spacing w:line="44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（四）投标文件拆封及密封性检查。</w:t>
      </w:r>
    </w:p>
    <w:p>
      <w:pPr>
        <w:spacing w:line="44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截标后，采购代理机构工作人员在公共资源交易中心工作人员和采购人的见证下拆开投标文件包封，采购人对投标文件密封性和投标文件正副本数量进行签字确认。</w:t>
      </w:r>
    </w:p>
    <w:p>
      <w:pPr>
        <w:spacing w:line="44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（五）关于投标人的报价。</w:t>
      </w:r>
    </w:p>
    <w:p>
      <w:pPr>
        <w:spacing w:line="44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由采购代理机构在投标文件商务技术符合性审查结束后，根据投标人的投标报价情况填写开标记录表，交由评标委员会对投标人的报价、服务时限等内容进行签字确认。</w:t>
      </w:r>
    </w:p>
    <w:p>
      <w:pPr>
        <w:spacing w:line="44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（六）关于投标文件澄清的有关要求</w:t>
      </w:r>
    </w:p>
    <w:p>
      <w:pPr>
        <w:spacing w:line="440" w:lineRule="exact"/>
        <w:ind w:firstLine="482" w:firstLineChars="200"/>
        <w:rPr>
          <w:rFonts w:ascii="宋体" w:hAnsi="宋体" w:eastAsia="宋体"/>
          <w:b/>
          <w:color w:val="000000" w:themeColor="text1"/>
          <w:sz w:val="24"/>
          <w:szCs w:val="24"/>
          <w14:textFill>
            <w14:solidFill>
              <w14:schemeClr w14:val="tx1"/>
            </w14:solidFill>
          </w14:textFill>
        </w:rPr>
      </w:pPr>
      <w:r>
        <w:rPr>
          <w:rFonts w:hint="eastAsia" w:ascii="宋体" w:hAnsi="宋体" w:eastAsia="宋体"/>
          <w:b/>
          <w:color w:val="000000" w:themeColor="text1"/>
          <w:sz w:val="24"/>
          <w:szCs w:val="24"/>
          <w14:textFill>
            <w14:solidFill>
              <w14:schemeClr w14:val="tx1"/>
            </w14:solidFill>
          </w14:textFill>
        </w:rPr>
        <w:t>1、为便于采购代理机构或评标委员会在项目评标期间与投标人取得联系，做好评标过程中投标人对投标文件的澄清、说明或者补正等工作，投标人务必做到：“第五章 投标文件格式”中“投标函（格式）”落款处的“电话”务必填写法定代表人或委托代理人的电话联系方式（联系方式一定要提供至少一个手机号码）；落款处的“电子邮箱”请预留法定代表人或委托代理人的电子邮箱号。</w:t>
      </w:r>
    </w:p>
    <w:p>
      <w:pPr>
        <w:spacing w:line="440" w:lineRule="exact"/>
        <w:ind w:firstLine="480" w:firstLineChars="200"/>
        <w:rPr>
          <w:rFonts w:ascii="宋体" w:hAnsi="宋体" w:eastAsia="宋体"/>
          <w:b/>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2、</w:t>
      </w:r>
      <w:r>
        <w:rPr>
          <w:rFonts w:hint="eastAsia" w:ascii="宋体" w:hAnsi="宋体" w:eastAsia="宋体"/>
          <w:b/>
          <w:color w:val="000000" w:themeColor="text1"/>
          <w:sz w:val="24"/>
          <w:szCs w:val="24"/>
          <w14:textFill>
            <w14:solidFill>
              <w14:schemeClr w14:val="tx1"/>
            </w14:solidFill>
          </w14:textFill>
        </w:rPr>
        <w:t>开标当天投标人务必保持电话畅通。</w:t>
      </w:r>
      <w:r>
        <w:rPr>
          <w:rFonts w:hint="eastAsia" w:ascii="宋体" w:hAnsi="宋体" w:eastAsia="宋体"/>
          <w:color w:val="000000" w:themeColor="text1"/>
          <w:sz w:val="24"/>
          <w:szCs w:val="24"/>
          <w14:textFill>
            <w14:solidFill>
              <w14:schemeClr w14:val="tx1"/>
            </w14:solidFill>
          </w14:textFill>
        </w:rPr>
        <w:t>如果评标过程中需要投标人对投标文件作出澄清、说明或者补正的，评标委员会会通知投标人在规定的时间内通过电子邮件、传真等方式提交。</w:t>
      </w:r>
      <w:r>
        <w:rPr>
          <w:rFonts w:hint="eastAsia" w:ascii="宋体" w:hAnsi="宋体" w:eastAsia="宋体"/>
          <w:b/>
          <w:color w:val="000000" w:themeColor="text1"/>
          <w:sz w:val="24"/>
          <w:szCs w:val="24"/>
          <w14:textFill>
            <w14:solidFill>
              <w14:schemeClr w14:val="tx1"/>
            </w14:solidFill>
          </w14:textFill>
        </w:rPr>
        <w:t>投标人所提交的澄清、说明或者补正等材料必须加盖投标人的公章确认。</w:t>
      </w:r>
    </w:p>
    <w:p>
      <w:pPr>
        <w:spacing w:line="440" w:lineRule="exact"/>
        <w:ind w:firstLine="482" w:firstLineChars="200"/>
        <w:rPr>
          <w:rFonts w:ascii="宋体" w:hAnsi="宋体" w:eastAsia="宋体"/>
          <w:b/>
          <w:color w:val="000000" w:themeColor="text1"/>
          <w:sz w:val="24"/>
          <w:szCs w:val="24"/>
          <w14:textFill>
            <w14:solidFill>
              <w14:schemeClr w14:val="tx1"/>
            </w14:solidFill>
          </w14:textFill>
        </w:rPr>
      </w:pPr>
      <w:r>
        <w:rPr>
          <w:rFonts w:hint="eastAsia" w:ascii="宋体" w:hAnsi="宋体" w:eastAsia="宋体"/>
          <w:b/>
          <w:color w:val="000000" w:themeColor="text1"/>
          <w:sz w:val="24"/>
          <w:szCs w:val="24"/>
          <w14:textFill>
            <w14:solidFill>
              <w14:schemeClr w14:val="tx1"/>
            </w14:solidFill>
          </w14:textFill>
        </w:rPr>
        <w:t>3、如投标人未按上述要求提供联系方式，致使采购代理机构或评标委员会在项目评标期间无法与投标人取得联系的，或因自身原因未能保持电话畅通或未按评标委员会要求提交澄清、说明或者补正的，后果由投标人自行承担。</w:t>
      </w:r>
    </w:p>
    <w:p>
      <w:pPr>
        <w:spacing w:line="44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（七）请按通知内容执行，招标文件其余内容不变。</w:t>
      </w:r>
    </w:p>
    <w:p>
      <w:pPr>
        <w:pStyle w:val="97"/>
        <w:spacing w:line="601" w:lineRule="atLeast"/>
        <w:ind w:firstLine="482"/>
        <w:rPr>
          <w:rFonts w:hint="eastAsia"/>
          <w:color w:val="000000" w:themeColor="text1"/>
          <w14:textFill>
            <w14:solidFill>
              <w14:schemeClr w14:val="tx1"/>
            </w14:solidFill>
          </w14:textFill>
        </w:rPr>
      </w:pPr>
      <w:r>
        <w:rPr>
          <w:color w:val="000000" w:themeColor="text1"/>
          <w14:textFill>
            <w14:solidFill>
              <w14:schemeClr w14:val="tx1"/>
            </w14:solidFill>
          </w14:textFill>
        </w:rPr>
        <w:t>特此通知。</w:t>
      </w:r>
    </w:p>
    <w:p>
      <w:pPr>
        <w:spacing w:line="440" w:lineRule="exact"/>
        <w:ind w:firstLine="4440" w:firstLineChars="1850"/>
        <w:rPr>
          <w:rFonts w:hint="eastAsia" w:ascii="宋体" w:hAnsi="宋体" w:eastAsia="宋体" w:cs="宋体"/>
          <w:color w:val="000000" w:themeColor="text1"/>
          <w:sz w:val="24"/>
          <w14:textFill>
            <w14:solidFill>
              <w14:schemeClr w14:val="tx1"/>
            </w14:solidFill>
          </w14:textFill>
        </w:rPr>
      </w:pPr>
    </w:p>
    <w:p>
      <w:pPr>
        <w:spacing w:line="440" w:lineRule="exact"/>
        <w:ind w:firstLine="4440" w:firstLineChars="185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采购代理机构：广西恒基建设工程咨询有限公司</w:t>
      </w:r>
    </w:p>
    <w:p>
      <w:pPr>
        <w:spacing w:line="276" w:lineRule="auto"/>
        <w:ind w:firstLine="5520" w:firstLineChars="2300"/>
        <w:rPr>
          <w:rFonts w:hint="eastAsia" w:ascii="宋体" w:hAnsi="宋体" w:eastAsia="宋体" w:cs="宋体"/>
          <w:color w:val="auto"/>
          <w:sz w:val="24"/>
        </w:rPr>
      </w:pPr>
      <w:r>
        <w:rPr>
          <w:rFonts w:hint="eastAsia" w:ascii="宋体" w:hAnsi="宋体" w:eastAsia="宋体" w:cs="宋体"/>
          <w:color w:val="000000" w:themeColor="text1"/>
          <w:sz w:val="24"/>
          <w14:textFill>
            <w14:solidFill>
              <w14:schemeClr w14:val="tx1"/>
            </w14:solidFill>
          </w14:textFill>
        </w:rPr>
        <w:t>日期：</w:t>
      </w:r>
      <w:r>
        <w:rPr>
          <w:rFonts w:hint="eastAsia" w:ascii="宋体" w:hAnsi="宋体" w:eastAsia="宋体" w:cs="宋体"/>
          <w:color w:val="auto"/>
          <w:sz w:val="24"/>
        </w:rPr>
        <w:t>2020年</w:t>
      </w:r>
      <w:r>
        <w:rPr>
          <w:rFonts w:hint="eastAsia" w:ascii="宋体" w:hAnsi="宋体" w:cs="宋体"/>
          <w:color w:val="auto"/>
          <w:sz w:val="24"/>
          <w:lang w:val="en-US" w:eastAsia="zh-CN"/>
        </w:rPr>
        <w:t>7</w:t>
      </w:r>
      <w:r>
        <w:rPr>
          <w:rFonts w:hint="eastAsia" w:ascii="宋体" w:hAnsi="宋体" w:eastAsia="宋体" w:cs="宋体"/>
          <w:color w:val="auto"/>
          <w:sz w:val="24"/>
        </w:rPr>
        <w:t>月</w:t>
      </w:r>
      <w:r>
        <w:rPr>
          <w:rFonts w:hint="eastAsia" w:ascii="宋体" w:hAnsi="宋体" w:cs="宋体"/>
          <w:color w:val="auto"/>
          <w:sz w:val="24"/>
          <w:lang w:val="en-US" w:eastAsia="zh-CN"/>
        </w:rPr>
        <w:t>2</w:t>
      </w:r>
      <w:r>
        <w:rPr>
          <w:rFonts w:hint="eastAsia" w:ascii="宋体" w:hAnsi="宋体" w:eastAsia="宋体" w:cs="宋体"/>
          <w:color w:val="auto"/>
          <w:sz w:val="24"/>
        </w:rPr>
        <w:t>日</w:t>
      </w:r>
    </w:p>
    <w:p>
      <w:pPr>
        <w:pStyle w:val="2"/>
        <w:rPr>
          <w:rFonts w:hint="eastAsia" w:ascii="宋体" w:hAnsi="宋体" w:eastAsia="宋体" w:cs="宋体"/>
          <w:color w:val="000000" w:themeColor="text1"/>
          <w:sz w:val="24"/>
          <w14:textFill>
            <w14:solidFill>
              <w14:schemeClr w14:val="tx1"/>
            </w14:solidFill>
          </w14:textFill>
        </w:rPr>
      </w:pPr>
    </w:p>
    <w:p>
      <w:pPr>
        <w:pStyle w:val="2"/>
        <w:rPr>
          <w:rFonts w:hint="eastAsia" w:ascii="宋体" w:hAnsi="宋体" w:eastAsia="宋体" w:cs="宋体"/>
          <w:color w:val="000000" w:themeColor="text1"/>
          <w:sz w:val="24"/>
          <w14:textFill>
            <w14:solidFill>
              <w14:schemeClr w14:val="tx1"/>
            </w14:solidFill>
          </w14:textFill>
        </w:rPr>
      </w:pPr>
    </w:p>
    <w:p>
      <w:pPr>
        <w:spacing w:line="276" w:lineRule="auto"/>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7"/>
          <w:szCs w:val="27"/>
          <w14:textFill>
            <w14:solidFill>
              <w14:schemeClr w14:val="tx1"/>
            </w14:solidFill>
          </w14:textFill>
        </w:rPr>
        <w:t>附件：</w:t>
      </w:r>
    </w:p>
    <w:p>
      <w:pPr>
        <w:pStyle w:val="97"/>
        <w:jc w:val="center"/>
        <w:rPr>
          <w:color w:val="000000" w:themeColor="text1"/>
          <w:sz w:val="18"/>
          <w:szCs w:val="18"/>
          <w14:textFill>
            <w14:solidFill>
              <w14:schemeClr w14:val="tx1"/>
            </w14:solidFill>
          </w14:textFill>
        </w:rPr>
      </w:pPr>
      <w:r>
        <w:rPr>
          <w:b/>
          <w:bCs/>
          <w:color w:val="000000" w:themeColor="text1"/>
          <w:sz w:val="36"/>
          <w:szCs w:val="36"/>
          <w14:textFill>
            <w14:solidFill>
              <w14:schemeClr w14:val="tx1"/>
            </w14:solidFill>
          </w14:textFill>
        </w:rPr>
        <w:t>邮件外包粘贴表格（格式）</w:t>
      </w:r>
    </w:p>
    <w:p>
      <w:pPr>
        <w:pStyle w:val="97"/>
        <w:rPr>
          <w:rFonts w:hint="eastAsia"/>
          <w:color w:val="000000" w:themeColor="text1"/>
          <w:sz w:val="18"/>
          <w:szCs w:val="18"/>
          <w14:textFill>
            <w14:solidFill>
              <w14:schemeClr w14:val="tx1"/>
            </w14:solidFill>
          </w14:textFill>
        </w:rPr>
      </w:pPr>
    </w:p>
    <w:p>
      <w:pPr>
        <w:pStyle w:val="97"/>
        <w:spacing w:line="360" w:lineRule="auto"/>
        <w:rPr>
          <w:color w:val="000000" w:themeColor="text1"/>
          <w:sz w:val="18"/>
          <w:szCs w:val="18"/>
          <w14:textFill>
            <w14:solidFill>
              <w14:schemeClr w14:val="tx1"/>
            </w14:solidFill>
          </w14:textFill>
        </w:rPr>
      </w:pPr>
      <w:r>
        <w:rPr>
          <w:b/>
          <w:bCs/>
          <w:color w:val="000000" w:themeColor="text1"/>
          <w:sz w:val="27"/>
          <w:szCs w:val="27"/>
          <w14:textFill>
            <w14:solidFill>
              <w14:schemeClr w14:val="tx1"/>
            </w14:solidFill>
          </w14:textFill>
        </w:rPr>
        <w:t>项目名称：</w:t>
      </w:r>
    </w:p>
    <w:p>
      <w:pPr>
        <w:pStyle w:val="97"/>
        <w:spacing w:line="360" w:lineRule="auto"/>
        <w:rPr>
          <w:color w:val="000000" w:themeColor="text1"/>
          <w:sz w:val="18"/>
          <w:szCs w:val="18"/>
          <w14:textFill>
            <w14:solidFill>
              <w14:schemeClr w14:val="tx1"/>
            </w14:solidFill>
          </w14:textFill>
        </w:rPr>
      </w:pPr>
      <w:r>
        <w:rPr>
          <w:b/>
          <w:bCs/>
          <w:color w:val="000000" w:themeColor="text1"/>
          <w:sz w:val="27"/>
          <w:szCs w:val="27"/>
          <w14:textFill>
            <w14:solidFill>
              <w14:schemeClr w14:val="tx1"/>
            </w14:solidFill>
          </w14:textFill>
        </w:rPr>
        <w:t>项目编号：</w:t>
      </w:r>
    </w:p>
    <w:p>
      <w:pPr>
        <w:pStyle w:val="97"/>
        <w:spacing w:line="360" w:lineRule="auto"/>
        <w:rPr>
          <w:b/>
          <w:bCs/>
          <w:color w:val="000000" w:themeColor="text1"/>
          <w:sz w:val="27"/>
          <w:szCs w:val="27"/>
          <w14:textFill>
            <w14:solidFill>
              <w14:schemeClr w14:val="tx1"/>
            </w14:solidFill>
          </w14:textFill>
        </w:rPr>
      </w:pPr>
      <w:r>
        <w:rPr>
          <w:b/>
          <w:bCs/>
          <w:color w:val="000000" w:themeColor="text1"/>
          <w:sz w:val="27"/>
          <w:szCs w:val="27"/>
          <w14:textFill>
            <w14:solidFill>
              <w14:schemeClr w14:val="tx1"/>
            </w14:solidFill>
          </w14:textFill>
        </w:rPr>
        <w:t>项目开标日期：</w:t>
      </w:r>
    </w:p>
    <w:p>
      <w:pPr>
        <w:pStyle w:val="97"/>
        <w:spacing w:line="360" w:lineRule="auto"/>
        <w:rPr>
          <w:b/>
          <w:bCs/>
          <w:color w:val="000000" w:themeColor="text1"/>
          <w:sz w:val="27"/>
          <w:szCs w:val="27"/>
          <w14:textFill>
            <w14:solidFill>
              <w14:schemeClr w14:val="tx1"/>
            </w14:solidFill>
          </w14:textFill>
        </w:rPr>
      </w:pPr>
      <w:r>
        <w:rPr>
          <w:b/>
          <w:bCs/>
          <w:color w:val="000000" w:themeColor="text1"/>
          <w:sz w:val="27"/>
          <w:szCs w:val="27"/>
          <w14:textFill>
            <w14:solidFill>
              <w14:schemeClr w14:val="tx1"/>
            </w14:solidFill>
          </w14:textFill>
        </w:rPr>
        <w:t>联系</w:t>
      </w:r>
      <w:r>
        <w:rPr>
          <w:rFonts w:hint="eastAsia"/>
          <w:b/>
          <w:bCs/>
          <w:color w:val="000000" w:themeColor="text1"/>
          <w:sz w:val="27"/>
          <w:szCs w:val="27"/>
          <w14:textFill>
            <w14:solidFill>
              <w14:schemeClr w14:val="tx1"/>
            </w14:solidFill>
          </w14:textFill>
        </w:rPr>
        <w:t>方式</w:t>
      </w:r>
      <w:r>
        <w:rPr>
          <w:b/>
          <w:bCs/>
          <w:color w:val="000000" w:themeColor="text1"/>
          <w:sz w:val="27"/>
          <w:szCs w:val="27"/>
          <w14:textFill>
            <w14:solidFill>
              <w14:schemeClr w14:val="tx1"/>
            </w14:solidFill>
          </w14:textFill>
        </w:rPr>
        <w:t>：</w:t>
      </w:r>
    </w:p>
    <w:p>
      <w:pPr>
        <w:pStyle w:val="97"/>
        <w:spacing w:line="360" w:lineRule="auto"/>
        <w:rPr>
          <w:rFonts w:hint="eastAsia" w:ascii="宋体" w:hAnsi="宋体" w:eastAsia="宋体" w:cs="宋体"/>
          <w:color w:val="000000" w:themeColor="text1"/>
          <w:sz w:val="24"/>
          <w:lang w:eastAsia="zh-CN"/>
          <w14:textFill>
            <w14:solidFill>
              <w14:schemeClr w14:val="tx1"/>
            </w14:solidFill>
          </w14:textFill>
        </w:rPr>
        <w:sectPr>
          <w:pgSz w:w="11906" w:h="16838"/>
          <w:pgMar w:top="1440" w:right="946" w:bottom="1440" w:left="851" w:header="851" w:footer="907" w:gutter="0"/>
          <w:cols w:space="720" w:num="1"/>
          <w:titlePg/>
          <w:docGrid w:type="lines" w:linePitch="312" w:charSpace="0"/>
        </w:sectPr>
      </w:pPr>
      <w:r>
        <w:rPr>
          <w:b/>
          <w:bCs/>
          <w:color w:val="000000" w:themeColor="text1"/>
          <w:sz w:val="27"/>
          <w:szCs w:val="27"/>
          <w14:textFill>
            <w14:solidFill>
              <w14:schemeClr w14:val="tx1"/>
            </w14:solidFill>
          </w14:textFill>
        </w:rPr>
        <w:t>联系电子邮箱</w:t>
      </w:r>
      <w:r>
        <w:rPr>
          <w:rFonts w:hint="eastAsia"/>
          <w:b/>
          <w:bCs/>
          <w:color w:val="000000" w:themeColor="text1"/>
          <w:sz w:val="27"/>
          <w:szCs w:val="27"/>
          <w:lang w:eastAsia="zh-CN"/>
          <w14:textFill>
            <w14:solidFill>
              <w14:schemeClr w14:val="tx1"/>
            </w14:solidFill>
          </w14:textFill>
        </w:rPr>
        <w:t>：</w:t>
      </w:r>
    </w:p>
    <w:p>
      <w:pPr>
        <w:pStyle w:val="14"/>
        <w:rPr>
          <w:rFonts w:ascii="Times New Roman" w:hAnsi="Times New Roman"/>
          <w:color w:val="auto"/>
          <w:highlight w:val="none"/>
        </w:rPr>
      </w:pPr>
    </w:p>
    <w:p>
      <w:pPr>
        <w:pStyle w:val="14"/>
        <w:jc w:val="center"/>
        <w:rPr>
          <w:rFonts w:ascii="Times New Roman" w:hAnsi="Times New Roman"/>
          <w:b/>
          <w:color w:val="auto"/>
          <w:sz w:val="48"/>
          <w:szCs w:val="48"/>
          <w:highlight w:val="none"/>
        </w:rPr>
      </w:pPr>
      <w:r>
        <w:rPr>
          <w:rFonts w:hint="eastAsia" w:ascii="Times New Roman" w:hAnsi="Times New Roman"/>
          <w:b/>
          <w:color w:val="auto"/>
          <w:sz w:val="48"/>
          <w:szCs w:val="48"/>
          <w:highlight w:val="none"/>
        </w:rPr>
        <w:t>目     录</w:t>
      </w:r>
    </w:p>
    <w:p>
      <w:pPr>
        <w:pStyle w:val="19"/>
        <w:rPr>
          <w:bCs w:val="0"/>
          <w:caps w:val="0"/>
          <w:color w:val="auto"/>
          <w:sz w:val="48"/>
          <w:szCs w:val="48"/>
          <w:highlight w:val="none"/>
        </w:rPr>
      </w:pPr>
    </w:p>
    <w:p>
      <w:pPr>
        <w:pStyle w:val="19"/>
        <w:tabs>
          <w:tab w:val="right" w:leader="dot" w:pos="9628"/>
        </w:tabs>
        <w:rPr>
          <w:rFonts w:hint="eastAsia" w:ascii="Calibri" w:hAnsi="Calibri" w:eastAsia="宋体"/>
          <w:b w:val="0"/>
          <w:bCs w:val="0"/>
          <w:caps w:val="0"/>
          <w:color w:val="auto"/>
          <w:sz w:val="28"/>
          <w:szCs w:val="28"/>
          <w:highlight w:val="none"/>
          <w:lang w:eastAsia="zh-CN"/>
        </w:rPr>
      </w:pPr>
      <w:r>
        <w:rPr>
          <w:b w:val="0"/>
          <w:bCs w:val="0"/>
          <w:caps w:val="0"/>
          <w:color w:val="auto"/>
          <w:sz w:val="30"/>
          <w:szCs w:val="30"/>
          <w:highlight w:val="none"/>
        </w:rPr>
        <w:fldChar w:fldCharType="begin"/>
      </w:r>
      <w:r>
        <w:rPr>
          <w:b w:val="0"/>
          <w:bCs w:val="0"/>
          <w:caps w:val="0"/>
          <w:color w:val="auto"/>
          <w:sz w:val="30"/>
          <w:szCs w:val="30"/>
          <w:highlight w:val="none"/>
        </w:rPr>
        <w:instrText xml:space="preserve"> TOC \o "1-3" \h \z \u </w:instrText>
      </w:r>
      <w:r>
        <w:rPr>
          <w:b w:val="0"/>
          <w:bCs w:val="0"/>
          <w:caps w:val="0"/>
          <w:color w:val="auto"/>
          <w:sz w:val="30"/>
          <w:szCs w:val="30"/>
          <w:highlight w:val="none"/>
        </w:rPr>
        <w:fldChar w:fldCharType="separate"/>
      </w:r>
      <w:r>
        <w:rPr>
          <w:color w:val="auto"/>
          <w:sz w:val="28"/>
          <w:szCs w:val="28"/>
          <w:highlight w:val="none"/>
        </w:rPr>
        <w:fldChar w:fldCharType="begin"/>
      </w:r>
      <w:r>
        <w:rPr>
          <w:rStyle w:val="34"/>
          <w:color w:val="auto"/>
          <w:sz w:val="28"/>
          <w:szCs w:val="28"/>
          <w:highlight w:val="none"/>
        </w:rPr>
        <w:instrText xml:space="preserve"> </w:instrText>
      </w:r>
      <w:r>
        <w:rPr>
          <w:color w:val="auto"/>
          <w:sz w:val="28"/>
          <w:szCs w:val="28"/>
          <w:highlight w:val="none"/>
        </w:rPr>
        <w:instrText xml:space="preserve">HYPERLINK \l "_Toc1654622"</w:instrText>
      </w:r>
      <w:r>
        <w:rPr>
          <w:rStyle w:val="34"/>
          <w:color w:val="auto"/>
          <w:sz w:val="28"/>
          <w:szCs w:val="28"/>
          <w:highlight w:val="none"/>
        </w:rPr>
        <w:instrText xml:space="preserve"> </w:instrText>
      </w:r>
      <w:r>
        <w:rPr>
          <w:color w:val="auto"/>
          <w:sz w:val="28"/>
          <w:szCs w:val="28"/>
          <w:highlight w:val="none"/>
        </w:rPr>
        <w:fldChar w:fldCharType="separate"/>
      </w:r>
      <w:r>
        <w:rPr>
          <w:rStyle w:val="34"/>
          <w:rFonts w:hint="eastAsia"/>
          <w:color w:val="auto"/>
          <w:sz w:val="28"/>
          <w:szCs w:val="28"/>
          <w:highlight w:val="none"/>
        </w:rPr>
        <w:t>第一章</w:t>
      </w:r>
      <w:r>
        <w:rPr>
          <w:rStyle w:val="34"/>
          <w:color w:val="auto"/>
          <w:sz w:val="28"/>
          <w:szCs w:val="28"/>
          <w:highlight w:val="none"/>
        </w:rPr>
        <w:t xml:space="preserve">  </w:t>
      </w:r>
      <w:r>
        <w:rPr>
          <w:rStyle w:val="34"/>
          <w:rFonts w:hint="eastAsia"/>
          <w:color w:val="auto"/>
          <w:sz w:val="28"/>
          <w:szCs w:val="28"/>
          <w:highlight w:val="none"/>
        </w:rPr>
        <w:t>招标公告</w:t>
      </w:r>
      <w:r>
        <w:rPr>
          <w:color w:val="auto"/>
          <w:sz w:val="28"/>
          <w:szCs w:val="28"/>
          <w:highlight w:val="none"/>
        </w:rPr>
        <w:tab/>
      </w:r>
      <w:r>
        <w:rPr>
          <w:color w:val="auto"/>
          <w:sz w:val="28"/>
          <w:szCs w:val="28"/>
          <w:highlight w:val="none"/>
        </w:rPr>
        <w:fldChar w:fldCharType="end"/>
      </w:r>
      <w:r>
        <w:rPr>
          <w:rFonts w:hint="eastAsia"/>
          <w:color w:val="auto"/>
          <w:sz w:val="28"/>
          <w:szCs w:val="28"/>
          <w:highlight w:val="none"/>
          <w:lang w:val="en-US" w:eastAsia="zh-CN"/>
        </w:rPr>
        <w:t>3</w:t>
      </w:r>
    </w:p>
    <w:p>
      <w:pPr>
        <w:pStyle w:val="19"/>
        <w:tabs>
          <w:tab w:val="right" w:leader="dot" w:pos="9628"/>
        </w:tabs>
        <w:rPr>
          <w:rFonts w:ascii="Calibri" w:hAnsi="Calibri"/>
          <w:b w:val="0"/>
          <w:bCs w:val="0"/>
          <w:caps w:val="0"/>
          <w:color w:val="auto"/>
          <w:sz w:val="28"/>
          <w:szCs w:val="28"/>
          <w:highlight w:val="none"/>
        </w:rPr>
      </w:pPr>
      <w:r>
        <w:rPr>
          <w:color w:val="auto"/>
          <w:sz w:val="28"/>
          <w:szCs w:val="28"/>
          <w:highlight w:val="none"/>
        </w:rPr>
        <w:fldChar w:fldCharType="begin"/>
      </w:r>
      <w:r>
        <w:rPr>
          <w:rStyle w:val="34"/>
          <w:color w:val="auto"/>
          <w:sz w:val="28"/>
          <w:szCs w:val="28"/>
          <w:highlight w:val="none"/>
        </w:rPr>
        <w:instrText xml:space="preserve"> </w:instrText>
      </w:r>
      <w:r>
        <w:rPr>
          <w:color w:val="auto"/>
          <w:sz w:val="28"/>
          <w:szCs w:val="28"/>
          <w:highlight w:val="none"/>
        </w:rPr>
        <w:instrText xml:space="preserve">HYPERLINK \l "_Toc1654624"</w:instrText>
      </w:r>
      <w:r>
        <w:rPr>
          <w:rStyle w:val="34"/>
          <w:color w:val="auto"/>
          <w:sz w:val="28"/>
          <w:szCs w:val="28"/>
          <w:highlight w:val="none"/>
        </w:rPr>
        <w:instrText xml:space="preserve"> </w:instrText>
      </w:r>
      <w:r>
        <w:rPr>
          <w:color w:val="auto"/>
          <w:sz w:val="28"/>
          <w:szCs w:val="28"/>
          <w:highlight w:val="none"/>
        </w:rPr>
        <w:fldChar w:fldCharType="separate"/>
      </w:r>
      <w:r>
        <w:rPr>
          <w:rStyle w:val="34"/>
          <w:rFonts w:hint="eastAsia"/>
          <w:color w:val="auto"/>
          <w:sz w:val="28"/>
          <w:szCs w:val="28"/>
          <w:highlight w:val="none"/>
        </w:rPr>
        <w:t>第二章</w:t>
      </w:r>
      <w:r>
        <w:rPr>
          <w:rStyle w:val="34"/>
          <w:color w:val="auto"/>
          <w:sz w:val="28"/>
          <w:szCs w:val="28"/>
          <w:highlight w:val="none"/>
        </w:rPr>
        <w:t xml:space="preserve">  </w:t>
      </w:r>
      <w:r>
        <w:rPr>
          <w:rStyle w:val="34"/>
          <w:rFonts w:hint="eastAsia"/>
          <w:color w:val="auto"/>
          <w:sz w:val="28"/>
          <w:szCs w:val="28"/>
          <w:highlight w:val="none"/>
          <w:lang w:val="en-US" w:eastAsia="zh-CN"/>
        </w:rPr>
        <w:t>货物</w:t>
      </w:r>
      <w:r>
        <w:rPr>
          <w:rStyle w:val="34"/>
          <w:rFonts w:hint="eastAsia"/>
          <w:color w:val="auto"/>
          <w:sz w:val="28"/>
          <w:szCs w:val="28"/>
          <w:highlight w:val="none"/>
        </w:rPr>
        <w:t>需求一览表</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_Toc1654624 \h </w:instrText>
      </w:r>
      <w:r>
        <w:rPr>
          <w:color w:val="auto"/>
          <w:sz w:val="28"/>
          <w:szCs w:val="28"/>
          <w:highlight w:val="none"/>
        </w:rPr>
        <w:fldChar w:fldCharType="separate"/>
      </w:r>
      <w:r>
        <w:rPr>
          <w:color w:val="auto"/>
          <w:sz w:val="28"/>
          <w:szCs w:val="28"/>
          <w:highlight w:val="none"/>
        </w:rPr>
        <w:t>4</w:t>
      </w:r>
      <w:r>
        <w:rPr>
          <w:color w:val="auto"/>
          <w:sz w:val="28"/>
          <w:szCs w:val="28"/>
          <w:highlight w:val="none"/>
        </w:rPr>
        <w:fldChar w:fldCharType="end"/>
      </w:r>
      <w:r>
        <w:rPr>
          <w:color w:val="auto"/>
          <w:sz w:val="28"/>
          <w:szCs w:val="28"/>
          <w:highlight w:val="none"/>
        </w:rPr>
        <w:fldChar w:fldCharType="end"/>
      </w:r>
    </w:p>
    <w:p>
      <w:pPr>
        <w:pStyle w:val="19"/>
        <w:tabs>
          <w:tab w:val="right" w:leader="dot" w:pos="9628"/>
        </w:tabs>
        <w:rPr>
          <w:rFonts w:ascii="Calibri" w:hAnsi="Calibri"/>
          <w:b w:val="0"/>
          <w:bCs w:val="0"/>
          <w:caps w:val="0"/>
          <w:color w:val="auto"/>
          <w:sz w:val="28"/>
          <w:szCs w:val="28"/>
          <w:highlight w:val="none"/>
        </w:rPr>
      </w:pPr>
      <w:r>
        <w:rPr>
          <w:color w:val="auto"/>
          <w:sz w:val="28"/>
          <w:szCs w:val="28"/>
          <w:highlight w:val="none"/>
        </w:rPr>
        <w:fldChar w:fldCharType="begin"/>
      </w:r>
      <w:r>
        <w:rPr>
          <w:rStyle w:val="34"/>
          <w:color w:val="auto"/>
          <w:sz w:val="28"/>
          <w:szCs w:val="28"/>
          <w:highlight w:val="none"/>
        </w:rPr>
        <w:instrText xml:space="preserve"> </w:instrText>
      </w:r>
      <w:r>
        <w:rPr>
          <w:color w:val="auto"/>
          <w:sz w:val="28"/>
          <w:szCs w:val="28"/>
          <w:highlight w:val="none"/>
        </w:rPr>
        <w:instrText xml:space="preserve">HYPERLINK \l "_Toc1654625"</w:instrText>
      </w:r>
      <w:r>
        <w:rPr>
          <w:rStyle w:val="34"/>
          <w:color w:val="auto"/>
          <w:sz w:val="28"/>
          <w:szCs w:val="28"/>
          <w:highlight w:val="none"/>
        </w:rPr>
        <w:instrText xml:space="preserve"> </w:instrText>
      </w:r>
      <w:r>
        <w:rPr>
          <w:color w:val="auto"/>
          <w:sz w:val="28"/>
          <w:szCs w:val="28"/>
          <w:highlight w:val="none"/>
        </w:rPr>
        <w:fldChar w:fldCharType="separate"/>
      </w:r>
      <w:r>
        <w:rPr>
          <w:rStyle w:val="34"/>
          <w:rFonts w:hint="eastAsia"/>
          <w:color w:val="auto"/>
          <w:sz w:val="28"/>
          <w:szCs w:val="28"/>
          <w:highlight w:val="none"/>
        </w:rPr>
        <w:t>第三章</w:t>
      </w:r>
      <w:r>
        <w:rPr>
          <w:rStyle w:val="34"/>
          <w:color w:val="auto"/>
          <w:sz w:val="28"/>
          <w:szCs w:val="28"/>
          <w:highlight w:val="none"/>
        </w:rPr>
        <w:t xml:space="preserve">  </w:t>
      </w:r>
      <w:r>
        <w:rPr>
          <w:rStyle w:val="34"/>
          <w:rFonts w:hint="eastAsia"/>
          <w:color w:val="auto"/>
          <w:sz w:val="28"/>
          <w:szCs w:val="28"/>
          <w:highlight w:val="none"/>
        </w:rPr>
        <w:t>评标方法</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_Toc1654625 \h </w:instrText>
      </w:r>
      <w:r>
        <w:rPr>
          <w:color w:val="auto"/>
          <w:sz w:val="28"/>
          <w:szCs w:val="28"/>
          <w:highlight w:val="none"/>
        </w:rPr>
        <w:fldChar w:fldCharType="separate"/>
      </w:r>
      <w:r>
        <w:rPr>
          <w:color w:val="auto"/>
          <w:sz w:val="28"/>
          <w:szCs w:val="28"/>
          <w:highlight w:val="none"/>
        </w:rPr>
        <w:t>17</w:t>
      </w:r>
      <w:r>
        <w:rPr>
          <w:color w:val="auto"/>
          <w:sz w:val="28"/>
          <w:szCs w:val="28"/>
          <w:highlight w:val="none"/>
        </w:rPr>
        <w:fldChar w:fldCharType="end"/>
      </w:r>
      <w:r>
        <w:rPr>
          <w:color w:val="auto"/>
          <w:sz w:val="28"/>
          <w:szCs w:val="28"/>
          <w:highlight w:val="none"/>
        </w:rPr>
        <w:fldChar w:fldCharType="end"/>
      </w:r>
    </w:p>
    <w:p>
      <w:pPr>
        <w:pStyle w:val="19"/>
        <w:tabs>
          <w:tab w:val="right" w:leader="dot" w:pos="9628"/>
        </w:tabs>
        <w:rPr>
          <w:rFonts w:ascii="Calibri" w:hAnsi="Calibri"/>
          <w:b w:val="0"/>
          <w:bCs w:val="0"/>
          <w:caps w:val="0"/>
          <w:color w:val="auto"/>
          <w:sz w:val="28"/>
          <w:szCs w:val="28"/>
          <w:highlight w:val="none"/>
        </w:rPr>
      </w:pPr>
      <w:r>
        <w:rPr>
          <w:color w:val="auto"/>
          <w:sz w:val="28"/>
          <w:szCs w:val="28"/>
          <w:highlight w:val="none"/>
        </w:rPr>
        <w:fldChar w:fldCharType="begin"/>
      </w:r>
      <w:r>
        <w:rPr>
          <w:rStyle w:val="34"/>
          <w:color w:val="auto"/>
          <w:sz w:val="28"/>
          <w:szCs w:val="28"/>
          <w:highlight w:val="none"/>
        </w:rPr>
        <w:instrText xml:space="preserve"> </w:instrText>
      </w:r>
      <w:r>
        <w:rPr>
          <w:color w:val="auto"/>
          <w:sz w:val="28"/>
          <w:szCs w:val="28"/>
          <w:highlight w:val="none"/>
        </w:rPr>
        <w:instrText xml:space="preserve">HYPERLINK \l "_Toc1654626"</w:instrText>
      </w:r>
      <w:r>
        <w:rPr>
          <w:rStyle w:val="34"/>
          <w:color w:val="auto"/>
          <w:sz w:val="28"/>
          <w:szCs w:val="28"/>
          <w:highlight w:val="none"/>
        </w:rPr>
        <w:instrText xml:space="preserve"> </w:instrText>
      </w:r>
      <w:r>
        <w:rPr>
          <w:color w:val="auto"/>
          <w:sz w:val="28"/>
          <w:szCs w:val="28"/>
          <w:highlight w:val="none"/>
        </w:rPr>
        <w:fldChar w:fldCharType="separate"/>
      </w:r>
      <w:r>
        <w:rPr>
          <w:rStyle w:val="34"/>
          <w:rFonts w:hint="eastAsia"/>
          <w:color w:val="auto"/>
          <w:sz w:val="28"/>
          <w:szCs w:val="28"/>
          <w:highlight w:val="none"/>
        </w:rPr>
        <w:t>第四章</w:t>
      </w:r>
      <w:r>
        <w:rPr>
          <w:rStyle w:val="34"/>
          <w:color w:val="auto"/>
          <w:sz w:val="28"/>
          <w:szCs w:val="28"/>
          <w:highlight w:val="none"/>
        </w:rPr>
        <w:t xml:space="preserve">  </w:t>
      </w:r>
      <w:r>
        <w:rPr>
          <w:rStyle w:val="34"/>
          <w:rFonts w:hint="eastAsia"/>
          <w:color w:val="auto"/>
          <w:sz w:val="28"/>
          <w:szCs w:val="28"/>
          <w:highlight w:val="none"/>
        </w:rPr>
        <w:t>投标人须知</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_Toc1654626 \h </w:instrText>
      </w:r>
      <w:r>
        <w:rPr>
          <w:color w:val="auto"/>
          <w:sz w:val="28"/>
          <w:szCs w:val="28"/>
          <w:highlight w:val="none"/>
        </w:rPr>
        <w:fldChar w:fldCharType="separate"/>
      </w:r>
      <w:r>
        <w:rPr>
          <w:color w:val="auto"/>
          <w:sz w:val="28"/>
          <w:szCs w:val="28"/>
          <w:highlight w:val="none"/>
        </w:rPr>
        <w:t>20</w:t>
      </w:r>
      <w:r>
        <w:rPr>
          <w:color w:val="auto"/>
          <w:sz w:val="28"/>
          <w:szCs w:val="28"/>
          <w:highlight w:val="none"/>
        </w:rPr>
        <w:fldChar w:fldCharType="end"/>
      </w:r>
      <w:r>
        <w:rPr>
          <w:color w:val="auto"/>
          <w:sz w:val="28"/>
          <w:szCs w:val="28"/>
          <w:highlight w:val="none"/>
        </w:rPr>
        <w:fldChar w:fldCharType="end"/>
      </w:r>
    </w:p>
    <w:p>
      <w:pPr>
        <w:pStyle w:val="20"/>
        <w:rPr>
          <w:rFonts w:ascii="Calibri" w:hAnsi="Calibri"/>
          <w:smallCaps w:val="0"/>
          <w:color w:val="auto"/>
          <w:sz w:val="28"/>
          <w:szCs w:val="28"/>
          <w:highlight w:val="none"/>
        </w:rPr>
      </w:pPr>
      <w:r>
        <w:rPr>
          <w:color w:val="auto"/>
          <w:sz w:val="28"/>
          <w:szCs w:val="28"/>
          <w:highlight w:val="none"/>
        </w:rPr>
        <w:fldChar w:fldCharType="begin"/>
      </w:r>
      <w:r>
        <w:rPr>
          <w:rStyle w:val="34"/>
          <w:color w:val="auto"/>
          <w:sz w:val="28"/>
          <w:szCs w:val="28"/>
          <w:highlight w:val="none"/>
        </w:rPr>
        <w:instrText xml:space="preserve"> </w:instrText>
      </w:r>
      <w:r>
        <w:rPr>
          <w:color w:val="auto"/>
          <w:sz w:val="28"/>
          <w:szCs w:val="28"/>
          <w:highlight w:val="none"/>
        </w:rPr>
        <w:instrText xml:space="preserve">HYPERLINK \l "_Toc1654627"</w:instrText>
      </w:r>
      <w:r>
        <w:rPr>
          <w:rStyle w:val="34"/>
          <w:color w:val="auto"/>
          <w:sz w:val="28"/>
          <w:szCs w:val="28"/>
          <w:highlight w:val="none"/>
        </w:rPr>
        <w:instrText xml:space="preserve"> </w:instrText>
      </w:r>
      <w:r>
        <w:rPr>
          <w:color w:val="auto"/>
          <w:sz w:val="28"/>
          <w:szCs w:val="28"/>
          <w:highlight w:val="none"/>
        </w:rPr>
        <w:fldChar w:fldCharType="separate"/>
      </w:r>
      <w:r>
        <w:rPr>
          <w:rStyle w:val="34"/>
          <w:rFonts w:hint="eastAsia"/>
          <w:b/>
          <w:color w:val="auto"/>
          <w:sz w:val="28"/>
          <w:szCs w:val="28"/>
          <w:highlight w:val="none"/>
        </w:rPr>
        <w:t>一</w:t>
      </w:r>
      <w:r>
        <w:rPr>
          <w:rStyle w:val="34"/>
          <w:b/>
          <w:color w:val="auto"/>
          <w:sz w:val="28"/>
          <w:szCs w:val="28"/>
          <w:highlight w:val="none"/>
        </w:rPr>
        <w:t xml:space="preserve">    </w:t>
      </w:r>
      <w:r>
        <w:rPr>
          <w:rStyle w:val="34"/>
          <w:rFonts w:hint="eastAsia"/>
          <w:b/>
          <w:color w:val="auto"/>
          <w:sz w:val="28"/>
          <w:szCs w:val="28"/>
          <w:highlight w:val="none"/>
        </w:rPr>
        <w:t>总</w:t>
      </w:r>
      <w:r>
        <w:rPr>
          <w:rStyle w:val="34"/>
          <w:b/>
          <w:color w:val="auto"/>
          <w:sz w:val="28"/>
          <w:szCs w:val="28"/>
          <w:highlight w:val="none"/>
        </w:rPr>
        <w:t xml:space="preserve">  </w:t>
      </w:r>
      <w:r>
        <w:rPr>
          <w:rStyle w:val="34"/>
          <w:rFonts w:hint="eastAsia"/>
          <w:b/>
          <w:color w:val="auto"/>
          <w:sz w:val="28"/>
          <w:szCs w:val="28"/>
          <w:highlight w:val="none"/>
        </w:rPr>
        <w:t>则</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_Toc1654627 \h </w:instrText>
      </w:r>
      <w:r>
        <w:rPr>
          <w:color w:val="auto"/>
          <w:sz w:val="28"/>
          <w:szCs w:val="28"/>
          <w:highlight w:val="none"/>
        </w:rPr>
        <w:fldChar w:fldCharType="separate"/>
      </w:r>
      <w:r>
        <w:rPr>
          <w:color w:val="auto"/>
          <w:sz w:val="28"/>
          <w:szCs w:val="28"/>
          <w:highlight w:val="none"/>
        </w:rPr>
        <w:t>23</w:t>
      </w:r>
      <w:r>
        <w:rPr>
          <w:color w:val="auto"/>
          <w:sz w:val="28"/>
          <w:szCs w:val="28"/>
          <w:highlight w:val="none"/>
        </w:rPr>
        <w:fldChar w:fldCharType="end"/>
      </w:r>
      <w:r>
        <w:rPr>
          <w:color w:val="auto"/>
          <w:sz w:val="28"/>
          <w:szCs w:val="28"/>
          <w:highlight w:val="none"/>
        </w:rPr>
        <w:fldChar w:fldCharType="end"/>
      </w:r>
    </w:p>
    <w:p>
      <w:pPr>
        <w:pStyle w:val="20"/>
        <w:rPr>
          <w:rFonts w:ascii="Calibri" w:hAnsi="Calibri"/>
          <w:smallCaps w:val="0"/>
          <w:color w:val="auto"/>
          <w:sz w:val="28"/>
          <w:szCs w:val="28"/>
          <w:highlight w:val="none"/>
        </w:rPr>
      </w:pPr>
      <w:r>
        <w:rPr>
          <w:color w:val="auto"/>
          <w:sz w:val="28"/>
          <w:szCs w:val="28"/>
          <w:highlight w:val="none"/>
        </w:rPr>
        <w:fldChar w:fldCharType="begin"/>
      </w:r>
      <w:r>
        <w:rPr>
          <w:rStyle w:val="34"/>
          <w:color w:val="auto"/>
          <w:sz w:val="28"/>
          <w:szCs w:val="28"/>
          <w:highlight w:val="none"/>
        </w:rPr>
        <w:instrText xml:space="preserve"> </w:instrText>
      </w:r>
      <w:r>
        <w:rPr>
          <w:color w:val="auto"/>
          <w:sz w:val="28"/>
          <w:szCs w:val="28"/>
          <w:highlight w:val="none"/>
        </w:rPr>
        <w:instrText xml:space="preserve">HYPERLINK \l "_Toc1654628"</w:instrText>
      </w:r>
      <w:r>
        <w:rPr>
          <w:rStyle w:val="34"/>
          <w:color w:val="auto"/>
          <w:sz w:val="28"/>
          <w:szCs w:val="28"/>
          <w:highlight w:val="none"/>
        </w:rPr>
        <w:instrText xml:space="preserve"> </w:instrText>
      </w:r>
      <w:r>
        <w:rPr>
          <w:color w:val="auto"/>
          <w:sz w:val="28"/>
          <w:szCs w:val="28"/>
          <w:highlight w:val="none"/>
        </w:rPr>
        <w:fldChar w:fldCharType="separate"/>
      </w:r>
      <w:r>
        <w:rPr>
          <w:rStyle w:val="34"/>
          <w:rFonts w:hint="eastAsia"/>
          <w:b/>
          <w:color w:val="auto"/>
          <w:sz w:val="28"/>
          <w:szCs w:val="28"/>
          <w:highlight w:val="none"/>
        </w:rPr>
        <w:t>二</w:t>
      </w:r>
      <w:r>
        <w:rPr>
          <w:rStyle w:val="34"/>
          <w:b/>
          <w:color w:val="auto"/>
          <w:sz w:val="28"/>
          <w:szCs w:val="28"/>
          <w:highlight w:val="none"/>
        </w:rPr>
        <w:t xml:space="preserve">    </w:t>
      </w:r>
      <w:r>
        <w:rPr>
          <w:rStyle w:val="34"/>
          <w:rFonts w:hint="eastAsia"/>
          <w:b/>
          <w:color w:val="auto"/>
          <w:sz w:val="28"/>
          <w:szCs w:val="28"/>
          <w:highlight w:val="none"/>
        </w:rPr>
        <w:t>公开招标文件</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_Toc1654628 \h </w:instrText>
      </w:r>
      <w:r>
        <w:rPr>
          <w:color w:val="auto"/>
          <w:sz w:val="28"/>
          <w:szCs w:val="28"/>
          <w:highlight w:val="none"/>
        </w:rPr>
        <w:fldChar w:fldCharType="separate"/>
      </w:r>
      <w:r>
        <w:rPr>
          <w:color w:val="auto"/>
          <w:sz w:val="28"/>
          <w:szCs w:val="28"/>
          <w:highlight w:val="none"/>
        </w:rPr>
        <w:t>26</w:t>
      </w:r>
      <w:r>
        <w:rPr>
          <w:color w:val="auto"/>
          <w:sz w:val="28"/>
          <w:szCs w:val="28"/>
          <w:highlight w:val="none"/>
        </w:rPr>
        <w:fldChar w:fldCharType="end"/>
      </w:r>
      <w:r>
        <w:rPr>
          <w:color w:val="auto"/>
          <w:sz w:val="28"/>
          <w:szCs w:val="28"/>
          <w:highlight w:val="none"/>
        </w:rPr>
        <w:fldChar w:fldCharType="end"/>
      </w:r>
    </w:p>
    <w:p>
      <w:pPr>
        <w:pStyle w:val="20"/>
        <w:rPr>
          <w:rFonts w:ascii="Calibri" w:hAnsi="Calibri"/>
          <w:smallCaps w:val="0"/>
          <w:color w:val="auto"/>
          <w:sz w:val="28"/>
          <w:szCs w:val="28"/>
          <w:highlight w:val="none"/>
        </w:rPr>
      </w:pPr>
      <w:r>
        <w:rPr>
          <w:color w:val="auto"/>
          <w:sz w:val="28"/>
          <w:szCs w:val="28"/>
          <w:highlight w:val="none"/>
        </w:rPr>
        <w:fldChar w:fldCharType="begin"/>
      </w:r>
      <w:r>
        <w:rPr>
          <w:rStyle w:val="34"/>
          <w:color w:val="auto"/>
          <w:sz w:val="28"/>
          <w:szCs w:val="28"/>
          <w:highlight w:val="none"/>
        </w:rPr>
        <w:instrText xml:space="preserve"> </w:instrText>
      </w:r>
      <w:r>
        <w:rPr>
          <w:color w:val="auto"/>
          <w:sz w:val="28"/>
          <w:szCs w:val="28"/>
          <w:highlight w:val="none"/>
        </w:rPr>
        <w:instrText xml:space="preserve">HYPERLINK \l "_Toc1654629"</w:instrText>
      </w:r>
      <w:r>
        <w:rPr>
          <w:rStyle w:val="34"/>
          <w:color w:val="auto"/>
          <w:sz w:val="28"/>
          <w:szCs w:val="28"/>
          <w:highlight w:val="none"/>
        </w:rPr>
        <w:instrText xml:space="preserve"> </w:instrText>
      </w:r>
      <w:r>
        <w:rPr>
          <w:color w:val="auto"/>
          <w:sz w:val="28"/>
          <w:szCs w:val="28"/>
          <w:highlight w:val="none"/>
        </w:rPr>
        <w:fldChar w:fldCharType="separate"/>
      </w:r>
      <w:r>
        <w:rPr>
          <w:rStyle w:val="34"/>
          <w:rFonts w:hint="eastAsia"/>
          <w:b/>
          <w:color w:val="auto"/>
          <w:sz w:val="28"/>
          <w:szCs w:val="28"/>
          <w:highlight w:val="none"/>
        </w:rPr>
        <w:t>三</w:t>
      </w:r>
      <w:r>
        <w:rPr>
          <w:rStyle w:val="34"/>
          <w:b/>
          <w:color w:val="auto"/>
          <w:sz w:val="28"/>
          <w:szCs w:val="28"/>
          <w:highlight w:val="none"/>
        </w:rPr>
        <w:t xml:space="preserve">    </w:t>
      </w:r>
      <w:r>
        <w:rPr>
          <w:rStyle w:val="34"/>
          <w:rFonts w:hint="eastAsia"/>
          <w:b/>
          <w:color w:val="auto"/>
          <w:sz w:val="28"/>
          <w:szCs w:val="28"/>
          <w:highlight w:val="none"/>
        </w:rPr>
        <w:t>投标文件</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_Toc1654629 \h </w:instrText>
      </w:r>
      <w:r>
        <w:rPr>
          <w:color w:val="auto"/>
          <w:sz w:val="28"/>
          <w:szCs w:val="28"/>
          <w:highlight w:val="none"/>
        </w:rPr>
        <w:fldChar w:fldCharType="separate"/>
      </w:r>
      <w:r>
        <w:rPr>
          <w:color w:val="auto"/>
          <w:sz w:val="28"/>
          <w:szCs w:val="28"/>
          <w:highlight w:val="none"/>
        </w:rPr>
        <w:t>27</w:t>
      </w:r>
      <w:r>
        <w:rPr>
          <w:color w:val="auto"/>
          <w:sz w:val="28"/>
          <w:szCs w:val="28"/>
          <w:highlight w:val="none"/>
        </w:rPr>
        <w:fldChar w:fldCharType="end"/>
      </w:r>
      <w:r>
        <w:rPr>
          <w:color w:val="auto"/>
          <w:sz w:val="28"/>
          <w:szCs w:val="28"/>
          <w:highlight w:val="none"/>
        </w:rPr>
        <w:fldChar w:fldCharType="end"/>
      </w:r>
    </w:p>
    <w:p>
      <w:pPr>
        <w:pStyle w:val="20"/>
        <w:rPr>
          <w:rFonts w:ascii="Calibri" w:hAnsi="Calibri"/>
          <w:smallCaps w:val="0"/>
          <w:color w:val="auto"/>
          <w:sz w:val="28"/>
          <w:szCs w:val="28"/>
          <w:highlight w:val="none"/>
        </w:rPr>
      </w:pPr>
      <w:r>
        <w:rPr>
          <w:color w:val="auto"/>
          <w:sz w:val="28"/>
          <w:szCs w:val="28"/>
          <w:highlight w:val="none"/>
        </w:rPr>
        <w:fldChar w:fldCharType="begin"/>
      </w:r>
      <w:r>
        <w:rPr>
          <w:rStyle w:val="34"/>
          <w:color w:val="auto"/>
          <w:sz w:val="28"/>
          <w:szCs w:val="28"/>
          <w:highlight w:val="none"/>
        </w:rPr>
        <w:instrText xml:space="preserve"> </w:instrText>
      </w:r>
      <w:r>
        <w:rPr>
          <w:color w:val="auto"/>
          <w:sz w:val="28"/>
          <w:szCs w:val="28"/>
          <w:highlight w:val="none"/>
        </w:rPr>
        <w:instrText xml:space="preserve">HYPERLINK \l "_Toc1654630"</w:instrText>
      </w:r>
      <w:r>
        <w:rPr>
          <w:rStyle w:val="34"/>
          <w:color w:val="auto"/>
          <w:sz w:val="28"/>
          <w:szCs w:val="28"/>
          <w:highlight w:val="none"/>
        </w:rPr>
        <w:instrText xml:space="preserve"> </w:instrText>
      </w:r>
      <w:r>
        <w:rPr>
          <w:color w:val="auto"/>
          <w:sz w:val="28"/>
          <w:szCs w:val="28"/>
          <w:highlight w:val="none"/>
        </w:rPr>
        <w:fldChar w:fldCharType="separate"/>
      </w:r>
      <w:r>
        <w:rPr>
          <w:rStyle w:val="34"/>
          <w:rFonts w:hint="eastAsia"/>
          <w:b/>
          <w:color w:val="auto"/>
          <w:sz w:val="28"/>
          <w:szCs w:val="28"/>
          <w:highlight w:val="none"/>
        </w:rPr>
        <w:t>四</w:t>
      </w:r>
      <w:r>
        <w:rPr>
          <w:rStyle w:val="34"/>
          <w:b/>
          <w:color w:val="auto"/>
          <w:sz w:val="28"/>
          <w:szCs w:val="28"/>
          <w:highlight w:val="none"/>
        </w:rPr>
        <w:t xml:space="preserve">    </w:t>
      </w:r>
      <w:r>
        <w:rPr>
          <w:rStyle w:val="34"/>
          <w:rFonts w:hint="eastAsia"/>
          <w:b/>
          <w:color w:val="auto"/>
          <w:sz w:val="28"/>
          <w:szCs w:val="28"/>
          <w:highlight w:val="none"/>
        </w:rPr>
        <w:t>投标</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_Toc1654630 \h </w:instrText>
      </w:r>
      <w:r>
        <w:rPr>
          <w:color w:val="auto"/>
          <w:sz w:val="28"/>
          <w:szCs w:val="28"/>
          <w:highlight w:val="none"/>
        </w:rPr>
        <w:fldChar w:fldCharType="separate"/>
      </w:r>
      <w:r>
        <w:rPr>
          <w:color w:val="auto"/>
          <w:sz w:val="28"/>
          <w:szCs w:val="28"/>
          <w:highlight w:val="none"/>
        </w:rPr>
        <w:t>30</w:t>
      </w:r>
      <w:r>
        <w:rPr>
          <w:color w:val="auto"/>
          <w:sz w:val="28"/>
          <w:szCs w:val="28"/>
          <w:highlight w:val="none"/>
        </w:rPr>
        <w:fldChar w:fldCharType="end"/>
      </w:r>
      <w:r>
        <w:rPr>
          <w:color w:val="auto"/>
          <w:sz w:val="28"/>
          <w:szCs w:val="28"/>
          <w:highlight w:val="none"/>
        </w:rPr>
        <w:fldChar w:fldCharType="end"/>
      </w:r>
    </w:p>
    <w:p>
      <w:pPr>
        <w:pStyle w:val="20"/>
        <w:rPr>
          <w:rFonts w:ascii="Calibri" w:hAnsi="Calibri"/>
          <w:smallCaps w:val="0"/>
          <w:color w:val="auto"/>
          <w:sz w:val="28"/>
          <w:szCs w:val="28"/>
          <w:highlight w:val="none"/>
        </w:rPr>
      </w:pPr>
      <w:r>
        <w:rPr>
          <w:color w:val="auto"/>
          <w:sz w:val="28"/>
          <w:szCs w:val="28"/>
          <w:highlight w:val="none"/>
        </w:rPr>
        <w:fldChar w:fldCharType="begin"/>
      </w:r>
      <w:r>
        <w:rPr>
          <w:rStyle w:val="34"/>
          <w:color w:val="auto"/>
          <w:sz w:val="28"/>
          <w:szCs w:val="28"/>
          <w:highlight w:val="none"/>
        </w:rPr>
        <w:instrText xml:space="preserve"> </w:instrText>
      </w:r>
      <w:r>
        <w:rPr>
          <w:color w:val="auto"/>
          <w:sz w:val="28"/>
          <w:szCs w:val="28"/>
          <w:highlight w:val="none"/>
        </w:rPr>
        <w:instrText xml:space="preserve">HYPERLINK \l "_Toc1654631"</w:instrText>
      </w:r>
      <w:r>
        <w:rPr>
          <w:rStyle w:val="34"/>
          <w:color w:val="auto"/>
          <w:sz w:val="28"/>
          <w:szCs w:val="28"/>
          <w:highlight w:val="none"/>
        </w:rPr>
        <w:instrText xml:space="preserve"> </w:instrText>
      </w:r>
      <w:r>
        <w:rPr>
          <w:color w:val="auto"/>
          <w:sz w:val="28"/>
          <w:szCs w:val="28"/>
          <w:highlight w:val="none"/>
        </w:rPr>
        <w:fldChar w:fldCharType="separate"/>
      </w:r>
      <w:r>
        <w:rPr>
          <w:rStyle w:val="34"/>
          <w:rFonts w:hint="eastAsia"/>
          <w:b/>
          <w:color w:val="auto"/>
          <w:sz w:val="28"/>
          <w:szCs w:val="28"/>
          <w:highlight w:val="none"/>
        </w:rPr>
        <w:t>五</w:t>
      </w:r>
      <w:r>
        <w:rPr>
          <w:rStyle w:val="34"/>
          <w:b/>
          <w:color w:val="auto"/>
          <w:sz w:val="28"/>
          <w:szCs w:val="28"/>
          <w:highlight w:val="none"/>
        </w:rPr>
        <w:t xml:space="preserve">    </w:t>
      </w:r>
      <w:r>
        <w:rPr>
          <w:rStyle w:val="34"/>
          <w:rFonts w:hint="eastAsia"/>
          <w:b/>
          <w:color w:val="auto"/>
          <w:sz w:val="28"/>
          <w:szCs w:val="28"/>
          <w:highlight w:val="none"/>
        </w:rPr>
        <w:t>开标与评标</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_Toc1654631 \h </w:instrText>
      </w:r>
      <w:r>
        <w:rPr>
          <w:color w:val="auto"/>
          <w:sz w:val="28"/>
          <w:szCs w:val="28"/>
          <w:highlight w:val="none"/>
        </w:rPr>
        <w:fldChar w:fldCharType="separate"/>
      </w:r>
      <w:r>
        <w:rPr>
          <w:color w:val="auto"/>
          <w:sz w:val="28"/>
          <w:szCs w:val="28"/>
          <w:highlight w:val="none"/>
        </w:rPr>
        <w:t>30</w:t>
      </w:r>
      <w:r>
        <w:rPr>
          <w:color w:val="auto"/>
          <w:sz w:val="28"/>
          <w:szCs w:val="28"/>
          <w:highlight w:val="none"/>
        </w:rPr>
        <w:fldChar w:fldCharType="end"/>
      </w:r>
      <w:r>
        <w:rPr>
          <w:color w:val="auto"/>
          <w:sz w:val="28"/>
          <w:szCs w:val="28"/>
          <w:highlight w:val="none"/>
        </w:rPr>
        <w:fldChar w:fldCharType="end"/>
      </w:r>
    </w:p>
    <w:p>
      <w:pPr>
        <w:pStyle w:val="20"/>
        <w:rPr>
          <w:rFonts w:ascii="Calibri" w:hAnsi="Calibri"/>
          <w:smallCaps w:val="0"/>
          <w:color w:val="auto"/>
          <w:sz w:val="28"/>
          <w:szCs w:val="28"/>
          <w:highlight w:val="none"/>
        </w:rPr>
      </w:pPr>
      <w:r>
        <w:rPr>
          <w:color w:val="auto"/>
          <w:sz w:val="28"/>
          <w:szCs w:val="28"/>
          <w:highlight w:val="none"/>
        </w:rPr>
        <w:fldChar w:fldCharType="begin"/>
      </w:r>
      <w:r>
        <w:rPr>
          <w:rStyle w:val="34"/>
          <w:color w:val="auto"/>
          <w:sz w:val="28"/>
          <w:szCs w:val="28"/>
          <w:highlight w:val="none"/>
        </w:rPr>
        <w:instrText xml:space="preserve"> </w:instrText>
      </w:r>
      <w:r>
        <w:rPr>
          <w:color w:val="auto"/>
          <w:sz w:val="28"/>
          <w:szCs w:val="28"/>
          <w:highlight w:val="none"/>
        </w:rPr>
        <w:instrText xml:space="preserve">HYPERLINK \l "_Toc1654632"</w:instrText>
      </w:r>
      <w:r>
        <w:rPr>
          <w:rStyle w:val="34"/>
          <w:color w:val="auto"/>
          <w:sz w:val="28"/>
          <w:szCs w:val="28"/>
          <w:highlight w:val="none"/>
        </w:rPr>
        <w:instrText xml:space="preserve"> </w:instrText>
      </w:r>
      <w:r>
        <w:rPr>
          <w:color w:val="auto"/>
          <w:sz w:val="28"/>
          <w:szCs w:val="28"/>
          <w:highlight w:val="none"/>
        </w:rPr>
        <w:fldChar w:fldCharType="separate"/>
      </w:r>
      <w:r>
        <w:rPr>
          <w:rStyle w:val="34"/>
          <w:rFonts w:hint="eastAsia"/>
          <w:b/>
          <w:color w:val="auto"/>
          <w:sz w:val="28"/>
          <w:szCs w:val="28"/>
          <w:highlight w:val="none"/>
        </w:rPr>
        <w:t>六</w:t>
      </w:r>
      <w:r>
        <w:rPr>
          <w:rStyle w:val="34"/>
          <w:b/>
          <w:color w:val="auto"/>
          <w:sz w:val="28"/>
          <w:szCs w:val="28"/>
          <w:highlight w:val="none"/>
        </w:rPr>
        <w:t xml:space="preserve">    </w:t>
      </w:r>
      <w:r>
        <w:rPr>
          <w:rStyle w:val="34"/>
          <w:rFonts w:hint="eastAsia"/>
          <w:b/>
          <w:color w:val="auto"/>
          <w:sz w:val="28"/>
          <w:szCs w:val="28"/>
          <w:highlight w:val="none"/>
        </w:rPr>
        <w:t>合同授予</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_Toc1654632 \h </w:instrText>
      </w:r>
      <w:r>
        <w:rPr>
          <w:color w:val="auto"/>
          <w:sz w:val="28"/>
          <w:szCs w:val="28"/>
          <w:highlight w:val="none"/>
        </w:rPr>
        <w:fldChar w:fldCharType="separate"/>
      </w:r>
      <w:r>
        <w:rPr>
          <w:color w:val="auto"/>
          <w:sz w:val="28"/>
          <w:szCs w:val="28"/>
          <w:highlight w:val="none"/>
        </w:rPr>
        <w:t>34</w:t>
      </w:r>
      <w:r>
        <w:rPr>
          <w:color w:val="auto"/>
          <w:sz w:val="28"/>
          <w:szCs w:val="28"/>
          <w:highlight w:val="none"/>
        </w:rPr>
        <w:fldChar w:fldCharType="end"/>
      </w:r>
      <w:r>
        <w:rPr>
          <w:color w:val="auto"/>
          <w:sz w:val="28"/>
          <w:szCs w:val="28"/>
          <w:highlight w:val="none"/>
        </w:rPr>
        <w:fldChar w:fldCharType="end"/>
      </w:r>
    </w:p>
    <w:p>
      <w:pPr>
        <w:pStyle w:val="20"/>
        <w:rPr>
          <w:rFonts w:ascii="Calibri" w:hAnsi="Calibri"/>
          <w:smallCaps w:val="0"/>
          <w:color w:val="auto"/>
          <w:sz w:val="28"/>
          <w:szCs w:val="28"/>
          <w:highlight w:val="none"/>
        </w:rPr>
      </w:pPr>
      <w:r>
        <w:rPr>
          <w:color w:val="auto"/>
          <w:sz w:val="28"/>
          <w:szCs w:val="28"/>
          <w:highlight w:val="none"/>
        </w:rPr>
        <w:fldChar w:fldCharType="begin"/>
      </w:r>
      <w:r>
        <w:rPr>
          <w:rStyle w:val="34"/>
          <w:color w:val="auto"/>
          <w:sz w:val="28"/>
          <w:szCs w:val="28"/>
          <w:highlight w:val="none"/>
        </w:rPr>
        <w:instrText xml:space="preserve"> </w:instrText>
      </w:r>
      <w:r>
        <w:rPr>
          <w:color w:val="auto"/>
          <w:sz w:val="28"/>
          <w:szCs w:val="28"/>
          <w:highlight w:val="none"/>
        </w:rPr>
        <w:instrText xml:space="preserve">HYPERLINK \l "_Toc1654633"</w:instrText>
      </w:r>
      <w:r>
        <w:rPr>
          <w:rStyle w:val="34"/>
          <w:color w:val="auto"/>
          <w:sz w:val="28"/>
          <w:szCs w:val="28"/>
          <w:highlight w:val="none"/>
        </w:rPr>
        <w:instrText xml:space="preserve"> </w:instrText>
      </w:r>
      <w:r>
        <w:rPr>
          <w:color w:val="auto"/>
          <w:sz w:val="28"/>
          <w:szCs w:val="28"/>
          <w:highlight w:val="none"/>
        </w:rPr>
        <w:fldChar w:fldCharType="separate"/>
      </w:r>
      <w:r>
        <w:rPr>
          <w:rStyle w:val="34"/>
          <w:rFonts w:hint="eastAsia"/>
          <w:b/>
          <w:color w:val="auto"/>
          <w:sz w:val="28"/>
          <w:szCs w:val="28"/>
          <w:highlight w:val="none"/>
        </w:rPr>
        <w:t>七</w:t>
      </w:r>
      <w:r>
        <w:rPr>
          <w:rStyle w:val="34"/>
          <w:b/>
          <w:color w:val="auto"/>
          <w:sz w:val="28"/>
          <w:szCs w:val="28"/>
          <w:highlight w:val="none"/>
        </w:rPr>
        <w:t xml:space="preserve">    </w:t>
      </w:r>
      <w:r>
        <w:rPr>
          <w:rStyle w:val="34"/>
          <w:rFonts w:hint="eastAsia"/>
          <w:b/>
          <w:color w:val="auto"/>
          <w:sz w:val="28"/>
          <w:szCs w:val="28"/>
          <w:highlight w:val="none"/>
        </w:rPr>
        <w:t>其他事项</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_Toc1654633 \h </w:instrText>
      </w:r>
      <w:r>
        <w:rPr>
          <w:color w:val="auto"/>
          <w:sz w:val="28"/>
          <w:szCs w:val="28"/>
          <w:highlight w:val="none"/>
        </w:rPr>
        <w:fldChar w:fldCharType="separate"/>
      </w:r>
      <w:r>
        <w:rPr>
          <w:color w:val="auto"/>
          <w:sz w:val="28"/>
          <w:szCs w:val="28"/>
          <w:highlight w:val="none"/>
        </w:rPr>
        <w:t>36</w:t>
      </w:r>
      <w:r>
        <w:rPr>
          <w:color w:val="auto"/>
          <w:sz w:val="28"/>
          <w:szCs w:val="28"/>
          <w:highlight w:val="none"/>
        </w:rPr>
        <w:fldChar w:fldCharType="end"/>
      </w:r>
      <w:r>
        <w:rPr>
          <w:color w:val="auto"/>
          <w:sz w:val="28"/>
          <w:szCs w:val="28"/>
          <w:highlight w:val="none"/>
        </w:rPr>
        <w:fldChar w:fldCharType="end"/>
      </w:r>
    </w:p>
    <w:p>
      <w:pPr>
        <w:pStyle w:val="19"/>
        <w:tabs>
          <w:tab w:val="right" w:leader="dot" w:pos="9628"/>
        </w:tabs>
        <w:rPr>
          <w:rFonts w:ascii="Calibri" w:hAnsi="Calibri"/>
          <w:b w:val="0"/>
          <w:bCs w:val="0"/>
          <w:caps w:val="0"/>
          <w:color w:val="auto"/>
          <w:sz w:val="28"/>
          <w:szCs w:val="28"/>
          <w:highlight w:val="none"/>
        </w:rPr>
      </w:pPr>
      <w:r>
        <w:rPr>
          <w:color w:val="auto"/>
          <w:sz w:val="28"/>
          <w:szCs w:val="28"/>
          <w:highlight w:val="none"/>
        </w:rPr>
        <w:fldChar w:fldCharType="begin"/>
      </w:r>
      <w:r>
        <w:rPr>
          <w:rStyle w:val="34"/>
          <w:color w:val="auto"/>
          <w:sz w:val="28"/>
          <w:szCs w:val="28"/>
          <w:highlight w:val="none"/>
        </w:rPr>
        <w:instrText xml:space="preserve"> </w:instrText>
      </w:r>
      <w:r>
        <w:rPr>
          <w:color w:val="auto"/>
          <w:sz w:val="28"/>
          <w:szCs w:val="28"/>
          <w:highlight w:val="none"/>
        </w:rPr>
        <w:instrText xml:space="preserve">HYPERLINK \l "_Toc1654634"</w:instrText>
      </w:r>
      <w:r>
        <w:rPr>
          <w:rStyle w:val="34"/>
          <w:color w:val="auto"/>
          <w:sz w:val="28"/>
          <w:szCs w:val="28"/>
          <w:highlight w:val="none"/>
        </w:rPr>
        <w:instrText xml:space="preserve"> </w:instrText>
      </w:r>
      <w:r>
        <w:rPr>
          <w:color w:val="auto"/>
          <w:sz w:val="28"/>
          <w:szCs w:val="28"/>
          <w:highlight w:val="none"/>
        </w:rPr>
        <w:fldChar w:fldCharType="separate"/>
      </w:r>
      <w:r>
        <w:rPr>
          <w:rStyle w:val="34"/>
          <w:rFonts w:hint="eastAsia"/>
          <w:color w:val="auto"/>
          <w:sz w:val="28"/>
          <w:szCs w:val="28"/>
          <w:highlight w:val="none"/>
        </w:rPr>
        <w:t>第五章</w:t>
      </w:r>
      <w:r>
        <w:rPr>
          <w:rStyle w:val="34"/>
          <w:color w:val="auto"/>
          <w:sz w:val="28"/>
          <w:szCs w:val="28"/>
          <w:highlight w:val="none"/>
        </w:rPr>
        <w:t xml:space="preserve">  </w:t>
      </w:r>
      <w:r>
        <w:rPr>
          <w:rStyle w:val="34"/>
          <w:rFonts w:hint="eastAsia"/>
          <w:color w:val="auto"/>
          <w:sz w:val="28"/>
          <w:szCs w:val="28"/>
          <w:highlight w:val="none"/>
        </w:rPr>
        <w:t>投标文件格式</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_Toc1654634 \h </w:instrText>
      </w:r>
      <w:r>
        <w:rPr>
          <w:color w:val="auto"/>
          <w:sz w:val="28"/>
          <w:szCs w:val="28"/>
          <w:highlight w:val="none"/>
        </w:rPr>
        <w:fldChar w:fldCharType="separate"/>
      </w:r>
      <w:r>
        <w:rPr>
          <w:color w:val="auto"/>
          <w:sz w:val="28"/>
          <w:szCs w:val="28"/>
          <w:highlight w:val="none"/>
        </w:rPr>
        <w:t>37</w:t>
      </w:r>
      <w:r>
        <w:rPr>
          <w:color w:val="auto"/>
          <w:sz w:val="28"/>
          <w:szCs w:val="28"/>
          <w:highlight w:val="none"/>
        </w:rPr>
        <w:fldChar w:fldCharType="end"/>
      </w:r>
      <w:r>
        <w:rPr>
          <w:color w:val="auto"/>
          <w:sz w:val="28"/>
          <w:szCs w:val="28"/>
          <w:highlight w:val="none"/>
        </w:rPr>
        <w:fldChar w:fldCharType="end"/>
      </w:r>
    </w:p>
    <w:p>
      <w:pPr>
        <w:pStyle w:val="19"/>
        <w:tabs>
          <w:tab w:val="right" w:leader="dot" w:pos="9628"/>
        </w:tabs>
        <w:rPr>
          <w:rFonts w:ascii="Calibri" w:hAnsi="Calibri"/>
          <w:b w:val="0"/>
          <w:bCs w:val="0"/>
          <w:caps w:val="0"/>
          <w:color w:val="auto"/>
          <w:sz w:val="28"/>
          <w:szCs w:val="28"/>
          <w:highlight w:val="none"/>
        </w:rPr>
      </w:pPr>
      <w:r>
        <w:rPr>
          <w:color w:val="auto"/>
          <w:sz w:val="28"/>
          <w:szCs w:val="28"/>
          <w:highlight w:val="none"/>
        </w:rPr>
        <w:fldChar w:fldCharType="begin"/>
      </w:r>
      <w:r>
        <w:rPr>
          <w:rStyle w:val="34"/>
          <w:color w:val="auto"/>
          <w:sz w:val="28"/>
          <w:szCs w:val="28"/>
          <w:highlight w:val="none"/>
        </w:rPr>
        <w:instrText xml:space="preserve"> </w:instrText>
      </w:r>
      <w:r>
        <w:rPr>
          <w:color w:val="auto"/>
          <w:sz w:val="28"/>
          <w:szCs w:val="28"/>
          <w:highlight w:val="none"/>
        </w:rPr>
        <w:instrText xml:space="preserve">HYPERLINK \l "_Toc1654635"</w:instrText>
      </w:r>
      <w:r>
        <w:rPr>
          <w:rStyle w:val="34"/>
          <w:color w:val="auto"/>
          <w:sz w:val="28"/>
          <w:szCs w:val="28"/>
          <w:highlight w:val="none"/>
        </w:rPr>
        <w:instrText xml:space="preserve"> </w:instrText>
      </w:r>
      <w:r>
        <w:rPr>
          <w:color w:val="auto"/>
          <w:sz w:val="28"/>
          <w:szCs w:val="28"/>
          <w:highlight w:val="none"/>
        </w:rPr>
        <w:fldChar w:fldCharType="separate"/>
      </w:r>
      <w:r>
        <w:rPr>
          <w:rStyle w:val="34"/>
          <w:rFonts w:hint="eastAsia"/>
          <w:color w:val="auto"/>
          <w:sz w:val="28"/>
          <w:szCs w:val="28"/>
          <w:highlight w:val="none"/>
        </w:rPr>
        <w:t>第六章</w:t>
      </w:r>
      <w:r>
        <w:rPr>
          <w:rStyle w:val="34"/>
          <w:color w:val="auto"/>
          <w:sz w:val="28"/>
          <w:szCs w:val="28"/>
          <w:highlight w:val="none"/>
        </w:rPr>
        <w:t xml:space="preserve">  </w:t>
      </w:r>
      <w:r>
        <w:rPr>
          <w:rStyle w:val="34"/>
          <w:rFonts w:hint="eastAsia"/>
          <w:color w:val="auto"/>
          <w:sz w:val="28"/>
          <w:szCs w:val="28"/>
          <w:highlight w:val="none"/>
        </w:rPr>
        <w:t>合同条款及格式</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_Toc1654635 \h </w:instrText>
      </w:r>
      <w:r>
        <w:rPr>
          <w:color w:val="auto"/>
          <w:sz w:val="28"/>
          <w:szCs w:val="28"/>
          <w:highlight w:val="none"/>
        </w:rPr>
        <w:fldChar w:fldCharType="separate"/>
      </w:r>
      <w:r>
        <w:rPr>
          <w:color w:val="auto"/>
          <w:sz w:val="28"/>
          <w:szCs w:val="28"/>
          <w:highlight w:val="none"/>
        </w:rPr>
        <w:t>48</w:t>
      </w:r>
      <w:r>
        <w:rPr>
          <w:color w:val="auto"/>
          <w:sz w:val="28"/>
          <w:szCs w:val="28"/>
          <w:highlight w:val="none"/>
        </w:rPr>
        <w:fldChar w:fldCharType="end"/>
      </w:r>
      <w:r>
        <w:rPr>
          <w:color w:val="auto"/>
          <w:sz w:val="28"/>
          <w:szCs w:val="28"/>
          <w:highlight w:val="none"/>
        </w:rPr>
        <w:fldChar w:fldCharType="end"/>
      </w:r>
    </w:p>
    <w:p>
      <w:pPr>
        <w:pStyle w:val="19"/>
        <w:tabs>
          <w:tab w:val="right" w:leader="dot" w:pos="9628"/>
        </w:tabs>
        <w:rPr>
          <w:rFonts w:ascii="Calibri" w:hAnsi="Calibri"/>
          <w:b w:val="0"/>
          <w:bCs w:val="0"/>
          <w:caps w:val="0"/>
          <w:color w:val="auto"/>
          <w:sz w:val="21"/>
          <w:szCs w:val="22"/>
          <w:highlight w:val="none"/>
        </w:rPr>
      </w:pPr>
      <w:r>
        <w:rPr>
          <w:color w:val="auto"/>
          <w:sz w:val="28"/>
          <w:szCs w:val="28"/>
          <w:highlight w:val="none"/>
        </w:rPr>
        <w:fldChar w:fldCharType="begin"/>
      </w:r>
      <w:r>
        <w:rPr>
          <w:rStyle w:val="34"/>
          <w:color w:val="auto"/>
          <w:sz w:val="28"/>
          <w:szCs w:val="28"/>
          <w:highlight w:val="none"/>
        </w:rPr>
        <w:instrText xml:space="preserve"> </w:instrText>
      </w:r>
      <w:r>
        <w:rPr>
          <w:color w:val="auto"/>
          <w:sz w:val="28"/>
          <w:szCs w:val="28"/>
          <w:highlight w:val="none"/>
        </w:rPr>
        <w:instrText xml:space="preserve">HYPERLINK \l "_Toc1654636"</w:instrText>
      </w:r>
      <w:r>
        <w:rPr>
          <w:rStyle w:val="34"/>
          <w:color w:val="auto"/>
          <w:sz w:val="28"/>
          <w:szCs w:val="28"/>
          <w:highlight w:val="none"/>
        </w:rPr>
        <w:instrText xml:space="preserve"> </w:instrText>
      </w:r>
      <w:r>
        <w:rPr>
          <w:color w:val="auto"/>
          <w:sz w:val="28"/>
          <w:szCs w:val="28"/>
          <w:highlight w:val="none"/>
        </w:rPr>
        <w:fldChar w:fldCharType="separate"/>
      </w:r>
      <w:r>
        <w:rPr>
          <w:rStyle w:val="34"/>
          <w:rFonts w:hint="eastAsia"/>
          <w:color w:val="auto"/>
          <w:sz w:val="28"/>
          <w:szCs w:val="28"/>
          <w:highlight w:val="none"/>
        </w:rPr>
        <w:t>第七章</w:t>
      </w:r>
      <w:r>
        <w:rPr>
          <w:rStyle w:val="34"/>
          <w:color w:val="auto"/>
          <w:sz w:val="28"/>
          <w:szCs w:val="28"/>
          <w:highlight w:val="none"/>
        </w:rPr>
        <w:t xml:space="preserve">  </w:t>
      </w:r>
      <w:r>
        <w:rPr>
          <w:rStyle w:val="34"/>
          <w:rFonts w:hint="eastAsia"/>
          <w:color w:val="auto"/>
          <w:sz w:val="28"/>
          <w:szCs w:val="28"/>
          <w:highlight w:val="none"/>
        </w:rPr>
        <w:t>质疑材料格式</w:t>
      </w:r>
      <w:r>
        <w:rPr>
          <w:color w:val="auto"/>
          <w:sz w:val="28"/>
          <w:szCs w:val="28"/>
          <w:highlight w:val="none"/>
        </w:rPr>
        <w:tab/>
      </w:r>
      <w:bookmarkStart w:id="2" w:name="_Hlt2929867"/>
      <w:bookmarkStart w:id="3" w:name="_Hlt2929866"/>
      <w:r>
        <w:rPr>
          <w:color w:val="auto"/>
          <w:sz w:val="28"/>
          <w:szCs w:val="28"/>
          <w:highlight w:val="none"/>
        </w:rPr>
        <w:fldChar w:fldCharType="begin"/>
      </w:r>
      <w:r>
        <w:rPr>
          <w:color w:val="auto"/>
          <w:sz w:val="28"/>
          <w:szCs w:val="28"/>
          <w:highlight w:val="none"/>
        </w:rPr>
        <w:instrText xml:space="preserve"> PAGEREF _Toc1654636 \h </w:instrText>
      </w:r>
      <w:r>
        <w:rPr>
          <w:color w:val="auto"/>
          <w:sz w:val="28"/>
          <w:szCs w:val="28"/>
          <w:highlight w:val="none"/>
        </w:rPr>
        <w:fldChar w:fldCharType="separate"/>
      </w:r>
      <w:r>
        <w:rPr>
          <w:color w:val="auto"/>
          <w:sz w:val="28"/>
          <w:szCs w:val="28"/>
          <w:highlight w:val="none"/>
        </w:rPr>
        <w:t>55</w:t>
      </w:r>
      <w:r>
        <w:rPr>
          <w:color w:val="auto"/>
          <w:sz w:val="28"/>
          <w:szCs w:val="28"/>
          <w:highlight w:val="none"/>
        </w:rPr>
        <w:fldChar w:fldCharType="end"/>
      </w:r>
      <w:bookmarkEnd w:id="2"/>
      <w:bookmarkEnd w:id="3"/>
      <w:r>
        <w:rPr>
          <w:color w:val="auto"/>
          <w:sz w:val="28"/>
          <w:szCs w:val="28"/>
          <w:highlight w:val="none"/>
        </w:rPr>
        <w:fldChar w:fldCharType="end"/>
      </w:r>
    </w:p>
    <w:p>
      <w:pPr>
        <w:rPr>
          <w:rFonts w:eastAsiaTheme="majorEastAsia"/>
        </w:rPr>
      </w:pPr>
      <w:r>
        <w:rPr>
          <w:b w:val="0"/>
          <w:bCs w:val="0"/>
          <w:caps w:val="0"/>
          <w:color w:val="auto"/>
          <w:sz w:val="30"/>
          <w:szCs w:val="30"/>
          <w:highlight w:val="none"/>
        </w:rPr>
        <w:fldChar w:fldCharType="end"/>
      </w:r>
      <w:bookmarkStart w:id="4" w:name="_Toc485920200"/>
      <w:bookmarkStart w:id="5" w:name="_Toc460253689"/>
    </w:p>
    <w:p>
      <w:pPr>
        <w:rPr>
          <w:rFonts w:eastAsiaTheme="majorEastAsia"/>
        </w:rPr>
      </w:pPr>
    </w:p>
    <w:bookmarkEnd w:id="4"/>
    <w:bookmarkEnd w:id="5"/>
    <w:p>
      <w:pPr>
        <w:widowControl/>
        <w:jc w:val="center"/>
        <w:rPr>
          <w:rFonts w:hint="eastAsia" w:asciiTheme="minorEastAsia" w:hAnsiTheme="minorEastAsia" w:eastAsiaTheme="minorEastAsia" w:cstheme="minorEastAsia"/>
          <w:b/>
          <w:bCs/>
          <w:kern w:val="0"/>
          <w:sz w:val="30"/>
          <w:szCs w:val="30"/>
          <w:lang w:val="en-US" w:eastAsia="zh-CN"/>
        </w:rPr>
      </w:pPr>
    </w:p>
    <w:bookmarkEnd w:id="0"/>
    <w:bookmarkEnd w:id="1"/>
    <w:p>
      <w:pPr>
        <w:pStyle w:val="3"/>
        <w:tabs>
          <w:tab w:val="left" w:pos="0"/>
          <w:tab w:val="left" w:pos="3165"/>
          <w:tab w:val="center" w:pos="4153"/>
        </w:tabs>
        <w:autoSpaceDE w:val="0"/>
        <w:autoSpaceDN w:val="0"/>
        <w:adjustRightInd w:val="0"/>
        <w:spacing w:before="0" w:after="0" w:line="360" w:lineRule="auto"/>
        <w:jc w:val="center"/>
        <w:rPr>
          <w:rFonts w:ascii="华文中宋" w:hAnsi="华文中宋" w:eastAsia="华文中宋"/>
        </w:rPr>
      </w:pPr>
      <w:r>
        <w:rPr>
          <w:rFonts w:hint="eastAsia" w:ascii="Times New Roman" w:hAnsi="Times New Roman"/>
          <w:b/>
          <w:color w:val="auto"/>
          <w:sz w:val="36"/>
          <w:highlight w:val="none"/>
        </w:rPr>
        <w:t xml:space="preserve">第一章 </w:t>
      </w:r>
      <w:bookmarkStart w:id="6" w:name="_Toc28359001"/>
      <w:bookmarkStart w:id="7" w:name="_Toc35393789"/>
      <w:r>
        <w:rPr>
          <w:rFonts w:hint="eastAsia" w:ascii="华文中宋" w:hAnsi="华文中宋" w:eastAsia="华文中宋"/>
        </w:rPr>
        <w:t>招标公告</w:t>
      </w:r>
      <w:bookmarkEnd w:id="6"/>
      <w:bookmarkEnd w:id="7"/>
    </w:p>
    <w:p>
      <w:pPr>
        <w:widowControl/>
        <w:jc w:val="both"/>
        <w:rPr>
          <w:rFonts w:hAnsi="宋体"/>
          <w:b/>
          <w:color w:val="auto"/>
          <w:sz w:val="36"/>
          <w:szCs w:val="36"/>
          <w:highlight w:val="none"/>
        </w:rPr>
      </w:pPr>
      <w:r>
        <w:rPr>
          <w:rFonts w:hint="eastAsia" w:ascii="Times New Roman" w:hAnsi="Times New Roman"/>
          <w:b/>
          <w:color w:val="auto"/>
          <w:sz w:val="36"/>
          <w:highlight w:val="none"/>
        </w:rPr>
        <w:t xml:space="preserve"> </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项目概况</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sz w:val="21"/>
          <w:szCs w:val="21"/>
          <w:u w:val="single"/>
        </w:rPr>
        <w:t xml:space="preserve"> 四害密度控制药械采购</w:t>
      </w:r>
      <w:r>
        <w:rPr>
          <w:rFonts w:hint="eastAsia" w:asciiTheme="minorEastAsia" w:hAnsiTheme="minorEastAsia" w:eastAsiaTheme="minorEastAsia" w:cstheme="minorEastAsia"/>
          <w:sz w:val="21"/>
          <w:szCs w:val="21"/>
        </w:rPr>
        <w:t xml:space="preserve"> 招标项目的潜在投标人应在</w:t>
      </w:r>
      <w:r>
        <w:rPr>
          <w:rFonts w:hint="eastAsia" w:asciiTheme="minorEastAsia" w:hAnsiTheme="minorEastAsia" w:eastAsiaTheme="minorEastAsia" w:cstheme="minorEastAsia"/>
          <w:sz w:val="21"/>
          <w:szCs w:val="21"/>
          <w:u w:val="single"/>
        </w:rPr>
        <w:t>（本项目不提供纸质版招标文件，供应商在南宁市公共资源交易平台（www.nnggzy.org.cn）免费下载招标（采购）文件）</w:t>
      </w:r>
      <w:r>
        <w:rPr>
          <w:rFonts w:hint="eastAsia" w:asciiTheme="minorEastAsia" w:hAnsiTheme="minorEastAsia" w:eastAsiaTheme="minorEastAsia" w:cstheme="minorEastAsia"/>
          <w:sz w:val="21"/>
          <w:szCs w:val="21"/>
        </w:rPr>
        <w:t>获取招标文件，并于</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u w:val="single"/>
          <w:lang w:val="en-US" w:eastAsia="zh-CN"/>
        </w:rPr>
        <w:t>2020</w:t>
      </w:r>
      <w:r>
        <w:rPr>
          <w:rFonts w:hint="eastAsia" w:asciiTheme="minorEastAsia" w:hAnsiTheme="minorEastAsia" w:eastAsiaTheme="minorEastAsia" w:cstheme="minorEastAsia"/>
          <w:bCs/>
          <w:color w:val="auto"/>
          <w:sz w:val="21"/>
          <w:szCs w:val="21"/>
          <w:u w:val="single"/>
        </w:rPr>
        <w:t>年</w:t>
      </w:r>
      <w:r>
        <w:rPr>
          <w:rFonts w:hint="eastAsia" w:asciiTheme="minorEastAsia" w:hAnsiTheme="minorEastAsia" w:eastAsiaTheme="minorEastAsia" w:cstheme="minorEastAsia"/>
          <w:bCs/>
          <w:color w:val="auto"/>
          <w:sz w:val="21"/>
          <w:szCs w:val="21"/>
          <w:u w:val="single"/>
          <w:lang w:val="en-US" w:eastAsia="zh-CN"/>
        </w:rPr>
        <w:t>7</w:t>
      </w:r>
      <w:r>
        <w:rPr>
          <w:rFonts w:hint="eastAsia" w:asciiTheme="minorEastAsia" w:hAnsiTheme="minorEastAsia" w:eastAsiaTheme="minorEastAsia" w:cstheme="minorEastAsia"/>
          <w:bCs/>
          <w:color w:val="auto"/>
          <w:sz w:val="21"/>
          <w:szCs w:val="21"/>
          <w:u w:val="single"/>
        </w:rPr>
        <w:t>月</w:t>
      </w:r>
      <w:r>
        <w:rPr>
          <w:rFonts w:hint="eastAsia" w:asciiTheme="minorEastAsia" w:hAnsiTheme="minorEastAsia" w:eastAsiaTheme="minorEastAsia" w:cstheme="minorEastAsia"/>
          <w:bCs/>
          <w:color w:val="auto"/>
          <w:sz w:val="21"/>
          <w:szCs w:val="21"/>
          <w:u w:val="single"/>
          <w:lang w:val="en-US" w:eastAsia="zh-CN"/>
        </w:rPr>
        <w:t>23</w:t>
      </w:r>
      <w:r>
        <w:rPr>
          <w:rFonts w:hint="eastAsia" w:asciiTheme="minorEastAsia" w:hAnsiTheme="minorEastAsia" w:eastAsiaTheme="minorEastAsia" w:cstheme="minorEastAsia"/>
          <w:bCs/>
          <w:color w:val="auto"/>
          <w:sz w:val="21"/>
          <w:szCs w:val="21"/>
          <w:u w:val="single"/>
        </w:rPr>
        <w:t xml:space="preserve">日 </w:t>
      </w:r>
      <w:r>
        <w:rPr>
          <w:rFonts w:hint="eastAsia" w:asciiTheme="minorEastAsia" w:hAnsiTheme="minorEastAsia" w:eastAsiaTheme="minorEastAsia" w:cstheme="minorEastAsia"/>
          <w:bCs/>
          <w:color w:val="auto"/>
          <w:sz w:val="21"/>
          <w:szCs w:val="21"/>
          <w:u w:val="single"/>
          <w:lang w:val="en-US" w:eastAsia="zh-CN"/>
        </w:rPr>
        <w:t>09</w:t>
      </w:r>
      <w:r>
        <w:rPr>
          <w:rFonts w:hint="eastAsia" w:asciiTheme="minorEastAsia" w:hAnsiTheme="minorEastAsia" w:eastAsiaTheme="minorEastAsia" w:cstheme="minorEastAsia"/>
          <w:bCs/>
          <w:color w:val="auto"/>
          <w:sz w:val="21"/>
          <w:szCs w:val="21"/>
          <w:u w:val="single"/>
        </w:rPr>
        <w:t>点</w:t>
      </w:r>
      <w:r>
        <w:rPr>
          <w:rFonts w:hint="eastAsia" w:asciiTheme="minorEastAsia" w:hAnsiTheme="minorEastAsia" w:eastAsiaTheme="minorEastAsia" w:cstheme="minorEastAsia"/>
          <w:bCs/>
          <w:color w:val="auto"/>
          <w:sz w:val="21"/>
          <w:szCs w:val="21"/>
          <w:u w:val="single"/>
          <w:lang w:val="en-US" w:eastAsia="zh-CN"/>
        </w:rPr>
        <w:t>30</w:t>
      </w:r>
      <w:r>
        <w:rPr>
          <w:rFonts w:hint="eastAsia" w:asciiTheme="minorEastAsia" w:hAnsiTheme="minorEastAsia" w:eastAsiaTheme="minorEastAsia" w:cstheme="minorEastAsia"/>
          <w:bCs/>
          <w:color w:val="auto"/>
          <w:sz w:val="21"/>
          <w:szCs w:val="21"/>
          <w:u w:val="single"/>
        </w:rPr>
        <w:t>分（</w:t>
      </w:r>
      <w:r>
        <w:rPr>
          <w:rFonts w:hint="eastAsia" w:asciiTheme="minorEastAsia" w:hAnsiTheme="minorEastAsia" w:eastAsiaTheme="minorEastAsia" w:cstheme="minorEastAsia"/>
          <w:bCs/>
          <w:color w:val="auto"/>
          <w:sz w:val="21"/>
          <w:szCs w:val="21"/>
        </w:rPr>
        <w:t>北京时间）前递交投标文件</w:t>
      </w:r>
      <w:r>
        <w:rPr>
          <w:rFonts w:hint="eastAsia" w:asciiTheme="minorEastAsia" w:hAnsiTheme="minorEastAsia" w:eastAsiaTheme="minorEastAsia" w:cstheme="minorEastAsia"/>
          <w:color w:val="auto"/>
          <w:sz w:val="21"/>
          <w:szCs w:val="21"/>
        </w:rPr>
        <w:t>。</w:t>
      </w:r>
    </w:p>
    <w:p>
      <w:pPr>
        <w:rPr>
          <w:sz w:val="28"/>
          <w:szCs w:val="28"/>
        </w:rPr>
      </w:pPr>
    </w:p>
    <w:p>
      <w:pPr>
        <w:pStyle w:val="4"/>
        <w:keepLines w:val="0"/>
        <w:pageBreakBefore w:val="0"/>
        <w:widowControl w:val="0"/>
        <w:numPr>
          <w:ilvl w:val="1"/>
          <w:numId w:val="0"/>
        </w:numPr>
        <w:kinsoku/>
        <w:wordWrap/>
        <w:overflowPunct/>
        <w:topLinePunct w:val="0"/>
        <w:autoSpaceDE/>
        <w:autoSpaceDN/>
        <w:bidi w:val="0"/>
        <w:snapToGrid/>
        <w:spacing w:line="360" w:lineRule="auto"/>
        <w:ind w:left="425" w:leftChars="0"/>
        <w:rPr>
          <w:rFonts w:hint="eastAsia" w:asciiTheme="minorEastAsia" w:hAnsiTheme="minorEastAsia" w:eastAsiaTheme="minorEastAsia" w:cstheme="minorEastAsia"/>
          <w:b w:val="0"/>
          <w:bCs/>
          <w:i w:val="0"/>
          <w:iCs w:val="0"/>
          <w:sz w:val="21"/>
          <w:szCs w:val="21"/>
        </w:rPr>
      </w:pPr>
      <w:bookmarkStart w:id="8" w:name="_Toc28359079"/>
      <w:bookmarkStart w:id="9" w:name="_Toc35393621"/>
      <w:bookmarkStart w:id="10" w:name="_Toc28359002"/>
      <w:bookmarkStart w:id="11" w:name="_Toc35393790"/>
      <w:bookmarkStart w:id="12" w:name="_Hlk24379207"/>
      <w:r>
        <w:rPr>
          <w:rFonts w:hint="eastAsia" w:asciiTheme="majorEastAsia" w:hAnsiTheme="majorEastAsia" w:eastAsiaTheme="majorEastAsia" w:cstheme="majorEastAsia"/>
          <w:b w:val="0"/>
          <w:sz w:val="21"/>
          <w:szCs w:val="21"/>
        </w:rPr>
        <w:t>一</w:t>
      </w:r>
      <w:r>
        <w:rPr>
          <w:rFonts w:hint="eastAsia" w:asciiTheme="minorEastAsia" w:hAnsiTheme="minorEastAsia" w:eastAsiaTheme="minorEastAsia" w:cstheme="minorEastAsia"/>
          <w:b w:val="0"/>
          <w:bCs/>
          <w:i w:val="0"/>
          <w:iCs w:val="0"/>
          <w:sz w:val="21"/>
          <w:szCs w:val="21"/>
        </w:rPr>
        <w:t>、项目基本情况</w:t>
      </w:r>
      <w:bookmarkEnd w:id="8"/>
      <w:bookmarkEnd w:id="9"/>
      <w:bookmarkEnd w:id="10"/>
      <w:bookmarkEnd w:id="11"/>
    </w:p>
    <w:p>
      <w:pPr>
        <w:keepLines w:val="0"/>
        <w:pageBreakBefore w:val="0"/>
        <w:widowControl w:val="0"/>
        <w:kinsoku/>
        <w:wordWrap/>
        <w:overflowPunct/>
        <w:topLinePunct w:val="0"/>
        <w:autoSpaceDE/>
        <w:autoSpaceDN/>
        <w:bidi w:val="0"/>
        <w:snapToGrid/>
        <w:spacing w:line="360" w:lineRule="auto"/>
        <w:ind w:firstLine="420" w:firstLineChars="200"/>
        <w:rPr>
          <w:rFonts w:hint="eastAsia" w:asciiTheme="minorEastAsia" w:hAnsiTheme="minorEastAsia" w:eastAsiaTheme="minorEastAsia" w:cstheme="minorEastAsia"/>
          <w:b w:val="0"/>
          <w:bCs/>
          <w:i w:val="0"/>
          <w:iCs w:val="0"/>
          <w:sz w:val="21"/>
          <w:szCs w:val="21"/>
        </w:rPr>
      </w:pPr>
      <w:r>
        <w:rPr>
          <w:rFonts w:hint="eastAsia" w:asciiTheme="minorEastAsia" w:hAnsiTheme="minorEastAsia" w:eastAsiaTheme="minorEastAsia" w:cstheme="minorEastAsia"/>
          <w:b w:val="0"/>
          <w:bCs/>
          <w:i w:val="0"/>
          <w:iCs w:val="0"/>
          <w:sz w:val="21"/>
          <w:szCs w:val="21"/>
          <w:lang w:val="en-US" w:eastAsia="zh-CN"/>
        </w:rPr>
        <w:t>1.</w:t>
      </w:r>
      <w:r>
        <w:rPr>
          <w:rFonts w:hint="eastAsia" w:asciiTheme="minorEastAsia" w:hAnsiTheme="minorEastAsia" w:eastAsiaTheme="minorEastAsia" w:cstheme="minorEastAsia"/>
          <w:b w:val="0"/>
          <w:bCs/>
          <w:i w:val="0"/>
          <w:iCs w:val="0"/>
          <w:sz w:val="21"/>
          <w:szCs w:val="21"/>
        </w:rPr>
        <w:t>项目编号</w:t>
      </w:r>
      <w:r>
        <w:rPr>
          <w:rFonts w:hint="eastAsia" w:asciiTheme="minorEastAsia" w:hAnsiTheme="minorEastAsia" w:eastAsiaTheme="minorEastAsia" w:cstheme="minorEastAsia"/>
          <w:b w:val="0"/>
          <w:bCs/>
          <w:i w:val="0"/>
          <w:iCs w:val="0"/>
          <w:sz w:val="21"/>
          <w:szCs w:val="21"/>
          <w:lang w:eastAsia="zh-CN"/>
        </w:rPr>
        <w:t>：NNZC2020-G1-00013-HJZB</w:t>
      </w:r>
    </w:p>
    <w:p>
      <w:pPr>
        <w:keepLines w:val="0"/>
        <w:pageBreakBefore w:val="0"/>
        <w:widowControl w:val="0"/>
        <w:kinsoku/>
        <w:wordWrap/>
        <w:overflowPunct/>
        <w:topLinePunct w:val="0"/>
        <w:autoSpaceDE/>
        <w:autoSpaceDN/>
        <w:bidi w:val="0"/>
        <w:snapToGrid/>
        <w:spacing w:line="360" w:lineRule="auto"/>
        <w:ind w:firstLine="420" w:firstLineChars="200"/>
        <w:rPr>
          <w:rFonts w:hint="eastAsia" w:asciiTheme="minorEastAsia" w:hAnsiTheme="minorEastAsia" w:eastAsiaTheme="minorEastAsia" w:cstheme="minorEastAsia"/>
          <w:b w:val="0"/>
          <w:bCs/>
          <w:i w:val="0"/>
          <w:iCs w:val="0"/>
          <w:sz w:val="21"/>
          <w:szCs w:val="21"/>
        </w:rPr>
      </w:pPr>
      <w:r>
        <w:rPr>
          <w:rFonts w:hint="eastAsia" w:asciiTheme="minorEastAsia" w:hAnsiTheme="minorEastAsia" w:eastAsiaTheme="minorEastAsia" w:cstheme="minorEastAsia"/>
          <w:b w:val="0"/>
          <w:bCs/>
          <w:i w:val="0"/>
          <w:iCs w:val="0"/>
          <w:sz w:val="21"/>
          <w:szCs w:val="21"/>
          <w:lang w:val="en-US" w:eastAsia="zh-CN"/>
        </w:rPr>
        <w:t>2.</w:t>
      </w:r>
      <w:r>
        <w:rPr>
          <w:rFonts w:hint="eastAsia" w:asciiTheme="minorEastAsia" w:hAnsiTheme="minorEastAsia" w:eastAsiaTheme="minorEastAsia" w:cstheme="minorEastAsia"/>
          <w:b w:val="0"/>
          <w:bCs/>
          <w:i w:val="0"/>
          <w:iCs w:val="0"/>
          <w:sz w:val="21"/>
          <w:szCs w:val="21"/>
        </w:rPr>
        <w:t xml:space="preserve">审批编号：[2020]NCCSH089/1   </w:t>
      </w:r>
    </w:p>
    <w:p>
      <w:pPr>
        <w:keepLines w:val="0"/>
        <w:pageBreakBefore w:val="0"/>
        <w:widowControl w:val="0"/>
        <w:kinsoku/>
        <w:wordWrap/>
        <w:overflowPunct/>
        <w:topLinePunct w:val="0"/>
        <w:autoSpaceDE/>
        <w:autoSpaceDN/>
        <w:bidi w:val="0"/>
        <w:snapToGrid/>
        <w:spacing w:line="360" w:lineRule="auto"/>
        <w:ind w:firstLine="420" w:firstLineChars="200"/>
        <w:rPr>
          <w:rFonts w:hint="eastAsia" w:asciiTheme="minorEastAsia" w:hAnsiTheme="minorEastAsia" w:eastAsiaTheme="minorEastAsia" w:cstheme="minorEastAsia"/>
          <w:b w:val="0"/>
          <w:bCs/>
          <w:i w:val="0"/>
          <w:iCs w:val="0"/>
          <w:sz w:val="21"/>
          <w:szCs w:val="21"/>
        </w:rPr>
      </w:pPr>
      <w:r>
        <w:rPr>
          <w:rFonts w:hint="eastAsia" w:asciiTheme="minorEastAsia" w:hAnsiTheme="minorEastAsia" w:eastAsiaTheme="minorEastAsia" w:cstheme="minorEastAsia"/>
          <w:b w:val="0"/>
          <w:bCs/>
          <w:i w:val="0"/>
          <w:iCs w:val="0"/>
          <w:sz w:val="21"/>
          <w:szCs w:val="21"/>
          <w:lang w:val="en-US" w:eastAsia="zh-CN"/>
        </w:rPr>
        <w:t>3.</w:t>
      </w:r>
      <w:r>
        <w:rPr>
          <w:rFonts w:hint="eastAsia" w:asciiTheme="minorEastAsia" w:hAnsiTheme="minorEastAsia" w:eastAsiaTheme="minorEastAsia" w:cstheme="minorEastAsia"/>
          <w:b w:val="0"/>
          <w:bCs/>
          <w:i w:val="0"/>
          <w:iCs w:val="0"/>
          <w:sz w:val="21"/>
          <w:szCs w:val="21"/>
        </w:rPr>
        <w:t>项目名称：四害密度控制药械采购</w:t>
      </w:r>
    </w:p>
    <w:bookmarkEnd w:id="12"/>
    <w:p>
      <w:pPr>
        <w:keepLines w:val="0"/>
        <w:pageBreakBefore w:val="0"/>
        <w:widowControl w:val="0"/>
        <w:kinsoku/>
        <w:wordWrap/>
        <w:overflowPunct/>
        <w:topLinePunct w:val="0"/>
        <w:autoSpaceDE/>
        <w:autoSpaceDN/>
        <w:bidi w:val="0"/>
        <w:snapToGrid/>
        <w:spacing w:line="360" w:lineRule="auto"/>
        <w:ind w:firstLine="420" w:firstLineChars="200"/>
        <w:rPr>
          <w:rFonts w:hint="eastAsia" w:asciiTheme="minorEastAsia" w:hAnsiTheme="minorEastAsia" w:eastAsiaTheme="minorEastAsia" w:cstheme="minorEastAsia"/>
          <w:b w:val="0"/>
          <w:bCs/>
          <w:i w:val="0"/>
          <w:iCs w:val="0"/>
          <w:sz w:val="21"/>
          <w:szCs w:val="21"/>
          <w:lang w:val="en-US" w:eastAsia="zh-CN"/>
        </w:rPr>
      </w:pPr>
      <w:r>
        <w:rPr>
          <w:rFonts w:hint="eastAsia" w:asciiTheme="minorEastAsia" w:hAnsiTheme="minorEastAsia" w:eastAsiaTheme="minorEastAsia" w:cstheme="minorEastAsia"/>
          <w:b w:val="0"/>
          <w:bCs/>
          <w:i w:val="0"/>
          <w:iCs w:val="0"/>
          <w:sz w:val="21"/>
          <w:szCs w:val="21"/>
          <w:lang w:val="en-US" w:eastAsia="zh-CN"/>
        </w:rPr>
        <w:t>4.</w:t>
      </w:r>
      <w:r>
        <w:rPr>
          <w:rFonts w:hint="eastAsia" w:asciiTheme="minorEastAsia" w:hAnsiTheme="minorEastAsia" w:eastAsiaTheme="minorEastAsia" w:cstheme="minorEastAsia"/>
          <w:b w:val="0"/>
          <w:bCs/>
          <w:i w:val="0"/>
          <w:iCs w:val="0"/>
          <w:sz w:val="21"/>
          <w:szCs w:val="21"/>
        </w:rPr>
        <w:t>预算金额：</w:t>
      </w:r>
      <w:r>
        <w:rPr>
          <w:rFonts w:hint="eastAsia" w:asciiTheme="minorEastAsia" w:hAnsiTheme="minorEastAsia" w:eastAsiaTheme="minorEastAsia" w:cstheme="minorEastAsia"/>
          <w:b w:val="0"/>
          <w:bCs/>
          <w:i w:val="0"/>
          <w:iCs w:val="0"/>
          <w:sz w:val="21"/>
          <w:szCs w:val="21"/>
          <w:lang w:val="en-US" w:eastAsia="zh-CN"/>
        </w:rPr>
        <w:t>204万元</w:t>
      </w:r>
    </w:p>
    <w:p>
      <w:pPr>
        <w:pStyle w:val="2"/>
        <w:ind w:firstLine="420" w:firstLineChars="200"/>
        <w:rPr>
          <w:rFonts w:hint="eastAsia"/>
          <w:lang w:val="en-US" w:eastAsia="zh-CN"/>
        </w:rPr>
      </w:pPr>
      <w:r>
        <w:rPr>
          <w:rFonts w:hint="eastAsia"/>
          <w:lang w:val="en-US" w:eastAsia="zh-CN"/>
        </w:rPr>
        <w:t>5.最高限价（如有）：与预算金额一致</w:t>
      </w:r>
    </w:p>
    <w:p>
      <w:pPr>
        <w:keepLines w:val="0"/>
        <w:pageBreakBefore w:val="0"/>
        <w:widowControl w:val="0"/>
        <w:kinsoku/>
        <w:wordWrap/>
        <w:overflowPunct/>
        <w:topLinePunct w:val="0"/>
        <w:autoSpaceDE/>
        <w:autoSpaceDN/>
        <w:bidi w:val="0"/>
        <w:snapToGrid/>
        <w:spacing w:line="360" w:lineRule="auto"/>
        <w:ind w:firstLine="420" w:firstLineChars="200"/>
        <w:rPr>
          <w:rFonts w:hint="eastAsia" w:asciiTheme="minorEastAsia" w:hAnsiTheme="minorEastAsia" w:eastAsiaTheme="minorEastAsia" w:cstheme="minorEastAsia"/>
          <w:b w:val="0"/>
          <w:bCs/>
          <w:i w:val="0"/>
          <w:iCs w:val="0"/>
          <w:sz w:val="21"/>
          <w:szCs w:val="21"/>
          <w:u w:val="single"/>
        </w:rPr>
      </w:pPr>
      <w:r>
        <w:rPr>
          <w:rFonts w:hint="eastAsia" w:asciiTheme="minorEastAsia" w:hAnsiTheme="minorEastAsia" w:eastAsiaTheme="minorEastAsia" w:cstheme="minorEastAsia"/>
          <w:b w:val="0"/>
          <w:bCs/>
          <w:i w:val="0"/>
          <w:iCs w:val="0"/>
          <w:sz w:val="21"/>
          <w:szCs w:val="21"/>
          <w:lang w:val="en-US" w:eastAsia="zh-CN"/>
        </w:rPr>
        <w:t>6.</w:t>
      </w:r>
      <w:r>
        <w:rPr>
          <w:rFonts w:hint="eastAsia" w:asciiTheme="minorEastAsia" w:hAnsiTheme="minorEastAsia" w:eastAsiaTheme="minorEastAsia" w:cstheme="minorEastAsia"/>
          <w:b w:val="0"/>
          <w:bCs/>
          <w:i w:val="0"/>
          <w:iCs w:val="0"/>
          <w:sz w:val="21"/>
          <w:szCs w:val="21"/>
        </w:rPr>
        <w:t>采购需求：四害密度控制药械一批，具体详见货物需求一览表。</w:t>
      </w:r>
    </w:p>
    <w:p>
      <w:pPr>
        <w:keepLines w:val="0"/>
        <w:pageBreakBefore w:val="0"/>
        <w:widowControl w:val="0"/>
        <w:kinsoku/>
        <w:wordWrap/>
        <w:overflowPunct/>
        <w:topLinePunct w:val="0"/>
        <w:autoSpaceDE/>
        <w:autoSpaceDN/>
        <w:bidi w:val="0"/>
        <w:snapToGrid/>
        <w:spacing w:line="360" w:lineRule="auto"/>
        <w:ind w:firstLine="420" w:firstLineChars="200"/>
        <w:rPr>
          <w:rFonts w:hint="eastAsia" w:asciiTheme="minorEastAsia" w:hAnsiTheme="minorEastAsia" w:eastAsiaTheme="minorEastAsia" w:cstheme="minorEastAsia"/>
          <w:b w:val="0"/>
          <w:bCs/>
          <w:i w:val="0"/>
          <w:iCs w:val="0"/>
          <w:sz w:val="21"/>
          <w:szCs w:val="21"/>
          <w:u w:val="single"/>
        </w:rPr>
      </w:pPr>
      <w:r>
        <w:rPr>
          <w:rFonts w:hint="eastAsia" w:asciiTheme="minorEastAsia" w:hAnsiTheme="minorEastAsia" w:eastAsiaTheme="minorEastAsia" w:cstheme="minorEastAsia"/>
          <w:b w:val="0"/>
          <w:bCs/>
          <w:i w:val="0"/>
          <w:iCs w:val="0"/>
          <w:sz w:val="21"/>
          <w:szCs w:val="21"/>
          <w:lang w:val="en-US" w:eastAsia="zh-CN"/>
        </w:rPr>
        <w:t>7.</w:t>
      </w:r>
      <w:r>
        <w:rPr>
          <w:rFonts w:hint="eastAsia" w:asciiTheme="minorEastAsia" w:hAnsiTheme="minorEastAsia" w:eastAsiaTheme="minorEastAsia" w:cstheme="minorEastAsia"/>
          <w:b w:val="0"/>
          <w:bCs/>
          <w:i w:val="0"/>
          <w:iCs w:val="0"/>
          <w:sz w:val="21"/>
          <w:szCs w:val="21"/>
        </w:rPr>
        <w:t>合同履行期限：自合同签定之日起15个工作日内,中标供应商延期交货，采购人有权取消合同，同时要求赔偿损失，并报政府采购监督管理部门按有关规定处理。</w:t>
      </w:r>
    </w:p>
    <w:p>
      <w:pPr>
        <w:keepLines w:val="0"/>
        <w:pageBreakBefore w:val="0"/>
        <w:widowControl w:val="0"/>
        <w:kinsoku/>
        <w:wordWrap/>
        <w:overflowPunct/>
        <w:topLinePunct w:val="0"/>
        <w:autoSpaceDE/>
        <w:autoSpaceDN/>
        <w:bidi w:val="0"/>
        <w:snapToGrid/>
        <w:spacing w:line="360" w:lineRule="auto"/>
        <w:ind w:firstLine="420" w:firstLineChars="200"/>
        <w:rPr>
          <w:rFonts w:hint="eastAsia" w:asciiTheme="minorEastAsia" w:hAnsiTheme="minorEastAsia" w:eastAsiaTheme="minorEastAsia" w:cstheme="minorEastAsia"/>
          <w:b w:val="0"/>
          <w:bCs/>
          <w:i w:val="0"/>
          <w:iCs w:val="0"/>
          <w:sz w:val="21"/>
          <w:szCs w:val="21"/>
        </w:rPr>
      </w:pPr>
      <w:r>
        <w:rPr>
          <w:rFonts w:hint="eastAsia" w:asciiTheme="minorEastAsia" w:hAnsiTheme="minorEastAsia" w:eastAsiaTheme="minorEastAsia" w:cstheme="minorEastAsia"/>
          <w:b w:val="0"/>
          <w:bCs/>
          <w:i w:val="0"/>
          <w:iCs w:val="0"/>
          <w:sz w:val="21"/>
          <w:szCs w:val="21"/>
          <w:lang w:val="en-US" w:eastAsia="zh-CN"/>
        </w:rPr>
        <w:t>8.</w:t>
      </w:r>
      <w:r>
        <w:rPr>
          <w:rFonts w:hint="eastAsia" w:asciiTheme="minorEastAsia" w:hAnsiTheme="minorEastAsia" w:eastAsiaTheme="minorEastAsia" w:cstheme="minorEastAsia"/>
          <w:b w:val="0"/>
          <w:bCs/>
          <w:i w:val="0"/>
          <w:iCs w:val="0"/>
          <w:sz w:val="21"/>
          <w:szCs w:val="21"/>
        </w:rPr>
        <w:t>本项目</w:t>
      </w:r>
      <w:r>
        <w:rPr>
          <w:rFonts w:hint="eastAsia" w:asciiTheme="minorEastAsia" w:hAnsiTheme="minorEastAsia" w:eastAsiaTheme="minorEastAsia" w:cstheme="minorEastAsia"/>
          <w:b w:val="0"/>
          <w:bCs/>
          <w:i w:val="0"/>
          <w:iCs w:val="0"/>
          <w:sz w:val="21"/>
          <w:szCs w:val="21"/>
          <w:lang w:eastAsia="zh-CN"/>
        </w:rPr>
        <w:t>不</w:t>
      </w:r>
      <w:r>
        <w:rPr>
          <w:rFonts w:hint="eastAsia" w:asciiTheme="minorEastAsia" w:hAnsiTheme="minorEastAsia" w:eastAsiaTheme="minorEastAsia" w:cstheme="minorEastAsia"/>
          <w:b w:val="0"/>
          <w:bCs/>
          <w:i w:val="0"/>
          <w:iCs w:val="0"/>
          <w:sz w:val="21"/>
          <w:szCs w:val="21"/>
        </w:rPr>
        <w:t>接受联合体投标。</w:t>
      </w:r>
    </w:p>
    <w:p>
      <w:pPr>
        <w:pStyle w:val="4"/>
        <w:keepLines w:val="0"/>
        <w:pageBreakBefore w:val="0"/>
        <w:widowControl w:val="0"/>
        <w:numPr>
          <w:ilvl w:val="1"/>
          <w:numId w:val="0"/>
        </w:numPr>
        <w:kinsoku/>
        <w:wordWrap/>
        <w:overflowPunct/>
        <w:topLinePunct w:val="0"/>
        <w:autoSpaceDE/>
        <w:autoSpaceDN/>
        <w:bidi w:val="0"/>
        <w:snapToGrid/>
        <w:spacing w:line="360" w:lineRule="auto"/>
        <w:ind w:left="425" w:leftChars="0"/>
        <w:rPr>
          <w:rFonts w:hint="eastAsia" w:asciiTheme="minorEastAsia" w:hAnsiTheme="minorEastAsia" w:eastAsiaTheme="minorEastAsia" w:cstheme="minorEastAsia"/>
          <w:b w:val="0"/>
          <w:bCs/>
          <w:i w:val="0"/>
          <w:iCs w:val="0"/>
          <w:sz w:val="21"/>
          <w:szCs w:val="21"/>
        </w:rPr>
      </w:pPr>
      <w:bookmarkStart w:id="13" w:name="_Toc28359003"/>
      <w:bookmarkStart w:id="14" w:name="_Toc35393791"/>
      <w:bookmarkStart w:id="15" w:name="_Toc35393622"/>
      <w:bookmarkStart w:id="16" w:name="_Toc28359080"/>
      <w:r>
        <w:rPr>
          <w:rFonts w:hint="eastAsia" w:asciiTheme="minorEastAsia" w:hAnsiTheme="minorEastAsia" w:eastAsiaTheme="minorEastAsia" w:cstheme="minorEastAsia"/>
          <w:b w:val="0"/>
          <w:bCs/>
          <w:i w:val="0"/>
          <w:iCs w:val="0"/>
          <w:sz w:val="21"/>
          <w:szCs w:val="21"/>
        </w:rPr>
        <w:t>二、申请人的资格要求：</w:t>
      </w:r>
      <w:bookmarkEnd w:id="13"/>
      <w:bookmarkEnd w:id="14"/>
      <w:bookmarkEnd w:id="15"/>
      <w:bookmarkEnd w:id="16"/>
    </w:p>
    <w:p>
      <w:pPr>
        <w:keepLines w:val="0"/>
        <w:pageBreakBefore w:val="0"/>
        <w:widowControl w:val="0"/>
        <w:kinsoku/>
        <w:wordWrap/>
        <w:overflowPunct/>
        <w:topLinePunct w:val="0"/>
        <w:autoSpaceDE/>
        <w:autoSpaceDN/>
        <w:bidi w:val="0"/>
        <w:snapToGrid/>
        <w:spacing w:line="360" w:lineRule="auto"/>
        <w:ind w:firstLine="420" w:firstLineChars="200"/>
        <w:rPr>
          <w:rFonts w:hint="eastAsia" w:asciiTheme="minorEastAsia" w:hAnsiTheme="minorEastAsia" w:eastAsiaTheme="minorEastAsia" w:cstheme="minorEastAsia"/>
          <w:b w:val="0"/>
          <w:bCs/>
          <w:i w:val="0"/>
          <w:iCs w:val="0"/>
          <w:sz w:val="21"/>
          <w:szCs w:val="21"/>
        </w:rPr>
      </w:pPr>
      <w:r>
        <w:rPr>
          <w:rFonts w:hint="eastAsia" w:asciiTheme="minorEastAsia" w:hAnsiTheme="minorEastAsia" w:eastAsiaTheme="minorEastAsia" w:cstheme="minorEastAsia"/>
          <w:b w:val="0"/>
          <w:bCs/>
          <w:i w:val="0"/>
          <w:iCs w:val="0"/>
          <w:sz w:val="21"/>
          <w:szCs w:val="21"/>
        </w:rPr>
        <w:t>1.满足《中华人民共和国政府采购法》第二十二条规定；</w:t>
      </w:r>
    </w:p>
    <w:p>
      <w:pPr>
        <w:keepLines w:val="0"/>
        <w:pageBreakBefore w:val="0"/>
        <w:widowControl w:val="0"/>
        <w:kinsoku/>
        <w:wordWrap/>
        <w:overflowPunct/>
        <w:topLinePunct w:val="0"/>
        <w:autoSpaceDE/>
        <w:autoSpaceDN/>
        <w:bidi w:val="0"/>
        <w:snapToGrid/>
        <w:spacing w:line="360" w:lineRule="auto"/>
        <w:ind w:firstLine="420" w:firstLineChars="200"/>
        <w:rPr>
          <w:rFonts w:hint="default" w:asciiTheme="minorEastAsia" w:hAnsiTheme="minorEastAsia" w:eastAsiaTheme="minorEastAsia" w:cstheme="minorEastAsia"/>
          <w:b w:val="0"/>
          <w:bCs/>
          <w:i w:val="0"/>
          <w:iCs w:val="0"/>
          <w:sz w:val="21"/>
          <w:szCs w:val="21"/>
          <w:lang w:val="en-US" w:eastAsia="zh-CN"/>
        </w:rPr>
      </w:pPr>
      <w:bookmarkStart w:id="17" w:name="_Toc28359081"/>
      <w:bookmarkStart w:id="18" w:name="_Toc28359004"/>
      <w:r>
        <w:rPr>
          <w:rFonts w:hint="eastAsia" w:asciiTheme="minorEastAsia" w:hAnsiTheme="minorEastAsia" w:eastAsiaTheme="minorEastAsia" w:cstheme="minorEastAsia"/>
          <w:b w:val="0"/>
          <w:bCs/>
          <w:i w:val="0"/>
          <w:iCs w:val="0"/>
          <w:sz w:val="21"/>
          <w:szCs w:val="21"/>
        </w:rPr>
        <w:t>2.落实政府采购政策需满足的资格要求：本项目属于非专门面向中小企业采购的项目。</w:t>
      </w:r>
    </w:p>
    <w:p>
      <w:pPr>
        <w:keepLines w:val="0"/>
        <w:pageBreakBefore w:val="0"/>
        <w:widowControl w:val="0"/>
        <w:kinsoku/>
        <w:wordWrap/>
        <w:overflowPunct/>
        <w:topLinePunct w:val="0"/>
        <w:autoSpaceDE/>
        <w:autoSpaceDN/>
        <w:bidi w:val="0"/>
        <w:snapToGrid/>
        <w:spacing w:line="360" w:lineRule="auto"/>
        <w:ind w:firstLine="420" w:firstLineChars="200"/>
        <w:rPr>
          <w:rFonts w:hint="eastAsia" w:asciiTheme="minorEastAsia" w:hAnsiTheme="minorEastAsia" w:eastAsiaTheme="minorEastAsia" w:cstheme="minorEastAsia"/>
          <w:b w:val="0"/>
          <w:bCs/>
          <w:i w:val="0"/>
          <w:iCs w:val="0"/>
          <w:sz w:val="21"/>
          <w:szCs w:val="21"/>
        </w:rPr>
      </w:pPr>
      <w:r>
        <w:rPr>
          <w:rFonts w:hint="eastAsia" w:asciiTheme="minorEastAsia" w:hAnsiTheme="minorEastAsia" w:eastAsiaTheme="minorEastAsia" w:cstheme="minorEastAsia"/>
          <w:b w:val="0"/>
          <w:bCs/>
          <w:i w:val="0"/>
          <w:iCs w:val="0"/>
          <w:sz w:val="21"/>
          <w:szCs w:val="21"/>
        </w:rPr>
        <w:t>3.本项目的特定资格要求：</w:t>
      </w:r>
    </w:p>
    <w:p>
      <w:pPr>
        <w:keepLines w:val="0"/>
        <w:pageBreakBefore w:val="0"/>
        <w:widowControl w:val="0"/>
        <w:kinsoku/>
        <w:wordWrap/>
        <w:overflowPunct/>
        <w:topLinePunct w:val="0"/>
        <w:autoSpaceDE/>
        <w:autoSpaceDN/>
        <w:bidi w:val="0"/>
        <w:snapToGrid/>
        <w:spacing w:line="360" w:lineRule="auto"/>
        <w:ind w:firstLine="420" w:firstLineChars="200"/>
        <w:rPr>
          <w:rFonts w:hint="eastAsia" w:asciiTheme="minorEastAsia" w:hAnsiTheme="minorEastAsia" w:eastAsiaTheme="minorEastAsia" w:cstheme="minorEastAsia"/>
          <w:b w:val="0"/>
          <w:bCs/>
          <w:i w:val="0"/>
          <w:iCs w:val="0"/>
          <w:sz w:val="21"/>
          <w:szCs w:val="21"/>
          <w:lang w:eastAsia="zh-CN"/>
        </w:rPr>
      </w:pPr>
      <w:r>
        <w:rPr>
          <w:rFonts w:hint="eastAsia" w:asciiTheme="minorEastAsia" w:hAnsiTheme="minorEastAsia" w:eastAsiaTheme="minorEastAsia" w:cstheme="minorEastAsia"/>
          <w:b w:val="0"/>
          <w:bCs/>
          <w:i w:val="0"/>
          <w:iCs w:val="0"/>
          <w:sz w:val="21"/>
          <w:szCs w:val="21"/>
          <w:lang w:eastAsia="zh-CN"/>
        </w:rPr>
        <w:t>（</w:t>
      </w:r>
      <w:r>
        <w:rPr>
          <w:rFonts w:hint="eastAsia" w:asciiTheme="minorEastAsia" w:hAnsiTheme="minorEastAsia" w:eastAsiaTheme="minorEastAsia" w:cstheme="minorEastAsia"/>
          <w:b w:val="0"/>
          <w:bCs/>
          <w:i w:val="0"/>
          <w:iCs w:val="0"/>
          <w:sz w:val="21"/>
          <w:szCs w:val="21"/>
          <w:lang w:val="en-US" w:eastAsia="zh-CN"/>
        </w:rPr>
        <w:t>1</w:t>
      </w:r>
      <w:r>
        <w:rPr>
          <w:rFonts w:hint="eastAsia" w:asciiTheme="minorEastAsia" w:hAnsiTheme="minorEastAsia" w:eastAsiaTheme="minorEastAsia" w:cstheme="minorEastAsia"/>
          <w:b w:val="0"/>
          <w:bCs/>
          <w:i w:val="0"/>
          <w:iCs w:val="0"/>
          <w:sz w:val="21"/>
          <w:szCs w:val="21"/>
          <w:lang w:eastAsia="zh-CN"/>
        </w:rPr>
        <w:t>）</w:t>
      </w:r>
      <w:r>
        <w:rPr>
          <w:rFonts w:hint="eastAsia" w:asciiTheme="minorEastAsia" w:hAnsiTheme="minorEastAsia" w:eastAsiaTheme="minorEastAsia" w:cstheme="minorEastAsia"/>
          <w:b w:val="0"/>
          <w:bCs/>
          <w:i w:val="0"/>
          <w:iCs w:val="0"/>
          <w:sz w:val="21"/>
          <w:szCs w:val="21"/>
        </w:rPr>
        <w:t>国内注册（指按国家有关规定要求注册的），生产或经营本次招标采购内容，具备法人资格的企业或事业单位</w:t>
      </w:r>
      <w:r>
        <w:rPr>
          <w:rFonts w:hint="eastAsia" w:asciiTheme="minorEastAsia" w:hAnsiTheme="minorEastAsia" w:eastAsiaTheme="minorEastAsia" w:cstheme="minorEastAsia"/>
          <w:b w:val="0"/>
          <w:bCs/>
          <w:i w:val="0"/>
          <w:iCs w:val="0"/>
          <w:sz w:val="21"/>
          <w:szCs w:val="21"/>
          <w:lang w:eastAsia="zh-CN"/>
        </w:rPr>
        <w:t>；</w:t>
      </w:r>
    </w:p>
    <w:p>
      <w:pPr>
        <w:keepLines w:val="0"/>
        <w:pageBreakBefore w:val="0"/>
        <w:widowControl w:val="0"/>
        <w:kinsoku/>
        <w:wordWrap/>
        <w:overflowPunct/>
        <w:topLinePunct w:val="0"/>
        <w:autoSpaceDE/>
        <w:autoSpaceDN/>
        <w:bidi w:val="0"/>
        <w:snapToGrid/>
        <w:spacing w:line="360" w:lineRule="auto"/>
        <w:ind w:firstLine="420" w:firstLineChars="200"/>
        <w:rPr>
          <w:rFonts w:hint="eastAsia" w:asciiTheme="minorEastAsia" w:hAnsiTheme="minorEastAsia" w:eastAsiaTheme="minorEastAsia" w:cstheme="minorEastAsia"/>
          <w:b w:val="0"/>
          <w:bCs/>
          <w:i w:val="0"/>
          <w:iCs w:val="0"/>
          <w:sz w:val="21"/>
          <w:szCs w:val="21"/>
        </w:rPr>
      </w:pPr>
      <w:r>
        <w:rPr>
          <w:rFonts w:hint="eastAsia" w:asciiTheme="minorEastAsia" w:hAnsiTheme="minorEastAsia" w:eastAsiaTheme="minorEastAsia" w:cstheme="minorEastAsia"/>
          <w:b w:val="0"/>
          <w:bCs/>
          <w:i w:val="0"/>
          <w:iCs w:val="0"/>
          <w:sz w:val="21"/>
          <w:szCs w:val="21"/>
          <w:lang w:eastAsia="zh-CN"/>
        </w:rPr>
        <w:t>（</w:t>
      </w:r>
      <w:r>
        <w:rPr>
          <w:rFonts w:hint="eastAsia" w:asciiTheme="minorEastAsia" w:hAnsiTheme="minorEastAsia" w:eastAsiaTheme="minorEastAsia" w:cstheme="minorEastAsia"/>
          <w:b w:val="0"/>
          <w:bCs/>
          <w:i w:val="0"/>
          <w:iCs w:val="0"/>
          <w:sz w:val="21"/>
          <w:szCs w:val="21"/>
          <w:lang w:val="en-US" w:eastAsia="zh-CN"/>
        </w:rPr>
        <w:t>2</w:t>
      </w:r>
      <w:r>
        <w:rPr>
          <w:rFonts w:hint="eastAsia" w:asciiTheme="minorEastAsia" w:hAnsiTheme="minorEastAsia" w:eastAsiaTheme="minorEastAsia" w:cstheme="minorEastAsia"/>
          <w:b w:val="0"/>
          <w:bCs/>
          <w:i w:val="0"/>
          <w:iCs w:val="0"/>
          <w:sz w:val="21"/>
          <w:szCs w:val="21"/>
          <w:lang w:eastAsia="zh-CN"/>
        </w:rPr>
        <w:t>）</w:t>
      </w:r>
      <w:r>
        <w:rPr>
          <w:rFonts w:hint="eastAsia" w:asciiTheme="minorEastAsia" w:hAnsiTheme="minorEastAsia" w:eastAsiaTheme="minorEastAsia" w:cstheme="minorEastAsia"/>
          <w:b w:val="0"/>
          <w:bCs/>
          <w:i w:val="0"/>
          <w:iCs w:val="0"/>
          <w:sz w:val="21"/>
          <w:szCs w:val="21"/>
        </w:rPr>
        <w:t>单位负责人为同一人或者存在直接控股、管理关系的不同供应商，不得参加同一合同项下的政府采购活动。除单一来源采购项目外，为采购项目提供整体设计、规范编制或者项目管理、监理、检测等服务的供应商。</w:t>
      </w:r>
    </w:p>
    <w:p>
      <w:pPr>
        <w:keepLines w:val="0"/>
        <w:pageBreakBefore w:val="0"/>
        <w:widowControl w:val="0"/>
        <w:kinsoku/>
        <w:wordWrap/>
        <w:overflowPunct/>
        <w:topLinePunct w:val="0"/>
        <w:autoSpaceDE/>
        <w:autoSpaceDN/>
        <w:bidi w:val="0"/>
        <w:snapToGrid/>
        <w:spacing w:line="360" w:lineRule="auto"/>
        <w:ind w:firstLine="420" w:firstLineChars="200"/>
        <w:rPr>
          <w:rFonts w:hint="eastAsia" w:asciiTheme="minorEastAsia" w:hAnsiTheme="minorEastAsia" w:eastAsiaTheme="minorEastAsia" w:cstheme="minorEastAsia"/>
          <w:b w:val="0"/>
          <w:bCs/>
          <w:i w:val="0"/>
          <w:iCs w:val="0"/>
          <w:sz w:val="21"/>
          <w:szCs w:val="21"/>
          <w:u w:val="single"/>
        </w:rPr>
      </w:pPr>
      <w:r>
        <w:rPr>
          <w:rFonts w:hint="eastAsia" w:asciiTheme="minorEastAsia" w:hAnsiTheme="minorEastAsia" w:eastAsiaTheme="minorEastAsia" w:cstheme="minorEastAsia"/>
          <w:b w:val="0"/>
          <w:bCs/>
          <w:i w:val="0"/>
          <w:iCs w:val="0"/>
          <w:sz w:val="21"/>
          <w:szCs w:val="21"/>
          <w:lang w:val="en-US" w:eastAsia="zh-CN"/>
        </w:rPr>
        <w:t>4.</w:t>
      </w:r>
      <w:r>
        <w:rPr>
          <w:rFonts w:hint="eastAsia" w:asciiTheme="minorEastAsia" w:hAnsiTheme="minorEastAsia" w:eastAsiaTheme="minorEastAsia" w:cstheme="minorEastAsia"/>
          <w:b w:val="0"/>
          <w:bCs/>
          <w:i w:val="0"/>
          <w:iCs w:val="0"/>
          <w:sz w:val="21"/>
          <w:szCs w:val="21"/>
        </w:rPr>
        <w:t>投标人为企业的，如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pStyle w:val="4"/>
        <w:keepLines w:val="0"/>
        <w:pageBreakBefore w:val="0"/>
        <w:numPr>
          <w:ilvl w:val="1"/>
          <w:numId w:val="0"/>
        </w:numPr>
        <w:kinsoku/>
        <w:wordWrap/>
        <w:overflowPunct/>
        <w:topLinePunct w:val="0"/>
        <w:autoSpaceDE/>
        <w:autoSpaceDN/>
        <w:bidi w:val="0"/>
        <w:snapToGrid/>
        <w:spacing w:line="360" w:lineRule="auto"/>
        <w:ind w:left="425" w:leftChars="0"/>
        <w:rPr>
          <w:rFonts w:hint="eastAsia" w:asciiTheme="minorEastAsia" w:hAnsiTheme="minorEastAsia" w:eastAsiaTheme="minorEastAsia" w:cstheme="minorEastAsia"/>
          <w:b w:val="0"/>
          <w:bCs/>
          <w:i w:val="0"/>
          <w:iCs w:val="0"/>
          <w:sz w:val="21"/>
          <w:szCs w:val="21"/>
        </w:rPr>
      </w:pPr>
      <w:bookmarkStart w:id="19" w:name="_Toc35393792"/>
      <w:bookmarkStart w:id="20" w:name="_Toc35393623"/>
      <w:r>
        <w:rPr>
          <w:rFonts w:hint="eastAsia" w:asciiTheme="minorEastAsia" w:hAnsiTheme="minorEastAsia" w:eastAsiaTheme="minorEastAsia" w:cstheme="minorEastAsia"/>
          <w:b w:val="0"/>
          <w:bCs/>
          <w:i w:val="0"/>
          <w:iCs w:val="0"/>
          <w:sz w:val="21"/>
          <w:szCs w:val="21"/>
        </w:rPr>
        <w:t>三、获取招标文件</w:t>
      </w:r>
      <w:bookmarkEnd w:id="17"/>
      <w:bookmarkEnd w:id="18"/>
      <w:bookmarkEnd w:id="19"/>
      <w:bookmarkEnd w:id="20"/>
    </w:p>
    <w:p>
      <w:pPr>
        <w:keepLines w:val="0"/>
        <w:pageBreakBefore w:val="0"/>
        <w:kinsoku/>
        <w:wordWrap/>
        <w:overflowPunct/>
        <w:topLinePunct w:val="0"/>
        <w:autoSpaceDE/>
        <w:autoSpaceDN/>
        <w:bidi w:val="0"/>
        <w:snapToGrid/>
        <w:spacing w:line="360" w:lineRule="auto"/>
        <w:ind w:firstLine="540"/>
        <w:rPr>
          <w:rFonts w:hint="eastAsia" w:asciiTheme="minorEastAsia" w:hAnsiTheme="minorEastAsia" w:eastAsiaTheme="minorEastAsia" w:cstheme="minorEastAsia"/>
          <w:b w:val="0"/>
          <w:bCs/>
          <w:i w:val="0"/>
          <w:iCs w:val="0"/>
          <w:color w:val="auto"/>
          <w:sz w:val="21"/>
          <w:szCs w:val="21"/>
        </w:rPr>
      </w:pPr>
      <w:r>
        <w:rPr>
          <w:rFonts w:hint="eastAsia" w:asciiTheme="minorEastAsia" w:hAnsiTheme="minorEastAsia" w:eastAsiaTheme="minorEastAsia" w:cstheme="minorEastAsia"/>
          <w:b w:val="0"/>
          <w:bCs/>
          <w:i w:val="0"/>
          <w:iCs w:val="0"/>
          <w:sz w:val="21"/>
          <w:szCs w:val="21"/>
        </w:rPr>
        <w:t>时间：</w:t>
      </w:r>
      <w:r>
        <w:rPr>
          <w:rFonts w:hint="eastAsia" w:asciiTheme="minorEastAsia" w:hAnsiTheme="minorEastAsia" w:eastAsiaTheme="minorEastAsia" w:cstheme="minorEastAsia"/>
          <w:b w:val="0"/>
          <w:bCs/>
          <w:i w:val="0"/>
          <w:iCs w:val="0"/>
          <w:color w:val="auto"/>
          <w:sz w:val="21"/>
          <w:szCs w:val="21"/>
          <w:u w:val="single"/>
          <w:lang w:val="en-US" w:eastAsia="zh-CN"/>
        </w:rPr>
        <w:t>2020</w:t>
      </w:r>
      <w:r>
        <w:rPr>
          <w:rFonts w:hint="eastAsia" w:asciiTheme="minorEastAsia" w:hAnsiTheme="minorEastAsia" w:eastAsiaTheme="minorEastAsia" w:cstheme="minorEastAsia"/>
          <w:b w:val="0"/>
          <w:bCs/>
          <w:i w:val="0"/>
          <w:iCs w:val="0"/>
          <w:color w:val="auto"/>
          <w:sz w:val="21"/>
          <w:szCs w:val="21"/>
          <w:u w:val="single"/>
        </w:rPr>
        <w:t>年</w:t>
      </w:r>
      <w:r>
        <w:rPr>
          <w:rFonts w:hint="eastAsia" w:asciiTheme="minorEastAsia" w:hAnsiTheme="minorEastAsia" w:eastAsiaTheme="minorEastAsia" w:cstheme="minorEastAsia"/>
          <w:b w:val="0"/>
          <w:bCs/>
          <w:i w:val="0"/>
          <w:iCs w:val="0"/>
          <w:color w:val="auto"/>
          <w:sz w:val="21"/>
          <w:szCs w:val="21"/>
          <w:u w:val="single"/>
          <w:lang w:val="en-US" w:eastAsia="zh-CN"/>
        </w:rPr>
        <w:t>7</w:t>
      </w:r>
      <w:r>
        <w:rPr>
          <w:rFonts w:hint="eastAsia" w:asciiTheme="minorEastAsia" w:hAnsiTheme="minorEastAsia" w:eastAsiaTheme="minorEastAsia" w:cstheme="minorEastAsia"/>
          <w:b w:val="0"/>
          <w:bCs/>
          <w:i w:val="0"/>
          <w:iCs w:val="0"/>
          <w:color w:val="auto"/>
          <w:sz w:val="21"/>
          <w:szCs w:val="21"/>
          <w:u w:val="single"/>
        </w:rPr>
        <w:t xml:space="preserve">月 </w:t>
      </w:r>
      <w:r>
        <w:rPr>
          <w:rFonts w:hint="eastAsia" w:asciiTheme="minorEastAsia" w:hAnsiTheme="minorEastAsia" w:eastAsiaTheme="minorEastAsia" w:cstheme="minorEastAsia"/>
          <w:b w:val="0"/>
          <w:bCs/>
          <w:i w:val="0"/>
          <w:iCs w:val="0"/>
          <w:color w:val="auto"/>
          <w:sz w:val="21"/>
          <w:szCs w:val="21"/>
          <w:u w:val="single"/>
          <w:lang w:val="en-US" w:eastAsia="zh-CN"/>
        </w:rPr>
        <w:t>2</w:t>
      </w:r>
      <w:r>
        <w:rPr>
          <w:rFonts w:hint="eastAsia" w:asciiTheme="minorEastAsia" w:hAnsiTheme="minorEastAsia" w:eastAsiaTheme="minorEastAsia" w:cstheme="minorEastAsia"/>
          <w:b w:val="0"/>
          <w:bCs/>
          <w:i w:val="0"/>
          <w:iCs w:val="0"/>
          <w:color w:val="auto"/>
          <w:sz w:val="21"/>
          <w:szCs w:val="21"/>
          <w:u w:val="single"/>
        </w:rPr>
        <w:t>日</w:t>
      </w:r>
      <w:r>
        <w:rPr>
          <w:rFonts w:hint="eastAsia" w:asciiTheme="minorEastAsia" w:hAnsiTheme="minorEastAsia" w:eastAsiaTheme="minorEastAsia" w:cstheme="minorEastAsia"/>
          <w:b w:val="0"/>
          <w:bCs/>
          <w:i w:val="0"/>
          <w:iCs w:val="0"/>
          <w:color w:val="auto"/>
          <w:sz w:val="21"/>
          <w:szCs w:val="21"/>
        </w:rPr>
        <w:t>至</w:t>
      </w:r>
      <w:r>
        <w:rPr>
          <w:rFonts w:hint="eastAsia" w:asciiTheme="minorEastAsia" w:hAnsiTheme="minorEastAsia" w:eastAsiaTheme="minorEastAsia" w:cstheme="minorEastAsia"/>
          <w:b w:val="0"/>
          <w:bCs/>
          <w:i w:val="0"/>
          <w:iCs w:val="0"/>
          <w:color w:val="auto"/>
          <w:sz w:val="21"/>
          <w:szCs w:val="21"/>
          <w:u w:val="single"/>
          <w:lang w:val="en-US" w:eastAsia="zh-CN"/>
        </w:rPr>
        <w:t>2020</w:t>
      </w:r>
      <w:r>
        <w:rPr>
          <w:rFonts w:hint="eastAsia" w:asciiTheme="minorEastAsia" w:hAnsiTheme="minorEastAsia" w:eastAsiaTheme="minorEastAsia" w:cstheme="minorEastAsia"/>
          <w:b w:val="0"/>
          <w:bCs/>
          <w:i w:val="0"/>
          <w:iCs w:val="0"/>
          <w:color w:val="auto"/>
          <w:sz w:val="21"/>
          <w:szCs w:val="21"/>
          <w:u w:val="single"/>
        </w:rPr>
        <w:t>年</w:t>
      </w:r>
      <w:r>
        <w:rPr>
          <w:rFonts w:hint="eastAsia" w:asciiTheme="minorEastAsia" w:hAnsiTheme="minorEastAsia" w:eastAsiaTheme="minorEastAsia" w:cstheme="minorEastAsia"/>
          <w:b w:val="0"/>
          <w:bCs/>
          <w:i w:val="0"/>
          <w:iCs w:val="0"/>
          <w:color w:val="auto"/>
          <w:sz w:val="21"/>
          <w:szCs w:val="21"/>
          <w:u w:val="single"/>
          <w:lang w:val="en-US" w:eastAsia="zh-CN"/>
        </w:rPr>
        <w:t>7</w:t>
      </w:r>
      <w:r>
        <w:rPr>
          <w:rFonts w:hint="eastAsia" w:asciiTheme="minorEastAsia" w:hAnsiTheme="minorEastAsia" w:eastAsiaTheme="minorEastAsia" w:cstheme="minorEastAsia"/>
          <w:b w:val="0"/>
          <w:bCs/>
          <w:i w:val="0"/>
          <w:iCs w:val="0"/>
          <w:color w:val="auto"/>
          <w:sz w:val="21"/>
          <w:szCs w:val="21"/>
          <w:u w:val="single"/>
        </w:rPr>
        <w:t>月</w:t>
      </w:r>
      <w:r>
        <w:rPr>
          <w:rFonts w:hint="eastAsia" w:asciiTheme="minorEastAsia" w:hAnsiTheme="minorEastAsia" w:eastAsiaTheme="minorEastAsia" w:cstheme="minorEastAsia"/>
          <w:b w:val="0"/>
          <w:bCs/>
          <w:i w:val="0"/>
          <w:iCs w:val="0"/>
          <w:color w:val="auto"/>
          <w:sz w:val="21"/>
          <w:szCs w:val="21"/>
          <w:u w:val="single"/>
          <w:lang w:val="en-US" w:eastAsia="zh-CN"/>
        </w:rPr>
        <w:t>9</w:t>
      </w:r>
      <w:r>
        <w:rPr>
          <w:rFonts w:hint="eastAsia" w:asciiTheme="minorEastAsia" w:hAnsiTheme="minorEastAsia" w:eastAsiaTheme="minorEastAsia" w:cstheme="minorEastAsia"/>
          <w:b w:val="0"/>
          <w:bCs/>
          <w:i w:val="0"/>
          <w:iCs w:val="0"/>
          <w:color w:val="auto"/>
          <w:sz w:val="21"/>
          <w:szCs w:val="21"/>
          <w:u w:val="single"/>
        </w:rPr>
        <w:t>日（提供期限自本公告发布之日起不得少于5个工作日）</w:t>
      </w:r>
      <w:r>
        <w:rPr>
          <w:rFonts w:hint="eastAsia" w:asciiTheme="minorEastAsia" w:hAnsiTheme="minorEastAsia" w:eastAsiaTheme="minorEastAsia" w:cstheme="minorEastAsia"/>
          <w:b w:val="0"/>
          <w:bCs/>
          <w:i w:val="0"/>
          <w:iCs w:val="0"/>
          <w:color w:val="auto"/>
          <w:sz w:val="21"/>
          <w:szCs w:val="21"/>
        </w:rPr>
        <w:t>，每天上午</w:t>
      </w:r>
      <w:r>
        <w:rPr>
          <w:rFonts w:hint="eastAsia" w:asciiTheme="minorEastAsia" w:hAnsiTheme="minorEastAsia" w:eastAsiaTheme="minorEastAsia" w:cstheme="minorEastAsia"/>
          <w:b w:val="0"/>
          <w:bCs/>
          <w:i w:val="0"/>
          <w:iCs w:val="0"/>
          <w:color w:val="auto"/>
          <w:sz w:val="21"/>
          <w:szCs w:val="21"/>
          <w:u w:val="single"/>
          <w:lang w:val="en-US" w:eastAsia="zh-CN"/>
        </w:rPr>
        <w:t>09：00</w:t>
      </w:r>
      <w:r>
        <w:rPr>
          <w:rFonts w:hint="eastAsia" w:asciiTheme="minorEastAsia" w:hAnsiTheme="minorEastAsia" w:eastAsiaTheme="minorEastAsia" w:cstheme="minorEastAsia"/>
          <w:b w:val="0"/>
          <w:bCs/>
          <w:i w:val="0"/>
          <w:iCs w:val="0"/>
          <w:color w:val="auto"/>
          <w:sz w:val="21"/>
          <w:szCs w:val="21"/>
        </w:rPr>
        <w:t>至</w:t>
      </w:r>
      <w:r>
        <w:rPr>
          <w:rFonts w:hint="eastAsia" w:asciiTheme="minorEastAsia" w:hAnsiTheme="minorEastAsia" w:eastAsiaTheme="minorEastAsia" w:cstheme="minorEastAsia"/>
          <w:b w:val="0"/>
          <w:bCs/>
          <w:i w:val="0"/>
          <w:iCs w:val="0"/>
          <w:color w:val="auto"/>
          <w:sz w:val="21"/>
          <w:szCs w:val="21"/>
          <w:u w:val="single"/>
          <w:lang w:val="en-US" w:eastAsia="zh-CN"/>
        </w:rPr>
        <w:t xml:space="preserve">12：00 </w:t>
      </w:r>
      <w:r>
        <w:rPr>
          <w:rFonts w:hint="eastAsia" w:asciiTheme="minorEastAsia" w:hAnsiTheme="minorEastAsia" w:eastAsiaTheme="minorEastAsia" w:cstheme="minorEastAsia"/>
          <w:b w:val="0"/>
          <w:bCs/>
          <w:i w:val="0"/>
          <w:iCs w:val="0"/>
          <w:color w:val="auto"/>
          <w:sz w:val="21"/>
          <w:szCs w:val="21"/>
        </w:rPr>
        <w:t>，下午</w:t>
      </w:r>
      <w:r>
        <w:rPr>
          <w:rFonts w:hint="eastAsia" w:asciiTheme="minorEastAsia" w:hAnsiTheme="minorEastAsia" w:eastAsiaTheme="minorEastAsia" w:cstheme="minorEastAsia"/>
          <w:b w:val="0"/>
          <w:bCs/>
          <w:i w:val="0"/>
          <w:iCs w:val="0"/>
          <w:color w:val="auto"/>
          <w:sz w:val="21"/>
          <w:szCs w:val="21"/>
          <w:u w:val="single"/>
          <w:lang w:val="en-US" w:eastAsia="zh-CN"/>
        </w:rPr>
        <w:t>13：00</w:t>
      </w:r>
      <w:r>
        <w:rPr>
          <w:rFonts w:hint="eastAsia" w:asciiTheme="minorEastAsia" w:hAnsiTheme="minorEastAsia" w:eastAsiaTheme="minorEastAsia" w:cstheme="minorEastAsia"/>
          <w:b w:val="0"/>
          <w:bCs/>
          <w:i w:val="0"/>
          <w:iCs w:val="0"/>
          <w:color w:val="auto"/>
          <w:sz w:val="21"/>
          <w:szCs w:val="21"/>
        </w:rPr>
        <w:t>至</w:t>
      </w:r>
      <w:r>
        <w:rPr>
          <w:rFonts w:hint="eastAsia" w:asciiTheme="minorEastAsia" w:hAnsiTheme="minorEastAsia" w:eastAsiaTheme="minorEastAsia" w:cstheme="minorEastAsia"/>
          <w:b w:val="0"/>
          <w:bCs/>
          <w:i w:val="0"/>
          <w:iCs w:val="0"/>
          <w:color w:val="auto"/>
          <w:sz w:val="21"/>
          <w:szCs w:val="21"/>
          <w:u w:val="single"/>
          <w:lang w:val="en-US" w:eastAsia="zh-CN"/>
        </w:rPr>
        <w:t>17：00</w:t>
      </w:r>
      <w:r>
        <w:rPr>
          <w:rFonts w:hint="eastAsia" w:asciiTheme="minorEastAsia" w:hAnsiTheme="minorEastAsia" w:eastAsiaTheme="minorEastAsia" w:cstheme="minorEastAsia"/>
          <w:b w:val="0"/>
          <w:bCs/>
          <w:i w:val="0"/>
          <w:iCs w:val="0"/>
          <w:color w:val="auto"/>
          <w:sz w:val="21"/>
          <w:szCs w:val="21"/>
          <w:u w:val="single"/>
        </w:rPr>
        <w:t>　</w:t>
      </w:r>
      <w:r>
        <w:rPr>
          <w:rFonts w:hint="eastAsia" w:asciiTheme="minorEastAsia" w:hAnsiTheme="minorEastAsia" w:eastAsiaTheme="minorEastAsia" w:cstheme="minorEastAsia"/>
          <w:b w:val="0"/>
          <w:bCs/>
          <w:i w:val="0"/>
          <w:iCs w:val="0"/>
          <w:color w:val="auto"/>
          <w:sz w:val="21"/>
          <w:szCs w:val="21"/>
        </w:rPr>
        <w:t>（北京时间，法定节假日除外）</w:t>
      </w:r>
    </w:p>
    <w:p>
      <w:pPr>
        <w:keepLines w:val="0"/>
        <w:pageBreakBefore w:val="0"/>
        <w:kinsoku/>
        <w:wordWrap/>
        <w:overflowPunct/>
        <w:topLinePunct w:val="0"/>
        <w:autoSpaceDE/>
        <w:autoSpaceDN/>
        <w:bidi w:val="0"/>
        <w:snapToGrid/>
        <w:spacing w:line="360" w:lineRule="auto"/>
        <w:ind w:firstLine="540"/>
        <w:rPr>
          <w:rFonts w:hint="eastAsia" w:asciiTheme="minorEastAsia" w:hAnsiTheme="minorEastAsia" w:eastAsiaTheme="minorEastAsia" w:cstheme="minorEastAsia"/>
          <w:b w:val="0"/>
          <w:bCs/>
          <w:i w:val="0"/>
          <w:iCs w:val="0"/>
          <w:color w:val="auto"/>
          <w:sz w:val="21"/>
          <w:szCs w:val="21"/>
          <w:u w:val="single"/>
        </w:rPr>
      </w:pPr>
      <w:r>
        <w:rPr>
          <w:rFonts w:hint="eastAsia" w:asciiTheme="minorEastAsia" w:hAnsiTheme="minorEastAsia" w:eastAsiaTheme="minorEastAsia" w:cstheme="minorEastAsia"/>
          <w:b w:val="0"/>
          <w:bCs/>
          <w:i w:val="0"/>
          <w:iCs w:val="0"/>
          <w:color w:val="auto"/>
          <w:sz w:val="21"/>
          <w:szCs w:val="21"/>
        </w:rPr>
        <w:t>地点：南宁市公共资源交易平台（www.nnggzy.org.cn）</w:t>
      </w:r>
    </w:p>
    <w:p>
      <w:pPr>
        <w:keepLines w:val="0"/>
        <w:pageBreakBefore w:val="0"/>
        <w:kinsoku/>
        <w:wordWrap/>
        <w:overflowPunct/>
        <w:topLinePunct w:val="0"/>
        <w:autoSpaceDE/>
        <w:autoSpaceDN/>
        <w:bidi w:val="0"/>
        <w:snapToGrid/>
        <w:spacing w:line="360" w:lineRule="auto"/>
        <w:ind w:firstLine="540"/>
        <w:rPr>
          <w:rFonts w:hint="eastAsia" w:asciiTheme="minorEastAsia" w:hAnsiTheme="minorEastAsia" w:eastAsiaTheme="minorEastAsia" w:cstheme="minorEastAsia"/>
          <w:b w:val="0"/>
          <w:bCs/>
          <w:i w:val="0"/>
          <w:iCs w:val="0"/>
          <w:color w:val="auto"/>
          <w:sz w:val="21"/>
          <w:szCs w:val="21"/>
          <w:u w:val="single"/>
        </w:rPr>
      </w:pPr>
      <w:r>
        <w:rPr>
          <w:rFonts w:hint="eastAsia" w:asciiTheme="minorEastAsia" w:hAnsiTheme="minorEastAsia" w:eastAsiaTheme="minorEastAsia" w:cstheme="minorEastAsia"/>
          <w:b w:val="0"/>
          <w:bCs/>
          <w:i w:val="0"/>
          <w:iCs w:val="0"/>
          <w:color w:val="auto"/>
          <w:sz w:val="21"/>
          <w:szCs w:val="21"/>
        </w:rPr>
        <w:t>方式：本项目不提供纸质版招标文件，供应商在南宁市公共资源交易平台（www.nnggzy.org.cn）免费下载招标（采购）文件。</w:t>
      </w:r>
    </w:p>
    <w:p>
      <w:pPr>
        <w:keepLines w:val="0"/>
        <w:pageBreakBefore w:val="0"/>
        <w:kinsoku/>
        <w:wordWrap/>
        <w:overflowPunct/>
        <w:topLinePunct w:val="0"/>
        <w:autoSpaceDE/>
        <w:autoSpaceDN/>
        <w:bidi w:val="0"/>
        <w:snapToGrid/>
        <w:spacing w:line="360" w:lineRule="auto"/>
        <w:ind w:firstLine="540"/>
        <w:rPr>
          <w:rFonts w:hint="eastAsia" w:asciiTheme="minorEastAsia" w:hAnsiTheme="minorEastAsia" w:eastAsiaTheme="minorEastAsia" w:cstheme="minorEastAsia"/>
          <w:b w:val="0"/>
          <w:bCs/>
          <w:i w:val="0"/>
          <w:iCs w:val="0"/>
          <w:color w:val="auto"/>
          <w:sz w:val="21"/>
          <w:szCs w:val="21"/>
          <w:lang w:val="en-US" w:eastAsia="zh-CN"/>
        </w:rPr>
      </w:pPr>
      <w:r>
        <w:rPr>
          <w:rFonts w:hint="eastAsia" w:asciiTheme="minorEastAsia" w:hAnsiTheme="minorEastAsia" w:eastAsiaTheme="minorEastAsia" w:cstheme="minorEastAsia"/>
          <w:b w:val="0"/>
          <w:bCs/>
          <w:i w:val="0"/>
          <w:iCs w:val="0"/>
          <w:color w:val="auto"/>
          <w:sz w:val="21"/>
          <w:szCs w:val="21"/>
        </w:rPr>
        <w:t>售价：</w:t>
      </w:r>
      <w:r>
        <w:rPr>
          <w:rFonts w:hint="eastAsia" w:asciiTheme="minorEastAsia" w:hAnsiTheme="minorEastAsia" w:eastAsiaTheme="minorEastAsia" w:cstheme="minorEastAsia"/>
          <w:b w:val="0"/>
          <w:bCs/>
          <w:i w:val="0"/>
          <w:iCs w:val="0"/>
          <w:color w:val="auto"/>
          <w:sz w:val="21"/>
          <w:szCs w:val="21"/>
          <w:lang w:val="en-US" w:eastAsia="zh-CN"/>
        </w:rPr>
        <w:t>0元</w:t>
      </w:r>
    </w:p>
    <w:p>
      <w:pPr>
        <w:pStyle w:val="4"/>
        <w:keepLines w:val="0"/>
        <w:pageBreakBefore w:val="0"/>
        <w:numPr>
          <w:ilvl w:val="1"/>
          <w:numId w:val="0"/>
        </w:numPr>
        <w:kinsoku/>
        <w:wordWrap/>
        <w:overflowPunct/>
        <w:topLinePunct w:val="0"/>
        <w:autoSpaceDE/>
        <w:autoSpaceDN/>
        <w:bidi w:val="0"/>
        <w:snapToGrid/>
        <w:spacing w:line="360" w:lineRule="auto"/>
        <w:ind w:left="425" w:leftChars="0"/>
        <w:rPr>
          <w:rFonts w:hint="eastAsia" w:asciiTheme="minorEastAsia" w:hAnsiTheme="minorEastAsia" w:eastAsiaTheme="minorEastAsia" w:cstheme="minorEastAsia"/>
          <w:b w:val="0"/>
          <w:bCs/>
          <w:i w:val="0"/>
          <w:iCs w:val="0"/>
          <w:color w:val="auto"/>
          <w:sz w:val="21"/>
          <w:szCs w:val="21"/>
        </w:rPr>
      </w:pPr>
      <w:bookmarkStart w:id="21" w:name="_Toc28359082"/>
      <w:bookmarkStart w:id="22" w:name="_Toc28359005"/>
      <w:bookmarkStart w:id="23" w:name="_Toc35393793"/>
      <w:bookmarkStart w:id="24" w:name="_Toc35393624"/>
      <w:r>
        <w:rPr>
          <w:rFonts w:hint="eastAsia" w:asciiTheme="minorEastAsia" w:hAnsiTheme="minorEastAsia" w:eastAsiaTheme="minorEastAsia" w:cstheme="minorEastAsia"/>
          <w:b w:val="0"/>
          <w:bCs/>
          <w:i w:val="0"/>
          <w:iCs w:val="0"/>
          <w:color w:val="auto"/>
          <w:sz w:val="21"/>
          <w:szCs w:val="21"/>
        </w:rPr>
        <w:t>四、提交投标文件</w:t>
      </w:r>
      <w:bookmarkEnd w:id="21"/>
      <w:bookmarkEnd w:id="22"/>
      <w:r>
        <w:rPr>
          <w:rFonts w:hint="eastAsia" w:asciiTheme="minorEastAsia" w:hAnsiTheme="minorEastAsia" w:eastAsiaTheme="minorEastAsia" w:cstheme="minorEastAsia"/>
          <w:b w:val="0"/>
          <w:bCs/>
          <w:i w:val="0"/>
          <w:iCs w:val="0"/>
          <w:color w:val="auto"/>
          <w:sz w:val="21"/>
          <w:szCs w:val="21"/>
        </w:rPr>
        <w:t>截止时间、开标时间和地点</w:t>
      </w:r>
      <w:bookmarkEnd w:id="23"/>
      <w:bookmarkEnd w:id="24"/>
    </w:p>
    <w:p>
      <w:pPr>
        <w:keepLines w:val="0"/>
        <w:pageBreakBefore w:val="0"/>
        <w:kinsoku/>
        <w:wordWrap/>
        <w:overflowPunct/>
        <w:topLinePunct w:val="0"/>
        <w:autoSpaceDE/>
        <w:autoSpaceDN/>
        <w:bidi w:val="0"/>
        <w:snapToGrid/>
        <w:spacing w:line="360" w:lineRule="auto"/>
        <w:ind w:firstLine="420" w:firstLineChars="200"/>
        <w:rPr>
          <w:rFonts w:hint="eastAsia" w:asciiTheme="minorEastAsia" w:hAnsiTheme="minorEastAsia" w:eastAsiaTheme="minorEastAsia" w:cstheme="minorEastAsia"/>
          <w:b w:val="0"/>
          <w:bCs/>
          <w:i w:val="0"/>
          <w:iCs w:val="0"/>
          <w:sz w:val="21"/>
          <w:szCs w:val="21"/>
          <w:u w:val="single"/>
        </w:rPr>
      </w:pPr>
      <w:r>
        <w:rPr>
          <w:rFonts w:hint="eastAsia" w:asciiTheme="minorEastAsia" w:hAnsiTheme="minorEastAsia" w:eastAsiaTheme="minorEastAsia" w:cstheme="minorEastAsia"/>
          <w:b w:val="0"/>
          <w:bCs/>
          <w:i w:val="0"/>
          <w:iCs w:val="0"/>
          <w:color w:val="auto"/>
          <w:sz w:val="21"/>
          <w:szCs w:val="21"/>
          <w:u w:val="single"/>
          <w:lang w:val="en-US" w:eastAsia="zh-CN"/>
        </w:rPr>
        <w:t>2020</w:t>
      </w:r>
      <w:r>
        <w:rPr>
          <w:rFonts w:hint="eastAsia" w:asciiTheme="minorEastAsia" w:hAnsiTheme="minorEastAsia" w:eastAsiaTheme="minorEastAsia" w:cstheme="minorEastAsia"/>
          <w:b w:val="0"/>
          <w:bCs/>
          <w:i w:val="0"/>
          <w:iCs w:val="0"/>
          <w:color w:val="auto"/>
          <w:sz w:val="21"/>
          <w:szCs w:val="21"/>
          <w:u w:val="single"/>
        </w:rPr>
        <w:t>年</w:t>
      </w:r>
      <w:r>
        <w:rPr>
          <w:rFonts w:hint="eastAsia" w:asciiTheme="minorEastAsia" w:hAnsiTheme="minorEastAsia" w:eastAsiaTheme="minorEastAsia" w:cstheme="minorEastAsia"/>
          <w:b w:val="0"/>
          <w:bCs/>
          <w:i w:val="0"/>
          <w:iCs w:val="0"/>
          <w:color w:val="auto"/>
          <w:sz w:val="21"/>
          <w:szCs w:val="21"/>
          <w:u w:val="single"/>
          <w:lang w:val="en-US" w:eastAsia="zh-CN"/>
        </w:rPr>
        <w:t xml:space="preserve"> 7</w:t>
      </w:r>
      <w:r>
        <w:rPr>
          <w:rFonts w:hint="eastAsia" w:asciiTheme="minorEastAsia" w:hAnsiTheme="minorEastAsia" w:eastAsiaTheme="minorEastAsia" w:cstheme="minorEastAsia"/>
          <w:b w:val="0"/>
          <w:bCs/>
          <w:i w:val="0"/>
          <w:iCs w:val="0"/>
          <w:color w:val="auto"/>
          <w:sz w:val="21"/>
          <w:szCs w:val="21"/>
          <w:u w:val="single"/>
        </w:rPr>
        <w:t>月</w:t>
      </w:r>
      <w:r>
        <w:rPr>
          <w:rFonts w:hint="eastAsia" w:asciiTheme="minorEastAsia" w:hAnsiTheme="minorEastAsia" w:eastAsiaTheme="minorEastAsia" w:cstheme="minorEastAsia"/>
          <w:b w:val="0"/>
          <w:bCs/>
          <w:i w:val="0"/>
          <w:iCs w:val="0"/>
          <w:color w:val="auto"/>
          <w:sz w:val="21"/>
          <w:szCs w:val="21"/>
          <w:u w:val="single"/>
          <w:lang w:val="en-US" w:eastAsia="zh-CN"/>
        </w:rPr>
        <w:t>23</w:t>
      </w:r>
      <w:r>
        <w:rPr>
          <w:rFonts w:hint="eastAsia" w:asciiTheme="minorEastAsia" w:hAnsiTheme="minorEastAsia" w:eastAsiaTheme="minorEastAsia" w:cstheme="minorEastAsia"/>
          <w:b w:val="0"/>
          <w:bCs/>
          <w:i w:val="0"/>
          <w:iCs w:val="0"/>
          <w:color w:val="auto"/>
          <w:sz w:val="21"/>
          <w:szCs w:val="21"/>
          <w:u w:val="single"/>
        </w:rPr>
        <w:t xml:space="preserve">日 </w:t>
      </w:r>
      <w:r>
        <w:rPr>
          <w:rFonts w:hint="eastAsia" w:asciiTheme="minorEastAsia" w:hAnsiTheme="minorEastAsia" w:eastAsiaTheme="minorEastAsia" w:cstheme="minorEastAsia"/>
          <w:b w:val="0"/>
          <w:bCs/>
          <w:i w:val="0"/>
          <w:iCs w:val="0"/>
          <w:color w:val="auto"/>
          <w:sz w:val="21"/>
          <w:szCs w:val="21"/>
          <w:u w:val="single"/>
          <w:lang w:val="en-US" w:eastAsia="zh-CN"/>
        </w:rPr>
        <w:t>09</w:t>
      </w:r>
      <w:r>
        <w:rPr>
          <w:rFonts w:hint="eastAsia" w:asciiTheme="minorEastAsia" w:hAnsiTheme="minorEastAsia" w:eastAsiaTheme="minorEastAsia" w:cstheme="minorEastAsia"/>
          <w:b w:val="0"/>
          <w:bCs/>
          <w:i w:val="0"/>
          <w:iCs w:val="0"/>
          <w:color w:val="auto"/>
          <w:sz w:val="21"/>
          <w:szCs w:val="21"/>
          <w:u w:val="single"/>
        </w:rPr>
        <w:t xml:space="preserve"> 点 </w:t>
      </w:r>
      <w:r>
        <w:rPr>
          <w:rFonts w:hint="eastAsia" w:asciiTheme="minorEastAsia" w:hAnsiTheme="minorEastAsia" w:eastAsiaTheme="minorEastAsia" w:cstheme="minorEastAsia"/>
          <w:b w:val="0"/>
          <w:bCs/>
          <w:i w:val="0"/>
          <w:iCs w:val="0"/>
          <w:color w:val="auto"/>
          <w:sz w:val="21"/>
          <w:szCs w:val="21"/>
          <w:u w:val="single"/>
          <w:lang w:val="en-US" w:eastAsia="zh-CN"/>
        </w:rPr>
        <w:t>30</w:t>
      </w:r>
      <w:r>
        <w:rPr>
          <w:rFonts w:hint="eastAsia" w:asciiTheme="minorEastAsia" w:hAnsiTheme="minorEastAsia" w:eastAsiaTheme="minorEastAsia" w:cstheme="minorEastAsia"/>
          <w:b w:val="0"/>
          <w:bCs/>
          <w:i w:val="0"/>
          <w:iCs w:val="0"/>
          <w:color w:val="auto"/>
          <w:sz w:val="21"/>
          <w:szCs w:val="21"/>
          <w:u w:val="single"/>
        </w:rPr>
        <w:t>分</w:t>
      </w:r>
      <w:r>
        <w:rPr>
          <w:rFonts w:hint="eastAsia" w:asciiTheme="minorEastAsia" w:hAnsiTheme="minorEastAsia" w:eastAsiaTheme="minorEastAsia" w:cstheme="minorEastAsia"/>
          <w:b w:val="0"/>
          <w:bCs/>
          <w:i w:val="0"/>
          <w:iCs w:val="0"/>
          <w:color w:val="auto"/>
          <w:sz w:val="21"/>
          <w:szCs w:val="21"/>
        </w:rPr>
        <w:t>（北京时</w:t>
      </w:r>
      <w:r>
        <w:rPr>
          <w:rFonts w:hint="eastAsia" w:asciiTheme="minorEastAsia" w:hAnsiTheme="minorEastAsia" w:eastAsiaTheme="minorEastAsia" w:cstheme="minorEastAsia"/>
          <w:b w:val="0"/>
          <w:bCs/>
          <w:i w:val="0"/>
          <w:iCs w:val="0"/>
          <w:sz w:val="21"/>
          <w:szCs w:val="21"/>
        </w:rPr>
        <w:t>间）</w:t>
      </w:r>
      <w:r>
        <w:rPr>
          <w:rFonts w:hint="eastAsia" w:asciiTheme="minorEastAsia" w:hAnsiTheme="minorEastAsia" w:eastAsiaTheme="minorEastAsia" w:cstheme="minorEastAsia"/>
          <w:b w:val="0"/>
          <w:bCs/>
          <w:i w:val="0"/>
          <w:iCs w:val="0"/>
          <w:sz w:val="21"/>
          <w:szCs w:val="21"/>
          <w:u w:val="single"/>
        </w:rPr>
        <w:t>（自招标文件开始发出之日起至投标人提交投标文件截止之日止，不得少于20日）</w:t>
      </w:r>
    </w:p>
    <w:p>
      <w:pPr>
        <w:keepLines w:val="0"/>
        <w:pageBreakBefore w:val="0"/>
        <w:kinsoku/>
        <w:wordWrap/>
        <w:overflowPunct/>
        <w:topLinePunct w:val="0"/>
        <w:autoSpaceDE/>
        <w:autoSpaceDN/>
        <w:bidi w:val="0"/>
        <w:snapToGrid/>
        <w:spacing w:line="360" w:lineRule="auto"/>
        <w:ind w:firstLine="420" w:firstLineChars="200"/>
        <w:rPr>
          <w:rFonts w:hint="eastAsia" w:asciiTheme="minorEastAsia" w:hAnsiTheme="minorEastAsia" w:eastAsiaTheme="minorEastAsia" w:cstheme="minorEastAsia"/>
          <w:b w:val="0"/>
          <w:bCs/>
          <w:i w:val="0"/>
          <w:iCs w:val="0"/>
          <w:sz w:val="21"/>
          <w:szCs w:val="21"/>
          <w:u w:val="single"/>
        </w:rPr>
      </w:pPr>
      <w:r>
        <w:rPr>
          <w:rFonts w:hint="eastAsia" w:asciiTheme="minorEastAsia" w:hAnsiTheme="minorEastAsia" w:eastAsiaTheme="minorEastAsia" w:cstheme="minorEastAsia"/>
          <w:b w:val="0"/>
          <w:bCs/>
          <w:i w:val="0"/>
          <w:iCs w:val="0"/>
          <w:sz w:val="21"/>
          <w:szCs w:val="21"/>
        </w:rPr>
        <w:t>地点：南宁市良庆区玉洞大道33号（市青少年活动中心旁）南宁市市民中心9楼南宁市公共资源交易中心（具体详见9楼电子显示屏场地安排），为做好疫情防控工作，本项目的投标文件通过邮寄快递的方式送达，具体要求详见邮寄形式详见“关于投标文件邮寄形式的通知”。</w:t>
      </w:r>
    </w:p>
    <w:p>
      <w:pPr>
        <w:pStyle w:val="4"/>
        <w:keepLines w:val="0"/>
        <w:pageBreakBefore w:val="0"/>
        <w:numPr>
          <w:ilvl w:val="1"/>
          <w:numId w:val="0"/>
        </w:numPr>
        <w:kinsoku/>
        <w:wordWrap/>
        <w:overflowPunct/>
        <w:topLinePunct w:val="0"/>
        <w:autoSpaceDE/>
        <w:autoSpaceDN/>
        <w:bidi w:val="0"/>
        <w:snapToGrid/>
        <w:spacing w:line="360" w:lineRule="auto"/>
        <w:ind w:left="425" w:leftChars="0"/>
        <w:rPr>
          <w:rFonts w:hint="eastAsia" w:asciiTheme="minorEastAsia" w:hAnsiTheme="minorEastAsia" w:eastAsiaTheme="minorEastAsia" w:cstheme="minorEastAsia"/>
          <w:b w:val="0"/>
          <w:bCs/>
          <w:i w:val="0"/>
          <w:iCs w:val="0"/>
          <w:sz w:val="21"/>
          <w:szCs w:val="21"/>
        </w:rPr>
      </w:pPr>
      <w:bookmarkStart w:id="25" w:name="_Toc28359084"/>
      <w:bookmarkStart w:id="26" w:name="_Toc35393625"/>
      <w:bookmarkStart w:id="27" w:name="_Toc35393794"/>
      <w:bookmarkStart w:id="28" w:name="_Toc28359007"/>
      <w:r>
        <w:rPr>
          <w:rFonts w:hint="eastAsia" w:asciiTheme="minorEastAsia" w:hAnsiTheme="minorEastAsia" w:eastAsiaTheme="minorEastAsia" w:cstheme="minorEastAsia"/>
          <w:b w:val="0"/>
          <w:bCs/>
          <w:i w:val="0"/>
          <w:iCs w:val="0"/>
          <w:sz w:val="21"/>
          <w:szCs w:val="21"/>
        </w:rPr>
        <w:t>五、公告期限</w:t>
      </w:r>
      <w:bookmarkEnd w:id="25"/>
      <w:bookmarkEnd w:id="26"/>
      <w:bookmarkEnd w:id="27"/>
      <w:bookmarkEnd w:id="28"/>
    </w:p>
    <w:p>
      <w:pPr>
        <w:keepLines w:val="0"/>
        <w:pageBreakBefore w:val="0"/>
        <w:kinsoku/>
        <w:wordWrap/>
        <w:overflowPunct/>
        <w:topLinePunct w:val="0"/>
        <w:autoSpaceDE/>
        <w:autoSpaceDN/>
        <w:bidi w:val="0"/>
        <w:snapToGrid/>
        <w:spacing w:line="360" w:lineRule="auto"/>
        <w:ind w:firstLine="420" w:firstLineChars="200"/>
        <w:rPr>
          <w:rFonts w:hint="eastAsia" w:asciiTheme="minorEastAsia" w:hAnsiTheme="minorEastAsia" w:eastAsiaTheme="minorEastAsia" w:cstheme="minorEastAsia"/>
          <w:b w:val="0"/>
          <w:bCs/>
          <w:i w:val="0"/>
          <w:iCs w:val="0"/>
          <w:kern w:val="0"/>
          <w:sz w:val="21"/>
          <w:szCs w:val="21"/>
        </w:rPr>
      </w:pPr>
      <w:r>
        <w:rPr>
          <w:rFonts w:hint="eastAsia" w:asciiTheme="minorEastAsia" w:hAnsiTheme="minorEastAsia" w:eastAsiaTheme="minorEastAsia" w:cstheme="minorEastAsia"/>
          <w:b w:val="0"/>
          <w:bCs/>
          <w:i w:val="0"/>
          <w:iCs w:val="0"/>
          <w:kern w:val="0"/>
          <w:sz w:val="21"/>
          <w:szCs w:val="21"/>
        </w:rPr>
        <w:t>自本公告发布之日起5个工作日。</w:t>
      </w:r>
    </w:p>
    <w:p>
      <w:pPr>
        <w:pStyle w:val="4"/>
        <w:keepLines w:val="0"/>
        <w:pageBreakBefore w:val="0"/>
        <w:numPr>
          <w:ilvl w:val="0"/>
          <w:numId w:val="3"/>
        </w:numPr>
        <w:kinsoku/>
        <w:wordWrap/>
        <w:overflowPunct/>
        <w:topLinePunct w:val="0"/>
        <w:autoSpaceDE/>
        <w:autoSpaceDN/>
        <w:bidi w:val="0"/>
        <w:snapToGrid/>
        <w:spacing w:line="360" w:lineRule="auto"/>
        <w:ind w:left="425" w:leftChars="0"/>
        <w:rPr>
          <w:rFonts w:hint="eastAsia" w:asciiTheme="minorEastAsia" w:hAnsiTheme="minorEastAsia" w:eastAsiaTheme="minorEastAsia" w:cstheme="minorEastAsia"/>
          <w:b w:val="0"/>
          <w:bCs/>
          <w:i w:val="0"/>
          <w:iCs w:val="0"/>
          <w:sz w:val="21"/>
          <w:szCs w:val="21"/>
        </w:rPr>
      </w:pPr>
      <w:bookmarkStart w:id="29" w:name="_Toc35393795"/>
      <w:bookmarkStart w:id="30" w:name="_Toc35393626"/>
      <w:r>
        <w:rPr>
          <w:rFonts w:hint="eastAsia" w:asciiTheme="minorEastAsia" w:hAnsiTheme="minorEastAsia" w:eastAsiaTheme="minorEastAsia" w:cstheme="minorEastAsia"/>
          <w:b w:val="0"/>
          <w:bCs/>
          <w:i w:val="0"/>
          <w:iCs w:val="0"/>
          <w:sz w:val="21"/>
          <w:szCs w:val="21"/>
        </w:rPr>
        <w:t>其他补充事宜</w:t>
      </w:r>
      <w:bookmarkEnd w:id="29"/>
      <w:bookmarkEnd w:id="30"/>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1.采购项目需要落实的政府采购政策：《政府采购促进中小企业发展暂行办法》（财库〔2011〕181号）、《关于政府采购支持监狱企业发展有关问题的通知》(财库〔2014〕68号)、《关于促进残疾人就业政府采购政策的通知》（财库〔2017〕141号)等。</w:t>
      </w:r>
    </w:p>
    <w:p>
      <w:pPr>
        <w:pStyle w:val="14"/>
        <w:keepLines w:val="0"/>
        <w:pageBreakBefore w:val="0"/>
        <w:kinsoku/>
        <w:wordWrap/>
        <w:overflowPunct/>
        <w:topLinePunct w:val="0"/>
        <w:autoSpaceDE/>
        <w:autoSpaceDN/>
        <w:bidi w:val="0"/>
        <w:snapToGrid/>
        <w:spacing w:line="360" w:lineRule="auto"/>
        <w:ind w:right="420" w:firstLine="444" w:firstLineChars="200"/>
        <w:rPr>
          <w:rFonts w:hint="eastAsia" w:asciiTheme="minorEastAsia" w:hAnsiTheme="minorEastAsia" w:eastAsiaTheme="minorEastAsia" w:cstheme="minorEastAsia"/>
          <w:b w:val="0"/>
          <w:bCs/>
          <w:i w:val="0"/>
          <w:iCs w:val="0"/>
          <w:color w:val="auto"/>
          <w:spacing w:val="6"/>
          <w:kern w:val="48"/>
          <w:sz w:val="21"/>
          <w:szCs w:val="21"/>
          <w:highlight w:val="none"/>
        </w:rPr>
      </w:pPr>
      <w:bookmarkStart w:id="31" w:name="_Toc35393627"/>
      <w:bookmarkStart w:id="32" w:name="_Toc35393796"/>
      <w:bookmarkStart w:id="33" w:name="_Toc28359085"/>
      <w:bookmarkStart w:id="34" w:name="_Toc28359008"/>
      <w:r>
        <w:rPr>
          <w:rFonts w:hint="eastAsia" w:asciiTheme="minorEastAsia" w:hAnsiTheme="minorEastAsia" w:eastAsiaTheme="minorEastAsia" w:cstheme="minorEastAsia"/>
          <w:b w:val="0"/>
          <w:bCs/>
          <w:i w:val="0"/>
          <w:iCs w:val="0"/>
          <w:color w:val="auto"/>
          <w:spacing w:val="6"/>
          <w:kern w:val="48"/>
          <w:sz w:val="21"/>
          <w:szCs w:val="21"/>
          <w:highlight w:val="none"/>
          <w:lang w:val="en-US" w:eastAsia="zh-CN"/>
        </w:rPr>
        <w:t>2.发布公告的媒介</w:t>
      </w:r>
      <w:r>
        <w:rPr>
          <w:rFonts w:hint="eastAsia" w:asciiTheme="minorEastAsia" w:hAnsiTheme="minorEastAsia" w:eastAsiaTheme="minorEastAsia" w:cstheme="minorEastAsia"/>
          <w:b w:val="0"/>
          <w:bCs/>
          <w:i w:val="0"/>
          <w:iCs w:val="0"/>
          <w:color w:val="auto"/>
          <w:spacing w:val="6"/>
          <w:kern w:val="48"/>
          <w:sz w:val="21"/>
          <w:szCs w:val="21"/>
          <w:highlight w:val="none"/>
        </w:rPr>
        <w:t>：www.ccgp.gov.cn（中国政府采购网）， zfcg.gxzf.gov.cn/（广西壮族自治区政府采购网），www.nnggzy.org.cn （南宁市公共资源交易中心网）。</w:t>
      </w:r>
    </w:p>
    <w:p>
      <w:pPr>
        <w:pStyle w:val="4"/>
        <w:keepLines w:val="0"/>
        <w:pageBreakBefore w:val="0"/>
        <w:numPr>
          <w:ilvl w:val="1"/>
          <w:numId w:val="0"/>
        </w:numPr>
        <w:kinsoku/>
        <w:wordWrap/>
        <w:overflowPunct/>
        <w:topLinePunct w:val="0"/>
        <w:autoSpaceDE/>
        <w:autoSpaceDN/>
        <w:bidi w:val="0"/>
        <w:snapToGrid/>
        <w:spacing w:line="360" w:lineRule="auto"/>
        <w:ind w:left="425" w:leftChars="0"/>
        <w:rPr>
          <w:rFonts w:hint="eastAsia" w:asciiTheme="minorEastAsia" w:hAnsiTheme="minorEastAsia" w:eastAsiaTheme="minorEastAsia" w:cstheme="minorEastAsia"/>
          <w:b w:val="0"/>
          <w:bCs/>
          <w:i w:val="0"/>
          <w:iCs w:val="0"/>
          <w:sz w:val="21"/>
          <w:szCs w:val="21"/>
        </w:rPr>
      </w:pPr>
      <w:r>
        <w:rPr>
          <w:rFonts w:hint="eastAsia" w:asciiTheme="minorEastAsia" w:hAnsiTheme="minorEastAsia" w:eastAsiaTheme="minorEastAsia" w:cstheme="minorEastAsia"/>
          <w:b w:val="0"/>
          <w:bCs/>
          <w:i w:val="0"/>
          <w:iCs w:val="0"/>
          <w:sz w:val="21"/>
          <w:szCs w:val="21"/>
        </w:rPr>
        <w:t>七、对本次招标提出询问，请按以下方式联系。</w:t>
      </w:r>
      <w:bookmarkEnd w:id="31"/>
      <w:bookmarkEnd w:id="32"/>
      <w:bookmarkEnd w:id="33"/>
      <w:bookmarkEnd w:id="34"/>
    </w:p>
    <w:p>
      <w:pPr>
        <w:keepLines w:val="0"/>
        <w:pageBreakBefore w:val="0"/>
        <w:widowControl/>
        <w:kinsoku/>
        <w:wordWrap/>
        <w:overflowPunct/>
        <w:topLinePunct w:val="0"/>
        <w:autoSpaceDE/>
        <w:autoSpaceDN/>
        <w:bidi w:val="0"/>
        <w:snapToGrid/>
        <w:spacing w:line="360" w:lineRule="auto"/>
        <w:jc w:val="left"/>
        <w:rPr>
          <w:rFonts w:hint="eastAsia" w:asciiTheme="minorEastAsia" w:hAnsiTheme="minorEastAsia" w:eastAsiaTheme="minorEastAsia" w:cstheme="minorEastAsia"/>
          <w:b w:val="0"/>
          <w:bCs/>
          <w:i w:val="0"/>
          <w:iCs w:val="0"/>
          <w:sz w:val="21"/>
          <w:szCs w:val="21"/>
        </w:rPr>
      </w:pPr>
      <w:r>
        <w:rPr>
          <w:rFonts w:hint="eastAsia" w:asciiTheme="minorEastAsia" w:hAnsiTheme="minorEastAsia" w:eastAsiaTheme="minorEastAsia" w:cstheme="minorEastAsia"/>
          <w:b w:val="0"/>
          <w:bCs/>
          <w:i w:val="0"/>
          <w:iCs w:val="0"/>
          <w:sz w:val="21"/>
          <w:szCs w:val="21"/>
        </w:rPr>
        <w:t>　　　1.采购人信息</w:t>
      </w:r>
    </w:p>
    <w:p>
      <w:pPr>
        <w:keepLines w:val="0"/>
        <w:pageBreakBefore w:val="0"/>
        <w:kinsoku/>
        <w:wordWrap/>
        <w:overflowPunct/>
        <w:topLinePunct w:val="0"/>
        <w:autoSpaceDE/>
        <w:autoSpaceDN/>
        <w:bidi w:val="0"/>
        <w:snapToGrid/>
        <w:spacing w:line="360" w:lineRule="auto"/>
        <w:ind w:left="1041" w:leftChars="371" w:hanging="262" w:hangingChars="125"/>
        <w:jc w:val="left"/>
        <w:rPr>
          <w:rFonts w:hint="eastAsia" w:asciiTheme="minorEastAsia" w:hAnsiTheme="minorEastAsia" w:eastAsiaTheme="minorEastAsia" w:cstheme="minorEastAsia"/>
          <w:b w:val="0"/>
          <w:bCs/>
          <w:i w:val="0"/>
          <w:iCs w:val="0"/>
          <w:sz w:val="21"/>
          <w:szCs w:val="21"/>
        </w:rPr>
      </w:pPr>
      <w:r>
        <w:rPr>
          <w:rFonts w:hint="eastAsia" w:asciiTheme="minorEastAsia" w:hAnsiTheme="minorEastAsia" w:eastAsiaTheme="minorEastAsia" w:cstheme="minorEastAsia"/>
          <w:b w:val="0"/>
          <w:bCs/>
          <w:i w:val="0"/>
          <w:iCs w:val="0"/>
          <w:sz w:val="21"/>
          <w:szCs w:val="21"/>
        </w:rPr>
        <w:t>名 称：</w:t>
      </w:r>
      <w:r>
        <w:rPr>
          <w:rFonts w:hint="eastAsia" w:asciiTheme="minorEastAsia" w:hAnsiTheme="minorEastAsia" w:eastAsiaTheme="minorEastAsia" w:cstheme="minorEastAsia"/>
          <w:b w:val="0"/>
          <w:bCs/>
          <w:i w:val="0"/>
          <w:iCs w:val="0"/>
          <w:sz w:val="21"/>
          <w:szCs w:val="21"/>
          <w:u w:val="single"/>
        </w:rPr>
        <w:t>南宁市卫生健康委员会　</w:t>
      </w:r>
    </w:p>
    <w:p>
      <w:pPr>
        <w:keepLines w:val="0"/>
        <w:pageBreakBefore w:val="0"/>
        <w:kinsoku/>
        <w:wordWrap/>
        <w:overflowPunct/>
        <w:topLinePunct w:val="0"/>
        <w:autoSpaceDE/>
        <w:autoSpaceDN/>
        <w:bidi w:val="0"/>
        <w:snapToGrid/>
        <w:spacing w:line="360" w:lineRule="auto"/>
        <w:ind w:left="1041" w:leftChars="371" w:hanging="262" w:hangingChars="125"/>
        <w:jc w:val="left"/>
        <w:rPr>
          <w:rFonts w:hint="eastAsia" w:asciiTheme="minorEastAsia" w:hAnsiTheme="minorEastAsia" w:eastAsiaTheme="minorEastAsia" w:cstheme="minorEastAsia"/>
          <w:b w:val="0"/>
          <w:bCs/>
          <w:i w:val="0"/>
          <w:iCs w:val="0"/>
          <w:sz w:val="21"/>
          <w:szCs w:val="21"/>
        </w:rPr>
      </w:pPr>
      <w:r>
        <w:rPr>
          <w:rFonts w:hint="eastAsia" w:asciiTheme="minorEastAsia" w:hAnsiTheme="minorEastAsia" w:eastAsiaTheme="minorEastAsia" w:cstheme="minorEastAsia"/>
          <w:b w:val="0"/>
          <w:bCs/>
          <w:i w:val="0"/>
          <w:iCs w:val="0"/>
          <w:sz w:val="21"/>
          <w:szCs w:val="21"/>
        </w:rPr>
        <w:t>地址：</w:t>
      </w:r>
      <w:r>
        <w:rPr>
          <w:rFonts w:hint="eastAsia" w:asciiTheme="minorEastAsia" w:hAnsiTheme="minorEastAsia" w:eastAsiaTheme="minorEastAsia" w:cstheme="minorEastAsia"/>
          <w:b w:val="0"/>
          <w:bCs/>
          <w:i w:val="0"/>
          <w:iCs w:val="0"/>
          <w:sz w:val="21"/>
          <w:szCs w:val="21"/>
          <w:u w:val="single"/>
        </w:rPr>
        <w:t>南宁市长湖路26号</w:t>
      </w:r>
    </w:p>
    <w:p>
      <w:pPr>
        <w:keepLines w:val="0"/>
        <w:pageBreakBefore w:val="0"/>
        <w:kinsoku/>
        <w:wordWrap/>
        <w:overflowPunct/>
        <w:topLinePunct w:val="0"/>
        <w:autoSpaceDE/>
        <w:autoSpaceDN/>
        <w:bidi w:val="0"/>
        <w:snapToGrid/>
        <w:spacing w:line="360" w:lineRule="auto"/>
        <w:ind w:left="1041" w:leftChars="371" w:hanging="262" w:hangingChars="125"/>
        <w:jc w:val="left"/>
        <w:rPr>
          <w:rFonts w:hint="eastAsia" w:asciiTheme="minorEastAsia" w:hAnsiTheme="minorEastAsia" w:eastAsiaTheme="minorEastAsia" w:cstheme="minorEastAsia"/>
          <w:b w:val="0"/>
          <w:bCs/>
          <w:i w:val="0"/>
          <w:iCs w:val="0"/>
          <w:sz w:val="21"/>
          <w:szCs w:val="21"/>
          <w:u w:val="single"/>
        </w:rPr>
      </w:pPr>
      <w:r>
        <w:rPr>
          <w:rFonts w:hint="eastAsia" w:asciiTheme="minorEastAsia" w:hAnsiTheme="minorEastAsia" w:eastAsiaTheme="minorEastAsia" w:cstheme="minorEastAsia"/>
          <w:b w:val="0"/>
          <w:bCs/>
          <w:i w:val="0"/>
          <w:iCs w:val="0"/>
          <w:sz w:val="21"/>
          <w:szCs w:val="21"/>
        </w:rPr>
        <w:t>联系方式：</w:t>
      </w:r>
      <w:r>
        <w:rPr>
          <w:rFonts w:hint="eastAsia" w:asciiTheme="minorEastAsia" w:hAnsiTheme="minorEastAsia" w:eastAsiaTheme="minorEastAsia" w:cstheme="minorEastAsia"/>
          <w:b w:val="0"/>
          <w:bCs/>
          <w:i w:val="0"/>
          <w:iCs w:val="0"/>
          <w:sz w:val="21"/>
          <w:szCs w:val="21"/>
          <w:u w:val="single"/>
        </w:rPr>
        <w:t xml:space="preserve">郭俊坤  0771-5389161　 </w:t>
      </w:r>
      <w:bookmarkStart w:id="35" w:name="_Toc28359086"/>
      <w:bookmarkStart w:id="36" w:name="_Toc28359009"/>
    </w:p>
    <w:p>
      <w:pPr>
        <w:keepLines w:val="0"/>
        <w:pageBreakBefore w:val="0"/>
        <w:kinsoku/>
        <w:wordWrap/>
        <w:overflowPunct/>
        <w:topLinePunct w:val="0"/>
        <w:autoSpaceDE/>
        <w:autoSpaceDN/>
        <w:bidi w:val="0"/>
        <w:snapToGrid/>
        <w:spacing w:line="360" w:lineRule="auto"/>
        <w:ind w:left="1041" w:leftChars="371" w:hanging="262" w:hangingChars="125"/>
        <w:jc w:val="left"/>
        <w:rPr>
          <w:rFonts w:hint="eastAsia" w:asciiTheme="minorEastAsia" w:hAnsiTheme="minorEastAsia" w:eastAsiaTheme="minorEastAsia" w:cstheme="minorEastAsia"/>
          <w:b w:val="0"/>
          <w:bCs/>
          <w:i w:val="0"/>
          <w:iCs w:val="0"/>
          <w:sz w:val="21"/>
          <w:szCs w:val="21"/>
        </w:rPr>
      </w:pPr>
      <w:r>
        <w:rPr>
          <w:rFonts w:hint="eastAsia" w:asciiTheme="minorEastAsia" w:hAnsiTheme="minorEastAsia" w:eastAsiaTheme="minorEastAsia" w:cstheme="minorEastAsia"/>
          <w:b w:val="0"/>
          <w:bCs/>
          <w:i w:val="0"/>
          <w:iCs w:val="0"/>
          <w:sz w:val="21"/>
          <w:szCs w:val="21"/>
        </w:rPr>
        <w:t>2.采购代理机构信息</w:t>
      </w:r>
      <w:bookmarkEnd w:id="35"/>
      <w:bookmarkEnd w:id="36"/>
    </w:p>
    <w:p>
      <w:pPr>
        <w:keepLines w:val="0"/>
        <w:pageBreakBefore w:val="0"/>
        <w:kinsoku/>
        <w:wordWrap/>
        <w:overflowPunct/>
        <w:topLinePunct w:val="0"/>
        <w:autoSpaceDE/>
        <w:autoSpaceDN/>
        <w:bidi w:val="0"/>
        <w:snapToGrid/>
        <w:spacing w:line="360" w:lineRule="auto"/>
        <w:ind w:firstLine="840" w:firstLineChars="400"/>
        <w:rPr>
          <w:rFonts w:hint="eastAsia" w:asciiTheme="minorEastAsia" w:hAnsiTheme="minorEastAsia" w:eastAsiaTheme="minorEastAsia" w:cstheme="minorEastAsia"/>
          <w:b w:val="0"/>
          <w:bCs/>
          <w:i w:val="0"/>
          <w:iCs w:val="0"/>
          <w:sz w:val="21"/>
          <w:szCs w:val="21"/>
        </w:rPr>
      </w:pPr>
      <w:r>
        <w:rPr>
          <w:rFonts w:hint="eastAsia" w:asciiTheme="minorEastAsia" w:hAnsiTheme="minorEastAsia" w:eastAsiaTheme="minorEastAsia" w:cstheme="minorEastAsia"/>
          <w:b w:val="0"/>
          <w:bCs/>
          <w:i w:val="0"/>
          <w:iCs w:val="0"/>
          <w:sz w:val="21"/>
          <w:szCs w:val="21"/>
        </w:rPr>
        <w:t>名 称：</w:t>
      </w:r>
      <w:r>
        <w:rPr>
          <w:rFonts w:hint="eastAsia" w:asciiTheme="minorEastAsia" w:hAnsiTheme="minorEastAsia" w:eastAsiaTheme="minorEastAsia" w:cstheme="minorEastAsia"/>
          <w:b w:val="0"/>
          <w:bCs/>
          <w:i w:val="0"/>
          <w:iCs w:val="0"/>
          <w:sz w:val="21"/>
          <w:szCs w:val="21"/>
          <w:u w:val="single"/>
        </w:rPr>
        <w:t>广西恒基建设工程咨询有限公司 </w:t>
      </w:r>
    </w:p>
    <w:p>
      <w:pPr>
        <w:keepLines w:val="0"/>
        <w:pageBreakBefore w:val="0"/>
        <w:kinsoku/>
        <w:wordWrap/>
        <w:overflowPunct/>
        <w:topLinePunct w:val="0"/>
        <w:autoSpaceDE/>
        <w:autoSpaceDN/>
        <w:bidi w:val="0"/>
        <w:snapToGrid/>
        <w:spacing w:line="360" w:lineRule="auto"/>
        <w:ind w:firstLine="840" w:firstLineChars="400"/>
        <w:rPr>
          <w:rFonts w:hint="eastAsia" w:asciiTheme="minorEastAsia" w:hAnsiTheme="minorEastAsia" w:eastAsiaTheme="minorEastAsia" w:cstheme="minorEastAsia"/>
          <w:b w:val="0"/>
          <w:bCs/>
          <w:i w:val="0"/>
          <w:iCs w:val="0"/>
          <w:sz w:val="21"/>
          <w:szCs w:val="21"/>
        </w:rPr>
      </w:pPr>
      <w:r>
        <w:rPr>
          <w:rFonts w:hint="eastAsia" w:asciiTheme="minorEastAsia" w:hAnsiTheme="minorEastAsia" w:eastAsiaTheme="minorEastAsia" w:cstheme="minorEastAsia"/>
          <w:b w:val="0"/>
          <w:bCs/>
          <w:i w:val="0"/>
          <w:iCs w:val="0"/>
          <w:sz w:val="21"/>
          <w:szCs w:val="21"/>
        </w:rPr>
        <w:t>地　址：</w:t>
      </w:r>
      <w:r>
        <w:rPr>
          <w:rFonts w:hint="eastAsia" w:asciiTheme="minorEastAsia" w:hAnsiTheme="minorEastAsia" w:eastAsiaTheme="minorEastAsia" w:cstheme="minorEastAsia"/>
          <w:b w:val="0"/>
          <w:bCs/>
          <w:i w:val="0"/>
          <w:iCs w:val="0"/>
          <w:sz w:val="21"/>
          <w:szCs w:val="21"/>
          <w:u w:val="single"/>
        </w:rPr>
        <w:t>南宁市青秀区云景路69号南宁市轨道交通运营控制中心B楼14层 </w:t>
      </w:r>
    </w:p>
    <w:p>
      <w:pPr>
        <w:keepLines w:val="0"/>
        <w:pageBreakBefore w:val="0"/>
        <w:kinsoku/>
        <w:wordWrap/>
        <w:overflowPunct/>
        <w:topLinePunct w:val="0"/>
        <w:autoSpaceDE/>
        <w:autoSpaceDN/>
        <w:bidi w:val="0"/>
        <w:snapToGrid/>
        <w:spacing w:line="360" w:lineRule="auto"/>
        <w:ind w:firstLine="840" w:firstLineChars="400"/>
        <w:rPr>
          <w:rFonts w:hint="eastAsia" w:asciiTheme="minorEastAsia" w:hAnsiTheme="minorEastAsia" w:eastAsiaTheme="minorEastAsia" w:cstheme="minorEastAsia"/>
          <w:b w:val="0"/>
          <w:bCs/>
          <w:i w:val="0"/>
          <w:iCs w:val="0"/>
          <w:sz w:val="21"/>
          <w:szCs w:val="21"/>
          <w:u w:val="single"/>
        </w:rPr>
      </w:pPr>
      <w:r>
        <w:rPr>
          <w:rFonts w:hint="eastAsia" w:asciiTheme="minorEastAsia" w:hAnsiTheme="minorEastAsia" w:eastAsiaTheme="minorEastAsia" w:cstheme="minorEastAsia"/>
          <w:b w:val="0"/>
          <w:bCs/>
          <w:i w:val="0"/>
          <w:iCs w:val="0"/>
          <w:sz w:val="21"/>
          <w:szCs w:val="21"/>
        </w:rPr>
        <w:t>联系方式：</w:t>
      </w:r>
      <w:bookmarkStart w:id="37" w:name="_Toc28359087"/>
      <w:bookmarkStart w:id="38" w:name="_Toc28359010"/>
      <w:r>
        <w:rPr>
          <w:rFonts w:hint="eastAsia" w:asciiTheme="minorEastAsia" w:hAnsiTheme="minorEastAsia" w:eastAsiaTheme="minorEastAsia" w:cstheme="minorEastAsia"/>
          <w:b w:val="0"/>
          <w:bCs/>
          <w:i w:val="0"/>
          <w:iCs w:val="0"/>
          <w:sz w:val="21"/>
          <w:szCs w:val="21"/>
          <w:u w:val="single"/>
          <w:lang w:eastAsia="zh-CN"/>
        </w:rPr>
        <w:t>廖欣蕾、</w:t>
      </w:r>
      <w:r>
        <w:rPr>
          <w:rFonts w:hint="eastAsia" w:asciiTheme="minorEastAsia" w:hAnsiTheme="minorEastAsia" w:eastAsiaTheme="minorEastAsia" w:cstheme="minorEastAsia"/>
          <w:b w:val="0"/>
          <w:bCs/>
          <w:i w:val="0"/>
          <w:iCs w:val="0"/>
          <w:sz w:val="21"/>
          <w:szCs w:val="21"/>
          <w:u w:val="single"/>
        </w:rPr>
        <w:t>0771-2756880　</w:t>
      </w:r>
    </w:p>
    <w:p>
      <w:pPr>
        <w:keepLines w:val="0"/>
        <w:pageBreakBefore w:val="0"/>
        <w:kinsoku/>
        <w:wordWrap/>
        <w:overflowPunct/>
        <w:topLinePunct w:val="0"/>
        <w:autoSpaceDE/>
        <w:autoSpaceDN/>
        <w:bidi w:val="0"/>
        <w:snapToGrid/>
        <w:spacing w:line="360" w:lineRule="auto"/>
        <w:ind w:firstLine="630" w:firstLineChars="300"/>
        <w:rPr>
          <w:rFonts w:hint="eastAsia" w:asciiTheme="minorEastAsia" w:hAnsiTheme="minorEastAsia" w:eastAsiaTheme="minorEastAsia" w:cstheme="minorEastAsia"/>
          <w:b w:val="0"/>
          <w:bCs/>
          <w:i w:val="0"/>
          <w:iCs w:val="0"/>
          <w:sz w:val="21"/>
          <w:szCs w:val="21"/>
          <w:u w:val="single"/>
        </w:rPr>
      </w:pPr>
      <w:r>
        <w:rPr>
          <w:rFonts w:hint="eastAsia" w:asciiTheme="minorEastAsia" w:hAnsiTheme="minorEastAsia" w:eastAsiaTheme="minorEastAsia" w:cstheme="minorEastAsia"/>
          <w:b w:val="0"/>
          <w:bCs/>
          <w:i w:val="0"/>
          <w:iCs w:val="0"/>
          <w:sz w:val="21"/>
          <w:szCs w:val="21"/>
        </w:rPr>
        <w:t>3.项目联系方式</w:t>
      </w:r>
      <w:bookmarkEnd w:id="37"/>
      <w:bookmarkEnd w:id="38"/>
    </w:p>
    <w:p>
      <w:pPr>
        <w:pStyle w:val="14"/>
        <w:keepLines w:val="0"/>
        <w:pageBreakBefore w:val="0"/>
        <w:kinsoku/>
        <w:wordWrap/>
        <w:overflowPunct/>
        <w:topLinePunct w:val="0"/>
        <w:autoSpaceDE/>
        <w:autoSpaceDN/>
        <w:bidi w:val="0"/>
        <w:snapToGrid/>
        <w:spacing w:line="360" w:lineRule="auto"/>
        <w:ind w:firstLine="840" w:firstLineChars="400"/>
        <w:rPr>
          <w:rFonts w:hint="eastAsia" w:asciiTheme="minorEastAsia" w:hAnsiTheme="minorEastAsia" w:eastAsiaTheme="minorEastAsia" w:cstheme="minorEastAsia"/>
          <w:b w:val="0"/>
          <w:bCs/>
          <w:i w:val="0"/>
          <w:iCs w:val="0"/>
          <w:sz w:val="21"/>
          <w:szCs w:val="21"/>
        </w:rPr>
      </w:pPr>
      <w:r>
        <w:rPr>
          <w:rFonts w:hint="eastAsia" w:asciiTheme="minorEastAsia" w:hAnsiTheme="minorEastAsia" w:eastAsiaTheme="minorEastAsia" w:cstheme="minorEastAsia"/>
          <w:b w:val="0"/>
          <w:bCs/>
          <w:i w:val="0"/>
          <w:iCs w:val="0"/>
          <w:sz w:val="21"/>
          <w:szCs w:val="21"/>
        </w:rPr>
        <w:t>项目联系人：</w:t>
      </w:r>
      <w:r>
        <w:rPr>
          <w:rFonts w:hint="eastAsia" w:asciiTheme="minorEastAsia" w:hAnsiTheme="minorEastAsia" w:eastAsiaTheme="minorEastAsia" w:cstheme="minorEastAsia"/>
          <w:b w:val="0"/>
          <w:bCs/>
          <w:i w:val="0"/>
          <w:iCs w:val="0"/>
          <w:sz w:val="21"/>
          <w:szCs w:val="21"/>
          <w:u w:val="single"/>
          <w:lang w:eastAsia="zh-CN"/>
        </w:rPr>
        <w:t>廖欣蕾</w:t>
      </w:r>
    </w:p>
    <w:p>
      <w:pPr>
        <w:keepLines w:val="0"/>
        <w:pageBreakBefore w:val="0"/>
        <w:kinsoku/>
        <w:wordWrap/>
        <w:overflowPunct/>
        <w:topLinePunct w:val="0"/>
        <w:autoSpaceDE/>
        <w:autoSpaceDN/>
        <w:bidi w:val="0"/>
        <w:snapToGrid/>
        <w:spacing w:line="360" w:lineRule="auto"/>
        <w:ind w:firstLine="840" w:firstLineChars="400"/>
        <w:rPr>
          <w:rFonts w:hint="eastAsia" w:asciiTheme="minorEastAsia" w:hAnsiTheme="minorEastAsia" w:eastAsiaTheme="minorEastAsia" w:cstheme="minorEastAsia"/>
          <w:b w:val="0"/>
          <w:bCs/>
          <w:i w:val="0"/>
          <w:iCs w:val="0"/>
          <w:sz w:val="21"/>
          <w:szCs w:val="21"/>
          <w:u w:val="single"/>
        </w:rPr>
      </w:pPr>
      <w:r>
        <w:rPr>
          <w:rFonts w:hint="eastAsia" w:asciiTheme="minorEastAsia" w:hAnsiTheme="minorEastAsia" w:eastAsiaTheme="minorEastAsia" w:cstheme="minorEastAsia"/>
          <w:b w:val="0"/>
          <w:bCs/>
          <w:i w:val="0"/>
          <w:iCs w:val="0"/>
          <w:sz w:val="21"/>
          <w:szCs w:val="21"/>
        </w:rPr>
        <w:t>电　话</w:t>
      </w:r>
      <w:r>
        <w:rPr>
          <w:rFonts w:hint="eastAsia" w:asciiTheme="minorEastAsia" w:hAnsiTheme="minorEastAsia" w:eastAsiaTheme="minorEastAsia" w:cstheme="minorEastAsia"/>
          <w:b w:val="0"/>
          <w:bCs/>
          <w:i w:val="0"/>
          <w:iCs w:val="0"/>
          <w:sz w:val="21"/>
          <w:szCs w:val="21"/>
          <w:u w:val="none"/>
        </w:rPr>
        <w:t>：</w:t>
      </w:r>
      <w:r>
        <w:rPr>
          <w:rFonts w:hint="eastAsia" w:asciiTheme="minorEastAsia" w:hAnsiTheme="minorEastAsia" w:eastAsiaTheme="minorEastAsia" w:cstheme="minorEastAsia"/>
          <w:b w:val="0"/>
          <w:bCs/>
          <w:i w:val="0"/>
          <w:iCs w:val="0"/>
          <w:sz w:val="21"/>
          <w:szCs w:val="21"/>
          <w:u w:val="single"/>
          <w:lang w:val="en-US" w:eastAsia="zh-CN"/>
        </w:rPr>
        <w:t xml:space="preserve"> </w:t>
      </w:r>
      <w:r>
        <w:rPr>
          <w:rFonts w:hint="eastAsia" w:asciiTheme="minorEastAsia" w:hAnsiTheme="minorEastAsia" w:eastAsiaTheme="minorEastAsia" w:cstheme="minorEastAsia"/>
          <w:b w:val="0"/>
          <w:bCs/>
          <w:i w:val="0"/>
          <w:iCs w:val="0"/>
          <w:sz w:val="21"/>
          <w:szCs w:val="21"/>
          <w:u w:val="single"/>
        </w:rPr>
        <w:t>0771-2756880　</w:t>
      </w:r>
    </w:p>
    <w:p>
      <w:pPr>
        <w:keepLines w:val="0"/>
        <w:pageBreakBefore w:val="0"/>
        <w:widowControl/>
        <w:kinsoku/>
        <w:wordWrap/>
        <w:overflowPunct/>
        <w:topLinePunct w:val="0"/>
        <w:autoSpaceDE/>
        <w:autoSpaceDN/>
        <w:bidi w:val="0"/>
        <w:snapToGrid/>
        <w:spacing w:line="360" w:lineRule="auto"/>
        <w:jc w:val="left"/>
        <w:rPr>
          <w:rFonts w:hint="eastAsia" w:asciiTheme="minorEastAsia" w:hAnsiTheme="minorEastAsia" w:eastAsiaTheme="minorEastAsia" w:cstheme="minorEastAsia"/>
          <w:b w:val="0"/>
          <w:bCs/>
          <w:i w:val="0"/>
          <w:iCs w:val="0"/>
          <w:sz w:val="21"/>
          <w:szCs w:val="21"/>
        </w:rPr>
      </w:pPr>
    </w:p>
    <w:p>
      <w:pPr>
        <w:pStyle w:val="14"/>
        <w:keepLines w:val="0"/>
        <w:pageBreakBefore w:val="0"/>
        <w:kinsoku/>
        <w:wordWrap/>
        <w:overflowPunct/>
        <w:topLinePunct w:val="0"/>
        <w:autoSpaceDE/>
        <w:autoSpaceDN/>
        <w:bidi w:val="0"/>
        <w:snapToGrid/>
        <w:spacing w:line="360" w:lineRule="auto"/>
        <w:ind w:right="420" w:firstLine="666" w:firstLineChars="300"/>
        <w:rPr>
          <w:rFonts w:hint="eastAsia" w:asciiTheme="minorEastAsia" w:hAnsiTheme="minorEastAsia" w:eastAsiaTheme="minorEastAsia" w:cstheme="minorEastAsia"/>
          <w:b w:val="0"/>
          <w:bCs/>
          <w:i w:val="0"/>
          <w:iCs w:val="0"/>
          <w:color w:val="auto"/>
          <w:spacing w:val="6"/>
          <w:kern w:val="48"/>
          <w:sz w:val="21"/>
          <w:szCs w:val="21"/>
          <w:highlight w:val="none"/>
          <w:lang w:val="en-US" w:eastAsia="zh-CN"/>
        </w:rPr>
      </w:pPr>
      <w:r>
        <w:rPr>
          <w:rFonts w:hint="eastAsia" w:asciiTheme="minorEastAsia" w:hAnsiTheme="minorEastAsia" w:eastAsiaTheme="minorEastAsia" w:cstheme="minorEastAsia"/>
          <w:b w:val="0"/>
          <w:bCs/>
          <w:i w:val="0"/>
          <w:iCs w:val="0"/>
          <w:color w:val="auto"/>
          <w:spacing w:val="6"/>
          <w:kern w:val="48"/>
          <w:sz w:val="21"/>
          <w:szCs w:val="21"/>
          <w:highlight w:val="none"/>
          <w:lang w:val="en-US" w:eastAsia="zh-CN"/>
        </w:rPr>
        <w:t>4.监督部门：南宁市财政局政府采购监督管理部门</w:t>
      </w:r>
    </w:p>
    <w:p>
      <w:pPr>
        <w:pStyle w:val="14"/>
        <w:keepLines w:val="0"/>
        <w:pageBreakBefore w:val="0"/>
        <w:kinsoku/>
        <w:wordWrap/>
        <w:overflowPunct/>
        <w:topLinePunct w:val="0"/>
        <w:autoSpaceDE/>
        <w:autoSpaceDN/>
        <w:bidi w:val="0"/>
        <w:snapToGrid/>
        <w:spacing w:line="360" w:lineRule="auto"/>
        <w:ind w:right="420" w:firstLine="888" w:firstLineChars="400"/>
        <w:rPr>
          <w:rFonts w:hint="eastAsia" w:asciiTheme="minorEastAsia" w:hAnsiTheme="minorEastAsia" w:eastAsiaTheme="minorEastAsia" w:cstheme="minorEastAsia"/>
          <w:b w:val="0"/>
          <w:bCs/>
          <w:i w:val="0"/>
          <w:iCs w:val="0"/>
          <w:color w:val="auto"/>
          <w:spacing w:val="6"/>
          <w:kern w:val="48"/>
          <w:sz w:val="21"/>
          <w:szCs w:val="21"/>
          <w:highlight w:val="none"/>
          <w:lang w:val="en-US" w:eastAsia="zh-CN"/>
        </w:rPr>
      </w:pPr>
      <w:r>
        <w:rPr>
          <w:rFonts w:hint="eastAsia" w:asciiTheme="minorEastAsia" w:hAnsiTheme="minorEastAsia" w:eastAsiaTheme="minorEastAsia" w:cstheme="minorEastAsia"/>
          <w:b w:val="0"/>
          <w:bCs/>
          <w:i w:val="0"/>
          <w:iCs w:val="0"/>
          <w:color w:val="auto"/>
          <w:spacing w:val="6"/>
          <w:kern w:val="48"/>
          <w:sz w:val="21"/>
          <w:szCs w:val="21"/>
          <w:highlight w:val="none"/>
          <w:lang w:val="en-US" w:eastAsia="zh-CN"/>
        </w:rPr>
        <w:t>电话：0771-2189091</w:t>
      </w:r>
    </w:p>
    <w:p>
      <w:pPr>
        <w:keepLines w:val="0"/>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b w:val="0"/>
          <w:bCs/>
          <w:i w:val="0"/>
          <w:iCs w:val="0"/>
          <w:sz w:val="21"/>
          <w:szCs w:val="21"/>
        </w:rPr>
      </w:pPr>
    </w:p>
    <w:p>
      <w:pPr>
        <w:pStyle w:val="14"/>
        <w:spacing w:line="360" w:lineRule="auto"/>
        <w:jc w:val="center"/>
        <w:outlineLvl w:val="0"/>
        <w:rPr>
          <w:rFonts w:hint="eastAsia" w:asciiTheme="minorEastAsia" w:hAnsiTheme="minorEastAsia" w:eastAsiaTheme="minorEastAsia" w:cstheme="minorEastAsia"/>
          <w:b w:val="0"/>
          <w:bCs/>
          <w:i w:val="0"/>
          <w:iCs w:val="0"/>
          <w:color w:val="auto"/>
          <w:spacing w:val="6"/>
          <w:kern w:val="48"/>
          <w:sz w:val="21"/>
          <w:szCs w:val="21"/>
          <w:highlight w:val="none"/>
          <w:lang w:val="en-US" w:eastAsia="zh-CN"/>
        </w:rPr>
      </w:pPr>
      <w:r>
        <w:rPr>
          <w:rFonts w:hint="eastAsia" w:asciiTheme="minorEastAsia" w:hAnsiTheme="minorEastAsia" w:eastAsiaTheme="minorEastAsia" w:cstheme="minorEastAsia"/>
          <w:b w:val="0"/>
          <w:bCs/>
          <w:i w:val="0"/>
          <w:iCs w:val="0"/>
          <w:color w:val="auto"/>
          <w:spacing w:val="6"/>
          <w:kern w:val="48"/>
          <w:sz w:val="21"/>
          <w:szCs w:val="21"/>
          <w:highlight w:val="none"/>
          <w:lang w:val="en-US" w:eastAsia="zh-CN"/>
        </w:rPr>
        <w:t>广西恒基建设工程咨询有限公司</w:t>
      </w:r>
    </w:p>
    <w:p>
      <w:pPr>
        <w:pStyle w:val="14"/>
        <w:spacing w:line="360" w:lineRule="auto"/>
        <w:jc w:val="center"/>
        <w:outlineLvl w:val="0"/>
        <w:rPr>
          <w:rFonts w:ascii="Times New Roman" w:hAnsi="Times New Roman"/>
          <w:b/>
          <w:color w:val="auto"/>
          <w:sz w:val="36"/>
          <w:highlight w:val="none"/>
        </w:rPr>
      </w:pPr>
      <w:r>
        <w:rPr>
          <w:rFonts w:hint="eastAsia" w:asciiTheme="minorEastAsia" w:hAnsiTheme="minorEastAsia" w:eastAsiaTheme="minorEastAsia" w:cstheme="minorEastAsia"/>
          <w:b w:val="0"/>
          <w:bCs/>
          <w:i w:val="0"/>
          <w:iCs w:val="0"/>
          <w:color w:val="auto"/>
          <w:spacing w:val="6"/>
          <w:kern w:val="48"/>
          <w:sz w:val="21"/>
          <w:szCs w:val="21"/>
          <w:highlight w:val="none"/>
          <w:lang w:val="en-US" w:eastAsia="zh-CN"/>
        </w:rPr>
        <w:t>2020年7月2日</w:t>
      </w:r>
      <w:r>
        <w:rPr>
          <w:rFonts w:hint="eastAsia" w:ascii="Times New Roman" w:hAnsi="Times New Roman"/>
          <w:b/>
          <w:color w:val="auto"/>
          <w:sz w:val="36"/>
          <w:highlight w:val="none"/>
        </w:rPr>
        <w:br w:type="page"/>
      </w:r>
      <w:bookmarkStart w:id="39" w:name="_Toc1654624"/>
      <w:r>
        <w:rPr>
          <w:rFonts w:hint="eastAsia" w:ascii="Times New Roman" w:hAnsi="Times New Roman"/>
          <w:b/>
          <w:color w:val="auto"/>
          <w:sz w:val="36"/>
          <w:highlight w:val="none"/>
        </w:rPr>
        <w:t xml:space="preserve">第二章  </w:t>
      </w:r>
      <w:r>
        <w:rPr>
          <w:rFonts w:hint="eastAsia" w:ascii="Times New Roman" w:hAnsi="Times New Roman"/>
          <w:b/>
          <w:color w:val="auto"/>
          <w:sz w:val="36"/>
          <w:highlight w:val="none"/>
          <w:lang w:eastAsia="zh-CN"/>
        </w:rPr>
        <w:t>货物</w:t>
      </w:r>
      <w:r>
        <w:rPr>
          <w:rFonts w:hint="eastAsia" w:ascii="Times New Roman" w:hAnsi="Times New Roman"/>
          <w:b/>
          <w:color w:val="auto"/>
          <w:sz w:val="36"/>
          <w:highlight w:val="none"/>
        </w:rPr>
        <w:t>需求一览表</w:t>
      </w:r>
      <w:bookmarkEnd w:id="39"/>
    </w:p>
    <w:p>
      <w:pPr>
        <w:adjustRightInd w:val="0"/>
        <w:spacing w:line="340" w:lineRule="exact"/>
        <w:rPr>
          <w:rFonts w:hAnsi="宋体"/>
          <w:b/>
          <w:color w:val="auto"/>
          <w:szCs w:val="21"/>
          <w:highlight w:val="none"/>
        </w:rPr>
      </w:pPr>
    </w:p>
    <w:p>
      <w:pPr>
        <w:adjustRightInd w:val="0"/>
        <w:spacing w:line="360" w:lineRule="exact"/>
        <w:rPr>
          <w:rFonts w:hAnsi="宋体"/>
          <w:b/>
          <w:color w:val="auto"/>
          <w:szCs w:val="21"/>
        </w:rPr>
      </w:pPr>
      <w:r>
        <w:rPr>
          <w:rFonts w:hint="eastAsia" w:hAnsi="宋体"/>
          <w:b/>
          <w:color w:val="auto"/>
          <w:szCs w:val="21"/>
        </w:rPr>
        <w:t>说明：</w:t>
      </w:r>
    </w:p>
    <w:p>
      <w:pPr>
        <w:spacing w:line="360" w:lineRule="exact"/>
        <w:ind w:firstLine="420" w:firstLineChars="200"/>
        <w:rPr>
          <w:rFonts w:ascii="宋体" w:hAnsi="宋体"/>
          <w:color w:val="auto"/>
          <w:szCs w:val="21"/>
        </w:rPr>
      </w:pPr>
      <w:r>
        <w:rPr>
          <w:rFonts w:hint="eastAsia" w:ascii="宋体" w:hAnsi="宋体"/>
          <w:color w:val="auto"/>
          <w:szCs w:val="21"/>
        </w:rPr>
        <w:t>1、本项目需求中的货物品牌型号、技术参数及其性能（配置）仅起参考作用，投标人可选用其他品牌型号替代，但这些替代的产品要实质上相当于或优于参考品牌型号及其技术参数性能（配置）要求。</w:t>
      </w:r>
    </w:p>
    <w:p>
      <w:pPr>
        <w:spacing w:line="360" w:lineRule="exact"/>
        <w:ind w:firstLine="420" w:firstLineChars="200"/>
        <w:rPr>
          <w:rFonts w:ascii="宋体" w:hAnsi="宋体"/>
          <w:color w:val="auto"/>
          <w:szCs w:val="21"/>
        </w:rPr>
      </w:pPr>
      <w:r>
        <w:rPr>
          <w:rFonts w:hint="eastAsia" w:ascii="宋体" w:hAnsi="宋体"/>
          <w:color w:val="auto"/>
          <w:szCs w:val="21"/>
        </w:rPr>
        <w:t>2、本需求中参考品牌型号规格及技术参数不明确或有误的，或投标人选用其他品牌型号替代的，请以详细、正确的品牌型号、技术参数（配置）同时填写投标报价明细表和技术规格偏离表。</w:t>
      </w:r>
    </w:p>
    <w:p>
      <w:pPr>
        <w:spacing w:line="360" w:lineRule="exact"/>
        <w:ind w:firstLine="420" w:firstLineChars="200"/>
        <w:rPr>
          <w:rFonts w:ascii="宋体" w:hAnsi="宋体"/>
          <w:color w:val="auto"/>
          <w:szCs w:val="21"/>
        </w:rPr>
      </w:pPr>
      <w:r>
        <w:rPr>
          <w:rFonts w:hint="eastAsia" w:ascii="宋体" w:hAnsi="宋体"/>
          <w:color w:val="auto"/>
          <w:szCs w:val="21"/>
        </w:rPr>
        <w:t>3、凡在技术参数及其性能（配置）要求中表述为“标配”或“标准配置”的设备，投标人应在技术响应表中将其标配参数详细列明。</w:t>
      </w:r>
    </w:p>
    <w:p>
      <w:pPr>
        <w:spacing w:line="360" w:lineRule="exact"/>
        <w:ind w:firstLine="420" w:firstLineChars="200"/>
        <w:rPr>
          <w:rFonts w:ascii="宋体" w:hAnsi="宋体"/>
          <w:color w:val="auto"/>
          <w:szCs w:val="21"/>
        </w:rPr>
      </w:pPr>
      <w:r>
        <w:rPr>
          <w:rFonts w:hint="eastAsia" w:ascii="宋体" w:hAnsi="宋体"/>
          <w:color w:val="auto"/>
          <w:szCs w:val="21"/>
        </w:rPr>
        <w:t>4、投标人必须自行为其投标产品侵犯其他投标人或专利人的专利成果承担相应法律责任；同时，具有产品专利的投标人应在其投标文件中提供与其自有产品专利相关的有效证明材料，否则，不能就其产品的专利在本项目投标过程中被侵权问题提出异议。</w:t>
      </w:r>
    </w:p>
    <w:p>
      <w:pPr>
        <w:spacing w:line="360" w:lineRule="exact"/>
        <w:ind w:firstLine="420" w:firstLineChars="200"/>
        <w:rPr>
          <w:rFonts w:hint="eastAsia" w:ascii="宋体" w:hAnsi="宋体"/>
          <w:b w:val="0"/>
          <w:bCs w:val="0"/>
          <w:color w:val="auto"/>
          <w:szCs w:val="21"/>
        </w:rPr>
      </w:pPr>
      <w:r>
        <w:rPr>
          <w:rFonts w:hint="eastAsia" w:ascii="宋体" w:hAnsi="宋体"/>
          <w:b w:val="0"/>
          <w:bCs w:val="0"/>
          <w:color w:val="auto"/>
          <w:szCs w:val="21"/>
        </w:rPr>
        <w:t>5、根据《关于调整优化节能产品、环境标志产品政府采购执行机制的通知》（财库〔2019〕9号），对政府采购节能产品、环境标志产品实施品目清单管理，依据品目清单和认证证书实施政府优先采购和强制采购。若本项目拟采购的货物属于强制采购的品目清单范围的，投标人在投标文件中必须提供所投产品经国家确定的认证机构出具的、处于有效期之内的节能产品、环境标志产品认证证书复印件（加盖投标人公章），否则其投标无效。</w:t>
      </w:r>
    </w:p>
    <w:p>
      <w:pPr>
        <w:widowControl/>
        <w:shd w:val="clear" w:color="auto" w:fill="FFFFFF"/>
        <w:snapToGrid w:val="0"/>
        <w:spacing w:line="360" w:lineRule="auto"/>
        <w:ind w:firstLine="442"/>
        <w:jc w:val="left"/>
        <w:rPr>
          <w:rFonts w:hint="eastAsia" w:ascii="宋体" w:hAnsi="宋体" w:eastAsia="宋体" w:cs="宋体"/>
          <w:b/>
          <w:bCs/>
          <w:kern w:val="0"/>
          <w:szCs w:val="21"/>
        </w:rPr>
      </w:pPr>
      <w:r>
        <w:rPr>
          <w:rFonts w:hint="eastAsia" w:ascii="宋体" w:hAnsi="宋体" w:eastAsia="宋体" w:cs="宋体"/>
          <w:b/>
          <w:bCs/>
          <w:kern w:val="0"/>
          <w:szCs w:val="21"/>
          <w:lang w:val="en-US" w:eastAsia="zh-CN"/>
        </w:rPr>
        <w:t>6</w:t>
      </w:r>
      <w:r>
        <w:rPr>
          <w:rFonts w:hint="eastAsia" w:ascii="宋体" w:hAnsi="宋体" w:eastAsia="宋体" w:cs="宋体"/>
          <w:b/>
          <w:bCs/>
          <w:kern w:val="0"/>
          <w:szCs w:val="21"/>
        </w:rPr>
        <w:t>、本</w:t>
      </w:r>
      <w:r>
        <w:rPr>
          <w:rFonts w:hint="eastAsia" w:ascii="宋体" w:hAnsi="宋体" w:eastAsia="宋体" w:cs="宋体"/>
          <w:b/>
          <w:bCs/>
          <w:kern w:val="0"/>
          <w:szCs w:val="21"/>
          <w:lang w:eastAsia="zh-CN"/>
        </w:rPr>
        <w:t>货物</w:t>
      </w:r>
      <w:r>
        <w:rPr>
          <w:rFonts w:hint="eastAsia" w:ascii="宋体" w:hAnsi="宋体" w:eastAsia="宋体" w:cs="宋体"/>
          <w:b/>
          <w:bCs/>
          <w:kern w:val="0"/>
          <w:szCs w:val="21"/>
        </w:rPr>
        <w:t>需求一览表中标注“★”号的内容为本次采购的实质性要求和条件。</w:t>
      </w:r>
    </w:p>
    <w:p>
      <w:pPr>
        <w:widowControl/>
        <w:shd w:val="clear" w:color="auto" w:fill="FFFFFF"/>
        <w:snapToGrid w:val="0"/>
        <w:spacing w:line="360" w:lineRule="auto"/>
        <w:ind w:firstLine="442"/>
        <w:jc w:val="left"/>
      </w:pPr>
      <w:r>
        <w:rPr>
          <w:rFonts w:hint="eastAsia" w:ascii="宋体" w:hAnsi="宋体" w:eastAsia="宋体" w:cs="宋体"/>
          <w:b/>
          <w:bCs/>
          <w:kern w:val="0"/>
          <w:szCs w:val="21"/>
          <w:lang w:val="en-US" w:eastAsia="zh-CN"/>
        </w:rPr>
        <w:t>7</w:t>
      </w:r>
      <w:r>
        <w:rPr>
          <w:rFonts w:hint="eastAsia" w:ascii="宋体" w:hAnsi="宋体" w:eastAsia="宋体" w:cs="宋体"/>
          <w:b/>
          <w:bCs/>
          <w:kern w:val="0"/>
          <w:szCs w:val="21"/>
        </w:rPr>
        <w:t>、本货物需求一览表中“序号”栏的序号前标注</w:t>
      </w:r>
      <w:r>
        <w:rPr>
          <w:rFonts w:hint="eastAsia" w:ascii="Times New Roman" w:hAnsi="Times New Roman"/>
          <w:color w:val="auto"/>
          <w:szCs w:val="21"/>
          <w:highlight w:val="none"/>
          <w:lang w:val="en-US" w:eastAsia="zh-CN"/>
        </w:rPr>
        <w:t>▲</w:t>
      </w:r>
      <w:r>
        <w:rPr>
          <w:rFonts w:hint="eastAsia" w:ascii="宋体" w:hAnsi="宋体" w:eastAsia="宋体" w:cs="宋体"/>
          <w:b/>
          <w:bCs/>
          <w:kern w:val="0"/>
          <w:szCs w:val="21"/>
        </w:rPr>
        <w:t>号的为核心产品。</w:t>
      </w:r>
    </w:p>
    <w:p>
      <w:pPr>
        <w:spacing w:line="320" w:lineRule="exact"/>
        <w:ind w:firstLine="422" w:firstLineChars="200"/>
        <w:rPr>
          <w:rFonts w:hint="eastAsia" w:ascii="Times New Roman" w:hAnsi="Times New Roman" w:eastAsia="宋体"/>
          <w:color w:val="auto"/>
          <w:szCs w:val="21"/>
          <w:lang w:eastAsia="zh-CN"/>
        </w:rPr>
      </w:pPr>
      <w:r>
        <w:rPr>
          <w:rFonts w:hint="eastAsia" w:ascii="宋体" w:hAnsi="宋体"/>
          <w:b/>
          <w:color w:val="auto"/>
          <w:szCs w:val="21"/>
          <w:lang w:val="en-US" w:eastAsia="zh-CN"/>
        </w:rPr>
        <w:t>8</w:t>
      </w:r>
      <w:r>
        <w:rPr>
          <w:rFonts w:hint="eastAsia" w:ascii="宋体" w:hAnsi="宋体"/>
          <w:b/>
          <w:color w:val="auto"/>
          <w:szCs w:val="21"/>
        </w:rPr>
        <w:t>、本次采购的最高限价为</w:t>
      </w:r>
      <w:r>
        <w:rPr>
          <w:rFonts w:hint="eastAsia" w:ascii="宋体" w:hAnsi="宋体"/>
          <w:b/>
          <w:color w:val="auto"/>
          <w:szCs w:val="21"/>
          <w:u w:val="single"/>
          <w:lang w:val="en-US" w:eastAsia="zh-CN"/>
        </w:rPr>
        <w:t xml:space="preserve"> </w:t>
      </w:r>
      <w:r>
        <w:rPr>
          <w:rFonts w:hint="eastAsia" w:ascii="宋体" w:hAnsi="宋体"/>
          <w:b/>
          <w:color w:val="auto"/>
          <w:szCs w:val="21"/>
          <w:highlight w:val="none"/>
          <w:u w:val="single"/>
          <w:lang w:val="en-US" w:eastAsia="zh-CN"/>
        </w:rPr>
        <w:t>204万元</w:t>
      </w:r>
      <w:r>
        <w:rPr>
          <w:rFonts w:hint="eastAsia" w:ascii="宋体" w:hAnsi="宋体"/>
          <w:b/>
          <w:color w:val="auto"/>
          <w:szCs w:val="21"/>
          <w:highlight w:val="none"/>
          <w:u w:val="none"/>
        </w:rPr>
        <w:t>。</w:t>
      </w:r>
      <w:r>
        <w:rPr>
          <w:rFonts w:hint="eastAsia" w:ascii="宋体" w:hAnsi="宋体"/>
          <w:b/>
          <w:color w:val="auto"/>
          <w:szCs w:val="21"/>
        </w:rPr>
        <w:t>分项最高限价详见表格</w:t>
      </w:r>
      <w:r>
        <w:rPr>
          <w:rFonts w:hint="eastAsia" w:ascii="宋体" w:hAnsi="宋体"/>
          <w:b/>
          <w:color w:val="auto"/>
          <w:szCs w:val="21"/>
          <w:lang w:eastAsia="zh-CN"/>
        </w:rPr>
        <w:t>；</w:t>
      </w:r>
      <w:r>
        <w:rPr>
          <w:rFonts w:hint="eastAsia" w:ascii="宋体" w:hAnsi="宋体"/>
          <w:b/>
          <w:bCs w:val="0"/>
          <w:color w:val="auto"/>
          <w:szCs w:val="21"/>
          <w:u w:val="none"/>
          <w:lang w:val="en-US" w:eastAsia="zh-CN"/>
        </w:rPr>
        <w:t>本项目所有项号的货物都有分项预算价（元），投标人报价的单项报价不能超出</w:t>
      </w:r>
      <w:r>
        <w:rPr>
          <w:rFonts w:hint="eastAsia" w:ascii="宋体" w:hAnsi="宋体"/>
          <w:b/>
          <w:bCs w:val="0"/>
          <w:color w:val="auto"/>
          <w:szCs w:val="21"/>
        </w:rPr>
        <w:t>分项预算合价（元）</w:t>
      </w:r>
      <w:r>
        <w:rPr>
          <w:rFonts w:hint="eastAsia" w:ascii="宋体" w:hAnsi="宋体"/>
          <w:b/>
          <w:bCs w:val="0"/>
          <w:color w:val="auto"/>
          <w:szCs w:val="21"/>
          <w:lang w:eastAsia="zh-CN"/>
        </w:rPr>
        <w:t>，</w:t>
      </w:r>
      <w:r>
        <w:rPr>
          <w:rFonts w:hint="eastAsia" w:ascii="宋体" w:hAnsi="宋体" w:eastAsia="宋体" w:cs="宋体"/>
          <w:b/>
          <w:bCs w:val="0"/>
          <w:kern w:val="0"/>
          <w:szCs w:val="21"/>
        </w:rPr>
        <w:t>否则相应标段投标无效</w:t>
      </w:r>
      <w:r>
        <w:rPr>
          <w:rFonts w:hint="eastAsia" w:ascii="宋体" w:hAnsi="宋体"/>
          <w:b/>
          <w:bCs w:val="0"/>
          <w:color w:val="auto"/>
          <w:szCs w:val="21"/>
          <w:lang w:eastAsia="zh-CN"/>
        </w:rPr>
        <w:t>。</w:t>
      </w:r>
    </w:p>
    <w:tbl>
      <w:tblPr>
        <w:tblStyle w:val="24"/>
        <w:tblW w:w="9786" w:type="dxa"/>
        <w:jc w:val="center"/>
        <w:tblLayout w:type="fixed"/>
        <w:tblCellMar>
          <w:top w:w="0" w:type="dxa"/>
          <w:left w:w="0" w:type="dxa"/>
          <w:bottom w:w="0" w:type="dxa"/>
          <w:right w:w="0" w:type="dxa"/>
        </w:tblCellMar>
      </w:tblPr>
      <w:tblGrid>
        <w:gridCol w:w="603"/>
        <w:gridCol w:w="1317"/>
        <w:gridCol w:w="809"/>
        <w:gridCol w:w="5658"/>
        <w:gridCol w:w="1399"/>
      </w:tblGrid>
      <w:tr>
        <w:tblPrEx>
          <w:tblCellMar>
            <w:top w:w="0" w:type="dxa"/>
            <w:left w:w="0" w:type="dxa"/>
            <w:bottom w:w="0" w:type="dxa"/>
            <w:right w:w="0" w:type="dxa"/>
          </w:tblCellMar>
        </w:tblPrEx>
        <w:trPr>
          <w:trHeight w:val="285" w:hRule="atLeast"/>
          <w:jc w:val="center"/>
        </w:trPr>
        <w:tc>
          <w:tcPr>
            <w:tcW w:w="6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default"/>
                <w:b/>
                <w:color w:val="auto"/>
                <w:szCs w:val="21"/>
                <w:highlight w:val="none"/>
              </w:rPr>
            </w:pPr>
            <w:r>
              <w:rPr>
                <w:rFonts w:hint="default" w:hAnsi="宋体"/>
                <w:b/>
                <w:color w:val="auto"/>
                <w:szCs w:val="21"/>
                <w:highlight w:val="none"/>
              </w:rPr>
              <w:t>序号</w:t>
            </w:r>
          </w:p>
        </w:tc>
        <w:tc>
          <w:tcPr>
            <w:tcW w:w="1317" w:type="dxa"/>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suppressLineNumbers w:val="0"/>
              <w:snapToGrid w:val="0"/>
              <w:spacing w:before="0" w:beforeAutospacing="0" w:after="0" w:afterAutospacing="0" w:line="360" w:lineRule="exact"/>
              <w:ind w:left="0" w:right="0"/>
              <w:jc w:val="center"/>
              <w:rPr>
                <w:rFonts w:hint="default" w:ascii="Times New Roman" w:hAnsi="Times New Roman"/>
                <w:b/>
                <w:color w:val="auto"/>
                <w:szCs w:val="21"/>
                <w:highlight w:val="none"/>
              </w:rPr>
            </w:pPr>
            <w:r>
              <w:rPr>
                <w:rFonts w:hint="eastAsia" w:hAnsi="宋体"/>
                <w:b/>
                <w:color w:val="auto"/>
                <w:szCs w:val="21"/>
                <w:highlight w:val="none"/>
                <w:lang w:val="en-US" w:eastAsia="zh-CN"/>
              </w:rPr>
              <w:t>货物</w:t>
            </w:r>
            <w:r>
              <w:rPr>
                <w:rFonts w:hint="default" w:hAnsi="宋体"/>
                <w:b/>
                <w:color w:val="auto"/>
                <w:szCs w:val="21"/>
                <w:highlight w:val="none"/>
              </w:rPr>
              <w:t>名称</w:t>
            </w:r>
          </w:p>
        </w:tc>
        <w:tc>
          <w:tcPr>
            <w:tcW w:w="809" w:type="dxa"/>
            <w:tcBorders>
              <w:top w:val="single" w:color="auto" w:sz="4" w:space="0"/>
              <w:left w:val="nil"/>
              <w:bottom w:val="single" w:color="auto" w:sz="4" w:space="0"/>
              <w:right w:val="single" w:color="auto" w:sz="4" w:space="0"/>
            </w:tcBorders>
            <w:noWrap w:val="0"/>
            <w:vAlign w:val="center"/>
          </w:tcPr>
          <w:p>
            <w:pPr>
              <w:pStyle w:val="14"/>
              <w:keepNext w:val="0"/>
              <w:keepLines w:val="0"/>
              <w:suppressLineNumbers w:val="0"/>
              <w:snapToGrid w:val="0"/>
              <w:spacing w:before="0" w:beforeAutospacing="0" w:after="0" w:afterAutospacing="0" w:line="360" w:lineRule="exact"/>
              <w:ind w:left="0" w:right="0"/>
              <w:jc w:val="center"/>
              <w:rPr>
                <w:rFonts w:hint="default" w:ascii="Times New Roman" w:hAnsi="Times New Roman"/>
                <w:b/>
                <w:color w:val="auto"/>
                <w:szCs w:val="21"/>
                <w:highlight w:val="none"/>
              </w:rPr>
            </w:pPr>
            <w:r>
              <w:rPr>
                <w:rFonts w:hint="default" w:ascii="Times New Roman" w:hAnsi="宋体"/>
                <w:b/>
                <w:color w:val="auto"/>
                <w:szCs w:val="21"/>
                <w:highlight w:val="none"/>
              </w:rPr>
              <w:t>数量</w:t>
            </w:r>
          </w:p>
        </w:tc>
        <w:tc>
          <w:tcPr>
            <w:tcW w:w="5658"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suppressLineNumbers w:val="0"/>
              <w:spacing w:before="0" w:beforeAutospacing="0" w:after="0" w:afterAutospacing="0" w:line="360" w:lineRule="exact"/>
              <w:ind w:left="0" w:right="0"/>
              <w:jc w:val="center"/>
              <w:rPr>
                <w:rFonts w:hint="default"/>
                <w:b/>
                <w:color w:val="auto"/>
                <w:szCs w:val="21"/>
                <w:highlight w:val="none"/>
              </w:rPr>
            </w:pPr>
            <w:r>
              <w:rPr>
                <w:rFonts w:hint="eastAsia" w:hAnsi="宋体"/>
                <w:b/>
              </w:rPr>
              <w:t>技术参数要求</w:t>
            </w:r>
          </w:p>
        </w:tc>
        <w:tc>
          <w:tcPr>
            <w:tcW w:w="1399"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default"/>
                <w:b/>
                <w:color w:val="auto"/>
                <w:szCs w:val="21"/>
                <w:highlight w:val="none"/>
              </w:rPr>
            </w:pPr>
            <w:r>
              <w:rPr>
                <w:rFonts w:hint="default" w:hAnsi="宋体"/>
                <w:b/>
                <w:color w:val="auto"/>
                <w:szCs w:val="21"/>
                <w:highlight w:val="none"/>
              </w:rPr>
              <w:t>分项最高限价（元）</w:t>
            </w:r>
          </w:p>
        </w:tc>
      </w:tr>
      <w:tr>
        <w:tblPrEx>
          <w:tblCellMar>
            <w:top w:w="0" w:type="dxa"/>
            <w:left w:w="0" w:type="dxa"/>
            <w:bottom w:w="0" w:type="dxa"/>
            <w:right w:w="0" w:type="dxa"/>
          </w:tblCellMar>
        </w:tblPrEx>
        <w:trPr>
          <w:trHeight w:val="577" w:hRule="atLeast"/>
          <w:jc w:val="center"/>
        </w:trPr>
        <w:tc>
          <w:tcPr>
            <w:tcW w:w="6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hd w:val="clear" w:color="auto" w:fill="FFFFFF"/>
              <w:spacing w:before="0" w:beforeAutospacing="0" w:after="0" w:afterAutospacing="0" w:line="360" w:lineRule="exact"/>
              <w:ind w:left="0" w:right="0"/>
              <w:jc w:val="center"/>
              <w:rPr>
                <w:rFonts w:hint="eastAsia" w:eastAsia="宋体"/>
                <w:b/>
                <w:color w:val="auto"/>
                <w:szCs w:val="21"/>
                <w:highlight w:val="none"/>
                <w:lang w:val="en-US" w:eastAsia="zh-CN"/>
              </w:rPr>
            </w:pPr>
            <w:r>
              <w:rPr>
                <w:rFonts w:hint="eastAsia"/>
                <w:b/>
                <w:color w:val="auto"/>
                <w:szCs w:val="21"/>
                <w:highlight w:val="none"/>
                <w:lang w:val="en-US" w:eastAsia="zh-CN"/>
              </w:rPr>
              <w:t>1</w:t>
            </w:r>
          </w:p>
        </w:tc>
        <w:tc>
          <w:tcPr>
            <w:tcW w:w="13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宋体" w:hAnsi="宋体"/>
                <w:color w:val="auto"/>
                <w:szCs w:val="21"/>
                <w:highlight w:val="none"/>
              </w:rPr>
            </w:pPr>
            <w:r>
              <w:rPr>
                <w:rFonts w:hint="default" w:ascii="宋体" w:hAnsi="宋体"/>
                <w:color w:val="auto"/>
                <w:szCs w:val="21"/>
                <w:highlight w:val="none"/>
              </w:rPr>
              <w:t>溴敌隆毒谷</w:t>
            </w:r>
          </w:p>
        </w:tc>
        <w:tc>
          <w:tcPr>
            <w:tcW w:w="809"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宋体" w:hAnsi="宋体"/>
                <w:color w:val="auto"/>
                <w:szCs w:val="21"/>
                <w:highlight w:val="none"/>
              </w:rPr>
            </w:pPr>
            <w:r>
              <w:rPr>
                <w:rFonts w:hint="default" w:ascii="宋体" w:hAnsi="宋体"/>
                <w:color w:val="auto"/>
                <w:szCs w:val="21"/>
                <w:highlight w:val="none"/>
              </w:rPr>
              <w:t>50吨</w:t>
            </w:r>
          </w:p>
        </w:tc>
        <w:tc>
          <w:tcPr>
            <w:tcW w:w="5658"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pStyle w:val="2"/>
              <w:keepNext w:val="0"/>
              <w:keepLines w:val="0"/>
              <w:numPr>
                <w:ilvl w:val="0"/>
                <w:numId w:val="4"/>
              </w:numPr>
              <w:suppressLineNumbers w:val="0"/>
              <w:spacing w:before="0" w:beforeAutospacing="0" w:afterAutospacing="0"/>
              <w:ind w:left="0" w:right="0"/>
              <w:rPr>
                <w:rFonts w:hint="eastAsia"/>
                <w:lang w:eastAsia="zh-CN"/>
              </w:rPr>
            </w:pPr>
            <w:r>
              <w:rPr>
                <w:rFonts w:hint="eastAsia"/>
                <w:lang w:eastAsia="zh-CN"/>
              </w:rPr>
              <w:t>主要用途：灭鼠，控制鼠类密度。</w:t>
            </w:r>
          </w:p>
          <w:p>
            <w:pPr>
              <w:pStyle w:val="2"/>
              <w:keepNext w:val="0"/>
              <w:keepLines w:val="0"/>
              <w:numPr>
                <w:ilvl w:val="0"/>
                <w:numId w:val="4"/>
              </w:numPr>
              <w:suppressLineNumbers w:val="0"/>
              <w:spacing w:before="0" w:beforeAutospacing="0" w:afterAutospacing="0"/>
              <w:ind w:left="0" w:right="0"/>
              <w:rPr>
                <w:rFonts w:hint="eastAsia"/>
                <w:lang w:eastAsia="zh-CN"/>
              </w:rPr>
            </w:pPr>
            <w:r>
              <w:rPr>
                <w:rFonts w:hint="eastAsia"/>
                <w:lang w:eastAsia="zh-CN"/>
              </w:rPr>
              <w:t>功能要求：</w:t>
            </w:r>
          </w:p>
          <w:p>
            <w:pPr>
              <w:pStyle w:val="2"/>
              <w:keepNext w:val="0"/>
              <w:keepLines w:val="0"/>
              <w:numPr>
                <w:ilvl w:val="0"/>
                <w:numId w:val="0"/>
              </w:numPr>
              <w:suppressLineNumbers w:val="0"/>
              <w:spacing w:before="0" w:beforeAutospacing="0" w:afterAutospacing="0"/>
              <w:ind w:left="0" w:right="0" w:rightChars="0"/>
              <w:rPr>
                <w:rFonts w:hint="eastAsia"/>
                <w:lang w:eastAsia="zh-CN"/>
              </w:rPr>
            </w:pPr>
            <w:r>
              <w:rPr>
                <w:rFonts w:hint="eastAsia"/>
                <w:lang w:eastAsia="zh-CN"/>
              </w:rPr>
              <w:t>1.适用于外环境公共区域；</w:t>
            </w:r>
          </w:p>
          <w:p>
            <w:pPr>
              <w:pStyle w:val="2"/>
              <w:keepNext w:val="0"/>
              <w:keepLines w:val="0"/>
              <w:numPr>
                <w:ilvl w:val="0"/>
                <w:numId w:val="0"/>
              </w:numPr>
              <w:suppressLineNumbers w:val="0"/>
              <w:spacing w:before="0" w:beforeAutospacing="0" w:afterAutospacing="0"/>
              <w:ind w:left="0" w:right="0" w:rightChars="0"/>
              <w:rPr>
                <w:rFonts w:hint="eastAsia"/>
                <w:lang w:eastAsia="zh-CN"/>
              </w:rPr>
            </w:pPr>
            <w:r>
              <w:rPr>
                <w:rFonts w:hint="eastAsia"/>
                <w:lang w:eastAsia="zh-CN"/>
              </w:rPr>
              <w:t>2.安全高效，二代抗凝血灭鼠剂。</w:t>
            </w:r>
          </w:p>
          <w:p>
            <w:pPr>
              <w:pStyle w:val="2"/>
              <w:keepNext w:val="0"/>
              <w:keepLines w:val="0"/>
              <w:numPr>
                <w:ilvl w:val="0"/>
                <w:numId w:val="0"/>
              </w:numPr>
              <w:suppressLineNumbers w:val="0"/>
              <w:spacing w:before="0" w:beforeAutospacing="0" w:afterAutospacing="0"/>
              <w:ind w:left="0" w:right="0" w:rightChars="0"/>
              <w:rPr>
                <w:rFonts w:hint="eastAsia"/>
                <w:lang w:eastAsia="zh-CN"/>
              </w:rPr>
            </w:pPr>
            <w:r>
              <w:rPr>
                <w:rFonts w:hint="eastAsia"/>
                <w:lang w:eastAsia="zh-CN"/>
              </w:rPr>
              <w:t>三、技术参数：</w:t>
            </w:r>
          </w:p>
          <w:p>
            <w:pPr>
              <w:pStyle w:val="2"/>
              <w:keepNext w:val="0"/>
              <w:keepLines w:val="0"/>
              <w:numPr>
                <w:ilvl w:val="0"/>
                <w:numId w:val="0"/>
              </w:numPr>
              <w:suppressLineNumbers w:val="0"/>
              <w:spacing w:before="0" w:beforeAutospacing="0" w:afterAutospacing="0"/>
              <w:ind w:left="0" w:right="0" w:rightChars="0"/>
              <w:rPr>
                <w:rFonts w:hint="eastAsia"/>
                <w:lang w:eastAsia="zh-CN"/>
              </w:rPr>
            </w:pPr>
            <w:r>
              <w:rPr>
                <w:rFonts w:hint="eastAsia"/>
                <w:lang w:val="en-US" w:eastAsia="zh-CN"/>
              </w:rPr>
              <w:t>1、</w:t>
            </w:r>
            <w:r>
              <w:rPr>
                <w:rFonts w:hint="default" w:ascii="宋体" w:hAnsi="宋体"/>
                <w:color w:val="auto"/>
                <w:szCs w:val="21"/>
                <w:highlight w:val="none"/>
              </w:rPr>
              <w:t>≧</w:t>
            </w:r>
            <w:r>
              <w:rPr>
                <w:rFonts w:hint="eastAsia"/>
                <w:lang w:eastAsia="zh-CN"/>
              </w:rPr>
              <w:t>0.005%溴敌隆毒谷；</w:t>
            </w:r>
          </w:p>
          <w:p>
            <w:pPr>
              <w:pStyle w:val="2"/>
              <w:keepNext w:val="0"/>
              <w:keepLines w:val="0"/>
              <w:numPr>
                <w:ilvl w:val="0"/>
                <w:numId w:val="0"/>
              </w:numPr>
              <w:suppressLineNumbers w:val="0"/>
              <w:spacing w:before="0" w:beforeAutospacing="0" w:afterAutospacing="0"/>
              <w:ind w:left="0" w:right="0" w:rightChars="0"/>
              <w:rPr>
                <w:rFonts w:hint="eastAsia"/>
                <w:lang w:eastAsia="zh-CN"/>
              </w:rPr>
            </w:pPr>
            <w:r>
              <w:rPr>
                <w:rFonts w:hint="eastAsia"/>
                <w:lang w:eastAsia="zh-CN"/>
              </w:rPr>
              <w:t>规格与包装：1kg/包×20包/袋。</w:t>
            </w:r>
          </w:p>
        </w:tc>
        <w:tc>
          <w:tcPr>
            <w:tcW w:w="1399" w:type="dxa"/>
            <w:tcBorders>
              <w:top w:val="single" w:color="auto" w:sz="4" w:space="0"/>
              <w:left w:val="nil"/>
              <w:bottom w:val="single" w:color="auto" w:sz="4" w:space="0"/>
              <w:right w:val="single" w:color="auto" w:sz="4" w:space="0"/>
            </w:tcBorders>
            <w:noWrap w:val="0"/>
            <w:vAlign w:val="center"/>
          </w:tcPr>
          <w:p>
            <w:pPr>
              <w:pStyle w:val="14"/>
              <w:keepNext w:val="0"/>
              <w:keepLines w:val="0"/>
              <w:suppressLineNumbers w:val="0"/>
              <w:snapToGrid w:val="0"/>
              <w:spacing w:before="0" w:beforeAutospacing="0" w:after="0" w:afterAutospacing="0" w:line="360" w:lineRule="exact"/>
              <w:ind w:left="0" w:right="19" w:rightChars="9"/>
              <w:jc w:val="center"/>
              <w:rPr>
                <w:rFonts w:hint="default" w:ascii="Times New Roman" w:hAnsi="Times New Roman"/>
                <w:color w:val="auto"/>
                <w:szCs w:val="21"/>
                <w:highlight w:val="none"/>
                <w:lang w:val="en-US" w:eastAsia="zh-CN"/>
              </w:rPr>
            </w:pPr>
            <w:r>
              <w:rPr>
                <w:rFonts w:hint="eastAsia" w:ascii="Times New Roman" w:hAnsi="Times New Roman"/>
                <w:color w:val="auto"/>
                <w:szCs w:val="21"/>
                <w:highlight w:val="none"/>
                <w:lang w:val="en-US" w:eastAsia="zh-CN"/>
              </w:rPr>
              <w:t>400000.00</w:t>
            </w:r>
          </w:p>
        </w:tc>
      </w:tr>
      <w:tr>
        <w:tblPrEx>
          <w:tblCellMar>
            <w:top w:w="0" w:type="dxa"/>
            <w:left w:w="0" w:type="dxa"/>
            <w:bottom w:w="0" w:type="dxa"/>
            <w:right w:w="0" w:type="dxa"/>
          </w:tblCellMar>
        </w:tblPrEx>
        <w:trPr>
          <w:trHeight w:val="577" w:hRule="atLeast"/>
          <w:jc w:val="center"/>
        </w:trPr>
        <w:tc>
          <w:tcPr>
            <w:tcW w:w="6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hd w:val="clear" w:color="auto" w:fill="FFFFFF"/>
              <w:spacing w:before="0" w:beforeAutospacing="0" w:after="0" w:afterAutospacing="0" w:line="360" w:lineRule="exact"/>
              <w:ind w:left="0" w:leftChars="0" w:right="0" w:rightChars="0"/>
              <w:jc w:val="center"/>
              <w:rPr>
                <w:rFonts w:hint="eastAsia"/>
                <w:b/>
                <w:color w:val="auto"/>
                <w:szCs w:val="21"/>
                <w:highlight w:val="none"/>
                <w:lang w:val="en-US" w:eastAsia="zh-CN"/>
              </w:rPr>
            </w:pPr>
            <w:r>
              <w:rPr>
                <w:rFonts w:hint="eastAsia"/>
                <w:b/>
                <w:color w:val="auto"/>
                <w:szCs w:val="21"/>
                <w:highlight w:val="none"/>
                <w:lang w:val="en-US" w:eastAsia="zh-CN"/>
              </w:rPr>
              <w:t>2</w:t>
            </w:r>
          </w:p>
        </w:tc>
        <w:tc>
          <w:tcPr>
            <w:tcW w:w="13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rightChars="0"/>
              <w:jc w:val="center"/>
              <w:rPr>
                <w:rFonts w:hint="default" w:ascii="宋体" w:hAnsi="宋体"/>
                <w:color w:val="auto"/>
                <w:szCs w:val="21"/>
                <w:highlight w:val="none"/>
              </w:rPr>
            </w:pPr>
            <w:r>
              <w:rPr>
                <w:rFonts w:hint="default" w:ascii="宋体" w:hAnsi="宋体"/>
                <w:color w:val="auto"/>
                <w:szCs w:val="21"/>
                <w:highlight w:val="none"/>
              </w:rPr>
              <w:t>除四害套装</w:t>
            </w:r>
          </w:p>
        </w:tc>
        <w:tc>
          <w:tcPr>
            <w:tcW w:w="809"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leftChars="0" w:right="0" w:rightChars="0"/>
              <w:jc w:val="center"/>
              <w:rPr>
                <w:rFonts w:hint="default" w:ascii="宋体" w:hAnsi="宋体"/>
                <w:color w:val="auto"/>
                <w:szCs w:val="21"/>
                <w:highlight w:val="none"/>
              </w:rPr>
            </w:pPr>
            <w:r>
              <w:rPr>
                <w:rFonts w:hint="default" w:ascii="宋体" w:hAnsi="宋体"/>
                <w:color w:val="auto"/>
                <w:szCs w:val="21"/>
                <w:highlight w:val="none"/>
              </w:rPr>
              <w:t>13000套</w:t>
            </w:r>
          </w:p>
        </w:tc>
        <w:tc>
          <w:tcPr>
            <w:tcW w:w="5658"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pStyle w:val="2"/>
              <w:keepNext w:val="0"/>
              <w:keepLines w:val="0"/>
              <w:numPr>
                <w:ilvl w:val="0"/>
                <w:numId w:val="0"/>
              </w:numPr>
              <w:suppressLineNumbers w:val="0"/>
              <w:spacing w:before="0" w:beforeAutospacing="0" w:afterAutospacing="0"/>
              <w:ind w:left="0" w:right="0" w:rightChars="0"/>
              <w:rPr>
                <w:rFonts w:hint="eastAsia"/>
                <w:lang w:eastAsia="zh-CN"/>
              </w:rPr>
            </w:pPr>
            <w:r>
              <w:rPr>
                <w:rFonts w:hint="eastAsia"/>
                <w:lang w:eastAsia="zh-CN"/>
              </w:rPr>
              <w:t>一、主要用途：适合居民家庭灭鼠、灭蚊、灭蝇、灭蟑，安全、高效、经济，易于操作。</w:t>
            </w:r>
          </w:p>
          <w:p>
            <w:pPr>
              <w:pStyle w:val="2"/>
              <w:keepNext w:val="0"/>
              <w:keepLines w:val="0"/>
              <w:numPr>
                <w:ilvl w:val="0"/>
                <w:numId w:val="0"/>
              </w:numPr>
              <w:suppressLineNumbers w:val="0"/>
              <w:spacing w:before="0" w:beforeAutospacing="0" w:afterAutospacing="0"/>
              <w:ind w:left="0" w:right="0" w:rightChars="0"/>
              <w:rPr>
                <w:rFonts w:hint="eastAsia"/>
                <w:lang w:eastAsia="zh-CN"/>
              </w:rPr>
            </w:pPr>
            <w:r>
              <w:rPr>
                <w:rFonts w:hint="eastAsia"/>
                <w:lang w:eastAsia="zh-CN"/>
              </w:rPr>
              <w:t>二、功能要求：</w:t>
            </w:r>
          </w:p>
          <w:p>
            <w:pPr>
              <w:pStyle w:val="2"/>
              <w:keepNext w:val="0"/>
              <w:keepLines w:val="0"/>
              <w:numPr>
                <w:ilvl w:val="0"/>
                <w:numId w:val="0"/>
              </w:numPr>
              <w:suppressLineNumbers w:val="0"/>
              <w:spacing w:before="0" w:beforeAutospacing="0" w:afterAutospacing="0"/>
              <w:ind w:left="0" w:right="0" w:rightChars="0"/>
              <w:rPr>
                <w:rFonts w:hint="eastAsia"/>
                <w:lang w:eastAsia="zh-CN"/>
              </w:rPr>
            </w:pPr>
            <w:r>
              <w:rPr>
                <w:rFonts w:hint="eastAsia"/>
                <w:lang w:eastAsia="zh-CN"/>
              </w:rPr>
              <w:t>1.灭蟑胶饵制剂；</w:t>
            </w:r>
          </w:p>
          <w:p>
            <w:pPr>
              <w:pStyle w:val="2"/>
              <w:keepNext w:val="0"/>
              <w:keepLines w:val="0"/>
              <w:numPr>
                <w:ilvl w:val="0"/>
                <w:numId w:val="0"/>
              </w:numPr>
              <w:suppressLineNumbers w:val="0"/>
              <w:spacing w:before="0" w:beforeAutospacing="0" w:afterAutospacing="0"/>
              <w:ind w:left="0" w:right="0" w:rightChars="0"/>
              <w:rPr>
                <w:rFonts w:hint="eastAsia"/>
                <w:lang w:eastAsia="zh-CN"/>
              </w:rPr>
            </w:pPr>
            <w:r>
              <w:rPr>
                <w:rFonts w:hint="eastAsia"/>
                <w:lang w:eastAsia="zh-CN"/>
              </w:rPr>
              <w:t>2.灭蚊、蝇类药物小包装，适宜家庭使用；</w:t>
            </w:r>
          </w:p>
          <w:p>
            <w:pPr>
              <w:pStyle w:val="2"/>
              <w:keepNext w:val="0"/>
              <w:keepLines w:val="0"/>
              <w:numPr>
                <w:ilvl w:val="0"/>
                <w:numId w:val="0"/>
              </w:numPr>
              <w:suppressLineNumbers w:val="0"/>
              <w:spacing w:before="0" w:beforeAutospacing="0" w:afterAutospacing="0"/>
              <w:ind w:left="0" w:right="0" w:rightChars="0"/>
              <w:rPr>
                <w:rFonts w:hint="eastAsia"/>
                <w:lang w:eastAsia="zh-CN"/>
              </w:rPr>
            </w:pPr>
            <w:r>
              <w:rPr>
                <w:rFonts w:hint="eastAsia"/>
                <w:lang w:eastAsia="zh-CN"/>
              </w:rPr>
              <w:t>3.提供便于居民使用的施药配件；</w:t>
            </w:r>
          </w:p>
          <w:p>
            <w:pPr>
              <w:pStyle w:val="2"/>
              <w:keepNext w:val="0"/>
              <w:keepLines w:val="0"/>
              <w:numPr>
                <w:ilvl w:val="0"/>
                <w:numId w:val="0"/>
              </w:numPr>
              <w:suppressLineNumbers w:val="0"/>
              <w:spacing w:before="0" w:beforeAutospacing="0" w:afterAutospacing="0"/>
              <w:ind w:left="0" w:right="0" w:rightChars="0"/>
              <w:rPr>
                <w:rFonts w:hint="eastAsia"/>
                <w:lang w:eastAsia="zh-CN"/>
              </w:rPr>
            </w:pPr>
            <w:r>
              <w:rPr>
                <w:rFonts w:hint="eastAsia"/>
                <w:lang w:eastAsia="zh-CN"/>
              </w:rPr>
              <w:t>4.简便易操作的灭鼠药械；</w:t>
            </w:r>
          </w:p>
          <w:p>
            <w:pPr>
              <w:pStyle w:val="2"/>
              <w:keepNext w:val="0"/>
              <w:keepLines w:val="0"/>
              <w:numPr>
                <w:ilvl w:val="0"/>
                <w:numId w:val="0"/>
              </w:numPr>
              <w:suppressLineNumbers w:val="0"/>
              <w:spacing w:before="0" w:beforeAutospacing="0" w:afterAutospacing="0"/>
              <w:ind w:left="0" w:right="0" w:rightChars="0"/>
              <w:rPr>
                <w:rFonts w:hint="eastAsia"/>
                <w:lang w:eastAsia="zh-CN"/>
              </w:rPr>
            </w:pPr>
            <w:r>
              <w:rPr>
                <w:rFonts w:hint="eastAsia"/>
                <w:lang w:eastAsia="zh-CN"/>
              </w:rPr>
              <w:t>5.可直接用于身体的驱蚊液。</w:t>
            </w:r>
          </w:p>
          <w:p>
            <w:pPr>
              <w:pStyle w:val="2"/>
              <w:keepNext w:val="0"/>
              <w:keepLines w:val="0"/>
              <w:numPr>
                <w:ilvl w:val="0"/>
                <w:numId w:val="0"/>
              </w:numPr>
              <w:suppressLineNumbers w:val="0"/>
              <w:spacing w:before="0" w:beforeAutospacing="0" w:afterAutospacing="0"/>
              <w:ind w:left="0" w:right="0" w:rightChars="0"/>
              <w:rPr>
                <w:rFonts w:hint="eastAsia"/>
                <w:lang w:eastAsia="zh-CN"/>
              </w:rPr>
            </w:pPr>
            <w:r>
              <w:rPr>
                <w:rFonts w:hint="eastAsia"/>
                <w:lang w:eastAsia="zh-CN"/>
              </w:rPr>
              <w:t>三、技术参数：</w:t>
            </w:r>
          </w:p>
          <w:p>
            <w:pPr>
              <w:pStyle w:val="2"/>
              <w:keepNext w:val="0"/>
              <w:keepLines w:val="0"/>
              <w:numPr>
                <w:ilvl w:val="-1"/>
                <w:numId w:val="0"/>
              </w:numPr>
              <w:suppressLineNumbers w:val="0"/>
              <w:spacing w:before="0" w:beforeAutospacing="0" w:afterAutospacing="0"/>
              <w:ind w:left="0" w:leftChars="0" w:right="0" w:rightChars="0" w:firstLine="0" w:firstLineChars="0"/>
              <w:rPr>
                <w:rFonts w:hint="eastAsia"/>
                <w:lang w:eastAsia="zh-CN"/>
              </w:rPr>
            </w:pPr>
            <w:r>
              <w:rPr>
                <w:rFonts w:hint="eastAsia"/>
                <w:lang w:val="en-US" w:eastAsia="zh-CN"/>
              </w:rPr>
              <w:t>1、</w:t>
            </w:r>
            <w:r>
              <w:rPr>
                <w:rFonts w:hint="eastAsia"/>
                <w:lang w:eastAsia="zh-CN"/>
              </w:rPr>
              <w:t>除四害套装包含：</w:t>
            </w:r>
          </w:p>
          <w:p>
            <w:pPr>
              <w:pStyle w:val="2"/>
              <w:keepNext w:val="0"/>
              <w:keepLines w:val="0"/>
              <w:numPr>
                <w:ilvl w:val="-1"/>
                <w:numId w:val="0"/>
              </w:numPr>
              <w:suppressLineNumbers w:val="0"/>
              <w:spacing w:before="0" w:beforeAutospacing="0" w:afterAutospacing="0"/>
              <w:ind w:left="0" w:leftChars="0" w:right="0" w:rightChars="0" w:firstLine="0" w:firstLineChars="0"/>
              <w:rPr>
                <w:rFonts w:hint="eastAsia"/>
                <w:lang w:eastAsia="zh-CN"/>
              </w:rPr>
            </w:pPr>
            <w:r>
              <w:rPr>
                <w:rFonts w:hint="eastAsia"/>
                <w:lang w:eastAsia="zh-CN"/>
              </w:rPr>
              <w:t>（1)12%氯氰•氯氟醚可湿性粉剂1袋（20克/袋）</w:t>
            </w:r>
          </w:p>
          <w:p>
            <w:pPr>
              <w:pStyle w:val="2"/>
              <w:keepNext w:val="0"/>
              <w:keepLines w:val="0"/>
              <w:numPr>
                <w:ilvl w:val="-1"/>
                <w:numId w:val="0"/>
              </w:numPr>
              <w:suppressLineNumbers w:val="0"/>
              <w:spacing w:before="0" w:beforeAutospacing="0" w:afterAutospacing="0"/>
              <w:ind w:left="0" w:leftChars="0" w:right="0" w:rightChars="0" w:firstLine="0" w:firstLineChars="0"/>
              <w:rPr>
                <w:rFonts w:hint="eastAsia"/>
                <w:lang w:eastAsia="zh-CN"/>
              </w:rPr>
            </w:pPr>
            <w:r>
              <w:rPr>
                <w:rFonts w:hint="eastAsia"/>
                <w:lang w:eastAsia="zh-CN"/>
              </w:rPr>
              <w:t>（2）0.05%氟虫腈胶饵1支（5克/支）</w:t>
            </w:r>
          </w:p>
          <w:p>
            <w:pPr>
              <w:pStyle w:val="2"/>
              <w:keepNext w:val="0"/>
              <w:keepLines w:val="0"/>
              <w:numPr>
                <w:ilvl w:val="-1"/>
                <w:numId w:val="0"/>
              </w:numPr>
              <w:suppressLineNumbers w:val="0"/>
              <w:spacing w:before="0" w:beforeAutospacing="0" w:afterAutospacing="0"/>
              <w:ind w:left="0" w:leftChars="0" w:right="0" w:rightChars="0" w:firstLine="0" w:firstLineChars="0"/>
              <w:rPr>
                <w:rFonts w:hint="eastAsia"/>
                <w:lang w:eastAsia="zh-CN"/>
              </w:rPr>
            </w:pPr>
            <w:r>
              <w:rPr>
                <w:rFonts w:hint="eastAsia"/>
                <w:lang w:eastAsia="zh-CN"/>
              </w:rPr>
              <w:t>（3）喷头1个</w:t>
            </w:r>
          </w:p>
          <w:p>
            <w:pPr>
              <w:pStyle w:val="2"/>
              <w:keepNext w:val="0"/>
              <w:keepLines w:val="0"/>
              <w:numPr>
                <w:ilvl w:val="-1"/>
                <w:numId w:val="0"/>
              </w:numPr>
              <w:suppressLineNumbers w:val="0"/>
              <w:spacing w:before="0" w:beforeAutospacing="0" w:afterAutospacing="0"/>
              <w:ind w:left="0" w:leftChars="0" w:right="0" w:rightChars="0" w:firstLine="0" w:firstLineChars="0"/>
              <w:rPr>
                <w:rFonts w:hint="eastAsia"/>
                <w:lang w:eastAsia="zh-CN"/>
              </w:rPr>
            </w:pPr>
            <w:r>
              <w:rPr>
                <w:rFonts w:hint="eastAsia"/>
                <w:lang w:eastAsia="zh-CN"/>
              </w:rPr>
              <w:t>（4）粘鼠板一张</w:t>
            </w:r>
          </w:p>
          <w:p>
            <w:pPr>
              <w:pStyle w:val="2"/>
              <w:keepNext w:val="0"/>
              <w:keepLines w:val="0"/>
              <w:numPr>
                <w:ilvl w:val="-1"/>
                <w:numId w:val="0"/>
              </w:numPr>
              <w:suppressLineNumbers w:val="0"/>
              <w:spacing w:before="0" w:beforeAutospacing="0" w:afterAutospacing="0"/>
              <w:ind w:left="0" w:leftChars="0" w:right="0" w:rightChars="0" w:firstLine="0" w:firstLineChars="0"/>
              <w:rPr>
                <w:rFonts w:hint="eastAsia"/>
                <w:lang w:eastAsia="zh-CN"/>
              </w:rPr>
            </w:pPr>
            <w:r>
              <w:rPr>
                <w:rFonts w:hint="eastAsia"/>
                <w:lang w:eastAsia="zh-CN"/>
              </w:rPr>
              <w:t>（5）5%避蚊胺驱蚊花露水1瓶（大于50毫升）。</w:t>
            </w:r>
          </w:p>
          <w:p>
            <w:pPr>
              <w:pStyle w:val="2"/>
              <w:keepNext w:val="0"/>
              <w:keepLines w:val="0"/>
              <w:numPr>
                <w:ilvl w:val="-1"/>
                <w:numId w:val="0"/>
              </w:numPr>
              <w:suppressLineNumbers w:val="0"/>
              <w:spacing w:before="0" w:beforeAutospacing="0" w:afterAutospacing="0"/>
              <w:ind w:left="0" w:leftChars="0" w:right="0" w:rightChars="0" w:firstLine="0" w:firstLineChars="0"/>
              <w:rPr>
                <w:rFonts w:hint="eastAsia"/>
                <w:lang w:eastAsia="zh-CN"/>
              </w:rPr>
            </w:pPr>
            <w:r>
              <w:rPr>
                <w:rFonts w:hint="eastAsia"/>
                <w:lang w:val="en-US" w:eastAsia="zh-CN"/>
              </w:rPr>
              <w:t>2、</w:t>
            </w:r>
            <w:r>
              <w:rPr>
                <w:rFonts w:hint="eastAsia"/>
                <w:lang w:eastAsia="zh-CN"/>
              </w:rPr>
              <w:t>规格与包装：100套/箱。</w:t>
            </w:r>
          </w:p>
        </w:tc>
        <w:tc>
          <w:tcPr>
            <w:tcW w:w="1399" w:type="dxa"/>
            <w:tcBorders>
              <w:top w:val="single" w:color="auto" w:sz="4" w:space="0"/>
              <w:left w:val="nil"/>
              <w:bottom w:val="single" w:color="auto" w:sz="4" w:space="0"/>
              <w:right w:val="single" w:color="auto" w:sz="4" w:space="0"/>
            </w:tcBorders>
            <w:noWrap w:val="0"/>
            <w:vAlign w:val="center"/>
          </w:tcPr>
          <w:p>
            <w:pPr>
              <w:pStyle w:val="14"/>
              <w:keepNext w:val="0"/>
              <w:keepLines w:val="0"/>
              <w:suppressLineNumbers w:val="0"/>
              <w:snapToGrid w:val="0"/>
              <w:spacing w:before="0" w:beforeAutospacing="0" w:after="0" w:afterAutospacing="0" w:line="360" w:lineRule="exact"/>
              <w:ind w:left="0" w:leftChars="0" w:right="19" w:rightChars="9"/>
              <w:jc w:val="center"/>
              <w:rPr>
                <w:rFonts w:hint="default" w:ascii="Times New Roman" w:hAnsi="Times New Roman"/>
                <w:color w:val="auto"/>
                <w:szCs w:val="21"/>
                <w:highlight w:val="none"/>
                <w:lang w:val="en-US" w:eastAsia="zh-CN"/>
              </w:rPr>
            </w:pPr>
            <w:r>
              <w:rPr>
                <w:rFonts w:hint="eastAsia" w:ascii="Times New Roman" w:hAnsi="Times New Roman"/>
                <w:color w:val="auto"/>
                <w:szCs w:val="21"/>
                <w:highlight w:val="none"/>
                <w:lang w:val="en-US" w:eastAsia="zh-CN"/>
              </w:rPr>
              <w:t>325000.00</w:t>
            </w:r>
          </w:p>
        </w:tc>
      </w:tr>
      <w:tr>
        <w:tblPrEx>
          <w:tblCellMar>
            <w:top w:w="0" w:type="dxa"/>
            <w:left w:w="0" w:type="dxa"/>
            <w:bottom w:w="0" w:type="dxa"/>
            <w:right w:w="0" w:type="dxa"/>
          </w:tblCellMar>
        </w:tblPrEx>
        <w:trPr>
          <w:trHeight w:val="577" w:hRule="atLeast"/>
          <w:jc w:val="center"/>
        </w:trPr>
        <w:tc>
          <w:tcPr>
            <w:tcW w:w="6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hd w:val="clear" w:color="auto" w:fill="FFFFFF"/>
              <w:spacing w:before="0" w:beforeAutospacing="0" w:after="0" w:afterAutospacing="0" w:line="360" w:lineRule="exact"/>
              <w:ind w:left="0" w:leftChars="0" w:right="0" w:rightChars="0"/>
              <w:jc w:val="center"/>
              <w:rPr>
                <w:rFonts w:hint="eastAsia"/>
                <w:b/>
                <w:color w:val="auto"/>
                <w:szCs w:val="21"/>
                <w:highlight w:val="none"/>
                <w:lang w:val="en-US" w:eastAsia="zh-CN"/>
              </w:rPr>
            </w:pPr>
            <w:r>
              <w:rPr>
                <w:rFonts w:hint="eastAsia"/>
                <w:b/>
                <w:color w:val="auto"/>
                <w:szCs w:val="21"/>
                <w:highlight w:val="none"/>
                <w:lang w:val="en-US" w:eastAsia="zh-CN"/>
              </w:rPr>
              <w:t>3</w:t>
            </w:r>
          </w:p>
        </w:tc>
        <w:tc>
          <w:tcPr>
            <w:tcW w:w="13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leftChars="0" w:right="0" w:rightChars="0"/>
              <w:rPr>
                <w:rFonts w:hint="default" w:ascii="宋体" w:hAnsi="宋体"/>
                <w:color w:val="auto"/>
                <w:szCs w:val="21"/>
                <w:highlight w:val="none"/>
              </w:rPr>
            </w:pPr>
            <w:r>
              <w:rPr>
                <w:rFonts w:hint="default" w:ascii="宋体" w:hAnsi="宋体"/>
                <w:color w:val="auto"/>
                <w:szCs w:val="21"/>
                <w:highlight w:val="none"/>
              </w:rPr>
              <w:t>氟虫腈杀蟑颗粒</w:t>
            </w:r>
          </w:p>
        </w:tc>
        <w:tc>
          <w:tcPr>
            <w:tcW w:w="809"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leftChars="0" w:right="0" w:rightChars="0"/>
              <w:jc w:val="center"/>
              <w:rPr>
                <w:rFonts w:hint="default" w:ascii="宋体" w:hAnsi="宋体"/>
                <w:color w:val="auto"/>
                <w:szCs w:val="21"/>
                <w:highlight w:val="none"/>
              </w:rPr>
            </w:pPr>
            <w:r>
              <w:rPr>
                <w:rFonts w:hint="default" w:ascii="宋体" w:hAnsi="宋体"/>
                <w:color w:val="auto"/>
                <w:szCs w:val="21"/>
                <w:highlight w:val="none"/>
              </w:rPr>
              <w:t>100000袋/10克</w:t>
            </w:r>
          </w:p>
        </w:tc>
        <w:tc>
          <w:tcPr>
            <w:tcW w:w="5658"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pStyle w:val="2"/>
              <w:keepNext w:val="0"/>
              <w:keepLines w:val="0"/>
              <w:numPr>
                <w:ilvl w:val="0"/>
                <w:numId w:val="0"/>
              </w:numPr>
              <w:suppressLineNumbers w:val="0"/>
              <w:spacing w:before="0" w:beforeAutospacing="0" w:afterAutospacing="0"/>
              <w:ind w:left="0" w:right="0" w:rightChars="0"/>
              <w:rPr>
                <w:rFonts w:hint="eastAsia"/>
                <w:lang w:eastAsia="zh-CN"/>
              </w:rPr>
            </w:pPr>
            <w:r>
              <w:rPr>
                <w:rFonts w:hint="eastAsia"/>
                <w:lang w:eastAsia="zh-CN"/>
              </w:rPr>
              <w:t>一、主要用途：灭蟑，控制蟑螂密度。</w:t>
            </w:r>
          </w:p>
          <w:p>
            <w:pPr>
              <w:pStyle w:val="2"/>
              <w:keepNext w:val="0"/>
              <w:keepLines w:val="0"/>
              <w:numPr>
                <w:ilvl w:val="0"/>
                <w:numId w:val="0"/>
              </w:numPr>
              <w:suppressLineNumbers w:val="0"/>
              <w:spacing w:before="0" w:beforeAutospacing="0" w:afterAutospacing="0"/>
              <w:ind w:left="0" w:right="0" w:rightChars="0"/>
              <w:rPr>
                <w:rFonts w:hint="eastAsia"/>
                <w:lang w:eastAsia="zh-CN"/>
              </w:rPr>
            </w:pPr>
            <w:r>
              <w:rPr>
                <w:rFonts w:hint="eastAsia"/>
                <w:lang w:eastAsia="zh-CN"/>
              </w:rPr>
              <w:t>二、功能要求：</w:t>
            </w:r>
          </w:p>
          <w:p>
            <w:pPr>
              <w:pStyle w:val="2"/>
              <w:keepNext w:val="0"/>
              <w:keepLines w:val="0"/>
              <w:numPr>
                <w:ilvl w:val="0"/>
                <w:numId w:val="0"/>
              </w:numPr>
              <w:suppressLineNumbers w:val="0"/>
              <w:spacing w:before="0" w:beforeAutospacing="0" w:afterAutospacing="0"/>
              <w:ind w:left="0" w:right="0" w:rightChars="0"/>
              <w:rPr>
                <w:rFonts w:hint="default"/>
                <w:lang w:val="en-US" w:eastAsia="zh-CN"/>
              </w:rPr>
            </w:pPr>
            <w:r>
              <w:rPr>
                <w:rFonts w:hint="eastAsia"/>
                <w:lang w:eastAsia="zh-CN"/>
              </w:rPr>
              <w:t>1.用于不适宜喷洒的区域的药物投放；</w:t>
            </w:r>
            <w:r>
              <w:rPr>
                <w:rFonts w:hint="eastAsia"/>
                <w:lang w:val="en-US" w:eastAsia="zh-CN"/>
              </w:rPr>
              <w:t xml:space="preserve"> </w:t>
            </w:r>
          </w:p>
          <w:p>
            <w:pPr>
              <w:pStyle w:val="2"/>
              <w:keepNext w:val="0"/>
              <w:keepLines w:val="0"/>
              <w:numPr>
                <w:ilvl w:val="0"/>
                <w:numId w:val="0"/>
              </w:numPr>
              <w:suppressLineNumbers w:val="0"/>
              <w:spacing w:before="0" w:beforeAutospacing="0" w:afterAutospacing="0"/>
              <w:ind w:left="0" w:right="0" w:rightChars="0"/>
              <w:rPr>
                <w:rFonts w:hint="eastAsia"/>
                <w:lang w:eastAsia="zh-CN"/>
              </w:rPr>
            </w:pPr>
            <w:r>
              <w:rPr>
                <w:rFonts w:hint="eastAsia"/>
                <w:lang w:eastAsia="zh-CN"/>
              </w:rPr>
              <w:t>2.具有连锁杀灭效果。</w:t>
            </w:r>
          </w:p>
          <w:p>
            <w:pPr>
              <w:pStyle w:val="2"/>
              <w:keepNext w:val="0"/>
              <w:keepLines w:val="0"/>
              <w:numPr>
                <w:ilvl w:val="0"/>
                <w:numId w:val="0"/>
              </w:numPr>
              <w:suppressLineNumbers w:val="0"/>
              <w:spacing w:before="0" w:beforeAutospacing="0" w:afterAutospacing="0"/>
              <w:ind w:left="0" w:right="0" w:rightChars="0"/>
              <w:rPr>
                <w:rFonts w:hint="eastAsia"/>
                <w:lang w:eastAsia="zh-CN"/>
              </w:rPr>
            </w:pPr>
            <w:r>
              <w:rPr>
                <w:rFonts w:hint="eastAsia"/>
                <w:lang w:eastAsia="zh-CN"/>
              </w:rPr>
              <w:t>三、技术参数：</w:t>
            </w:r>
          </w:p>
          <w:p>
            <w:pPr>
              <w:pStyle w:val="2"/>
              <w:keepNext w:val="0"/>
              <w:keepLines w:val="0"/>
              <w:numPr>
                <w:ilvl w:val="-1"/>
                <w:numId w:val="0"/>
              </w:numPr>
              <w:suppressLineNumbers w:val="0"/>
              <w:spacing w:before="0" w:beforeAutospacing="0" w:afterAutospacing="0"/>
              <w:ind w:left="0" w:leftChars="0" w:right="0" w:rightChars="0" w:firstLine="0" w:firstLineChars="0"/>
              <w:rPr>
                <w:rFonts w:hint="default"/>
                <w:lang w:val="en-US" w:eastAsia="zh-CN"/>
              </w:rPr>
            </w:pPr>
            <w:r>
              <w:rPr>
                <w:rFonts w:hint="eastAsia"/>
                <w:lang w:val="en-US" w:eastAsia="zh-CN"/>
              </w:rPr>
              <w:t>1、</w:t>
            </w:r>
            <w:r>
              <w:rPr>
                <w:rFonts w:hint="default" w:ascii="宋体" w:hAnsi="宋体"/>
                <w:color w:val="auto"/>
                <w:szCs w:val="21"/>
                <w:highlight w:val="none"/>
              </w:rPr>
              <w:t>≧</w:t>
            </w:r>
            <w:r>
              <w:rPr>
                <w:rFonts w:hint="default"/>
                <w:lang w:val="en-US" w:eastAsia="zh-CN"/>
              </w:rPr>
              <w:t>0.05%氟虫腈杀蟑颗粒</w:t>
            </w:r>
            <w:r>
              <w:rPr>
                <w:rFonts w:hint="eastAsia"/>
                <w:lang w:val="en-US" w:eastAsia="zh-CN"/>
              </w:rPr>
              <w:t>；</w:t>
            </w:r>
          </w:p>
          <w:p>
            <w:pPr>
              <w:pStyle w:val="2"/>
              <w:keepNext w:val="0"/>
              <w:keepLines w:val="0"/>
              <w:numPr>
                <w:ilvl w:val="-1"/>
                <w:numId w:val="0"/>
              </w:numPr>
              <w:suppressLineNumbers w:val="0"/>
              <w:spacing w:before="0" w:beforeAutospacing="0" w:afterAutospacing="0"/>
              <w:ind w:left="0" w:leftChars="0" w:right="0" w:rightChars="0" w:firstLine="0" w:firstLineChars="0"/>
              <w:rPr>
                <w:rFonts w:hint="default"/>
                <w:lang w:val="en-US" w:eastAsia="zh-CN"/>
              </w:rPr>
            </w:pPr>
            <w:r>
              <w:rPr>
                <w:rFonts w:hint="eastAsia"/>
                <w:lang w:val="en-US" w:eastAsia="zh-CN"/>
              </w:rPr>
              <w:t>2、</w:t>
            </w:r>
            <w:r>
              <w:rPr>
                <w:rFonts w:hint="default"/>
                <w:lang w:val="en-US" w:eastAsia="zh-CN"/>
              </w:rPr>
              <w:t>规格与包装：</w:t>
            </w:r>
            <w:r>
              <w:rPr>
                <w:rFonts w:hint="eastAsia"/>
                <w:lang w:val="en-US" w:eastAsia="zh-CN"/>
              </w:rPr>
              <w:t>10</w:t>
            </w:r>
            <w:r>
              <w:rPr>
                <w:rFonts w:hint="default"/>
                <w:lang w:val="en-US" w:eastAsia="zh-CN"/>
              </w:rPr>
              <w:t>克*1000袋/箱</w:t>
            </w:r>
            <w:r>
              <w:rPr>
                <w:rFonts w:hint="eastAsia"/>
                <w:lang w:val="en-US" w:eastAsia="zh-CN"/>
              </w:rPr>
              <w:t>。</w:t>
            </w:r>
          </w:p>
        </w:tc>
        <w:tc>
          <w:tcPr>
            <w:tcW w:w="1399" w:type="dxa"/>
            <w:tcBorders>
              <w:top w:val="single" w:color="auto" w:sz="4" w:space="0"/>
              <w:left w:val="nil"/>
              <w:bottom w:val="single" w:color="auto" w:sz="4" w:space="0"/>
              <w:right w:val="single" w:color="auto" w:sz="4" w:space="0"/>
            </w:tcBorders>
            <w:noWrap w:val="0"/>
            <w:vAlign w:val="center"/>
          </w:tcPr>
          <w:p>
            <w:pPr>
              <w:pStyle w:val="14"/>
              <w:keepNext w:val="0"/>
              <w:keepLines w:val="0"/>
              <w:suppressLineNumbers w:val="0"/>
              <w:snapToGrid w:val="0"/>
              <w:spacing w:before="0" w:beforeAutospacing="0" w:after="0" w:afterAutospacing="0" w:line="360" w:lineRule="exact"/>
              <w:ind w:left="0" w:leftChars="0" w:right="19" w:rightChars="9"/>
              <w:jc w:val="center"/>
              <w:rPr>
                <w:rFonts w:hint="default" w:ascii="Times New Roman" w:hAnsi="Times New Roman" w:eastAsia="宋体"/>
                <w:color w:val="auto"/>
                <w:szCs w:val="21"/>
                <w:highlight w:val="none"/>
                <w:lang w:val="en-US" w:eastAsia="zh-CN"/>
              </w:rPr>
            </w:pPr>
            <w:r>
              <w:rPr>
                <w:rFonts w:hint="default" w:ascii="宋体" w:hAnsi="宋体"/>
                <w:color w:val="auto"/>
                <w:szCs w:val="21"/>
                <w:highlight w:val="none"/>
              </w:rPr>
              <w:t>100000</w:t>
            </w:r>
            <w:r>
              <w:rPr>
                <w:rFonts w:hint="eastAsia" w:hAnsi="宋体"/>
                <w:color w:val="auto"/>
                <w:szCs w:val="21"/>
                <w:highlight w:val="none"/>
                <w:lang w:val="en-US" w:eastAsia="zh-CN"/>
              </w:rPr>
              <w:t>.00</w:t>
            </w:r>
          </w:p>
        </w:tc>
      </w:tr>
      <w:tr>
        <w:tblPrEx>
          <w:tblCellMar>
            <w:top w:w="0" w:type="dxa"/>
            <w:left w:w="0" w:type="dxa"/>
            <w:bottom w:w="0" w:type="dxa"/>
            <w:right w:w="0" w:type="dxa"/>
          </w:tblCellMar>
        </w:tblPrEx>
        <w:trPr>
          <w:trHeight w:val="577" w:hRule="atLeast"/>
          <w:jc w:val="center"/>
        </w:trPr>
        <w:tc>
          <w:tcPr>
            <w:tcW w:w="6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hd w:val="clear" w:color="auto" w:fill="FFFFFF"/>
              <w:spacing w:before="0" w:beforeAutospacing="0" w:after="0" w:afterAutospacing="0" w:line="360" w:lineRule="exact"/>
              <w:ind w:left="0" w:leftChars="0" w:right="0" w:rightChars="0"/>
              <w:jc w:val="center"/>
              <w:rPr>
                <w:rFonts w:hint="default"/>
                <w:b/>
                <w:color w:val="auto"/>
                <w:szCs w:val="21"/>
                <w:highlight w:val="none"/>
                <w:lang w:val="en-US" w:eastAsia="zh-CN"/>
              </w:rPr>
            </w:pPr>
            <w:r>
              <w:rPr>
                <w:rFonts w:hint="eastAsia"/>
                <w:b/>
                <w:color w:val="auto"/>
                <w:szCs w:val="21"/>
                <w:highlight w:val="none"/>
                <w:lang w:val="en-US" w:eastAsia="zh-CN"/>
              </w:rPr>
              <w:t>4</w:t>
            </w:r>
          </w:p>
        </w:tc>
        <w:tc>
          <w:tcPr>
            <w:tcW w:w="13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leftChars="0" w:right="0" w:rightChars="0"/>
              <w:rPr>
                <w:rFonts w:hint="default" w:ascii="宋体" w:hAnsi="宋体"/>
                <w:color w:val="auto"/>
                <w:szCs w:val="21"/>
                <w:highlight w:val="none"/>
              </w:rPr>
            </w:pPr>
            <w:r>
              <w:rPr>
                <w:rFonts w:hint="default" w:ascii="宋体" w:hAnsi="宋体"/>
                <w:color w:val="auto"/>
                <w:szCs w:val="21"/>
                <w:highlight w:val="none"/>
              </w:rPr>
              <w:t>氯氰菊酯或高效氯氰菊酯复配水乳剂</w:t>
            </w:r>
          </w:p>
        </w:tc>
        <w:tc>
          <w:tcPr>
            <w:tcW w:w="809"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leftChars="0" w:right="0" w:rightChars="0"/>
              <w:jc w:val="center"/>
              <w:rPr>
                <w:rFonts w:hint="default" w:ascii="宋体" w:hAnsi="宋体"/>
                <w:color w:val="auto"/>
                <w:szCs w:val="21"/>
                <w:highlight w:val="none"/>
              </w:rPr>
            </w:pPr>
            <w:r>
              <w:rPr>
                <w:rFonts w:hint="default" w:ascii="宋体" w:hAnsi="宋体"/>
                <w:color w:val="auto"/>
                <w:szCs w:val="21"/>
                <w:highlight w:val="none"/>
              </w:rPr>
              <w:t>2吨</w:t>
            </w:r>
          </w:p>
        </w:tc>
        <w:tc>
          <w:tcPr>
            <w:tcW w:w="5658"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pStyle w:val="2"/>
              <w:keepNext w:val="0"/>
              <w:keepLines w:val="0"/>
              <w:numPr>
                <w:ilvl w:val="0"/>
                <w:numId w:val="0"/>
              </w:numPr>
              <w:suppressLineNumbers w:val="0"/>
              <w:spacing w:before="0" w:beforeAutospacing="0" w:afterAutospacing="0"/>
              <w:ind w:left="0" w:right="0" w:rightChars="0"/>
              <w:rPr>
                <w:rFonts w:hint="eastAsia"/>
                <w:lang w:eastAsia="zh-CN"/>
              </w:rPr>
            </w:pPr>
            <w:r>
              <w:rPr>
                <w:rFonts w:hint="eastAsia"/>
                <w:lang w:eastAsia="zh-CN"/>
              </w:rPr>
              <w:t>一、主要用途：快速灭成蚊。</w:t>
            </w:r>
          </w:p>
          <w:p>
            <w:pPr>
              <w:pStyle w:val="2"/>
              <w:keepNext w:val="0"/>
              <w:keepLines w:val="0"/>
              <w:numPr>
                <w:ilvl w:val="0"/>
                <w:numId w:val="0"/>
              </w:numPr>
              <w:suppressLineNumbers w:val="0"/>
              <w:spacing w:before="0" w:beforeAutospacing="0" w:afterAutospacing="0"/>
              <w:ind w:left="0" w:right="0" w:rightChars="0"/>
              <w:rPr>
                <w:rFonts w:hint="eastAsia"/>
                <w:lang w:eastAsia="zh-CN"/>
              </w:rPr>
            </w:pPr>
            <w:r>
              <w:rPr>
                <w:rFonts w:hint="eastAsia"/>
                <w:lang w:eastAsia="zh-CN"/>
              </w:rPr>
              <w:t>二、功能要求：</w:t>
            </w:r>
          </w:p>
          <w:p>
            <w:pPr>
              <w:pStyle w:val="2"/>
              <w:keepNext w:val="0"/>
              <w:keepLines w:val="0"/>
              <w:numPr>
                <w:ilvl w:val="0"/>
                <w:numId w:val="0"/>
              </w:numPr>
              <w:suppressLineNumbers w:val="0"/>
              <w:spacing w:before="0" w:beforeAutospacing="0" w:afterAutospacing="0"/>
              <w:ind w:left="0" w:right="0" w:rightChars="0"/>
              <w:rPr>
                <w:rFonts w:hint="eastAsia"/>
                <w:lang w:eastAsia="zh-CN"/>
              </w:rPr>
            </w:pPr>
            <w:r>
              <w:rPr>
                <w:rFonts w:hint="eastAsia"/>
                <w:lang w:eastAsia="zh-CN"/>
              </w:rPr>
              <w:t>1.扩散弥散性能好；</w:t>
            </w:r>
          </w:p>
          <w:p>
            <w:pPr>
              <w:pStyle w:val="2"/>
              <w:keepNext w:val="0"/>
              <w:keepLines w:val="0"/>
              <w:numPr>
                <w:ilvl w:val="0"/>
                <w:numId w:val="0"/>
              </w:numPr>
              <w:suppressLineNumbers w:val="0"/>
              <w:spacing w:before="0" w:beforeAutospacing="0" w:afterAutospacing="0"/>
              <w:ind w:left="0" w:right="0" w:rightChars="0"/>
              <w:rPr>
                <w:rFonts w:hint="eastAsia"/>
                <w:lang w:eastAsia="zh-CN"/>
              </w:rPr>
            </w:pPr>
            <w:r>
              <w:rPr>
                <w:rFonts w:hint="eastAsia"/>
                <w:lang w:eastAsia="zh-CN"/>
              </w:rPr>
              <w:t>2.对登革热等蚊媒击杀效果好。</w:t>
            </w:r>
          </w:p>
          <w:p>
            <w:pPr>
              <w:pStyle w:val="2"/>
              <w:keepNext w:val="0"/>
              <w:keepLines w:val="0"/>
              <w:numPr>
                <w:ilvl w:val="0"/>
                <w:numId w:val="0"/>
              </w:numPr>
              <w:suppressLineNumbers w:val="0"/>
              <w:spacing w:before="0" w:beforeAutospacing="0" w:afterAutospacing="0"/>
              <w:ind w:left="0" w:right="0" w:rightChars="0"/>
              <w:rPr>
                <w:rFonts w:hint="eastAsia"/>
                <w:lang w:eastAsia="zh-CN"/>
              </w:rPr>
            </w:pPr>
            <w:r>
              <w:rPr>
                <w:rFonts w:hint="eastAsia"/>
                <w:lang w:eastAsia="zh-CN"/>
              </w:rPr>
              <w:t>三、技术参数：</w:t>
            </w:r>
          </w:p>
          <w:p>
            <w:pPr>
              <w:pStyle w:val="2"/>
              <w:keepNext w:val="0"/>
              <w:keepLines w:val="0"/>
              <w:numPr>
                <w:ilvl w:val="-1"/>
                <w:numId w:val="0"/>
              </w:numPr>
              <w:suppressLineNumbers w:val="0"/>
              <w:spacing w:before="0" w:beforeAutospacing="0" w:afterAutospacing="0"/>
              <w:ind w:left="0" w:leftChars="0" w:right="0" w:rightChars="0" w:firstLine="0" w:firstLineChars="0"/>
              <w:rPr>
                <w:rFonts w:hint="default"/>
                <w:lang w:val="en-US" w:eastAsia="zh-CN"/>
              </w:rPr>
            </w:pPr>
            <w:r>
              <w:rPr>
                <w:rFonts w:hint="eastAsia"/>
                <w:lang w:val="en-US" w:eastAsia="zh-CN"/>
              </w:rPr>
              <w:t>1、≧6%氯氰菊酯或高效氯氰菊酯复配水乳剂；</w:t>
            </w:r>
          </w:p>
          <w:p>
            <w:pPr>
              <w:pStyle w:val="2"/>
              <w:keepNext w:val="0"/>
              <w:keepLines w:val="0"/>
              <w:numPr>
                <w:ilvl w:val="-1"/>
                <w:numId w:val="0"/>
              </w:numPr>
              <w:suppressLineNumbers w:val="0"/>
              <w:spacing w:before="0" w:beforeAutospacing="0" w:afterAutospacing="0"/>
              <w:ind w:left="0" w:leftChars="0" w:right="0" w:rightChars="0" w:firstLine="0" w:firstLineChars="0"/>
              <w:rPr>
                <w:rFonts w:hint="default"/>
                <w:lang w:val="en-US" w:eastAsia="zh-CN"/>
              </w:rPr>
            </w:pPr>
            <w:r>
              <w:rPr>
                <w:rFonts w:hint="eastAsia"/>
                <w:lang w:val="en-US" w:eastAsia="zh-CN"/>
              </w:rPr>
              <w:t>2、</w:t>
            </w:r>
            <w:r>
              <w:rPr>
                <w:rFonts w:hint="default"/>
                <w:lang w:val="en-US" w:eastAsia="zh-CN"/>
              </w:rPr>
              <w:t>规格与包装：1000ml/瓶×10瓶/箱</w:t>
            </w:r>
            <w:r>
              <w:rPr>
                <w:rFonts w:hint="eastAsia"/>
                <w:lang w:val="en-US" w:eastAsia="zh-CN"/>
              </w:rPr>
              <w:t>。</w:t>
            </w:r>
          </w:p>
        </w:tc>
        <w:tc>
          <w:tcPr>
            <w:tcW w:w="1399" w:type="dxa"/>
            <w:tcBorders>
              <w:top w:val="single" w:color="auto" w:sz="4" w:space="0"/>
              <w:left w:val="nil"/>
              <w:bottom w:val="single" w:color="auto" w:sz="4" w:space="0"/>
              <w:right w:val="single" w:color="auto" w:sz="4" w:space="0"/>
            </w:tcBorders>
            <w:noWrap w:val="0"/>
            <w:vAlign w:val="center"/>
          </w:tcPr>
          <w:p>
            <w:pPr>
              <w:pStyle w:val="14"/>
              <w:keepNext w:val="0"/>
              <w:keepLines w:val="0"/>
              <w:suppressLineNumbers w:val="0"/>
              <w:snapToGrid w:val="0"/>
              <w:spacing w:before="0" w:beforeAutospacing="0" w:after="0" w:afterAutospacing="0" w:line="360" w:lineRule="exact"/>
              <w:ind w:left="0" w:leftChars="0" w:right="19" w:rightChars="9"/>
              <w:jc w:val="center"/>
              <w:rPr>
                <w:rFonts w:hint="default" w:ascii="Times New Roman" w:hAnsi="Times New Roman"/>
                <w:color w:val="auto"/>
                <w:szCs w:val="21"/>
                <w:highlight w:val="none"/>
                <w:lang w:val="en-US" w:eastAsia="zh-CN"/>
              </w:rPr>
            </w:pPr>
            <w:r>
              <w:rPr>
                <w:rFonts w:hint="eastAsia" w:ascii="Times New Roman" w:hAnsi="Times New Roman"/>
                <w:color w:val="auto"/>
                <w:szCs w:val="21"/>
                <w:highlight w:val="none"/>
                <w:lang w:val="en-US" w:eastAsia="zh-CN"/>
              </w:rPr>
              <w:t>170000.00</w:t>
            </w:r>
          </w:p>
        </w:tc>
      </w:tr>
      <w:tr>
        <w:tblPrEx>
          <w:tblCellMar>
            <w:top w:w="0" w:type="dxa"/>
            <w:left w:w="0" w:type="dxa"/>
            <w:bottom w:w="0" w:type="dxa"/>
            <w:right w:w="0" w:type="dxa"/>
          </w:tblCellMar>
        </w:tblPrEx>
        <w:trPr>
          <w:trHeight w:val="577" w:hRule="atLeast"/>
          <w:jc w:val="center"/>
        </w:trPr>
        <w:tc>
          <w:tcPr>
            <w:tcW w:w="6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hd w:val="clear" w:color="auto" w:fill="FFFFFF"/>
              <w:spacing w:before="0" w:beforeAutospacing="0" w:after="0" w:afterAutospacing="0" w:line="360" w:lineRule="exact"/>
              <w:ind w:left="0" w:leftChars="0" w:right="0" w:rightChars="0"/>
              <w:jc w:val="center"/>
              <w:rPr>
                <w:rFonts w:hint="default"/>
                <w:b/>
                <w:color w:val="auto"/>
                <w:szCs w:val="21"/>
                <w:highlight w:val="none"/>
                <w:lang w:val="en-US" w:eastAsia="zh-CN"/>
              </w:rPr>
            </w:pPr>
            <w:r>
              <w:rPr>
                <w:rFonts w:hint="eastAsia"/>
                <w:b/>
                <w:color w:val="auto"/>
                <w:szCs w:val="21"/>
                <w:highlight w:val="none"/>
                <w:lang w:val="en-US" w:eastAsia="zh-CN"/>
              </w:rPr>
              <w:t>5</w:t>
            </w:r>
          </w:p>
        </w:tc>
        <w:tc>
          <w:tcPr>
            <w:tcW w:w="13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leftChars="0" w:right="0" w:rightChars="0"/>
              <w:rPr>
                <w:rFonts w:hint="default" w:ascii="宋体" w:hAnsi="宋体"/>
                <w:color w:val="auto"/>
                <w:szCs w:val="21"/>
                <w:highlight w:val="none"/>
              </w:rPr>
            </w:pPr>
            <w:r>
              <w:rPr>
                <w:rFonts w:hint="default" w:ascii="宋体" w:hAnsi="宋体"/>
                <w:color w:val="auto"/>
                <w:szCs w:val="21"/>
                <w:highlight w:val="none"/>
              </w:rPr>
              <w:t>吡丙醚颗粒剂（含复配剂）</w:t>
            </w:r>
          </w:p>
        </w:tc>
        <w:tc>
          <w:tcPr>
            <w:tcW w:w="809"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leftChars="0" w:right="0" w:rightChars="0"/>
              <w:jc w:val="center"/>
              <w:rPr>
                <w:rFonts w:hint="default" w:ascii="宋体" w:hAnsi="宋体"/>
                <w:color w:val="auto"/>
                <w:szCs w:val="21"/>
                <w:highlight w:val="none"/>
              </w:rPr>
            </w:pPr>
            <w:r>
              <w:rPr>
                <w:rFonts w:hint="default" w:ascii="宋体" w:hAnsi="宋体"/>
                <w:color w:val="auto"/>
                <w:szCs w:val="21"/>
                <w:highlight w:val="none"/>
              </w:rPr>
              <w:t>1吨</w:t>
            </w:r>
          </w:p>
        </w:tc>
        <w:tc>
          <w:tcPr>
            <w:tcW w:w="5658"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pStyle w:val="2"/>
              <w:keepNext w:val="0"/>
              <w:keepLines w:val="0"/>
              <w:numPr>
                <w:ilvl w:val="0"/>
                <w:numId w:val="0"/>
              </w:numPr>
              <w:suppressLineNumbers w:val="0"/>
              <w:spacing w:before="0" w:beforeAutospacing="0" w:afterAutospacing="0"/>
              <w:ind w:left="0" w:right="0" w:rightChars="0"/>
              <w:rPr>
                <w:rFonts w:hint="eastAsia"/>
                <w:color w:val="auto"/>
                <w:lang w:eastAsia="zh-CN"/>
              </w:rPr>
            </w:pPr>
            <w:r>
              <w:rPr>
                <w:rFonts w:hint="eastAsia"/>
                <w:color w:val="auto"/>
                <w:lang w:eastAsia="zh-CN"/>
              </w:rPr>
              <w:t>一、主要用途：灭蚊幼，用于蚊蝇幼虫密度控制。</w:t>
            </w:r>
          </w:p>
          <w:p>
            <w:pPr>
              <w:pStyle w:val="2"/>
              <w:keepNext w:val="0"/>
              <w:keepLines w:val="0"/>
              <w:numPr>
                <w:ilvl w:val="0"/>
                <w:numId w:val="0"/>
              </w:numPr>
              <w:suppressLineNumbers w:val="0"/>
              <w:spacing w:before="0" w:beforeAutospacing="0" w:afterAutospacing="0"/>
              <w:ind w:left="0" w:right="0" w:rightChars="0"/>
              <w:rPr>
                <w:rFonts w:hint="eastAsia"/>
                <w:color w:val="auto"/>
                <w:lang w:eastAsia="zh-CN"/>
              </w:rPr>
            </w:pPr>
            <w:r>
              <w:rPr>
                <w:rFonts w:hint="eastAsia"/>
                <w:color w:val="auto"/>
                <w:lang w:eastAsia="zh-CN"/>
              </w:rPr>
              <w:t>二、功能要求：</w:t>
            </w:r>
          </w:p>
          <w:p>
            <w:pPr>
              <w:pStyle w:val="2"/>
              <w:keepNext w:val="0"/>
              <w:keepLines w:val="0"/>
              <w:numPr>
                <w:ilvl w:val="-1"/>
                <w:numId w:val="0"/>
              </w:numPr>
              <w:suppressLineNumbers w:val="0"/>
              <w:spacing w:before="0" w:beforeAutospacing="0" w:afterAutospacing="0"/>
              <w:ind w:left="0" w:leftChars="0" w:right="0" w:rightChars="0" w:firstLine="0" w:firstLineChars="0"/>
              <w:rPr>
                <w:rFonts w:hint="eastAsia"/>
                <w:color w:val="auto"/>
                <w:lang w:eastAsia="zh-CN"/>
              </w:rPr>
            </w:pPr>
            <w:r>
              <w:rPr>
                <w:rFonts w:hint="eastAsia"/>
                <w:color w:val="auto"/>
                <w:lang w:eastAsia="zh-CN"/>
              </w:rPr>
              <w:t>1.昆虫生长调节剂。</w:t>
            </w:r>
          </w:p>
          <w:p>
            <w:pPr>
              <w:pStyle w:val="2"/>
              <w:keepNext w:val="0"/>
              <w:keepLines w:val="0"/>
              <w:numPr>
                <w:ilvl w:val="-1"/>
                <w:numId w:val="0"/>
              </w:numPr>
              <w:suppressLineNumbers w:val="0"/>
              <w:spacing w:before="0" w:beforeAutospacing="0" w:afterAutospacing="0"/>
              <w:ind w:left="0" w:leftChars="0" w:right="0" w:rightChars="0" w:firstLine="0" w:firstLineChars="0"/>
              <w:rPr>
                <w:rFonts w:hint="eastAsia"/>
                <w:color w:val="auto"/>
                <w:lang w:eastAsia="zh-CN"/>
              </w:rPr>
            </w:pPr>
            <w:r>
              <w:rPr>
                <w:rFonts w:hint="eastAsia"/>
                <w:color w:val="auto"/>
                <w:lang w:eastAsia="zh-CN"/>
              </w:rPr>
              <w:t>2.适用于蚊蝇幼虫处理。</w:t>
            </w:r>
          </w:p>
          <w:p>
            <w:pPr>
              <w:pStyle w:val="2"/>
              <w:keepNext w:val="0"/>
              <w:keepLines w:val="0"/>
              <w:numPr>
                <w:ilvl w:val="-1"/>
                <w:numId w:val="0"/>
              </w:numPr>
              <w:suppressLineNumbers w:val="0"/>
              <w:spacing w:before="0" w:beforeAutospacing="0" w:afterAutospacing="0"/>
              <w:ind w:left="0" w:leftChars="0" w:right="0" w:rightChars="0" w:firstLine="0" w:firstLineChars="0"/>
              <w:rPr>
                <w:rFonts w:hint="eastAsia"/>
                <w:color w:val="auto"/>
                <w:lang w:eastAsia="zh-CN"/>
              </w:rPr>
            </w:pPr>
            <w:r>
              <w:rPr>
                <w:rFonts w:hint="eastAsia"/>
                <w:color w:val="auto"/>
                <w:lang w:eastAsia="zh-CN"/>
              </w:rPr>
              <w:t>3.使用便捷，安全。</w:t>
            </w:r>
          </w:p>
          <w:p>
            <w:pPr>
              <w:pStyle w:val="2"/>
              <w:keepNext w:val="0"/>
              <w:keepLines w:val="0"/>
              <w:numPr>
                <w:ilvl w:val="-1"/>
                <w:numId w:val="0"/>
              </w:numPr>
              <w:suppressLineNumbers w:val="0"/>
              <w:spacing w:before="0" w:beforeAutospacing="0" w:afterAutospacing="0"/>
              <w:ind w:left="0" w:leftChars="0" w:right="0" w:rightChars="0" w:firstLine="0" w:firstLineChars="0"/>
              <w:rPr>
                <w:rFonts w:hint="eastAsia"/>
                <w:color w:val="auto"/>
                <w:lang w:eastAsia="zh-CN"/>
              </w:rPr>
            </w:pPr>
            <w:r>
              <w:rPr>
                <w:rFonts w:hint="eastAsia"/>
                <w:color w:val="auto"/>
                <w:lang w:eastAsia="zh-CN"/>
              </w:rPr>
              <w:t>三、技术参数：</w:t>
            </w:r>
          </w:p>
          <w:p>
            <w:pPr>
              <w:pStyle w:val="2"/>
              <w:keepNext w:val="0"/>
              <w:keepLines w:val="0"/>
              <w:numPr>
                <w:ilvl w:val="-1"/>
                <w:numId w:val="0"/>
              </w:numPr>
              <w:suppressLineNumbers w:val="0"/>
              <w:spacing w:before="0" w:beforeAutospacing="0" w:afterAutospacing="0"/>
              <w:ind w:left="0" w:leftChars="0" w:right="0" w:rightChars="0" w:firstLine="0" w:firstLineChars="0"/>
              <w:rPr>
                <w:rFonts w:hint="eastAsia"/>
                <w:color w:val="auto"/>
                <w:lang w:val="en-US" w:eastAsia="zh-CN"/>
              </w:rPr>
            </w:pPr>
            <w:r>
              <w:rPr>
                <w:rFonts w:hint="eastAsia"/>
                <w:color w:val="auto"/>
                <w:lang w:val="en-US" w:eastAsia="zh-CN"/>
              </w:rPr>
              <w:t>1、</w:t>
            </w:r>
            <w:r>
              <w:rPr>
                <w:rFonts w:hint="default" w:ascii="宋体" w:hAnsi="宋体"/>
                <w:color w:val="auto"/>
                <w:szCs w:val="21"/>
                <w:highlight w:val="none"/>
              </w:rPr>
              <w:t>≧</w:t>
            </w:r>
            <w:r>
              <w:rPr>
                <w:rFonts w:hint="eastAsia"/>
                <w:color w:val="auto"/>
                <w:lang w:val="en-US" w:eastAsia="zh-CN"/>
              </w:rPr>
              <w:t>0.5%吡丙醚颗粒剂</w:t>
            </w:r>
            <w:r>
              <w:rPr>
                <w:rFonts w:hint="default" w:ascii="宋体" w:hAnsi="宋体"/>
                <w:color w:val="auto"/>
                <w:szCs w:val="21"/>
                <w:highlight w:val="none"/>
              </w:rPr>
              <w:t>（含复配剂）</w:t>
            </w:r>
            <w:r>
              <w:rPr>
                <w:rFonts w:hint="eastAsia"/>
                <w:color w:val="auto"/>
                <w:lang w:val="en-US" w:eastAsia="zh-CN"/>
              </w:rPr>
              <w:t>；</w:t>
            </w:r>
          </w:p>
          <w:p>
            <w:pPr>
              <w:pStyle w:val="2"/>
              <w:keepNext w:val="0"/>
              <w:keepLines w:val="0"/>
              <w:numPr>
                <w:ilvl w:val="-1"/>
                <w:numId w:val="0"/>
              </w:numPr>
              <w:suppressLineNumbers w:val="0"/>
              <w:spacing w:before="0" w:beforeAutospacing="0" w:afterAutospacing="0"/>
              <w:ind w:left="0" w:leftChars="0" w:right="0" w:rightChars="0" w:firstLine="0" w:firstLineChars="0"/>
              <w:rPr>
                <w:rFonts w:hint="eastAsia" w:eastAsia="宋体"/>
                <w:color w:val="auto"/>
                <w:lang w:val="en-US" w:eastAsia="zh-CN"/>
              </w:rPr>
            </w:pPr>
            <w:r>
              <w:rPr>
                <w:rFonts w:hint="eastAsia"/>
                <w:color w:val="auto"/>
                <w:lang w:val="en-US" w:eastAsia="zh-CN"/>
              </w:rPr>
              <w:t>2、规格与包装：500克/包，20包/箱。</w:t>
            </w:r>
          </w:p>
        </w:tc>
        <w:tc>
          <w:tcPr>
            <w:tcW w:w="1399" w:type="dxa"/>
            <w:tcBorders>
              <w:top w:val="single" w:color="auto" w:sz="4" w:space="0"/>
              <w:left w:val="nil"/>
              <w:bottom w:val="single" w:color="auto" w:sz="4" w:space="0"/>
              <w:right w:val="single" w:color="auto" w:sz="4" w:space="0"/>
            </w:tcBorders>
            <w:noWrap w:val="0"/>
            <w:vAlign w:val="center"/>
          </w:tcPr>
          <w:p>
            <w:pPr>
              <w:pStyle w:val="14"/>
              <w:keepNext w:val="0"/>
              <w:keepLines w:val="0"/>
              <w:suppressLineNumbers w:val="0"/>
              <w:snapToGrid w:val="0"/>
              <w:spacing w:before="0" w:beforeAutospacing="0" w:after="0" w:afterAutospacing="0" w:line="360" w:lineRule="exact"/>
              <w:ind w:left="0" w:leftChars="0" w:right="19" w:rightChars="9"/>
              <w:jc w:val="center"/>
              <w:rPr>
                <w:rFonts w:hint="default" w:ascii="Times New Roman" w:hAnsi="Times New Roman"/>
                <w:color w:val="auto"/>
                <w:szCs w:val="21"/>
                <w:highlight w:val="none"/>
                <w:lang w:val="en-US" w:eastAsia="zh-CN"/>
              </w:rPr>
            </w:pPr>
            <w:r>
              <w:rPr>
                <w:rFonts w:hint="eastAsia" w:ascii="Times New Roman" w:hAnsi="Times New Roman"/>
                <w:color w:val="auto"/>
                <w:szCs w:val="21"/>
                <w:highlight w:val="none"/>
                <w:lang w:val="en-US" w:eastAsia="zh-CN"/>
              </w:rPr>
              <w:t>135000.00</w:t>
            </w:r>
          </w:p>
        </w:tc>
      </w:tr>
      <w:tr>
        <w:tblPrEx>
          <w:tblCellMar>
            <w:top w:w="0" w:type="dxa"/>
            <w:left w:w="0" w:type="dxa"/>
            <w:bottom w:w="0" w:type="dxa"/>
            <w:right w:w="0" w:type="dxa"/>
          </w:tblCellMar>
        </w:tblPrEx>
        <w:trPr>
          <w:trHeight w:val="577" w:hRule="atLeast"/>
          <w:jc w:val="center"/>
        </w:trPr>
        <w:tc>
          <w:tcPr>
            <w:tcW w:w="6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hd w:val="clear" w:color="auto" w:fill="FFFFFF"/>
              <w:spacing w:before="0" w:beforeAutospacing="0" w:after="0" w:afterAutospacing="0" w:line="360" w:lineRule="exact"/>
              <w:ind w:left="0" w:leftChars="0" w:right="0" w:rightChars="0"/>
              <w:jc w:val="center"/>
              <w:rPr>
                <w:rFonts w:hint="default"/>
                <w:b/>
                <w:color w:val="auto"/>
                <w:szCs w:val="21"/>
                <w:highlight w:val="none"/>
                <w:lang w:val="en-US" w:eastAsia="zh-CN"/>
              </w:rPr>
            </w:pPr>
            <w:r>
              <w:rPr>
                <w:rFonts w:hint="eastAsia"/>
                <w:b/>
                <w:color w:val="auto"/>
                <w:szCs w:val="21"/>
                <w:highlight w:val="none"/>
                <w:lang w:val="en-US" w:eastAsia="zh-CN"/>
              </w:rPr>
              <w:t>6</w:t>
            </w:r>
          </w:p>
        </w:tc>
        <w:tc>
          <w:tcPr>
            <w:tcW w:w="13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leftChars="0" w:right="0" w:rightChars="0"/>
              <w:rPr>
                <w:rFonts w:hint="default" w:ascii="宋体" w:hAnsi="宋体"/>
                <w:color w:val="auto"/>
                <w:szCs w:val="21"/>
                <w:highlight w:val="none"/>
              </w:rPr>
            </w:pPr>
            <w:r>
              <w:rPr>
                <w:rFonts w:hint="default" w:ascii="宋体" w:hAnsi="宋体"/>
                <w:color w:val="auto"/>
                <w:szCs w:val="21"/>
                <w:highlight w:val="none"/>
              </w:rPr>
              <w:t>顺式氯氰菊酯可湿性粉剂（含复配剂）</w:t>
            </w:r>
          </w:p>
        </w:tc>
        <w:tc>
          <w:tcPr>
            <w:tcW w:w="809"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leftChars="0" w:right="0" w:rightChars="0"/>
              <w:jc w:val="center"/>
              <w:rPr>
                <w:rFonts w:hint="default" w:ascii="宋体" w:hAnsi="宋体"/>
                <w:color w:val="auto"/>
                <w:szCs w:val="21"/>
                <w:highlight w:val="none"/>
              </w:rPr>
            </w:pPr>
            <w:r>
              <w:rPr>
                <w:rFonts w:hint="default" w:ascii="宋体" w:hAnsi="宋体"/>
                <w:color w:val="auto"/>
                <w:szCs w:val="21"/>
                <w:highlight w:val="none"/>
              </w:rPr>
              <w:t>1吨</w:t>
            </w:r>
          </w:p>
        </w:tc>
        <w:tc>
          <w:tcPr>
            <w:tcW w:w="5658"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pStyle w:val="2"/>
              <w:keepNext w:val="0"/>
              <w:keepLines w:val="0"/>
              <w:numPr>
                <w:ilvl w:val="0"/>
                <w:numId w:val="0"/>
              </w:numPr>
              <w:suppressLineNumbers w:val="0"/>
              <w:spacing w:before="0" w:beforeAutospacing="0" w:afterAutospacing="0"/>
              <w:ind w:left="0" w:right="0" w:rightChars="0"/>
              <w:rPr>
                <w:rFonts w:hint="eastAsia"/>
                <w:lang w:eastAsia="zh-CN"/>
              </w:rPr>
            </w:pPr>
            <w:r>
              <w:rPr>
                <w:rFonts w:hint="eastAsia"/>
                <w:lang w:eastAsia="zh-CN"/>
              </w:rPr>
              <w:t>一、主要用途：蚊蝇蟑敏感药物。</w:t>
            </w:r>
          </w:p>
          <w:p>
            <w:pPr>
              <w:pStyle w:val="2"/>
              <w:keepNext w:val="0"/>
              <w:keepLines w:val="0"/>
              <w:numPr>
                <w:ilvl w:val="0"/>
                <w:numId w:val="0"/>
              </w:numPr>
              <w:suppressLineNumbers w:val="0"/>
              <w:spacing w:before="0" w:beforeAutospacing="0" w:afterAutospacing="0"/>
              <w:ind w:left="0" w:right="0" w:rightChars="0"/>
              <w:rPr>
                <w:rFonts w:hint="eastAsia"/>
                <w:lang w:eastAsia="zh-CN"/>
              </w:rPr>
            </w:pPr>
            <w:r>
              <w:rPr>
                <w:rFonts w:hint="eastAsia"/>
                <w:lang w:eastAsia="zh-CN"/>
              </w:rPr>
              <w:t>二、功能要求：</w:t>
            </w:r>
          </w:p>
          <w:p>
            <w:pPr>
              <w:pStyle w:val="2"/>
              <w:keepNext w:val="0"/>
              <w:keepLines w:val="0"/>
              <w:numPr>
                <w:ilvl w:val="0"/>
                <w:numId w:val="0"/>
              </w:numPr>
              <w:suppressLineNumbers w:val="0"/>
              <w:spacing w:before="0" w:beforeAutospacing="0" w:afterAutospacing="0"/>
              <w:ind w:left="0" w:right="0" w:rightChars="0"/>
              <w:rPr>
                <w:rFonts w:hint="eastAsia"/>
                <w:lang w:eastAsia="zh-CN"/>
              </w:rPr>
            </w:pPr>
            <w:r>
              <w:rPr>
                <w:rFonts w:hint="eastAsia"/>
                <w:lang w:eastAsia="zh-CN"/>
              </w:rPr>
              <w:t>1.蚊蝇蟑广谱杀灭效果；</w:t>
            </w:r>
          </w:p>
          <w:p>
            <w:pPr>
              <w:pStyle w:val="2"/>
              <w:keepNext w:val="0"/>
              <w:keepLines w:val="0"/>
              <w:numPr>
                <w:ilvl w:val="0"/>
                <w:numId w:val="0"/>
              </w:numPr>
              <w:suppressLineNumbers w:val="0"/>
              <w:spacing w:before="0" w:beforeAutospacing="0" w:afterAutospacing="0"/>
              <w:ind w:left="0" w:right="0" w:rightChars="0"/>
              <w:rPr>
                <w:rFonts w:hint="eastAsia"/>
                <w:lang w:eastAsia="zh-CN"/>
              </w:rPr>
            </w:pPr>
            <w:r>
              <w:rPr>
                <w:rFonts w:hint="eastAsia"/>
                <w:lang w:eastAsia="zh-CN"/>
              </w:rPr>
              <w:t>2.用于滞留喷洒。</w:t>
            </w:r>
          </w:p>
          <w:p>
            <w:pPr>
              <w:pStyle w:val="2"/>
              <w:keepNext w:val="0"/>
              <w:keepLines w:val="0"/>
              <w:numPr>
                <w:ilvl w:val="-1"/>
                <w:numId w:val="0"/>
              </w:numPr>
              <w:suppressLineNumbers w:val="0"/>
              <w:spacing w:before="0" w:beforeAutospacing="0" w:afterAutospacing="0"/>
              <w:ind w:left="0" w:leftChars="0" w:right="0" w:rightChars="0" w:firstLine="0" w:firstLineChars="0"/>
              <w:rPr>
                <w:rFonts w:hint="eastAsia"/>
                <w:lang w:eastAsia="zh-CN"/>
              </w:rPr>
            </w:pPr>
            <w:r>
              <w:rPr>
                <w:rFonts w:hint="eastAsia"/>
                <w:lang w:eastAsia="zh-CN"/>
              </w:rPr>
              <w:t>三、技术参数：</w:t>
            </w:r>
          </w:p>
          <w:p>
            <w:pPr>
              <w:pStyle w:val="2"/>
              <w:keepNext w:val="0"/>
              <w:keepLines w:val="0"/>
              <w:numPr>
                <w:ilvl w:val="-1"/>
                <w:numId w:val="0"/>
              </w:numPr>
              <w:suppressLineNumbers w:val="0"/>
              <w:spacing w:before="0" w:beforeAutospacing="0" w:afterAutospacing="0"/>
              <w:ind w:left="0" w:leftChars="0" w:right="0" w:rightChars="0" w:firstLine="0" w:firstLineChars="0"/>
              <w:rPr>
                <w:rFonts w:hint="default"/>
                <w:lang w:val="en-US" w:eastAsia="zh-CN"/>
              </w:rPr>
            </w:pPr>
            <w:r>
              <w:rPr>
                <w:rFonts w:hint="eastAsia"/>
                <w:lang w:val="en-US" w:eastAsia="zh-CN"/>
              </w:rPr>
              <w:t>1.</w:t>
            </w:r>
            <w:r>
              <w:rPr>
                <w:rFonts w:hint="default" w:ascii="宋体" w:hAnsi="宋体"/>
                <w:color w:val="auto"/>
                <w:szCs w:val="21"/>
                <w:highlight w:val="none"/>
              </w:rPr>
              <w:t>≧</w:t>
            </w:r>
            <w:r>
              <w:rPr>
                <w:rFonts w:hint="eastAsia"/>
                <w:lang w:eastAsia="zh-CN"/>
              </w:rPr>
              <w:t>8%顺式氯氰菊酯可湿性粉剂</w:t>
            </w:r>
            <w:r>
              <w:rPr>
                <w:rFonts w:hint="default" w:ascii="宋体" w:hAnsi="宋体"/>
                <w:color w:val="auto"/>
                <w:szCs w:val="21"/>
                <w:highlight w:val="none"/>
              </w:rPr>
              <w:t>（含复配剂）</w:t>
            </w:r>
            <w:r>
              <w:rPr>
                <w:rFonts w:hint="eastAsia"/>
                <w:lang w:eastAsia="zh-CN"/>
              </w:rPr>
              <w:t>；</w:t>
            </w:r>
            <w:r>
              <w:rPr>
                <w:rFonts w:hint="eastAsia"/>
                <w:lang w:val="en-US" w:eastAsia="zh-CN"/>
              </w:rPr>
              <w:t xml:space="preserve"> </w:t>
            </w:r>
          </w:p>
          <w:p>
            <w:pPr>
              <w:pStyle w:val="2"/>
              <w:keepNext w:val="0"/>
              <w:keepLines w:val="0"/>
              <w:numPr>
                <w:ilvl w:val="-1"/>
                <w:numId w:val="0"/>
              </w:numPr>
              <w:suppressLineNumbers w:val="0"/>
              <w:spacing w:before="0" w:beforeAutospacing="0" w:afterAutospacing="0"/>
              <w:ind w:left="0" w:leftChars="0" w:right="0" w:rightChars="0" w:firstLine="0" w:firstLineChars="0"/>
              <w:rPr>
                <w:rFonts w:hint="default"/>
                <w:lang w:val="en-US" w:eastAsia="zh-CN"/>
              </w:rPr>
            </w:pPr>
            <w:r>
              <w:rPr>
                <w:rFonts w:hint="eastAsia"/>
                <w:lang w:val="en-US" w:eastAsia="zh-CN"/>
              </w:rPr>
              <w:t>2、</w:t>
            </w:r>
            <w:r>
              <w:rPr>
                <w:rFonts w:hint="eastAsia"/>
                <w:lang w:eastAsia="zh-CN"/>
              </w:rPr>
              <w:t>规格与包装：50克/袋×100袋。</w:t>
            </w:r>
          </w:p>
        </w:tc>
        <w:tc>
          <w:tcPr>
            <w:tcW w:w="1399" w:type="dxa"/>
            <w:tcBorders>
              <w:top w:val="single" w:color="auto" w:sz="4" w:space="0"/>
              <w:left w:val="nil"/>
              <w:bottom w:val="single" w:color="auto" w:sz="4" w:space="0"/>
              <w:right w:val="single" w:color="auto" w:sz="4" w:space="0"/>
            </w:tcBorders>
            <w:noWrap w:val="0"/>
            <w:vAlign w:val="center"/>
          </w:tcPr>
          <w:p>
            <w:pPr>
              <w:pStyle w:val="14"/>
              <w:keepNext w:val="0"/>
              <w:keepLines w:val="0"/>
              <w:suppressLineNumbers w:val="0"/>
              <w:snapToGrid w:val="0"/>
              <w:spacing w:before="0" w:beforeAutospacing="0" w:after="0" w:afterAutospacing="0" w:line="360" w:lineRule="exact"/>
              <w:ind w:left="0" w:leftChars="0" w:right="19" w:rightChars="9"/>
              <w:jc w:val="center"/>
              <w:rPr>
                <w:rFonts w:hint="default" w:ascii="Times New Roman" w:hAnsi="Times New Roman"/>
                <w:color w:val="auto"/>
                <w:szCs w:val="21"/>
                <w:highlight w:val="none"/>
                <w:lang w:val="en-US" w:eastAsia="zh-CN"/>
              </w:rPr>
            </w:pPr>
            <w:r>
              <w:rPr>
                <w:rFonts w:hint="default" w:ascii="Times New Roman" w:hAnsi="Times New Roman"/>
                <w:color w:val="auto"/>
                <w:szCs w:val="21"/>
                <w:highlight w:val="none"/>
                <w:lang w:val="en-US" w:eastAsia="zh-CN"/>
              </w:rPr>
              <w:t>175000</w:t>
            </w:r>
            <w:r>
              <w:rPr>
                <w:rFonts w:hint="eastAsia" w:ascii="Times New Roman" w:hAnsi="Times New Roman"/>
                <w:color w:val="auto"/>
                <w:szCs w:val="21"/>
                <w:highlight w:val="none"/>
                <w:lang w:val="en-US" w:eastAsia="zh-CN"/>
              </w:rPr>
              <w:t>.00</w:t>
            </w:r>
          </w:p>
        </w:tc>
      </w:tr>
      <w:tr>
        <w:tblPrEx>
          <w:tblCellMar>
            <w:top w:w="0" w:type="dxa"/>
            <w:left w:w="0" w:type="dxa"/>
            <w:bottom w:w="0" w:type="dxa"/>
            <w:right w:w="0" w:type="dxa"/>
          </w:tblCellMar>
        </w:tblPrEx>
        <w:trPr>
          <w:trHeight w:val="577" w:hRule="atLeast"/>
          <w:jc w:val="center"/>
        </w:trPr>
        <w:tc>
          <w:tcPr>
            <w:tcW w:w="6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hd w:val="clear" w:color="auto" w:fill="FFFFFF"/>
              <w:spacing w:before="0" w:beforeAutospacing="0" w:after="0" w:afterAutospacing="0" w:line="360" w:lineRule="exact"/>
              <w:ind w:left="0" w:leftChars="0" w:right="0" w:rightChars="0"/>
              <w:jc w:val="center"/>
              <w:rPr>
                <w:rFonts w:hint="default" w:ascii="Times New Roman" w:hAnsi="Times New Roman" w:eastAsia="宋体" w:cs="Times New Roman"/>
                <w:b/>
                <w:color w:val="auto"/>
                <w:kern w:val="2"/>
                <w:sz w:val="21"/>
                <w:szCs w:val="21"/>
                <w:highlight w:val="none"/>
                <w:lang w:val="en-US" w:eastAsia="zh-CN" w:bidi="ar-SA"/>
              </w:rPr>
            </w:pPr>
            <w:r>
              <w:rPr>
                <w:rFonts w:hint="eastAsia" w:cs="Times New Roman"/>
                <w:b/>
                <w:color w:val="auto"/>
                <w:kern w:val="2"/>
                <w:sz w:val="21"/>
                <w:szCs w:val="21"/>
                <w:highlight w:val="none"/>
                <w:lang w:val="en-US" w:eastAsia="zh-CN" w:bidi="ar-SA"/>
              </w:rPr>
              <w:t>7</w:t>
            </w:r>
          </w:p>
        </w:tc>
        <w:tc>
          <w:tcPr>
            <w:tcW w:w="13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leftChars="0" w:right="0" w:rightChars="0"/>
              <w:rPr>
                <w:rFonts w:hint="default" w:ascii="宋体" w:hAnsi="宋体" w:eastAsia="宋体" w:cs="Times New Roman"/>
                <w:color w:val="auto"/>
                <w:kern w:val="2"/>
                <w:sz w:val="21"/>
                <w:szCs w:val="21"/>
                <w:highlight w:val="none"/>
                <w:lang w:val="en-US" w:eastAsia="zh-CN" w:bidi="ar-SA"/>
              </w:rPr>
            </w:pPr>
            <w:r>
              <w:rPr>
                <w:rFonts w:hint="default" w:ascii="宋体" w:hAnsi="宋体"/>
                <w:color w:val="auto"/>
                <w:szCs w:val="21"/>
                <w:highlight w:val="none"/>
              </w:rPr>
              <w:t>氯菊</w:t>
            </w:r>
            <w:r>
              <w:rPr>
                <w:rFonts w:hint="default"/>
                <w:color w:val="auto"/>
                <w:lang w:val="en-US" w:eastAsia="zh-CN"/>
              </w:rPr>
              <w:t>酯</w:t>
            </w:r>
            <w:r>
              <w:rPr>
                <w:rFonts w:hint="default" w:ascii="宋体" w:hAnsi="宋体"/>
                <w:color w:val="auto"/>
                <w:szCs w:val="21"/>
                <w:highlight w:val="none"/>
              </w:rPr>
              <w:t>-S生物烯丙水乳剂</w:t>
            </w:r>
          </w:p>
        </w:tc>
        <w:tc>
          <w:tcPr>
            <w:tcW w:w="809"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leftChars="0" w:right="0" w:rightChars="0"/>
              <w:jc w:val="center"/>
              <w:rPr>
                <w:rFonts w:hint="default" w:ascii="宋体" w:hAnsi="宋体" w:eastAsia="宋体" w:cs="Times New Roman"/>
                <w:color w:val="auto"/>
                <w:kern w:val="2"/>
                <w:sz w:val="21"/>
                <w:szCs w:val="21"/>
                <w:highlight w:val="none"/>
                <w:lang w:val="en-US" w:eastAsia="zh-CN" w:bidi="ar-SA"/>
              </w:rPr>
            </w:pPr>
            <w:r>
              <w:rPr>
                <w:rFonts w:hint="default" w:ascii="宋体" w:hAnsi="宋体"/>
                <w:color w:val="auto"/>
                <w:szCs w:val="21"/>
                <w:highlight w:val="none"/>
              </w:rPr>
              <w:t>1吨</w:t>
            </w:r>
          </w:p>
        </w:tc>
        <w:tc>
          <w:tcPr>
            <w:tcW w:w="5658"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pStyle w:val="2"/>
              <w:keepNext w:val="0"/>
              <w:keepLines w:val="0"/>
              <w:numPr>
                <w:ilvl w:val="0"/>
                <w:numId w:val="0"/>
              </w:numPr>
              <w:suppressLineNumbers w:val="0"/>
              <w:spacing w:before="0" w:beforeAutospacing="0" w:afterAutospacing="0"/>
              <w:ind w:left="0" w:right="0" w:rightChars="0"/>
              <w:rPr>
                <w:rFonts w:hint="eastAsia"/>
                <w:color w:val="auto"/>
                <w:lang w:eastAsia="zh-CN"/>
              </w:rPr>
            </w:pPr>
            <w:r>
              <w:rPr>
                <w:rFonts w:hint="eastAsia"/>
                <w:color w:val="auto"/>
                <w:lang w:eastAsia="zh-CN"/>
              </w:rPr>
              <w:t>一、主要用途：用于控制蚊蝇蟑密度。</w:t>
            </w:r>
          </w:p>
          <w:p>
            <w:pPr>
              <w:pStyle w:val="2"/>
              <w:keepNext w:val="0"/>
              <w:keepLines w:val="0"/>
              <w:numPr>
                <w:ilvl w:val="0"/>
                <w:numId w:val="0"/>
              </w:numPr>
              <w:suppressLineNumbers w:val="0"/>
              <w:spacing w:before="0" w:beforeAutospacing="0" w:afterAutospacing="0"/>
              <w:ind w:left="0" w:right="0" w:rightChars="0"/>
              <w:rPr>
                <w:rFonts w:hint="eastAsia"/>
                <w:color w:val="auto"/>
                <w:lang w:eastAsia="zh-CN"/>
              </w:rPr>
            </w:pPr>
            <w:r>
              <w:rPr>
                <w:rFonts w:hint="eastAsia"/>
                <w:color w:val="auto"/>
                <w:lang w:eastAsia="zh-CN"/>
              </w:rPr>
              <w:t>二、功能要求：</w:t>
            </w:r>
          </w:p>
          <w:p>
            <w:pPr>
              <w:pStyle w:val="2"/>
              <w:keepNext w:val="0"/>
              <w:keepLines w:val="0"/>
              <w:numPr>
                <w:ilvl w:val="0"/>
                <w:numId w:val="0"/>
              </w:numPr>
              <w:suppressLineNumbers w:val="0"/>
              <w:spacing w:before="0" w:beforeAutospacing="0" w:afterAutospacing="0"/>
              <w:ind w:left="0" w:right="0" w:rightChars="0"/>
              <w:rPr>
                <w:rFonts w:hint="eastAsia"/>
                <w:color w:val="auto"/>
                <w:lang w:eastAsia="zh-CN"/>
              </w:rPr>
            </w:pPr>
            <w:r>
              <w:rPr>
                <w:rFonts w:hint="eastAsia"/>
                <w:color w:val="auto"/>
                <w:lang w:eastAsia="zh-CN"/>
              </w:rPr>
              <w:t>1.广谱杀虫剂；</w:t>
            </w:r>
          </w:p>
          <w:p>
            <w:pPr>
              <w:pStyle w:val="2"/>
              <w:keepNext w:val="0"/>
              <w:keepLines w:val="0"/>
              <w:numPr>
                <w:ilvl w:val="0"/>
                <w:numId w:val="0"/>
              </w:numPr>
              <w:suppressLineNumbers w:val="0"/>
              <w:spacing w:before="0" w:beforeAutospacing="0" w:afterAutospacing="0"/>
              <w:ind w:left="0" w:right="0" w:rightChars="0"/>
              <w:rPr>
                <w:rFonts w:hint="eastAsia"/>
                <w:color w:val="auto"/>
                <w:lang w:eastAsia="zh-CN"/>
              </w:rPr>
            </w:pPr>
            <w:r>
              <w:rPr>
                <w:rFonts w:hint="eastAsia"/>
                <w:color w:val="auto"/>
                <w:lang w:eastAsia="zh-CN"/>
              </w:rPr>
              <w:t>2.安全性好。</w:t>
            </w:r>
          </w:p>
          <w:p>
            <w:pPr>
              <w:pStyle w:val="2"/>
              <w:keepNext w:val="0"/>
              <w:keepLines w:val="0"/>
              <w:numPr>
                <w:ilvl w:val="-1"/>
                <w:numId w:val="0"/>
              </w:numPr>
              <w:suppressLineNumbers w:val="0"/>
              <w:spacing w:before="0" w:beforeAutospacing="0" w:afterAutospacing="0"/>
              <w:ind w:left="0" w:leftChars="0" w:right="0" w:rightChars="0" w:firstLine="0" w:firstLineChars="0"/>
              <w:rPr>
                <w:rFonts w:hint="eastAsia"/>
                <w:color w:val="auto"/>
                <w:lang w:eastAsia="zh-CN"/>
              </w:rPr>
            </w:pPr>
            <w:r>
              <w:rPr>
                <w:rFonts w:hint="eastAsia"/>
                <w:color w:val="auto"/>
                <w:lang w:eastAsia="zh-CN"/>
              </w:rPr>
              <w:t>三、技术参数：</w:t>
            </w:r>
          </w:p>
          <w:p>
            <w:pPr>
              <w:pStyle w:val="2"/>
              <w:keepNext w:val="0"/>
              <w:keepLines w:val="0"/>
              <w:numPr>
                <w:ilvl w:val="-1"/>
                <w:numId w:val="0"/>
              </w:numPr>
              <w:suppressLineNumbers w:val="0"/>
              <w:spacing w:before="0" w:beforeAutospacing="0" w:afterAutospacing="0"/>
              <w:ind w:left="0" w:leftChars="0" w:right="0" w:rightChars="0" w:firstLine="0" w:firstLineChars="0"/>
              <w:rPr>
                <w:rFonts w:hint="default"/>
                <w:color w:val="auto"/>
                <w:lang w:val="en-US" w:eastAsia="zh-CN"/>
              </w:rPr>
            </w:pPr>
            <w:r>
              <w:rPr>
                <w:rFonts w:hint="eastAsia"/>
                <w:color w:val="auto"/>
                <w:lang w:val="en-US" w:eastAsia="zh-CN"/>
              </w:rPr>
              <w:t>1、</w:t>
            </w:r>
            <w:r>
              <w:rPr>
                <w:rFonts w:hint="default" w:ascii="宋体" w:hAnsi="宋体"/>
                <w:color w:val="auto"/>
                <w:szCs w:val="21"/>
                <w:highlight w:val="none"/>
              </w:rPr>
              <w:t>≧104克/升</w:t>
            </w:r>
            <w:r>
              <w:rPr>
                <w:rFonts w:hint="default"/>
                <w:color w:val="auto"/>
                <w:lang w:val="en-US" w:eastAsia="zh-CN"/>
              </w:rPr>
              <w:t>氯菊酯·S-生物烯丙菊酯水乳剂</w:t>
            </w:r>
            <w:r>
              <w:rPr>
                <w:rFonts w:hint="eastAsia"/>
                <w:color w:val="auto"/>
                <w:lang w:val="en-US" w:eastAsia="zh-CN"/>
              </w:rPr>
              <w:t>；</w:t>
            </w:r>
          </w:p>
          <w:p>
            <w:pPr>
              <w:pStyle w:val="2"/>
              <w:keepNext w:val="0"/>
              <w:keepLines w:val="0"/>
              <w:numPr>
                <w:ilvl w:val="-1"/>
                <w:numId w:val="0"/>
              </w:numPr>
              <w:suppressLineNumbers w:val="0"/>
              <w:spacing w:before="0" w:beforeAutospacing="0" w:afterAutospacing="0"/>
              <w:ind w:left="0" w:leftChars="0" w:right="0" w:rightChars="0" w:firstLine="0" w:firstLineChars="0"/>
              <w:rPr>
                <w:rFonts w:hint="eastAsia" w:ascii="Times New Roman" w:hAnsi="Times New Roman" w:eastAsia="宋体" w:cs="Times New Roman"/>
                <w:color w:val="auto"/>
                <w:kern w:val="2"/>
                <w:sz w:val="21"/>
                <w:szCs w:val="24"/>
                <w:lang w:val="en-US" w:eastAsia="zh-CN" w:bidi="ar-SA"/>
              </w:rPr>
            </w:pPr>
            <w:r>
              <w:rPr>
                <w:rFonts w:hint="eastAsia"/>
                <w:color w:val="auto"/>
                <w:lang w:val="en-US" w:eastAsia="zh-CN"/>
              </w:rPr>
              <w:t>2、</w:t>
            </w:r>
            <w:r>
              <w:rPr>
                <w:rFonts w:hint="default"/>
                <w:color w:val="auto"/>
                <w:lang w:val="en-US" w:eastAsia="zh-CN"/>
              </w:rPr>
              <w:t>规格与包装：1千克/瓶，10瓶/箱</w:t>
            </w:r>
            <w:r>
              <w:rPr>
                <w:rFonts w:hint="eastAsia"/>
                <w:color w:val="auto"/>
                <w:lang w:val="en-US" w:eastAsia="zh-CN"/>
              </w:rPr>
              <w:t>。</w:t>
            </w:r>
          </w:p>
        </w:tc>
        <w:tc>
          <w:tcPr>
            <w:tcW w:w="1399" w:type="dxa"/>
            <w:tcBorders>
              <w:top w:val="single" w:color="auto" w:sz="4" w:space="0"/>
              <w:left w:val="nil"/>
              <w:bottom w:val="single" w:color="auto" w:sz="4" w:space="0"/>
              <w:right w:val="single" w:color="auto" w:sz="4" w:space="0"/>
            </w:tcBorders>
            <w:noWrap w:val="0"/>
            <w:vAlign w:val="center"/>
          </w:tcPr>
          <w:p>
            <w:pPr>
              <w:pStyle w:val="14"/>
              <w:keepNext w:val="0"/>
              <w:keepLines w:val="0"/>
              <w:suppressLineNumbers w:val="0"/>
              <w:snapToGrid w:val="0"/>
              <w:spacing w:before="0" w:beforeAutospacing="0" w:after="0" w:afterAutospacing="0" w:line="360" w:lineRule="exact"/>
              <w:ind w:left="0" w:leftChars="0" w:right="19" w:rightChars="9"/>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color w:val="auto"/>
                <w:szCs w:val="21"/>
                <w:highlight w:val="none"/>
                <w:lang w:val="en-US" w:eastAsia="zh-CN"/>
              </w:rPr>
              <w:t>150000.00</w:t>
            </w:r>
          </w:p>
        </w:tc>
      </w:tr>
      <w:tr>
        <w:tblPrEx>
          <w:tblCellMar>
            <w:top w:w="0" w:type="dxa"/>
            <w:left w:w="0" w:type="dxa"/>
            <w:bottom w:w="0" w:type="dxa"/>
            <w:right w:w="0" w:type="dxa"/>
          </w:tblCellMar>
        </w:tblPrEx>
        <w:trPr>
          <w:trHeight w:val="577" w:hRule="atLeast"/>
          <w:jc w:val="center"/>
        </w:trPr>
        <w:tc>
          <w:tcPr>
            <w:tcW w:w="6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hd w:val="clear" w:color="auto" w:fill="FFFFFF"/>
              <w:spacing w:before="0" w:beforeAutospacing="0" w:after="0" w:afterAutospacing="0" w:line="360" w:lineRule="exact"/>
              <w:ind w:left="0" w:leftChars="0" w:right="0" w:rightChars="0"/>
              <w:jc w:val="center"/>
              <w:rPr>
                <w:rFonts w:hint="default"/>
                <w:b/>
                <w:color w:val="auto"/>
                <w:szCs w:val="21"/>
                <w:highlight w:val="none"/>
                <w:lang w:val="en-US" w:eastAsia="zh-CN"/>
              </w:rPr>
            </w:pPr>
            <w:r>
              <w:rPr>
                <w:rFonts w:hint="eastAsia"/>
                <w:b/>
                <w:color w:val="auto"/>
                <w:szCs w:val="21"/>
                <w:highlight w:val="none"/>
                <w:lang w:val="en-US" w:eastAsia="zh-CN"/>
              </w:rPr>
              <w:t>8</w:t>
            </w:r>
          </w:p>
        </w:tc>
        <w:tc>
          <w:tcPr>
            <w:tcW w:w="13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leftChars="0" w:right="0" w:rightChars="0"/>
              <w:rPr>
                <w:rFonts w:hint="default" w:ascii="宋体" w:hAnsi="宋体"/>
                <w:color w:val="auto"/>
                <w:szCs w:val="21"/>
                <w:highlight w:val="none"/>
              </w:rPr>
            </w:pPr>
            <w:r>
              <w:rPr>
                <w:rFonts w:hint="default" w:ascii="宋体" w:hAnsi="宋体"/>
                <w:color w:val="auto"/>
                <w:szCs w:val="21"/>
                <w:highlight w:val="none"/>
              </w:rPr>
              <w:t>高效氯氰*残杀威悬浮剂</w:t>
            </w:r>
          </w:p>
        </w:tc>
        <w:tc>
          <w:tcPr>
            <w:tcW w:w="809"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leftChars="0" w:right="0" w:rightChars="0"/>
              <w:jc w:val="center"/>
              <w:rPr>
                <w:rFonts w:hint="default" w:ascii="宋体" w:hAnsi="宋体"/>
                <w:color w:val="auto"/>
                <w:szCs w:val="21"/>
                <w:highlight w:val="none"/>
              </w:rPr>
            </w:pPr>
            <w:r>
              <w:rPr>
                <w:rFonts w:hint="default" w:ascii="宋体" w:hAnsi="宋体"/>
                <w:color w:val="auto"/>
                <w:szCs w:val="21"/>
                <w:highlight w:val="none"/>
              </w:rPr>
              <w:t>2吨</w:t>
            </w:r>
          </w:p>
        </w:tc>
        <w:tc>
          <w:tcPr>
            <w:tcW w:w="5658"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pStyle w:val="2"/>
              <w:keepNext w:val="0"/>
              <w:keepLines w:val="0"/>
              <w:numPr>
                <w:ilvl w:val="0"/>
                <w:numId w:val="0"/>
              </w:numPr>
              <w:suppressLineNumbers w:val="0"/>
              <w:spacing w:before="0" w:beforeAutospacing="0" w:afterAutospacing="0"/>
              <w:ind w:left="0" w:right="0" w:rightChars="0"/>
              <w:rPr>
                <w:rFonts w:hint="eastAsia"/>
                <w:lang w:eastAsia="zh-CN"/>
              </w:rPr>
            </w:pPr>
            <w:r>
              <w:rPr>
                <w:rFonts w:hint="eastAsia"/>
                <w:lang w:eastAsia="zh-CN"/>
              </w:rPr>
              <w:t>一、主要用途：用于控制蚊蝇蟑密度。</w:t>
            </w:r>
          </w:p>
          <w:p>
            <w:pPr>
              <w:pStyle w:val="2"/>
              <w:keepNext w:val="0"/>
              <w:keepLines w:val="0"/>
              <w:numPr>
                <w:ilvl w:val="0"/>
                <w:numId w:val="0"/>
              </w:numPr>
              <w:suppressLineNumbers w:val="0"/>
              <w:spacing w:before="0" w:beforeAutospacing="0" w:afterAutospacing="0"/>
              <w:ind w:left="0" w:right="0" w:rightChars="0"/>
              <w:rPr>
                <w:rFonts w:hint="eastAsia"/>
                <w:lang w:eastAsia="zh-CN"/>
              </w:rPr>
            </w:pPr>
            <w:r>
              <w:rPr>
                <w:rFonts w:hint="eastAsia"/>
                <w:lang w:eastAsia="zh-CN"/>
              </w:rPr>
              <w:t>二、功能要求：</w:t>
            </w:r>
          </w:p>
          <w:p>
            <w:pPr>
              <w:pStyle w:val="2"/>
              <w:keepNext w:val="0"/>
              <w:keepLines w:val="0"/>
              <w:numPr>
                <w:ilvl w:val="0"/>
                <w:numId w:val="0"/>
              </w:numPr>
              <w:suppressLineNumbers w:val="0"/>
              <w:spacing w:before="0" w:beforeAutospacing="0" w:afterAutospacing="0"/>
              <w:ind w:left="0" w:right="0" w:rightChars="0"/>
              <w:rPr>
                <w:rFonts w:hint="eastAsia"/>
                <w:lang w:eastAsia="zh-CN"/>
              </w:rPr>
            </w:pPr>
            <w:r>
              <w:rPr>
                <w:rFonts w:hint="eastAsia"/>
                <w:lang w:eastAsia="zh-CN"/>
              </w:rPr>
              <w:t>1.广谱杀虫剂；</w:t>
            </w:r>
          </w:p>
          <w:p>
            <w:pPr>
              <w:pStyle w:val="2"/>
              <w:keepNext w:val="0"/>
              <w:keepLines w:val="0"/>
              <w:numPr>
                <w:ilvl w:val="0"/>
                <w:numId w:val="0"/>
              </w:numPr>
              <w:suppressLineNumbers w:val="0"/>
              <w:spacing w:before="0" w:beforeAutospacing="0" w:afterAutospacing="0"/>
              <w:ind w:left="0" w:right="0" w:rightChars="0"/>
              <w:rPr>
                <w:rFonts w:hint="eastAsia"/>
                <w:lang w:eastAsia="zh-CN"/>
              </w:rPr>
            </w:pPr>
            <w:r>
              <w:rPr>
                <w:rFonts w:hint="eastAsia"/>
                <w:lang w:eastAsia="zh-CN"/>
              </w:rPr>
              <w:t>2.安全性好；</w:t>
            </w:r>
          </w:p>
          <w:p>
            <w:pPr>
              <w:pStyle w:val="2"/>
              <w:keepNext w:val="0"/>
              <w:keepLines w:val="0"/>
              <w:numPr>
                <w:ilvl w:val="0"/>
                <w:numId w:val="0"/>
              </w:numPr>
              <w:suppressLineNumbers w:val="0"/>
              <w:spacing w:before="0" w:beforeAutospacing="0" w:afterAutospacing="0"/>
              <w:ind w:left="0" w:right="0" w:rightChars="0"/>
              <w:rPr>
                <w:rFonts w:hint="eastAsia"/>
                <w:lang w:eastAsia="zh-CN"/>
              </w:rPr>
            </w:pPr>
            <w:r>
              <w:rPr>
                <w:rFonts w:hint="eastAsia"/>
                <w:lang w:eastAsia="zh-CN"/>
              </w:rPr>
              <w:t>3.可用于滞留喷洒。</w:t>
            </w:r>
          </w:p>
          <w:p>
            <w:pPr>
              <w:pStyle w:val="2"/>
              <w:keepNext w:val="0"/>
              <w:keepLines w:val="0"/>
              <w:numPr>
                <w:ilvl w:val="-1"/>
                <w:numId w:val="0"/>
              </w:numPr>
              <w:suppressLineNumbers w:val="0"/>
              <w:spacing w:before="0" w:beforeAutospacing="0" w:afterAutospacing="0"/>
              <w:ind w:left="0" w:leftChars="0" w:right="0" w:rightChars="0" w:firstLine="0" w:firstLineChars="0"/>
              <w:rPr>
                <w:rFonts w:hint="eastAsia"/>
                <w:lang w:eastAsia="zh-CN"/>
              </w:rPr>
            </w:pPr>
            <w:r>
              <w:rPr>
                <w:rFonts w:hint="eastAsia"/>
                <w:lang w:eastAsia="zh-CN"/>
              </w:rPr>
              <w:t>三、技术参数：</w:t>
            </w:r>
          </w:p>
          <w:p>
            <w:pPr>
              <w:pStyle w:val="2"/>
              <w:keepNext w:val="0"/>
              <w:keepLines w:val="0"/>
              <w:numPr>
                <w:ilvl w:val="-1"/>
                <w:numId w:val="0"/>
              </w:numPr>
              <w:suppressLineNumbers w:val="0"/>
              <w:spacing w:before="0" w:beforeAutospacing="0" w:afterAutospacing="0"/>
              <w:ind w:left="0" w:leftChars="0" w:right="0" w:rightChars="0" w:firstLine="0" w:firstLineChars="0"/>
              <w:rPr>
                <w:rFonts w:hint="eastAsia"/>
                <w:lang w:eastAsia="zh-CN"/>
              </w:rPr>
            </w:pPr>
            <w:r>
              <w:rPr>
                <w:rFonts w:hint="eastAsia"/>
                <w:lang w:val="en-US" w:eastAsia="zh-CN"/>
              </w:rPr>
              <w:t>1、</w:t>
            </w:r>
            <w:r>
              <w:rPr>
                <w:rFonts w:hint="default" w:ascii="宋体" w:hAnsi="宋体"/>
                <w:color w:val="auto"/>
                <w:szCs w:val="21"/>
                <w:highlight w:val="none"/>
              </w:rPr>
              <w:t>≧</w:t>
            </w:r>
            <w:r>
              <w:rPr>
                <w:rFonts w:hint="eastAsia"/>
                <w:lang w:eastAsia="zh-CN"/>
              </w:rPr>
              <w:t>15%高效氯氰*残杀威悬浮剂；</w:t>
            </w:r>
          </w:p>
          <w:p>
            <w:pPr>
              <w:pStyle w:val="2"/>
              <w:keepNext w:val="0"/>
              <w:keepLines w:val="0"/>
              <w:numPr>
                <w:ilvl w:val="-1"/>
                <w:numId w:val="0"/>
              </w:numPr>
              <w:suppressLineNumbers w:val="0"/>
              <w:spacing w:before="0" w:beforeAutospacing="0" w:afterAutospacing="0"/>
              <w:ind w:left="0" w:leftChars="0" w:right="0" w:rightChars="0" w:firstLine="0" w:firstLineChars="0"/>
              <w:rPr>
                <w:rFonts w:hint="default"/>
                <w:lang w:val="en-US" w:eastAsia="zh-CN"/>
              </w:rPr>
            </w:pPr>
            <w:r>
              <w:rPr>
                <w:rFonts w:hint="eastAsia"/>
                <w:lang w:val="en-US" w:eastAsia="zh-CN"/>
              </w:rPr>
              <w:t>2、</w:t>
            </w:r>
            <w:r>
              <w:rPr>
                <w:rFonts w:hint="eastAsia"/>
                <w:lang w:eastAsia="zh-CN"/>
              </w:rPr>
              <w:t>规格与包装：500克/瓶，20瓶/箱。</w:t>
            </w:r>
          </w:p>
        </w:tc>
        <w:tc>
          <w:tcPr>
            <w:tcW w:w="1399" w:type="dxa"/>
            <w:tcBorders>
              <w:top w:val="single" w:color="auto" w:sz="4" w:space="0"/>
              <w:left w:val="nil"/>
              <w:bottom w:val="single" w:color="auto" w:sz="4" w:space="0"/>
              <w:right w:val="single" w:color="auto" w:sz="4" w:space="0"/>
            </w:tcBorders>
            <w:noWrap w:val="0"/>
            <w:vAlign w:val="center"/>
          </w:tcPr>
          <w:p>
            <w:pPr>
              <w:pStyle w:val="14"/>
              <w:keepNext w:val="0"/>
              <w:keepLines w:val="0"/>
              <w:suppressLineNumbers w:val="0"/>
              <w:snapToGrid w:val="0"/>
              <w:spacing w:before="0" w:beforeAutospacing="0" w:after="0" w:afterAutospacing="0" w:line="360" w:lineRule="exact"/>
              <w:ind w:left="0" w:leftChars="0" w:right="19" w:rightChars="9"/>
              <w:jc w:val="center"/>
              <w:rPr>
                <w:rFonts w:hint="default" w:ascii="Times New Roman" w:hAnsi="Times New Roman"/>
                <w:color w:val="auto"/>
                <w:szCs w:val="21"/>
                <w:highlight w:val="none"/>
                <w:lang w:val="en-US" w:eastAsia="zh-CN"/>
              </w:rPr>
            </w:pPr>
            <w:r>
              <w:rPr>
                <w:rFonts w:hint="eastAsia" w:ascii="Times New Roman" w:hAnsi="Times New Roman"/>
                <w:color w:val="auto"/>
                <w:szCs w:val="21"/>
                <w:highlight w:val="none"/>
                <w:lang w:val="en-US" w:eastAsia="zh-CN"/>
              </w:rPr>
              <w:t>270000.00</w:t>
            </w:r>
          </w:p>
        </w:tc>
      </w:tr>
      <w:tr>
        <w:tblPrEx>
          <w:tblCellMar>
            <w:top w:w="0" w:type="dxa"/>
            <w:left w:w="0" w:type="dxa"/>
            <w:bottom w:w="0" w:type="dxa"/>
            <w:right w:w="0" w:type="dxa"/>
          </w:tblCellMar>
        </w:tblPrEx>
        <w:trPr>
          <w:trHeight w:val="577" w:hRule="atLeast"/>
          <w:jc w:val="center"/>
        </w:trPr>
        <w:tc>
          <w:tcPr>
            <w:tcW w:w="6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hd w:val="clear" w:color="auto" w:fill="FFFFFF"/>
              <w:spacing w:before="0" w:beforeAutospacing="0" w:after="0" w:afterAutospacing="0" w:line="360" w:lineRule="exact"/>
              <w:ind w:left="0" w:leftChars="0" w:right="0" w:rightChars="0"/>
              <w:jc w:val="center"/>
              <w:rPr>
                <w:rFonts w:hint="default"/>
                <w:b/>
                <w:color w:val="auto"/>
                <w:szCs w:val="21"/>
                <w:highlight w:val="none"/>
                <w:lang w:val="en-US" w:eastAsia="zh-CN"/>
              </w:rPr>
            </w:pPr>
            <w:r>
              <w:rPr>
                <w:rFonts w:hint="eastAsia"/>
                <w:b/>
                <w:color w:val="auto"/>
                <w:szCs w:val="21"/>
                <w:highlight w:val="none"/>
                <w:lang w:val="en-US" w:eastAsia="zh-CN"/>
              </w:rPr>
              <w:t>9</w:t>
            </w:r>
          </w:p>
        </w:tc>
        <w:tc>
          <w:tcPr>
            <w:tcW w:w="13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leftChars="0" w:right="0" w:rightChars="0"/>
              <w:rPr>
                <w:rFonts w:hint="default" w:ascii="宋体" w:hAnsi="宋体"/>
                <w:color w:val="auto"/>
                <w:szCs w:val="21"/>
                <w:highlight w:val="none"/>
              </w:rPr>
            </w:pPr>
            <w:r>
              <w:rPr>
                <w:rFonts w:hint="default" w:ascii="宋体" w:hAnsi="宋体"/>
                <w:color w:val="auto"/>
                <w:szCs w:val="21"/>
                <w:highlight w:val="none"/>
              </w:rPr>
              <w:t>高效氯氰菊酯烟剂（含复配剂）</w:t>
            </w:r>
          </w:p>
        </w:tc>
        <w:tc>
          <w:tcPr>
            <w:tcW w:w="809"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leftChars="0" w:right="0" w:rightChars="0"/>
              <w:jc w:val="center"/>
              <w:rPr>
                <w:rFonts w:hint="default" w:ascii="宋体" w:hAnsi="宋体"/>
                <w:color w:val="auto"/>
                <w:szCs w:val="21"/>
                <w:highlight w:val="none"/>
              </w:rPr>
            </w:pPr>
            <w:r>
              <w:rPr>
                <w:rFonts w:hint="default" w:ascii="宋体" w:hAnsi="宋体"/>
                <w:color w:val="auto"/>
                <w:szCs w:val="21"/>
                <w:highlight w:val="none"/>
              </w:rPr>
              <w:t>2吨</w:t>
            </w:r>
          </w:p>
        </w:tc>
        <w:tc>
          <w:tcPr>
            <w:tcW w:w="5658"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pStyle w:val="2"/>
              <w:keepNext w:val="0"/>
              <w:keepLines w:val="0"/>
              <w:numPr>
                <w:ilvl w:val="0"/>
                <w:numId w:val="0"/>
              </w:numPr>
              <w:suppressLineNumbers w:val="0"/>
              <w:spacing w:before="0" w:beforeAutospacing="0" w:afterAutospacing="0"/>
              <w:ind w:left="0" w:right="0" w:rightChars="0"/>
              <w:rPr>
                <w:rFonts w:hint="eastAsia"/>
                <w:lang w:eastAsia="zh-CN"/>
              </w:rPr>
            </w:pPr>
            <w:r>
              <w:rPr>
                <w:rFonts w:hint="eastAsia"/>
                <w:lang w:eastAsia="zh-CN"/>
              </w:rPr>
              <w:t>一、主要用途：灭蟑，用于控制蟑密度。</w:t>
            </w:r>
          </w:p>
          <w:p>
            <w:pPr>
              <w:pStyle w:val="2"/>
              <w:keepNext w:val="0"/>
              <w:keepLines w:val="0"/>
              <w:numPr>
                <w:ilvl w:val="0"/>
                <w:numId w:val="0"/>
              </w:numPr>
              <w:suppressLineNumbers w:val="0"/>
              <w:spacing w:before="0" w:beforeAutospacing="0" w:afterAutospacing="0"/>
              <w:ind w:left="0" w:right="0" w:rightChars="0"/>
              <w:rPr>
                <w:rFonts w:hint="eastAsia"/>
                <w:lang w:eastAsia="zh-CN"/>
              </w:rPr>
            </w:pPr>
            <w:r>
              <w:rPr>
                <w:rFonts w:hint="eastAsia"/>
                <w:lang w:eastAsia="zh-CN"/>
              </w:rPr>
              <w:t>二、功能要求：</w:t>
            </w:r>
          </w:p>
          <w:p>
            <w:pPr>
              <w:pStyle w:val="2"/>
              <w:keepNext w:val="0"/>
              <w:keepLines w:val="0"/>
              <w:numPr>
                <w:ilvl w:val="0"/>
                <w:numId w:val="0"/>
              </w:numPr>
              <w:suppressLineNumbers w:val="0"/>
              <w:spacing w:before="0" w:beforeAutospacing="0" w:afterAutospacing="0"/>
              <w:ind w:left="0" w:right="0" w:rightChars="0"/>
              <w:rPr>
                <w:rFonts w:hint="eastAsia"/>
                <w:lang w:eastAsia="zh-CN"/>
              </w:rPr>
            </w:pPr>
            <w:r>
              <w:rPr>
                <w:rFonts w:hint="eastAsia"/>
                <w:lang w:eastAsia="zh-CN"/>
              </w:rPr>
              <w:t>1.用于下水道、化粪池灭蟑；</w:t>
            </w:r>
          </w:p>
          <w:p>
            <w:pPr>
              <w:pStyle w:val="2"/>
              <w:keepNext w:val="0"/>
              <w:keepLines w:val="0"/>
              <w:numPr>
                <w:ilvl w:val="0"/>
                <w:numId w:val="0"/>
              </w:numPr>
              <w:suppressLineNumbers w:val="0"/>
              <w:spacing w:before="0" w:beforeAutospacing="0" w:afterAutospacing="0"/>
              <w:ind w:left="0" w:right="0" w:rightChars="0"/>
              <w:rPr>
                <w:rFonts w:hint="eastAsia"/>
                <w:lang w:eastAsia="zh-CN"/>
              </w:rPr>
            </w:pPr>
            <w:r>
              <w:rPr>
                <w:rFonts w:hint="eastAsia"/>
                <w:lang w:eastAsia="zh-CN"/>
              </w:rPr>
              <w:t>2.安全高效。</w:t>
            </w:r>
          </w:p>
          <w:p>
            <w:pPr>
              <w:pStyle w:val="2"/>
              <w:keepNext w:val="0"/>
              <w:keepLines w:val="0"/>
              <w:numPr>
                <w:ilvl w:val="-1"/>
                <w:numId w:val="0"/>
              </w:numPr>
              <w:suppressLineNumbers w:val="0"/>
              <w:spacing w:before="0" w:beforeAutospacing="0" w:afterAutospacing="0"/>
              <w:ind w:left="0" w:leftChars="0" w:right="0" w:rightChars="0" w:firstLine="0" w:firstLineChars="0"/>
              <w:rPr>
                <w:rFonts w:hint="eastAsia"/>
                <w:lang w:eastAsia="zh-CN"/>
              </w:rPr>
            </w:pPr>
            <w:r>
              <w:rPr>
                <w:rFonts w:hint="eastAsia"/>
                <w:lang w:eastAsia="zh-CN"/>
              </w:rPr>
              <w:t>三、技术参数：</w:t>
            </w:r>
          </w:p>
          <w:p>
            <w:pPr>
              <w:pStyle w:val="2"/>
              <w:keepNext w:val="0"/>
              <w:keepLines w:val="0"/>
              <w:numPr>
                <w:ilvl w:val="-1"/>
                <w:numId w:val="0"/>
              </w:numPr>
              <w:suppressLineNumbers w:val="0"/>
              <w:spacing w:before="0" w:beforeAutospacing="0" w:afterAutospacing="0"/>
              <w:ind w:left="0" w:leftChars="0" w:right="0" w:rightChars="0" w:firstLine="0" w:firstLineChars="0"/>
              <w:rPr>
                <w:rFonts w:hint="eastAsia"/>
                <w:lang w:eastAsia="zh-CN"/>
              </w:rPr>
            </w:pPr>
            <w:r>
              <w:rPr>
                <w:rFonts w:hint="eastAsia"/>
                <w:lang w:val="en-US" w:eastAsia="zh-CN"/>
              </w:rPr>
              <w:t>1、</w:t>
            </w:r>
            <w:r>
              <w:rPr>
                <w:rFonts w:hint="default" w:ascii="宋体" w:hAnsi="宋体"/>
                <w:color w:val="auto"/>
                <w:szCs w:val="21"/>
                <w:highlight w:val="none"/>
              </w:rPr>
              <w:t>≧</w:t>
            </w:r>
            <w:r>
              <w:rPr>
                <w:rFonts w:hint="eastAsia"/>
                <w:lang w:eastAsia="zh-CN"/>
              </w:rPr>
              <w:t>1%高效氯氰菊酯烟剂</w:t>
            </w:r>
            <w:r>
              <w:rPr>
                <w:rFonts w:hint="default" w:ascii="宋体" w:hAnsi="宋体"/>
                <w:color w:val="auto"/>
                <w:szCs w:val="21"/>
                <w:highlight w:val="none"/>
              </w:rPr>
              <w:t>（含复配剂）</w:t>
            </w:r>
            <w:r>
              <w:rPr>
                <w:rFonts w:hint="eastAsia"/>
                <w:lang w:eastAsia="zh-CN"/>
              </w:rPr>
              <w:t>；</w:t>
            </w:r>
          </w:p>
          <w:p>
            <w:pPr>
              <w:pStyle w:val="2"/>
              <w:keepNext w:val="0"/>
              <w:keepLines w:val="0"/>
              <w:numPr>
                <w:ilvl w:val="-1"/>
                <w:numId w:val="0"/>
              </w:numPr>
              <w:suppressLineNumbers w:val="0"/>
              <w:spacing w:before="0" w:beforeAutospacing="0" w:afterAutospacing="0"/>
              <w:ind w:left="0" w:leftChars="0" w:right="0" w:rightChars="0" w:firstLine="0" w:firstLineChars="0"/>
              <w:rPr>
                <w:rFonts w:hint="eastAsia"/>
                <w:lang w:eastAsia="zh-CN"/>
              </w:rPr>
            </w:pPr>
            <w:r>
              <w:rPr>
                <w:rFonts w:hint="eastAsia"/>
                <w:lang w:val="en-US" w:eastAsia="zh-CN"/>
              </w:rPr>
              <w:t>2、</w:t>
            </w:r>
            <w:r>
              <w:rPr>
                <w:rFonts w:hint="eastAsia"/>
                <w:lang w:eastAsia="zh-CN"/>
              </w:rPr>
              <w:t>规格与包装：5升/桶，4桶/箱。</w:t>
            </w:r>
          </w:p>
        </w:tc>
        <w:tc>
          <w:tcPr>
            <w:tcW w:w="1399" w:type="dxa"/>
            <w:tcBorders>
              <w:top w:val="single" w:color="auto" w:sz="4" w:space="0"/>
              <w:left w:val="nil"/>
              <w:bottom w:val="single" w:color="auto" w:sz="4" w:space="0"/>
              <w:right w:val="single" w:color="auto" w:sz="4" w:space="0"/>
            </w:tcBorders>
            <w:noWrap w:val="0"/>
            <w:vAlign w:val="center"/>
          </w:tcPr>
          <w:p>
            <w:pPr>
              <w:pStyle w:val="14"/>
              <w:keepNext w:val="0"/>
              <w:keepLines w:val="0"/>
              <w:suppressLineNumbers w:val="0"/>
              <w:snapToGrid w:val="0"/>
              <w:spacing w:before="0" w:beforeAutospacing="0" w:after="0" w:afterAutospacing="0" w:line="360" w:lineRule="exact"/>
              <w:ind w:left="0" w:leftChars="0" w:right="19" w:rightChars="9"/>
              <w:jc w:val="center"/>
              <w:rPr>
                <w:rFonts w:hint="default" w:ascii="Times New Roman" w:hAnsi="Times New Roman"/>
                <w:color w:val="auto"/>
                <w:szCs w:val="21"/>
                <w:highlight w:val="none"/>
                <w:lang w:val="en-US" w:eastAsia="zh-CN"/>
              </w:rPr>
            </w:pPr>
            <w:r>
              <w:rPr>
                <w:rFonts w:hint="eastAsia" w:ascii="Times New Roman" w:hAnsi="Times New Roman"/>
                <w:color w:val="auto"/>
                <w:szCs w:val="21"/>
                <w:highlight w:val="none"/>
                <w:lang w:val="en-US" w:eastAsia="zh-CN"/>
              </w:rPr>
              <w:t>140000.00</w:t>
            </w:r>
          </w:p>
        </w:tc>
      </w:tr>
      <w:tr>
        <w:tblPrEx>
          <w:tblCellMar>
            <w:top w:w="0" w:type="dxa"/>
            <w:left w:w="0" w:type="dxa"/>
            <w:bottom w:w="0" w:type="dxa"/>
            <w:right w:w="0" w:type="dxa"/>
          </w:tblCellMar>
        </w:tblPrEx>
        <w:trPr>
          <w:trHeight w:val="577" w:hRule="atLeast"/>
          <w:jc w:val="center"/>
        </w:trPr>
        <w:tc>
          <w:tcPr>
            <w:tcW w:w="6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hd w:val="clear" w:color="auto" w:fill="FFFFFF"/>
              <w:spacing w:before="0" w:beforeAutospacing="0" w:after="0" w:afterAutospacing="0" w:line="360" w:lineRule="exact"/>
              <w:ind w:left="0" w:leftChars="0" w:right="0" w:rightChars="0"/>
              <w:jc w:val="center"/>
              <w:rPr>
                <w:rFonts w:hint="default"/>
                <w:b/>
                <w:color w:val="auto"/>
                <w:szCs w:val="21"/>
                <w:highlight w:val="none"/>
                <w:lang w:val="en-US" w:eastAsia="zh-CN"/>
              </w:rPr>
            </w:pPr>
            <w:r>
              <w:rPr>
                <w:rFonts w:hint="eastAsia"/>
                <w:b/>
                <w:color w:val="auto"/>
                <w:szCs w:val="21"/>
                <w:highlight w:val="none"/>
                <w:lang w:val="en-US" w:eastAsia="zh-CN"/>
              </w:rPr>
              <w:t>10</w:t>
            </w:r>
          </w:p>
        </w:tc>
        <w:tc>
          <w:tcPr>
            <w:tcW w:w="13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leftChars="0" w:right="0" w:rightChars="0"/>
              <w:rPr>
                <w:rFonts w:hint="default" w:ascii="宋体" w:hAnsi="宋体"/>
                <w:color w:val="auto"/>
                <w:szCs w:val="21"/>
                <w:highlight w:val="none"/>
              </w:rPr>
            </w:pPr>
            <w:r>
              <w:rPr>
                <w:rFonts w:hint="default" w:ascii="宋体" w:hAnsi="宋体"/>
                <w:color w:val="auto"/>
                <w:szCs w:val="21"/>
                <w:highlight w:val="none"/>
              </w:rPr>
              <w:t>高效氯氟氰菊酯微囊悬浮剂</w:t>
            </w:r>
          </w:p>
        </w:tc>
        <w:tc>
          <w:tcPr>
            <w:tcW w:w="809"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leftChars="0" w:right="0" w:rightChars="0"/>
              <w:jc w:val="center"/>
              <w:rPr>
                <w:rFonts w:hint="default" w:ascii="宋体" w:hAnsi="宋体"/>
                <w:color w:val="auto"/>
                <w:szCs w:val="21"/>
                <w:highlight w:val="none"/>
              </w:rPr>
            </w:pPr>
            <w:r>
              <w:rPr>
                <w:rFonts w:hint="default" w:ascii="宋体" w:hAnsi="宋体"/>
                <w:color w:val="auto"/>
                <w:szCs w:val="21"/>
                <w:highlight w:val="none"/>
              </w:rPr>
              <w:t>1吨</w:t>
            </w:r>
          </w:p>
        </w:tc>
        <w:tc>
          <w:tcPr>
            <w:tcW w:w="5658"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pStyle w:val="2"/>
              <w:keepNext w:val="0"/>
              <w:keepLines w:val="0"/>
              <w:numPr>
                <w:ilvl w:val="0"/>
                <w:numId w:val="0"/>
              </w:numPr>
              <w:suppressLineNumbers w:val="0"/>
              <w:spacing w:before="0" w:beforeAutospacing="0" w:afterAutospacing="0"/>
              <w:ind w:left="0" w:right="0" w:rightChars="0"/>
              <w:rPr>
                <w:rFonts w:hint="eastAsia"/>
                <w:lang w:eastAsia="zh-CN"/>
              </w:rPr>
            </w:pPr>
            <w:r>
              <w:rPr>
                <w:rFonts w:hint="eastAsia"/>
                <w:lang w:eastAsia="zh-CN"/>
              </w:rPr>
              <w:t>一、主要用途：用于控制蚊蝇蟑密度。</w:t>
            </w:r>
          </w:p>
          <w:p>
            <w:pPr>
              <w:pStyle w:val="2"/>
              <w:keepNext w:val="0"/>
              <w:keepLines w:val="0"/>
              <w:numPr>
                <w:ilvl w:val="0"/>
                <w:numId w:val="0"/>
              </w:numPr>
              <w:suppressLineNumbers w:val="0"/>
              <w:spacing w:before="0" w:beforeAutospacing="0" w:afterAutospacing="0"/>
              <w:ind w:left="0" w:right="0" w:rightChars="0"/>
              <w:rPr>
                <w:rFonts w:hint="eastAsia"/>
                <w:lang w:eastAsia="zh-CN"/>
              </w:rPr>
            </w:pPr>
            <w:r>
              <w:rPr>
                <w:rFonts w:hint="eastAsia"/>
                <w:lang w:eastAsia="zh-CN"/>
              </w:rPr>
              <w:t>二、功能要求：1.广谱杀虫剂。</w:t>
            </w:r>
          </w:p>
          <w:p>
            <w:pPr>
              <w:pStyle w:val="2"/>
              <w:keepNext w:val="0"/>
              <w:keepLines w:val="0"/>
              <w:numPr>
                <w:ilvl w:val="0"/>
                <w:numId w:val="0"/>
              </w:numPr>
              <w:suppressLineNumbers w:val="0"/>
              <w:spacing w:before="0" w:beforeAutospacing="0" w:afterAutospacing="0"/>
              <w:ind w:left="0" w:right="0" w:rightChars="0"/>
              <w:rPr>
                <w:rFonts w:hint="eastAsia"/>
                <w:lang w:eastAsia="zh-CN"/>
              </w:rPr>
            </w:pPr>
            <w:r>
              <w:rPr>
                <w:rFonts w:hint="eastAsia"/>
                <w:lang w:eastAsia="zh-CN"/>
              </w:rPr>
              <w:t>2.对抗性害虫有良好的防治效果。</w:t>
            </w:r>
          </w:p>
          <w:p>
            <w:pPr>
              <w:pStyle w:val="2"/>
              <w:keepNext w:val="0"/>
              <w:keepLines w:val="0"/>
              <w:numPr>
                <w:ilvl w:val="0"/>
                <w:numId w:val="0"/>
              </w:numPr>
              <w:suppressLineNumbers w:val="0"/>
              <w:spacing w:before="0" w:beforeAutospacing="0" w:afterAutospacing="0"/>
              <w:ind w:left="0" w:right="0" w:rightChars="0"/>
              <w:rPr>
                <w:rFonts w:hint="eastAsia"/>
                <w:lang w:eastAsia="zh-CN"/>
              </w:rPr>
            </w:pPr>
            <w:r>
              <w:rPr>
                <w:rFonts w:hint="eastAsia"/>
                <w:lang w:eastAsia="zh-CN"/>
              </w:rPr>
              <w:t>3.击倒速度快，击倒力强，具有缓释作用，持效期打1-3个月。</w:t>
            </w:r>
          </w:p>
          <w:p>
            <w:pPr>
              <w:pStyle w:val="2"/>
              <w:keepNext w:val="0"/>
              <w:keepLines w:val="0"/>
              <w:numPr>
                <w:ilvl w:val="0"/>
                <w:numId w:val="0"/>
              </w:numPr>
              <w:suppressLineNumbers w:val="0"/>
              <w:spacing w:before="0" w:beforeAutospacing="0" w:afterAutospacing="0"/>
              <w:ind w:left="0" w:right="0" w:rightChars="0"/>
              <w:rPr>
                <w:rFonts w:hint="eastAsia"/>
                <w:lang w:eastAsia="zh-CN"/>
              </w:rPr>
            </w:pPr>
            <w:r>
              <w:rPr>
                <w:rFonts w:hint="eastAsia"/>
                <w:lang w:eastAsia="zh-CN"/>
              </w:rPr>
              <w:t>4.无刺激性气味，主要用于室内环境蚊蝇蟑滞留杀灭。</w:t>
            </w:r>
          </w:p>
          <w:p>
            <w:pPr>
              <w:pStyle w:val="2"/>
              <w:keepNext w:val="0"/>
              <w:keepLines w:val="0"/>
              <w:numPr>
                <w:ilvl w:val="-1"/>
                <w:numId w:val="0"/>
              </w:numPr>
              <w:suppressLineNumbers w:val="0"/>
              <w:spacing w:before="0" w:beforeAutospacing="0" w:afterAutospacing="0"/>
              <w:ind w:left="0" w:leftChars="0" w:right="0" w:rightChars="0" w:firstLine="0" w:firstLineChars="0"/>
              <w:rPr>
                <w:rFonts w:hint="eastAsia"/>
                <w:lang w:eastAsia="zh-CN"/>
              </w:rPr>
            </w:pPr>
            <w:r>
              <w:rPr>
                <w:rFonts w:hint="eastAsia"/>
                <w:lang w:eastAsia="zh-CN"/>
              </w:rPr>
              <w:t>三、技术参数：</w:t>
            </w:r>
          </w:p>
          <w:p>
            <w:pPr>
              <w:pStyle w:val="2"/>
              <w:keepNext w:val="0"/>
              <w:keepLines w:val="0"/>
              <w:numPr>
                <w:ilvl w:val="-1"/>
                <w:numId w:val="0"/>
              </w:numPr>
              <w:suppressLineNumbers w:val="0"/>
              <w:spacing w:before="0" w:beforeAutospacing="0" w:afterAutospacing="0"/>
              <w:ind w:left="0" w:leftChars="0" w:right="0" w:rightChars="0" w:firstLine="0" w:firstLineChars="0"/>
              <w:rPr>
                <w:rFonts w:hint="eastAsia"/>
                <w:lang w:val="en-US" w:eastAsia="zh-CN"/>
              </w:rPr>
            </w:pPr>
            <w:r>
              <w:rPr>
                <w:rFonts w:hint="eastAsia"/>
                <w:lang w:val="en-US" w:eastAsia="zh-CN"/>
              </w:rPr>
              <w:t>1、</w:t>
            </w:r>
            <w:r>
              <w:rPr>
                <w:rFonts w:hint="default" w:ascii="宋体" w:hAnsi="宋体"/>
                <w:color w:val="auto"/>
                <w:szCs w:val="21"/>
                <w:highlight w:val="none"/>
              </w:rPr>
              <w:t>≥</w:t>
            </w:r>
            <w:r>
              <w:rPr>
                <w:rFonts w:hint="eastAsia"/>
                <w:lang w:val="en-US" w:eastAsia="zh-CN"/>
              </w:rPr>
              <w:t>10%高效氯氟氰菊酯微囊悬浮剂；</w:t>
            </w:r>
          </w:p>
          <w:p>
            <w:pPr>
              <w:pStyle w:val="2"/>
              <w:keepNext w:val="0"/>
              <w:keepLines w:val="0"/>
              <w:numPr>
                <w:ilvl w:val="-1"/>
                <w:numId w:val="0"/>
              </w:numPr>
              <w:suppressLineNumbers w:val="0"/>
              <w:spacing w:before="0" w:beforeAutospacing="0" w:afterAutospacing="0"/>
              <w:ind w:left="0" w:leftChars="0" w:right="0" w:rightChars="0" w:firstLine="0" w:firstLineChars="0"/>
              <w:rPr>
                <w:rFonts w:hint="default"/>
                <w:lang w:val="en-US" w:eastAsia="zh-CN"/>
              </w:rPr>
            </w:pPr>
            <w:r>
              <w:rPr>
                <w:rFonts w:hint="eastAsia"/>
                <w:lang w:val="en-US" w:eastAsia="zh-CN"/>
              </w:rPr>
              <w:t>2、规格与包装：500克/瓶，20瓶/箱。</w:t>
            </w:r>
          </w:p>
        </w:tc>
        <w:tc>
          <w:tcPr>
            <w:tcW w:w="1399" w:type="dxa"/>
            <w:tcBorders>
              <w:top w:val="single" w:color="auto" w:sz="4" w:space="0"/>
              <w:left w:val="nil"/>
              <w:bottom w:val="single" w:color="auto" w:sz="4" w:space="0"/>
              <w:right w:val="single" w:color="auto" w:sz="4" w:space="0"/>
            </w:tcBorders>
            <w:noWrap w:val="0"/>
            <w:vAlign w:val="center"/>
          </w:tcPr>
          <w:p>
            <w:pPr>
              <w:pStyle w:val="14"/>
              <w:keepNext w:val="0"/>
              <w:keepLines w:val="0"/>
              <w:suppressLineNumbers w:val="0"/>
              <w:snapToGrid w:val="0"/>
              <w:spacing w:before="0" w:beforeAutospacing="0" w:after="0" w:afterAutospacing="0" w:line="360" w:lineRule="exact"/>
              <w:ind w:left="0" w:leftChars="0" w:right="19" w:rightChars="9"/>
              <w:jc w:val="center"/>
              <w:rPr>
                <w:rFonts w:hint="default" w:ascii="Times New Roman" w:hAnsi="Times New Roman"/>
                <w:color w:val="auto"/>
                <w:szCs w:val="21"/>
                <w:highlight w:val="none"/>
                <w:lang w:val="en-US" w:eastAsia="zh-CN"/>
              </w:rPr>
            </w:pPr>
            <w:r>
              <w:rPr>
                <w:rFonts w:hint="eastAsia" w:ascii="Times New Roman" w:hAnsi="Times New Roman"/>
                <w:color w:val="auto"/>
                <w:szCs w:val="21"/>
                <w:highlight w:val="none"/>
                <w:lang w:val="en-US" w:eastAsia="zh-CN"/>
              </w:rPr>
              <w:t>175000.00</w:t>
            </w:r>
          </w:p>
        </w:tc>
      </w:tr>
      <w:tr>
        <w:tblPrEx>
          <w:tblCellMar>
            <w:top w:w="0" w:type="dxa"/>
            <w:left w:w="0" w:type="dxa"/>
            <w:bottom w:w="0" w:type="dxa"/>
            <w:right w:w="0" w:type="dxa"/>
          </w:tblCellMar>
        </w:tblPrEx>
        <w:trPr>
          <w:trHeight w:val="577" w:hRule="atLeast"/>
          <w:jc w:val="center"/>
        </w:trPr>
        <w:tc>
          <w:tcPr>
            <w:tcW w:w="9786"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19" w:rightChars="9"/>
              <w:rPr>
                <w:rFonts w:hint="default" w:eastAsia="宋体"/>
                <w:color w:val="auto"/>
                <w:szCs w:val="21"/>
                <w:highlight w:val="none"/>
                <w:lang w:val="en-US" w:eastAsia="zh-CN"/>
              </w:rPr>
            </w:pPr>
            <w:r>
              <w:rPr>
                <w:rFonts w:hint="eastAsia"/>
                <w:color w:val="auto"/>
                <w:szCs w:val="21"/>
                <w:highlight w:val="none"/>
              </w:rPr>
              <w:t>分项最高限价合计（元）：</w:t>
            </w:r>
            <w:r>
              <w:rPr>
                <w:rFonts w:hint="eastAsia"/>
                <w:color w:val="auto"/>
                <w:szCs w:val="21"/>
                <w:highlight w:val="none"/>
                <w:lang w:eastAsia="zh-CN"/>
              </w:rPr>
              <w:t>贰佰零肆万</w:t>
            </w:r>
            <w:r>
              <w:rPr>
                <w:rFonts w:hint="eastAsia"/>
                <w:color w:val="auto"/>
                <w:szCs w:val="21"/>
                <w:highlight w:val="none"/>
                <w:lang w:val="en-US" w:eastAsia="zh-CN"/>
              </w:rPr>
              <w:t>元整 (</w:t>
            </w:r>
            <w:r>
              <w:rPr>
                <w:rFonts w:hint="eastAsia" w:ascii="Times New Roman" w:hAnsi="Times New Roman"/>
                <w:color w:val="auto"/>
                <w:szCs w:val="21"/>
                <w:highlight w:val="none"/>
              </w:rPr>
              <w:t>￥</w:t>
            </w:r>
            <w:r>
              <w:rPr>
                <w:rFonts w:hint="eastAsia"/>
                <w:color w:val="auto"/>
                <w:szCs w:val="21"/>
                <w:highlight w:val="none"/>
                <w:lang w:val="en-US" w:eastAsia="zh-CN"/>
              </w:rPr>
              <w:t>2040000.00)</w:t>
            </w:r>
          </w:p>
        </w:tc>
      </w:tr>
      <w:tr>
        <w:tblPrEx>
          <w:tblCellMar>
            <w:top w:w="0" w:type="dxa"/>
            <w:left w:w="0" w:type="dxa"/>
            <w:bottom w:w="0" w:type="dxa"/>
            <w:right w:w="0" w:type="dxa"/>
          </w:tblCellMar>
        </w:tblPrEx>
        <w:trPr>
          <w:trHeight w:val="577" w:hRule="atLeast"/>
          <w:jc w:val="center"/>
        </w:trPr>
        <w:tc>
          <w:tcPr>
            <w:tcW w:w="6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19" w:rightChars="9"/>
              <w:jc w:val="center"/>
              <w:rPr>
                <w:rFonts w:hint="default"/>
                <w:color w:val="auto"/>
                <w:szCs w:val="21"/>
                <w:highlight w:val="none"/>
              </w:rPr>
            </w:pPr>
            <w:r>
              <w:rPr>
                <w:rFonts w:hint="eastAsia" w:hAnsi="Times New Roman"/>
                <w:color w:val="auto"/>
                <w:szCs w:val="21"/>
                <w:highlight w:val="none"/>
              </w:rPr>
              <w:t>商</w:t>
            </w:r>
          </w:p>
          <w:p>
            <w:pPr>
              <w:keepNext w:val="0"/>
              <w:keepLines w:val="0"/>
              <w:suppressLineNumbers w:val="0"/>
              <w:spacing w:before="0" w:beforeAutospacing="0" w:after="0" w:afterAutospacing="0" w:line="360" w:lineRule="exact"/>
              <w:ind w:left="0" w:right="19" w:rightChars="9"/>
              <w:jc w:val="center"/>
              <w:rPr>
                <w:rFonts w:hint="default"/>
                <w:color w:val="auto"/>
                <w:szCs w:val="21"/>
                <w:highlight w:val="none"/>
              </w:rPr>
            </w:pPr>
            <w:r>
              <w:rPr>
                <w:rFonts w:hint="eastAsia" w:hAnsi="Times New Roman"/>
                <w:color w:val="auto"/>
                <w:szCs w:val="21"/>
                <w:highlight w:val="none"/>
              </w:rPr>
              <w:t>务</w:t>
            </w:r>
          </w:p>
          <w:p>
            <w:pPr>
              <w:keepNext w:val="0"/>
              <w:keepLines w:val="0"/>
              <w:suppressLineNumbers w:val="0"/>
              <w:spacing w:before="0" w:beforeAutospacing="0" w:after="0" w:afterAutospacing="0" w:line="360" w:lineRule="exact"/>
              <w:ind w:left="0" w:right="19" w:rightChars="9"/>
              <w:jc w:val="center"/>
              <w:rPr>
                <w:rFonts w:hint="default"/>
                <w:color w:val="auto"/>
                <w:szCs w:val="21"/>
                <w:highlight w:val="none"/>
              </w:rPr>
            </w:pPr>
            <w:r>
              <w:rPr>
                <w:rFonts w:hint="eastAsia" w:hAnsi="Times New Roman"/>
                <w:color w:val="auto"/>
                <w:szCs w:val="21"/>
                <w:highlight w:val="none"/>
              </w:rPr>
              <w:t>条</w:t>
            </w:r>
          </w:p>
          <w:p>
            <w:pPr>
              <w:keepNext w:val="0"/>
              <w:keepLines w:val="0"/>
              <w:suppressLineNumbers w:val="0"/>
              <w:spacing w:before="0" w:beforeAutospacing="0" w:after="0" w:afterAutospacing="0" w:line="360" w:lineRule="exact"/>
              <w:ind w:left="0" w:right="19" w:rightChars="9"/>
              <w:jc w:val="center"/>
              <w:rPr>
                <w:rFonts w:hint="default"/>
                <w:color w:val="auto"/>
                <w:szCs w:val="21"/>
                <w:highlight w:val="none"/>
              </w:rPr>
            </w:pPr>
            <w:r>
              <w:rPr>
                <w:rFonts w:hint="eastAsia" w:hAnsi="Times New Roman"/>
                <w:color w:val="auto"/>
                <w:szCs w:val="21"/>
                <w:highlight w:val="none"/>
              </w:rPr>
              <w:t>款</w:t>
            </w:r>
          </w:p>
        </w:tc>
        <w:tc>
          <w:tcPr>
            <w:tcW w:w="9183" w:type="dxa"/>
            <w:gridSpan w:val="4"/>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0" w:beforeAutospacing="0" w:after="0" w:afterAutospacing="0" w:line="360" w:lineRule="exact"/>
              <w:ind w:left="0" w:right="0"/>
              <w:jc w:val="left"/>
              <w:rPr>
                <w:rFonts w:hint="default" w:ascii="宋体" w:hAnsi="宋体"/>
                <w:color w:val="auto"/>
                <w:sz w:val="21"/>
                <w:szCs w:val="21"/>
              </w:rPr>
            </w:pPr>
            <w:r>
              <w:rPr>
                <w:rFonts w:hint="eastAsia" w:ascii="宋体" w:hAnsi="宋体"/>
                <w:sz w:val="21"/>
                <w:szCs w:val="21"/>
              </w:rPr>
              <w:t>一、</w:t>
            </w:r>
            <w:r>
              <w:rPr>
                <w:rFonts w:hint="eastAsia" w:ascii="宋体" w:hAnsi="宋体"/>
                <w:color w:val="auto"/>
                <w:sz w:val="21"/>
                <w:szCs w:val="21"/>
              </w:rPr>
              <w:t>签定合同日期：自中标公告发出之日起</w:t>
            </w:r>
            <w:r>
              <w:rPr>
                <w:rFonts w:hint="eastAsia" w:ascii="宋体" w:hAnsi="宋体"/>
                <w:color w:val="auto"/>
                <w:sz w:val="21"/>
                <w:szCs w:val="21"/>
                <w:lang w:val="en-US" w:eastAsia="zh-CN"/>
              </w:rPr>
              <w:t>25</w:t>
            </w:r>
            <w:r>
              <w:rPr>
                <w:rFonts w:hint="eastAsia" w:ascii="宋体" w:hAnsi="宋体"/>
                <w:color w:val="auto"/>
                <w:sz w:val="21"/>
                <w:szCs w:val="21"/>
              </w:rPr>
              <w:t>日内</w:t>
            </w:r>
          </w:p>
          <w:p>
            <w:pPr>
              <w:keepNext w:val="0"/>
              <w:keepLines w:val="0"/>
              <w:widowControl/>
              <w:suppressLineNumbers w:val="0"/>
              <w:snapToGrid w:val="0"/>
              <w:spacing w:before="0" w:beforeAutospacing="0" w:after="0" w:afterAutospacing="0" w:line="360" w:lineRule="exact"/>
              <w:ind w:left="0" w:right="0"/>
              <w:jc w:val="left"/>
              <w:rPr>
                <w:rFonts w:hint="eastAsia" w:ascii="宋体" w:hAnsi="宋体"/>
                <w:color w:val="0000FF"/>
                <w:sz w:val="21"/>
                <w:szCs w:val="21"/>
              </w:rPr>
            </w:pPr>
            <w:r>
              <w:rPr>
                <w:rFonts w:hint="eastAsia" w:ascii="宋体" w:hAnsi="宋体"/>
                <w:color w:val="auto"/>
                <w:sz w:val="21"/>
                <w:szCs w:val="21"/>
              </w:rPr>
              <w:t>二、交货期：</w:t>
            </w:r>
            <w:r>
              <w:rPr>
                <w:rFonts w:hint="eastAsia" w:ascii="宋体" w:hAnsi="宋体"/>
                <w:color w:val="auto"/>
                <w:szCs w:val="21"/>
              </w:rPr>
              <w:t>自合同签定之日起15个工作日内,中标供应商延期交货，采购人有权取消合同，同时要求赔偿损失，并报政府采购监督管理部门按有关规定处理。</w:t>
            </w:r>
          </w:p>
          <w:p>
            <w:pPr>
              <w:keepNext w:val="0"/>
              <w:keepLines w:val="0"/>
              <w:widowControl/>
              <w:suppressLineNumbers w:val="0"/>
              <w:snapToGrid w:val="0"/>
              <w:spacing w:before="0" w:beforeAutospacing="0" w:after="0" w:afterAutospacing="0" w:line="360" w:lineRule="exact"/>
              <w:ind w:left="0" w:right="0"/>
              <w:jc w:val="left"/>
              <w:rPr>
                <w:rFonts w:hint="default" w:ascii="宋体" w:hAnsi="宋体"/>
                <w:color w:val="auto"/>
                <w:sz w:val="21"/>
                <w:szCs w:val="21"/>
              </w:rPr>
            </w:pPr>
            <w:r>
              <w:rPr>
                <w:rFonts w:hint="eastAsia" w:ascii="宋体" w:hAnsi="宋体"/>
                <w:color w:val="auto"/>
                <w:sz w:val="21"/>
                <w:szCs w:val="21"/>
              </w:rPr>
              <w:t>三、交货地点：南宁市内</w:t>
            </w:r>
            <w:r>
              <w:rPr>
                <w:rFonts w:hint="eastAsia" w:ascii="宋体" w:hAnsi="宋体"/>
                <w:color w:val="auto"/>
                <w:sz w:val="21"/>
                <w:szCs w:val="21"/>
                <w:lang w:eastAsia="zh-CN"/>
              </w:rPr>
              <w:t>采购人</w:t>
            </w:r>
            <w:r>
              <w:rPr>
                <w:rFonts w:hint="eastAsia" w:ascii="宋体" w:hAnsi="宋体"/>
                <w:color w:val="auto"/>
                <w:sz w:val="21"/>
                <w:szCs w:val="21"/>
              </w:rPr>
              <w:t>指定地点</w:t>
            </w:r>
          </w:p>
          <w:p>
            <w:pPr>
              <w:keepNext w:val="0"/>
              <w:keepLines w:val="0"/>
              <w:widowControl/>
              <w:suppressLineNumbers w:val="0"/>
              <w:snapToGrid w:val="0"/>
              <w:spacing w:before="0" w:beforeAutospacing="0" w:after="0" w:afterAutospacing="0" w:line="360" w:lineRule="exact"/>
              <w:ind w:left="0" w:right="0"/>
              <w:jc w:val="left"/>
              <w:rPr>
                <w:rFonts w:hint="default" w:ascii="宋体" w:hAnsi="宋体"/>
                <w:color w:val="auto"/>
                <w:sz w:val="21"/>
                <w:szCs w:val="21"/>
              </w:rPr>
            </w:pPr>
            <w:r>
              <w:rPr>
                <w:rFonts w:hint="eastAsia" w:ascii="宋体" w:hAnsi="宋体"/>
                <w:b w:val="0"/>
                <w:bCs/>
                <w:color w:val="auto"/>
                <w:sz w:val="21"/>
                <w:szCs w:val="21"/>
              </w:rPr>
              <w:t>★</w:t>
            </w:r>
            <w:r>
              <w:rPr>
                <w:rFonts w:hint="eastAsia" w:ascii="宋体" w:hAnsi="宋体"/>
                <w:color w:val="auto"/>
                <w:sz w:val="21"/>
                <w:szCs w:val="21"/>
              </w:rPr>
              <w:t>四、</w:t>
            </w:r>
            <w:r>
              <w:rPr>
                <w:rFonts w:hint="eastAsia" w:ascii="宋体" w:hAnsi="宋体" w:cs="宋体"/>
                <w:color w:val="auto"/>
                <w:kern w:val="0"/>
                <w:sz w:val="21"/>
                <w:szCs w:val="21"/>
              </w:rPr>
              <w:t>质保期：</w:t>
            </w:r>
            <w:r>
              <w:rPr>
                <w:rFonts w:hint="eastAsia" w:ascii="宋体" w:hAnsi="宋体" w:cs="宋体"/>
                <w:color w:val="auto"/>
                <w:kern w:val="0"/>
                <w:sz w:val="21"/>
                <w:szCs w:val="21"/>
                <w:u w:val="single"/>
              </w:rPr>
              <w:t xml:space="preserve"> 1  </w:t>
            </w:r>
            <w:r>
              <w:rPr>
                <w:rFonts w:hint="eastAsia" w:ascii="宋体" w:hAnsi="宋体" w:cs="宋体"/>
                <w:color w:val="auto"/>
                <w:kern w:val="0"/>
                <w:sz w:val="21"/>
                <w:szCs w:val="21"/>
              </w:rPr>
              <w:t>年（自交货并验收合格之日起计）。</w:t>
            </w:r>
          </w:p>
          <w:p>
            <w:pPr>
              <w:keepNext w:val="0"/>
              <w:keepLines w:val="0"/>
              <w:widowControl/>
              <w:suppressLineNumbers w:val="0"/>
              <w:snapToGrid w:val="0"/>
              <w:spacing w:before="0" w:beforeAutospacing="0" w:after="0" w:afterAutospacing="0" w:line="360" w:lineRule="exact"/>
              <w:ind w:left="0" w:right="0"/>
              <w:jc w:val="left"/>
              <w:rPr>
                <w:rFonts w:hint="default" w:ascii="宋体" w:hAnsi="宋体"/>
                <w:color w:val="auto"/>
                <w:sz w:val="21"/>
                <w:szCs w:val="21"/>
              </w:rPr>
            </w:pPr>
            <w:r>
              <w:rPr>
                <w:rFonts w:hint="eastAsia" w:ascii="宋体" w:hAnsi="宋体"/>
                <w:color w:val="auto"/>
                <w:sz w:val="21"/>
                <w:szCs w:val="21"/>
              </w:rPr>
              <w:t>五、免费送货上门，药物运抵采购人处后由双方共同开箱并对照采购清单及技术要求和品牌进行验收。</w:t>
            </w:r>
          </w:p>
          <w:p>
            <w:pPr>
              <w:keepNext w:val="0"/>
              <w:keepLines w:val="0"/>
              <w:widowControl/>
              <w:suppressLineNumbers w:val="0"/>
              <w:snapToGrid w:val="0"/>
              <w:spacing w:before="0" w:beforeAutospacing="0" w:after="0" w:afterAutospacing="0" w:line="360" w:lineRule="exact"/>
              <w:ind w:left="0" w:right="0"/>
              <w:jc w:val="left"/>
              <w:rPr>
                <w:rFonts w:hint="default" w:ascii="宋体" w:hAnsi="宋体"/>
                <w:color w:val="auto"/>
                <w:sz w:val="21"/>
                <w:szCs w:val="21"/>
              </w:rPr>
            </w:pPr>
            <w:r>
              <w:rPr>
                <w:rFonts w:hint="eastAsia" w:ascii="宋体" w:hAnsi="宋体"/>
                <w:color w:val="auto"/>
                <w:sz w:val="21"/>
                <w:szCs w:val="21"/>
              </w:rPr>
              <w:t>六、提供的所有药物必须是未经拆封、原厂正规合格、品质优良的药物，技术资料齐全、满足采购文件的基本要求。</w:t>
            </w:r>
          </w:p>
          <w:p>
            <w:pPr>
              <w:keepNext w:val="0"/>
              <w:keepLines w:val="0"/>
              <w:widowControl/>
              <w:suppressLineNumbers w:val="0"/>
              <w:snapToGrid w:val="0"/>
              <w:spacing w:before="0" w:beforeAutospacing="0" w:after="0" w:afterAutospacing="0" w:line="360" w:lineRule="exact"/>
              <w:ind w:left="0" w:right="0"/>
              <w:jc w:val="left"/>
              <w:rPr>
                <w:rFonts w:hint="default" w:ascii="宋体" w:hAnsi="宋体"/>
                <w:color w:val="auto"/>
                <w:sz w:val="21"/>
                <w:szCs w:val="21"/>
              </w:rPr>
            </w:pPr>
            <w:r>
              <w:rPr>
                <w:rFonts w:hint="eastAsia" w:ascii="宋体" w:hAnsi="宋体"/>
                <w:color w:val="auto"/>
                <w:sz w:val="21"/>
                <w:szCs w:val="21"/>
              </w:rPr>
              <w:t>七、售后服务：</w:t>
            </w:r>
          </w:p>
          <w:p>
            <w:pPr>
              <w:keepNext w:val="0"/>
              <w:keepLines w:val="0"/>
              <w:widowControl/>
              <w:suppressLineNumbers w:val="0"/>
              <w:snapToGrid w:val="0"/>
              <w:spacing w:before="0" w:beforeAutospacing="0" w:after="0" w:afterAutospacing="0" w:line="360" w:lineRule="exact"/>
              <w:ind w:left="0" w:right="0"/>
              <w:jc w:val="left"/>
              <w:rPr>
                <w:rFonts w:hint="default" w:ascii="宋体" w:hAnsi="宋体"/>
                <w:color w:val="auto"/>
                <w:sz w:val="21"/>
                <w:szCs w:val="21"/>
              </w:rPr>
            </w:pPr>
            <w:r>
              <w:rPr>
                <w:rFonts w:hint="eastAsia" w:ascii="宋体" w:hAnsi="宋体"/>
                <w:color w:val="auto"/>
                <w:sz w:val="21"/>
                <w:szCs w:val="21"/>
              </w:rPr>
              <w:t>（1）</w:t>
            </w:r>
            <w:r>
              <w:rPr>
                <w:rFonts w:hint="eastAsia" w:ascii="宋体" w:hAnsi="宋体"/>
                <w:color w:val="auto"/>
                <w:sz w:val="21"/>
                <w:szCs w:val="21"/>
                <w:lang w:eastAsia="zh-CN"/>
              </w:rPr>
              <w:t>中标</w:t>
            </w:r>
            <w:r>
              <w:rPr>
                <w:rFonts w:hint="eastAsia" w:ascii="宋体" w:hAnsi="宋体"/>
                <w:color w:val="auto"/>
                <w:sz w:val="21"/>
                <w:szCs w:val="21"/>
              </w:rPr>
              <w:t>供应商应按照本采购项目特点提供长期良好的售后服务，如药物存在质量问题等须及时退换，并在投标文件中提供详细具体的售后服务承诺条款及保证。</w:t>
            </w:r>
          </w:p>
          <w:p>
            <w:pPr>
              <w:keepNext w:val="0"/>
              <w:keepLines w:val="0"/>
              <w:widowControl/>
              <w:suppressLineNumbers w:val="0"/>
              <w:snapToGrid w:val="0"/>
              <w:spacing w:before="0" w:beforeAutospacing="0" w:after="0" w:afterAutospacing="0" w:line="360" w:lineRule="exact"/>
              <w:ind w:left="0" w:right="0"/>
              <w:jc w:val="left"/>
              <w:rPr>
                <w:rFonts w:hint="default" w:ascii="宋体" w:hAnsi="宋体"/>
                <w:color w:val="auto"/>
                <w:sz w:val="21"/>
                <w:szCs w:val="21"/>
              </w:rPr>
            </w:pPr>
            <w:r>
              <w:rPr>
                <w:rFonts w:hint="eastAsia" w:ascii="宋体" w:hAnsi="宋体"/>
                <w:color w:val="auto"/>
                <w:sz w:val="21"/>
                <w:szCs w:val="21"/>
              </w:rPr>
              <w:t>（2）药品在运输过程中出现开包、裂包、瓶体碎裂等损坏情况，中标人应按损坏数量及时补足。</w:t>
            </w:r>
          </w:p>
          <w:p>
            <w:pPr>
              <w:keepNext w:val="0"/>
              <w:keepLines w:val="0"/>
              <w:widowControl/>
              <w:suppressLineNumbers w:val="0"/>
              <w:snapToGrid w:val="0"/>
              <w:spacing w:before="0" w:beforeAutospacing="0" w:after="0" w:afterAutospacing="0" w:line="360" w:lineRule="exact"/>
              <w:ind w:left="0" w:right="0"/>
              <w:jc w:val="left"/>
              <w:rPr>
                <w:rFonts w:hint="default" w:ascii="宋体" w:hAnsi="宋体"/>
                <w:color w:val="auto"/>
                <w:sz w:val="21"/>
                <w:szCs w:val="21"/>
              </w:rPr>
            </w:pPr>
            <w:r>
              <w:rPr>
                <w:rFonts w:hint="eastAsia" w:ascii="宋体" w:hAnsi="宋体"/>
                <w:color w:val="auto"/>
                <w:sz w:val="21"/>
                <w:szCs w:val="21"/>
              </w:rPr>
              <w:t>（3）免费提供灭鼠杀蟑技术培训。</w:t>
            </w:r>
          </w:p>
          <w:p>
            <w:pPr>
              <w:keepNext w:val="0"/>
              <w:keepLines w:val="0"/>
              <w:widowControl/>
              <w:suppressLineNumbers w:val="0"/>
              <w:snapToGrid w:val="0"/>
              <w:spacing w:before="0" w:beforeAutospacing="0" w:after="0" w:afterAutospacing="0" w:line="360" w:lineRule="exact"/>
              <w:ind w:left="0" w:right="0"/>
              <w:jc w:val="left"/>
              <w:rPr>
                <w:rFonts w:hint="eastAsia" w:ascii="宋体" w:hAnsi="宋体" w:eastAsia="宋体"/>
                <w:color w:val="auto"/>
                <w:kern w:val="0"/>
                <w:sz w:val="21"/>
                <w:szCs w:val="21"/>
                <w:lang w:val="en-US" w:eastAsia="zh-CN"/>
              </w:rPr>
            </w:pPr>
            <w:r>
              <w:rPr>
                <w:rFonts w:hint="eastAsia" w:ascii="宋体" w:hAnsi="宋体" w:eastAsia="宋体"/>
                <w:color w:val="auto"/>
                <w:kern w:val="0"/>
                <w:sz w:val="21"/>
                <w:szCs w:val="21"/>
                <w:lang w:val="en-US" w:eastAsia="zh-CN"/>
              </w:rPr>
              <w:t>八、提供所报药物的最新彩页并加盖</w:t>
            </w:r>
            <w:r>
              <w:rPr>
                <w:rFonts w:hint="eastAsia" w:hAnsi="宋体" w:eastAsia="宋体"/>
                <w:color w:val="auto"/>
                <w:kern w:val="0"/>
                <w:sz w:val="21"/>
                <w:szCs w:val="21"/>
                <w:lang w:val="en-US" w:eastAsia="zh-CN"/>
              </w:rPr>
              <w:t>投标人</w:t>
            </w:r>
            <w:r>
              <w:rPr>
                <w:rFonts w:hint="eastAsia" w:ascii="宋体" w:hAnsi="宋体" w:eastAsia="宋体"/>
                <w:color w:val="auto"/>
                <w:kern w:val="0"/>
                <w:sz w:val="21"/>
                <w:szCs w:val="21"/>
                <w:lang w:val="en-US" w:eastAsia="zh-CN"/>
              </w:rPr>
              <w:t>公章，药物彩页样本必须与所报药物保持一致，并对彩页资料的真实性及与所报药物的符合性负责。</w:t>
            </w:r>
          </w:p>
          <w:p>
            <w:pPr>
              <w:keepNext w:val="0"/>
              <w:keepLines w:val="0"/>
              <w:widowControl/>
              <w:suppressLineNumbers w:val="0"/>
              <w:snapToGrid w:val="0"/>
              <w:spacing w:before="0" w:beforeAutospacing="0" w:after="0" w:afterAutospacing="0" w:line="360" w:lineRule="exact"/>
              <w:ind w:left="0" w:right="0"/>
              <w:jc w:val="left"/>
              <w:rPr>
                <w:rFonts w:hint="default" w:ascii="宋体" w:hAnsi="宋体"/>
                <w:color w:val="auto"/>
                <w:sz w:val="21"/>
                <w:szCs w:val="21"/>
              </w:rPr>
            </w:pPr>
            <w:r>
              <w:rPr>
                <w:rFonts w:hint="eastAsia" w:ascii="宋体" w:hAnsi="宋体"/>
                <w:color w:val="auto"/>
                <w:sz w:val="21"/>
                <w:szCs w:val="21"/>
              </w:rPr>
              <w:t>九、验收方法及方案：采购人根据采购文件上的技术规格要求和国家有关质量标准进行现场验收。</w:t>
            </w:r>
          </w:p>
          <w:p>
            <w:pPr>
              <w:keepNext w:val="0"/>
              <w:keepLines w:val="0"/>
              <w:widowControl/>
              <w:suppressLineNumbers w:val="0"/>
              <w:snapToGrid w:val="0"/>
              <w:spacing w:before="0" w:beforeAutospacing="0" w:after="0" w:afterAutospacing="0" w:line="360" w:lineRule="exact"/>
              <w:ind w:left="0" w:right="0"/>
              <w:jc w:val="left"/>
              <w:rPr>
                <w:rFonts w:hint="default" w:ascii="宋体" w:hAnsi="宋体"/>
                <w:color w:val="auto"/>
                <w:sz w:val="21"/>
                <w:szCs w:val="21"/>
              </w:rPr>
            </w:pPr>
            <w:r>
              <w:rPr>
                <w:rFonts w:hint="eastAsia" w:ascii="宋体" w:hAnsi="宋体"/>
                <w:color w:val="auto"/>
                <w:sz w:val="21"/>
                <w:szCs w:val="21"/>
              </w:rPr>
              <w:t>十、投标报价为采购人指定地点的现场交货价，包括：</w:t>
            </w:r>
          </w:p>
          <w:p>
            <w:pPr>
              <w:keepNext w:val="0"/>
              <w:keepLines w:val="0"/>
              <w:widowControl/>
              <w:suppressLineNumbers w:val="0"/>
              <w:snapToGrid w:val="0"/>
              <w:spacing w:before="0" w:beforeAutospacing="0" w:after="0" w:afterAutospacing="0" w:line="360" w:lineRule="exact"/>
              <w:ind w:left="0" w:right="0"/>
              <w:jc w:val="left"/>
              <w:rPr>
                <w:rFonts w:hint="default" w:ascii="宋体" w:hAnsi="宋体"/>
                <w:color w:val="auto"/>
                <w:sz w:val="21"/>
                <w:szCs w:val="21"/>
              </w:rPr>
            </w:pPr>
            <w:r>
              <w:rPr>
                <w:rFonts w:hint="eastAsia" w:ascii="宋体" w:hAnsi="宋体"/>
                <w:color w:val="auto"/>
                <w:sz w:val="21"/>
                <w:szCs w:val="21"/>
              </w:rPr>
              <w:t>（1）货物的价格；</w:t>
            </w:r>
          </w:p>
          <w:p>
            <w:pPr>
              <w:keepNext w:val="0"/>
              <w:keepLines w:val="0"/>
              <w:widowControl/>
              <w:suppressLineNumbers w:val="0"/>
              <w:snapToGrid w:val="0"/>
              <w:spacing w:before="0" w:beforeAutospacing="0" w:after="0" w:afterAutospacing="0" w:line="360" w:lineRule="exact"/>
              <w:ind w:left="0" w:right="0"/>
              <w:jc w:val="left"/>
              <w:rPr>
                <w:rFonts w:hint="default" w:ascii="宋体" w:hAnsi="宋体"/>
                <w:color w:val="auto"/>
                <w:sz w:val="21"/>
                <w:szCs w:val="21"/>
              </w:rPr>
            </w:pPr>
            <w:r>
              <w:rPr>
                <w:rFonts w:hint="eastAsia" w:ascii="宋体" w:hAnsi="宋体"/>
                <w:color w:val="auto"/>
                <w:sz w:val="21"/>
                <w:szCs w:val="21"/>
              </w:rPr>
              <w:t>（2）货物的标准附件、备品备件、专用工具的价格；</w:t>
            </w:r>
          </w:p>
          <w:p>
            <w:pPr>
              <w:keepNext w:val="0"/>
              <w:keepLines w:val="0"/>
              <w:widowControl/>
              <w:suppressLineNumbers w:val="0"/>
              <w:snapToGrid w:val="0"/>
              <w:spacing w:before="0" w:beforeAutospacing="0" w:after="0" w:afterAutospacing="0" w:line="360" w:lineRule="exact"/>
              <w:ind w:left="0" w:right="0"/>
              <w:jc w:val="left"/>
              <w:rPr>
                <w:rFonts w:hint="default" w:ascii="宋体" w:hAnsi="宋体"/>
                <w:color w:val="auto"/>
                <w:sz w:val="21"/>
                <w:szCs w:val="21"/>
              </w:rPr>
            </w:pPr>
            <w:r>
              <w:rPr>
                <w:rFonts w:hint="eastAsia" w:ascii="宋体" w:hAnsi="宋体"/>
                <w:color w:val="auto"/>
                <w:sz w:val="21"/>
                <w:szCs w:val="21"/>
              </w:rPr>
              <w:t>（3）运输、装卸、调试、培训、技术支持、售后服务等费用；</w:t>
            </w:r>
          </w:p>
          <w:p>
            <w:pPr>
              <w:keepNext w:val="0"/>
              <w:keepLines w:val="0"/>
              <w:widowControl/>
              <w:suppressLineNumbers w:val="0"/>
              <w:snapToGrid w:val="0"/>
              <w:spacing w:before="0" w:beforeAutospacing="0" w:after="0" w:afterAutospacing="0" w:line="360" w:lineRule="exact"/>
              <w:ind w:left="0" w:right="0"/>
              <w:jc w:val="left"/>
              <w:rPr>
                <w:rFonts w:hint="default" w:ascii="宋体" w:hAnsi="宋体"/>
                <w:color w:val="auto"/>
                <w:sz w:val="21"/>
                <w:szCs w:val="21"/>
              </w:rPr>
            </w:pPr>
            <w:r>
              <w:rPr>
                <w:rFonts w:hint="eastAsia" w:ascii="宋体" w:hAnsi="宋体"/>
                <w:color w:val="auto"/>
                <w:sz w:val="21"/>
                <w:szCs w:val="21"/>
              </w:rPr>
              <w:t>（4）必要的保险费用和各项税费；</w:t>
            </w:r>
          </w:p>
          <w:p>
            <w:pPr>
              <w:keepNext w:val="0"/>
              <w:keepLines w:val="0"/>
              <w:widowControl/>
              <w:suppressLineNumbers w:val="0"/>
              <w:snapToGrid w:val="0"/>
              <w:spacing w:before="0" w:beforeAutospacing="0" w:after="0" w:afterAutospacing="0" w:line="360" w:lineRule="exact"/>
              <w:ind w:left="0" w:right="0"/>
              <w:jc w:val="left"/>
              <w:rPr>
                <w:rFonts w:hint="default" w:ascii="宋体" w:hAnsi="宋体"/>
                <w:color w:val="auto"/>
                <w:sz w:val="21"/>
                <w:szCs w:val="21"/>
              </w:rPr>
            </w:pPr>
            <w:r>
              <w:rPr>
                <w:rFonts w:hint="eastAsia" w:ascii="宋体" w:hAnsi="宋体"/>
                <w:color w:val="auto"/>
                <w:sz w:val="21"/>
                <w:szCs w:val="21"/>
              </w:rPr>
              <w:t>（5）包括安装费用；</w:t>
            </w:r>
          </w:p>
          <w:p>
            <w:pPr>
              <w:keepNext w:val="0"/>
              <w:keepLines w:val="0"/>
              <w:widowControl/>
              <w:suppressLineNumbers w:val="0"/>
              <w:snapToGrid w:val="0"/>
              <w:spacing w:before="0" w:beforeAutospacing="0" w:after="0" w:afterAutospacing="0" w:line="360" w:lineRule="exact"/>
              <w:ind w:left="0" w:right="0"/>
              <w:jc w:val="left"/>
              <w:rPr>
                <w:rFonts w:hint="eastAsia" w:ascii="宋体" w:hAnsi="宋体" w:eastAsia="宋体"/>
                <w:color w:val="auto"/>
                <w:sz w:val="21"/>
                <w:szCs w:val="21"/>
                <w:lang w:eastAsia="zh-CN"/>
              </w:rPr>
            </w:pPr>
            <w:r>
              <w:rPr>
                <w:rFonts w:hint="eastAsia" w:ascii="宋体" w:hAnsi="宋体"/>
                <w:color w:val="auto"/>
                <w:sz w:val="21"/>
                <w:szCs w:val="21"/>
              </w:rPr>
              <w:t>十一</w:t>
            </w:r>
            <w:r>
              <w:rPr>
                <w:rFonts w:hint="eastAsia" w:ascii="宋体" w:hAnsi="宋体"/>
                <w:color w:val="auto"/>
                <w:sz w:val="21"/>
                <w:szCs w:val="21"/>
                <w:lang w:eastAsia="zh-CN"/>
              </w:rPr>
              <w:t>、其他：</w:t>
            </w:r>
          </w:p>
          <w:p>
            <w:pPr>
              <w:keepNext w:val="0"/>
              <w:keepLines w:val="0"/>
              <w:widowControl/>
              <w:suppressLineNumbers w:val="0"/>
              <w:snapToGrid w:val="0"/>
              <w:spacing w:before="0" w:beforeAutospacing="0" w:after="0" w:afterAutospacing="0" w:line="360" w:lineRule="exact"/>
              <w:ind w:left="0" w:right="0"/>
              <w:jc w:val="left"/>
              <w:rPr>
                <w:rFonts w:hint="eastAsia" w:ascii="宋体" w:hAnsi="宋体"/>
                <w:sz w:val="21"/>
                <w:szCs w:val="21"/>
              </w:rPr>
            </w:pPr>
            <w:r>
              <w:rPr>
                <w:rFonts w:hint="eastAsia" w:ascii="宋体" w:hAnsi="宋体"/>
                <w:b/>
                <w:color w:val="auto"/>
                <w:sz w:val="21"/>
                <w:szCs w:val="21"/>
              </w:rPr>
              <w:t>★</w:t>
            </w:r>
            <w:r>
              <w:rPr>
                <w:rFonts w:hint="eastAsia" w:ascii="宋体" w:hAnsi="宋体"/>
                <w:color w:val="auto"/>
                <w:sz w:val="21"/>
                <w:szCs w:val="21"/>
              </w:rPr>
              <w:t>1</w:t>
            </w:r>
            <w:r>
              <w:rPr>
                <w:rFonts w:hint="eastAsia" w:ascii="宋体" w:hAnsi="宋体"/>
                <w:color w:val="auto"/>
                <w:sz w:val="21"/>
                <w:szCs w:val="21"/>
                <w:lang w:eastAsia="zh-CN"/>
              </w:rPr>
              <w:t>、</w:t>
            </w:r>
            <w:r>
              <w:rPr>
                <w:rFonts w:hint="eastAsia" w:ascii="宋体" w:hAnsi="宋体"/>
                <w:color w:val="auto"/>
                <w:sz w:val="21"/>
                <w:szCs w:val="21"/>
              </w:rPr>
              <w:t>根据国家对农药的有关管理规定，为了保证药品的质量及来源合法，投标人投标时必须对以上所列卫生杀虫剂</w:t>
            </w:r>
            <w:r>
              <w:rPr>
                <w:rFonts w:hint="eastAsia" w:ascii="宋体" w:hAnsi="宋体"/>
                <w:color w:val="auto"/>
                <w:sz w:val="21"/>
                <w:szCs w:val="21"/>
                <w:lang w:eastAsia="zh-CN"/>
              </w:rPr>
              <w:t>须</w:t>
            </w:r>
            <w:r>
              <w:rPr>
                <w:rFonts w:hint="eastAsia" w:ascii="宋体" w:hAnsi="宋体"/>
                <w:color w:val="auto"/>
                <w:sz w:val="21"/>
                <w:szCs w:val="21"/>
              </w:rPr>
              <w:t>提供针对本项目所采购货物的有效“三证”（即</w:t>
            </w:r>
            <w:r>
              <w:rPr>
                <w:rFonts w:hint="eastAsia" w:ascii="宋体" w:hAnsi="宋体"/>
                <w:sz w:val="21"/>
                <w:szCs w:val="21"/>
              </w:rPr>
              <w:t>：农药登记证、农药生产批准证书、技术监督部门备案的企业标准）复印件并加盖</w:t>
            </w:r>
            <w:r>
              <w:rPr>
                <w:rFonts w:hint="eastAsia" w:ascii="宋体" w:hAnsi="宋体"/>
                <w:sz w:val="21"/>
                <w:szCs w:val="21"/>
                <w:lang w:eastAsia="zh-CN"/>
              </w:rPr>
              <w:t>投标</w:t>
            </w:r>
            <w:r>
              <w:rPr>
                <w:rFonts w:hint="eastAsia" w:ascii="宋体" w:hAnsi="宋体"/>
                <w:sz w:val="21"/>
                <w:szCs w:val="21"/>
              </w:rPr>
              <w:t>单位公章(必须提交，否则</w:t>
            </w:r>
            <w:r>
              <w:rPr>
                <w:rFonts w:hint="eastAsia" w:ascii="宋体" w:hAnsi="宋体"/>
                <w:sz w:val="21"/>
                <w:szCs w:val="21"/>
                <w:lang w:eastAsia="zh-CN"/>
              </w:rPr>
              <w:t>投</w:t>
            </w:r>
            <w:r>
              <w:rPr>
                <w:rFonts w:hint="eastAsia" w:ascii="宋体" w:hAnsi="宋体"/>
                <w:sz w:val="21"/>
                <w:szCs w:val="21"/>
              </w:rPr>
              <w:t>标无效。)</w:t>
            </w:r>
          </w:p>
          <w:p>
            <w:pPr>
              <w:keepNext w:val="0"/>
              <w:keepLines w:val="0"/>
              <w:widowControl/>
              <w:suppressLineNumbers w:val="0"/>
              <w:snapToGrid w:val="0"/>
              <w:spacing w:before="0" w:beforeAutospacing="0" w:after="0" w:afterAutospacing="0" w:line="360" w:lineRule="exact"/>
              <w:ind w:left="0" w:right="0"/>
              <w:jc w:val="left"/>
              <w:rPr>
                <w:rFonts w:hint="eastAsia" w:ascii="宋体" w:hAnsi="宋体"/>
                <w:color w:val="auto"/>
                <w:sz w:val="21"/>
                <w:szCs w:val="21"/>
              </w:rPr>
            </w:pPr>
            <w:r>
              <w:rPr>
                <w:rFonts w:hint="eastAsia" w:ascii="宋体" w:hAnsi="宋体"/>
                <w:b w:val="0"/>
                <w:bCs/>
                <w:color w:val="auto"/>
              </w:rPr>
              <w:t>★</w:t>
            </w:r>
            <w:r>
              <w:rPr>
                <w:rFonts w:hint="eastAsia" w:ascii="宋体" w:hAnsi="宋体"/>
                <w:color w:val="auto"/>
                <w:sz w:val="21"/>
                <w:szCs w:val="21"/>
              </w:rPr>
              <w:t xml:space="preserve"> </w:t>
            </w:r>
            <w:r>
              <w:rPr>
                <w:rFonts w:hint="eastAsia" w:ascii="宋体" w:hAnsi="宋体"/>
                <w:color w:val="auto"/>
                <w:sz w:val="21"/>
                <w:szCs w:val="21"/>
                <w:lang w:val="en-US" w:eastAsia="zh-CN"/>
              </w:rPr>
              <w:t>2、</w:t>
            </w:r>
            <w:r>
              <w:rPr>
                <w:rFonts w:hint="eastAsia" w:ascii="宋体" w:hAnsi="宋体"/>
                <w:color w:val="auto"/>
                <w:sz w:val="21"/>
                <w:szCs w:val="21"/>
              </w:rPr>
              <w:t>杜绝使用来源不明无“三证”或质量不稳定的卫生杀虫剂，确保灭效和人畜等各项安全，符合绿色环保的有关要求。</w:t>
            </w:r>
          </w:p>
          <w:p>
            <w:pPr>
              <w:keepNext w:val="0"/>
              <w:keepLines w:val="0"/>
              <w:suppressLineNumbers w:val="0"/>
              <w:spacing w:before="0" w:beforeAutospacing="0" w:after="0" w:afterAutospacing="0" w:line="360" w:lineRule="exact"/>
              <w:ind w:left="0" w:leftChars="0" w:right="19" w:rightChars="9"/>
              <w:rPr>
                <w:rFonts w:hint="eastAsia" w:ascii="Times New Roman" w:hAnsi="Times New Roman"/>
                <w:color w:val="auto"/>
                <w:szCs w:val="21"/>
                <w:highlight w:val="none"/>
              </w:rPr>
            </w:pPr>
            <w:r>
              <w:rPr>
                <w:rFonts w:hint="eastAsia" w:ascii="宋体" w:hAnsi="宋体"/>
                <w:sz w:val="21"/>
                <w:szCs w:val="21"/>
              </w:rPr>
              <w:t>十二、本项目无预付款，</w:t>
            </w:r>
            <w:r>
              <w:rPr>
                <w:rFonts w:hint="eastAsia" w:ascii="宋体" w:hAnsi="宋体"/>
                <w:sz w:val="21"/>
                <w:szCs w:val="21"/>
                <w:lang w:eastAsia="zh-CN"/>
              </w:rPr>
              <w:t>中标人</w:t>
            </w:r>
            <w:r>
              <w:rPr>
                <w:rFonts w:hint="eastAsia" w:ascii="宋体" w:hAnsi="宋体"/>
                <w:sz w:val="21"/>
                <w:szCs w:val="21"/>
              </w:rPr>
              <w:t>交货完毕并验收合格后，一次性支付合同款。</w:t>
            </w:r>
          </w:p>
        </w:tc>
      </w:tr>
      <w:tr>
        <w:tblPrEx>
          <w:tblCellMar>
            <w:top w:w="0" w:type="dxa"/>
            <w:left w:w="0" w:type="dxa"/>
            <w:bottom w:w="0" w:type="dxa"/>
            <w:right w:w="0" w:type="dxa"/>
          </w:tblCellMar>
        </w:tblPrEx>
        <w:trPr>
          <w:trHeight w:val="577" w:hRule="atLeast"/>
          <w:jc w:val="center"/>
        </w:trPr>
        <w:tc>
          <w:tcPr>
            <w:tcW w:w="6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eastAsia" w:ascii="宋体" w:hAnsi="宋体" w:cs="宋体"/>
                <w:kern w:val="0"/>
                <w:lang w:eastAsia="zh-CN"/>
              </w:rPr>
            </w:pPr>
            <w:r>
              <w:rPr>
                <w:rFonts w:hint="eastAsia" w:ascii="宋体" w:hAnsi="宋体" w:cs="宋体"/>
                <w:kern w:val="0"/>
                <w:lang w:eastAsia="zh-CN"/>
              </w:rPr>
              <w:t>其</w:t>
            </w:r>
          </w:p>
          <w:p>
            <w:pPr>
              <w:keepNext w:val="0"/>
              <w:keepLines w:val="0"/>
              <w:suppressLineNumbers w:val="0"/>
              <w:spacing w:before="0" w:beforeAutospacing="0" w:after="0" w:afterAutospacing="0" w:line="360" w:lineRule="exact"/>
              <w:ind w:left="0" w:right="0"/>
              <w:jc w:val="center"/>
              <w:rPr>
                <w:rFonts w:hint="eastAsia" w:hAnsi="Times New Roman"/>
                <w:color w:val="auto"/>
                <w:szCs w:val="21"/>
                <w:highlight w:val="none"/>
              </w:rPr>
            </w:pPr>
            <w:r>
              <w:rPr>
                <w:rFonts w:hint="eastAsia" w:ascii="宋体" w:hAnsi="宋体" w:cs="宋体"/>
                <w:kern w:val="0"/>
                <w:lang w:eastAsia="zh-CN"/>
              </w:rPr>
              <w:t>他</w:t>
            </w:r>
            <w:r>
              <w:rPr>
                <w:rFonts w:hint="eastAsia" w:ascii="宋体" w:hAnsi="宋体" w:cs="宋体"/>
                <w:kern w:val="0"/>
                <w:lang w:val="en-US" w:eastAsia="zh-CN"/>
              </w:rPr>
              <w:t xml:space="preserve"> </w:t>
            </w:r>
          </w:p>
        </w:tc>
        <w:tc>
          <w:tcPr>
            <w:tcW w:w="9183"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rPr>
                <w:rFonts w:hint="eastAsia" w:ascii="Times New Roman" w:hAnsi="Times New Roman"/>
                <w:b/>
                <w:bCs/>
                <w:color w:val="auto"/>
                <w:sz w:val="21"/>
                <w:szCs w:val="21"/>
                <w:highlight w:val="none"/>
                <w:u w:val="none"/>
              </w:rPr>
            </w:pPr>
            <w:r>
              <w:rPr>
                <w:rFonts w:hint="eastAsia"/>
                <w:color w:val="auto"/>
                <w:highlight w:val="none"/>
              </w:rPr>
              <w:t>★</w:t>
            </w:r>
            <w:r>
              <w:rPr>
                <w:rFonts w:hint="eastAsia"/>
                <w:color w:val="auto"/>
                <w:highlight w:val="none"/>
                <w:lang w:eastAsia="zh-CN"/>
              </w:rPr>
              <w:t>本项目采购标的需执行的国家相关标准、行业标准、地方标准或其他强制性标准、规范等要求：</w:t>
            </w:r>
            <w:r>
              <w:rPr>
                <w:rFonts w:hint="eastAsia"/>
                <w:color w:val="auto"/>
                <w:highlight w:val="none"/>
                <w:u w:val="single"/>
                <w:lang w:eastAsia="zh-CN"/>
              </w:rPr>
              <w:t>按国家相关标准、规范执行。</w:t>
            </w:r>
          </w:p>
        </w:tc>
      </w:tr>
    </w:tbl>
    <w:p>
      <w:pPr>
        <w:pStyle w:val="14"/>
        <w:jc w:val="both"/>
        <w:outlineLvl w:val="0"/>
        <w:rPr>
          <w:rFonts w:ascii="Times New Roman" w:hAnsi="Times New Roman"/>
          <w:b/>
          <w:color w:val="auto"/>
          <w:sz w:val="36"/>
          <w:highlight w:val="none"/>
        </w:rPr>
      </w:pPr>
    </w:p>
    <w:p>
      <w:pPr>
        <w:pStyle w:val="14"/>
        <w:jc w:val="both"/>
        <w:outlineLvl w:val="0"/>
        <w:rPr>
          <w:rFonts w:ascii="Times New Roman" w:hAnsi="Times New Roman"/>
          <w:b/>
          <w:color w:val="auto"/>
          <w:sz w:val="36"/>
          <w:highlight w:val="none"/>
        </w:rPr>
      </w:pPr>
    </w:p>
    <w:p>
      <w:pPr>
        <w:pStyle w:val="14"/>
        <w:jc w:val="both"/>
        <w:outlineLvl w:val="0"/>
        <w:rPr>
          <w:rFonts w:ascii="Times New Roman" w:hAnsi="Times New Roman"/>
          <w:b/>
          <w:color w:val="auto"/>
          <w:sz w:val="36"/>
          <w:highlight w:val="none"/>
        </w:rPr>
      </w:pPr>
    </w:p>
    <w:p>
      <w:pPr>
        <w:pStyle w:val="14"/>
        <w:jc w:val="both"/>
        <w:outlineLvl w:val="0"/>
        <w:rPr>
          <w:rFonts w:ascii="Times New Roman" w:hAnsi="Times New Roman"/>
          <w:b/>
          <w:color w:val="auto"/>
          <w:sz w:val="36"/>
          <w:highlight w:val="none"/>
        </w:rPr>
      </w:pPr>
    </w:p>
    <w:p>
      <w:pPr>
        <w:pStyle w:val="14"/>
        <w:jc w:val="both"/>
        <w:outlineLvl w:val="0"/>
        <w:rPr>
          <w:rFonts w:ascii="Times New Roman" w:hAnsi="Times New Roman"/>
          <w:b/>
          <w:color w:val="auto"/>
          <w:sz w:val="36"/>
          <w:highlight w:val="none"/>
        </w:rPr>
      </w:pPr>
    </w:p>
    <w:p>
      <w:pPr>
        <w:pStyle w:val="14"/>
        <w:jc w:val="both"/>
        <w:outlineLvl w:val="0"/>
        <w:rPr>
          <w:rFonts w:ascii="Times New Roman" w:hAnsi="Times New Roman"/>
          <w:b/>
          <w:color w:val="auto"/>
          <w:sz w:val="36"/>
          <w:highlight w:val="none"/>
        </w:rPr>
      </w:pPr>
    </w:p>
    <w:p>
      <w:pPr>
        <w:pStyle w:val="14"/>
        <w:jc w:val="both"/>
        <w:outlineLvl w:val="0"/>
        <w:rPr>
          <w:rFonts w:ascii="Times New Roman" w:hAnsi="Times New Roman"/>
          <w:b/>
          <w:color w:val="auto"/>
          <w:sz w:val="36"/>
          <w:highlight w:val="none"/>
        </w:rPr>
      </w:pPr>
    </w:p>
    <w:p>
      <w:pPr>
        <w:pStyle w:val="14"/>
        <w:jc w:val="both"/>
        <w:outlineLvl w:val="0"/>
        <w:rPr>
          <w:rFonts w:ascii="Times New Roman" w:hAnsi="Times New Roman"/>
          <w:b/>
          <w:color w:val="auto"/>
          <w:sz w:val="36"/>
          <w:highlight w:val="none"/>
        </w:rPr>
      </w:pPr>
    </w:p>
    <w:p>
      <w:pPr>
        <w:pStyle w:val="14"/>
        <w:jc w:val="both"/>
        <w:outlineLvl w:val="0"/>
        <w:rPr>
          <w:rFonts w:ascii="Times New Roman" w:hAnsi="Times New Roman"/>
          <w:b/>
          <w:color w:val="auto"/>
          <w:sz w:val="36"/>
          <w:highlight w:val="none"/>
        </w:rPr>
      </w:pPr>
    </w:p>
    <w:p>
      <w:pPr>
        <w:pStyle w:val="14"/>
        <w:jc w:val="both"/>
        <w:outlineLvl w:val="0"/>
        <w:rPr>
          <w:rFonts w:ascii="Times New Roman" w:hAnsi="Times New Roman"/>
          <w:b/>
          <w:color w:val="auto"/>
          <w:sz w:val="36"/>
          <w:highlight w:val="none"/>
        </w:rPr>
      </w:pPr>
    </w:p>
    <w:p>
      <w:pPr>
        <w:pStyle w:val="14"/>
        <w:jc w:val="both"/>
        <w:outlineLvl w:val="0"/>
        <w:rPr>
          <w:rFonts w:ascii="Times New Roman" w:hAnsi="Times New Roman"/>
          <w:b/>
          <w:color w:val="auto"/>
          <w:sz w:val="36"/>
          <w:highlight w:val="none"/>
        </w:rPr>
      </w:pPr>
    </w:p>
    <w:p>
      <w:pPr>
        <w:pStyle w:val="14"/>
        <w:jc w:val="both"/>
        <w:outlineLvl w:val="0"/>
        <w:rPr>
          <w:rFonts w:ascii="Times New Roman" w:hAnsi="Times New Roman"/>
          <w:b/>
          <w:color w:val="auto"/>
          <w:sz w:val="36"/>
          <w:highlight w:val="none"/>
        </w:rPr>
      </w:pPr>
    </w:p>
    <w:p>
      <w:pPr>
        <w:pStyle w:val="14"/>
        <w:jc w:val="both"/>
        <w:outlineLvl w:val="0"/>
        <w:rPr>
          <w:rFonts w:ascii="Times New Roman" w:hAnsi="Times New Roman"/>
          <w:b/>
          <w:color w:val="auto"/>
          <w:sz w:val="36"/>
          <w:highlight w:val="none"/>
        </w:rPr>
      </w:pPr>
    </w:p>
    <w:p>
      <w:pPr>
        <w:pStyle w:val="14"/>
        <w:jc w:val="both"/>
        <w:outlineLvl w:val="0"/>
        <w:rPr>
          <w:rFonts w:ascii="Times New Roman" w:hAnsi="Times New Roman"/>
          <w:b/>
          <w:color w:val="auto"/>
          <w:sz w:val="36"/>
          <w:highlight w:val="none"/>
        </w:rPr>
      </w:pPr>
    </w:p>
    <w:p>
      <w:pPr>
        <w:pStyle w:val="14"/>
        <w:jc w:val="both"/>
        <w:outlineLvl w:val="0"/>
        <w:rPr>
          <w:rFonts w:ascii="Times New Roman" w:hAnsi="Times New Roman"/>
          <w:b/>
          <w:color w:val="auto"/>
          <w:sz w:val="36"/>
          <w:highlight w:val="none"/>
        </w:rPr>
      </w:pPr>
    </w:p>
    <w:p>
      <w:pPr>
        <w:pStyle w:val="14"/>
        <w:jc w:val="both"/>
        <w:outlineLvl w:val="0"/>
        <w:rPr>
          <w:rFonts w:hint="eastAsia" w:ascii="Times New Roman" w:hAnsi="Times New Roman" w:eastAsia="宋体"/>
          <w:b/>
          <w:color w:val="auto"/>
          <w:sz w:val="36"/>
          <w:highlight w:val="none"/>
          <w:lang w:eastAsia="zh-CN"/>
        </w:rPr>
      </w:pPr>
    </w:p>
    <w:p>
      <w:pPr>
        <w:pStyle w:val="14"/>
        <w:jc w:val="both"/>
        <w:outlineLvl w:val="0"/>
        <w:rPr>
          <w:rFonts w:hint="eastAsia" w:ascii="Times New Roman" w:hAnsi="Times New Roman" w:eastAsia="宋体"/>
          <w:b/>
          <w:color w:val="auto"/>
          <w:sz w:val="36"/>
          <w:highlight w:val="none"/>
          <w:lang w:eastAsia="zh-CN"/>
        </w:rPr>
      </w:pPr>
    </w:p>
    <w:p>
      <w:pPr>
        <w:pStyle w:val="14"/>
        <w:numPr>
          <w:ilvl w:val="0"/>
          <w:numId w:val="5"/>
        </w:numPr>
        <w:jc w:val="center"/>
        <w:outlineLvl w:val="0"/>
        <w:rPr>
          <w:rFonts w:hint="eastAsia" w:ascii="Times New Roman" w:hAnsi="Times New Roman"/>
          <w:b/>
          <w:color w:val="auto"/>
          <w:sz w:val="36"/>
          <w:highlight w:val="none"/>
        </w:rPr>
      </w:pPr>
      <w:bookmarkStart w:id="40" w:name="_Toc1654625"/>
      <w:r>
        <w:rPr>
          <w:rFonts w:hint="eastAsia" w:ascii="Times New Roman" w:hAnsi="Times New Roman"/>
          <w:b/>
          <w:color w:val="auto"/>
          <w:sz w:val="36"/>
          <w:highlight w:val="none"/>
        </w:rPr>
        <w:t xml:space="preserve"> 评标方法</w:t>
      </w:r>
      <w:bookmarkEnd w:id="40"/>
    </w:p>
    <w:p>
      <w:pPr>
        <w:spacing w:line="360" w:lineRule="auto"/>
        <w:ind w:firstLine="562" w:firstLineChars="200"/>
        <w:jc w:val="center"/>
        <w:rPr>
          <w:rFonts w:hint="eastAsia" w:ascii="Times New Roman" w:hAnsi="Times New Roman" w:eastAsia="宋体"/>
          <w:b/>
          <w:color w:val="auto"/>
          <w:sz w:val="36"/>
          <w:highlight w:val="none"/>
          <w:lang w:eastAsia="zh-CN"/>
        </w:rPr>
      </w:pPr>
      <w:r>
        <w:rPr>
          <w:rFonts w:hint="eastAsia"/>
          <w:b/>
          <w:sz w:val="28"/>
          <w:szCs w:val="28"/>
        </w:rPr>
        <w:t>综合评分法</w:t>
      </w:r>
    </w:p>
    <w:p>
      <w:pPr>
        <w:pStyle w:val="14"/>
        <w:spacing w:line="460" w:lineRule="exact"/>
        <w:ind w:firstLine="420" w:firstLineChars="200"/>
        <w:rPr>
          <w:rFonts w:hint="eastAsia" w:hAnsi="宋体"/>
          <w:color w:val="auto"/>
          <w:szCs w:val="21"/>
          <w:highlight w:val="none"/>
        </w:rPr>
      </w:pPr>
      <w:r>
        <w:rPr>
          <w:rFonts w:hint="eastAsia" w:hAnsi="宋体"/>
          <w:color w:val="auto"/>
          <w:szCs w:val="21"/>
          <w:highlight w:val="none"/>
        </w:rPr>
        <w:t>一、</w:t>
      </w:r>
      <w:r>
        <w:rPr>
          <w:rFonts w:hint="eastAsia" w:ascii="宋体" w:hAnsi="宋体" w:eastAsia="宋体" w:cs="Times New Roman"/>
          <w:color w:val="auto"/>
          <w:sz w:val="21"/>
          <w:szCs w:val="21"/>
          <w:highlight w:val="none"/>
        </w:rPr>
        <w:t>评标委员会以招标文件为依据，对投标文件进行评审，对投标人的投标报价、技术文件</w:t>
      </w:r>
      <w:r>
        <w:rPr>
          <w:rFonts w:hint="eastAsia" w:ascii="宋体" w:hAnsi="宋体" w:cs="Times New Roman"/>
          <w:color w:val="auto"/>
          <w:sz w:val="21"/>
          <w:szCs w:val="21"/>
          <w:highlight w:val="none"/>
          <w:lang w:eastAsia="zh-CN"/>
        </w:rPr>
        <w:t>、</w:t>
      </w:r>
      <w:r>
        <w:rPr>
          <w:rFonts w:hint="eastAsia" w:ascii="宋体" w:hAnsi="宋体" w:eastAsia="宋体" w:cs="Times New Roman"/>
          <w:color w:val="auto"/>
          <w:sz w:val="21"/>
          <w:szCs w:val="21"/>
          <w:highlight w:val="none"/>
        </w:rPr>
        <w:t>商务文件及</w:t>
      </w:r>
      <w:r>
        <w:rPr>
          <w:rFonts w:hint="eastAsia" w:ascii="宋体" w:hAnsi="宋体" w:cs="Times New Roman"/>
          <w:color w:val="auto"/>
          <w:sz w:val="21"/>
          <w:szCs w:val="21"/>
          <w:highlight w:val="none"/>
          <w:lang w:eastAsia="zh-CN"/>
        </w:rPr>
        <w:t>诚信分</w:t>
      </w:r>
      <w:r>
        <w:rPr>
          <w:rFonts w:hint="eastAsia" w:ascii="宋体" w:hAnsi="宋体" w:eastAsia="宋体" w:cs="Times New Roman"/>
          <w:color w:val="auto"/>
          <w:sz w:val="21"/>
          <w:szCs w:val="21"/>
          <w:highlight w:val="none"/>
        </w:rPr>
        <w:t>等</w:t>
      </w:r>
      <w:r>
        <w:rPr>
          <w:rFonts w:hint="eastAsia" w:ascii="宋体" w:hAnsi="宋体" w:cs="Times New Roman"/>
          <w:color w:val="auto"/>
          <w:sz w:val="21"/>
          <w:szCs w:val="21"/>
          <w:highlight w:val="none"/>
          <w:lang w:eastAsia="zh-CN"/>
        </w:rPr>
        <w:t>四</w:t>
      </w:r>
      <w:r>
        <w:rPr>
          <w:rFonts w:hint="eastAsia" w:ascii="宋体" w:hAnsi="宋体" w:eastAsia="宋体" w:cs="Times New Roman"/>
          <w:color w:val="auto"/>
          <w:sz w:val="21"/>
          <w:szCs w:val="21"/>
          <w:highlight w:val="none"/>
        </w:rPr>
        <w:t>部分内容打分</w:t>
      </w:r>
      <w:r>
        <w:rPr>
          <w:rFonts w:hint="eastAsia" w:ascii="宋体" w:hAnsi="宋体" w:eastAsia="宋体" w:cs="Times New Roman"/>
          <w:color w:val="auto"/>
          <w:sz w:val="21"/>
          <w:szCs w:val="21"/>
          <w:highlight w:val="none"/>
          <w:lang w:eastAsia="zh-CN"/>
        </w:rPr>
        <w:t>。</w:t>
      </w:r>
      <w:r>
        <w:rPr>
          <w:rFonts w:hint="eastAsia"/>
        </w:rPr>
        <w:t>（评标时，对于带有主观因素的评分，由各评委独立进行评价、打分，不允许讨论。）</w:t>
      </w:r>
    </w:p>
    <w:p>
      <w:pPr>
        <w:pStyle w:val="14"/>
        <w:spacing w:line="420" w:lineRule="exact"/>
        <w:ind w:firstLine="316" w:firstLineChars="150"/>
        <w:rPr>
          <w:rFonts w:hAnsi="宋体"/>
          <w:color w:val="auto"/>
          <w:szCs w:val="21"/>
          <w:highlight w:val="none"/>
        </w:rPr>
      </w:pPr>
      <w:r>
        <w:rPr>
          <w:rFonts w:ascii="Times New Roman" w:hAnsi="宋体"/>
          <w:b/>
          <w:color w:val="auto"/>
          <w:szCs w:val="21"/>
          <w:highlight w:val="none"/>
        </w:rPr>
        <w:t>二</w:t>
      </w:r>
      <w:r>
        <w:rPr>
          <w:rFonts w:hint="eastAsia" w:ascii="Times New Roman" w:hAnsi="宋体"/>
          <w:b/>
          <w:color w:val="auto"/>
          <w:szCs w:val="21"/>
          <w:highlight w:val="none"/>
        </w:rPr>
        <w:t>、</w:t>
      </w:r>
      <w:r>
        <w:rPr>
          <w:rFonts w:hint="eastAsia" w:hAnsi="宋体"/>
          <w:color w:val="auto"/>
          <w:szCs w:val="21"/>
          <w:highlight w:val="none"/>
        </w:rPr>
        <w:t>评分细则：（按四舍五入取至小数点后两位）</w:t>
      </w:r>
    </w:p>
    <w:p>
      <w:pPr>
        <w:pStyle w:val="14"/>
        <w:spacing w:line="420" w:lineRule="exact"/>
        <w:ind w:firstLine="200"/>
        <w:rPr>
          <w:rFonts w:hAnsi="宋体"/>
          <w:b/>
          <w:bCs/>
          <w:color w:val="auto"/>
          <w:szCs w:val="21"/>
          <w:highlight w:val="none"/>
        </w:rPr>
      </w:pPr>
      <w:r>
        <w:rPr>
          <w:rFonts w:hint="eastAsia" w:hAnsi="宋体"/>
          <w:b/>
          <w:bCs/>
          <w:color w:val="auto"/>
          <w:szCs w:val="21"/>
          <w:highlight w:val="none"/>
        </w:rPr>
        <w:t>（一）价格分…………………………………………………………………………………………………</w:t>
      </w:r>
      <w:r>
        <w:rPr>
          <w:rFonts w:hint="eastAsia" w:hAnsi="宋体"/>
          <w:b/>
          <w:bCs/>
          <w:color w:val="auto"/>
          <w:szCs w:val="21"/>
          <w:highlight w:val="none"/>
          <w:lang w:val="en-US" w:eastAsia="zh-CN"/>
        </w:rPr>
        <w:t>45</w:t>
      </w:r>
      <w:r>
        <w:rPr>
          <w:rFonts w:hint="eastAsia" w:hAnsi="宋体"/>
          <w:b/>
          <w:bCs/>
          <w:color w:val="auto"/>
          <w:szCs w:val="21"/>
          <w:highlight w:val="none"/>
        </w:rPr>
        <w:t>分</w:t>
      </w:r>
    </w:p>
    <w:p>
      <w:pPr>
        <w:pStyle w:val="14"/>
        <w:spacing w:line="400" w:lineRule="exact"/>
        <w:ind w:firstLine="420" w:firstLineChars="200"/>
        <w:rPr>
          <w:rFonts w:hint="eastAsia"/>
        </w:rPr>
      </w:pPr>
      <w:r>
        <w:rPr>
          <w:rFonts w:hint="eastAsia"/>
        </w:rPr>
        <w:t>（1）对于非专门面向中小企业的项目，对小型和微型企业产品的价格给予</w:t>
      </w:r>
      <w:r>
        <w:rPr>
          <w:rFonts w:hint="eastAsia"/>
          <w:shd w:val="pct10" w:color="auto" w:fill="FFFFFF"/>
        </w:rPr>
        <w:t>6%</w:t>
      </w:r>
      <w:r>
        <w:rPr>
          <w:rFonts w:hint="eastAsia"/>
        </w:rPr>
        <w:t>的价格扣除，扣除后的价格为评标价，即评标价＝投标报价×（1-</w:t>
      </w:r>
      <w:r>
        <w:rPr>
          <w:rFonts w:hint="eastAsia"/>
          <w:shd w:val="pct10" w:color="auto" w:fill="FFFFFF"/>
        </w:rPr>
        <w:t>6%</w:t>
      </w:r>
      <w:r>
        <w:rPr>
          <w:rFonts w:hint="eastAsia"/>
        </w:rPr>
        <w:t>）；</w:t>
      </w:r>
      <w:r>
        <w:rPr>
          <w:rFonts w:hint="eastAsia" w:hAnsi="宋体"/>
          <w:bCs/>
        </w:rPr>
        <w:t>（以投标人按第五章“投标文件格式”要求提供的《报价表》和《</w:t>
      </w:r>
      <w:r>
        <w:rPr>
          <w:rFonts w:hint="eastAsia" w:hAnsi="宋体"/>
        </w:rPr>
        <w:t>中小企业声明函</w:t>
      </w:r>
      <w:r>
        <w:rPr>
          <w:rFonts w:hint="eastAsia" w:hAnsi="宋体"/>
          <w:bCs/>
        </w:rPr>
        <w:t>》为评分依据）</w:t>
      </w:r>
    </w:p>
    <w:p>
      <w:pPr>
        <w:pStyle w:val="14"/>
        <w:spacing w:line="400" w:lineRule="exact"/>
        <w:ind w:firstLine="420" w:firstLineChars="200"/>
        <w:rPr>
          <w:rFonts w:hint="eastAsia" w:hAnsi="宋体"/>
        </w:rPr>
      </w:pPr>
      <w:r>
        <w:rPr>
          <w:rFonts w:hint="eastAsia"/>
        </w:rPr>
        <w:t>（2）对</w:t>
      </w:r>
      <w:r>
        <w:rPr>
          <w:rFonts w:hint="eastAsia" w:hAnsi="宋体"/>
        </w:rPr>
        <w:t>大中型企业和其他自然人、法人或者其他组织与小型、微型企业组成联合体，且联合体协议中约定小型、微型企业的协议合同金额占到联合体协议合同总金额30%以上的，给予</w:t>
      </w:r>
      <w:r>
        <w:rPr>
          <w:rFonts w:hint="eastAsia"/>
          <w:shd w:val="pct10" w:color="auto" w:fill="FFFFFF"/>
        </w:rPr>
        <w:t>2%</w:t>
      </w:r>
      <w:r>
        <w:rPr>
          <w:rFonts w:hint="eastAsia" w:hAnsi="宋体"/>
        </w:rPr>
        <w:t>的价格扣除，扣除后的价格为评标价，即评标价＝投标报价×（1-</w:t>
      </w:r>
      <w:r>
        <w:rPr>
          <w:rFonts w:hint="eastAsia"/>
          <w:shd w:val="pct10" w:color="auto" w:fill="FFFFFF"/>
        </w:rPr>
        <w:t>2%</w:t>
      </w:r>
      <w:r>
        <w:rPr>
          <w:rFonts w:hint="eastAsia" w:hAnsi="宋体"/>
        </w:rPr>
        <w:t>）；</w:t>
      </w:r>
      <w:r>
        <w:rPr>
          <w:rFonts w:hint="eastAsia" w:hAnsi="宋体"/>
          <w:bCs/>
        </w:rPr>
        <w:t>（以投标人按第五章“投标文件格式”要求提供的《报价表》、《中小企业声明函》和《联合体协议书》为评分依据）</w:t>
      </w:r>
    </w:p>
    <w:p>
      <w:pPr>
        <w:pStyle w:val="14"/>
        <w:spacing w:line="400" w:lineRule="exact"/>
        <w:ind w:firstLine="420" w:firstLineChars="200"/>
        <w:rPr>
          <w:rFonts w:hint="eastAsia" w:hAnsi="宋体"/>
        </w:rPr>
      </w:pPr>
      <w:r>
        <w:rPr>
          <w:rFonts w:hint="eastAsia" w:hAnsi="宋体"/>
        </w:rPr>
        <w:t>（3）投标产品提供企业按《关于政府采购支持监狱企业发展有关问题的通知》(财库[2014]68号)认定为监狱企业的，在政府采购活动中，监狱企业视同小型、微型企业。（以投标人按第五章“投标文件格式”要求提供的《报价表》和由省级以上监狱管理局、戒毒管理局(含新疆生产建设兵团)出具的属于监狱企业的证明文件为评分依据。</w:t>
      </w:r>
    </w:p>
    <w:p>
      <w:pPr>
        <w:pStyle w:val="14"/>
        <w:spacing w:line="400" w:lineRule="exact"/>
        <w:ind w:firstLine="420" w:firstLineChars="200"/>
        <w:rPr>
          <w:rFonts w:hint="eastAsia" w:hAnsi="宋体"/>
        </w:rPr>
      </w:pPr>
      <w:r>
        <w:rPr>
          <w:rFonts w:hint="eastAsia" w:hAnsi="宋体"/>
        </w:rPr>
        <w:t>（4）投标产品提供企业按《关于促进残疾人就业政府采购政策的通知》(财库〔2017〕141号)认定为残疾人福利性单位的，在政府采购活动中，残疾人福利性单位视同小型、微型企业。残疾人福利性单位参加政府采购活动时，应当提供该通知规定的，并提交残疾人证及在本企业缴纳社保证明。（以投标人按第五章“投标文件格式”要求提供的《报价表》和《残疾人福利性单位声明函》为评分依据）</w:t>
      </w:r>
    </w:p>
    <w:p>
      <w:pPr>
        <w:pStyle w:val="14"/>
        <w:spacing w:line="400" w:lineRule="exact"/>
        <w:ind w:firstLine="630" w:firstLineChars="300"/>
        <w:rPr>
          <w:rFonts w:hint="eastAsia" w:eastAsia="宋体"/>
          <w:lang w:eastAsia="zh-CN"/>
        </w:rPr>
      </w:pPr>
      <w:r>
        <w:rPr>
          <w:rFonts w:hint="eastAsia" w:hAnsi="宋体"/>
        </w:rPr>
        <w:t>（5）除上述情况外，</w:t>
      </w:r>
      <w:r>
        <w:rPr>
          <w:rFonts w:hint="eastAsia" w:hAnsi="宋体"/>
          <w:lang w:eastAsia="zh-CN"/>
        </w:rPr>
        <w:t>投标价格最低的投标报价为</w:t>
      </w:r>
      <w:r>
        <w:rPr>
          <w:rFonts w:hint="eastAsia" w:hAnsi="宋体"/>
          <w:color w:val="auto"/>
          <w:szCs w:val="21"/>
          <w:highlight w:val="none"/>
          <w:lang w:eastAsia="zh-CN"/>
        </w:rPr>
        <w:t>评标基准价；</w:t>
      </w:r>
      <w:r>
        <w:rPr>
          <w:rFonts w:hint="eastAsia" w:hAnsi="宋体"/>
        </w:rPr>
        <w:t>评标价＝投标报价（以上扣折不同时享受，已经享受某项折扣的，不再重复扣除）</w:t>
      </w:r>
      <w:r>
        <w:rPr>
          <w:rFonts w:hint="eastAsia" w:hAnsi="宋体"/>
          <w:lang w:eastAsia="zh-CN"/>
        </w:rPr>
        <w:t>。</w:t>
      </w:r>
    </w:p>
    <w:p>
      <w:pPr>
        <w:pStyle w:val="14"/>
        <w:spacing w:line="420" w:lineRule="exact"/>
        <w:ind w:firstLine="525" w:firstLineChars="250"/>
        <w:rPr>
          <w:rFonts w:hAnsi="宋体"/>
          <w:color w:val="auto"/>
          <w:szCs w:val="21"/>
          <w:highlight w:val="none"/>
        </w:rPr>
      </w:pPr>
      <w:r>
        <w:rPr>
          <w:rFonts w:hint="eastAsia" w:hAnsi="宋体"/>
          <w:color w:val="auto"/>
          <w:szCs w:val="21"/>
          <w:highlight w:val="none"/>
          <w:lang w:eastAsia="zh-CN"/>
        </w:rPr>
        <w:t>（</w:t>
      </w:r>
      <w:r>
        <w:rPr>
          <w:rFonts w:hint="eastAsia" w:hAnsi="宋体"/>
          <w:color w:val="auto"/>
          <w:szCs w:val="21"/>
          <w:highlight w:val="none"/>
          <w:lang w:val="en-US" w:eastAsia="zh-CN"/>
        </w:rPr>
        <w:t>6</w:t>
      </w:r>
      <w:r>
        <w:rPr>
          <w:rFonts w:hint="eastAsia" w:hAnsi="宋体"/>
          <w:color w:val="auto"/>
          <w:szCs w:val="21"/>
          <w:highlight w:val="none"/>
          <w:lang w:eastAsia="zh-CN"/>
        </w:rPr>
        <w:t>）</w:t>
      </w:r>
      <w:r>
        <w:rPr>
          <w:rFonts w:hint="eastAsia" w:hAnsi="宋体"/>
          <w:color w:val="auto"/>
          <w:szCs w:val="21"/>
          <w:highlight w:val="none"/>
        </w:rPr>
        <w:t>价格分计算公式：</w:t>
      </w:r>
    </w:p>
    <w:p>
      <w:pPr>
        <w:pStyle w:val="14"/>
        <w:spacing w:line="420" w:lineRule="exact"/>
        <w:ind w:firstLine="315" w:firstLineChars="150"/>
        <w:rPr>
          <w:rFonts w:hAnsi="宋体"/>
          <w:color w:val="auto"/>
          <w:szCs w:val="21"/>
          <w:highlight w:val="none"/>
        </w:rPr>
      </w:pPr>
    </w:p>
    <w:p>
      <w:pPr>
        <w:pStyle w:val="14"/>
        <w:spacing w:line="360" w:lineRule="exact"/>
        <w:ind w:firstLine="200"/>
        <w:rPr>
          <w:rFonts w:hint="eastAsia" w:hAnsi="宋体" w:eastAsia="宋体"/>
          <w:color w:val="auto"/>
          <w:szCs w:val="21"/>
          <w:highlight w:val="none"/>
          <w:lang w:eastAsia="zh-CN"/>
        </w:rPr>
      </w:pPr>
      <w:r>
        <w:rPr>
          <w:rFonts w:hint="eastAsia" w:hAnsi="宋体"/>
          <w:color w:val="auto"/>
          <w:szCs w:val="21"/>
          <w:highlight w:val="none"/>
        </w:rPr>
        <w:t xml:space="preserve">                     </w:t>
      </w:r>
      <w:r>
        <w:rPr>
          <w:rFonts w:hint="eastAsia" w:hAnsi="宋体"/>
          <w:color w:val="auto"/>
          <w:szCs w:val="21"/>
          <w:highlight w:val="none"/>
          <w:lang w:val="en-US" w:eastAsia="zh-CN"/>
        </w:rPr>
        <w:t xml:space="preserve">  </w:t>
      </w:r>
      <w:r>
        <w:rPr>
          <w:rFonts w:hint="eastAsia" w:hAnsi="宋体"/>
          <w:color w:val="auto"/>
          <w:szCs w:val="21"/>
          <w:highlight w:val="none"/>
        </w:rPr>
        <w:t xml:space="preserve"> </w:t>
      </w:r>
      <w:r>
        <w:rPr>
          <w:rFonts w:hint="eastAsia" w:hAnsi="宋体"/>
          <w:color w:val="auto"/>
          <w:szCs w:val="21"/>
          <w:highlight w:val="none"/>
          <w:lang w:val="en-US" w:eastAsia="zh-CN"/>
        </w:rPr>
        <w:t xml:space="preserve">     </w:t>
      </w:r>
      <w:r>
        <w:rPr>
          <w:rFonts w:hint="eastAsia" w:hAnsi="宋体"/>
          <w:color w:val="auto"/>
          <w:szCs w:val="21"/>
          <w:highlight w:val="none"/>
          <w:lang w:eastAsia="zh-CN"/>
        </w:rPr>
        <w:t>评标基准价</w:t>
      </w:r>
    </w:p>
    <w:p>
      <w:pPr>
        <w:pStyle w:val="14"/>
        <w:spacing w:line="320" w:lineRule="exact"/>
        <w:ind w:firstLine="630" w:firstLineChars="300"/>
        <w:rPr>
          <w:rFonts w:hAnsi="宋体"/>
          <w:color w:val="auto"/>
          <w:szCs w:val="21"/>
          <w:highlight w:val="none"/>
        </w:rPr>
      </w:pPr>
      <w:r>
        <w:rPr>
          <w:rFonts w:hint="eastAsia" w:hAnsi="宋体"/>
          <w:color w:val="auto"/>
          <w:szCs w:val="21"/>
          <w:highlight w:val="none"/>
          <w:lang w:eastAsia="zh-CN"/>
        </w:rPr>
        <w:t>投标报价得分</w:t>
      </w:r>
      <w:r>
        <w:rPr>
          <w:rFonts w:hint="eastAsia" w:hAnsi="宋体"/>
          <w:color w:val="auto"/>
          <w:szCs w:val="21"/>
          <w:highlight w:val="none"/>
        </w:rPr>
        <w:t xml:space="preserve"> ＝</w:t>
      </w:r>
      <w:r>
        <w:rPr>
          <w:rFonts w:hint="eastAsia" w:hAnsi="宋体"/>
          <w:color w:val="auto"/>
          <w:szCs w:val="21"/>
          <w:highlight w:val="none"/>
          <w:lang w:val="en-US" w:eastAsia="zh-CN"/>
        </w:rPr>
        <w:t xml:space="preserve">  </w:t>
      </w:r>
      <w:r>
        <w:rPr>
          <w:rFonts w:hint="eastAsia" w:hAnsi="宋体"/>
          <w:b/>
          <w:strike/>
          <w:color w:val="auto"/>
          <w:szCs w:val="21"/>
          <w:highlight w:val="none"/>
        </w:rPr>
        <w:t xml:space="preserve">                     </w:t>
      </w:r>
      <w:r>
        <w:rPr>
          <w:rFonts w:hint="eastAsia" w:hAnsi="宋体"/>
          <w:color w:val="auto"/>
          <w:szCs w:val="21"/>
          <w:highlight w:val="none"/>
        </w:rPr>
        <w:t>×</w:t>
      </w:r>
      <w:r>
        <w:rPr>
          <w:rFonts w:hint="eastAsia" w:hAnsi="宋体"/>
          <w:color w:val="auto"/>
          <w:szCs w:val="21"/>
          <w:highlight w:val="none"/>
          <w:lang w:val="en-US" w:eastAsia="zh-CN"/>
        </w:rPr>
        <w:t>45</w:t>
      </w:r>
      <w:r>
        <w:rPr>
          <w:rFonts w:hint="eastAsia" w:hAnsi="宋体"/>
          <w:color w:val="auto"/>
          <w:szCs w:val="21"/>
          <w:highlight w:val="none"/>
        </w:rPr>
        <w:t>分</w:t>
      </w:r>
    </w:p>
    <w:p>
      <w:pPr>
        <w:pStyle w:val="14"/>
        <w:spacing w:line="360" w:lineRule="exact"/>
        <w:ind w:firstLine="200"/>
        <w:rPr>
          <w:rFonts w:hint="eastAsia" w:hAnsi="宋体" w:eastAsia="宋体"/>
          <w:color w:val="auto"/>
          <w:szCs w:val="21"/>
          <w:highlight w:val="none"/>
          <w:lang w:eastAsia="zh-CN"/>
        </w:rPr>
      </w:pPr>
      <w:r>
        <w:rPr>
          <w:rFonts w:hint="eastAsia" w:hAnsi="宋体"/>
          <w:color w:val="auto"/>
          <w:szCs w:val="21"/>
          <w:highlight w:val="none"/>
        </w:rPr>
        <w:t xml:space="preserve">                       </w:t>
      </w:r>
      <w:r>
        <w:rPr>
          <w:rFonts w:hint="eastAsia" w:hAnsi="宋体"/>
          <w:color w:val="auto"/>
          <w:szCs w:val="21"/>
          <w:highlight w:val="none"/>
          <w:lang w:val="en-US" w:eastAsia="zh-CN"/>
        </w:rPr>
        <w:t xml:space="preserve">        </w:t>
      </w:r>
      <w:r>
        <w:rPr>
          <w:rFonts w:hint="eastAsia" w:hAnsi="宋体"/>
          <w:color w:val="auto"/>
        </w:rPr>
        <w:t>投标报价</w:t>
      </w:r>
    </w:p>
    <w:p>
      <w:pPr>
        <w:pStyle w:val="14"/>
        <w:numPr>
          <w:ilvl w:val="0"/>
          <w:numId w:val="0"/>
        </w:numPr>
        <w:spacing w:line="420" w:lineRule="exact"/>
        <w:ind w:firstLine="630" w:firstLineChars="300"/>
        <w:rPr>
          <w:rFonts w:hAnsi="宋体"/>
          <w:bCs/>
          <w:color w:val="auto"/>
        </w:rPr>
      </w:pPr>
      <w:r>
        <w:rPr>
          <w:rFonts w:hint="eastAsia" w:hAnsi="宋体"/>
          <w:bCs/>
          <w:color w:val="auto"/>
          <w:lang w:eastAsia="zh-CN"/>
        </w:rPr>
        <w:t>（二）</w:t>
      </w:r>
      <w:r>
        <w:rPr>
          <w:rFonts w:hint="eastAsia" w:hAnsi="宋体"/>
          <w:bCs/>
          <w:color w:val="auto"/>
        </w:rPr>
        <w:t>技术分…………………………………………………………………………………………</w:t>
      </w:r>
      <w:r>
        <w:rPr>
          <w:rFonts w:hint="eastAsia" w:hAnsi="宋体"/>
          <w:bCs/>
          <w:color w:val="auto"/>
          <w:lang w:val="en-US" w:eastAsia="zh-CN"/>
        </w:rPr>
        <w:t>18</w:t>
      </w:r>
      <w:r>
        <w:rPr>
          <w:rFonts w:hint="eastAsia" w:hAnsi="宋体"/>
          <w:bCs/>
          <w:color w:val="auto"/>
        </w:rPr>
        <w:t>分</w:t>
      </w:r>
    </w:p>
    <w:p>
      <w:pPr>
        <w:pStyle w:val="14"/>
        <w:spacing w:line="460" w:lineRule="exact"/>
        <w:ind w:firstLine="420"/>
        <w:rPr>
          <w:rFonts w:hint="default" w:eastAsia="宋体"/>
          <w:color w:val="auto"/>
          <w:szCs w:val="21"/>
          <w:lang w:val="en-US" w:eastAsia="zh-CN"/>
        </w:rPr>
      </w:pPr>
      <w:r>
        <w:rPr>
          <w:rFonts w:hint="eastAsia"/>
          <w:color w:val="auto"/>
          <w:szCs w:val="21"/>
        </w:rPr>
        <w:t xml:space="preserve">  </w:t>
      </w:r>
      <w:r>
        <w:rPr>
          <w:rFonts w:hint="eastAsia" w:hAnsi="宋体"/>
          <w:bCs/>
          <w:color w:val="auto"/>
          <w:lang w:val="en-US" w:eastAsia="zh-CN"/>
        </w:rPr>
        <w:t>1、</w:t>
      </w:r>
      <w:r>
        <w:rPr>
          <w:rFonts w:hint="eastAsia" w:hAnsi="宋体"/>
          <w:bCs/>
          <w:color w:val="auto"/>
          <w:lang w:eastAsia="zh-CN"/>
        </w:rPr>
        <w:t>技术基本分</w:t>
      </w:r>
      <w:r>
        <w:rPr>
          <w:rFonts w:hint="eastAsia" w:hAnsi="宋体"/>
          <w:bCs/>
          <w:color w:val="auto"/>
        </w:rPr>
        <w:t>…………………………………………………………………………………</w:t>
      </w:r>
      <w:r>
        <w:rPr>
          <w:rFonts w:hint="eastAsia" w:hAnsi="宋体"/>
          <w:bCs/>
          <w:color w:val="auto"/>
          <w:lang w:val="en-US" w:eastAsia="zh-CN"/>
        </w:rPr>
        <w:t>10分</w:t>
      </w:r>
    </w:p>
    <w:p>
      <w:pPr>
        <w:pStyle w:val="14"/>
        <w:spacing w:line="460" w:lineRule="exact"/>
        <w:ind w:firstLine="630" w:firstLineChars="300"/>
        <w:rPr>
          <w:rFonts w:hAnsi="宋体"/>
          <w:bCs/>
          <w:color w:val="auto"/>
          <w:szCs w:val="21"/>
        </w:rPr>
      </w:pPr>
      <w:r>
        <w:rPr>
          <w:rFonts w:hAnsi="宋体"/>
          <w:bCs/>
          <w:color w:val="auto"/>
          <w:szCs w:val="21"/>
        </w:rPr>
        <w:t>（1）</w:t>
      </w:r>
      <w:r>
        <w:rPr>
          <w:rFonts w:hint="eastAsia" w:hAnsi="宋体"/>
          <w:bCs/>
          <w:color w:val="auto"/>
        </w:rPr>
        <w:t>技术参数完全满足招标文件要求的</w:t>
      </w:r>
      <w:r>
        <w:rPr>
          <w:rFonts w:hint="eastAsia" w:hAnsi="宋体"/>
          <w:bCs/>
          <w:color w:val="auto"/>
          <w:lang w:eastAsia="zh-CN"/>
        </w:rPr>
        <w:t>，得</w:t>
      </w:r>
      <w:r>
        <w:rPr>
          <w:rFonts w:hint="eastAsia" w:hAnsi="宋体"/>
          <w:bCs/>
          <w:color w:val="auto"/>
          <w:lang w:val="en-US" w:eastAsia="zh-CN"/>
        </w:rPr>
        <w:t>10分</w:t>
      </w:r>
      <w:r>
        <w:rPr>
          <w:rFonts w:hAnsi="宋体"/>
          <w:bCs/>
          <w:color w:val="auto"/>
          <w:szCs w:val="21"/>
        </w:rPr>
        <w:t>；</w:t>
      </w:r>
    </w:p>
    <w:p>
      <w:pPr>
        <w:pStyle w:val="14"/>
        <w:spacing w:line="460" w:lineRule="exact"/>
        <w:ind w:firstLine="630" w:firstLineChars="300"/>
        <w:rPr>
          <w:rFonts w:hAnsi="宋体"/>
          <w:bCs/>
          <w:color w:val="auto"/>
          <w:szCs w:val="21"/>
        </w:rPr>
      </w:pPr>
      <w:r>
        <w:rPr>
          <w:rFonts w:hint="eastAsia" w:hAnsi="宋体"/>
          <w:bCs/>
          <w:szCs w:val="21"/>
        </w:rPr>
        <w:t>2、技术证明材料分</w:t>
      </w:r>
      <w:r>
        <w:rPr>
          <w:rFonts w:hint="eastAsia" w:hAnsi="宋体"/>
          <w:bCs/>
        </w:rPr>
        <w:t>………………………………………………………………………</w:t>
      </w:r>
      <w:r>
        <w:rPr>
          <w:rFonts w:hint="eastAsia" w:hAnsi="宋体"/>
          <w:bCs/>
          <w:color w:val="auto"/>
        </w:rPr>
        <w:t>…………8分</w:t>
      </w:r>
    </w:p>
    <w:p>
      <w:pPr>
        <w:pStyle w:val="14"/>
        <w:spacing w:line="460" w:lineRule="exact"/>
        <w:ind w:firstLine="630" w:firstLineChars="300"/>
        <w:rPr>
          <w:rFonts w:hAnsi="宋体" w:cstheme="minorBidi"/>
          <w:bCs/>
          <w:color w:val="auto"/>
          <w:szCs w:val="21"/>
        </w:rPr>
      </w:pPr>
      <w:r>
        <w:rPr>
          <w:rFonts w:hAnsi="宋体"/>
          <w:bCs/>
          <w:color w:val="auto"/>
          <w:szCs w:val="21"/>
        </w:rPr>
        <w:t>（</w:t>
      </w:r>
      <w:r>
        <w:rPr>
          <w:rFonts w:hint="eastAsia" w:hAnsi="宋体"/>
          <w:bCs/>
          <w:color w:val="auto"/>
          <w:szCs w:val="21"/>
        </w:rPr>
        <w:t>1</w:t>
      </w:r>
      <w:r>
        <w:rPr>
          <w:rFonts w:hAnsi="宋体"/>
          <w:bCs/>
          <w:color w:val="auto"/>
          <w:szCs w:val="21"/>
        </w:rPr>
        <w:t>）</w:t>
      </w:r>
      <w:r>
        <w:rPr>
          <w:rFonts w:hint="eastAsia" w:hAnsi="宋体"/>
          <w:bCs/>
          <w:color w:val="auto"/>
          <w:szCs w:val="21"/>
        </w:rPr>
        <w:t>能够出具货物需求一览表表中投标产品生产厂家的</w:t>
      </w:r>
      <w:r>
        <w:rPr>
          <w:rFonts w:hint="eastAsia" w:hAnsi="宋体" w:cstheme="minorBidi"/>
          <w:bCs/>
          <w:color w:val="auto"/>
          <w:szCs w:val="21"/>
        </w:rPr>
        <w:t>（</w:t>
      </w:r>
      <w:r>
        <w:rPr>
          <w:rFonts w:hint="eastAsia" w:hAnsi="宋体"/>
          <w:bCs/>
          <w:color w:val="auto"/>
          <w:szCs w:val="21"/>
        </w:rPr>
        <w:t>药效报告、毒理报告、药品检测报告、MSDS(</w:t>
      </w:r>
      <w:r>
        <w:rPr>
          <w:rFonts w:hAnsi="宋体" w:cstheme="minorBidi"/>
          <w:bCs/>
          <w:color w:val="auto"/>
          <w:szCs w:val="21"/>
        </w:rPr>
        <w:t>化学品安全技术说明书等完整相关材料复印件</w:t>
      </w:r>
      <w:r>
        <w:rPr>
          <w:rFonts w:hint="eastAsia" w:hAnsi="宋体" w:cstheme="minorBidi"/>
          <w:bCs/>
          <w:color w:val="auto"/>
          <w:szCs w:val="21"/>
        </w:rPr>
        <w:t>并加盖投标人公章的）得4分</w:t>
      </w:r>
      <w:r>
        <w:rPr>
          <w:rFonts w:hAnsi="宋体" w:cstheme="minorBidi"/>
          <w:bCs/>
          <w:color w:val="auto"/>
          <w:szCs w:val="21"/>
        </w:rPr>
        <w:t>；</w:t>
      </w:r>
    </w:p>
    <w:p>
      <w:pPr>
        <w:pStyle w:val="14"/>
        <w:spacing w:line="460" w:lineRule="exact"/>
        <w:ind w:firstLine="630" w:firstLineChars="300"/>
        <w:rPr>
          <w:rFonts w:hint="eastAsia" w:hAnsi="宋体" w:cstheme="minorBidi"/>
          <w:bCs/>
          <w:color w:val="auto"/>
          <w:sz w:val="21"/>
          <w:szCs w:val="21"/>
          <w:shd w:val="clear"/>
          <w:lang w:eastAsia="zh-CN"/>
        </w:rPr>
      </w:pPr>
      <w:r>
        <w:rPr>
          <w:rFonts w:hint="eastAsia" w:hAnsi="宋体" w:cstheme="minorBidi"/>
          <w:bCs/>
          <w:color w:val="auto"/>
          <w:szCs w:val="21"/>
        </w:rPr>
        <w:t>（2）所投产品</w:t>
      </w:r>
      <w:r>
        <w:rPr>
          <w:rFonts w:hint="eastAsia" w:hAnsi="宋体"/>
          <w:bCs/>
          <w:color w:val="auto"/>
          <w:szCs w:val="21"/>
        </w:rPr>
        <w:t>生产厂家在生产过程中应符合环保要求，</w:t>
      </w:r>
      <w:r>
        <w:rPr>
          <w:rFonts w:hint="eastAsia" w:hAnsi="宋体" w:cstheme="minorBidi"/>
          <w:bCs/>
          <w:color w:val="auto"/>
          <w:szCs w:val="21"/>
        </w:rPr>
        <w:t>生产企业环境行为评定获得当地环保部门蓝色等级企业或绿色等级企业所有相关材料复印件并加盖投标人公章的，每一项得1分，满分4分。</w:t>
      </w:r>
      <w:r>
        <w:rPr>
          <w:rFonts w:hint="eastAsia" w:hAnsi="宋体" w:eastAsia="宋体" w:cs="宋体"/>
          <w:color w:val="auto"/>
          <w:szCs w:val="21"/>
        </w:rPr>
        <w:t xml:space="preserve"> </w:t>
      </w:r>
    </w:p>
    <w:p>
      <w:pPr>
        <w:pStyle w:val="14"/>
        <w:spacing w:line="420" w:lineRule="exact"/>
        <w:ind w:firstLine="420"/>
        <w:rPr>
          <w:rFonts w:hAnsi="宋体"/>
          <w:bCs/>
          <w:color w:val="auto"/>
        </w:rPr>
      </w:pPr>
      <w:r>
        <w:rPr>
          <w:rFonts w:hint="eastAsia" w:hAnsi="宋体"/>
          <w:bCs/>
          <w:color w:val="auto"/>
          <w:lang w:eastAsia="zh-CN"/>
        </w:rPr>
        <w:t>（三）</w:t>
      </w:r>
      <w:r>
        <w:rPr>
          <w:rFonts w:hint="eastAsia" w:hAnsi="宋体"/>
          <w:bCs/>
          <w:color w:val="auto"/>
        </w:rPr>
        <w:t>商务分………………………………………………………………………………………………</w:t>
      </w:r>
      <w:r>
        <w:rPr>
          <w:rFonts w:hint="eastAsia" w:hAnsi="宋体"/>
          <w:bCs/>
          <w:color w:val="auto"/>
          <w:lang w:val="en-US" w:eastAsia="zh-CN"/>
        </w:rPr>
        <w:t>37</w:t>
      </w:r>
      <w:r>
        <w:rPr>
          <w:rFonts w:hint="eastAsia" w:hAnsi="宋体"/>
          <w:bCs/>
          <w:color w:val="auto"/>
        </w:rPr>
        <w:t>分</w:t>
      </w:r>
    </w:p>
    <w:p>
      <w:pPr>
        <w:pStyle w:val="14"/>
        <w:spacing w:line="400" w:lineRule="exact"/>
        <w:ind w:firstLine="630" w:firstLineChars="300"/>
        <w:rPr>
          <w:rFonts w:hAnsi="宋体"/>
          <w:bCs/>
          <w:color w:val="auto"/>
        </w:rPr>
      </w:pPr>
      <w:r>
        <w:rPr>
          <w:rFonts w:hint="eastAsia" w:hAnsi="宋体"/>
          <w:bCs/>
          <w:color w:val="auto"/>
          <w:lang w:val="en-US" w:eastAsia="zh-CN"/>
        </w:rPr>
        <w:t>1、</w:t>
      </w:r>
      <w:r>
        <w:rPr>
          <w:rFonts w:hint="eastAsia" w:hAnsi="宋体"/>
          <w:bCs/>
          <w:color w:val="auto"/>
        </w:rPr>
        <w:t>售后服务………………………………………………………………………………………</w:t>
      </w:r>
      <w:r>
        <w:rPr>
          <w:rFonts w:hint="eastAsia" w:hAnsi="宋体"/>
          <w:bCs/>
          <w:color w:val="auto"/>
          <w:lang w:val="en-US" w:eastAsia="zh-CN"/>
        </w:rPr>
        <w:t>13</w:t>
      </w:r>
      <w:r>
        <w:rPr>
          <w:rFonts w:hint="eastAsia" w:hAnsi="宋体"/>
          <w:bCs/>
          <w:color w:val="auto"/>
        </w:rPr>
        <w:t>分</w:t>
      </w:r>
    </w:p>
    <w:p>
      <w:pPr>
        <w:pStyle w:val="14"/>
        <w:spacing w:line="400" w:lineRule="exact"/>
        <w:ind w:firstLine="630" w:firstLineChars="300"/>
        <w:rPr>
          <w:rFonts w:hint="eastAsia" w:hAnsi="宋体"/>
          <w:bCs/>
          <w:color w:val="auto"/>
        </w:rPr>
      </w:pPr>
      <w:r>
        <w:rPr>
          <w:rFonts w:hint="eastAsia" w:hAnsi="宋体"/>
          <w:bCs/>
          <w:color w:val="auto"/>
          <w:lang w:eastAsia="zh-CN"/>
        </w:rPr>
        <w:t>（</w:t>
      </w:r>
      <w:r>
        <w:rPr>
          <w:rFonts w:hint="eastAsia" w:hAnsi="宋体"/>
          <w:bCs/>
          <w:color w:val="auto"/>
          <w:lang w:val="en-US" w:eastAsia="zh-CN"/>
        </w:rPr>
        <w:t>1</w:t>
      </w:r>
      <w:r>
        <w:rPr>
          <w:rFonts w:hint="eastAsia" w:hAnsi="宋体"/>
          <w:bCs/>
          <w:color w:val="auto"/>
          <w:lang w:eastAsia="zh-CN"/>
        </w:rPr>
        <w:t>）</w:t>
      </w:r>
      <w:r>
        <w:rPr>
          <w:rFonts w:hint="eastAsia" w:hAnsi="宋体"/>
          <w:bCs/>
          <w:color w:val="auto"/>
        </w:rPr>
        <w:t>售后服务</w:t>
      </w:r>
      <w:r>
        <w:rPr>
          <w:rFonts w:hint="eastAsia" w:hAnsi="宋体"/>
          <w:bCs/>
          <w:color w:val="auto"/>
          <w:lang w:eastAsia="zh-CN"/>
        </w:rPr>
        <w:t>方案</w:t>
      </w:r>
      <w:r>
        <w:rPr>
          <w:rFonts w:hint="eastAsia" w:hAnsi="宋体"/>
          <w:bCs/>
          <w:color w:val="auto"/>
        </w:rPr>
        <w:t>…………………………………………………………………………………12分</w:t>
      </w:r>
    </w:p>
    <w:p>
      <w:pPr>
        <w:pStyle w:val="14"/>
        <w:spacing w:line="400" w:lineRule="exact"/>
        <w:ind w:firstLine="420"/>
        <w:rPr>
          <w:rFonts w:hint="eastAsia" w:hAnsi="宋体"/>
          <w:bCs/>
          <w:color w:val="auto"/>
        </w:rPr>
      </w:pPr>
      <w:r>
        <w:rPr>
          <w:rFonts w:hint="eastAsia" w:hAnsi="宋体"/>
          <w:bCs/>
          <w:color w:val="auto"/>
        </w:rPr>
        <w:t xml:space="preserve">  （由评标委员会根据投标人投标文件承诺讨论定档</w:t>
      </w:r>
      <w:r>
        <w:rPr>
          <w:rFonts w:hint="eastAsia" w:hAnsi="宋体"/>
          <w:bCs/>
          <w:color w:val="auto"/>
          <w:lang w:eastAsia="zh-CN"/>
        </w:rPr>
        <w:t>打分</w:t>
      </w:r>
      <w:r>
        <w:rPr>
          <w:rFonts w:hint="eastAsia" w:hAnsi="宋体"/>
          <w:bCs/>
          <w:color w:val="auto"/>
        </w:rPr>
        <w:t>）</w:t>
      </w:r>
    </w:p>
    <w:p>
      <w:pPr>
        <w:pStyle w:val="14"/>
        <w:spacing w:line="400" w:lineRule="exact"/>
        <w:ind w:firstLine="630" w:firstLineChars="300"/>
        <w:rPr>
          <w:rFonts w:hint="eastAsia" w:hAnsi="宋体"/>
          <w:bCs/>
          <w:color w:val="auto"/>
        </w:rPr>
      </w:pPr>
      <w:r>
        <w:rPr>
          <w:rFonts w:hint="eastAsia" w:hAnsi="宋体"/>
          <w:bCs/>
          <w:color w:val="auto"/>
          <w:lang w:val="en-US" w:eastAsia="zh-CN"/>
        </w:rPr>
        <w:t>1</w:t>
      </w:r>
      <w:r>
        <w:rPr>
          <w:rFonts w:hint="eastAsia" w:hAnsi="宋体"/>
          <w:bCs/>
          <w:color w:val="auto"/>
          <w:lang w:eastAsia="zh-CN"/>
        </w:rPr>
        <w:t>）</w:t>
      </w:r>
      <w:r>
        <w:rPr>
          <w:rFonts w:hint="eastAsia" w:hAnsi="宋体"/>
          <w:bCs/>
          <w:color w:val="auto"/>
        </w:rPr>
        <w:t>一档（4分）</w:t>
      </w:r>
      <w:r>
        <w:rPr>
          <w:rFonts w:hint="eastAsia" w:hAnsi="宋体"/>
          <w:bCs/>
          <w:color w:val="auto"/>
          <w:lang w:eastAsia="zh-CN"/>
        </w:rPr>
        <w:t>：</w:t>
      </w:r>
      <w:r>
        <w:rPr>
          <w:rFonts w:hint="eastAsia" w:hAnsi="宋体"/>
          <w:bCs/>
          <w:color w:val="auto"/>
        </w:rPr>
        <w:t>满足招标文件售后服务要求的；</w:t>
      </w:r>
    </w:p>
    <w:p>
      <w:pPr>
        <w:pStyle w:val="14"/>
        <w:spacing w:line="400" w:lineRule="exact"/>
        <w:ind w:firstLine="630" w:firstLineChars="300"/>
        <w:rPr>
          <w:rFonts w:hint="eastAsia" w:hAnsi="宋体"/>
          <w:bCs/>
          <w:color w:val="auto"/>
          <w:lang w:eastAsia="zh-CN"/>
        </w:rPr>
      </w:pPr>
      <w:r>
        <w:rPr>
          <w:rFonts w:hint="eastAsia" w:hAnsi="宋体"/>
          <w:bCs/>
          <w:color w:val="auto"/>
          <w:lang w:val="en-US" w:eastAsia="zh-CN"/>
        </w:rPr>
        <w:t>2</w:t>
      </w:r>
      <w:r>
        <w:rPr>
          <w:rFonts w:hint="eastAsia" w:hAnsi="宋体"/>
          <w:bCs/>
          <w:color w:val="auto"/>
          <w:lang w:eastAsia="zh-CN"/>
        </w:rPr>
        <w:t>）</w:t>
      </w:r>
      <w:r>
        <w:rPr>
          <w:rFonts w:hint="eastAsia" w:hAnsi="宋体"/>
          <w:bCs/>
          <w:color w:val="auto"/>
        </w:rPr>
        <w:t>二档（8分）</w:t>
      </w:r>
      <w:r>
        <w:rPr>
          <w:rFonts w:hint="eastAsia" w:hAnsi="宋体"/>
          <w:bCs/>
          <w:color w:val="auto"/>
          <w:lang w:eastAsia="zh-CN"/>
        </w:rPr>
        <w:t>：</w:t>
      </w:r>
      <w:r>
        <w:rPr>
          <w:rFonts w:hint="eastAsia" w:hAnsi="宋体"/>
          <w:bCs/>
          <w:color w:val="auto"/>
        </w:rPr>
        <w:t>满足招标文件售后服务要求，售后服务方案</w:t>
      </w:r>
      <w:r>
        <w:rPr>
          <w:rFonts w:hint="eastAsia" w:hAnsi="宋体"/>
          <w:bCs/>
          <w:color w:val="auto"/>
          <w:lang w:eastAsia="zh-CN"/>
        </w:rPr>
        <w:t>较</w:t>
      </w:r>
      <w:r>
        <w:rPr>
          <w:rFonts w:hint="eastAsia" w:hAnsi="宋体"/>
          <w:bCs/>
          <w:color w:val="auto"/>
        </w:rPr>
        <w:t>完整、详细，有可靠的服务响应体系，售后服务要求的质保期、服务响应时间、服务响应方式优于</w:t>
      </w:r>
      <w:r>
        <w:rPr>
          <w:rFonts w:hint="eastAsia" w:hAnsi="宋体"/>
          <w:bCs/>
          <w:color w:val="auto"/>
          <w:lang w:eastAsia="zh-CN"/>
        </w:rPr>
        <w:t>采购文件要求的；有产品使用培训方案的</w:t>
      </w:r>
      <w:r>
        <w:rPr>
          <w:rFonts w:hint="eastAsia" w:hAnsi="宋体"/>
          <w:bCs/>
          <w:color w:val="auto"/>
          <w:lang w:val="en-US" w:eastAsia="zh-CN"/>
        </w:rPr>
        <w:t>及能派出相关技术人员提供</w:t>
      </w:r>
      <w:r>
        <w:rPr>
          <w:rFonts w:hint="eastAsia" w:hAnsi="宋体" w:cs="宋体"/>
          <w:color w:val="auto"/>
          <w:szCs w:val="21"/>
          <w:lang w:val="en-US" w:eastAsia="zh-CN"/>
        </w:rPr>
        <w:t>免费</w:t>
      </w:r>
      <w:r>
        <w:rPr>
          <w:rFonts w:hint="eastAsia" w:hAnsi="宋体"/>
          <w:bCs/>
          <w:color w:val="auto"/>
          <w:lang w:val="en-US" w:eastAsia="zh-CN"/>
        </w:rPr>
        <w:t>产品使用指导</w:t>
      </w:r>
      <w:r>
        <w:rPr>
          <w:rFonts w:hint="eastAsia" w:hAnsi="宋体"/>
          <w:bCs/>
          <w:color w:val="auto"/>
          <w:lang w:eastAsia="zh-CN"/>
        </w:rPr>
        <w:t>；</w:t>
      </w:r>
    </w:p>
    <w:p>
      <w:pPr>
        <w:pStyle w:val="14"/>
        <w:spacing w:line="400" w:lineRule="exact"/>
        <w:ind w:firstLine="630" w:firstLineChars="300"/>
        <w:rPr>
          <w:rFonts w:hint="eastAsia" w:hAnsi="宋体" w:eastAsia="宋体"/>
          <w:bCs/>
          <w:color w:val="auto"/>
          <w:lang w:eastAsia="zh-CN"/>
        </w:rPr>
      </w:pPr>
      <w:r>
        <w:rPr>
          <w:rFonts w:hint="eastAsia" w:hAnsi="宋体"/>
          <w:bCs/>
          <w:color w:val="auto"/>
          <w:lang w:val="en-US" w:eastAsia="zh-CN"/>
        </w:rPr>
        <w:t>3</w:t>
      </w:r>
      <w:r>
        <w:rPr>
          <w:rFonts w:hint="eastAsia" w:hAnsi="宋体"/>
          <w:bCs/>
          <w:color w:val="auto"/>
          <w:lang w:eastAsia="zh-CN"/>
        </w:rPr>
        <w:t>）</w:t>
      </w:r>
      <w:r>
        <w:rPr>
          <w:rFonts w:hint="eastAsia" w:hAnsi="宋体"/>
          <w:bCs/>
          <w:color w:val="auto"/>
        </w:rPr>
        <w:t>三档（12分）</w:t>
      </w:r>
      <w:r>
        <w:rPr>
          <w:rFonts w:hint="eastAsia" w:hAnsi="宋体"/>
          <w:bCs/>
          <w:color w:val="auto"/>
          <w:lang w:eastAsia="zh-CN"/>
        </w:rPr>
        <w:t>：</w:t>
      </w:r>
      <w:r>
        <w:rPr>
          <w:rFonts w:hint="eastAsia" w:hAnsi="宋体"/>
          <w:bCs/>
          <w:color w:val="auto"/>
        </w:rPr>
        <w:t>满足招标文件售后服务要求，售后服务方案完整、详细，有可靠的服务响应体系，售后服务要求的质保期、服务响应时间、服务响应方式优于招标文件</w:t>
      </w:r>
      <w:r>
        <w:rPr>
          <w:rFonts w:hint="eastAsia" w:hAnsi="宋体"/>
          <w:bCs/>
          <w:color w:val="auto"/>
          <w:lang w:eastAsia="zh-CN"/>
        </w:rPr>
        <w:t>；产品使用培训方案详细可性行强、并能派出</w:t>
      </w:r>
      <w:r>
        <w:rPr>
          <w:rFonts w:hint="eastAsia" w:hAnsi="宋体" w:eastAsia="宋体" w:cs="宋体"/>
          <w:color w:val="auto"/>
          <w:szCs w:val="21"/>
        </w:rPr>
        <w:t>具有中华人民共和国人力资源和社会保障部印制的有害生物防制员三级证书</w:t>
      </w:r>
      <w:r>
        <w:rPr>
          <w:rFonts w:hint="eastAsia" w:hAnsi="宋体" w:cs="宋体"/>
          <w:color w:val="auto"/>
          <w:szCs w:val="21"/>
          <w:lang w:eastAsia="zh-CN"/>
        </w:rPr>
        <w:t>以上（含三级）</w:t>
      </w:r>
      <w:r>
        <w:rPr>
          <w:rFonts w:hint="eastAsia" w:hAnsi="宋体" w:cs="宋体"/>
          <w:color w:val="auto"/>
          <w:szCs w:val="21"/>
          <w:lang w:val="en-US" w:eastAsia="zh-CN"/>
        </w:rPr>
        <w:t xml:space="preserve">                                                                                                                                                                                                                                                                                                                                                                                                                                                                                                                                                                                                                                                                                                                                                                                                                                                                                                                                                                                                                                                                                                                                                                                                                                                                                                                                                                                                                                                                                                                                                                                                                                                                                                                                                                                                     </w:t>
      </w:r>
      <w:r>
        <w:rPr>
          <w:rFonts w:hint="eastAsia" w:hAnsi="宋体" w:eastAsia="宋体" w:cs="宋体"/>
          <w:color w:val="auto"/>
          <w:szCs w:val="21"/>
        </w:rPr>
        <w:t>的</w:t>
      </w:r>
      <w:r>
        <w:rPr>
          <w:rFonts w:hint="eastAsia" w:hAnsi="宋体" w:cs="宋体"/>
          <w:color w:val="auto"/>
          <w:szCs w:val="21"/>
          <w:lang w:eastAsia="zh-CN"/>
        </w:rPr>
        <w:t>人员至少</w:t>
      </w:r>
      <w:r>
        <w:rPr>
          <w:rFonts w:hint="eastAsia" w:hAnsi="宋体" w:cs="宋体"/>
          <w:color w:val="auto"/>
          <w:szCs w:val="21"/>
          <w:lang w:val="en-US" w:eastAsia="zh-CN"/>
        </w:rPr>
        <w:t>2人提供免费使用技术指导的（须附具体人员证书）</w:t>
      </w:r>
      <w:r>
        <w:rPr>
          <w:rFonts w:hint="eastAsia" w:hAnsi="宋体"/>
          <w:bCs/>
          <w:color w:val="auto"/>
        </w:rPr>
        <w:t>。</w:t>
      </w:r>
    </w:p>
    <w:p>
      <w:pPr>
        <w:pStyle w:val="14"/>
        <w:numPr>
          <w:ilvl w:val="0"/>
          <w:numId w:val="0"/>
        </w:numPr>
        <w:spacing w:line="400" w:lineRule="exact"/>
        <w:ind w:firstLine="420" w:firstLineChars="200"/>
        <w:rPr>
          <w:rFonts w:hint="eastAsia" w:hAnsi="宋体" w:eastAsia="宋体" w:cs="Times New Roman"/>
          <w:bCs/>
          <w:color w:val="auto"/>
          <w:szCs w:val="21"/>
        </w:rPr>
      </w:pPr>
      <w:r>
        <w:rPr>
          <w:rFonts w:hint="eastAsia" w:hAnsi="宋体" w:cs="Times New Roman"/>
          <w:bCs/>
          <w:color w:val="auto"/>
          <w:szCs w:val="21"/>
          <w:lang w:val="en-US" w:eastAsia="zh-CN"/>
        </w:rPr>
        <w:t>（2）</w:t>
      </w:r>
      <w:r>
        <w:rPr>
          <w:rFonts w:hint="eastAsia" w:hAnsi="宋体" w:eastAsia="宋体" w:cs="Times New Roman"/>
          <w:bCs/>
          <w:color w:val="auto"/>
          <w:szCs w:val="21"/>
        </w:rPr>
        <w:t>投标人为南宁本地企业或在南宁市有常驻机构或在南宁市内设有分支机构的得1分（提供相关证明材料并加盖单位公章）。</w:t>
      </w:r>
    </w:p>
    <w:p>
      <w:pPr>
        <w:pStyle w:val="14"/>
        <w:numPr>
          <w:ilvl w:val="0"/>
          <w:numId w:val="0"/>
        </w:numPr>
        <w:spacing w:line="400" w:lineRule="exact"/>
        <w:ind w:firstLine="420" w:firstLineChars="200"/>
        <w:rPr>
          <w:rFonts w:hAnsi="宋体"/>
          <w:bCs/>
          <w:color w:val="auto"/>
        </w:rPr>
      </w:pPr>
      <w:r>
        <w:rPr>
          <w:rFonts w:hint="eastAsia" w:hAnsi="宋体"/>
          <w:bCs/>
          <w:color w:val="auto"/>
          <w:lang w:val="en-US" w:eastAsia="zh-CN"/>
        </w:rPr>
        <w:t>2、</w:t>
      </w:r>
      <w:r>
        <w:rPr>
          <w:rFonts w:hint="eastAsia" w:hAnsi="宋体"/>
          <w:bCs/>
          <w:color w:val="auto"/>
        </w:rPr>
        <w:t>关联突发事件应急处置能力……………………………………………………………………</w:t>
      </w:r>
      <w:r>
        <w:rPr>
          <w:rFonts w:hint="eastAsia" w:hAnsi="宋体"/>
          <w:bCs/>
          <w:color w:val="auto"/>
          <w:lang w:val="en-US" w:eastAsia="zh-CN"/>
        </w:rPr>
        <w:t>4</w:t>
      </w:r>
      <w:r>
        <w:rPr>
          <w:rFonts w:hint="eastAsia" w:hAnsi="宋体"/>
          <w:bCs/>
          <w:color w:val="auto"/>
        </w:rPr>
        <w:t>分</w:t>
      </w:r>
    </w:p>
    <w:p>
      <w:pPr>
        <w:pStyle w:val="14"/>
        <w:numPr>
          <w:ilvl w:val="0"/>
          <w:numId w:val="0"/>
        </w:numPr>
        <w:spacing w:line="400" w:lineRule="exact"/>
        <w:ind w:firstLine="630" w:firstLineChars="300"/>
        <w:rPr>
          <w:rFonts w:hAnsi="宋体"/>
          <w:bCs/>
          <w:color w:val="auto"/>
        </w:rPr>
      </w:pPr>
      <w:r>
        <w:rPr>
          <w:rFonts w:hint="eastAsia" w:hAnsi="宋体" w:eastAsia="宋体" w:cs="宋体"/>
          <w:color w:val="auto"/>
          <w:szCs w:val="21"/>
        </w:rPr>
        <w:t>有病媒防制突发事件应急处置经验（至少</w:t>
      </w:r>
      <w:r>
        <w:rPr>
          <w:rFonts w:hint="eastAsia" w:hAnsi="宋体" w:eastAsia="宋体" w:cs="宋体"/>
          <w:color w:val="auto"/>
          <w:szCs w:val="21"/>
          <w:lang w:eastAsia="zh-CN"/>
        </w:rPr>
        <w:t>提供</w:t>
      </w:r>
      <w:r>
        <w:rPr>
          <w:rFonts w:hint="eastAsia" w:hAnsi="宋体" w:eastAsia="宋体" w:cs="宋体"/>
          <w:color w:val="auto"/>
          <w:szCs w:val="21"/>
        </w:rPr>
        <w:t>一</w:t>
      </w:r>
      <w:r>
        <w:rPr>
          <w:rFonts w:hint="eastAsia" w:hAnsi="宋体" w:eastAsia="宋体" w:cs="宋体"/>
          <w:color w:val="auto"/>
          <w:szCs w:val="21"/>
          <w:lang w:eastAsia="zh-CN"/>
        </w:rPr>
        <w:t>份</w:t>
      </w:r>
      <w:r>
        <w:rPr>
          <w:rFonts w:hint="eastAsia" w:hAnsi="宋体" w:eastAsia="宋体" w:cs="宋体"/>
          <w:color w:val="auto"/>
          <w:szCs w:val="21"/>
        </w:rPr>
        <w:t>政府组织的相关病媒防制突发事件应急处置中标书或合同），</w:t>
      </w:r>
      <w:r>
        <w:rPr>
          <w:rFonts w:hint="eastAsia" w:hAnsi="宋体" w:eastAsia="宋体" w:cs="宋体"/>
          <w:color w:val="auto"/>
          <w:szCs w:val="21"/>
          <w:lang w:eastAsia="zh-CN"/>
        </w:rPr>
        <w:t>每个</w:t>
      </w:r>
      <w:r>
        <w:rPr>
          <w:rFonts w:hint="eastAsia" w:hAnsi="宋体" w:cs="宋体"/>
          <w:color w:val="auto"/>
          <w:szCs w:val="21"/>
          <w:lang w:val="en-US" w:eastAsia="zh-CN"/>
        </w:rPr>
        <w:t>2</w:t>
      </w:r>
      <w:r>
        <w:rPr>
          <w:rFonts w:hint="eastAsia" w:hAnsi="宋体" w:eastAsia="宋体" w:cs="宋体"/>
          <w:color w:val="auto"/>
          <w:szCs w:val="21"/>
          <w:lang w:val="en-US" w:eastAsia="zh-CN"/>
        </w:rPr>
        <w:t>分，满分</w:t>
      </w:r>
      <w:r>
        <w:rPr>
          <w:rFonts w:hint="eastAsia" w:hAnsi="宋体" w:cs="宋体"/>
          <w:color w:val="auto"/>
          <w:szCs w:val="21"/>
          <w:lang w:val="en-US" w:eastAsia="zh-CN"/>
        </w:rPr>
        <w:t>4</w:t>
      </w:r>
      <w:r>
        <w:rPr>
          <w:rFonts w:hint="eastAsia" w:hAnsi="宋体" w:eastAsia="宋体" w:cs="宋体"/>
          <w:color w:val="auto"/>
          <w:szCs w:val="21"/>
        </w:rPr>
        <w:t>分。</w:t>
      </w:r>
      <w:r>
        <w:rPr>
          <w:rFonts w:hint="eastAsia" w:hAnsi="宋体" w:eastAsia="宋体" w:cs="宋体"/>
          <w:bCs/>
          <w:color w:val="auto"/>
          <w:szCs w:val="21"/>
        </w:rPr>
        <w:t xml:space="preserve">   </w:t>
      </w:r>
      <w:r>
        <w:rPr>
          <w:rFonts w:hint="eastAsia" w:hAnsi="宋体"/>
          <w:bCs/>
          <w:color w:val="auto"/>
        </w:rPr>
        <w:t xml:space="preserve">                                                  </w:t>
      </w:r>
    </w:p>
    <w:p>
      <w:pPr>
        <w:pStyle w:val="14"/>
        <w:tabs>
          <w:tab w:val="left" w:pos="735"/>
        </w:tabs>
        <w:spacing w:line="460" w:lineRule="exact"/>
        <w:ind w:firstLine="420" w:firstLineChars="200"/>
        <w:rPr>
          <w:rFonts w:hAnsi="宋体"/>
          <w:bCs/>
          <w:color w:val="auto"/>
        </w:rPr>
      </w:pPr>
      <w:r>
        <w:rPr>
          <w:rFonts w:hint="eastAsia" w:hAnsi="宋体"/>
          <w:bCs/>
          <w:color w:val="auto"/>
          <w:lang w:val="en-US" w:eastAsia="zh-CN"/>
        </w:rPr>
        <w:t>3、</w:t>
      </w:r>
      <w:r>
        <w:rPr>
          <w:rFonts w:hint="eastAsia" w:hAnsi="宋体"/>
          <w:bCs/>
          <w:color w:val="auto"/>
        </w:rPr>
        <w:t>企业信誉分………………………………………………………………………………………</w:t>
      </w:r>
      <w:r>
        <w:rPr>
          <w:rFonts w:hint="eastAsia" w:hAnsi="宋体"/>
          <w:bCs/>
          <w:color w:val="auto"/>
          <w:lang w:val="en-US" w:eastAsia="zh-CN"/>
        </w:rPr>
        <w:t>7</w:t>
      </w:r>
      <w:r>
        <w:rPr>
          <w:rFonts w:hint="eastAsia" w:hAnsi="宋体"/>
          <w:bCs/>
          <w:color w:val="auto"/>
        </w:rPr>
        <w:t>分</w:t>
      </w:r>
    </w:p>
    <w:p>
      <w:pPr>
        <w:pStyle w:val="14"/>
        <w:tabs>
          <w:tab w:val="left" w:pos="735"/>
        </w:tabs>
        <w:spacing w:line="460" w:lineRule="exact"/>
        <w:ind w:firstLine="420" w:firstLineChars="200"/>
        <w:rPr>
          <w:rFonts w:hAnsi="宋体"/>
          <w:bCs/>
          <w:color w:val="auto"/>
        </w:rPr>
      </w:pPr>
      <w:r>
        <w:rPr>
          <w:rFonts w:hint="eastAsia" w:hAnsi="宋体" w:cs="Times New Roman"/>
          <w:bCs/>
          <w:color w:val="auto"/>
          <w:szCs w:val="21"/>
          <w:lang w:eastAsia="zh-CN"/>
        </w:rPr>
        <w:t>（</w:t>
      </w:r>
      <w:r>
        <w:rPr>
          <w:rFonts w:hint="eastAsia" w:hAnsi="宋体" w:eastAsia="宋体" w:cs="Times New Roman"/>
          <w:bCs/>
          <w:color w:val="auto"/>
          <w:szCs w:val="21"/>
        </w:rPr>
        <w:t>1）投标人或投标产品</w:t>
      </w:r>
      <w:r>
        <w:rPr>
          <w:rFonts w:hint="eastAsia" w:hAnsi="宋体" w:cs="Times New Roman"/>
          <w:bCs/>
          <w:color w:val="auto"/>
          <w:szCs w:val="21"/>
          <w:lang w:eastAsia="zh-CN"/>
        </w:rPr>
        <w:t>生产厂家</w:t>
      </w:r>
      <w:r>
        <w:rPr>
          <w:rFonts w:hint="eastAsia" w:hAnsi="宋体" w:eastAsia="宋体" w:cs="Times New Roman"/>
          <w:bCs/>
          <w:color w:val="auto"/>
          <w:szCs w:val="21"/>
        </w:rPr>
        <w:t>通过质量管理体系认证、环境管理体系认证、职业健康安全管理体系认证的，每提供一项得</w:t>
      </w:r>
      <w:r>
        <w:rPr>
          <w:rFonts w:hint="eastAsia" w:hAnsi="宋体" w:cs="Times New Roman"/>
          <w:bCs/>
          <w:color w:val="auto"/>
          <w:szCs w:val="21"/>
          <w:lang w:val="en-US" w:eastAsia="zh-CN"/>
        </w:rPr>
        <w:t>1</w:t>
      </w:r>
      <w:r>
        <w:rPr>
          <w:rFonts w:hint="eastAsia" w:hAnsi="宋体" w:eastAsia="宋体" w:cs="Times New Roman"/>
          <w:bCs/>
          <w:color w:val="auto"/>
          <w:szCs w:val="21"/>
        </w:rPr>
        <w:t>分，满分</w:t>
      </w:r>
      <w:r>
        <w:rPr>
          <w:rFonts w:hint="eastAsia" w:hAnsi="宋体" w:cs="Times New Roman"/>
          <w:bCs/>
          <w:color w:val="auto"/>
          <w:szCs w:val="21"/>
          <w:lang w:val="en-US" w:eastAsia="zh-CN"/>
        </w:rPr>
        <w:t>3</w:t>
      </w:r>
      <w:r>
        <w:rPr>
          <w:rFonts w:hint="eastAsia" w:hAnsi="宋体" w:eastAsia="宋体" w:cs="Times New Roman"/>
          <w:bCs/>
          <w:color w:val="auto"/>
          <w:szCs w:val="21"/>
        </w:rPr>
        <w:t>分。（提供复印件并加盖单位公章）</w:t>
      </w:r>
      <w:r>
        <w:rPr>
          <w:rFonts w:hint="eastAsia" w:hAnsi="宋体"/>
          <w:bCs/>
          <w:color w:val="auto"/>
        </w:rPr>
        <w:t xml:space="preserve">                                     </w:t>
      </w:r>
    </w:p>
    <w:p>
      <w:pPr>
        <w:pStyle w:val="14"/>
        <w:tabs>
          <w:tab w:val="left" w:pos="735"/>
        </w:tabs>
        <w:spacing w:line="460" w:lineRule="exact"/>
        <w:ind w:firstLine="420" w:firstLineChars="200"/>
        <w:rPr>
          <w:rFonts w:hint="eastAsia" w:hAnsi="宋体" w:eastAsia="宋体" w:cs="Times New Roman"/>
          <w:bCs/>
          <w:color w:val="auto"/>
          <w:szCs w:val="21"/>
        </w:rPr>
      </w:pPr>
      <w:r>
        <w:rPr>
          <w:rFonts w:hint="eastAsia" w:hAnsi="宋体" w:cs="Times New Roman"/>
          <w:bCs/>
          <w:color w:val="auto"/>
          <w:szCs w:val="21"/>
          <w:lang w:eastAsia="zh-CN"/>
        </w:rPr>
        <w:t>（</w:t>
      </w:r>
      <w:r>
        <w:rPr>
          <w:rFonts w:hint="eastAsia" w:hAnsi="宋体" w:eastAsia="宋体" w:cs="Times New Roman"/>
          <w:bCs/>
          <w:color w:val="auto"/>
          <w:szCs w:val="21"/>
        </w:rPr>
        <w:t>2）2017年至2019年财务状况：投标人提供由会计师事务所出具的审计报告或年度财务报表（包括资产负债表、损益表和现金流量表），财务状况良好的每一年得1分，财务状况一般的每一年得0.5分，差的不得分（满分4分）。</w:t>
      </w:r>
    </w:p>
    <w:p>
      <w:pPr>
        <w:pStyle w:val="14"/>
        <w:spacing w:line="400" w:lineRule="exact"/>
        <w:ind w:firstLine="420" w:firstLineChars="200"/>
        <w:rPr>
          <w:rFonts w:hAnsi="宋体"/>
          <w:bCs/>
          <w:color w:val="auto"/>
        </w:rPr>
      </w:pPr>
      <w:r>
        <w:rPr>
          <w:rFonts w:hint="eastAsia" w:hAnsi="宋体"/>
          <w:bCs/>
          <w:color w:val="auto"/>
          <w:lang w:val="en-US" w:eastAsia="zh-CN"/>
        </w:rPr>
        <w:t>4、</w:t>
      </w:r>
      <w:r>
        <w:rPr>
          <w:rFonts w:hint="eastAsia" w:hAnsi="宋体"/>
          <w:bCs/>
          <w:color w:val="auto"/>
        </w:rPr>
        <w:t>业绩分…………………………………………………………………………………………</w:t>
      </w:r>
      <w:r>
        <w:rPr>
          <w:rFonts w:hint="eastAsia" w:hAnsi="宋体"/>
          <w:bCs/>
          <w:color w:val="auto"/>
          <w:lang w:val="en-US" w:eastAsia="zh-CN"/>
        </w:rPr>
        <w:t>9</w:t>
      </w:r>
      <w:r>
        <w:rPr>
          <w:rFonts w:hint="eastAsia" w:hAnsi="宋体"/>
          <w:bCs/>
          <w:color w:val="auto"/>
        </w:rPr>
        <w:t>分</w:t>
      </w:r>
    </w:p>
    <w:p>
      <w:pPr>
        <w:pStyle w:val="14"/>
        <w:spacing w:line="400" w:lineRule="exact"/>
        <w:ind w:firstLine="420" w:firstLineChars="200"/>
        <w:rPr>
          <w:rFonts w:hint="eastAsia" w:hAnsi="宋体"/>
          <w:bCs/>
          <w:color w:val="auto"/>
        </w:rPr>
      </w:pPr>
      <w:r>
        <w:rPr>
          <w:rFonts w:hint="eastAsia" w:hAnsi="宋体"/>
          <w:bCs/>
          <w:color w:val="auto"/>
        </w:rPr>
        <w:t>投标人</w:t>
      </w:r>
      <w:r>
        <w:rPr>
          <w:rFonts w:hint="eastAsia" w:hAnsi="宋体"/>
          <w:bCs/>
          <w:color w:val="auto"/>
          <w:lang w:val="en-US" w:eastAsia="zh-CN"/>
        </w:rPr>
        <w:t>2017</w:t>
      </w:r>
      <w:r>
        <w:rPr>
          <w:rFonts w:hint="eastAsia" w:hAnsi="宋体"/>
          <w:bCs/>
          <w:color w:val="auto"/>
        </w:rPr>
        <w:t>年至今以来完成的同类除四害药物器械采购项目的有效业绩证明材料（以提供的盖章的中标通知书复印件或有效的合同复印件为准，中标通知书或合同需清晰反映采购内容），项目标的金额在</w:t>
      </w:r>
      <w:r>
        <w:rPr>
          <w:rFonts w:hint="eastAsia" w:hAnsi="宋体"/>
          <w:bCs/>
          <w:color w:val="auto"/>
          <w:lang w:val="en-US" w:eastAsia="zh-CN"/>
        </w:rPr>
        <w:t>100</w:t>
      </w:r>
      <w:r>
        <w:rPr>
          <w:rFonts w:hint="eastAsia" w:hAnsi="宋体"/>
          <w:bCs/>
          <w:color w:val="auto"/>
        </w:rPr>
        <w:t>万元以下的得</w:t>
      </w:r>
      <w:r>
        <w:rPr>
          <w:rFonts w:hint="eastAsia" w:hAnsi="宋体"/>
          <w:bCs/>
          <w:color w:val="auto"/>
          <w:lang w:val="en-US" w:eastAsia="zh-CN"/>
        </w:rPr>
        <w:t>1</w:t>
      </w:r>
      <w:r>
        <w:rPr>
          <w:rFonts w:hint="eastAsia" w:hAnsi="宋体"/>
          <w:bCs/>
          <w:color w:val="auto"/>
        </w:rPr>
        <w:t>分，</w:t>
      </w:r>
      <w:r>
        <w:rPr>
          <w:rFonts w:hint="eastAsia" w:hAnsi="宋体"/>
          <w:bCs/>
          <w:color w:val="auto"/>
          <w:lang w:val="en-US" w:eastAsia="zh-CN"/>
        </w:rPr>
        <w:t>100</w:t>
      </w:r>
      <w:r>
        <w:rPr>
          <w:rFonts w:hint="eastAsia" w:hAnsi="宋体"/>
          <w:bCs/>
          <w:color w:val="auto"/>
        </w:rPr>
        <w:t>万元以上（含</w:t>
      </w:r>
      <w:r>
        <w:rPr>
          <w:rFonts w:hint="eastAsia" w:hAnsi="宋体"/>
          <w:bCs/>
          <w:color w:val="auto"/>
          <w:lang w:val="en-US" w:eastAsia="zh-CN"/>
        </w:rPr>
        <w:t>100</w:t>
      </w:r>
      <w:r>
        <w:rPr>
          <w:rFonts w:hint="eastAsia" w:hAnsi="宋体"/>
          <w:bCs/>
          <w:color w:val="auto"/>
        </w:rPr>
        <w:t>万元）的</w:t>
      </w:r>
      <w:r>
        <w:rPr>
          <w:rFonts w:hint="eastAsia" w:hAnsi="宋体"/>
          <w:bCs/>
          <w:color w:val="auto"/>
          <w:lang w:eastAsia="zh-CN"/>
        </w:rPr>
        <w:t>每一个</w:t>
      </w:r>
      <w:r>
        <w:rPr>
          <w:rFonts w:hint="eastAsia" w:hAnsi="宋体"/>
          <w:bCs/>
          <w:color w:val="auto"/>
        </w:rPr>
        <w:t>得</w:t>
      </w:r>
      <w:r>
        <w:rPr>
          <w:rFonts w:hint="eastAsia" w:hAnsi="宋体"/>
          <w:bCs/>
          <w:color w:val="auto"/>
          <w:lang w:val="en-US" w:eastAsia="zh-CN"/>
        </w:rPr>
        <w:t>3</w:t>
      </w:r>
      <w:r>
        <w:rPr>
          <w:rFonts w:hint="eastAsia" w:hAnsi="宋体"/>
          <w:bCs/>
          <w:color w:val="auto"/>
        </w:rPr>
        <w:t>分；</w:t>
      </w:r>
    </w:p>
    <w:p>
      <w:pPr>
        <w:pStyle w:val="14"/>
        <w:spacing w:line="460" w:lineRule="exact"/>
        <w:ind w:firstLine="420" w:firstLineChars="200"/>
        <w:rPr>
          <w:rFonts w:hint="eastAsia" w:hAnsi="宋体"/>
          <w:color w:val="auto"/>
        </w:rPr>
      </w:pPr>
      <w:r>
        <w:rPr>
          <w:rFonts w:hint="eastAsia" w:hAnsi="宋体"/>
          <w:bCs/>
          <w:color w:val="auto"/>
          <w:lang w:val="en-US" w:eastAsia="zh-CN"/>
        </w:rPr>
        <w:t>5、</w:t>
      </w:r>
      <w:r>
        <w:rPr>
          <w:rFonts w:hint="eastAsia" w:hAnsi="宋体"/>
          <w:color w:val="auto"/>
        </w:rPr>
        <w:t>政策功能分（节能、环保、区内产品等）……………………………………………………</w:t>
      </w:r>
      <w:r>
        <w:rPr>
          <w:rFonts w:hint="eastAsia" w:hAnsi="宋体"/>
          <w:color w:val="auto"/>
          <w:lang w:val="en-US" w:eastAsia="zh-CN"/>
        </w:rPr>
        <w:t>4</w:t>
      </w:r>
      <w:r>
        <w:rPr>
          <w:rFonts w:hint="eastAsia" w:hAnsi="宋体"/>
          <w:color w:val="auto"/>
        </w:rPr>
        <w:t>分</w:t>
      </w:r>
    </w:p>
    <w:p>
      <w:pPr>
        <w:pStyle w:val="14"/>
        <w:spacing w:line="400" w:lineRule="atLeast"/>
        <w:rPr>
          <w:rFonts w:hint="eastAsia" w:hAnsi="宋体"/>
          <w:bCs/>
          <w:color w:val="auto"/>
        </w:rPr>
      </w:pPr>
      <w:r>
        <w:rPr>
          <w:rFonts w:hint="eastAsia" w:hAnsi="宋体"/>
          <w:color w:val="auto"/>
        </w:rPr>
        <w:t xml:space="preserve">    </w:t>
      </w:r>
      <w:r>
        <w:rPr>
          <w:rFonts w:hint="eastAsia" w:hAnsi="宋体"/>
          <w:bCs/>
          <w:color w:val="auto"/>
        </w:rPr>
        <w:t>（1）节能产品分（满分1分）</w:t>
      </w:r>
      <w:r>
        <w:rPr>
          <w:rFonts w:hint="eastAsia" w:hAnsi="宋体"/>
          <w:bCs/>
          <w:color w:val="auto"/>
          <w:lang w:eastAsia="zh-CN"/>
        </w:rPr>
        <w:t>：</w:t>
      </w:r>
      <w:r>
        <w:rPr>
          <w:rFonts w:hint="eastAsia" w:hAnsi="宋体"/>
          <w:bCs/>
          <w:color w:val="auto"/>
        </w:rPr>
        <w:t>投标产品纳入财政部公布的《节能产品政府采购清单》目录（提供目录复印件）。</w:t>
      </w:r>
    </w:p>
    <w:p>
      <w:pPr>
        <w:pStyle w:val="14"/>
        <w:spacing w:line="400" w:lineRule="atLeast"/>
        <w:ind w:firstLine="420" w:firstLineChars="200"/>
        <w:rPr>
          <w:rFonts w:hint="eastAsia" w:hAnsi="宋体"/>
          <w:bCs/>
          <w:color w:val="auto"/>
        </w:rPr>
      </w:pPr>
      <w:r>
        <w:rPr>
          <w:rFonts w:hint="eastAsia" w:hAnsi="宋体"/>
          <w:bCs/>
          <w:color w:val="auto"/>
        </w:rPr>
        <w:t>（2）环保标志产品分（满分</w:t>
      </w:r>
      <w:r>
        <w:rPr>
          <w:rFonts w:hint="eastAsia" w:hAnsi="宋体"/>
          <w:bCs/>
          <w:color w:val="auto"/>
          <w:lang w:val="en-US" w:eastAsia="zh-CN"/>
        </w:rPr>
        <w:t>1</w:t>
      </w:r>
      <w:r>
        <w:rPr>
          <w:rFonts w:hint="eastAsia" w:hAnsi="宋体"/>
          <w:bCs/>
          <w:color w:val="auto"/>
        </w:rPr>
        <w:t>分）</w:t>
      </w:r>
      <w:r>
        <w:rPr>
          <w:rFonts w:hint="eastAsia" w:hAnsi="宋体"/>
          <w:bCs/>
          <w:color w:val="auto"/>
          <w:lang w:eastAsia="zh-CN"/>
        </w:rPr>
        <w:t>：</w:t>
      </w:r>
      <w:r>
        <w:rPr>
          <w:rFonts w:hint="eastAsia" w:hAnsi="宋体"/>
          <w:bCs/>
          <w:color w:val="auto"/>
        </w:rPr>
        <w:t>投标产品纳入财政部公布的《环境标志产品政府采购清单》目录（提供目录复印件）。</w:t>
      </w:r>
    </w:p>
    <w:p>
      <w:pPr>
        <w:pStyle w:val="14"/>
        <w:spacing w:line="400" w:lineRule="atLeast"/>
        <w:ind w:firstLine="420" w:firstLineChars="200"/>
        <w:rPr>
          <w:rFonts w:hint="eastAsia" w:hAnsi="宋体"/>
          <w:bCs/>
          <w:color w:val="auto"/>
        </w:rPr>
      </w:pPr>
      <w:r>
        <w:rPr>
          <w:rFonts w:hint="eastAsia" w:hAnsi="宋体"/>
          <w:bCs/>
          <w:color w:val="auto"/>
        </w:rPr>
        <w:t>（3）投标产品为自主创新产品分（满分1分）</w:t>
      </w:r>
      <w:r>
        <w:rPr>
          <w:rFonts w:hint="eastAsia" w:hAnsi="宋体"/>
          <w:bCs/>
          <w:color w:val="auto"/>
          <w:lang w:eastAsia="zh-CN"/>
        </w:rPr>
        <w:t>：</w:t>
      </w:r>
      <w:r>
        <w:rPr>
          <w:rFonts w:hint="eastAsia" w:hAnsi="宋体"/>
          <w:bCs/>
          <w:color w:val="auto"/>
        </w:rPr>
        <w:t>自主创新产品分（拥有《自主创新产品证书》的，并在投标文件中提供了有效证明的产品）。</w:t>
      </w:r>
    </w:p>
    <w:p>
      <w:pPr>
        <w:pStyle w:val="14"/>
        <w:spacing w:line="400" w:lineRule="atLeast"/>
        <w:ind w:firstLine="525" w:firstLineChars="250"/>
        <w:rPr>
          <w:rFonts w:hint="eastAsia" w:hAnsi="宋体" w:eastAsia="宋体"/>
          <w:bCs/>
          <w:color w:val="auto"/>
          <w:lang w:eastAsia="zh-CN"/>
        </w:rPr>
      </w:pPr>
      <w:r>
        <w:rPr>
          <w:rFonts w:hint="eastAsia" w:hAnsi="宋体"/>
          <w:bCs/>
          <w:color w:val="auto"/>
        </w:rPr>
        <w:t>（4）认定为使用广西工业产品80%以上的得</w:t>
      </w:r>
      <w:r>
        <w:rPr>
          <w:rFonts w:hint="eastAsia" w:hAnsi="宋体"/>
          <w:bCs/>
          <w:color w:val="auto"/>
          <w:lang w:val="en-US" w:eastAsia="zh-CN"/>
        </w:rPr>
        <w:t>1</w:t>
      </w:r>
      <w:r>
        <w:rPr>
          <w:rFonts w:hint="eastAsia" w:hAnsi="宋体"/>
          <w:bCs/>
          <w:color w:val="auto"/>
        </w:rPr>
        <w:t>分。</w:t>
      </w:r>
      <w:r>
        <w:rPr>
          <w:rFonts w:hAnsi="宋体"/>
          <w:bCs/>
          <w:color w:val="auto"/>
        </w:rPr>
        <w:t xml:space="preserve"> </w:t>
      </w:r>
      <w:r>
        <w:rPr>
          <w:rFonts w:hint="eastAsia" w:hAnsi="宋体"/>
          <w:bCs/>
          <w:color w:val="auto"/>
          <w:szCs w:val="21"/>
        </w:rPr>
        <w:t>备注：根据《广西壮族自治区人民政府办公厅关于印发招标采购促进广西工业产品产销对接实施细则的通知》（桂政办发【2015】78号）的规定，“广西工业产品”是指广西境内生产的工业产品，具体以生产企业的工商营业执照注册所在地为准。“使用广西工业产品80%以上”是指参加政府采购项目或招标项目时供货范围中采用广西工业产品的金额占本次招标总金额的80%以上（含）。</w:t>
      </w:r>
    </w:p>
    <w:p>
      <w:pPr>
        <w:spacing w:line="360" w:lineRule="auto"/>
        <w:ind w:firstLine="420" w:firstLineChars="200"/>
        <w:rPr>
          <w:rFonts w:hAnsi="宋体"/>
          <w:b w:val="0"/>
          <w:bCs w:val="0"/>
          <w:color w:val="auto"/>
          <w:szCs w:val="21"/>
          <w:highlight w:val="none"/>
        </w:rPr>
      </w:pPr>
      <w:r>
        <w:rPr>
          <w:rFonts w:hint="eastAsia" w:hAnsi="宋体"/>
          <w:b w:val="0"/>
          <w:bCs w:val="0"/>
          <w:color w:val="auto"/>
          <w:szCs w:val="21"/>
          <w:highlight w:val="none"/>
          <w:lang w:eastAsia="zh-CN"/>
        </w:rPr>
        <w:t>（四）</w:t>
      </w:r>
      <w:r>
        <w:rPr>
          <w:rFonts w:hint="eastAsia" w:hAnsi="宋体"/>
          <w:b w:val="0"/>
          <w:bCs w:val="0"/>
          <w:color w:val="auto"/>
          <w:szCs w:val="21"/>
          <w:highlight w:val="none"/>
        </w:rPr>
        <w:t>诚信加分及扣分</w:t>
      </w:r>
    </w:p>
    <w:p>
      <w:pPr>
        <w:spacing w:line="360" w:lineRule="auto"/>
        <w:ind w:firstLine="420" w:firstLineChars="200"/>
        <w:rPr>
          <w:rFonts w:hint="eastAsia" w:ascii="ˎ̥" w:hAnsi="ˎ̥" w:cs="宋体"/>
          <w:bCs/>
          <w:color w:val="auto"/>
          <w:kern w:val="0"/>
          <w:szCs w:val="21"/>
          <w:highlight w:val="none"/>
        </w:rPr>
      </w:pPr>
      <w:r>
        <w:rPr>
          <w:rFonts w:hint="eastAsia" w:ascii="ˎ̥" w:hAnsi="ˎ̥" w:cs="宋体"/>
          <w:bCs/>
          <w:color w:val="auto"/>
          <w:kern w:val="0"/>
          <w:szCs w:val="21"/>
          <w:highlight w:val="none"/>
        </w:rPr>
        <w:t>（1）投标人在截标日前1年内在政府采购活动中存在违约违规情形的（以财政部门出具的书面材料为评分依据），每次扣除3分，最高扣分6分扣完为止。</w:t>
      </w:r>
    </w:p>
    <w:p>
      <w:pPr>
        <w:spacing w:line="360" w:lineRule="auto"/>
        <w:ind w:firstLine="420" w:firstLineChars="200"/>
        <w:rPr>
          <w:rFonts w:hint="eastAsia" w:hAnsi="宋体"/>
          <w:b w:val="0"/>
          <w:bCs w:val="0"/>
          <w:color w:val="auto"/>
          <w:szCs w:val="21"/>
          <w:highlight w:val="none"/>
          <w:lang w:eastAsia="zh-CN"/>
        </w:rPr>
      </w:pPr>
      <w:r>
        <w:rPr>
          <w:rFonts w:hint="eastAsia" w:hAnsi="宋体"/>
          <w:b w:val="0"/>
          <w:bCs w:val="0"/>
          <w:color w:val="auto"/>
          <w:szCs w:val="21"/>
          <w:highlight w:val="none"/>
          <w:lang w:val="en-US" w:eastAsia="zh-CN"/>
        </w:rPr>
        <w:t>（五）</w:t>
      </w:r>
      <w:r>
        <w:rPr>
          <w:rFonts w:hint="eastAsia" w:hAnsi="宋体"/>
          <w:b w:val="0"/>
          <w:bCs w:val="0"/>
          <w:color w:val="auto"/>
          <w:szCs w:val="21"/>
          <w:highlight w:val="none"/>
        </w:rPr>
        <w:t>总得分＝（一）＋（</w:t>
      </w:r>
      <w:r>
        <w:rPr>
          <w:rFonts w:hint="eastAsia" w:hAnsi="宋体"/>
          <w:b w:val="0"/>
          <w:bCs w:val="0"/>
          <w:color w:val="auto"/>
          <w:szCs w:val="21"/>
          <w:highlight w:val="none"/>
          <w:lang w:eastAsia="zh-CN"/>
        </w:rPr>
        <w:t>二</w:t>
      </w:r>
      <w:r>
        <w:rPr>
          <w:rFonts w:hint="eastAsia" w:hAnsi="宋体"/>
          <w:b w:val="0"/>
          <w:bCs w:val="0"/>
          <w:color w:val="auto"/>
          <w:szCs w:val="21"/>
          <w:highlight w:val="none"/>
        </w:rPr>
        <w:t>）＋（</w:t>
      </w:r>
      <w:r>
        <w:rPr>
          <w:rFonts w:hint="eastAsia" w:hAnsi="宋体"/>
          <w:b w:val="0"/>
          <w:bCs w:val="0"/>
          <w:color w:val="auto"/>
          <w:szCs w:val="21"/>
          <w:highlight w:val="none"/>
          <w:lang w:eastAsia="zh-CN"/>
        </w:rPr>
        <w:t>三</w:t>
      </w:r>
      <w:r>
        <w:rPr>
          <w:rFonts w:hint="eastAsia" w:hAnsi="宋体"/>
          <w:b w:val="0"/>
          <w:bCs w:val="0"/>
          <w:color w:val="auto"/>
          <w:szCs w:val="21"/>
          <w:highlight w:val="none"/>
        </w:rPr>
        <w:t>）＋（</w:t>
      </w:r>
      <w:r>
        <w:rPr>
          <w:rFonts w:hint="eastAsia" w:hAnsi="宋体"/>
          <w:b w:val="0"/>
          <w:bCs w:val="0"/>
          <w:color w:val="auto"/>
          <w:szCs w:val="21"/>
          <w:highlight w:val="none"/>
          <w:lang w:eastAsia="zh-CN"/>
        </w:rPr>
        <w:t>四</w:t>
      </w:r>
      <w:r>
        <w:rPr>
          <w:rFonts w:hint="eastAsia" w:hAnsi="宋体"/>
          <w:b w:val="0"/>
          <w:bCs w:val="0"/>
          <w:color w:val="auto"/>
          <w:szCs w:val="21"/>
          <w:highlight w:val="none"/>
        </w:rPr>
        <w:t>）</w:t>
      </w:r>
    </w:p>
    <w:p>
      <w:pPr>
        <w:spacing w:line="360" w:lineRule="auto"/>
        <w:ind w:firstLine="420" w:firstLineChars="200"/>
        <w:rPr>
          <w:rFonts w:hint="eastAsia" w:ascii="ˎ̥" w:hAnsi="ˎ̥" w:cs="宋体"/>
          <w:bCs/>
          <w:color w:val="auto"/>
          <w:kern w:val="0"/>
          <w:szCs w:val="21"/>
          <w:highlight w:val="none"/>
        </w:rPr>
      </w:pPr>
      <w:r>
        <w:rPr>
          <w:rFonts w:hint="eastAsia" w:ascii="ˎ̥" w:hAnsi="ˎ̥" w:cs="宋体"/>
          <w:bCs/>
          <w:color w:val="auto"/>
          <w:kern w:val="0"/>
          <w:szCs w:val="21"/>
          <w:highlight w:val="none"/>
          <w:lang w:val="en-US" w:eastAsia="zh-CN"/>
        </w:rPr>
        <w:t>三、</w:t>
      </w:r>
      <w:r>
        <w:rPr>
          <w:rFonts w:hint="eastAsia" w:ascii="ˎ̥" w:hAnsi="ˎ̥" w:cs="宋体"/>
          <w:bCs/>
          <w:color w:val="auto"/>
          <w:kern w:val="0"/>
          <w:szCs w:val="21"/>
          <w:highlight w:val="none"/>
        </w:rPr>
        <w:t>推荐中标候选供应商原则：</w:t>
      </w:r>
    </w:p>
    <w:p>
      <w:pPr>
        <w:spacing w:line="360" w:lineRule="auto"/>
        <w:ind w:firstLine="420" w:firstLineChars="200"/>
        <w:rPr>
          <w:rFonts w:hint="eastAsia" w:ascii="ˎ̥" w:hAnsi="ˎ̥" w:cs="宋体"/>
          <w:bCs/>
          <w:color w:val="auto"/>
          <w:kern w:val="0"/>
          <w:szCs w:val="21"/>
          <w:highlight w:val="none"/>
        </w:rPr>
      </w:pPr>
      <w:r>
        <w:rPr>
          <w:rFonts w:hint="eastAsia" w:ascii="ˎ̥" w:hAnsi="ˎ̥" w:cs="宋体"/>
          <w:bCs/>
          <w:color w:val="auto"/>
          <w:kern w:val="0"/>
          <w:szCs w:val="21"/>
          <w:highlight w:val="none"/>
        </w:rPr>
        <w:t>（1）评标委员会将按总得分由高到低排列3名及以上中标候选供应商顺序（总得分相同时，依次按投标报价低优先、技术分高优先、质量保证期长优先、提交服务成果时间短优先、处理问题到达时间短优先的顺序排列），并依照次序确定中标供应商。</w:t>
      </w:r>
    </w:p>
    <w:p>
      <w:pPr>
        <w:spacing w:line="360" w:lineRule="auto"/>
        <w:ind w:firstLine="420" w:firstLineChars="200"/>
        <w:rPr>
          <w:rFonts w:hint="eastAsia" w:hAnsi="宋体"/>
          <w:b/>
          <w:bCs/>
          <w:color w:val="auto"/>
          <w:szCs w:val="21"/>
          <w:highlight w:val="none"/>
        </w:rPr>
      </w:pPr>
      <w:r>
        <w:rPr>
          <w:rFonts w:hint="eastAsia" w:ascii="ˎ̥" w:hAnsi="ˎ̥" w:cs="宋体"/>
          <w:bCs/>
          <w:color w:val="auto"/>
          <w:kern w:val="0"/>
          <w:szCs w:val="21"/>
          <w:highlight w:val="none"/>
        </w:rPr>
        <w:t>（2）评</w:t>
      </w:r>
      <w:r>
        <w:rPr>
          <w:rFonts w:hint="eastAsia" w:ascii="ˎ̥" w:hAnsi="ˎ̥" w:cs="宋体"/>
          <w:bCs/>
          <w:color w:val="auto"/>
          <w:kern w:val="0"/>
          <w:szCs w:val="21"/>
          <w:highlight w:val="none"/>
          <w:lang w:eastAsia="zh-CN"/>
        </w:rPr>
        <w:t>标</w:t>
      </w:r>
      <w:r>
        <w:rPr>
          <w:rFonts w:hint="eastAsia" w:ascii="ˎ̥" w:hAnsi="ˎ̥" w:cs="宋体"/>
          <w:bCs/>
          <w:color w:val="auto"/>
          <w:kern w:val="0"/>
          <w:szCs w:val="21"/>
          <w:highlight w:val="none"/>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的，评标委员会应当将其作无效投标处理。</w:t>
      </w:r>
    </w:p>
    <w:p>
      <w:pPr>
        <w:pStyle w:val="14"/>
        <w:spacing w:line="400" w:lineRule="exact"/>
        <w:jc w:val="both"/>
        <w:outlineLvl w:val="0"/>
        <w:rPr>
          <w:rFonts w:ascii="Times New Roman" w:hAnsi="Times New Roman"/>
          <w:b/>
          <w:color w:val="auto"/>
          <w:sz w:val="36"/>
          <w:highlight w:val="none"/>
        </w:rPr>
      </w:pPr>
    </w:p>
    <w:p>
      <w:pPr>
        <w:pStyle w:val="14"/>
        <w:spacing w:line="400" w:lineRule="exact"/>
        <w:ind w:firstLine="0" w:firstLineChars="0"/>
        <w:jc w:val="center"/>
        <w:outlineLvl w:val="9"/>
        <w:rPr>
          <w:rFonts w:hint="eastAsia" w:ascii="Times New Roman" w:hAnsi="Times New Roman"/>
          <w:b/>
          <w:color w:val="auto"/>
          <w:sz w:val="36"/>
          <w:highlight w:val="none"/>
        </w:rPr>
      </w:pPr>
      <w:bookmarkStart w:id="41" w:name="_Toc1654626"/>
    </w:p>
    <w:p>
      <w:pPr>
        <w:pStyle w:val="14"/>
        <w:spacing w:line="400" w:lineRule="exact"/>
        <w:ind w:firstLine="0" w:firstLineChars="0"/>
        <w:jc w:val="center"/>
        <w:outlineLvl w:val="9"/>
        <w:rPr>
          <w:rFonts w:hint="eastAsia" w:ascii="Times New Roman" w:hAnsi="Times New Roman"/>
          <w:b/>
          <w:color w:val="auto"/>
          <w:sz w:val="36"/>
          <w:highlight w:val="none"/>
        </w:rPr>
      </w:pPr>
    </w:p>
    <w:p>
      <w:pPr>
        <w:pStyle w:val="14"/>
        <w:spacing w:line="400" w:lineRule="exact"/>
        <w:ind w:firstLine="0" w:firstLineChars="0"/>
        <w:jc w:val="center"/>
        <w:outlineLvl w:val="9"/>
        <w:rPr>
          <w:rFonts w:hint="eastAsia" w:ascii="Times New Roman" w:hAnsi="Times New Roman"/>
          <w:b/>
          <w:color w:val="auto"/>
          <w:sz w:val="36"/>
          <w:highlight w:val="none"/>
        </w:rPr>
      </w:pPr>
    </w:p>
    <w:p>
      <w:pPr>
        <w:pStyle w:val="14"/>
        <w:spacing w:line="400" w:lineRule="exact"/>
        <w:ind w:firstLine="0" w:firstLineChars="0"/>
        <w:jc w:val="center"/>
        <w:outlineLvl w:val="9"/>
        <w:rPr>
          <w:rFonts w:hint="eastAsia" w:ascii="Times New Roman" w:hAnsi="Times New Roman"/>
          <w:b/>
          <w:color w:val="auto"/>
          <w:sz w:val="36"/>
          <w:highlight w:val="none"/>
        </w:rPr>
      </w:pPr>
    </w:p>
    <w:p>
      <w:pPr>
        <w:pStyle w:val="14"/>
        <w:spacing w:line="400" w:lineRule="exact"/>
        <w:ind w:firstLine="0" w:firstLineChars="0"/>
        <w:jc w:val="center"/>
        <w:outlineLvl w:val="9"/>
        <w:rPr>
          <w:rFonts w:hint="eastAsia" w:ascii="Times New Roman" w:hAnsi="Times New Roman"/>
          <w:b/>
          <w:color w:val="auto"/>
          <w:sz w:val="36"/>
          <w:highlight w:val="none"/>
        </w:rPr>
      </w:pPr>
    </w:p>
    <w:p>
      <w:pPr>
        <w:pStyle w:val="14"/>
        <w:spacing w:line="400" w:lineRule="exact"/>
        <w:ind w:firstLine="0" w:firstLineChars="0"/>
        <w:jc w:val="center"/>
        <w:outlineLvl w:val="9"/>
        <w:rPr>
          <w:rFonts w:hint="eastAsia" w:ascii="Times New Roman" w:hAnsi="Times New Roman"/>
          <w:b/>
          <w:color w:val="auto"/>
          <w:sz w:val="36"/>
          <w:highlight w:val="none"/>
        </w:rPr>
      </w:pPr>
    </w:p>
    <w:p>
      <w:pPr>
        <w:pStyle w:val="14"/>
        <w:spacing w:line="400" w:lineRule="exact"/>
        <w:ind w:firstLine="0" w:firstLineChars="0"/>
        <w:jc w:val="center"/>
        <w:outlineLvl w:val="9"/>
        <w:rPr>
          <w:rFonts w:hint="eastAsia" w:ascii="Times New Roman" w:hAnsi="Times New Roman"/>
          <w:b/>
          <w:color w:val="auto"/>
          <w:sz w:val="36"/>
          <w:highlight w:val="none"/>
        </w:rPr>
      </w:pPr>
    </w:p>
    <w:p>
      <w:pPr>
        <w:pStyle w:val="14"/>
        <w:spacing w:line="400" w:lineRule="exact"/>
        <w:ind w:firstLine="0" w:firstLineChars="0"/>
        <w:jc w:val="center"/>
        <w:outlineLvl w:val="9"/>
        <w:rPr>
          <w:rFonts w:hint="eastAsia" w:ascii="Times New Roman" w:hAnsi="Times New Roman"/>
          <w:b/>
          <w:color w:val="auto"/>
          <w:sz w:val="36"/>
          <w:highlight w:val="none"/>
        </w:rPr>
      </w:pPr>
    </w:p>
    <w:p>
      <w:pPr>
        <w:pStyle w:val="14"/>
        <w:spacing w:line="400" w:lineRule="exact"/>
        <w:ind w:firstLine="0" w:firstLineChars="0"/>
        <w:jc w:val="center"/>
        <w:outlineLvl w:val="9"/>
        <w:rPr>
          <w:rFonts w:hint="eastAsia" w:ascii="Times New Roman" w:hAnsi="Times New Roman"/>
          <w:b/>
          <w:color w:val="auto"/>
          <w:sz w:val="36"/>
          <w:highlight w:val="none"/>
        </w:rPr>
      </w:pPr>
    </w:p>
    <w:p>
      <w:pPr>
        <w:pStyle w:val="14"/>
        <w:spacing w:line="400" w:lineRule="exact"/>
        <w:ind w:firstLine="0" w:firstLineChars="0"/>
        <w:jc w:val="center"/>
        <w:outlineLvl w:val="9"/>
        <w:rPr>
          <w:rFonts w:hAnsi="宋体"/>
          <w:b/>
          <w:color w:val="auto"/>
          <w:sz w:val="36"/>
          <w:szCs w:val="36"/>
          <w:highlight w:val="none"/>
        </w:rPr>
      </w:pPr>
      <w:r>
        <w:rPr>
          <w:rFonts w:hint="eastAsia" w:ascii="Times New Roman" w:hAnsi="Times New Roman"/>
          <w:b/>
          <w:color w:val="auto"/>
          <w:sz w:val="36"/>
          <w:highlight w:val="none"/>
        </w:rPr>
        <w:t>第四章  投标人须知</w:t>
      </w:r>
      <w:bookmarkEnd w:id="41"/>
    </w:p>
    <w:p>
      <w:pPr>
        <w:pStyle w:val="14"/>
        <w:spacing w:line="720" w:lineRule="auto"/>
        <w:jc w:val="center"/>
        <w:rPr>
          <w:rFonts w:ascii="Times New Roman" w:hAnsi="Times New Roman"/>
          <w:b/>
          <w:color w:val="auto"/>
          <w:sz w:val="30"/>
          <w:szCs w:val="30"/>
          <w:highlight w:val="none"/>
        </w:rPr>
      </w:pPr>
      <w:r>
        <w:rPr>
          <w:rFonts w:hint="eastAsia" w:ascii="Times New Roman" w:hAnsi="Times New Roman"/>
          <w:b/>
          <w:color w:val="auto"/>
          <w:sz w:val="30"/>
          <w:szCs w:val="30"/>
          <w:highlight w:val="none"/>
        </w:rPr>
        <w:t>投标人须知前附表</w:t>
      </w:r>
    </w:p>
    <w:tbl>
      <w:tblPr>
        <w:tblStyle w:val="24"/>
        <w:tblW w:w="9586"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9"/>
        <w:gridCol w:w="2206"/>
        <w:gridCol w:w="6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noWrap w:val="0"/>
            <w:vAlign w:val="center"/>
          </w:tcPr>
          <w:p>
            <w:pPr>
              <w:pStyle w:val="14"/>
              <w:keepNext w:val="0"/>
              <w:keepLines w:val="0"/>
              <w:suppressLineNumbers w:val="0"/>
              <w:adjustRightInd w:val="0"/>
              <w:spacing w:before="0" w:beforeAutospacing="0" w:after="0" w:afterAutospacing="0" w:line="360" w:lineRule="auto"/>
              <w:ind w:left="0" w:right="0"/>
              <w:jc w:val="center"/>
              <w:rPr>
                <w:rFonts w:hint="default" w:hAnsi="宋体"/>
                <w:b/>
                <w:color w:val="auto"/>
                <w:szCs w:val="21"/>
                <w:highlight w:val="none"/>
              </w:rPr>
            </w:pPr>
            <w:r>
              <w:rPr>
                <w:rFonts w:hint="eastAsia" w:hAnsi="宋体"/>
                <w:b/>
                <w:color w:val="auto"/>
                <w:szCs w:val="21"/>
                <w:highlight w:val="none"/>
              </w:rPr>
              <w:t>条款号</w:t>
            </w:r>
          </w:p>
        </w:tc>
        <w:tc>
          <w:tcPr>
            <w:tcW w:w="2206" w:type="dxa"/>
            <w:noWrap w:val="0"/>
            <w:vAlign w:val="center"/>
          </w:tcPr>
          <w:p>
            <w:pPr>
              <w:pStyle w:val="14"/>
              <w:keepNext w:val="0"/>
              <w:keepLines w:val="0"/>
              <w:suppressLineNumbers w:val="0"/>
              <w:spacing w:before="0" w:beforeAutospacing="0" w:after="0" w:afterAutospacing="0" w:line="360" w:lineRule="auto"/>
              <w:ind w:left="0" w:right="0"/>
              <w:jc w:val="center"/>
              <w:rPr>
                <w:rFonts w:hint="default" w:hAnsi="宋体"/>
                <w:b/>
                <w:color w:val="auto"/>
                <w:szCs w:val="21"/>
                <w:highlight w:val="none"/>
              </w:rPr>
            </w:pPr>
            <w:r>
              <w:rPr>
                <w:rFonts w:hint="eastAsia" w:hAnsi="宋体"/>
                <w:b/>
                <w:color w:val="auto"/>
                <w:szCs w:val="21"/>
                <w:highlight w:val="none"/>
              </w:rPr>
              <w:t>条款名称</w:t>
            </w:r>
          </w:p>
        </w:tc>
        <w:tc>
          <w:tcPr>
            <w:tcW w:w="6301" w:type="dxa"/>
            <w:noWrap w:val="0"/>
            <w:vAlign w:val="top"/>
          </w:tcPr>
          <w:p>
            <w:pPr>
              <w:pStyle w:val="14"/>
              <w:keepNext w:val="0"/>
              <w:keepLines w:val="0"/>
              <w:suppressLineNumbers w:val="0"/>
              <w:spacing w:before="0" w:beforeAutospacing="0" w:after="0" w:afterAutospacing="0" w:line="360" w:lineRule="auto"/>
              <w:ind w:left="0" w:right="0"/>
              <w:jc w:val="center"/>
              <w:rPr>
                <w:rFonts w:hint="default" w:hAnsi="宋体"/>
                <w:b/>
                <w:color w:val="auto"/>
                <w:szCs w:val="21"/>
                <w:highlight w:val="none"/>
              </w:rPr>
            </w:pPr>
            <w:r>
              <w:rPr>
                <w:rFonts w:hint="eastAsia" w:hAnsi="宋体"/>
                <w:b/>
                <w:color w:val="auto"/>
                <w:szCs w:val="21"/>
                <w:highlight w:val="none"/>
              </w:rPr>
              <w:t>详细内容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noWrap w:val="0"/>
            <w:vAlign w:val="center"/>
          </w:tcPr>
          <w:p>
            <w:pPr>
              <w:pStyle w:val="14"/>
              <w:keepNext w:val="0"/>
              <w:keepLines w:val="0"/>
              <w:suppressLineNumbers w:val="0"/>
              <w:adjustRightInd w:val="0"/>
              <w:spacing w:before="0" w:beforeAutospacing="0" w:after="0" w:afterAutospacing="0" w:line="360" w:lineRule="auto"/>
              <w:ind w:left="0" w:right="0"/>
              <w:jc w:val="center"/>
              <w:rPr>
                <w:rFonts w:hint="default" w:hAnsi="宋体"/>
                <w:color w:val="auto"/>
                <w:szCs w:val="21"/>
                <w:highlight w:val="none"/>
              </w:rPr>
            </w:pPr>
            <w:r>
              <w:rPr>
                <w:rFonts w:hint="eastAsia" w:hAnsi="宋体"/>
                <w:color w:val="auto"/>
                <w:szCs w:val="21"/>
                <w:highlight w:val="none"/>
              </w:rPr>
              <w:t>1.1</w:t>
            </w:r>
          </w:p>
        </w:tc>
        <w:tc>
          <w:tcPr>
            <w:tcW w:w="2206" w:type="dxa"/>
            <w:noWrap w:val="0"/>
            <w:vAlign w:val="center"/>
          </w:tcPr>
          <w:p>
            <w:pPr>
              <w:pStyle w:val="14"/>
              <w:keepNext w:val="0"/>
              <w:keepLines w:val="0"/>
              <w:suppressLineNumbers w:val="0"/>
              <w:spacing w:before="0" w:beforeAutospacing="0" w:after="0" w:afterAutospacing="0" w:line="360" w:lineRule="auto"/>
              <w:ind w:left="0" w:right="0"/>
              <w:jc w:val="center"/>
              <w:rPr>
                <w:rFonts w:hint="default" w:hAnsi="宋体"/>
                <w:color w:val="auto"/>
                <w:szCs w:val="21"/>
                <w:highlight w:val="none"/>
              </w:rPr>
            </w:pPr>
            <w:r>
              <w:rPr>
                <w:rFonts w:hint="eastAsia" w:hAnsi="宋体"/>
                <w:color w:val="auto"/>
                <w:szCs w:val="21"/>
                <w:highlight w:val="none"/>
              </w:rPr>
              <w:t>采购人</w:t>
            </w:r>
          </w:p>
        </w:tc>
        <w:tc>
          <w:tcPr>
            <w:tcW w:w="6301" w:type="dxa"/>
            <w:noWrap w:val="0"/>
            <w:vAlign w:val="center"/>
          </w:tcPr>
          <w:p>
            <w:pPr>
              <w:pStyle w:val="14"/>
              <w:keepNext w:val="0"/>
              <w:keepLines w:val="0"/>
              <w:suppressLineNumbers w:val="0"/>
              <w:spacing w:before="0" w:beforeAutospacing="0" w:after="0" w:afterAutospacing="0" w:line="360" w:lineRule="auto"/>
              <w:ind w:left="0" w:right="0"/>
              <w:jc w:val="left"/>
              <w:rPr>
                <w:rFonts w:hint="eastAsia" w:ascii="宋体" w:hAnsi="宋体" w:eastAsia="宋体" w:cs="Times New Roman"/>
                <w:color w:val="auto"/>
                <w:sz w:val="21"/>
                <w:szCs w:val="21"/>
                <w:highlight w:val="none"/>
                <w:lang w:eastAsia="zh-CN"/>
              </w:rPr>
            </w:pPr>
            <w:r>
              <w:rPr>
                <w:rFonts w:hint="eastAsia" w:ascii="宋体" w:hAnsi="宋体" w:eastAsia="宋体" w:cs="Times New Roman"/>
                <w:color w:val="auto"/>
                <w:sz w:val="21"/>
                <w:szCs w:val="21"/>
                <w:highlight w:val="none"/>
                <w:lang w:eastAsia="zh-CN"/>
              </w:rPr>
              <w:t>名称：南宁市卫生健康委员会</w:t>
            </w:r>
          </w:p>
          <w:p>
            <w:pPr>
              <w:pStyle w:val="14"/>
              <w:keepNext w:val="0"/>
              <w:keepLines w:val="0"/>
              <w:suppressLineNumbers w:val="0"/>
              <w:spacing w:before="0" w:beforeAutospacing="0" w:after="0" w:afterAutospacing="0" w:line="360" w:lineRule="auto"/>
              <w:ind w:left="0" w:right="0"/>
              <w:jc w:val="left"/>
              <w:rPr>
                <w:rFonts w:hint="eastAsia" w:ascii="宋体" w:hAnsi="宋体" w:eastAsia="宋体" w:cs="Times New Roman"/>
                <w:color w:val="auto"/>
                <w:sz w:val="21"/>
                <w:szCs w:val="21"/>
                <w:highlight w:val="none"/>
                <w:lang w:eastAsia="zh-CN"/>
              </w:rPr>
            </w:pPr>
            <w:r>
              <w:rPr>
                <w:rFonts w:hint="eastAsia" w:ascii="宋体" w:hAnsi="宋体" w:eastAsia="宋体" w:cs="Times New Roman"/>
                <w:color w:val="auto"/>
                <w:sz w:val="21"/>
                <w:szCs w:val="21"/>
                <w:highlight w:val="none"/>
                <w:lang w:eastAsia="zh-CN"/>
              </w:rPr>
              <w:t xml:space="preserve">地址：南宁市长湖路26号 </w:t>
            </w:r>
          </w:p>
          <w:p>
            <w:pPr>
              <w:pStyle w:val="14"/>
              <w:keepNext w:val="0"/>
              <w:keepLines w:val="0"/>
              <w:suppressLineNumbers w:val="0"/>
              <w:spacing w:before="0" w:beforeAutospacing="0" w:after="0" w:afterAutospacing="0" w:line="360" w:lineRule="auto"/>
              <w:ind w:left="0" w:right="0"/>
              <w:jc w:val="left"/>
              <w:rPr>
                <w:rFonts w:hint="eastAsia" w:ascii="宋体" w:hAnsi="宋体" w:eastAsia="宋体" w:cs="Times New Roman"/>
                <w:color w:val="auto"/>
                <w:sz w:val="21"/>
                <w:szCs w:val="21"/>
                <w:highlight w:val="none"/>
                <w:lang w:eastAsia="zh-CN"/>
              </w:rPr>
            </w:pPr>
            <w:r>
              <w:rPr>
                <w:rFonts w:hint="eastAsia" w:ascii="宋体" w:hAnsi="宋体" w:eastAsia="宋体" w:cs="Times New Roman"/>
                <w:color w:val="auto"/>
                <w:sz w:val="21"/>
                <w:szCs w:val="21"/>
                <w:highlight w:val="none"/>
                <w:lang w:eastAsia="zh-CN"/>
              </w:rPr>
              <w:t>联系人：</w:t>
            </w:r>
            <w:r>
              <w:rPr>
                <w:rFonts w:hint="eastAsia" w:ascii="宋体" w:hAnsi="宋体" w:eastAsia="宋体" w:cs="Times New Roman"/>
                <w:color w:val="auto"/>
                <w:sz w:val="21"/>
                <w:szCs w:val="21"/>
                <w:highlight w:val="none"/>
              </w:rPr>
              <w:t>郭俊坤</w:t>
            </w:r>
          </w:p>
          <w:p>
            <w:pPr>
              <w:pStyle w:val="14"/>
              <w:keepNext w:val="0"/>
              <w:keepLines w:val="0"/>
              <w:suppressLineNumbers w:val="0"/>
              <w:spacing w:before="0" w:beforeAutospacing="0" w:after="0" w:afterAutospacing="0" w:line="360" w:lineRule="auto"/>
              <w:ind w:left="0" w:right="0"/>
              <w:jc w:val="left"/>
              <w:rPr>
                <w:rFonts w:hint="eastAsia" w:hAnsi="宋体"/>
                <w:color w:val="auto"/>
                <w:szCs w:val="21"/>
                <w:highlight w:val="none"/>
              </w:rPr>
            </w:pPr>
            <w:r>
              <w:rPr>
                <w:rFonts w:hint="eastAsia" w:ascii="宋体" w:hAnsi="宋体" w:eastAsia="宋体" w:cs="Times New Roman"/>
                <w:color w:val="auto"/>
                <w:sz w:val="21"/>
                <w:szCs w:val="21"/>
                <w:highlight w:val="none"/>
                <w:lang w:eastAsia="zh-CN"/>
              </w:rPr>
              <w:t>电话：0771-5389161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noWrap w:val="0"/>
            <w:vAlign w:val="center"/>
          </w:tcPr>
          <w:p>
            <w:pPr>
              <w:pStyle w:val="14"/>
              <w:keepNext w:val="0"/>
              <w:keepLines w:val="0"/>
              <w:suppressLineNumbers w:val="0"/>
              <w:adjustRightInd w:val="0"/>
              <w:spacing w:before="0" w:beforeAutospacing="0" w:after="0" w:afterAutospacing="0" w:line="360" w:lineRule="auto"/>
              <w:ind w:left="0" w:right="0"/>
              <w:jc w:val="center"/>
              <w:rPr>
                <w:rFonts w:hint="default" w:hAnsi="宋体"/>
                <w:color w:val="auto"/>
                <w:szCs w:val="21"/>
                <w:highlight w:val="none"/>
              </w:rPr>
            </w:pPr>
            <w:r>
              <w:rPr>
                <w:rFonts w:hint="eastAsia" w:hAnsi="宋体"/>
                <w:color w:val="auto"/>
                <w:szCs w:val="21"/>
                <w:highlight w:val="none"/>
              </w:rPr>
              <w:t>1.2</w:t>
            </w:r>
          </w:p>
        </w:tc>
        <w:tc>
          <w:tcPr>
            <w:tcW w:w="2206" w:type="dxa"/>
            <w:noWrap w:val="0"/>
            <w:vAlign w:val="center"/>
          </w:tcPr>
          <w:p>
            <w:pPr>
              <w:pStyle w:val="14"/>
              <w:keepNext w:val="0"/>
              <w:keepLines w:val="0"/>
              <w:suppressLineNumbers w:val="0"/>
              <w:spacing w:before="0" w:beforeAutospacing="0" w:after="0" w:afterAutospacing="0" w:line="360" w:lineRule="auto"/>
              <w:ind w:left="0" w:right="0"/>
              <w:jc w:val="center"/>
              <w:rPr>
                <w:rFonts w:hint="default" w:hAnsi="宋体"/>
                <w:color w:val="auto"/>
                <w:szCs w:val="21"/>
                <w:highlight w:val="none"/>
              </w:rPr>
            </w:pPr>
            <w:r>
              <w:rPr>
                <w:rFonts w:hint="eastAsia" w:hAnsi="宋体"/>
                <w:color w:val="auto"/>
                <w:szCs w:val="21"/>
                <w:highlight w:val="none"/>
              </w:rPr>
              <w:t>采购代理机构</w:t>
            </w:r>
          </w:p>
        </w:tc>
        <w:tc>
          <w:tcPr>
            <w:tcW w:w="6301" w:type="dxa"/>
            <w:noWrap w:val="0"/>
            <w:vAlign w:val="center"/>
          </w:tcPr>
          <w:p>
            <w:pPr>
              <w:pStyle w:val="14"/>
              <w:keepNext w:val="0"/>
              <w:keepLines w:val="0"/>
              <w:suppressLineNumbers w:val="0"/>
              <w:spacing w:before="0" w:beforeAutospacing="0" w:after="0" w:afterAutospacing="0" w:line="400" w:lineRule="exact"/>
              <w:ind w:left="0" w:right="0"/>
              <w:jc w:val="left"/>
              <w:rPr>
                <w:rFonts w:hint="eastAsia" w:hAnsi="宋体"/>
                <w:color w:val="auto"/>
                <w:sz w:val="21"/>
                <w:szCs w:val="21"/>
                <w:highlight w:val="none"/>
              </w:rPr>
            </w:pPr>
            <w:r>
              <w:rPr>
                <w:rFonts w:hint="eastAsia" w:hAnsi="宋体"/>
                <w:color w:val="auto"/>
                <w:sz w:val="21"/>
                <w:szCs w:val="21"/>
                <w:highlight w:val="none"/>
              </w:rPr>
              <w:t>名称：广西恒基建设工程咨询有限公司</w:t>
            </w:r>
          </w:p>
          <w:p>
            <w:pPr>
              <w:pStyle w:val="14"/>
              <w:keepNext w:val="0"/>
              <w:keepLines w:val="0"/>
              <w:suppressLineNumbers w:val="0"/>
              <w:spacing w:before="0" w:beforeAutospacing="0" w:after="0" w:afterAutospacing="0" w:line="400" w:lineRule="exact"/>
              <w:ind w:left="0" w:right="0"/>
              <w:jc w:val="left"/>
              <w:rPr>
                <w:rFonts w:hint="eastAsia" w:hAnsi="宋体"/>
                <w:color w:val="auto"/>
                <w:sz w:val="21"/>
                <w:szCs w:val="21"/>
                <w:highlight w:val="none"/>
              </w:rPr>
            </w:pPr>
            <w:r>
              <w:rPr>
                <w:rFonts w:hint="eastAsia" w:hAnsi="宋体"/>
                <w:color w:val="auto"/>
                <w:sz w:val="21"/>
                <w:szCs w:val="21"/>
                <w:highlight w:val="none"/>
              </w:rPr>
              <w:t>地址：南宁市青秀区云景路69号南宁市轨道交通运营控制中心B楼14层 </w:t>
            </w:r>
          </w:p>
          <w:p>
            <w:pPr>
              <w:pStyle w:val="14"/>
              <w:keepNext w:val="0"/>
              <w:keepLines w:val="0"/>
              <w:suppressLineNumbers w:val="0"/>
              <w:spacing w:before="0" w:beforeAutospacing="0" w:after="0" w:afterAutospacing="0" w:line="400" w:lineRule="exact"/>
              <w:ind w:left="0" w:right="0"/>
              <w:jc w:val="left"/>
              <w:rPr>
                <w:rFonts w:hint="eastAsia" w:hAnsi="宋体" w:eastAsia="宋体"/>
                <w:color w:val="auto"/>
                <w:sz w:val="21"/>
                <w:szCs w:val="21"/>
                <w:highlight w:val="none"/>
                <w:lang w:eastAsia="zh-CN"/>
              </w:rPr>
            </w:pPr>
            <w:r>
              <w:rPr>
                <w:rFonts w:hint="eastAsia" w:hAnsi="宋体"/>
                <w:color w:val="auto"/>
                <w:sz w:val="21"/>
                <w:szCs w:val="21"/>
                <w:highlight w:val="none"/>
              </w:rPr>
              <w:t>项目联系人：</w:t>
            </w:r>
            <w:r>
              <w:rPr>
                <w:rFonts w:hint="eastAsia" w:hAnsi="宋体"/>
                <w:color w:val="auto"/>
                <w:sz w:val="21"/>
                <w:szCs w:val="21"/>
                <w:highlight w:val="none"/>
                <w:lang w:eastAsia="zh-CN"/>
              </w:rPr>
              <w:t>廖欣蕾</w:t>
            </w:r>
          </w:p>
          <w:p>
            <w:pPr>
              <w:pStyle w:val="14"/>
              <w:keepNext w:val="0"/>
              <w:keepLines w:val="0"/>
              <w:suppressLineNumbers w:val="0"/>
              <w:spacing w:before="0" w:beforeAutospacing="0" w:after="0" w:afterAutospacing="0" w:line="400" w:lineRule="exact"/>
              <w:ind w:left="0" w:right="0"/>
              <w:jc w:val="left"/>
              <w:rPr>
                <w:rFonts w:hint="default" w:hAnsi="宋体"/>
                <w:color w:val="auto"/>
                <w:szCs w:val="21"/>
                <w:highlight w:val="none"/>
              </w:rPr>
            </w:pPr>
            <w:r>
              <w:rPr>
                <w:rFonts w:hint="eastAsia" w:hAnsi="宋体"/>
                <w:color w:val="auto"/>
                <w:sz w:val="21"/>
                <w:szCs w:val="21"/>
                <w:highlight w:val="none"/>
              </w:rPr>
              <w:t xml:space="preserve">联系电话：0771-2756880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noWrap w:val="0"/>
            <w:vAlign w:val="center"/>
          </w:tcPr>
          <w:p>
            <w:pPr>
              <w:pStyle w:val="14"/>
              <w:keepNext w:val="0"/>
              <w:keepLines w:val="0"/>
              <w:suppressLineNumbers w:val="0"/>
              <w:adjustRightInd w:val="0"/>
              <w:spacing w:before="0" w:beforeAutospacing="0" w:after="0" w:afterAutospacing="0" w:line="360" w:lineRule="auto"/>
              <w:ind w:left="0" w:right="0"/>
              <w:jc w:val="center"/>
              <w:rPr>
                <w:rFonts w:hint="default" w:hAnsi="宋体"/>
                <w:color w:val="auto"/>
                <w:szCs w:val="21"/>
                <w:highlight w:val="none"/>
              </w:rPr>
            </w:pPr>
            <w:r>
              <w:rPr>
                <w:rFonts w:hint="eastAsia" w:hAnsi="宋体"/>
                <w:color w:val="auto"/>
                <w:szCs w:val="21"/>
                <w:highlight w:val="none"/>
              </w:rPr>
              <w:t>1.3</w:t>
            </w:r>
          </w:p>
        </w:tc>
        <w:tc>
          <w:tcPr>
            <w:tcW w:w="2206" w:type="dxa"/>
            <w:noWrap w:val="0"/>
            <w:vAlign w:val="center"/>
          </w:tcPr>
          <w:p>
            <w:pPr>
              <w:pStyle w:val="14"/>
              <w:keepNext w:val="0"/>
              <w:keepLines w:val="0"/>
              <w:suppressLineNumbers w:val="0"/>
              <w:spacing w:before="0" w:beforeAutospacing="0" w:after="0" w:afterAutospacing="0" w:line="360" w:lineRule="auto"/>
              <w:ind w:left="0" w:right="0"/>
              <w:jc w:val="center"/>
              <w:rPr>
                <w:rFonts w:hint="default" w:hAnsi="宋体"/>
                <w:color w:val="auto"/>
                <w:szCs w:val="21"/>
                <w:highlight w:val="none"/>
              </w:rPr>
            </w:pPr>
            <w:r>
              <w:rPr>
                <w:rFonts w:hint="eastAsia" w:hAnsi="宋体"/>
                <w:color w:val="auto"/>
                <w:szCs w:val="21"/>
                <w:highlight w:val="none"/>
              </w:rPr>
              <w:t>项目名称</w:t>
            </w:r>
          </w:p>
        </w:tc>
        <w:tc>
          <w:tcPr>
            <w:tcW w:w="6301" w:type="dxa"/>
            <w:noWrap w:val="0"/>
            <w:vAlign w:val="center"/>
          </w:tcPr>
          <w:p>
            <w:pPr>
              <w:pStyle w:val="14"/>
              <w:keepNext w:val="0"/>
              <w:keepLines w:val="0"/>
              <w:suppressLineNumbers w:val="0"/>
              <w:spacing w:before="0" w:beforeAutospacing="0" w:after="0" w:afterAutospacing="0" w:line="400" w:lineRule="exact"/>
              <w:ind w:left="0" w:right="0"/>
              <w:rPr>
                <w:rFonts w:hint="eastAsia" w:hAnsi="宋体" w:eastAsia="宋体"/>
                <w:color w:val="auto"/>
                <w:szCs w:val="21"/>
                <w:highlight w:val="none"/>
                <w:lang w:eastAsia="zh-CN"/>
              </w:rPr>
            </w:pPr>
            <w:r>
              <w:rPr>
                <w:rFonts w:hint="eastAsia" w:hAnsi="宋体"/>
                <w:color w:val="auto"/>
                <w:szCs w:val="21"/>
                <w:highlight w:val="none"/>
                <w:u w:val="none"/>
                <w:lang w:eastAsia="zh-CN"/>
              </w:rPr>
              <w:t>四害密度控制药械采购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noWrap w:val="0"/>
            <w:vAlign w:val="center"/>
          </w:tcPr>
          <w:p>
            <w:pPr>
              <w:pStyle w:val="14"/>
              <w:keepNext w:val="0"/>
              <w:keepLines w:val="0"/>
              <w:suppressLineNumbers w:val="0"/>
              <w:adjustRightInd w:val="0"/>
              <w:spacing w:before="0" w:beforeAutospacing="0" w:after="0" w:afterAutospacing="0" w:line="360" w:lineRule="auto"/>
              <w:ind w:left="0" w:right="0"/>
              <w:jc w:val="center"/>
              <w:rPr>
                <w:rFonts w:hint="default" w:hAnsi="宋体"/>
                <w:color w:val="auto"/>
                <w:szCs w:val="21"/>
                <w:highlight w:val="none"/>
              </w:rPr>
            </w:pPr>
            <w:r>
              <w:rPr>
                <w:rFonts w:hint="eastAsia" w:hAnsi="宋体"/>
                <w:color w:val="auto"/>
                <w:szCs w:val="21"/>
                <w:highlight w:val="none"/>
              </w:rPr>
              <w:t>1.4</w:t>
            </w:r>
          </w:p>
        </w:tc>
        <w:tc>
          <w:tcPr>
            <w:tcW w:w="2206" w:type="dxa"/>
            <w:noWrap w:val="0"/>
            <w:vAlign w:val="center"/>
          </w:tcPr>
          <w:p>
            <w:pPr>
              <w:pStyle w:val="14"/>
              <w:keepNext w:val="0"/>
              <w:keepLines w:val="0"/>
              <w:suppressLineNumbers w:val="0"/>
              <w:spacing w:before="0" w:beforeAutospacing="0" w:after="0" w:afterAutospacing="0" w:line="360" w:lineRule="auto"/>
              <w:ind w:left="0" w:right="0"/>
              <w:jc w:val="center"/>
              <w:rPr>
                <w:rFonts w:hint="default" w:hAnsi="宋体"/>
                <w:color w:val="auto"/>
                <w:szCs w:val="21"/>
                <w:highlight w:val="none"/>
              </w:rPr>
            </w:pPr>
            <w:r>
              <w:rPr>
                <w:rFonts w:hint="eastAsia" w:hAnsi="宋体"/>
                <w:color w:val="auto"/>
                <w:szCs w:val="21"/>
                <w:highlight w:val="none"/>
              </w:rPr>
              <w:t>项目编号</w:t>
            </w:r>
          </w:p>
        </w:tc>
        <w:tc>
          <w:tcPr>
            <w:tcW w:w="6301" w:type="dxa"/>
            <w:noWrap w:val="0"/>
            <w:vAlign w:val="center"/>
          </w:tcPr>
          <w:p>
            <w:pPr>
              <w:pStyle w:val="14"/>
              <w:keepNext w:val="0"/>
              <w:keepLines w:val="0"/>
              <w:suppressLineNumbers w:val="0"/>
              <w:spacing w:before="0" w:beforeAutospacing="0" w:after="0" w:afterAutospacing="0" w:line="360" w:lineRule="auto"/>
              <w:ind w:left="0" w:right="0"/>
              <w:rPr>
                <w:rFonts w:hint="eastAsia" w:hAnsi="宋体" w:eastAsia="宋体"/>
                <w:color w:val="auto"/>
                <w:szCs w:val="21"/>
                <w:highlight w:val="none"/>
                <w:lang w:eastAsia="zh-CN"/>
              </w:rPr>
            </w:pPr>
            <w:r>
              <w:rPr>
                <w:rFonts w:hint="eastAsia" w:hAnsi="宋体"/>
                <w:color w:val="auto"/>
                <w:szCs w:val="21"/>
                <w:highlight w:val="none"/>
                <w:lang w:eastAsia="zh-CN"/>
              </w:rPr>
              <w:t>NNZC2020-G1-00013-HJZB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079" w:type="dxa"/>
            <w:noWrap w:val="0"/>
            <w:vAlign w:val="center"/>
          </w:tcPr>
          <w:p>
            <w:pPr>
              <w:pStyle w:val="14"/>
              <w:keepNext w:val="0"/>
              <w:keepLines w:val="0"/>
              <w:suppressLineNumbers w:val="0"/>
              <w:adjustRightInd w:val="0"/>
              <w:spacing w:before="0" w:beforeAutospacing="0" w:after="0" w:afterAutospacing="0" w:line="360" w:lineRule="auto"/>
              <w:ind w:left="0" w:right="0"/>
              <w:jc w:val="center"/>
              <w:rPr>
                <w:rFonts w:hint="default" w:hAnsi="宋体"/>
                <w:color w:val="auto"/>
                <w:szCs w:val="21"/>
                <w:highlight w:val="none"/>
              </w:rPr>
            </w:pPr>
            <w:r>
              <w:rPr>
                <w:rFonts w:hint="eastAsia" w:hAnsi="宋体"/>
                <w:color w:val="auto"/>
                <w:szCs w:val="21"/>
                <w:highlight w:val="none"/>
              </w:rPr>
              <w:t>1.5</w:t>
            </w:r>
          </w:p>
        </w:tc>
        <w:tc>
          <w:tcPr>
            <w:tcW w:w="2206" w:type="dxa"/>
            <w:noWrap w:val="0"/>
            <w:vAlign w:val="center"/>
          </w:tcPr>
          <w:p>
            <w:pPr>
              <w:pStyle w:val="14"/>
              <w:keepNext w:val="0"/>
              <w:keepLines w:val="0"/>
              <w:suppressLineNumbers w:val="0"/>
              <w:spacing w:before="0" w:beforeAutospacing="0" w:after="0" w:afterAutospacing="0" w:line="360" w:lineRule="auto"/>
              <w:ind w:left="0" w:right="0"/>
              <w:jc w:val="center"/>
              <w:rPr>
                <w:rFonts w:hint="default" w:hAnsi="宋体"/>
                <w:color w:val="auto"/>
                <w:szCs w:val="21"/>
                <w:highlight w:val="none"/>
              </w:rPr>
            </w:pPr>
            <w:r>
              <w:rPr>
                <w:rFonts w:hint="eastAsia" w:hAnsi="宋体"/>
                <w:color w:val="auto"/>
                <w:szCs w:val="21"/>
                <w:highlight w:val="none"/>
              </w:rPr>
              <w:t>采购预算</w:t>
            </w:r>
          </w:p>
        </w:tc>
        <w:tc>
          <w:tcPr>
            <w:tcW w:w="6301" w:type="dxa"/>
            <w:noWrap w:val="0"/>
            <w:vAlign w:val="center"/>
          </w:tcPr>
          <w:p>
            <w:pPr>
              <w:pStyle w:val="14"/>
              <w:keepNext w:val="0"/>
              <w:keepLines w:val="0"/>
              <w:suppressLineNumbers w:val="0"/>
              <w:spacing w:before="0" w:beforeAutospacing="0" w:after="0" w:afterAutospacing="0" w:line="360" w:lineRule="auto"/>
              <w:ind w:left="0" w:right="0"/>
              <w:rPr>
                <w:rFonts w:hint="default" w:hAnsi="宋体"/>
                <w:color w:val="auto"/>
                <w:szCs w:val="21"/>
                <w:highlight w:val="none"/>
                <w:lang w:val="en-US" w:eastAsia="zh-CN"/>
              </w:rPr>
            </w:pPr>
            <w:r>
              <w:rPr>
                <w:rFonts w:hint="eastAsia" w:hAnsi="宋体"/>
                <w:color w:val="auto"/>
                <w:szCs w:val="21"/>
                <w:highlight w:val="none"/>
                <w:lang w:val="en-US" w:eastAsia="zh-CN"/>
              </w:rPr>
              <w:t>204万元。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79" w:type="dxa"/>
            <w:noWrap w:val="0"/>
            <w:vAlign w:val="center"/>
          </w:tcPr>
          <w:p>
            <w:pPr>
              <w:pStyle w:val="14"/>
              <w:keepNext w:val="0"/>
              <w:keepLines w:val="0"/>
              <w:suppressLineNumbers w:val="0"/>
              <w:spacing w:before="0" w:beforeAutospacing="0" w:after="0" w:afterAutospacing="0" w:line="360" w:lineRule="exact"/>
              <w:ind w:left="0" w:right="0"/>
              <w:jc w:val="center"/>
              <w:rPr>
                <w:rFonts w:hint="default"/>
                <w:color w:val="auto"/>
                <w:szCs w:val="24"/>
                <w:highlight w:val="none"/>
              </w:rPr>
            </w:pPr>
            <w:r>
              <w:rPr>
                <w:rFonts w:hint="eastAsia"/>
                <w:color w:val="auto"/>
                <w:szCs w:val="24"/>
                <w:highlight w:val="none"/>
              </w:rPr>
              <w:t>1.7</w:t>
            </w:r>
          </w:p>
        </w:tc>
        <w:tc>
          <w:tcPr>
            <w:tcW w:w="2206" w:type="dxa"/>
            <w:noWrap w:val="0"/>
            <w:vAlign w:val="center"/>
          </w:tcPr>
          <w:p>
            <w:pPr>
              <w:pStyle w:val="14"/>
              <w:keepNext w:val="0"/>
              <w:keepLines w:val="0"/>
              <w:suppressLineNumbers w:val="0"/>
              <w:spacing w:before="0" w:beforeAutospacing="0" w:after="0" w:afterAutospacing="0" w:line="360" w:lineRule="exact"/>
              <w:ind w:left="0" w:right="0"/>
              <w:jc w:val="center"/>
              <w:rPr>
                <w:rFonts w:hint="default"/>
                <w:color w:val="auto"/>
                <w:szCs w:val="24"/>
                <w:highlight w:val="none"/>
              </w:rPr>
            </w:pPr>
            <w:r>
              <w:rPr>
                <w:rFonts w:hint="eastAsia" w:hAnsi="宋体"/>
                <w:color w:val="auto"/>
                <w:szCs w:val="21"/>
                <w:highlight w:val="none"/>
              </w:rPr>
              <w:t>获取招标文件方式</w:t>
            </w:r>
          </w:p>
        </w:tc>
        <w:tc>
          <w:tcPr>
            <w:tcW w:w="6301" w:type="dxa"/>
            <w:noWrap w:val="0"/>
            <w:vAlign w:val="center"/>
          </w:tcPr>
          <w:p>
            <w:pPr>
              <w:pStyle w:val="14"/>
              <w:keepNext w:val="0"/>
              <w:keepLines w:val="0"/>
              <w:suppressLineNumbers w:val="0"/>
              <w:spacing w:before="0" w:beforeAutospacing="0" w:after="0" w:afterAutospacing="0" w:line="360" w:lineRule="exact"/>
              <w:ind w:left="0" w:right="0"/>
              <w:rPr>
                <w:rFonts w:hint="default"/>
                <w:color w:val="auto"/>
                <w:szCs w:val="24"/>
                <w:highlight w:val="none"/>
              </w:rPr>
            </w:pPr>
            <w:r>
              <w:rPr>
                <w:rFonts w:hint="eastAsia"/>
                <w:color w:val="auto"/>
                <w:spacing w:val="6"/>
                <w:kern w:val="48"/>
                <w:highlight w:val="none"/>
              </w:rPr>
              <w:t>供应商在南宁市公共资源交易平台（www.nnggzy.org.cn）免费下载招标（采购）文件。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79" w:type="dxa"/>
            <w:noWrap w:val="0"/>
            <w:vAlign w:val="center"/>
          </w:tcPr>
          <w:p>
            <w:pPr>
              <w:pStyle w:val="14"/>
              <w:keepNext w:val="0"/>
              <w:keepLines w:val="0"/>
              <w:suppressLineNumbers w:val="0"/>
              <w:spacing w:before="0" w:beforeAutospacing="0" w:after="0" w:afterAutospacing="0" w:line="360" w:lineRule="exact"/>
              <w:ind w:left="0" w:right="0"/>
              <w:jc w:val="center"/>
              <w:rPr>
                <w:rFonts w:hint="default"/>
                <w:color w:val="auto"/>
                <w:highlight w:val="none"/>
              </w:rPr>
            </w:pPr>
            <w:r>
              <w:rPr>
                <w:rFonts w:hint="default"/>
                <w:b/>
                <w:color w:val="auto"/>
                <w:highlight w:val="none"/>
              </w:rPr>
              <w:t>1.8</w:t>
            </w:r>
          </w:p>
        </w:tc>
        <w:tc>
          <w:tcPr>
            <w:tcW w:w="2206" w:type="dxa"/>
            <w:noWrap w:val="0"/>
            <w:vAlign w:val="center"/>
          </w:tcPr>
          <w:p>
            <w:pPr>
              <w:pStyle w:val="14"/>
              <w:keepNext w:val="0"/>
              <w:keepLines w:val="0"/>
              <w:suppressLineNumbers w:val="0"/>
              <w:spacing w:before="0" w:beforeAutospacing="0" w:after="0" w:afterAutospacing="0" w:line="360" w:lineRule="exact"/>
              <w:ind w:left="0" w:right="0"/>
              <w:jc w:val="center"/>
              <w:rPr>
                <w:rFonts w:hint="default" w:hAnsi="宋体"/>
                <w:color w:val="auto"/>
                <w:szCs w:val="21"/>
                <w:highlight w:val="none"/>
              </w:rPr>
            </w:pPr>
            <w:r>
              <w:rPr>
                <w:rFonts w:hint="eastAsia" w:hAnsi="宋体"/>
                <w:b/>
                <w:bCs/>
                <w:color w:val="auto"/>
                <w:highlight w:val="none"/>
              </w:rPr>
              <w:t>预留采购份额</w:t>
            </w:r>
          </w:p>
        </w:tc>
        <w:tc>
          <w:tcPr>
            <w:tcW w:w="6301" w:type="dxa"/>
            <w:noWrap w:val="0"/>
            <w:vAlign w:val="center"/>
          </w:tcPr>
          <w:p>
            <w:pPr>
              <w:pStyle w:val="14"/>
              <w:keepNext w:val="0"/>
              <w:keepLines w:val="0"/>
              <w:suppressLineNumbers w:val="0"/>
              <w:spacing w:before="0" w:beforeAutospacing="0" w:after="0" w:afterAutospacing="0" w:line="360" w:lineRule="exact"/>
              <w:ind w:left="599" w:right="0" w:hanging="599" w:hangingChars="284"/>
              <w:rPr>
                <w:rFonts w:hint="default"/>
                <w:color w:val="auto"/>
                <w:szCs w:val="24"/>
                <w:highlight w:val="none"/>
              </w:rPr>
            </w:pPr>
            <w:r>
              <w:rPr>
                <w:rFonts w:hint="eastAsia"/>
                <w:b/>
                <w:bCs/>
                <w:color w:val="auto"/>
                <w:highlight w:val="none"/>
              </w:rPr>
              <w:t>本项目非专门面向中小企业采购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noWrap w:val="0"/>
            <w:vAlign w:val="center"/>
          </w:tcPr>
          <w:p>
            <w:pPr>
              <w:pStyle w:val="14"/>
              <w:keepNext w:val="0"/>
              <w:keepLines w:val="0"/>
              <w:suppressLineNumbers w:val="0"/>
              <w:adjustRightInd w:val="0"/>
              <w:spacing w:before="0" w:beforeAutospacing="0" w:after="0" w:afterAutospacing="0" w:line="360" w:lineRule="auto"/>
              <w:ind w:left="0" w:right="0"/>
              <w:jc w:val="center"/>
              <w:rPr>
                <w:rFonts w:hint="default" w:hAnsi="宋体"/>
                <w:color w:val="auto"/>
                <w:szCs w:val="21"/>
                <w:highlight w:val="none"/>
              </w:rPr>
            </w:pPr>
            <w:r>
              <w:rPr>
                <w:rFonts w:hint="eastAsia" w:hAnsi="宋体"/>
                <w:color w:val="auto"/>
                <w:szCs w:val="21"/>
                <w:highlight w:val="none"/>
              </w:rPr>
              <w:t>3.2</w:t>
            </w:r>
          </w:p>
        </w:tc>
        <w:tc>
          <w:tcPr>
            <w:tcW w:w="2206" w:type="dxa"/>
            <w:noWrap w:val="0"/>
            <w:vAlign w:val="center"/>
          </w:tcPr>
          <w:p>
            <w:pPr>
              <w:pStyle w:val="14"/>
              <w:keepNext w:val="0"/>
              <w:keepLines w:val="0"/>
              <w:suppressLineNumbers w:val="0"/>
              <w:spacing w:before="0" w:beforeAutospacing="0" w:after="0" w:afterAutospacing="0" w:line="360" w:lineRule="auto"/>
              <w:ind w:left="0" w:right="0"/>
              <w:jc w:val="center"/>
              <w:rPr>
                <w:rFonts w:hint="default" w:hAnsi="宋体"/>
                <w:color w:val="auto"/>
                <w:szCs w:val="21"/>
                <w:highlight w:val="none"/>
              </w:rPr>
            </w:pPr>
            <w:r>
              <w:rPr>
                <w:rFonts w:hint="eastAsia" w:hAnsi="宋体"/>
                <w:bCs/>
                <w:color w:val="auto"/>
                <w:szCs w:val="24"/>
                <w:highlight w:val="none"/>
              </w:rPr>
              <w:t>投标人应具备的特定条件</w:t>
            </w:r>
          </w:p>
        </w:tc>
        <w:tc>
          <w:tcPr>
            <w:tcW w:w="6301" w:type="dxa"/>
            <w:noWrap w:val="0"/>
            <w:vAlign w:val="center"/>
          </w:tcPr>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60" w:lineRule="auto"/>
              <w:ind w:left="0" w:right="0"/>
              <w:rPr>
                <w:rFonts w:hint="eastAsia" w:asciiTheme="minorEastAsia" w:hAnsiTheme="minorEastAsia" w:eastAsiaTheme="minorEastAsia" w:cstheme="minorEastAsia"/>
                <w:b w:val="0"/>
                <w:bCs/>
                <w:i w:val="0"/>
                <w:iCs w:val="0"/>
                <w:sz w:val="21"/>
                <w:szCs w:val="21"/>
              </w:rPr>
            </w:pPr>
            <w:r>
              <w:rPr>
                <w:rFonts w:hint="eastAsia" w:asciiTheme="minorEastAsia" w:hAnsiTheme="minorEastAsia" w:eastAsiaTheme="minorEastAsia" w:cstheme="minorEastAsia"/>
                <w:b w:val="0"/>
                <w:bCs/>
                <w:i w:val="0"/>
                <w:iCs w:val="0"/>
                <w:sz w:val="21"/>
                <w:szCs w:val="21"/>
              </w:rPr>
              <w:t>1.满足《中华人民共和国政府采购法》第二十二条规定；</w:t>
            </w:r>
          </w:p>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60" w:lineRule="auto"/>
              <w:ind w:left="0" w:right="0"/>
              <w:rPr>
                <w:rFonts w:hint="default" w:asciiTheme="minorEastAsia" w:hAnsiTheme="minorEastAsia" w:eastAsiaTheme="minorEastAsia" w:cstheme="minorEastAsia"/>
                <w:b w:val="0"/>
                <w:bCs/>
                <w:i w:val="0"/>
                <w:iCs w:val="0"/>
                <w:sz w:val="21"/>
                <w:szCs w:val="21"/>
                <w:lang w:val="en-US" w:eastAsia="zh-CN"/>
              </w:rPr>
            </w:pPr>
            <w:r>
              <w:rPr>
                <w:rFonts w:hint="eastAsia" w:asciiTheme="minorEastAsia" w:hAnsiTheme="minorEastAsia" w:eastAsiaTheme="minorEastAsia" w:cstheme="minorEastAsia"/>
                <w:b w:val="0"/>
                <w:bCs/>
                <w:i w:val="0"/>
                <w:iCs w:val="0"/>
                <w:sz w:val="21"/>
                <w:szCs w:val="21"/>
              </w:rPr>
              <w:t>2.落实政府采购政策需满足的资格要求：本项目属于非专门面向中小企业采购的项目。</w:t>
            </w:r>
          </w:p>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60" w:lineRule="auto"/>
              <w:ind w:left="0" w:right="0"/>
              <w:rPr>
                <w:rFonts w:hint="eastAsia" w:asciiTheme="minorEastAsia" w:hAnsiTheme="minorEastAsia" w:eastAsiaTheme="minorEastAsia" w:cstheme="minorEastAsia"/>
                <w:b w:val="0"/>
                <w:bCs/>
                <w:i w:val="0"/>
                <w:iCs w:val="0"/>
                <w:sz w:val="21"/>
                <w:szCs w:val="21"/>
              </w:rPr>
            </w:pPr>
            <w:r>
              <w:rPr>
                <w:rFonts w:hint="eastAsia" w:asciiTheme="minorEastAsia" w:hAnsiTheme="minorEastAsia" w:eastAsiaTheme="minorEastAsia" w:cstheme="minorEastAsia"/>
                <w:b w:val="0"/>
                <w:bCs/>
                <w:i w:val="0"/>
                <w:iCs w:val="0"/>
                <w:sz w:val="21"/>
                <w:szCs w:val="21"/>
              </w:rPr>
              <w:t>3.本项目的特定资格要求：</w:t>
            </w:r>
          </w:p>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60" w:lineRule="auto"/>
              <w:ind w:left="0" w:right="0"/>
              <w:rPr>
                <w:rFonts w:hint="eastAsia" w:asciiTheme="minorEastAsia" w:hAnsiTheme="minorEastAsia" w:eastAsiaTheme="minorEastAsia" w:cstheme="minorEastAsia"/>
                <w:b w:val="0"/>
                <w:bCs/>
                <w:i w:val="0"/>
                <w:iCs w:val="0"/>
                <w:sz w:val="21"/>
                <w:szCs w:val="21"/>
                <w:lang w:eastAsia="zh-CN"/>
              </w:rPr>
            </w:pPr>
            <w:r>
              <w:rPr>
                <w:rFonts w:hint="eastAsia" w:asciiTheme="minorEastAsia" w:hAnsiTheme="minorEastAsia" w:eastAsiaTheme="minorEastAsia" w:cstheme="minorEastAsia"/>
                <w:b w:val="0"/>
                <w:bCs/>
                <w:i w:val="0"/>
                <w:iCs w:val="0"/>
                <w:sz w:val="21"/>
                <w:szCs w:val="21"/>
                <w:lang w:eastAsia="zh-CN"/>
              </w:rPr>
              <w:t>（</w:t>
            </w:r>
            <w:r>
              <w:rPr>
                <w:rFonts w:hint="eastAsia" w:asciiTheme="minorEastAsia" w:hAnsiTheme="minorEastAsia" w:eastAsiaTheme="minorEastAsia" w:cstheme="minorEastAsia"/>
                <w:b w:val="0"/>
                <w:bCs/>
                <w:i w:val="0"/>
                <w:iCs w:val="0"/>
                <w:sz w:val="21"/>
                <w:szCs w:val="21"/>
                <w:lang w:val="en-US" w:eastAsia="zh-CN"/>
              </w:rPr>
              <w:t>1</w:t>
            </w:r>
            <w:r>
              <w:rPr>
                <w:rFonts w:hint="eastAsia" w:asciiTheme="minorEastAsia" w:hAnsiTheme="minorEastAsia" w:eastAsiaTheme="minorEastAsia" w:cstheme="minorEastAsia"/>
                <w:b w:val="0"/>
                <w:bCs/>
                <w:i w:val="0"/>
                <w:iCs w:val="0"/>
                <w:sz w:val="21"/>
                <w:szCs w:val="21"/>
                <w:lang w:eastAsia="zh-CN"/>
              </w:rPr>
              <w:t>）</w:t>
            </w:r>
            <w:r>
              <w:rPr>
                <w:rFonts w:hint="eastAsia" w:asciiTheme="minorEastAsia" w:hAnsiTheme="minorEastAsia" w:eastAsiaTheme="minorEastAsia" w:cstheme="minorEastAsia"/>
                <w:b w:val="0"/>
                <w:bCs/>
                <w:i w:val="0"/>
                <w:iCs w:val="0"/>
                <w:sz w:val="21"/>
                <w:szCs w:val="21"/>
              </w:rPr>
              <w:t>国内注册（指按国家有关规定要求注册的），生产或经营本次招标采购内容，具备法人资格的企业或事业单位</w:t>
            </w:r>
            <w:r>
              <w:rPr>
                <w:rFonts w:hint="eastAsia" w:asciiTheme="minorEastAsia" w:hAnsiTheme="minorEastAsia" w:eastAsiaTheme="minorEastAsia" w:cstheme="minorEastAsia"/>
                <w:b w:val="0"/>
                <w:bCs/>
                <w:i w:val="0"/>
                <w:iCs w:val="0"/>
                <w:sz w:val="21"/>
                <w:szCs w:val="21"/>
                <w:lang w:eastAsia="zh-CN"/>
              </w:rPr>
              <w:t>；</w:t>
            </w:r>
          </w:p>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60" w:lineRule="auto"/>
              <w:ind w:left="0" w:right="0"/>
              <w:rPr>
                <w:rFonts w:hint="eastAsia" w:asciiTheme="minorEastAsia" w:hAnsiTheme="minorEastAsia" w:eastAsiaTheme="minorEastAsia" w:cstheme="minorEastAsia"/>
                <w:b w:val="0"/>
                <w:bCs/>
                <w:i w:val="0"/>
                <w:iCs w:val="0"/>
                <w:sz w:val="21"/>
                <w:szCs w:val="21"/>
              </w:rPr>
            </w:pPr>
            <w:r>
              <w:rPr>
                <w:rFonts w:hint="eastAsia" w:asciiTheme="minorEastAsia" w:hAnsiTheme="minorEastAsia" w:eastAsiaTheme="minorEastAsia" w:cstheme="minorEastAsia"/>
                <w:b w:val="0"/>
                <w:bCs/>
                <w:i w:val="0"/>
                <w:iCs w:val="0"/>
                <w:sz w:val="21"/>
                <w:szCs w:val="21"/>
                <w:lang w:eastAsia="zh-CN"/>
              </w:rPr>
              <w:t>（</w:t>
            </w:r>
            <w:r>
              <w:rPr>
                <w:rFonts w:hint="eastAsia" w:asciiTheme="minorEastAsia" w:hAnsiTheme="minorEastAsia" w:eastAsiaTheme="minorEastAsia" w:cstheme="minorEastAsia"/>
                <w:b w:val="0"/>
                <w:bCs/>
                <w:i w:val="0"/>
                <w:iCs w:val="0"/>
                <w:sz w:val="21"/>
                <w:szCs w:val="21"/>
                <w:lang w:val="en-US" w:eastAsia="zh-CN"/>
              </w:rPr>
              <w:t>2</w:t>
            </w:r>
            <w:r>
              <w:rPr>
                <w:rFonts w:hint="eastAsia" w:asciiTheme="minorEastAsia" w:hAnsiTheme="minorEastAsia" w:eastAsiaTheme="minorEastAsia" w:cstheme="minorEastAsia"/>
                <w:b w:val="0"/>
                <w:bCs/>
                <w:i w:val="0"/>
                <w:iCs w:val="0"/>
                <w:sz w:val="21"/>
                <w:szCs w:val="21"/>
                <w:lang w:eastAsia="zh-CN"/>
              </w:rPr>
              <w:t>）</w:t>
            </w:r>
            <w:r>
              <w:rPr>
                <w:rFonts w:hint="eastAsia" w:asciiTheme="minorEastAsia" w:hAnsiTheme="minorEastAsia" w:eastAsiaTheme="minorEastAsia" w:cstheme="minorEastAsia"/>
                <w:b w:val="0"/>
                <w:bCs/>
                <w:i w:val="0"/>
                <w:iCs w:val="0"/>
                <w:sz w:val="21"/>
                <w:szCs w:val="21"/>
              </w:rPr>
              <w:t>单位负责人为同一人或者存在直接控股、管理关系的不同供应商，不得参加同一合同项下的政府采购活动。除单一来源采购项目外，为采购项目提供整体设计、规范编制或者项目管理、监理、检测等服务的供应商。</w:t>
            </w:r>
          </w:p>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60" w:lineRule="auto"/>
              <w:ind w:left="0" w:right="0"/>
              <w:rPr>
                <w:rFonts w:hint="eastAsia" w:eastAsia="宋体"/>
                <w:b/>
                <w:bCs/>
                <w:color w:val="auto"/>
                <w:spacing w:val="6"/>
                <w:sz w:val="21"/>
                <w:szCs w:val="21"/>
                <w:highlight w:val="none"/>
                <w:lang w:eastAsia="zh-CN"/>
              </w:rPr>
            </w:pPr>
            <w:r>
              <w:rPr>
                <w:rFonts w:hint="eastAsia" w:asciiTheme="minorEastAsia" w:hAnsiTheme="minorEastAsia" w:eastAsiaTheme="minorEastAsia" w:cstheme="minorEastAsia"/>
                <w:b w:val="0"/>
                <w:bCs/>
                <w:i w:val="0"/>
                <w:iCs w:val="0"/>
                <w:sz w:val="21"/>
                <w:szCs w:val="21"/>
                <w:lang w:val="en-US" w:eastAsia="zh-CN"/>
              </w:rPr>
              <w:t>4.</w:t>
            </w:r>
            <w:r>
              <w:rPr>
                <w:rFonts w:hint="eastAsia" w:asciiTheme="minorEastAsia" w:hAnsiTheme="minorEastAsia" w:eastAsiaTheme="minorEastAsia" w:cstheme="minorEastAsia"/>
                <w:b w:val="0"/>
                <w:bCs/>
                <w:i w:val="0"/>
                <w:iCs w:val="0"/>
                <w:sz w:val="21"/>
                <w:szCs w:val="21"/>
              </w:rPr>
              <w:t>投标人为企业的，如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079" w:type="dxa"/>
            <w:noWrap w:val="0"/>
            <w:vAlign w:val="center"/>
          </w:tcPr>
          <w:p>
            <w:pPr>
              <w:pStyle w:val="14"/>
              <w:keepNext w:val="0"/>
              <w:keepLines w:val="0"/>
              <w:suppressLineNumbers w:val="0"/>
              <w:adjustRightInd w:val="0"/>
              <w:spacing w:before="0" w:beforeAutospacing="0" w:after="0" w:afterAutospacing="0" w:line="360" w:lineRule="auto"/>
              <w:ind w:left="0" w:right="0"/>
              <w:jc w:val="center"/>
              <w:rPr>
                <w:rFonts w:hint="default" w:hAnsi="宋体"/>
                <w:color w:val="auto"/>
                <w:szCs w:val="21"/>
                <w:highlight w:val="none"/>
              </w:rPr>
            </w:pPr>
            <w:r>
              <w:rPr>
                <w:rFonts w:hint="eastAsia" w:hAnsi="宋体"/>
                <w:color w:val="auto"/>
                <w:szCs w:val="21"/>
                <w:highlight w:val="none"/>
              </w:rPr>
              <w:t>3.3</w:t>
            </w:r>
          </w:p>
        </w:tc>
        <w:tc>
          <w:tcPr>
            <w:tcW w:w="2206" w:type="dxa"/>
            <w:noWrap w:val="0"/>
            <w:vAlign w:val="center"/>
          </w:tcPr>
          <w:p>
            <w:pPr>
              <w:pStyle w:val="14"/>
              <w:keepNext w:val="0"/>
              <w:keepLines w:val="0"/>
              <w:suppressLineNumbers w:val="0"/>
              <w:spacing w:before="0" w:beforeAutospacing="0" w:after="0" w:afterAutospacing="0" w:line="360" w:lineRule="auto"/>
              <w:ind w:left="0" w:right="0"/>
              <w:jc w:val="center"/>
              <w:rPr>
                <w:rFonts w:hint="default" w:hAnsi="宋体"/>
                <w:color w:val="auto"/>
                <w:szCs w:val="21"/>
                <w:highlight w:val="none"/>
              </w:rPr>
            </w:pPr>
            <w:r>
              <w:rPr>
                <w:rFonts w:hint="eastAsia" w:hAnsi="宋体"/>
                <w:color w:val="auto"/>
                <w:szCs w:val="21"/>
                <w:highlight w:val="none"/>
              </w:rPr>
              <w:t>是否接受联合体投标</w:t>
            </w:r>
          </w:p>
        </w:tc>
        <w:tc>
          <w:tcPr>
            <w:tcW w:w="6301" w:type="dxa"/>
            <w:noWrap w:val="0"/>
            <w:vAlign w:val="center"/>
          </w:tcPr>
          <w:p>
            <w:pPr>
              <w:pStyle w:val="14"/>
              <w:keepNext w:val="0"/>
              <w:keepLines w:val="0"/>
              <w:suppressLineNumbers w:val="0"/>
              <w:spacing w:before="0" w:beforeAutospacing="0" w:after="0" w:afterAutospacing="0" w:line="360" w:lineRule="auto"/>
              <w:ind w:left="0" w:right="0"/>
              <w:rPr>
                <w:rFonts w:hint="default" w:hAnsi="宋体"/>
                <w:color w:val="auto"/>
                <w:szCs w:val="21"/>
                <w:highlight w:val="none"/>
              </w:rPr>
            </w:pPr>
            <w:bookmarkStart w:id="42" w:name="CgwjmbEntity：sflhttb_0"/>
            <w:r>
              <w:rPr>
                <w:rFonts w:hint="eastAsia" w:hAnsi="宋体"/>
                <w:color w:val="auto"/>
                <w:szCs w:val="21"/>
                <w:highlight w:val="none"/>
              </w:rPr>
              <w:t>不接受联合体投标</w:t>
            </w:r>
            <w:bookmarkEnd w:id="4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trPr>
        <w:tc>
          <w:tcPr>
            <w:tcW w:w="1079" w:type="dxa"/>
            <w:vMerge w:val="restart"/>
            <w:noWrap w:val="0"/>
            <w:vAlign w:val="center"/>
          </w:tcPr>
          <w:p>
            <w:pPr>
              <w:pStyle w:val="14"/>
              <w:keepNext w:val="0"/>
              <w:keepLines w:val="0"/>
              <w:suppressLineNumbers w:val="0"/>
              <w:adjustRightInd w:val="0"/>
              <w:spacing w:before="0" w:beforeAutospacing="0" w:after="0" w:afterAutospacing="0" w:line="360" w:lineRule="auto"/>
              <w:ind w:left="0" w:right="0"/>
              <w:jc w:val="center"/>
              <w:rPr>
                <w:rFonts w:hint="default" w:hAnsi="宋体"/>
                <w:color w:val="auto"/>
                <w:szCs w:val="21"/>
                <w:highlight w:val="none"/>
              </w:rPr>
            </w:pPr>
            <w:r>
              <w:rPr>
                <w:rFonts w:hint="eastAsia" w:hAnsi="宋体"/>
                <w:color w:val="auto"/>
                <w:szCs w:val="21"/>
                <w:highlight w:val="none"/>
              </w:rPr>
              <w:t>4.1</w:t>
            </w:r>
          </w:p>
        </w:tc>
        <w:tc>
          <w:tcPr>
            <w:tcW w:w="2206" w:type="dxa"/>
            <w:noWrap w:val="0"/>
            <w:vAlign w:val="center"/>
          </w:tcPr>
          <w:p>
            <w:pPr>
              <w:pStyle w:val="14"/>
              <w:keepNext w:val="0"/>
              <w:keepLines w:val="0"/>
              <w:suppressLineNumbers w:val="0"/>
              <w:spacing w:before="0" w:beforeAutospacing="0" w:after="0" w:afterAutospacing="0" w:line="360" w:lineRule="auto"/>
              <w:ind w:left="0" w:right="0"/>
              <w:jc w:val="center"/>
              <w:rPr>
                <w:rFonts w:hint="default" w:hAnsi="宋体"/>
                <w:color w:val="auto"/>
                <w:szCs w:val="21"/>
                <w:highlight w:val="none"/>
              </w:rPr>
            </w:pPr>
            <w:r>
              <w:rPr>
                <w:rFonts w:hint="eastAsia" w:hAnsi="宋体"/>
                <w:color w:val="auto"/>
                <w:szCs w:val="21"/>
                <w:highlight w:val="none"/>
              </w:rPr>
              <w:t>招标文件质疑提交</w:t>
            </w:r>
            <w:r>
              <w:rPr>
                <w:rFonts w:hint="eastAsia" w:cs="宋体"/>
                <w:color w:val="auto"/>
                <w:kern w:val="0"/>
                <w:szCs w:val="21"/>
                <w:highlight w:val="none"/>
              </w:rPr>
              <w:t>的截止时间</w:t>
            </w:r>
          </w:p>
        </w:tc>
        <w:tc>
          <w:tcPr>
            <w:tcW w:w="6301" w:type="dxa"/>
            <w:noWrap w:val="0"/>
            <w:vAlign w:val="center"/>
          </w:tcPr>
          <w:p>
            <w:pPr>
              <w:pStyle w:val="14"/>
              <w:keepNext w:val="0"/>
              <w:keepLines w:val="0"/>
              <w:suppressLineNumbers w:val="0"/>
              <w:spacing w:before="0" w:beforeAutospacing="0" w:after="0" w:afterAutospacing="0" w:line="360" w:lineRule="auto"/>
              <w:ind w:left="0" w:right="0"/>
              <w:rPr>
                <w:rFonts w:hint="eastAsia" w:hAnsi="宋体"/>
                <w:color w:val="auto"/>
                <w:szCs w:val="21"/>
                <w:highlight w:val="none"/>
              </w:rPr>
            </w:pPr>
            <w:r>
              <w:rPr>
                <w:rFonts w:hint="default" w:ascii="Arial" w:hAnsi="Arial" w:cs="Arial"/>
                <w:color w:val="auto"/>
                <w:highlight w:val="none"/>
              </w:rPr>
              <w:t>采购文件公告期限届满之日起7个工作日内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trPr>
        <w:tc>
          <w:tcPr>
            <w:tcW w:w="1079" w:type="dxa"/>
            <w:vMerge w:val="continue"/>
            <w:noWrap w:val="0"/>
            <w:vAlign w:val="center"/>
          </w:tcPr>
          <w:p>
            <w:pPr>
              <w:pStyle w:val="14"/>
              <w:keepNext w:val="0"/>
              <w:keepLines w:val="0"/>
              <w:suppressLineNumbers w:val="0"/>
              <w:adjustRightInd w:val="0"/>
              <w:spacing w:before="0" w:beforeAutospacing="0" w:after="0" w:afterAutospacing="0" w:line="360" w:lineRule="auto"/>
              <w:ind w:left="0" w:right="0"/>
              <w:jc w:val="center"/>
              <w:rPr>
                <w:rFonts w:hint="default" w:hAnsi="宋体"/>
                <w:color w:val="auto"/>
                <w:szCs w:val="21"/>
                <w:highlight w:val="none"/>
              </w:rPr>
            </w:pPr>
          </w:p>
        </w:tc>
        <w:tc>
          <w:tcPr>
            <w:tcW w:w="2206" w:type="dxa"/>
            <w:noWrap w:val="0"/>
            <w:vAlign w:val="center"/>
          </w:tcPr>
          <w:p>
            <w:pPr>
              <w:pStyle w:val="14"/>
              <w:keepNext w:val="0"/>
              <w:keepLines w:val="0"/>
              <w:suppressLineNumbers w:val="0"/>
              <w:spacing w:before="0" w:beforeAutospacing="0" w:after="0" w:afterAutospacing="0" w:line="360" w:lineRule="auto"/>
              <w:ind w:left="0" w:right="0"/>
              <w:jc w:val="center"/>
              <w:rPr>
                <w:rFonts w:hint="default" w:hAnsi="宋体"/>
                <w:color w:val="auto"/>
                <w:szCs w:val="21"/>
                <w:highlight w:val="none"/>
              </w:rPr>
            </w:pPr>
            <w:r>
              <w:rPr>
                <w:rFonts w:hint="eastAsia" w:hAnsi="宋体"/>
                <w:color w:val="auto"/>
                <w:szCs w:val="21"/>
                <w:highlight w:val="none"/>
              </w:rPr>
              <w:t>质疑提交地点、电话</w:t>
            </w:r>
          </w:p>
        </w:tc>
        <w:tc>
          <w:tcPr>
            <w:tcW w:w="6301" w:type="dxa"/>
            <w:noWrap w:val="0"/>
            <w:vAlign w:val="center"/>
          </w:tcPr>
          <w:p>
            <w:pPr>
              <w:keepNext w:val="0"/>
              <w:keepLines w:val="0"/>
              <w:suppressLineNumbers w:val="0"/>
              <w:spacing w:before="0" w:beforeAutospacing="0" w:after="0" w:afterAutospacing="0" w:line="360" w:lineRule="exact"/>
              <w:ind w:left="0" w:right="0"/>
              <w:rPr>
                <w:rFonts w:hint="eastAsia" w:hAnsi="宋体"/>
                <w:color w:val="auto"/>
                <w:szCs w:val="21"/>
                <w:highlight w:val="none"/>
              </w:rPr>
            </w:pPr>
            <w:r>
              <w:rPr>
                <w:rFonts w:hint="eastAsia" w:hAnsi="宋体"/>
                <w:color w:val="auto"/>
                <w:szCs w:val="21"/>
                <w:highlight w:val="none"/>
              </w:rPr>
              <w:t>1.接收质疑函的方式：以书面形式（原件）提交。</w:t>
            </w:r>
          </w:p>
          <w:p>
            <w:pPr>
              <w:keepNext w:val="0"/>
              <w:keepLines w:val="0"/>
              <w:suppressLineNumbers w:val="0"/>
              <w:spacing w:before="0" w:beforeAutospacing="0" w:after="0" w:afterAutospacing="0" w:line="360" w:lineRule="exact"/>
              <w:ind w:left="0" w:right="0"/>
              <w:rPr>
                <w:rFonts w:hint="eastAsia" w:hAnsi="宋体" w:eastAsia="宋体"/>
                <w:color w:val="auto"/>
                <w:szCs w:val="21"/>
                <w:highlight w:val="none"/>
                <w:lang w:eastAsia="zh-CN"/>
              </w:rPr>
            </w:pPr>
            <w:r>
              <w:rPr>
                <w:rFonts w:hint="eastAsia" w:hAnsi="宋体"/>
                <w:color w:val="auto"/>
                <w:szCs w:val="21"/>
                <w:highlight w:val="none"/>
              </w:rPr>
              <w:t>2.对资格审查的质疑，由采购人负责受理和答复。（地址：</w:t>
            </w:r>
            <w:r>
              <w:rPr>
                <w:rFonts w:hint="eastAsia" w:ascii="宋体" w:hAnsi="宋体" w:eastAsia="宋体" w:cs="Times New Roman"/>
                <w:color w:val="auto"/>
                <w:sz w:val="21"/>
                <w:szCs w:val="21"/>
                <w:highlight w:val="none"/>
                <w:lang w:eastAsia="zh-CN"/>
              </w:rPr>
              <w:t>南宁市长湖路26号</w:t>
            </w:r>
            <w:r>
              <w:rPr>
                <w:rFonts w:hint="eastAsia" w:hAnsi="宋体"/>
                <w:color w:val="auto"/>
                <w:szCs w:val="21"/>
                <w:highlight w:val="none"/>
              </w:rPr>
              <w:t>，质疑咨询电话：</w:t>
            </w:r>
            <w:r>
              <w:rPr>
                <w:rFonts w:hint="eastAsia" w:ascii="宋体" w:hAnsi="宋体" w:eastAsia="宋体" w:cs="Times New Roman"/>
                <w:color w:val="auto"/>
                <w:sz w:val="21"/>
                <w:szCs w:val="21"/>
                <w:highlight w:val="none"/>
                <w:lang w:eastAsia="zh-CN"/>
              </w:rPr>
              <w:t>0771-5389161</w:t>
            </w:r>
            <w:r>
              <w:rPr>
                <w:rFonts w:hint="eastAsia" w:hAnsi="宋体"/>
                <w:color w:val="auto"/>
                <w:szCs w:val="21"/>
                <w:highlight w:val="none"/>
              </w:rPr>
              <w:t>）</w:t>
            </w:r>
            <w:r>
              <w:rPr>
                <w:rFonts w:hint="eastAsia" w:hAnsi="宋体"/>
                <w:color w:val="auto"/>
                <w:szCs w:val="21"/>
                <w:highlight w:val="none"/>
                <w:lang w:eastAsia="zh-CN"/>
              </w:rPr>
              <w:t>。</w:t>
            </w:r>
          </w:p>
          <w:p>
            <w:pPr>
              <w:pStyle w:val="14"/>
              <w:keepNext w:val="0"/>
              <w:keepLines w:val="0"/>
              <w:suppressLineNumbers w:val="0"/>
              <w:spacing w:before="0" w:beforeAutospacing="0" w:after="0" w:afterAutospacing="0" w:line="360" w:lineRule="exact"/>
              <w:ind w:left="0" w:right="0"/>
              <w:jc w:val="left"/>
              <w:rPr>
                <w:rFonts w:hint="eastAsia" w:hAnsi="宋体" w:eastAsia="宋体"/>
                <w:color w:val="auto"/>
                <w:sz w:val="21"/>
                <w:szCs w:val="21"/>
                <w:highlight w:val="none"/>
              </w:rPr>
            </w:pPr>
            <w:r>
              <w:rPr>
                <w:rFonts w:hint="eastAsia" w:hAnsi="宋体"/>
                <w:color w:val="auto"/>
                <w:szCs w:val="21"/>
                <w:highlight w:val="none"/>
              </w:rPr>
              <w:t>3.对资格审查以外的质疑，由</w:t>
            </w:r>
            <w:r>
              <w:rPr>
                <w:rFonts w:hint="eastAsia" w:hAnsi="宋体" w:eastAsia="宋体"/>
                <w:color w:val="auto"/>
                <w:sz w:val="21"/>
                <w:szCs w:val="21"/>
                <w:highlight w:val="none"/>
              </w:rPr>
              <w:t>广西恒基建设工程咨询有限公司（</w:t>
            </w:r>
            <w:r>
              <w:rPr>
                <w:rFonts w:hint="eastAsia" w:hAnsi="宋体" w:eastAsia="宋体" w:cs="Times New Roman"/>
                <w:color w:val="auto"/>
                <w:kern w:val="2"/>
                <w:sz w:val="21"/>
                <w:szCs w:val="21"/>
                <w:highlight w:val="none"/>
              </w:rPr>
              <w:t>南宁市青秀区云景路69号南宁市轨道交通运营控制中心B楼14层</w:t>
            </w:r>
            <w:r>
              <w:rPr>
                <w:rFonts w:hint="eastAsia" w:hAnsi="宋体" w:eastAsia="宋体"/>
                <w:color w:val="auto"/>
                <w:sz w:val="21"/>
                <w:szCs w:val="21"/>
                <w:highlight w:val="none"/>
              </w:rPr>
              <w:t>）</w:t>
            </w:r>
          </w:p>
          <w:p>
            <w:pPr>
              <w:pStyle w:val="14"/>
              <w:keepNext w:val="0"/>
              <w:keepLines w:val="0"/>
              <w:suppressLineNumbers w:val="0"/>
              <w:spacing w:before="0" w:beforeAutospacing="0" w:after="0" w:afterAutospacing="0"/>
              <w:ind w:left="0" w:right="0"/>
              <w:jc w:val="left"/>
              <w:rPr>
                <w:rFonts w:hint="eastAsia" w:hAnsi="宋体"/>
                <w:color w:val="auto"/>
                <w:szCs w:val="21"/>
                <w:highlight w:val="none"/>
              </w:rPr>
            </w:pPr>
            <w:r>
              <w:rPr>
                <w:rFonts w:hint="eastAsia" w:hAnsi="宋体" w:eastAsia="宋体"/>
                <w:color w:val="auto"/>
                <w:sz w:val="21"/>
                <w:szCs w:val="21"/>
                <w:highlight w:val="none"/>
              </w:rPr>
              <w:t xml:space="preserve">质疑受理电话：0771-2756880 </w:t>
            </w:r>
            <w:r>
              <w:rPr>
                <w:rFonts w:hint="eastAsia" w:hAnsi="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1079" w:type="dxa"/>
            <w:noWrap w:val="0"/>
            <w:vAlign w:val="center"/>
          </w:tcPr>
          <w:p>
            <w:pPr>
              <w:pStyle w:val="14"/>
              <w:keepNext w:val="0"/>
              <w:keepLines w:val="0"/>
              <w:suppressLineNumbers w:val="0"/>
              <w:adjustRightInd w:val="0"/>
              <w:spacing w:before="0" w:beforeAutospacing="0" w:after="0" w:afterAutospacing="0" w:line="360" w:lineRule="auto"/>
              <w:ind w:left="0" w:right="0"/>
              <w:jc w:val="center"/>
              <w:rPr>
                <w:rFonts w:hint="default" w:hAnsi="宋体"/>
                <w:color w:val="auto"/>
                <w:szCs w:val="21"/>
                <w:highlight w:val="none"/>
              </w:rPr>
            </w:pPr>
            <w:r>
              <w:rPr>
                <w:rFonts w:hint="eastAsia" w:hAnsi="宋体"/>
                <w:color w:val="auto"/>
                <w:szCs w:val="21"/>
                <w:highlight w:val="none"/>
              </w:rPr>
              <w:t>7.1</w:t>
            </w:r>
          </w:p>
        </w:tc>
        <w:tc>
          <w:tcPr>
            <w:tcW w:w="2206" w:type="dxa"/>
            <w:noWrap w:val="0"/>
            <w:vAlign w:val="center"/>
          </w:tcPr>
          <w:p>
            <w:pPr>
              <w:pStyle w:val="14"/>
              <w:keepNext w:val="0"/>
              <w:keepLines w:val="0"/>
              <w:suppressLineNumbers w:val="0"/>
              <w:spacing w:before="0" w:beforeAutospacing="0" w:after="0" w:afterAutospacing="0" w:line="360" w:lineRule="auto"/>
              <w:ind w:left="0" w:right="0"/>
              <w:jc w:val="center"/>
              <w:rPr>
                <w:rFonts w:hint="default" w:hAnsi="宋体"/>
                <w:color w:val="auto"/>
                <w:szCs w:val="21"/>
                <w:highlight w:val="none"/>
              </w:rPr>
            </w:pPr>
            <w:r>
              <w:rPr>
                <w:rFonts w:hint="eastAsia" w:cs="宋体"/>
                <w:color w:val="auto"/>
                <w:kern w:val="0"/>
                <w:szCs w:val="21"/>
                <w:highlight w:val="none"/>
              </w:rPr>
              <w:t>投标人要求澄清的截止时间</w:t>
            </w:r>
          </w:p>
        </w:tc>
        <w:tc>
          <w:tcPr>
            <w:tcW w:w="6301" w:type="dxa"/>
            <w:noWrap w:val="0"/>
            <w:vAlign w:val="center"/>
          </w:tcPr>
          <w:p>
            <w:pPr>
              <w:pStyle w:val="14"/>
              <w:keepNext w:val="0"/>
              <w:keepLines w:val="0"/>
              <w:suppressLineNumbers w:val="0"/>
              <w:spacing w:before="0" w:beforeAutospacing="0" w:after="0" w:afterAutospacing="0" w:line="360" w:lineRule="auto"/>
              <w:ind w:left="0" w:right="0"/>
              <w:rPr>
                <w:rFonts w:hint="default" w:hAnsi="宋体"/>
                <w:color w:val="auto"/>
                <w:szCs w:val="21"/>
                <w:highlight w:val="none"/>
              </w:rPr>
            </w:pPr>
            <w:r>
              <w:rPr>
                <w:rFonts w:hint="default" w:ascii="Arial" w:hAnsi="Arial" w:cs="Arial"/>
                <w:color w:val="auto"/>
                <w:highlight w:val="none"/>
              </w:rPr>
              <w:t>采购文件公告期限届满之日起7个工作日内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noWrap w:val="0"/>
            <w:vAlign w:val="center"/>
          </w:tcPr>
          <w:p>
            <w:pPr>
              <w:pStyle w:val="14"/>
              <w:keepNext w:val="0"/>
              <w:keepLines w:val="0"/>
              <w:suppressLineNumbers w:val="0"/>
              <w:adjustRightInd w:val="0"/>
              <w:spacing w:before="0" w:beforeAutospacing="0" w:after="0" w:afterAutospacing="0" w:line="360" w:lineRule="auto"/>
              <w:ind w:left="0" w:right="0"/>
              <w:jc w:val="center"/>
              <w:rPr>
                <w:rFonts w:hint="default" w:hAnsi="宋体"/>
                <w:color w:val="auto"/>
                <w:szCs w:val="21"/>
                <w:highlight w:val="none"/>
              </w:rPr>
            </w:pPr>
            <w:r>
              <w:rPr>
                <w:rFonts w:hint="eastAsia" w:hAnsi="宋体"/>
                <w:color w:val="auto"/>
                <w:szCs w:val="21"/>
                <w:highlight w:val="none"/>
              </w:rPr>
              <w:t>8.8</w:t>
            </w:r>
          </w:p>
        </w:tc>
        <w:tc>
          <w:tcPr>
            <w:tcW w:w="2206" w:type="dxa"/>
            <w:noWrap w:val="0"/>
            <w:vAlign w:val="center"/>
          </w:tcPr>
          <w:p>
            <w:pPr>
              <w:pStyle w:val="14"/>
              <w:keepNext w:val="0"/>
              <w:keepLines w:val="0"/>
              <w:suppressLineNumbers w:val="0"/>
              <w:spacing w:before="0" w:beforeAutospacing="0" w:after="0" w:afterAutospacing="0" w:line="360" w:lineRule="auto"/>
              <w:ind w:left="0" w:right="0"/>
              <w:jc w:val="center"/>
              <w:rPr>
                <w:rFonts w:hint="default" w:hAnsi="宋体"/>
                <w:color w:val="auto"/>
                <w:szCs w:val="21"/>
                <w:highlight w:val="none"/>
              </w:rPr>
            </w:pPr>
            <w:r>
              <w:rPr>
                <w:rFonts w:hint="eastAsia" w:hAnsi="宋体"/>
                <w:color w:val="auto"/>
                <w:szCs w:val="21"/>
                <w:highlight w:val="none"/>
              </w:rPr>
              <w:t>投标文件份数</w:t>
            </w:r>
          </w:p>
        </w:tc>
        <w:tc>
          <w:tcPr>
            <w:tcW w:w="6301" w:type="dxa"/>
            <w:noWrap w:val="0"/>
            <w:vAlign w:val="center"/>
          </w:tcPr>
          <w:p>
            <w:pPr>
              <w:keepNext w:val="0"/>
              <w:keepLines w:val="0"/>
              <w:suppressLineNumbers w:val="0"/>
              <w:spacing w:before="0" w:beforeAutospacing="0" w:after="0" w:afterAutospacing="0" w:line="360" w:lineRule="exact"/>
              <w:ind w:left="0" w:right="0"/>
              <w:rPr>
                <w:rFonts w:hint="eastAsia" w:ascii="宋体" w:hAnsi="Courier New" w:eastAsia="宋体"/>
                <w:color w:val="auto"/>
                <w:szCs w:val="20"/>
                <w:highlight w:val="none"/>
                <w:lang w:eastAsia="zh-CN"/>
              </w:rPr>
            </w:pPr>
            <w:r>
              <w:rPr>
                <w:rFonts w:hint="eastAsia" w:ascii="宋体" w:hAnsi="Courier New"/>
                <w:color w:val="auto"/>
                <w:szCs w:val="20"/>
                <w:highlight w:val="none"/>
              </w:rPr>
              <w:t>报价文件：正本1份，副本</w:t>
            </w:r>
            <w:r>
              <w:rPr>
                <w:rFonts w:hint="eastAsia" w:ascii="宋体" w:hAnsi="Courier New"/>
                <w:color w:val="auto"/>
                <w:szCs w:val="20"/>
                <w:highlight w:val="none"/>
                <w:lang w:val="en-US" w:eastAsia="zh-CN"/>
              </w:rPr>
              <w:t>4</w:t>
            </w:r>
            <w:r>
              <w:rPr>
                <w:rFonts w:hint="eastAsia" w:ascii="宋体" w:hAnsi="Courier New"/>
                <w:color w:val="auto"/>
                <w:szCs w:val="20"/>
                <w:highlight w:val="none"/>
              </w:rPr>
              <w:t>份</w:t>
            </w:r>
            <w:r>
              <w:rPr>
                <w:rFonts w:hint="eastAsia" w:ascii="宋体" w:hAnsi="Courier New"/>
                <w:color w:val="auto"/>
                <w:szCs w:val="20"/>
                <w:highlight w:val="none"/>
                <w:lang w:eastAsia="zh-CN"/>
              </w:rPr>
              <w:t>；</w:t>
            </w:r>
          </w:p>
          <w:p>
            <w:pPr>
              <w:keepNext w:val="0"/>
              <w:keepLines w:val="0"/>
              <w:suppressLineNumbers w:val="0"/>
              <w:spacing w:before="0" w:beforeAutospacing="0" w:after="0" w:afterAutospacing="0" w:line="360" w:lineRule="exact"/>
              <w:ind w:left="0" w:right="0"/>
              <w:rPr>
                <w:rFonts w:hint="eastAsia" w:ascii="宋体" w:hAnsi="Courier New" w:eastAsia="宋体"/>
                <w:color w:val="auto"/>
                <w:szCs w:val="20"/>
                <w:highlight w:val="none"/>
                <w:lang w:eastAsia="zh-CN"/>
              </w:rPr>
            </w:pPr>
            <w:r>
              <w:rPr>
                <w:rFonts w:hint="eastAsia" w:ascii="宋体" w:hAnsi="Courier New"/>
                <w:color w:val="auto"/>
                <w:szCs w:val="20"/>
                <w:highlight w:val="none"/>
              </w:rPr>
              <w:t>资格文件：正本1份，副本</w:t>
            </w:r>
            <w:r>
              <w:rPr>
                <w:rFonts w:hint="eastAsia" w:ascii="宋体" w:hAnsi="Courier New"/>
                <w:color w:val="auto"/>
                <w:szCs w:val="20"/>
                <w:highlight w:val="none"/>
                <w:lang w:val="en-US" w:eastAsia="zh-CN"/>
              </w:rPr>
              <w:t>4</w:t>
            </w:r>
            <w:r>
              <w:rPr>
                <w:rFonts w:hint="eastAsia" w:ascii="宋体" w:hAnsi="Courier New"/>
                <w:color w:val="auto"/>
                <w:szCs w:val="20"/>
                <w:highlight w:val="none"/>
              </w:rPr>
              <w:t>份</w:t>
            </w:r>
            <w:r>
              <w:rPr>
                <w:rFonts w:hint="eastAsia" w:ascii="宋体" w:hAnsi="Courier New"/>
                <w:color w:val="auto"/>
                <w:szCs w:val="20"/>
                <w:highlight w:val="none"/>
                <w:lang w:eastAsia="zh-CN"/>
              </w:rPr>
              <w:t>；</w:t>
            </w:r>
          </w:p>
          <w:p>
            <w:pPr>
              <w:keepNext w:val="0"/>
              <w:keepLines w:val="0"/>
              <w:suppressLineNumbers w:val="0"/>
              <w:spacing w:before="0" w:beforeAutospacing="0" w:after="0" w:afterAutospacing="0" w:line="360" w:lineRule="exact"/>
              <w:ind w:left="0" w:right="0"/>
              <w:rPr>
                <w:rFonts w:hint="eastAsia" w:ascii="宋体" w:hAnsi="Courier New" w:eastAsia="宋体"/>
                <w:color w:val="auto"/>
                <w:szCs w:val="20"/>
                <w:highlight w:val="none"/>
                <w:lang w:eastAsia="zh-CN"/>
              </w:rPr>
            </w:pPr>
            <w:r>
              <w:rPr>
                <w:rFonts w:hint="eastAsia" w:ascii="宋体" w:hAnsi="Courier New"/>
                <w:color w:val="auto"/>
                <w:szCs w:val="20"/>
                <w:highlight w:val="none"/>
              </w:rPr>
              <w:t>技术文件：正本1份，副本4份</w:t>
            </w:r>
            <w:r>
              <w:rPr>
                <w:rFonts w:hint="eastAsia" w:ascii="宋体" w:hAnsi="Courier New"/>
                <w:color w:val="auto"/>
                <w:szCs w:val="20"/>
                <w:highlight w:val="none"/>
                <w:lang w:eastAsia="zh-CN"/>
              </w:rPr>
              <w:t>；</w:t>
            </w:r>
          </w:p>
          <w:p>
            <w:pPr>
              <w:keepNext w:val="0"/>
              <w:keepLines w:val="0"/>
              <w:suppressLineNumbers w:val="0"/>
              <w:spacing w:before="0" w:beforeAutospacing="0" w:after="0" w:afterAutospacing="0" w:line="360" w:lineRule="exact"/>
              <w:ind w:left="0" w:right="0"/>
              <w:rPr>
                <w:rFonts w:hint="eastAsia" w:ascii="宋体" w:hAnsi="Courier New" w:eastAsia="宋体"/>
                <w:color w:val="auto"/>
                <w:szCs w:val="20"/>
                <w:highlight w:val="none"/>
                <w:lang w:eastAsia="zh-CN"/>
              </w:rPr>
            </w:pPr>
            <w:r>
              <w:rPr>
                <w:rFonts w:hint="eastAsia" w:ascii="宋体" w:hAnsi="Courier New"/>
                <w:color w:val="auto"/>
                <w:szCs w:val="20"/>
                <w:highlight w:val="none"/>
              </w:rPr>
              <w:t>商务文件：正本1份，副本4份</w:t>
            </w:r>
            <w:r>
              <w:rPr>
                <w:rFonts w:hint="eastAsia" w:ascii="宋体" w:hAnsi="Courier New"/>
                <w:color w:val="auto"/>
                <w:szCs w:val="20"/>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noWrap w:val="0"/>
            <w:vAlign w:val="center"/>
          </w:tcPr>
          <w:p>
            <w:pPr>
              <w:pStyle w:val="14"/>
              <w:keepNext w:val="0"/>
              <w:keepLines w:val="0"/>
              <w:suppressLineNumbers w:val="0"/>
              <w:adjustRightInd w:val="0"/>
              <w:spacing w:before="0" w:beforeAutospacing="0" w:after="0" w:afterAutospacing="0" w:line="360" w:lineRule="auto"/>
              <w:ind w:left="0" w:right="0"/>
              <w:jc w:val="center"/>
              <w:rPr>
                <w:rFonts w:hint="default" w:hAnsi="宋体"/>
                <w:color w:val="auto"/>
                <w:szCs w:val="21"/>
                <w:highlight w:val="none"/>
              </w:rPr>
            </w:pPr>
            <w:r>
              <w:rPr>
                <w:rFonts w:hint="eastAsia" w:hAnsi="宋体"/>
                <w:color w:val="auto"/>
                <w:szCs w:val="21"/>
                <w:highlight w:val="none"/>
              </w:rPr>
              <w:t>11.4</w:t>
            </w:r>
          </w:p>
        </w:tc>
        <w:tc>
          <w:tcPr>
            <w:tcW w:w="2206"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cs="宋体"/>
                <w:color w:val="auto"/>
                <w:kern w:val="0"/>
                <w:sz w:val="20"/>
                <w:szCs w:val="20"/>
                <w:highlight w:val="none"/>
              </w:rPr>
            </w:pPr>
            <w:r>
              <w:rPr>
                <w:rFonts w:hint="eastAsia"/>
                <w:color w:val="auto"/>
                <w:kern w:val="0"/>
                <w:highlight w:val="none"/>
              </w:rPr>
              <w:t>采购代理服务费</w:t>
            </w:r>
          </w:p>
        </w:tc>
        <w:tc>
          <w:tcPr>
            <w:tcW w:w="6301" w:type="dxa"/>
            <w:noWrap w:val="0"/>
            <w:vAlign w:val="center"/>
          </w:tcPr>
          <w:p>
            <w:pPr>
              <w:keepNext w:val="0"/>
              <w:keepLines w:val="0"/>
              <w:suppressLineNumbers w:val="0"/>
              <w:spacing w:before="0" w:beforeAutospacing="0" w:after="0" w:afterAutospacing="0"/>
              <w:ind w:left="0" w:right="0"/>
              <w:rPr>
                <w:rFonts w:hint="default" w:hAnsi="宋体"/>
                <w:color w:val="auto"/>
                <w:szCs w:val="21"/>
                <w:highlight w:val="none"/>
              </w:rPr>
            </w:pPr>
            <w:r>
              <w:rPr>
                <w:rFonts w:hint="eastAsia" w:ascii="宋体" w:hAnsi="Courier New" w:eastAsia="宋体"/>
                <w:color w:val="auto"/>
                <w:sz w:val="21"/>
                <w:szCs w:val="20"/>
                <w:highlight w:val="none"/>
              </w:rPr>
              <w:t>本项目代理服务费参照国家发展计划委员会《招标代理服务费管理暂行办法》（计价格[2002]1980号）收费标准</w:t>
            </w:r>
            <w:r>
              <w:rPr>
                <w:rFonts w:hint="eastAsia" w:ascii="宋体" w:hAnsi="Courier New"/>
                <w:color w:val="auto"/>
                <w:sz w:val="21"/>
                <w:szCs w:val="20"/>
                <w:highlight w:val="none"/>
                <w:lang w:eastAsia="zh-CN"/>
              </w:rPr>
              <w:t>下浮</w:t>
            </w:r>
            <w:r>
              <w:rPr>
                <w:rFonts w:hint="eastAsia" w:ascii="宋体" w:hAnsi="Courier New"/>
                <w:color w:val="auto"/>
                <w:sz w:val="21"/>
                <w:szCs w:val="20"/>
                <w:highlight w:val="none"/>
                <w:lang w:val="en-US" w:eastAsia="zh-CN"/>
              </w:rPr>
              <w:t>30%</w:t>
            </w:r>
            <w:r>
              <w:rPr>
                <w:rFonts w:hint="eastAsia" w:ascii="宋体" w:hAnsi="Courier New" w:eastAsia="宋体"/>
                <w:color w:val="auto"/>
                <w:sz w:val="21"/>
                <w:szCs w:val="20"/>
                <w:highlight w:val="none"/>
              </w:rPr>
              <w:t>计取。由</w:t>
            </w:r>
            <w:r>
              <w:rPr>
                <w:rFonts w:hint="eastAsia" w:ascii="宋体" w:hAnsi="Courier New"/>
                <w:color w:val="auto"/>
                <w:szCs w:val="20"/>
                <w:highlight w:val="none"/>
              </w:rPr>
              <w:t>中标供应商</w:t>
            </w:r>
            <w:r>
              <w:rPr>
                <w:rFonts w:hint="eastAsia" w:ascii="宋体" w:hAnsi="Courier New" w:eastAsia="宋体"/>
                <w:color w:val="auto"/>
                <w:sz w:val="21"/>
                <w:szCs w:val="20"/>
                <w:highlight w:val="none"/>
              </w:rPr>
              <w:t>在领</w:t>
            </w:r>
            <w:r>
              <w:rPr>
                <w:rFonts w:hint="default" w:ascii="宋体" w:hAnsi="Courier New" w:eastAsia="宋体"/>
                <w:color w:val="auto"/>
                <w:sz w:val="21"/>
                <w:szCs w:val="20"/>
                <w:highlight w:val="none"/>
                <w:lang w:val="en-US" w:eastAsia="zh-CN"/>
              </w:rPr>
              <w:t>中标</w:t>
            </w:r>
            <w:r>
              <w:rPr>
                <w:rFonts w:hint="eastAsia" w:ascii="宋体" w:hAnsi="Courier New" w:eastAsia="宋体"/>
                <w:color w:val="auto"/>
                <w:sz w:val="21"/>
                <w:szCs w:val="20"/>
                <w:highlight w:val="none"/>
              </w:rPr>
              <w:t>通知书时一次</w:t>
            </w:r>
            <w:r>
              <w:rPr>
                <w:rFonts w:hint="default" w:ascii="宋体" w:hAnsi="Courier New"/>
                <w:color w:val="auto"/>
                <w:szCs w:val="20"/>
                <w:highlight w:val="none"/>
              </w:rPr>
              <w:t>付清</w:t>
            </w:r>
            <w:r>
              <w:rPr>
                <w:rFonts w:hint="eastAsia" w:ascii="宋体" w:hAnsi="Courier New" w:eastAsia="宋体"/>
                <w:color w:val="auto"/>
                <w:sz w:val="21"/>
                <w:szCs w:val="20"/>
                <w:highlight w:val="none"/>
              </w:rPr>
              <w:t xml:space="preserve">代理服务费。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noWrap w:val="0"/>
            <w:vAlign w:val="center"/>
          </w:tcPr>
          <w:p>
            <w:pPr>
              <w:pStyle w:val="14"/>
              <w:keepNext w:val="0"/>
              <w:keepLines w:val="0"/>
              <w:suppressLineNumbers w:val="0"/>
              <w:adjustRightInd w:val="0"/>
              <w:spacing w:before="0" w:beforeAutospacing="0" w:after="0" w:afterAutospacing="0" w:line="360" w:lineRule="auto"/>
              <w:ind w:left="0" w:right="0"/>
              <w:jc w:val="center"/>
              <w:rPr>
                <w:rFonts w:hint="default" w:hAnsi="宋体"/>
                <w:color w:val="auto"/>
                <w:szCs w:val="21"/>
                <w:highlight w:val="none"/>
              </w:rPr>
            </w:pPr>
            <w:r>
              <w:rPr>
                <w:rFonts w:hint="eastAsia" w:hAnsi="宋体"/>
                <w:color w:val="auto"/>
                <w:szCs w:val="21"/>
                <w:highlight w:val="none"/>
              </w:rPr>
              <w:t>12.1</w:t>
            </w:r>
          </w:p>
        </w:tc>
        <w:tc>
          <w:tcPr>
            <w:tcW w:w="2206" w:type="dxa"/>
            <w:noWrap w:val="0"/>
            <w:vAlign w:val="center"/>
          </w:tcPr>
          <w:p>
            <w:pPr>
              <w:pStyle w:val="14"/>
              <w:keepNext w:val="0"/>
              <w:keepLines w:val="0"/>
              <w:suppressLineNumbers w:val="0"/>
              <w:spacing w:before="0" w:beforeAutospacing="0" w:after="0" w:afterAutospacing="0" w:line="360" w:lineRule="auto"/>
              <w:ind w:left="0" w:right="0"/>
              <w:jc w:val="center"/>
              <w:rPr>
                <w:rFonts w:hint="default" w:hAnsi="宋体"/>
                <w:color w:val="auto"/>
                <w:szCs w:val="21"/>
                <w:highlight w:val="none"/>
              </w:rPr>
            </w:pPr>
            <w:r>
              <w:rPr>
                <w:rFonts w:hint="eastAsia" w:hAnsi="宋体"/>
                <w:color w:val="auto"/>
                <w:szCs w:val="21"/>
                <w:highlight w:val="none"/>
              </w:rPr>
              <w:t>投标有效期</w:t>
            </w:r>
          </w:p>
        </w:tc>
        <w:tc>
          <w:tcPr>
            <w:tcW w:w="6301" w:type="dxa"/>
            <w:noWrap w:val="0"/>
            <w:vAlign w:val="center"/>
          </w:tcPr>
          <w:p>
            <w:pPr>
              <w:pStyle w:val="14"/>
              <w:keepNext w:val="0"/>
              <w:keepLines w:val="0"/>
              <w:suppressLineNumbers w:val="0"/>
              <w:spacing w:before="0" w:beforeAutospacing="0" w:after="0" w:afterAutospacing="0" w:line="360" w:lineRule="auto"/>
              <w:ind w:left="0" w:right="0"/>
              <w:rPr>
                <w:rFonts w:hint="default" w:hAnsi="宋体"/>
                <w:color w:val="auto"/>
                <w:szCs w:val="21"/>
                <w:highlight w:val="none"/>
              </w:rPr>
            </w:pPr>
            <w:r>
              <w:rPr>
                <w:rFonts w:hint="eastAsia" w:hAnsi="宋体"/>
                <w:color w:val="auto"/>
                <w:szCs w:val="21"/>
                <w:highlight w:val="none"/>
              </w:rPr>
              <w:t>自投标截止时间起90天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079" w:type="dxa"/>
            <w:noWrap w:val="0"/>
            <w:vAlign w:val="center"/>
          </w:tcPr>
          <w:p>
            <w:pPr>
              <w:pStyle w:val="14"/>
              <w:keepNext w:val="0"/>
              <w:keepLines w:val="0"/>
              <w:suppressLineNumbers w:val="0"/>
              <w:adjustRightInd w:val="0"/>
              <w:spacing w:before="0" w:beforeAutospacing="0" w:after="0" w:afterAutospacing="0" w:line="360" w:lineRule="auto"/>
              <w:ind w:left="0" w:right="0"/>
              <w:jc w:val="center"/>
              <w:rPr>
                <w:rFonts w:hint="default" w:hAnsi="宋体"/>
                <w:color w:val="auto"/>
                <w:szCs w:val="21"/>
                <w:highlight w:val="none"/>
              </w:rPr>
            </w:pPr>
            <w:r>
              <w:rPr>
                <w:rFonts w:hint="eastAsia" w:hAnsi="宋体"/>
                <w:color w:val="auto"/>
                <w:szCs w:val="21"/>
                <w:highlight w:val="none"/>
              </w:rPr>
              <w:t>13.1</w:t>
            </w:r>
          </w:p>
        </w:tc>
        <w:tc>
          <w:tcPr>
            <w:tcW w:w="2206" w:type="dxa"/>
            <w:noWrap w:val="0"/>
            <w:vAlign w:val="center"/>
          </w:tcPr>
          <w:p>
            <w:pPr>
              <w:pStyle w:val="14"/>
              <w:keepNext w:val="0"/>
              <w:keepLines w:val="0"/>
              <w:suppressLineNumbers w:val="0"/>
              <w:spacing w:before="0" w:beforeAutospacing="0" w:after="0" w:afterAutospacing="0" w:line="360" w:lineRule="auto"/>
              <w:ind w:left="0" w:right="0"/>
              <w:jc w:val="center"/>
              <w:rPr>
                <w:rFonts w:hint="default" w:hAnsi="宋体"/>
                <w:color w:val="auto"/>
                <w:szCs w:val="21"/>
                <w:highlight w:val="none"/>
              </w:rPr>
            </w:pPr>
            <w:r>
              <w:rPr>
                <w:rFonts w:hint="eastAsia" w:hAnsi="宋体"/>
                <w:color w:val="auto"/>
                <w:szCs w:val="21"/>
                <w:highlight w:val="none"/>
              </w:rPr>
              <w:t>投标保证金</w:t>
            </w:r>
          </w:p>
        </w:tc>
        <w:tc>
          <w:tcPr>
            <w:tcW w:w="6301" w:type="dxa"/>
            <w:noWrap w:val="0"/>
            <w:vAlign w:val="center"/>
          </w:tcPr>
          <w:p>
            <w:pPr>
              <w:pStyle w:val="14"/>
              <w:keepNext w:val="0"/>
              <w:keepLines w:val="0"/>
              <w:suppressLineNumbers w:val="0"/>
              <w:spacing w:before="0" w:beforeAutospacing="0" w:after="0" w:afterAutospacing="0" w:line="360" w:lineRule="auto"/>
              <w:ind w:left="0" w:right="0"/>
              <w:rPr>
                <w:rFonts w:hint="default" w:hAnsi="宋体"/>
                <w:color w:val="auto"/>
                <w:szCs w:val="21"/>
                <w:highlight w:val="none"/>
              </w:rPr>
            </w:pPr>
            <w:r>
              <w:rPr>
                <w:rFonts w:hint="eastAsia" w:hAnsi="宋体"/>
                <w:color w:val="auto"/>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noWrap w:val="0"/>
            <w:vAlign w:val="center"/>
          </w:tcPr>
          <w:p>
            <w:pPr>
              <w:pStyle w:val="14"/>
              <w:keepNext w:val="0"/>
              <w:keepLines w:val="0"/>
              <w:suppressLineNumbers w:val="0"/>
              <w:adjustRightInd w:val="0"/>
              <w:spacing w:before="0" w:beforeAutospacing="0" w:after="0" w:afterAutospacing="0" w:line="360" w:lineRule="auto"/>
              <w:ind w:left="0" w:right="0"/>
              <w:jc w:val="center"/>
              <w:rPr>
                <w:rFonts w:hint="default" w:hAnsi="宋体"/>
                <w:color w:val="auto"/>
                <w:szCs w:val="21"/>
                <w:highlight w:val="none"/>
              </w:rPr>
            </w:pPr>
            <w:r>
              <w:rPr>
                <w:rFonts w:hint="eastAsia" w:hAnsi="宋体"/>
                <w:color w:val="auto"/>
                <w:szCs w:val="21"/>
                <w:highlight w:val="none"/>
              </w:rPr>
              <w:t>14.2</w:t>
            </w:r>
          </w:p>
        </w:tc>
        <w:tc>
          <w:tcPr>
            <w:tcW w:w="2206" w:type="dxa"/>
            <w:noWrap w:val="0"/>
            <w:vAlign w:val="center"/>
          </w:tcPr>
          <w:p>
            <w:pPr>
              <w:pStyle w:val="14"/>
              <w:keepNext w:val="0"/>
              <w:keepLines w:val="0"/>
              <w:suppressLineNumbers w:val="0"/>
              <w:spacing w:before="0" w:beforeAutospacing="0" w:after="0" w:afterAutospacing="0" w:line="360" w:lineRule="auto"/>
              <w:ind w:left="0" w:right="0"/>
              <w:jc w:val="center"/>
              <w:rPr>
                <w:rFonts w:hint="default" w:hAnsi="宋体"/>
                <w:color w:val="auto"/>
                <w:szCs w:val="21"/>
                <w:highlight w:val="none"/>
              </w:rPr>
            </w:pPr>
            <w:r>
              <w:rPr>
                <w:rFonts w:hint="eastAsia" w:hAnsi="宋体"/>
                <w:color w:val="auto"/>
                <w:szCs w:val="21"/>
                <w:highlight w:val="none"/>
              </w:rPr>
              <w:t>投标截止时间（开标时间）</w:t>
            </w:r>
          </w:p>
        </w:tc>
        <w:tc>
          <w:tcPr>
            <w:tcW w:w="6301" w:type="dxa"/>
            <w:noWrap w:val="0"/>
            <w:vAlign w:val="center"/>
          </w:tcPr>
          <w:p>
            <w:pPr>
              <w:pStyle w:val="14"/>
              <w:keepNext w:val="0"/>
              <w:keepLines w:val="0"/>
              <w:suppressLineNumbers w:val="0"/>
              <w:spacing w:before="0" w:beforeAutospacing="0" w:after="0" w:afterAutospacing="0" w:line="360" w:lineRule="auto"/>
              <w:ind w:left="0" w:right="0"/>
              <w:rPr>
                <w:rFonts w:hint="eastAsia" w:hAnsi="宋体"/>
                <w:color w:val="auto"/>
                <w:szCs w:val="21"/>
                <w:highlight w:val="none"/>
              </w:rPr>
            </w:pPr>
            <w:r>
              <w:rPr>
                <w:rFonts w:hint="eastAsia" w:ascii="Times New Roman" w:hAnsi="Times New Roman"/>
                <w:color w:val="auto"/>
                <w:szCs w:val="24"/>
                <w:highlight w:val="none"/>
              </w:rPr>
              <w:t>与第一章</w:t>
            </w:r>
            <w:r>
              <w:rPr>
                <w:rFonts w:hint="eastAsia" w:ascii="Times New Roman" w:hAnsi="Times New Roman"/>
                <w:color w:val="auto"/>
                <w:szCs w:val="24"/>
                <w:highlight w:val="none"/>
                <w:lang w:eastAsia="zh-CN"/>
              </w:rPr>
              <w:t>招标</w:t>
            </w:r>
            <w:r>
              <w:rPr>
                <w:rFonts w:hint="eastAsia" w:ascii="Times New Roman" w:hAnsi="Times New Roman"/>
                <w:color w:val="auto"/>
                <w:szCs w:val="24"/>
                <w:highlight w:val="none"/>
              </w:rPr>
              <w:t>公告的投标截止时间（开标时间）一致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noWrap w:val="0"/>
            <w:vAlign w:val="center"/>
          </w:tcPr>
          <w:p>
            <w:pPr>
              <w:pStyle w:val="14"/>
              <w:keepNext w:val="0"/>
              <w:keepLines w:val="0"/>
              <w:suppressLineNumbers w:val="0"/>
              <w:adjustRightInd w:val="0"/>
              <w:spacing w:before="0" w:beforeAutospacing="0" w:after="0" w:afterAutospacing="0" w:line="360" w:lineRule="auto"/>
              <w:ind w:left="0" w:right="0"/>
              <w:jc w:val="center"/>
              <w:rPr>
                <w:rFonts w:hint="default" w:hAnsi="宋体"/>
                <w:color w:val="auto"/>
                <w:szCs w:val="21"/>
                <w:highlight w:val="none"/>
              </w:rPr>
            </w:pPr>
            <w:r>
              <w:rPr>
                <w:rFonts w:hint="eastAsia" w:hAnsi="宋体"/>
                <w:color w:val="auto"/>
                <w:szCs w:val="21"/>
                <w:highlight w:val="none"/>
              </w:rPr>
              <w:t>14.4</w:t>
            </w:r>
          </w:p>
        </w:tc>
        <w:tc>
          <w:tcPr>
            <w:tcW w:w="2206" w:type="dxa"/>
            <w:noWrap w:val="0"/>
            <w:vAlign w:val="center"/>
          </w:tcPr>
          <w:p>
            <w:pPr>
              <w:pStyle w:val="14"/>
              <w:keepNext w:val="0"/>
              <w:keepLines w:val="0"/>
              <w:suppressLineNumbers w:val="0"/>
              <w:spacing w:before="0" w:beforeAutospacing="0" w:after="0" w:afterAutospacing="0" w:line="360" w:lineRule="auto"/>
              <w:ind w:left="0" w:right="0"/>
              <w:jc w:val="center"/>
              <w:rPr>
                <w:rFonts w:hint="default" w:hAnsi="宋体"/>
                <w:color w:val="auto"/>
                <w:szCs w:val="21"/>
                <w:highlight w:val="none"/>
              </w:rPr>
            </w:pPr>
            <w:r>
              <w:rPr>
                <w:rFonts w:hint="eastAsia" w:hAnsi="宋体"/>
                <w:color w:val="auto"/>
                <w:szCs w:val="21"/>
                <w:highlight w:val="none"/>
              </w:rPr>
              <w:t>递交投标文件地点</w:t>
            </w:r>
          </w:p>
        </w:tc>
        <w:tc>
          <w:tcPr>
            <w:tcW w:w="6301" w:type="dxa"/>
            <w:noWrap w:val="0"/>
            <w:vAlign w:val="center"/>
          </w:tcPr>
          <w:p>
            <w:pPr>
              <w:pStyle w:val="12"/>
              <w:keepNext w:val="0"/>
              <w:keepLines w:val="0"/>
              <w:suppressLineNumbers w:val="0"/>
              <w:tabs>
                <w:tab w:val="left" w:pos="3204"/>
              </w:tabs>
              <w:spacing w:before="0" w:beforeAutospacing="0" w:after="0" w:afterAutospacing="0" w:line="310" w:lineRule="exact"/>
              <w:ind w:left="0" w:right="0" w:firstLine="0"/>
              <w:rPr>
                <w:rFonts w:hint="eastAsia" w:hAnsi="宋体"/>
                <w:color w:val="auto"/>
                <w:szCs w:val="21"/>
                <w:highlight w:val="none"/>
              </w:rPr>
            </w:pPr>
            <w:r>
              <w:rPr>
                <w:rFonts w:hint="eastAsia" w:asciiTheme="minorEastAsia" w:hAnsiTheme="minorEastAsia" w:eastAsiaTheme="minorEastAsia" w:cstheme="minorEastAsia"/>
                <w:b w:val="0"/>
                <w:bCs/>
                <w:i w:val="0"/>
                <w:iCs w:val="0"/>
                <w:sz w:val="21"/>
                <w:szCs w:val="21"/>
              </w:rPr>
              <w:t>南宁市良庆区玉洞大道33号（市青少年活动中心旁）南宁市市民中心9楼南宁市公共资源交易中心（具体详见9楼电子显示屏场地安排），为做好疫情防控工作，本项目的投标文件通过邮寄快递的方式送达，具体要求详见邮寄形式详见“关于投标文件邮寄形式的通知”。</w:t>
            </w:r>
            <w:bookmarkStart w:id="62" w:name="_GoBack"/>
            <w:bookmarkEnd w:id="6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noWrap w:val="0"/>
            <w:vAlign w:val="center"/>
          </w:tcPr>
          <w:p>
            <w:pPr>
              <w:pStyle w:val="14"/>
              <w:keepNext w:val="0"/>
              <w:keepLines w:val="0"/>
              <w:suppressLineNumbers w:val="0"/>
              <w:adjustRightInd w:val="0"/>
              <w:spacing w:before="0" w:beforeAutospacing="0" w:after="0" w:afterAutospacing="0" w:line="360" w:lineRule="auto"/>
              <w:ind w:left="0" w:right="0"/>
              <w:jc w:val="center"/>
              <w:rPr>
                <w:rFonts w:hint="default" w:hAnsi="宋体"/>
                <w:color w:val="auto"/>
                <w:szCs w:val="21"/>
                <w:highlight w:val="none"/>
              </w:rPr>
            </w:pPr>
            <w:r>
              <w:rPr>
                <w:rFonts w:hint="eastAsia" w:hAnsi="宋体"/>
                <w:color w:val="auto"/>
                <w:szCs w:val="21"/>
                <w:highlight w:val="none"/>
              </w:rPr>
              <w:t>15.1</w:t>
            </w:r>
          </w:p>
        </w:tc>
        <w:tc>
          <w:tcPr>
            <w:tcW w:w="2206" w:type="dxa"/>
            <w:noWrap w:val="0"/>
            <w:vAlign w:val="center"/>
          </w:tcPr>
          <w:p>
            <w:pPr>
              <w:pStyle w:val="14"/>
              <w:keepNext w:val="0"/>
              <w:keepLines w:val="0"/>
              <w:suppressLineNumbers w:val="0"/>
              <w:spacing w:before="0" w:beforeAutospacing="0" w:after="0" w:afterAutospacing="0" w:line="360" w:lineRule="auto"/>
              <w:ind w:left="0" w:right="0"/>
              <w:jc w:val="center"/>
              <w:rPr>
                <w:rFonts w:hint="default" w:hAnsi="宋体"/>
                <w:color w:val="auto"/>
                <w:szCs w:val="21"/>
                <w:highlight w:val="none"/>
              </w:rPr>
            </w:pPr>
            <w:r>
              <w:rPr>
                <w:rFonts w:hint="eastAsia" w:hAnsi="宋体"/>
                <w:color w:val="auto"/>
                <w:szCs w:val="21"/>
                <w:highlight w:val="none"/>
              </w:rPr>
              <w:t>开标地点</w:t>
            </w:r>
          </w:p>
        </w:tc>
        <w:tc>
          <w:tcPr>
            <w:tcW w:w="6301" w:type="dxa"/>
            <w:noWrap w:val="0"/>
            <w:vAlign w:val="center"/>
          </w:tcPr>
          <w:p>
            <w:pPr>
              <w:pStyle w:val="14"/>
              <w:keepNext w:val="0"/>
              <w:keepLines w:val="0"/>
              <w:suppressLineNumbers w:val="0"/>
              <w:spacing w:before="0" w:beforeAutospacing="0" w:after="0" w:afterAutospacing="0" w:line="360" w:lineRule="auto"/>
              <w:ind w:left="0" w:right="0"/>
              <w:rPr>
                <w:rFonts w:hint="default" w:hAnsi="宋体"/>
                <w:color w:val="auto"/>
                <w:szCs w:val="21"/>
                <w:highlight w:val="none"/>
              </w:rPr>
            </w:pPr>
            <w:r>
              <w:rPr>
                <w:rFonts w:hint="eastAsia"/>
                <w:color w:val="auto"/>
                <w:szCs w:val="24"/>
                <w:highlight w:val="none"/>
              </w:rPr>
              <w:t>与递交投标文件地点相同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079" w:type="dxa"/>
            <w:noWrap w:val="0"/>
            <w:vAlign w:val="center"/>
          </w:tcPr>
          <w:p>
            <w:pPr>
              <w:pStyle w:val="14"/>
              <w:keepNext w:val="0"/>
              <w:keepLines w:val="0"/>
              <w:suppressLineNumbers w:val="0"/>
              <w:adjustRightInd w:val="0"/>
              <w:spacing w:before="0" w:beforeAutospacing="0" w:after="0" w:afterAutospacing="0" w:line="360" w:lineRule="auto"/>
              <w:ind w:left="0" w:right="0"/>
              <w:jc w:val="center"/>
              <w:rPr>
                <w:rFonts w:hint="default" w:hAnsi="宋体"/>
                <w:color w:val="auto"/>
                <w:szCs w:val="21"/>
                <w:highlight w:val="none"/>
              </w:rPr>
            </w:pPr>
            <w:r>
              <w:rPr>
                <w:rFonts w:hint="eastAsia" w:hAnsi="宋体"/>
                <w:color w:val="auto"/>
                <w:szCs w:val="21"/>
                <w:highlight w:val="none"/>
              </w:rPr>
              <w:t>17.3</w:t>
            </w:r>
          </w:p>
        </w:tc>
        <w:tc>
          <w:tcPr>
            <w:tcW w:w="2206" w:type="dxa"/>
            <w:noWrap w:val="0"/>
            <w:vAlign w:val="center"/>
          </w:tcPr>
          <w:p>
            <w:pPr>
              <w:pStyle w:val="14"/>
              <w:keepNext w:val="0"/>
              <w:keepLines w:val="0"/>
              <w:suppressLineNumbers w:val="0"/>
              <w:spacing w:before="0" w:beforeAutospacing="0" w:after="0" w:afterAutospacing="0" w:line="360" w:lineRule="auto"/>
              <w:ind w:left="0" w:right="0"/>
              <w:jc w:val="center"/>
              <w:rPr>
                <w:rFonts w:hint="default" w:hAnsi="宋体"/>
                <w:color w:val="auto"/>
                <w:szCs w:val="21"/>
                <w:highlight w:val="none"/>
              </w:rPr>
            </w:pPr>
            <w:r>
              <w:rPr>
                <w:rFonts w:hint="eastAsia" w:hAnsi="宋体"/>
                <w:color w:val="auto"/>
                <w:szCs w:val="21"/>
                <w:highlight w:val="none"/>
              </w:rPr>
              <w:t>评标方法</w:t>
            </w:r>
          </w:p>
        </w:tc>
        <w:tc>
          <w:tcPr>
            <w:tcW w:w="6301" w:type="dxa"/>
            <w:noWrap w:val="0"/>
            <w:vAlign w:val="center"/>
          </w:tcPr>
          <w:p>
            <w:pPr>
              <w:pStyle w:val="14"/>
              <w:keepNext w:val="0"/>
              <w:keepLines w:val="0"/>
              <w:suppressLineNumbers w:val="0"/>
              <w:spacing w:before="0" w:beforeAutospacing="0" w:after="0" w:afterAutospacing="0" w:line="360" w:lineRule="auto"/>
              <w:ind w:left="0" w:right="0"/>
              <w:rPr>
                <w:rFonts w:hint="default" w:hAnsi="宋体"/>
                <w:color w:val="auto"/>
                <w:szCs w:val="21"/>
                <w:highlight w:val="none"/>
              </w:rPr>
            </w:pPr>
            <w:r>
              <w:rPr>
                <w:rFonts w:hint="eastAsia" w:ascii="Times New Roman" w:hAnsi="Times New Roman"/>
                <w:color w:val="auto"/>
                <w:szCs w:val="24"/>
                <w:highlight w:val="none"/>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79" w:type="dxa"/>
            <w:noWrap w:val="0"/>
            <w:vAlign w:val="center"/>
          </w:tcPr>
          <w:p>
            <w:pPr>
              <w:pStyle w:val="14"/>
              <w:keepNext w:val="0"/>
              <w:keepLines w:val="0"/>
              <w:suppressLineNumbers w:val="0"/>
              <w:adjustRightInd w:val="0"/>
              <w:spacing w:before="0" w:beforeAutospacing="0" w:after="0" w:afterAutospacing="0" w:line="360" w:lineRule="auto"/>
              <w:ind w:left="0" w:right="0"/>
              <w:jc w:val="center"/>
              <w:rPr>
                <w:rFonts w:hint="default" w:hAnsi="宋体"/>
                <w:color w:val="auto"/>
                <w:szCs w:val="21"/>
                <w:highlight w:val="none"/>
              </w:rPr>
            </w:pPr>
            <w:r>
              <w:rPr>
                <w:rFonts w:hint="eastAsia" w:hAnsi="宋体"/>
                <w:color w:val="auto"/>
                <w:szCs w:val="21"/>
                <w:highlight w:val="none"/>
              </w:rPr>
              <w:t>23.1</w:t>
            </w:r>
          </w:p>
        </w:tc>
        <w:tc>
          <w:tcPr>
            <w:tcW w:w="2206" w:type="dxa"/>
            <w:noWrap w:val="0"/>
            <w:vAlign w:val="center"/>
          </w:tcPr>
          <w:p>
            <w:pPr>
              <w:pStyle w:val="14"/>
              <w:keepNext w:val="0"/>
              <w:keepLines w:val="0"/>
              <w:suppressLineNumbers w:val="0"/>
              <w:spacing w:before="0" w:beforeAutospacing="0" w:after="0" w:afterAutospacing="0" w:line="360" w:lineRule="auto"/>
              <w:ind w:left="0" w:right="0"/>
              <w:jc w:val="center"/>
              <w:rPr>
                <w:rFonts w:hint="default" w:hAnsi="宋体"/>
                <w:color w:val="auto"/>
                <w:szCs w:val="21"/>
                <w:highlight w:val="none"/>
              </w:rPr>
            </w:pPr>
            <w:r>
              <w:rPr>
                <w:rFonts w:hint="eastAsia" w:hAnsi="宋体"/>
                <w:color w:val="auto"/>
                <w:szCs w:val="21"/>
                <w:highlight w:val="none"/>
              </w:rPr>
              <w:t>中标通知书的发放</w:t>
            </w:r>
          </w:p>
        </w:tc>
        <w:tc>
          <w:tcPr>
            <w:tcW w:w="6301" w:type="dxa"/>
            <w:noWrap w:val="0"/>
            <w:vAlign w:val="center"/>
          </w:tcPr>
          <w:p>
            <w:pPr>
              <w:keepNext w:val="0"/>
              <w:keepLines w:val="0"/>
              <w:suppressLineNumbers w:val="0"/>
              <w:spacing w:before="0" w:beforeAutospacing="0" w:after="0" w:afterAutospacing="0" w:line="360" w:lineRule="exact"/>
              <w:ind w:left="0" w:right="0"/>
              <w:rPr>
                <w:rFonts w:hint="default" w:ascii="宋体" w:hAnsi="Courier New"/>
                <w:color w:val="auto"/>
                <w:szCs w:val="20"/>
                <w:highlight w:val="none"/>
              </w:rPr>
            </w:pPr>
            <w:r>
              <w:rPr>
                <w:rFonts w:hint="eastAsia" w:hAnsi="宋体"/>
                <w:color w:val="auto"/>
                <w:sz w:val="21"/>
                <w:szCs w:val="21"/>
                <w:highlight w:val="none"/>
              </w:rPr>
              <w:t>广西恒基建设工程咨询有限公司</w:t>
            </w:r>
            <w:r>
              <w:rPr>
                <w:rFonts w:hint="eastAsia" w:ascii="宋体" w:hAnsi="Courier New"/>
                <w:color w:val="auto"/>
                <w:szCs w:val="20"/>
                <w:highlight w:val="none"/>
              </w:rPr>
              <w:t>在采购人确定中标结果后</w:t>
            </w:r>
            <w:r>
              <w:rPr>
                <w:rFonts w:hint="eastAsia" w:ascii="宋体" w:hAnsi="Courier New"/>
                <w:color w:val="auto"/>
                <w:szCs w:val="20"/>
                <w:highlight w:val="none"/>
                <w:lang w:eastAsia="zh-CN"/>
              </w:rPr>
              <w:t>两</w:t>
            </w:r>
            <w:r>
              <w:rPr>
                <w:rFonts w:hint="eastAsia" w:ascii="宋体" w:hAnsi="Courier New"/>
                <w:color w:val="auto"/>
                <w:szCs w:val="20"/>
                <w:highlight w:val="none"/>
              </w:rPr>
              <w:t>个工作日内在规定的政府采购信息发布媒体上发布中标结果公告，发布中标公告的同时由采购代理机构向中标供应商发出中标通知书。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079" w:type="dxa"/>
            <w:noWrap w:val="0"/>
            <w:vAlign w:val="center"/>
          </w:tcPr>
          <w:p>
            <w:pPr>
              <w:pStyle w:val="14"/>
              <w:keepNext w:val="0"/>
              <w:keepLines w:val="0"/>
              <w:suppressLineNumbers w:val="0"/>
              <w:adjustRightInd w:val="0"/>
              <w:spacing w:before="0" w:beforeAutospacing="0" w:after="0" w:afterAutospacing="0" w:line="360" w:lineRule="auto"/>
              <w:ind w:left="0" w:right="0"/>
              <w:jc w:val="center"/>
              <w:rPr>
                <w:rFonts w:hint="default" w:hAnsi="宋体" w:eastAsia="宋体"/>
                <w:color w:val="auto"/>
                <w:szCs w:val="21"/>
                <w:highlight w:val="none"/>
                <w:lang w:val="en-US" w:eastAsia="zh-CN"/>
              </w:rPr>
            </w:pPr>
            <w:r>
              <w:rPr>
                <w:rFonts w:hint="eastAsia" w:hAnsi="宋体"/>
                <w:color w:val="auto"/>
                <w:szCs w:val="21"/>
                <w:highlight w:val="none"/>
                <w:lang w:val="en-US" w:eastAsia="zh-CN"/>
              </w:rPr>
              <w:t>30.1</w:t>
            </w:r>
          </w:p>
        </w:tc>
        <w:tc>
          <w:tcPr>
            <w:tcW w:w="2206"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color w:val="auto"/>
                <w:kern w:val="0"/>
                <w:highlight w:val="none"/>
              </w:rPr>
            </w:pPr>
            <w:r>
              <w:rPr>
                <w:rFonts w:hint="eastAsia"/>
                <w:color w:val="auto"/>
                <w:kern w:val="0"/>
                <w:highlight w:val="none"/>
              </w:rPr>
              <w:t>需要补充的其他内容</w:t>
            </w:r>
          </w:p>
        </w:tc>
        <w:tc>
          <w:tcPr>
            <w:tcW w:w="6301" w:type="dxa"/>
            <w:noWrap w:val="0"/>
            <w:vAlign w:val="center"/>
          </w:tcPr>
          <w:p>
            <w:pPr>
              <w:pStyle w:val="14"/>
              <w:keepNext w:val="0"/>
              <w:keepLines w:val="0"/>
              <w:suppressLineNumbers w:val="0"/>
              <w:spacing w:before="0" w:beforeAutospacing="0" w:after="0" w:afterAutospacing="0" w:line="400" w:lineRule="exact"/>
              <w:ind w:left="0" w:right="0"/>
              <w:rPr>
                <w:rFonts w:hint="default" w:hAnsi="宋体"/>
                <w:color w:val="auto"/>
                <w:szCs w:val="21"/>
                <w:highlight w:val="none"/>
              </w:rPr>
            </w:pPr>
            <w:r>
              <w:rPr>
                <w:rFonts w:hint="default" w:hAnsi="宋体" w:cs="宋体"/>
                <w:b/>
                <w:sz w:val="21"/>
                <w:szCs w:val="21"/>
              </w:rPr>
              <w:t>注：为帮助中小微企业解决资金周转或融资困难问题，南宁市政府采购试行政府采购信用融资制度，为中小企业参与政府采购活动提供金融服务。中标供应商可凭政府采购合同申请政府采购信用融资，具体办理要求与办理方式，详见南宁市公共资源交易中心网‘政府采购信用融资’专栏。</w:t>
            </w:r>
          </w:p>
        </w:tc>
      </w:tr>
    </w:tbl>
    <w:p>
      <w:pPr>
        <w:pStyle w:val="14"/>
        <w:jc w:val="center"/>
        <w:outlineLvl w:val="1"/>
        <w:rPr>
          <w:rFonts w:hAnsi="宋体"/>
          <w:b/>
          <w:color w:val="auto"/>
          <w:sz w:val="28"/>
          <w:szCs w:val="28"/>
          <w:highlight w:val="none"/>
        </w:rPr>
      </w:pPr>
      <w:r>
        <w:rPr>
          <w:rFonts w:hAnsi="宋体"/>
          <w:color w:val="auto"/>
          <w:sz w:val="28"/>
          <w:szCs w:val="28"/>
          <w:highlight w:val="none"/>
        </w:rPr>
        <w:br w:type="page"/>
      </w:r>
      <w:bookmarkStart w:id="43" w:name="_Toc1654627"/>
      <w:r>
        <w:rPr>
          <w:rFonts w:hint="eastAsia" w:ascii="Times New Roman" w:hAnsi="Times New Roman"/>
          <w:b/>
          <w:color w:val="auto"/>
          <w:sz w:val="30"/>
          <w:szCs w:val="30"/>
          <w:highlight w:val="none"/>
        </w:rPr>
        <w:t>一    总  则</w:t>
      </w:r>
      <w:bookmarkEnd w:id="43"/>
    </w:p>
    <w:p>
      <w:pPr>
        <w:pStyle w:val="14"/>
        <w:spacing w:line="440" w:lineRule="exact"/>
        <w:ind w:left="242" w:hanging="242" w:hangingChars="101"/>
        <w:jc w:val="left"/>
        <w:rPr>
          <w:rFonts w:hAnsi="宋体"/>
          <w:bCs/>
          <w:color w:val="auto"/>
          <w:sz w:val="24"/>
          <w:highlight w:val="none"/>
        </w:rPr>
      </w:pPr>
      <w:r>
        <w:rPr>
          <w:rFonts w:hint="eastAsia" w:hAnsi="宋体"/>
          <w:bCs/>
          <w:color w:val="auto"/>
          <w:sz w:val="24"/>
          <w:highlight w:val="none"/>
        </w:rPr>
        <w:t>1. 项目概况</w:t>
      </w:r>
    </w:p>
    <w:p>
      <w:pPr>
        <w:pStyle w:val="14"/>
        <w:spacing w:line="440" w:lineRule="exact"/>
        <w:ind w:left="2" w:firstLine="358"/>
        <w:jc w:val="left"/>
        <w:rPr>
          <w:rFonts w:hAnsi="宋体"/>
          <w:bCs/>
          <w:color w:val="auto"/>
          <w:highlight w:val="none"/>
        </w:rPr>
      </w:pPr>
      <w:r>
        <w:rPr>
          <w:rFonts w:hint="eastAsia" w:hAnsi="宋体"/>
          <w:bCs/>
          <w:color w:val="auto"/>
          <w:highlight w:val="none"/>
        </w:rPr>
        <w:t>1.1  采购人：见投标人须知前附表。</w:t>
      </w:r>
    </w:p>
    <w:p>
      <w:pPr>
        <w:pStyle w:val="14"/>
        <w:spacing w:line="440" w:lineRule="exact"/>
        <w:ind w:left="2" w:firstLine="358"/>
        <w:jc w:val="left"/>
        <w:rPr>
          <w:rFonts w:ascii="文鼎CS楷体" w:eastAsia="文鼎CS楷体"/>
          <w:color w:val="auto"/>
          <w:highlight w:val="none"/>
        </w:rPr>
      </w:pPr>
      <w:r>
        <w:rPr>
          <w:rFonts w:hint="eastAsia" w:hAnsi="宋体"/>
          <w:bCs/>
          <w:color w:val="auto"/>
          <w:highlight w:val="none"/>
        </w:rPr>
        <w:t>1.2  采购代理机构：见投标人须知前附表。</w:t>
      </w:r>
    </w:p>
    <w:p>
      <w:pPr>
        <w:pStyle w:val="14"/>
        <w:spacing w:line="440" w:lineRule="exact"/>
        <w:ind w:left="2" w:firstLine="358"/>
        <w:jc w:val="left"/>
        <w:rPr>
          <w:rFonts w:ascii="文鼎CS楷体" w:eastAsia="文鼎CS楷体"/>
          <w:color w:val="auto"/>
          <w:highlight w:val="none"/>
        </w:rPr>
      </w:pPr>
      <w:r>
        <w:rPr>
          <w:rFonts w:hint="eastAsia" w:ascii="文鼎CS楷体" w:eastAsia="文鼎CS楷体"/>
          <w:color w:val="auto"/>
          <w:highlight w:val="none"/>
        </w:rPr>
        <w:t>1.3  项目名称：</w:t>
      </w:r>
      <w:r>
        <w:rPr>
          <w:rFonts w:hint="eastAsia" w:hAnsi="宋体"/>
          <w:bCs/>
          <w:color w:val="auto"/>
          <w:highlight w:val="none"/>
        </w:rPr>
        <w:t>见投标人须知前附表。</w:t>
      </w:r>
    </w:p>
    <w:p>
      <w:pPr>
        <w:pStyle w:val="14"/>
        <w:spacing w:line="440" w:lineRule="exact"/>
        <w:ind w:left="2" w:firstLine="358"/>
        <w:jc w:val="left"/>
        <w:rPr>
          <w:rFonts w:hAnsi="宋体"/>
          <w:bCs/>
          <w:color w:val="auto"/>
          <w:highlight w:val="none"/>
        </w:rPr>
      </w:pPr>
      <w:r>
        <w:rPr>
          <w:rFonts w:hint="eastAsia" w:ascii="文鼎CS楷体" w:eastAsia="文鼎CS楷体"/>
          <w:color w:val="auto"/>
          <w:highlight w:val="none"/>
        </w:rPr>
        <w:t>1.4  项目编号：</w:t>
      </w:r>
      <w:r>
        <w:rPr>
          <w:rFonts w:hint="eastAsia" w:hAnsi="宋体"/>
          <w:bCs/>
          <w:color w:val="auto"/>
          <w:highlight w:val="none"/>
        </w:rPr>
        <w:t>见投标人须知前附表。</w:t>
      </w:r>
    </w:p>
    <w:p>
      <w:pPr>
        <w:pStyle w:val="14"/>
        <w:spacing w:line="440" w:lineRule="exact"/>
        <w:ind w:left="2" w:firstLine="358"/>
        <w:jc w:val="left"/>
        <w:rPr>
          <w:rFonts w:hAnsi="宋体"/>
          <w:bCs/>
          <w:color w:val="auto"/>
          <w:highlight w:val="none"/>
        </w:rPr>
      </w:pPr>
      <w:r>
        <w:rPr>
          <w:rFonts w:hint="eastAsia" w:hAnsi="宋体"/>
          <w:bCs/>
          <w:color w:val="auto"/>
          <w:highlight w:val="none"/>
        </w:rPr>
        <w:t>1.5  采购预算：见投标人须知前附表。</w:t>
      </w:r>
    </w:p>
    <w:p>
      <w:pPr>
        <w:pStyle w:val="14"/>
        <w:spacing w:line="440" w:lineRule="exact"/>
        <w:ind w:left="2" w:firstLine="358"/>
        <w:jc w:val="left"/>
        <w:rPr>
          <w:rFonts w:hAnsi="宋体"/>
          <w:bCs/>
          <w:color w:val="auto"/>
          <w:highlight w:val="none"/>
        </w:rPr>
      </w:pPr>
      <w:r>
        <w:rPr>
          <w:rFonts w:hint="eastAsia" w:hAnsi="宋体"/>
          <w:bCs/>
          <w:color w:val="auto"/>
          <w:highlight w:val="none"/>
        </w:rPr>
        <w:t>1.6  资金来源：政府财政性资金</w:t>
      </w:r>
    </w:p>
    <w:p>
      <w:pPr>
        <w:pStyle w:val="14"/>
        <w:spacing w:line="440" w:lineRule="exact"/>
        <w:ind w:left="2" w:firstLine="358"/>
        <w:jc w:val="left"/>
        <w:rPr>
          <w:rFonts w:hAnsi="宋体"/>
          <w:bCs/>
          <w:color w:val="auto"/>
          <w:highlight w:val="none"/>
        </w:rPr>
      </w:pPr>
      <w:r>
        <w:rPr>
          <w:rFonts w:hint="eastAsia" w:hAnsi="宋体"/>
          <w:bCs/>
          <w:color w:val="auto"/>
          <w:highlight w:val="none"/>
        </w:rPr>
        <w:t xml:space="preserve">1.7  </w:t>
      </w:r>
      <w:r>
        <w:rPr>
          <w:rFonts w:hint="eastAsia" w:hAnsi="宋体"/>
          <w:color w:val="auto"/>
          <w:szCs w:val="21"/>
          <w:highlight w:val="none"/>
        </w:rPr>
        <w:t>获取招标文件方式：</w:t>
      </w:r>
      <w:r>
        <w:rPr>
          <w:rFonts w:hint="eastAsia" w:hAnsi="宋体"/>
          <w:bCs/>
          <w:color w:val="auto"/>
          <w:highlight w:val="none"/>
        </w:rPr>
        <w:t>见投标人须知前附表。</w:t>
      </w:r>
    </w:p>
    <w:p>
      <w:pPr>
        <w:pStyle w:val="14"/>
        <w:spacing w:line="440" w:lineRule="exact"/>
        <w:ind w:left="2" w:firstLine="358"/>
        <w:jc w:val="left"/>
        <w:rPr>
          <w:rFonts w:hAnsi="宋体"/>
          <w:bCs/>
          <w:color w:val="auto"/>
          <w:highlight w:val="none"/>
        </w:rPr>
      </w:pPr>
      <w:r>
        <w:rPr>
          <w:rFonts w:hAnsi="宋体"/>
          <w:bCs/>
          <w:color w:val="auto"/>
          <w:highlight w:val="none"/>
        </w:rPr>
        <w:t xml:space="preserve">1.8  </w:t>
      </w:r>
      <w:r>
        <w:rPr>
          <w:rFonts w:hint="eastAsia" w:hAnsi="宋体"/>
          <w:bCs/>
          <w:color w:val="auto"/>
          <w:highlight w:val="none"/>
        </w:rPr>
        <w:t>预留采购份额：见投标人须知前附表。</w:t>
      </w:r>
    </w:p>
    <w:p>
      <w:pPr>
        <w:pStyle w:val="14"/>
        <w:spacing w:line="440" w:lineRule="exact"/>
        <w:jc w:val="left"/>
        <w:rPr>
          <w:rFonts w:hAnsi="宋体"/>
          <w:bCs/>
          <w:color w:val="auto"/>
          <w:sz w:val="24"/>
          <w:highlight w:val="none"/>
        </w:rPr>
      </w:pPr>
      <w:r>
        <w:rPr>
          <w:rFonts w:hint="eastAsia" w:hAnsi="宋体"/>
          <w:bCs/>
          <w:color w:val="auto"/>
          <w:sz w:val="24"/>
          <w:highlight w:val="none"/>
        </w:rPr>
        <w:t>2.  政府采购信息发布媒体：</w:t>
      </w:r>
    </w:p>
    <w:p>
      <w:pPr>
        <w:pStyle w:val="14"/>
        <w:spacing w:line="440" w:lineRule="exact"/>
        <w:ind w:left="242" w:hanging="212" w:hangingChars="101"/>
        <w:jc w:val="left"/>
        <w:rPr>
          <w:rFonts w:hint="eastAsia" w:hAnsi="宋体"/>
          <w:bCs/>
          <w:color w:val="auto"/>
          <w:highlight w:val="none"/>
        </w:rPr>
      </w:pPr>
      <w:r>
        <w:rPr>
          <w:rFonts w:hint="eastAsia" w:hAnsi="宋体"/>
          <w:bCs/>
          <w:color w:val="auto"/>
          <w:highlight w:val="none"/>
        </w:rPr>
        <w:t>2.1  与本项目相关的政府采购业务信息（包括公开招标公告、中标公告及其更正事项等）将在以下媒体上发布：中国政府采购网、广西壮族自治区政府采购网、南宁市公共资源交易中心网发布。</w:t>
      </w:r>
    </w:p>
    <w:p>
      <w:pPr>
        <w:pStyle w:val="14"/>
        <w:spacing w:line="440" w:lineRule="exact"/>
        <w:ind w:left="242" w:hanging="242" w:hangingChars="101"/>
        <w:jc w:val="left"/>
        <w:rPr>
          <w:rFonts w:hAnsi="宋体"/>
          <w:bCs/>
          <w:color w:val="auto"/>
          <w:sz w:val="24"/>
          <w:highlight w:val="none"/>
        </w:rPr>
      </w:pPr>
      <w:r>
        <w:rPr>
          <w:rFonts w:hint="eastAsia" w:hAnsi="宋体"/>
          <w:bCs/>
          <w:color w:val="auto"/>
          <w:sz w:val="24"/>
          <w:highlight w:val="none"/>
        </w:rPr>
        <w:t>3. 投标人资格要求：</w:t>
      </w:r>
    </w:p>
    <w:p>
      <w:pPr>
        <w:pStyle w:val="14"/>
        <w:spacing w:line="440" w:lineRule="exact"/>
        <w:ind w:firstLine="360"/>
        <w:rPr>
          <w:rFonts w:hAnsi="宋体"/>
          <w:bCs/>
          <w:color w:val="auto"/>
          <w:highlight w:val="none"/>
        </w:rPr>
      </w:pPr>
      <w:r>
        <w:rPr>
          <w:rFonts w:hint="eastAsia" w:hAnsi="宋体"/>
          <w:bCs/>
          <w:color w:val="auto"/>
          <w:highlight w:val="none"/>
        </w:rPr>
        <w:t>3.1  投标人未被列入失信被执行人、重大税收违法案件当事人名单、政府采购严重违法失信行为记录名单，且应符合《中华人民共和国政府采购法》第二十二条规定的下列投标人资格条件：</w:t>
      </w:r>
    </w:p>
    <w:p>
      <w:pPr>
        <w:pStyle w:val="14"/>
        <w:spacing w:line="440" w:lineRule="exact"/>
        <w:ind w:firstLine="720"/>
        <w:rPr>
          <w:rFonts w:hAnsi="宋体"/>
          <w:bCs/>
          <w:color w:val="auto"/>
          <w:highlight w:val="none"/>
        </w:rPr>
      </w:pPr>
      <w:r>
        <w:rPr>
          <w:rFonts w:hint="eastAsia" w:hAnsi="宋体"/>
          <w:bCs/>
          <w:color w:val="auto"/>
          <w:highlight w:val="none"/>
        </w:rPr>
        <w:t>（1）具有独立承担民事责任的能力；</w:t>
      </w:r>
    </w:p>
    <w:p>
      <w:pPr>
        <w:pStyle w:val="14"/>
        <w:spacing w:line="440" w:lineRule="exact"/>
        <w:ind w:firstLine="720"/>
        <w:rPr>
          <w:rFonts w:hAnsi="宋体"/>
          <w:bCs/>
          <w:color w:val="auto"/>
          <w:highlight w:val="none"/>
        </w:rPr>
      </w:pPr>
      <w:r>
        <w:rPr>
          <w:rFonts w:hint="eastAsia" w:hAnsi="宋体"/>
          <w:bCs/>
          <w:color w:val="auto"/>
          <w:highlight w:val="none"/>
        </w:rPr>
        <w:t>（2）具有良好的商业信誉和健全的财务会计制度；</w:t>
      </w:r>
    </w:p>
    <w:p>
      <w:pPr>
        <w:pStyle w:val="14"/>
        <w:spacing w:line="440" w:lineRule="exact"/>
        <w:ind w:firstLine="720"/>
        <w:rPr>
          <w:rFonts w:hAnsi="宋体"/>
          <w:bCs/>
          <w:color w:val="auto"/>
          <w:highlight w:val="none"/>
        </w:rPr>
      </w:pPr>
      <w:r>
        <w:rPr>
          <w:rFonts w:hint="eastAsia" w:hAnsi="宋体"/>
          <w:bCs/>
          <w:color w:val="auto"/>
          <w:highlight w:val="none"/>
        </w:rPr>
        <w:t>（3）具有履行合同所必需的设备和专业技术能力；</w:t>
      </w:r>
    </w:p>
    <w:p>
      <w:pPr>
        <w:pStyle w:val="14"/>
        <w:spacing w:line="440" w:lineRule="exact"/>
        <w:ind w:firstLine="720"/>
        <w:rPr>
          <w:rFonts w:hAnsi="宋体"/>
          <w:bCs/>
          <w:color w:val="auto"/>
          <w:highlight w:val="none"/>
        </w:rPr>
      </w:pPr>
      <w:r>
        <w:rPr>
          <w:rFonts w:hint="eastAsia" w:hAnsi="宋体"/>
          <w:bCs/>
          <w:color w:val="auto"/>
          <w:highlight w:val="none"/>
        </w:rPr>
        <w:t>（4）有依法缴纳税收和社会保障资金的良好记录；</w:t>
      </w:r>
    </w:p>
    <w:p>
      <w:pPr>
        <w:pStyle w:val="14"/>
        <w:spacing w:line="440" w:lineRule="exact"/>
        <w:ind w:firstLine="720"/>
        <w:rPr>
          <w:rFonts w:hAnsi="宋体"/>
          <w:bCs/>
          <w:color w:val="auto"/>
          <w:highlight w:val="none"/>
        </w:rPr>
      </w:pPr>
      <w:r>
        <w:rPr>
          <w:rFonts w:hint="eastAsia" w:hAnsi="宋体"/>
          <w:bCs/>
          <w:color w:val="auto"/>
          <w:highlight w:val="none"/>
        </w:rPr>
        <w:t>（5）参加政府采购活动前三年内，在经营活动中没有重大违法记录；</w:t>
      </w:r>
    </w:p>
    <w:p>
      <w:pPr>
        <w:pStyle w:val="14"/>
        <w:spacing w:line="440" w:lineRule="exact"/>
        <w:ind w:firstLine="720"/>
        <w:rPr>
          <w:rFonts w:hAnsi="宋体"/>
          <w:bCs/>
          <w:color w:val="auto"/>
          <w:highlight w:val="none"/>
        </w:rPr>
      </w:pPr>
      <w:r>
        <w:rPr>
          <w:rFonts w:hint="eastAsia" w:hAnsi="宋体"/>
          <w:bCs/>
          <w:color w:val="auto"/>
          <w:highlight w:val="none"/>
        </w:rPr>
        <w:t>（6）法律、行政法规规定的其他条件。</w:t>
      </w:r>
    </w:p>
    <w:p>
      <w:pPr>
        <w:pStyle w:val="14"/>
        <w:spacing w:line="440" w:lineRule="exact"/>
        <w:ind w:firstLine="360"/>
        <w:rPr>
          <w:rFonts w:hAnsi="宋体"/>
          <w:bCs/>
          <w:color w:val="auto"/>
          <w:highlight w:val="none"/>
        </w:rPr>
      </w:pPr>
      <w:r>
        <w:rPr>
          <w:rFonts w:hint="eastAsia" w:hAnsi="宋体"/>
          <w:bCs/>
          <w:color w:val="auto"/>
          <w:highlight w:val="none"/>
        </w:rPr>
        <w:t>3.2  针对本项目，投标人应具备的特定条件：见投标人须知前附表。</w:t>
      </w:r>
    </w:p>
    <w:p>
      <w:pPr>
        <w:pStyle w:val="14"/>
        <w:spacing w:line="440" w:lineRule="exact"/>
        <w:ind w:firstLine="360"/>
        <w:rPr>
          <w:rFonts w:hAnsi="宋体"/>
          <w:bCs/>
          <w:color w:val="auto"/>
          <w:highlight w:val="none"/>
        </w:rPr>
      </w:pPr>
      <w:r>
        <w:rPr>
          <w:rFonts w:hint="eastAsia" w:hAnsi="宋体"/>
          <w:bCs/>
          <w:color w:val="auto"/>
          <w:highlight w:val="none"/>
        </w:rPr>
        <w:t>3.3  投标人须知前附表规定接受联合体投标的，两个以上供应商可以组成一个投标联合体，以一个投标人的身份共同参加投标。以联合体形式参加投标的，联合体各方均应当符合本章第3.1项的要求，联合体各方中至少应当有一方符合本章第3.2项的要求；联合体各方应签订共同投标协议，明确联合体各方承担的工作和相应的责任，并将共同投标协议连同投标文件一并提交；由同一专业的单位组成的联合体，按照资质等级较低的单位确定资质等级。联合体各方不得再以自己名义单独或组成新的联合体参加同一项目同一分标投标,否则与之相关的投标文件作废；联合体的业绩和信誉按联合体主体方（或牵头方）计算。联合体投标人的名称应统一按“××××公司与××××公司的联合体”的规则填写；联合体各方均应在《联合体协议》的签章处签章（包括单位公章和法人签字或盖章），其他投标材料签章处可由联合体牵头方签章。</w:t>
      </w:r>
    </w:p>
    <w:p>
      <w:pPr>
        <w:pStyle w:val="14"/>
        <w:spacing w:line="440" w:lineRule="exact"/>
        <w:ind w:firstLine="360"/>
        <w:rPr>
          <w:rFonts w:hAnsi="宋体"/>
          <w:bCs/>
          <w:color w:val="auto"/>
          <w:highlight w:val="none"/>
        </w:rPr>
      </w:pPr>
      <w:r>
        <w:rPr>
          <w:rFonts w:hint="eastAsia" w:hAnsi="宋体"/>
          <w:bCs/>
          <w:color w:val="auto"/>
          <w:highlight w:val="none"/>
        </w:rPr>
        <w:t xml:space="preserve">3.4  </w:t>
      </w:r>
      <w:r>
        <w:rPr>
          <w:rFonts w:hint="eastAsia" w:hAnsi="宋体"/>
          <w:color w:val="auto"/>
          <w:highlight w:val="none"/>
        </w:rPr>
        <w:t xml:space="preserve">投标人不得直接或间接地与为本次采购的项目内容进行设计、编制规范和其他文件的咨询公司、采购代理机构或其附属机构有任何关联。 </w:t>
      </w:r>
    </w:p>
    <w:p>
      <w:pPr>
        <w:pStyle w:val="14"/>
        <w:spacing w:line="440" w:lineRule="exact"/>
        <w:ind w:left="242" w:hanging="242" w:hangingChars="101"/>
        <w:jc w:val="left"/>
        <w:rPr>
          <w:rFonts w:hAnsi="宋体"/>
          <w:bCs/>
          <w:color w:val="auto"/>
          <w:sz w:val="24"/>
          <w:highlight w:val="none"/>
        </w:rPr>
      </w:pPr>
      <w:r>
        <w:rPr>
          <w:rFonts w:hint="eastAsia" w:hAnsi="宋体"/>
          <w:bCs/>
          <w:color w:val="auto"/>
          <w:sz w:val="24"/>
          <w:highlight w:val="none"/>
        </w:rPr>
        <w:t>4. 质疑</w:t>
      </w:r>
    </w:p>
    <w:p>
      <w:pPr>
        <w:pStyle w:val="14"/>
        <w:spacing w:line="440" w:lineRule="exact"/>
        <w:ind w:left="2" w:firstLine="360"/>
        <w:jc w:val="left"/>
        <w:rPr>
          <w:rFonts w:hAnsi="宋体"/>
          <w:bCs/>
          <w:color w:val="auto"/>
          <w:highlight w:val="none"/>
        </w:rPr>
      </w:pPr>
      <w:r>
        <w:rPr>
          <w:rFonts w:hint="eastAsia" w:hAnsi="宋体"/>
          <w:bCs/>
          <w:color w:val="auto"/>
          <w:highlight w:val="none"/>
        </w:rPr>
        <w:t>4.1  投标人认为招标文件使自己的权益受到损害的，可以在知道或者应知其权益受到损害之日起7个工作日内以书面形式向采购人委托的采购代理机构质疑；质疑提交截止时间后，采购代理机构不再受理对招标文件的质疑。投标人认为采购过程和中标、成交结果使自己的权益受到损害的，可以在知道或者应知其权益受到损害之日起七个工作日内，以书面形式向采购人委托的采购代理机构质疑</w:t>
      </w:r>
      <w:r>
        <w:rPr>
          <w:rFonts w:hint="eastAsia" w:hAnsi="宋体"/>
          <w:color w:val="auto"/>
          <w:highlight w:val="none"/>
        </w:rPr>
        <w:t>。（质疑受理单位、递交质疑地点详见投标人须知前附表）</w:t>
      </w:r>
    </w:p>
    <w:p>
      <w:pPr>
        <w:pStyle w:val="14"/>
        <w:spacing w:line="440" w:lineRule="exact"/>
        <w:ind w:left="2" w:firstLine="360"/>
        <w:jc w:val="left"/>
        <w:rPr>
          <w:rFonts w:hAnsi="宋体"/>
          <w:bCs/>
          <w:color w:val="auto"/>
          <w:szCs w:val="21"/>
          <w:highlight w:val="none"/>
        </w:rPr>
      </w:pPr>
      <w:r>
        <w:rPr>
          <w:rFonts w:hint="eastAsia" w:hAnsi="宋体"/>
          <w:bCs/>
          <w:color w:val="auto"/>
          <w:szCs w:val="21"/>
          <w:highlight w:val="none"/>
        </w:rPr>
        <w:t>4.2  供应商质疑实行实名制，其质疑应当有具体的质疑事项及事实根据，不得进行虚假、恶意质疑。</w:t>
      </w:r>
    </w:p>
    <w:p>
      <w:pPr>
        <w:pStyle w:val="14"/>
        <w:spacing w:line="440" w:lineRule="exact"/>
        <w:ind w:left="2" w:firstLine="360"/>
        <w:jc w:val="left"/>
        <w:rPr>
          <w:bCs/>
          <w:color w:val="auto"/>
          <w:highlight w:val="none"/>
        </w:rPr>
      </w:pPr>
      <w:r>
        <w:rPr>
          <w:rFonts w:hint="eastAsia"/>
          <w:bCs/>
          <w:color w:val="auto"/>
          <w:szCs w:val="21"/>
          <w:highlight w:val="none"/>
        </w:rPr>
        <w:t>4.3  供应商质疑时，应当提交质疑</w:t>
      </w:r>
      <w:r>
        <w:rPr>
          <w:rFonts w:hint="eastAsia"/>
          <w:bCs/>
          <w:color w:val="auto"/>
          <w:highlight w:val="none"/>
        </w:rPr>
        <w:t>书原件，质疑书应当包括下列主要内容：</w:t>
      </w:r>
    </w:p>
    <w:p>
      <w:pPr>
        <w:pStyle w:val="14"/>
        <w:spacing w:line="440" w:lineRule="exact"/>
        <w:ind w:left="2" w:firstLine="718"/>
        <w:jc w:val="left"/>
        <w:rPr>
          <w:rFonts w:hint="eastAsia" w:hAnsi="宋体"/>
          <w:color w:val="auto"/>
          <w:highlight w:val="none"/>
        </w:rPr>
      </w:pPr>
      <w:r>
        <w:rPr>
          <w:rFonts w:hint="eastAsia"/>
          <w:color w:val="auto"/>
          <w:highlight w:val="none"/>
        </w:rPr>
        <w:t>（1）</w:t>
      </w:r>
      <w:r>
        <w:rPr>
          <w:rFonts w:hint="eastAsia" w:hAnsi="宋体"/>
          <w:color w:val="auto"/>
          <w:highlight w:val="none"/>
        </w:rPr>
        <w:t>供应商的姓名或者名称、地址、邮编、联系人及联系电话；</w:t>
      </w:r>
    </w:p>
    <w:p>
      <w:pPr>
        <w:pStyle w:val="14"/>
        <w:spacing w:line="440" w:lineRule="exact"/>
        <w:ind w:left="2" w:firstLine="718"/>
        <w:jc w:val="left"/>
        <w:rPr>
          <w:rFonts w:hint="eastAsia" w:hAnsi="宋体"/>
          <w:color w:val="auto"/>
          <w:highlight w:val="none"/>
        </w:rPr>
      </w:pPr>
      <w:r>
        <w:rPr>
          <w:rFonts w:hint="eastAsia" w:hAnsi="宋体"/>
          <w:color w:val="auto"/>
          <w:highlight w:val="none"/>
        </w:rPr>
        <w:t>（2）质疑项目的名称、编号；</w:t>
      </w:r>
    </w:p>
    <w:p>
      <w:pPr>
        <w:pStyle w:val="14"/>
        <w:spacing w:line="440" w:lineRule="exact"/>
        <w:ind w:left="2" w:firstLine="718"/>
        <w:jc w:val="left"/>
        <w:rPr>
          <w:rFonts w:hint="eastAsia" w:ascii="Arial" w:hAnsi="Arial" w:cs="Arial"/>
          <w:color w:val="auto"/>
          <w:highlight w:val="none"/>
        </w:rPr>
      </w:pPr>
      <w:r>
        <w:rPr>
          <w:rFonts w:hint="eastAsia" w:hAnsi="宋体"/>
          <w:color w:val="auto"/>
          <w:highlight w:val="none"/>
        </w:rPr>
        <w:t>（3）</w:t>
      </w:r>
      <w:r>
        <w:rPr>
          <w:rFonts w:ascii="Arial" w:hAnsi="Arial" w:cs="Arial"/>
          <w:color w:val="auto"/>
          <w:highlight w:val="none"/>
        </w:rPr>
        <w:t>具体、明确的质疑事项和与质疑事项相关的请求</w:t>
      </w:r>
      <w:r>
        <w:rPr>
          <w:rFonts w:hint="eastAsia" w:ascii="Arial" w:hAnsi="Arial" w:cs="Arial"/>
          <w:color w:val="auto"/>
          <w:highlight w:val="none"/>
        </w:rPr>
        <w:t>；</w:t>
      </w:r>
    </w:p>
    <w:p>
      <w:pPr>
        <w:pStyle w:val="14"/>
        <w:spacing w:line="440" w:lineRule="exact"/>
        <w:ind w:left="2" w:firstLine="718"/>
        <w:jc w:val="left"/>
        <w:rPr>
          <w:rFonts w:hAnsi="宋体"/>
          <w:color w:val="auto"/>
          <w:highlight w:val="none"/>
        </w:rPr>
      </w:pPr>
      <w:r>
        <w:rPr>
          <w:rFonts w:hAnsi="宋体"/>
          <w:color w:val="auto"/>
          <w:highlight w:val="none"/>
        </w:rPr>
        <w:t>（</w:t>
      </w:r>
      <w:r>
        <w:rPr>
          <w:rFonts w:hint="eastAsia" w:hAnsi="宋体"/>
          <w:color w:val="auto"/>
          <w:highlight w:val="none"/>
        </w:rPr>
        <w:t>4</w:t>
      </w:r>
      <w:r>
        <w:rPr>
          <w:rFonts w:hAnsi="宋体"/>
          <w:color w:val="auto"/>
          <w:highlight w:val="none"/>
        </w:rPr>
        <w:t>）事实依据</w:t>
      </w:r>
      <w:r>
        <w:rPr>
          <w:rFonts w:hint="eastAsia" w:hAnsi="宋体"/>
          <w:bCs/>
          <w:color w:val="auto"/>
          <w:szCs w:val="21"/>
          <w:highlight w:val="none"/>
        </w:rPr>
        <w:t>（列明权益受到损害的事实和理由）</w:t>
      </w:r>
      <w:r>
        <w:rPr>
          <w:rFonts w:hAnsi="宋体"/>
          <w:color w:val="auto"/>
          <w:highlight w:val="none"/>
        </w:rPr>
        <w:t>；</w:t>
      </w:r>
    </w:p>
    <w:p>
      <w:pPr>
        <w:pStyle w:val="14"/>
        <w:spacing w:line="440" w:lineRule="exact"/>
        <w:ind w:left="2" w:firstLine="718"/>
        <w:jc w:val="left"/>
        <w:rPr>
          <w:rFonts w:hAnsi="宋体"/>
          <w:color w:val="auto"/>
          <w:highlight w:val="none"/>
        </w:rPr>
      </w:pPr>
      <w:r>
        <w:rPr>
          <w:rFonts w:hAnsi="宋体"/>
          <w:color w:val="auto"/>
          <w:highlight w:val="none"/>
        </w:rPr>
        <w:t>（</w:t>
      </w:r>
      <w:r>
        <w:rPr>
          <w:rFonts w:hint="eastAsia" w:hAnsi="宋体"/>
          <w:color w:val="auto"/>
          <w:highlight w:val="none"/>
        </w:rPr>
        <w:t>5</w:t>
      </w:r>
      <w:r>
        <w:rPr>
          <w:rFonts w:hAnsi="宋体"/>
          <w:color w:val="auto"/>
          <w:highlight w:val="none"/>
        </w:rPr>
        <w:t>）必要的法律依据；</w:t>
      </w:r>
    </w:p>
    <w:p>
      <w:pPr>
        <w:pStyle w:val="14"/>
        <w:spacing w:line="440" w:lineRule="exact"/>
        <w:ind w:left="2" w:firstLine="718"/>
        <w:jc w:val="left"/>
        <w:rPr>
          <w:rFonts w:hint="eastAsia" w:hAnsi="宋体"/>
          <w:color w:val="auto"/>
          <w:highlight w:val="none"/>
        </w:rPr>
      </w:pPr>
      <w:r>
        <w:rPr>
          <w:rFonts w:hint="eastAsia" w:hAnsi="宋体"/>
          <w:color w:val="auto"/>
          <w:highlight w:val="none"/>
        </w:rPr>
        <w:t>（6）提起质疑的日期；</w:t>
      </w:r>
    </w:p>
    <w:p>
      <w:pPr>
        <w:pStyle w:val="14"/>
        <w:spacing w:line="440" w:lineRule="exact"/>
        <w:ind w:left="2" w:firstLine="625" w:firstLineChars="298"/>
        <w:jc w:val="left"/>
        <w:rPr>
          <w:rFonts w:hint="eastAsia" w:hAnsi="宋体"/>
          <w:color w:val="auto"/>
          <w:highlight w:val="none"/>
        </w:rPr>
      </w:pPr>
      <w:r>
        <w:rPr>
          <w:rFonts w:hint="eastAsia" w:hAnsi="宋体"/>
          <w:color w:val="auto"/>
          <w:highlight w:val="none"/>
        </w:rPr>
        <w:t>（7）附件材料营业执照副本内页复印件（要求证件有效并清晰反映企业法人经营范围）；近期连续三个月依法缴纳税收证明材料（复印件，原件备查）；近期连续三个月在职职工依法缴纳社会保障资金证明材料（复印件，原件备查）。</w:t>
      </w:r>
    </w:p>
    <w:p>
      <w:pPr>
        <w:pStyle w:val="14"/>
        <w:spacing w:line="440" w:lineRule="exact"/>
        <w:ind w:firstLine="420" w:firstLineChars="200"/>
        <w:jc w:val="left"/>
        <w:rPr>
          <w:rFonts w:hint="eastAsia" w:hAnsi="宋体"/>
          <w:color w:val="auto"/>
          <w:highlight w:val="none"/>
        </w:rPr>
      </w:pPr>
      <w:r>
        <w:rPr>
          <w:rFonts w:hint="eastAsia" w:hAnsi="宋体"/>
          <w:color w:val="auto"/>
          <w:highlight w:val="none"/>
        </w:rPr>
        <w:t>质疑书应当署名。供应商为自然人的，应当由本人签字；供应商为法人或者其他组织的，应当由法定代表人、主要负责人，或者其授权代表签字或者盖章，并加盖公章。</w:t>
      </w:r>
    </w:p>
    <w:p>
      <w:pPr>
        <w:pStyle w:val="14"/>
        <w:spacing w:line="440" w:lineRule="exact"/>
        <w:ind w:left="2" w:firstLine="360"/>
        <w:rPr>
          <w:rFonts w:hAnsi="宋体"/>
          <w:bCs/>
          <w:color w:val="auto"/>
          <w:highlight w:val="none"/>
        </w:rPr>
      </w:pPr>
      <w:r>
        <w:rPr>
          <w:rFonts w:hint="eastAsia" w:hAnsi="宋体"/>
          <w:bCs/>
          <w:color w:val="auto"/>
          <w:highlight w:val="none"/>
        </w:rPr>
        <w:t>4.4  质疑供应商可以委托代理人办理质疑事务。委托代理人应为质疑供应商的正式员工并熟悉相关业务情况。代理人办理质疑事务时，除提交质疑书外，还应当提交质疑供应商的授权委托书，授权委托书应当载明委托代理的具体权限和事项；提交委托代理人身份证明复印件和近期三个月社保缴费证明复印件。</w:t>
      </w:r>
    </w:p>
    <w:p>
      <w:pPr>
        <w:pStyle w:val="14"/>
        <w:spacing w:line="440" w:lineRule="exact"/>
        <w:ind w:left="2" w:firstLine="360"/>
        <w:rPr>
          <w:rFonts w:hAnsi="宋体"/>
          <w:bCs/>
          <w:color w:val="auto"/>
          <w:highlight w:val="none"/>
        </w:rPr>
      </w:pPr>
      <w:r>
        <w:rPr>
          <w:rFonts w:hint="eastAsia" w:hAnsi="宋体"/>
          <w:bCs/>
          <w:color w:val="auto"/>
          <w:highlight w:val="none"/>
        </w:rPr>
        <w:t>4.5  质疑供应商提起质疑应当符合下列条件：</w:t>
      </w:r>
    </w:p>
    <w:p>
      <w:pPr>
        <w:spacing w:line="440" w:lineRule="exact"/>
        <w:ind w:firstLine="720"/>
        <w:rPr>
          <w:rFonts w:ascii="宋体" w:hAnsi="宋体"/>
          <w:color w:val="auto"/>
          <w:highlight w:val="none"/>
        </w:rPr>
      </w:pPr>
      <w:r>
        <w:rPr>
          <w:rFonts w:hint="eastAsia" w:ascii="宋体" w:hAnsi="宋体"/>
          <w:color w:val="auto"/>
          <w:highlight w:val="none"/>
        </w:rPr>
        <w:t>（1）质疑供应商是参与所质疑政府采购活动的供应商；</w:t>
      </w:r>
    </w:p>
    <w:p>
      <w:pPr>
        <w:spacing w:line="440" w:lineRule="exact"/>
        <w:ind w:firstLine="720"/>
        <w:rPr>
          <w:rFonts w:ascii="宋体" w:hAnsi="宋体"/>
          <w:color w:val="auto"/>
          <w:highlight w:val="none"/>
        </w:rPr>
      </w:pPr>
      <w:r>
        <w:rPr>
          <w:rFonts w:hint="eastAsia" w:ascii="宋体" w:hAnsi="宋体"/>
          <w:color w:val="auto"/>
          <w:highlight w:val="none"/>
        </w:rPr>
        <w:t>（2）质疑书内容符合本章第4.3项的规定；</w:t>
      </w:r>
    </w:p>
    <w:p>
      <w:pPr>
        <w:spacing w:line="440" w:lineRule="exact"/>
        <w:ind w:firstLine="720"/>
        <w:rPr>
          <w:rFonts w:ascii="宋体" w:hAnsi="宋体"/>
          <w:color w:val="auto"/>
          <w:highlight w:val="none"/>
        </w:rPr>
      </w:pPr>
      <w:r>
        <w:rPr>
          <w:rFonts w:hint="eastAsia" w:ascii="宋体" w:hAnsi="宋体"/>
          <w:color w:val="auto"/>
          <w:highlight w:val="none"/>
        </w:rPr>
        <w:t>（3）在质疑有效期限内提起质疑；</w:t>
      </w:r>
    </w:p>
    <w:p>
      <w:pPr>
        <w:spacing w:line="440" w:lineRule="exact"/>
        <w:ind w:firstLine="720"/>
        <w:rPr>
          <w:rFonts w:ascii="宋体" w:hAnsi="宋体"/>
          <w:color w:val="auto"/>
          <w:highlight w:val="none"/>
        </w:rPr>
      </w:pPr>
      <w:r>
        <w:rPr>
          <w:rFonts w:hint="eastAsia" w:ascii="宋体" w:hAnsi="宋体"/>
          <w:color w:val="auto"/>
          <w:highlight w:val="none"/>
        </w:rPr>
        <w:t>（4）属于所质疑的采购人或采购人委托的</w:t>
      </w:r>
      <w:r>
        <w:rPr>
          <w:rFonts w:hint="eastAsia" w:hAnsi="宋体"/>
          <w:color w:val="auto"/>
          <w:highlight w:val="none"/>
        </w:rPr>
        <w:t>采购代理机构</w:t>
      </w:r>
      <w:r>
        <w:rPr>
          <w:rFonts w:hint="eastAsia" w:ascii="宋体" w:hAnsi="宋体"/>
          <w:color w:val="auto"/>
          <w:highlight w:val="none"/>
        </w:rPr>
        <w:t>组织的采购活动；</w:t>
      </w:r>
    </w:p>
    <w:p>
      <w:pPr>
        <w:spacing w:line="440" w:lineRule="exact"/>
        <w:ind w:firstLine="720"/>
        <w:rPr>
          <w:rFonts w:hint="eastAsia" w:ascii="宋体" w:hAnsi="宋体"/>
          <w:color w:val="auto"/>
          <w:highlight w:val="none"/>
        </w:rPr>
      </w:pPr>
      <w:r>
        <w:rPr>
          <w:rFonts w:hint="eastAsia" w:ascii="宋体" w:hAnsi="宋体"/>
          <w:color w:val="auto"/>
          <w:highlight w:val="none"/>
        </w:rPr>
        <w:t>（5）同一质疑事项未经采购人或采购人委托的</w:t>
      </w:r>
      <w:r>
        <w:rPr>
          <w:rFonts w:hint="eastAsia" w:hAnsi="宋体"/>
          <w:color w:val="auto"/>
          <w:highlight w:val="none"/>
        </w:rPr>
        <w:t>采购代理机构</w:t>
      </w:r>
      <w:r>
        <w:rPr>
          <w:rFonts w:hint="eastAsia" w:ascii="宋体" w:hAnsi="宋体"/>
          <w:color w:val="auto"/>
          <w:highlight w:val="none"/>
        </w:rPr>
        <w:t>质疑处理；</w:t>
      </w:r>
    </w:p>
    <w:p>
      <w:pPr>
        <w:spacing w:line="440" w:lineRule="exact"/>
        <w:ind w:firstLine="720"/>
        <w:rPr>
          <w:rFonts w:hint="eastAsia" w:ascii="宋体" w:hAnsi="宋体"/>
          <w:color w:val="auto"/>
          <w:highlight w:val="none"/>
        </w:rPr>
      </w:pPr>
      <w:r>
        <w:rPr>
          <w:rFonts w:hint="eastAsia" w:ascii="宋体" w:hAnsi="宋体"/>
          <w:color w:val="auto"/>
          <w:highlight w:val="none"/>
        </w:rPr>
        <w:t>（6）供应商对同一采购程序环节的质疑应当在质疑有效期内一次性提出；</w:t>
      </w:r>
    </w:p>
    <w:p>
      <w:pPr>
        <w:spacing w:line="440" w:lineRule="exact"/>
        <w:ind w:firstLine="720"/>
        <w:rPr>
          <w:rFonts w:hint="eastAsia" w:ascii="宋体" w:hAnsi="宋体"/>
          <w:color w:val="auto"/>
          <w:highlight w:val="none"/>
        </w:rPr>
      </w:pPr>
      <w:r>
        <w:rPr>
          <w:rFonts w:hint="eastAsia" w:ascii="宋体" w:hAnsi="宋体"/>
          <w:color w:val="auto"/>
          <w:highlight w:val="none"/>
        </w:rPr>
        <w:t>（7）供应商提交质疑应当提交必要的证明材料，证明材料应以合法手段取得；</w:t>
      </w:r>
    </w:p>
    <w:p>
      <w:pPr>
        <w:spacing w:line="440" w:lineRule="exact"/>
        <w:ind w:firstLine="720"/>
        <w:rPr>
          <w:rFonts w:ascii="宋体" w:hAnsi="宋体"/>
          <w:color w:val="auto"/>
          <w:highlight w:val="none"/>
        </w:rPr>
      </w:pPr>
      <w:r>
        <w:rPr>
          <w:rFonts w:hint="eastAsia" w:ascii="宋体" w:hAnsi="宋体"/>
          <w:color w:val="auto"/>
          <w:highlight w:val="none"/>
        </w:rPr>
        <w:t>（8）财政部门规定的其他条件。</w:t>
      </w:r>
    </w:p>
    <w:p>
      <w:pPr>
        <w:spacing w:line="440" w:lineRule="exact"/>
        <w:ind w:firstLine="360"/>
        <w:rPr>
          <w:rFonts w:ascii="宋体" w:hAnsi="宋体"/>
          <w:color w:val="auto"/>
          <w:highlight w:val="none"/>
        </w:rPr>
      </w:pPr>
      <w:r>
        <w:rPr>
          <w:rFonts w:hint="eastAsia" w:ascii="宋体"/>
          <w:color w:val="auto"/>
          <w:highlight w:val="none"/>
        </w:rPr>
        <w:t>4.6  采购</w:t>
      </w:r>
      <w:r>
        <w:rPr>
          <w:rFonts w:hint="eastAsia"/>
          <w:color w:val="auto"/>
          <w:highlight w:val="none"/>
        </w:rPr>
        <w:t>人或采购人委托的</w:t>
      </w:r>
      <w:r>
        <w:rPr>
          <w:rFonts w:hint="eastAsia" w:hAnsi="宋体"/>
          <w:color w:val="auto"/>
          <w:highlight w:val="none"/>
        </w:rPr>
        <w:t>采购代理机构</w:t>
      </w:r>
      <w:r>
        <w:rPr>
          <w:rFonts w:hint="eastAsia"/>
          <w:color w:val="auto"/>
          <w:highlight w:val="none"/>
        </w:rPr>
        <w:t>自受理质疑之日起七个工作日内，对质疑事项作出答复，并以书面形式通知质疑供应商及其他有关供应商。</w:t>
      </w:r>
    </w:p>
    <w:p>
      <w:pPr>
        <w:pStyle w:val="14"/>
        <w:spacing w:line="440" w:lineRule="exact"/>
        <w:ind w:left="242" w:hanging="242" w:hangingChars="101"/>
        <w:jc w:val="left"/>
        <w:rPr>
          <w:rFonts w:hAnsi="宋体"/>
          <w:bCs/>
          <w:color w:val="auto"/>
          <w:sz w:val="24"/>
          <w:highlight w:val="none"/>
        </w:rPr>
      </w:pPr>
      <w:r>
        <w:rPr>
          <w:rFonts w:hint="eastAsia" w:hAnsi="宋体"/>
          <w:bCs/>
          <w:color w:val="auto"/>
          <w:sz w:val="24"/>
          <w:highlight w:val="none"/>
        </w:rPr>
        <w:t>5.  投诉</w:t>
      </w:r>
    </w:p>
    <w:p>
      <w:pPr>
        <w:pStyle w:val="14"/>
        <w:spacing w:line="440" w:lineRule="exact"/>
        <w:ind w:left="2" w:firstLine="357" w:firstLineChars="170"/>
        <w:jc w:val="left"/>
        <w:rPr>
          <w:rFonts w:hAnsi="宋体"/>
          <w:bCs/>
          <w:color w:val="auto"/>
          <w:highlight w:val="none"/>
        </w:rPr>
      </w:pPr>
      <w:r>
        <w:rPr>
          <w:rFonts w:hint="eastAsia" w:hAnsi="宋体"/>
          <w:bCs/>
          <w:color w:val="auto"/>
          <w:highlight w:val="none"/>
        </w:rPr>
        <w:t>5.1  供应商认为招标文件、采购过程、中标和成交结果使自己的合法权益受到损害的，应当首先依法向采购人或采购人委托的</w:t>
      </w:r>
      <w:r>
        <w:rPr>
          <w:rFonts w:hint="eastAsia" w:hAnsi="宋体"/>
          <w:color w:val="auto"/>
          <w:highlight w:val="none"/>
        </w:rPr>
        <w:t>采购代理机构</w:t>
      </w:r>
      <w:r>
        <w:rPr>
          <w:rFonts w:hint="eastAsia" w:hAnsi="宋体"/>
          <w:bCs/>
          <w:color w:val="auto"/>
          <w:highlight w:val="none"/>
        </w:rPr>
        <w:t>提出质疑。对采购人、</w:t>
      </w:r>
      <w:r>
        <w:rPr>
          <w:rFonts w:hint="eastAsia" w:hAnsi="宋体"/>
          <w:color w:val="auto"/>
          <w:highlight w:val="none"/>
        </w:rPr>
        <w:t>采购代理机构</w:t>
      </w:r>
      <w:r>
        <w:rPr>
          <w:rFonts w:hint="eastAsia" w:hAnsi="宋体"/>
          <w:bCs/>
          <w:color w:val="auto"/>
          <w:highlight w:val="none"/>
        </w:rPr>
        <w:t>的答复不满意，或者采购人、</w:t>
      </w:r>
      <w:r>
        <w:rPr>
          <w:rFonts w:hint="eastAsia" w:hAnsi="宋体"/>
          <w:color w:val="auto"/>
          <w:highlight w:val="none"/>
        </w:rPr>
        <w:t>采购代理机构</w:t>
      </w:r>
      <w:r>
        <w:rPr>
          <w:rFonts w:hint="eastAsia" w:hAnsi="宋体"/>
          <w:bCs/>
          <w:color w:val="auto"/>
          <w:highlight w:val="none"/>
        </w:rPr>
        <w:t>未在规定期限内做出答复的，供应商可以在答复期满后十五个工作日内向南宁市政府采购监督管理部门提起投诉。</w:t>
      </w:r>
    </w:p>
    <w:p>
      <w:pPr>
        <w:pStyle w:val="14"/>
        <w:spacing w:line="440" w:lineRule="exact"/>
        <w:ind w:left="2" w:firstLine="357" w:firstLineChars="170"/>
        <w:jc w:val="left"/>
        <w:rPr>
          <w:color w:val="auto"/>
          <w:highlight w:val="none"/>
        </w:rPr>
      </w:pPr>
      <w:r>
        <w:rPr>
          <w:rFonts w:hint="eastAsia"/>
          <w:color w:val="auto"/>
          <w:highlight w:val="none"/>
        </w:rPr>
        <w:t>5.2  投诉人投诉时，应当提交投诉书，并按照被投诉采购人、</w:t>
      </w:r>
      <w:r>
        <w:rPr>
          <w:rFonts w:hint="eastAsia" w:hAnsi="宋体"/>
          <w:color w:val="auto"/>
          <w:highlight w:val="none"/>
        </w:rPr>
        <w:t>采购代理机构</w:t>
      </w:r>
      <w:r>
        <w:rPr>
          <w:rFonts w:hint="eastAsia"/>
          <w:color w:val="auto"/>
          <w:highlight w:val="none"/>
        </w:rPr>
        <w:t>和与投诉事项有关的供应商数量提供投诉书的副本。投诉书</w:t>
      </w:r>
      <w:r>
        <w:rPr>
          <w:rFonts w:hint="eastAsia"/>
          <w:color w:val="auto"/>
          <w:szCs w:val="21"/>
          <w:highlight w:val="none"/>
        </w:rPr>
        <w:t>应当包括下列主要内容</w:t>
      </w:r>
      <w:r>
        <w:rPr>
          <w:rFonts w:hint="eastAsia"/>
          <w:color w:val="auto"/>
          <w:highlight w:val="none"/>
        </w:rPr>
        <w:t>（如材料中有外文资料应同时附上对应的中文译本）</w:t>
      </w:r>
      <w:r>
        <w:rPr>
          <w:rFonts w:hint="eastAsia"/>
          <w:color w:val="auto"/>
          <w:szCs w:val="21"/>
          <w:highlight w:val="none"/>
        </w:rPr>
        <w:t>：</w:t>
      </w:r>
    </w:p>
    <w:p>
      <w:pPr>
        <w:pStyle w:val="14"/>
        <w:spacing w:line="440" w:lineRule="exact"/>
        <w:ind w:left="0" w:firstLine="420" w:firstLineChars="200"/>
        <w:jc w:val="left"/>
        <w:rPr>
          <w:rFonts w:hint="eastAsia" w:hAnsi="宋体"/>
          <w:color w:val="auto"/>
          <w:highlight w:val="none"/>
        </w:rPr>
      </w:pPr>
      <w:r>
        <w:rPr>
          <w:rFonts w:hint="eastAsia" w:hAnsi="宋体"/>
          <w:color w:val="auto"/>
          <w:highlight w:val="none"/>
        </w:rPr>
        <w:t>（1）投诉人和被投诉人的姓名或者名称、通讯地址、邮编、联系人及联系电话；</w:t>
      </w:r>
    </w:p>
    <w:p>
      <w:pPr>
        <w:pStyle w:val="14"/>
        <w:spacing w:line="440" w:lineRule="exact"/>
        <w:ind w:left="0" w:firstLine="420" w:firstLineChars="200"/>
        <w:jc w:val="left"/>
        <w:rPr>
          <w:rFonts w:hint="eastAsia" w:hAnsi="宋体"/>
          <w:color w:val="auto"/>
          <w:highlight w:val="none"/>
        </w:rPr>
      </w:pPr>
      <w:r>
        <w:rPr>
          <w:rFonts w:hint="eastAsia" w:hAnsi="宋体"/>
          <w:color w:val="auto"/>
          <w:highlight w:val="none"/>
        </w:rPr>
        <w:t>（2）质疑和质疑答复情况说明及相关证明材料；</w:t>
      </w:r>
    </w:p>
    <w:p>
      <w:pPr>
        <w:pStyle w:val="14"/>
        <w:spacing w:line="440" w:lineRule="exact"/>
        <w:ind w:left="0" w:firstLine="420" w:firstLineChars="200"/>
        <w:jc w:val="left"/>
        <w:rPr>
          <w:rFonts w:hint="eastAsia" w:hAnsi="宋体"/>
          <w:color w:val="auto"/>
          <w:highlight w:val="none"/>
        </w:rPr>
      </w:pPr>
      <w:r>
        <w:rPr>
          <w:rFonts w:hint="eastAsia" w:hAnsi="宋体"/>
          <w:color w:val="auto"/>
          <w:highlight w:val="none"/>
        </w:rPr>
        <w:t>（3）具体、明确的投诉事项和与投诉事项相关的投诉请求；</w:t>
      </w:r>
    </w:p>
    <w:p>
      <w:pPr>
        <w:pStyle w:val="14"/>
        <w:spacing w:line="440" w:lineRule="exact"/>
        <w:ind w:left="0" w:firstLine="420" w:firstLineChars="200"/>
        <w:jc w:val="left"/>
        <w:rPr>
          <w:rFonts w:hint="eastAsia" w:hAnsi="宋体"/>
          <w:color w:val="auto"/>
          <w:highlight w:val="none"/>
        </w:rPr>
      </w:pPr>
      <w:r>
        <w:rPr>
          <w:rFonts w:hint="eastAsia" w:hAnsi="宋体"/>
          <w:color w:val="auto"/>
          <w:highlight w:val="none"/>
        </w:rPr>
        <w:t>（4）事实依据；</w:t>
      </w:r>
    </w:p>
    <w:p>
      <w:pPr>
        <w:pStyle w:val="14"/>
        <w:spacing w:line="440" w:lineRule="exact"/>
        <w:ind w:left="0" w:firstLine="420" w:firstLineChars="200"/>
        <w:jc w:val="left"/>
        <w:rPr>
          <w:rFonts w:hint="eastAsia" w:hAnsi="宋体"/>
          <w:color w:val="auto"/>
          <w:highlight w:val="none"/>
        </w:rPr>
      </w:pPr>
      <w:r>
        <w:rPr>
          <w:rFonts w:hint="eastAsia" w:hAnsi="宋体"/>
          <w:color w:val="auto"/>
          <w:highlight w:val="none"/>
        </w:rPr>
        <w:t>（5）法律依据；</w:t>
      </w:r>
    </w:p>
    <w:p>
      <w:pPr>
        <w:pStyle w:val="14"/>
        <w:spacing w:line="440" w:lineRule="exact"/>
        <w:ind w:left="0" w:firstLine="420" w:firstLineChars="200"/>
        <w:jc w:val="left"/>
        <w:rPr>
          <w:rFonts w:hint="eastAsia"/>
          <w:color w:val="auto"/>
          <w:highlight w:val="none"/>
        </w:rPr>
      </w:pPr>
      <w:r>
        <w:rPr>
          <w:rFonts w:hint="eastAsia" w:hAnsi="宋体"/>
          <w:color w:val="auto"/>
          <w:highlight w:val="none"/>
        </w:rPr>
        <w:t>（6）提起投诉的日期。</w:t>
      </w:r>
    </w:p>
    <w:p>
      <w:pPr>
        <w:pStyle w:val="14"/>
        <w:spacing w:line="440" w:lineRule="exact"/>
        <w:rPr>
          <w:rFonts w:hint="eastAsia" w:hAnsi="宋体"/>
          <w:color w:val="auto"/>
          <w:highlight w:val="none"/>
        </w:rPr>
      </w:pPr>
      <w:r>
        <w:rPr>
          <w:rFonts w:hint="eastAsia" w:hAnsi="宋体"/>
          <w:color w:val="auto"/>
          <w:highlight w:val="none"/>
        </w:rPr>
        <w:t xml:space="preserve">    投诉人为自然人的，应当由本人签字；投诉人为法人或者其他组织的，应当由法定代表人、主要负责人，或者其授权代表签字或者盖章，并加盖公章。</w:t>
      </w:r>
    </w:p>
    <w:p>
      <w:pPr>
        <w:pStyle w:val="14"/>
        <w:spacing w:line="440" w:lineRule="exact"/>
        <w:ind w:firstLine="359" w:firstLineChars="171"/>
        <w:rPr>
          <w:color w:val="auto"/>
          <w:highlight w:val="none"/>
        </w:rPr>
      </w:pPr>
      <w:r>
        <w:rPr>
          <w:rFonts w:hint="eastAsia"/>
          <w:color w:val="auto"/>
          <w:highlight w:val="none"/>
        </w:rPr>
        <w:t>5.3  投诉人可以委托代理人办理投诉事务。代理人办理投诉事务时，除提交投诉书外，还应当提交投诉人的授权委托书，授权委托书应当载明委托代理的具体权限和事项。</w:t>
      </w:r>
    </w:p>
    <w:p>
      <w:pPr>
        <w:pStyle w:val="14"/>
        <w:spacing w:line="440" w:lineRule="exact"/>
        <w:ind w:firstLine="359" w:firstLineChars="171"/>
        <w:rPr>
          <w:rFonts w:hAnsi="宋体"/>
          <w:color w:val="auto"/>
          <w:highlight w:val="none"/>
        </w:rPr>
      </w:pPr>
      <w:r>
        <w:rPr>
          <w:rFonts w:hint="eastAsia"/>
          <w:color w:val="auto"/>
          <w:highlight w:val="none"/>
        </w:rPr>
        <w:t>5.4  投诉人提起投诉应当符合下列条件：</w:t>
      </w:r>
    </w:p>
    <w:p>
      <w:pPr>
        <w:spacing w:line="440" w:lineRule="exact"/>
        <w:ind w:firstLine="720"/>
        <w:rPr>
          <w:rFonts w:ascii="宋体" w:hAnsi="宋体"/>
          <w:color w:val="auto"/>
          <w:highlight w:val="none"/>
        </w:rPr>
      </w:pPr>
      <w:r>
        <w:rPr>
          <w:rFonts w:hint="eastAsia" w:ascii="宋体" w:hAnsi="宋体"/>
          <w:color w:val="auto"/>
          <w:highlight w:val="none"/>
        </w:rPr>
        <w:t>（1）投诉人是参与所投诉政府采购活动的供应商；</w:t>
      </w:r>
    </w:p>
    <w:p>
      <w:pPr>
        <w:spacing w:line="440" w:lineRule="exact"/>
        <w:ind w:firstLine="720"/>
        <w:rPr>
          <w:rFonts w:ascii="宋体" w:hAnsi="宋体"/>
          <w:color w:val="auto"/>
          <w:highlight w:val="none"/>
        </w:rPr>
      </w:pPr>
      <w:r>
        <w:rPr>
          <w:rFonts w:hint="eastAsia" w:ascii="宋体" w:hAnsi="宋体"/>
          <w:color w:val="auto"/>
          <w:highlight w:val="none"/>
        </w:rPr>
        <w:t>（2）提起投诉前已依法进行质疑；</w:t>
      </w:r>
    </w:p>
    <w:p>
      <w:pPr>
        <w:spacing w:line="440" w:lineRule="exact"/>
        <w:ind w:firstLine="720"/>
        <w:rPr>
          <w:rFonts w:ascii="宋体" w:hAnsi="宋体"/>
          <w:color w:val="auto"/>
          <w:highlight w:val="none"/>
        </w:rPr>
      </w:pPr>
      <w:r>
        <w:rPr>
          <w:rFonts w:hint="eastAsia" w:ascii="宋体" w:hAnsi="宋体"/>
          <w:color w:val="auto"/>
          <w:highlight w:val="none"/>
        </w:rPr>
        <w:t>（3）投诉书内容符合本章第5.2项的规定；</w:t>
      </w:r>
    </w:p>
    <w:p>
      <w:pPr>
        <w:spacing w:line="440" w:lineRule="exact"/>
        <w:ind w:firstLine="720"/>
        <w:rPr>
          <w:rFonts w:ascii="宋体" w:hAnsi="宋体"/>
          <w:color w:val="auto"/>
          <w:highlight w:val="none"/>
        </w:rPr>
      </w:pPr>
      <w:r>
        <w:rPr>
          <w:rFonts w:hint="eastAsia" w:ascii="宋体" w:hAnsi="宋体"/>
          <w:color w:val="auto"/>
          <w:highlight w:val="none"/>
        </w:rPr>
        <w:t>（4）在投诉有效期限内提起投诉；</w:t>
      </w:r>
    </w:p>
    <w:p>
      <w:pPr>
        <w:spacing w:line="440" w:lineRule="exact"/>
        <w:ind w:firstLine="720"/>
        <w:rPr>
          <w:rFonts w:ascii="宋体" w:hAnsi="宋体"/>
          <w:color w:val="auto"/>
          <w:highlight w:val="none"/>
        </w:rPr>
      </w:pPr>
      <w:r>
        <w:rPr>
          <w:rFonts w:hint="eastAsia" w:ascii="宋体" w:hAnsi="宋体"/>
          <w:color w:val="auto"/>
          <w:highlight w:val="none"/>
        </w:rPr>
        <w:t>（5）属于南宁市政府采购监督管理部门管辖；</w:t>
      </w:r>
    </w:p>
    <w:p>
      <w:pPr>
        <w:spacing w:line="440" w:lineRule="exact"/>
        <w:ind w:firstLine="720"/>
        <w:rPr>
          <w:rFonts w:ascii="宋体" w:hAnsi="宋体"/>
          <w:color w:val="auto"/>
          <w:highlight w:val="none"/>
        </w:rPr>
      </w:pPr>
      <w:r>
        <w:rPr>
          <w:rFonts w:hint="eastAsia" w:ascii="宋体" w:hAnsi="宋体"/>
          <w:color w:val="auto"/>
          <w:highlight w:val="none"/>
        </w:rPr>
        <w:t>（6）同一投诉事项未经</w:t>
      </w:r>
      <w:r>
        <w:rPr>
          <w:rFonts w:hint="eastAsia" w:ascii="宋体" w:hAnsi="宋体"/>
          <w:bCs/>
          <w:color w:val="auto"/>
          <w:highlight w:val="none"/>
        </w:rPr>
        <w:t>南宁市政府采购监督管理部门</w:t>
      </w:r>
      <w:r>
        <w:rPr>
          <w:rFonts w:hint="eastAsia" w:ascii="宋体" w:hAnsi="宋体"/>
          <w:color w:val="auto"/>
          <w:highlight w:val="none"/>
        </w:rPr>
        <w:t>投诉处理；</w:t>
      </w:r>
    </w:p>
    <w:p>
      <w:pPr>
        <w:spacing w:line="440" w:lineRule="exact"/>
        <w:ind w:firstLine="720"/>
        <w:rPr>
          <w:rFonts w:ascii="宋体"/>
          <w:color w:val="auto"/>
          <w:highlight w:val="none"/>
        </w:rPr>
      </w:pPr>
      <w:r>
        <w:rPr>
          <w:rFonts w:hint="eastAsia" w:ascii="宋体"/>
          <w:color w:val="auto"/>
          <w:highlight w:val="none"/>
        </w:rPr>
        <w:t>（7）国务院财政部门规定的其他条件。</w:t>
      </w:r>
    </w:p>
    <w:p>
      <w:pPr>
        <w:spacing w:line="440" w:lineRule="exact"/>
        <w:ind w:firstLine="360"/>
        <w:rPr>
          <w:rFonts w:ascii="宋体"/>
          <w:color w:val="auto"/>
          <w:highlight w:val="none"/>
        </w:rPr>
      </w:pPr>
      <w:r>
        <w:rPr>
          <w:rFonts w:hint="eastAsia" w:ascii="宋体"/>
          <w:color w:val="auto"/>
          <w:highlight w:val="none"/>
        </w:rPr>
        <w:t>5.5  南宁市政府采购监督管理部门</w:t>
      </w:r>
      <w:r>
        <w:rPr>
          <w:rFonts w:hint="eastAsia"/>
          <w:color w:val="auto"/>
          <w:highlight w:val="none"/>
        </w:rPr>
        <w:t>自受理投诉之日起三十个工作日内，对投诉事项作出处理决定，并以书面形式通知投诉人、被投诉人及其他与投诉处理结果有利害关系的政府采购当</w:t>
      </w:r>
      <w:r>
        <w:rPr>
          <w:rFonts w:hint="eastAsia" w:ascii="宋体"/>
          <w:color w:val="auto"/>
          <w:highlight w:val="none"/>
        </w:rPr>
        <w:t>事人。</w:t>
      </w:r>
    </w:p>
    <w:p>
      <w:pPr>
        <w:spacing w:line="440" w:lineRule="exact"/>
        <w:ind w:firstLine="360"/>
        <w:rPr>
          <w:rFonts w:ascii="宋体"/>
          <w:color w:val="auto"/>
          <w:highlight w:val="none"/>
        </w:rPr>
      </w:pPr>
      <w:r>
        <w:rPr>
          <w:rFonts w:hint="eastAsia" w:ascii="宋体"/>
          <w:color w:val="auto"/>
          <w:highlight w:val="none"/>
        </w:rPr>
        <w:t>5.6  南宁市政府采购监督管理部门在处理投诉事项期间，可以视具体情况暂停采购活动。</w:t>
      </w:r>
    </w:p>
    <w:p>
      <w:pPr>
        <w:pStyle w:val="14"/>
        <w:spacing w:line="440" w:lineRule="exact"/>
        <w:rPr>
          <w:rFonts w:hAnsi="宋体"/>
          <w:bCs/>
          <w:color w:val="auto"/>
          <w:highlight w:val="none"/>
        </w:rPr>
      </w:pPr>
    </w:p>
    <w:p>
      <w:pPr>
        <w:pStyle w:val="14"/>
        <w:jc w:val="center"/>
        <w:outlineLvl w:val="1"/>
        <w:rPr>
          <w:rFonts w:ascii="Times New Roman" w:hAnsi="Times New Roman"/>
          <w:b/>
          <w:color w:val="auto"/>
          <w:sz w:val="30"/>
          <w:szCs w:val="30"/>
          <w:highlight w:val="none"/>
        </w:rPr>
      </w:pPr>
      <w:bookmarkStart w:id="44" w:name="_Toc1654628"/>
      <w:r>
        <w:rPr>
          <w:rFonts w:hint="eastAsia" w:ascii="Times New Roman" w:hAnsi="Times New Roman"/>
          <w:b/>
          <w:color w:val="auto"/>
          <w:sz w:val="30"/>
          <w:szCs w:val="30"/>
          <w:highlight w:val="none"/>
        </w:rPr>
        <w:t>二    公开招标文件</w:t>
      </w:r>
      <w:bookmarkEnd w:id="44"/>
    </w:p>
    <w:p>
      <w:pPr>
        <w:pStyle w:val="14"/>
        <w:spacing w:line="440" w:lineRule="exact"/>
        <w:rPr>
          <w:rFonts w:hAnsi="宋体"/>
          <w:bCs/>
          <w:color w:val="auto"/>
          <w:highlight w:val="none"/>
        </w:rPr>
      </w:pPr>
      <w:r>
        <w:rPr>
          <w:rFonts w:hint="eastAsia" w:hAnsi="宋体"/>
          <w:bCs/>
          <w:color w:val="auto"/>
          <w:sz w:val="24"/>
          <w:highlight w:val="none"/>
        </w:rPr>
        <w:t>6.  公开招标文件的组成</w:t>
      </w:r>
    </w:p>
    <w:p>
      <w:pPr>
        <w:pStyle w:val="14"/>
        <w:spacing w:line="440" w:lineRule="exact"/>
        <w:ind w:firstLine="359" w:firstLineChars="171"/>
        <w:rPr>
          <w:rFonts w:hAnsi="宋体"/>
          <w:color w:val="auto"/>
          <w:highlight w:val="none"/>
        </w:rPr>
      </w:pPr>
      <w:r>
        <w:rPr>
          <w:rFonts w:hint="eastAsia" w:hAnsi="宋体"/>
          <w:color w:val="auto"/>
          <w:highlight w:val="none"/>
        </w:rPr>
        <w:t>6.1  本</w:t>
      </w:r>
      <w:r>
        <w:rPr>
          <w:rFonts w:hint="eastAsia" w:hAnsi="宋体"/>
          <w:bCs/>
          <w:color w:val="auto"/>
          <w:highlight w:val="none"/>
        </w:rPr>
        <w:t>公开招标</w:t>
      </w:r>
      <w:r>
        <w:rPr>
          <w:rFonts w:hint="eastAsia" w:hAnsi="宋体"/>
          <w:color w:val="auto"/>
          <w:highlight w:val="none"/>
        </w:rPr>
        <w:t>文件包括</w:t>
      </w:r>
      <w:r>
        <w:rPr>
          <w:rFonts w:hint="eastAsia" w:hAnsi="宋体"/>
          <w:color w:val="auto"/>
          <w:highlight w:val="none"/>
          <w:lang w:eastAsia="zh-CN"/>
        </w:rPr>
        <w:t>七</w:t>
      </w:r>
      <w:r>
        <w:rPr>
          <w:rFonts w:hint="eastAsia" w:hAnsi="宋体"/>
          <w:color w:val="auto"/>
          <w:highlight w:val="none"/>
        </w:rPr>
        <w:t>个章节，各章的内容如下：</w:t>
      </w:r>
    </w:p>
    <w:p>
      <w:pPr>
        <w:pStyle w:val="14"/>
        <w:spacing w:line="440" w:lineRule="exact"/>
        <w:ind w:firstLine="718" w:firstLineChars="342"/>
        <w:rPr>
          <w:rFonts w:hAnsi="宋体"/>
          <w:color w:val="auto"/>
          <w:highlight w:val="none"/>
        </w:rPr>
      </w:pPr>
      <w:r>
        <w:rPr>
          <w:rFonts w:hint="eastAsia" w:hAnsi="宋体"/>
          <w:color w:val="auto"/>
          <w:highlight w:val="none"/>
        </w:rPr>
        <w:t>第一章  公告</w:t>
      </w:r>
    </w:p>
    <w:p>
      <w:pPr>
        <w:pStyle w:val="14"/>
        <w:spacing w:line="440" w:lineRule="exact"/>
        <w:ind w:firstLine="718" w:firstLineChars="342"/>
        <w:rPr>
          <w:rFonts w:hAnsi="宋体"/>
          <w:color w:val="auto"/>
          <w:highlight w:val="none"/>
        </w:rPr>
      </w:pPr>
      <w:r>
        <w:rPr>
          <w:rFonts w:hint="eastAsia" w:hAnsi="宋体"/>
          <w:color w:val="auto"/>
          <w:highlight w:val="none"/>
        </w:rPr>
        <w:t xml:space="preserve">第二章  </w:t>
      </w:r>
      <w:r>
        <w:rPr>
          <w:rFonts w:hint="eastAsia" w:hAnsi="宋体"/>
          <w:color w:val="auto"/>
          <w:highlight w:val="none"/>
          <w:lang w:eastAsia="zh-CN"/>
        </w:rPr>
        <w:t>货物</w:t>
      </w:r>
      <w:r>
        <w:rPr>
          <w:rFonts w:hint="eastAsia" w:hAnsi="宋体"/>
          <w:color w:val="auto"/>
          <w:highlight w:val="none"/>
        </w:rPr>
        <w:t>需求一览表</w:t>
      </w:r>
    </w:p>
    <w:p>
      <w:pPr>
        <w:pStyle w:val="14"/>
        <w:spacing w:line="440" w:lineRule="exact"/>
        <w:ind w:firstLine="718" w:firstLineChars="342"/>
        <w:rPr>
          <w:rFonts w:hAnsi="宋体"/>
          <w:color w:val="auto"/>
          <w:highlight w:val="none"/>
        </w:rPr>
      </w:pPr>
      <w:r>
        <w:rPr>
          <w:rFonts w:hint="eastAsia" w:hAnsi="宋体"/>
          <w:color w:val="auto"/>
          <w:highlight w:val="none"/>
        </w:rPr>
        <w:t>第三章  评标方法</w:t>
      </w:r>
    </w:p>
    <w:p>
      <w:pPr>
        <w:pStyle w:val="14"/>
        <w:spacing w:line="440" w:lineRule="exact"/>
        <w:ind w:firstLine="718" w:firstLineChars="342"/>
        <w:rPr>
          <w:rFonts w:hAnsi="宋体"/>
          <w:color w:val="auto"/>
          <w:highlight w:val="none"/>
        </w:rPr>
      </w:pPr>
      <w:r>
        <w:rPr>
          <w:rFonts w:hint="eastAsia" w:hAnsi="宋体"/>
          <w:color w:val="auto"/>
          <w:highlight w:val="none"/>
        </w:rPr>
        <w:t>第四章  投标人须知</w:t>
      </w:r>
    </w:p>
    <w:p>
      <w:pPr>
        <w:pStyle w:val="14"/>
        <w:spacing w:line="440" w:lineRule="exact"/>
        <w:ind w:firstLine="718" w:firstLineChars="342"/>
        <w:rPr>
          <w:rFonts w:hAnsi="宋体"/>
          <w:color w:val="auto"/>
          <w:highlight w:val="none"/>
        </w:rPr>
      </w:pPr>
      <w:r>
        <w:rPr>
          <w:rFonts w:hint="eastAsia" w:hAnsi="宋体"/>
          <w:color w:val="auto"/>
          <w:highlight w:val="none"/>
        </w:rPr>
        <w:t>第五章  投标文件格式</w:t>
      </w:r>
    </w:p>
    <w:p>
      <w:pPr>
        <w:pStyle w:val="14"/>
        <w:spacing w:line="440" w:lineRule="exact"/>
        <w:ind w:firstLine="718" w:firstLineChars="342"/>
        <w:rPr>
          <w:rFonts w:hint="eastAsia" w:hAnsi="宋体"/>
          <w:color w:val="auto"/>
          <w:highlight w:val="none"/>
        </w:rPr>
      </w:pPr>
      <w:r>
        <w:rPr>
          <w:rFonts w:hint="eastAsia" w:hAnsi="宋体"/>
          <w:color w:val="auto"/>
          <w:highlight w:val="none"/>
        </w:rPr>
        <w:t>第六章  合同条款及格式</w:t>
      </w:r>
    </w:p>
    <w:p>
      <w:pPr>
        <w:pStyle w:val="14"/>
        <w:spacing w:line="440" w:lineRule="exact"/>
        <w:ind w:firstLine="718" w:firstLineChars="342"/>
        <w:rPr>
          <w:rFonts w:hint="eastAsia" w:hAnsi="宋体"/>
          <w:color w:val="auto"/>
          <w:highlight w:val="none"/>
        </w:rPr>
      </w:pPr>
      <w:r>
        <w:rPr>
          <w:rFonts w:hint="eastAsia" w:hAnsi="宋体"/>
          <w:color w:val="auto"/>
          <w:highlight w:val="none"/>
        </w:rPr>
        <w:t>第七章  质疑材料格式</w:t>
      </w:r>
    </w:p>
    <w:p>
      <w:pPr>
        <w:pStyle w:val="14"/>
        <w:spacing w:line="440" w:lineRule="exact"/>
        <w:rPr>
          <w:rFonts w:hint="eastAsia" w:hAnsi="宋体"/>
          <w:color w:val="auto"/>
          <w:highlight w:val="none"/>
        </w:rPr>
      </w:pPr>
    </w:p>
    <w:p>
      <w:pPr>
        <w:pStyle w:val="14"/>
        <w:spacing w:line="440" w:lineRule="exact"/>
        <w:ind w:firstLine="359" w:firstLineChars="171"/>
        <w:rPr>
          <w:rFonts w:hAnsi="宋体"/>
          <w:color w:val="auto"/>
          <w:highlight w:val="none"/>
        </w:rPr>
      </w:pPr>
      <w:r>
        <w:rPr>
          <w:rFonts w:hint="eastAsia" w:hAnsi="宋体"/>
          <w:color w:val="auto"/>
          <w:highlight w:val="none"/>
        </w:rPr>
        <w:t>6.2根据本章第7.1项的规定对公开招标文件所做的澄清、修改，构成招标文件的组成部分。当公开招标文件与招标文件的澄清和修改就同一内容的表述不一致时，以最后发出的书面文件为准。</w:t>
      </w:r>
    </w:p>
    <w:p>
      <w:pPr>
        <w:pStyle w:val="14"/>
        <w:spacing w:line="440" w:lineRule="exact"/>
        <w:rPr>
          <w:rFonts w:hAnsi="宋体"/>
          <w:bCs/>
          <w:color w:val="auto"/>
          <w:sz w:val="24"/>
          <w:highlight w:val="none"/>
        </w:rPr>
      </w:pPr>
      <w:r>
        <w:rPr>
          <w:rFonts w:hint="eastAsia" w:hAnsi="宋体"/>
          <w:bCs/>
          <w:color w:val="auto"/>
          <w:sz w:val="24"/>
          <w:highlight w:val="none"/>
        </w:rPr>
        <w:t>7.  招标文件的澄清和修改</w:t>
      </w:r>
    </w:p>
    <w:p>
      <w:pPr>
        <w:pStyle w:val="14"/>
        <w:spacing w:after="165" w:line="440" w:lineRule="exact"/>
        <w:ind w:left="2" w:firstLine="480"/>
        <w:rPr>
          <w:rFonts w:hAnsi="宋体"/>
          <w:color w:val="auto"/>
          <w:highlight w:val="none"/>
        </w:rPr>
      </w:pPr>
      <w:r>
        <w:rPr>
          <w:rFonts w:hint="eastAsia" w:hAnsi="宋体"/>
          <w:color w:val="auto"/>
          <w:highlight w:val="none"/>
        </w:rPr>
        <w:t>7.1  投标人应认真审阅本公开招标文件，如有疑问，或发现其中有误或有要求不合理的，应在投标人须知前附表规定的</w:t>
      </w:r>
      <w:r>
        <w:rPr>
          <w:rFonts w:hint="eastAsia" w:cs="宋体"/>
          <w:color w:val="auto"/>
          <w:kern w:val="0"/>
          <w:szCs w:val="21"/>
          <w:highlight w:val="none"/>
        </w:rPr>
        <w:t>投标人要求澄清的截止时间</w:t>
      </w:r>
      <w:r>
        <w:rPr>
          <w:rFonts w:hint="eastAsia" w:hAnsi="宋体"/>
          <w:color w:val="auto"/>
          <w:highlight w:val="none"/>
        </w:rPr>
        <w:t>前以书面形式要求采购人或采购代理机构对招标文件予以澄清；否则，由此产生的后果由投标人自行负责。</w:t>
      </w:r>
    </w:p>
    <w:p>
      <w:pPr>
        <w:pStyle w:val="14"/>
        <w:spacing w:after="165" w:line="440" w:lineRule="exact"/>
        <w:ind w:left="2" w:firstLine="480"/>
        <w:rPr>
          <w:rFonts w:hAnsi="宋体"/>
          <w:color w:val="auto"/>
          <w:highlight w:val="none"/>
        </w:rPr>
      </w:pPr>
      <w:r>
        <w:rPr>
          <w:rFonts w:hint="eastAsia" w:hAnsi="宋体"/>
          <w:color w:val="auto"/>
          <w:highlight w:val="none"/>
        </w:rPr>
        <w:t>7.2  采购人或采购代理机构必须在投标截止时间十五日前，以书面形式答复投标人要求澄清的问题，并将不包含问题来源的澄清通知（</w:t>
      </w:r>
      <w:r>
        <w:rPr>
          <w:rFonts w:hint="eastAsia"/>
          <w:color w:val="auto"/>
          <w:highlight w:val="none"/>
        </w:rPr>
        <w:t>在</w:t>
      </w:r>
      <w:r>
        <w:rPr>
          <w:rFonts w:hint="eastAsia" w:cs="宋体"/>
          <w:color w:val="auto"/>
          <w:kern w:val="0"/>
          <w:szCs w:val="21"/>
          <w:highlight w:val="none"/>
        </w:rPr>
        <w:t>本章第2.1项规定的政府采购信息发布媒体上</w:t>
      </w:r>
      <w:r>
        <w:rPr>
          <w:rFonts w:hint="eastAsia"/>
          <w:color w:val="auto"/>
          <w:highlight w:val="none"/>
        </w:rPr>
        <w:t>发布更正公告</w:t>
      </w:r>
      <w:r>
        <w:rPr>
          <w:rFonts w:hint="eastAsia" w:hAnsi="宋体"/>
          <w:color w:val="auto"/>
          <w:highlight w:val="none"/>
        </w:rPr>
        <w:t>）所有获取招标文件的潜在投标人，除书面澄清以外的其他澄清方式及澄清内容均无效</w:t>
      </w:r>
      <w:r>
        <w:rPr>
          <w:rFonts w:hint="eastAsia"/>
          <w:color w:val="auto"/>
          <w:highlight w:val="none"/>
        </w:rPr>
        <w:t>。如果澄清发出的时间距投标截止时间不足十五日，则相应延长投标截止时间。</w:t>
      </w:r>
    </w:p>
    <w:p>
      <w:pPr>
        <w:pStyle w:val="14"/>
        <w:spacing w:after="165" w:line="440" w:lineRule="exact"/>
        <w:ind w:left="2" w:firstLine="480"/>
        <w:rPr>
          <w:color w:val="auto"/>
          <w:highlight w:val="none"/>
        </w:rPr>
      </w:pPr>
      <w:r>
        <w:rPr>
          <w:rFonts w:hint="eastAsia" w:hAnsi="宋体"/>
          <w:color w:val="auto"/>
          <w:highlight w:val="none"/>
        </w:rPr>
        <w:t>7.3  采购人或采购代理机构</w:t>
      </w:r>
      <w:r>
        <w:rPr>
          <w:rFonts w:hint="eastAsia"/>
          <w:color w:val="auto"/>
          <w:highlight w:val="none"/>
        </w:rPr>
        <w:t>对已发出的招标文件进行必要修改的，应在投标截止时间十五日前，以书面形式</w:t>
      </w:r>
      <w:r>
        <w:rPr>
          <w:rFonts w:hint="eastAsia" w:hAnsi="宋体"/>
          <w:color w:val="auto"/>
          <w:highlight w:val="none"/>
        </w:rPr>
        <w:t>（</w:t>
      </w:r>
      <w:r>
        <w:rPr>
          <w:rFonts w:hint="eastAsia"/>
          <w:color w:val="auto"/>
          <w:highlight w:val="none"/>
        </w:rPr>
        <w:t>在</w:t>
      </w:r>
      <w:r>
        <w:rPr>
          <w:rFonts w:hint="eastAsia" w:cs="宋体"/>
          <w:color w:val="auto"/>
          <w:kern w:val="0"/>
          <w:szCs w:val="21"/>
          <w:highlight w:val="none"/>
        </w:rPr>
        <w:t>本章第2.1项规定的政府采购信息发布媒体上</w:t>
      </w:r>
      <w:r>
        <w:rPr>
          <w:rFonts w:hint="eastAsia"/>
          <w:color w:val="auto"/>
          <w:highlight w:val="none"/>
        </w:rPr>
        <w:t>发布更正公告</w:t>
      </w:r>
      <w:r>
        <w:rPr>
          <w:rFonts w:hint="eastAsia" w:hAnsi="宋体"/>
          <w:color w:val="auto"/>
          <w:highlight w:val="none"/>
        </w:rPr>
        <w:t>）</w:t>
      </w:r>
      <w:r>
        <w:rPr>
          <w:rFonts w:hint="eastAsia"/>
          <w:color w:val="auto"/>
          <w:highlight w:val="none"/>
        </w:rPr>
        <w:t>通知</w:t>
      </w:r>
      <w:r>
        <w:rPr>
          <w:rFonts w:hint="eastAsia" w:hAnsi="宋体"/>
          <w:color w:val="auto"/>
          <w:highlight w:val="none"/>
        </w:rPr>
        <w:t>所有获取招标文件的潜在投标人</w:t>
      </w:r>
      <w:r>
        <w:rPr>
          <w:rFonts w:hint="eastAsia"/>
          <w:color w:val="auto"/>
          <w:highlight w:val="none"/>
        </w:rPr>
        <w:t>。如果修改招标文件的时间距投标截止时间不足十五日，则相应延长投标截止时间。</w:t>
      </w:r>
    </w:p>
    <w:p>
      <w:pPr>
        <w:pStyle w:val="14"/>
        <w:spacing w:line="440" w:lineRule="exact"/>
        <w:ind w:left="2" w:firstLine="360"/>
        <w:rPr>
          <w:color w:val="auto"/>
          <w:highlight w:val="none"/>
        </w:rPr>
      </w:pPr>
      <w:r>
        <w:rPr>
          <w:rFonts w:hint="eastAsia" w:hAnsi="宋体"/>
          <w:color w:val="auto"/>
          <w:highlight w:val="none"/>
        </w:rPr>
        <w:t xml:space="preserve">7.4  </w:t>
      </w:r>
      <w:r>
        <w:rPr>
          <w:rFonts w:hint="eastAsia"/>
          <w:color w:val="auto"/>
          <w:highlight w:val="none"/>
        </w:rPr>
        <w:t>采购人和采购代理机构可以视采购具体情况，延长投标截止时间和开标时间，但至少应当在投标截止时间三日前，将变更时间书面通知</w:t>
      </w:r>
      <w:r>
        <w:rPr>
          <w:rFonts w:hint="eastAsia" w:hAnsi="宋体"/>
          <w:color w:val="auto"/>
          <w:highlight w:val="none"/>
        </w:rPr>
        <w:t>（</w:t>
      </w:r>
      <w:r>
        <w:rPr>
          <w:rFonts w:hint="eastAsia"/>
          <w:color w:val="auto"/>
          <w:highlight w:val="none"/>
        </w:rPr>
        <w:t>在</w:t>
      </w:r>
      <w:r>
        <w:rPr>
          <w:rFonts w:hint="eastAsia" w:cs="宋体"/>
          <w:color w:val="auto"/>
          <w:kern w:val="0"/>
          <w:szCs w:val="21"/>
          <w:highlight w:val="none"/>
        </w:rPr>
        <w:t>本章第2.1项规定的政府采购信息发布媒体上</w:t>
      </w:r>
      <w:r>
        <w:rPr>
          <w:rFonts w:hint="eastAsia"/>
          <w:color w:val="auto"/>
          <w:highlight w:val="none"/>
        </w:rPr>
        <w:t>发布更正公告</w:t>
      </w:r>
      <w:r>
        <w:rPr>
          <w:rFonts w:hint="eastAsia" w:hAnsi="宋体"/>
          <w:color w:val="auto"/>
          <w:highlight w:val="none"/>
        </w:rPr>
        <w:t>）所有获取招标文件的潜在投标人</w:t>
      </w:r>
      <w:r>
        <w:rPr>
          <w:rFonts w:hint="eastAsia"/>
          <w:color w:val="auto"/>
          <w:highlight w:val="none"/>
        </w:rPr>
        <w:t>。</w:t>
      </w:r>
    </w:p>
    <w:p>
      <w:pPr>
        <w:pStyle w:val="14"/>
        <w:spacing w:line="440" w:lineRule="exact"/>
        <w:ind w:left="2" w:firstLine="360"/>
        <w:rPr>
          <w:rFonts w:hAnsi="宋体"/>
          <w:b/>
          <w:bCs/>
          <w:color w:val="auto"/>
          <w:highlight w:val="none"/>
        </w:rPr>
      </w:pPr>
    </w:p>
    <w:p>
      <w:pPr>
        <w:pStyle w:val="14"/>
        <w:jc w:val="center"/>
        <w:outlineLvl w:val="1"/>
        <w:rPr>
          <w:rFonts w:ascii="Times New Roman" w:hAnsi="Times New Roman"/>
          <w:b/>
          <w:color w:val="auto"/>
          <w:sz w:val="30"/>
          <w:szCs w:val="30"/>
          <w:highlight w:val="none"/>
        </w:rPr>
      </w:pPr>
      <w:bookmarkStart w:id="45" w:name="_Toc1654629"/>
      <w:r>
        <w:rPr>
          <w:rFonts w:hint="eastAsia" w:ascii="Times New Roman" w:hAnsi="Times New Roman"/>
          <w:b/>
          <w:color w:val="auto"/>
          <w:sz w:val="30"/>
          <w:szCs w:val="30"/>
          <w:highlight w:val="none"/>
        </w:rPr>
        <w:t>三    投标文件</w:t>
      </w:r>
      <w:bookmarkEnd w:id="45"/>
    </w:p>
    <w:p>
      <w:pPr>
        <w:pStyle w:val="14"/>
        <w:spacing w:line="440" w:lineRule="exact"/>
        <w:rPr>
          <w:rFonts w:hAnsi="宋体"/>
          <w:bCs/>
          <w:color w:val="auto"/>
          <w:sz w:val="24"/>
          <w:highlight w:val="none"/>
        </w:rPr>
      </w:pPr>
      <w:r>
        <w:rPr>
          <w:rFonts w:hint="eastAsia" w:hAnsi="宋体"/>
          <w:bCs/>
          <w:color w:val="auto"/>
          <w:sz w:val="24"/>
          <w:highlight w:val="none"/>
        </w:rPr>
        <w:t>8.  投标文件的编制</w:t>
      </w:r>
    </w:p>
    <w:p>
      <w:pPr>
        <w:pStyle w:val="14"/>
        <w:spacing w:line="440" w:lineRule="exact"/>
        <w:ind w:left="2" w:firstLine="360"/>
        <w:rPr>
          <w:rFonts w:hAnsi="宋体"/>
          <w:color w:val="auto"/>
          <w:highlight w:val="none"/>
        </w:rPr>
      </w:pPr>
      <w:r>
        <w:rPr>
          <w:rFonts w:hint="eastAsia" w:hAnsi="宋体"/>
          <w:color w:val="auto"/>
          <w:highlight w:val="none"/>
        </w:rPr>
        <w:t>8.1  投标人应仔细阅读招标文件，在充分了解招标的内容、技术参数要求和商务条款以及实质性要求和条件后，编写投标文件。</w:t>
      </w:r>
    </w:p>
    <w:p>
      <w:pPr>
        <w:pStyle w:val="14"/>
        <w:spacing w:line="440" w:lineRule="exact"/>
        <w:ind w:left="2" w:firstLine="360"/>
        <w:rPr>
          <w:rFonts w:hAnsi="宋体"/>
          <w:color w:val="auto"/>
          <w:highlight w:val="none"/>
        </w:rPr>
      </w:pPr>
      <w:r>
        <w:rPr>
          <w:rFonts w:hint="eastAsia" w:hAnsi="宋体"/>
          <w:color w:val="auto"/>
          <w:highlight w:val="none"/>
        </w:rPr>
        <w:t>8.2  对招标文件的实质性要求和条件作出响应是指投标人必须对招标文件中标注为实质性要求和条件的技术参数要求、商务条款及其它内容</w:t>
      </w:r>
      <w:r>
        <w:rPr>
          <w:rFonts w:hint="eastAsia"/>
          <w:b/>
          <w:color w:val="auto"/>
          <w:highlight w:val="none"/>
        </w:rPr>
        <w:t>作出满足或者优于原要求和条件的承诺</w:t>
      </w:r>
      <w:r>
        <w:rPr>
          <w:rFonts w:hint="eastAsia"/>
          <w:color w:val="auto"/>
          <w:highlight w:val="none"/>
        </w:rPr>
        <w:t>。</w:t>
      </w:r>
    </w:p>
    <w:p>
      <w:pPr>
        <w:pStyle w:val="14"/>
        <w:spacing w:line="440" w:lineRule="exact"/>
        <w:ind w:left="2" w:firstLine="360"/>
        <w:rPr>
          <w:color w:val="auto"/>
          <w:highlight w:val="none"/>
        </w:rPr>
      </w:pPr>
      <w:r>
        <w:rPr>
          <w:rFonts w:hint="eastAsia" w:hAnsi="宋体"/>
          <w:color w:val="auto"/>
          <w:highlight w:val="none"/>
        </w:rPr>
        <w:t xml:space="preserve">8.3  </w:t>
      </w:r>
      <w:r>
        <w:rPr>
          <w:rFonts w:hint="eastAsia"/>
          <w:color w:val="auto"/>
          <w:highlight w:val="none"/>
        </w:rPr>
        <w:t>招标文件中标注★号的内容为实质性要求和条件。</w:t>
      </w:r>
    </w:p>
    <w:p>
      <w:pPr>
        <w:pStyle w:val="14"/>
        <w:spacing w:line="440" w:lineRule="exact"/>
        <w:ind w:left="2" w:firstLine="360"/>
        <w:rPr>
          <w:rFonts w:hAnsi="宋体"/>
          <w:color w:val="auto"/>
          <w:highlight w:val="none"/>
        </w:rPr>
      </w:pPr>
      <w:r>
        <w:rPr>
          <w:rFonts w:hint="eastAsia" w:hAnsi="宋体"/>
          <w:color w:val="auto"/>
          <w:highlight w:val="none"/>
        </w:rPr>
        <w:t>8.4  投标文件应用不褪色的材料书写或打印，保证其清楚、工整，相关材料的复印件应清晰可辨认。投标文件字迹潦草、表达不清、模糊无法辨认而导致非唯一理解是投标人的风险，很可能导致该投标无效。</w:t>
      </w:r>
    </w:p>
    <w:p>
      <w:pPr>
        <w:pStyle w:val="14"/>
        <w:spacing w:line="440" w:lineRule="exact"/>
        <w:ind w:left="2" w:firstLine="360"/>
        <w:rPr>
          <w:rFonts w:hAnsi="宋体"/>
          <w:color w:val="auto"/>
          <w:highlight w:val="none"/>
        </w:rPr>
      </w:pPr>
      <w:r>
        <w:rPr>
          <w:rFonts w:hint="eastAsia" w:hAnsi="宋体"/>
          <w:color w:val="auto"/>
          <w:highlight w:val="none"/>
        </w:rPr>
        <w:t>8.5  第五章“投标文件格式”中规定了投标文件格式的，应按相应格式要求编写。</w:t>
      </w:r>
    </w:p>
    <w:p>
      <w:pPr>
        <w:pStyle w:val="14"/>
        <w:spacing w:line="440" w:lineRule="exact"/>
        <w:ind w:left="2" w:firstLine="360"/>
        <w:rPr>
          <w:rFonts w:hAnsi="宋体"/>
          <w:color w:val="auto"/>
          <w:highlight w:val="none"/>
        </w:rPr>
      </w:pPr>
      <w:r>
        <w:rPr>
          <w:rFonts w:hint="eastAsia" w:hAnsi="宋体"/>
          <w:color w:val="auto"/>
          <w:highlight w:val="none"/>
        </w:rPr>
        <w:t>8.6  投标文件应由投标人的法定代表人或其委托代理人在凡规定签章处逐一签字或盖章并加盖单位公章。投标文件应尽量避免涂改、行间插字或删除。如果出现上述情况，改动之处应加盖单位公章或由投标人的法定代表人或其委托代理人签字或盖章确认。</w:t>
      </w:r>
    </w:p>
    <w:p>
      <w:pPr>
        <w:pStyle w:val="14"/>
        <w:spacing w:line="440" w:lineRule="exact"/>
        <w:ind w:left="2" w:firstLine="360"/>
        <w:rPr>
          <w:color w:val="auto"/>
          <w:highlight w:val="none"/>
        </w:rPr>
      </w:pPr>
      <w:r>
        <w:rPr>
          <w:rFonts w:hint="eastAsia" w:hAnsi="宋体"/>
          <w:color w:val="auto"/>
          <w:highlight w:val="none"/>
        </w:rPr>
        <w:t xml:space="preserve">8.7  </w:t>
      </w:r>
      <w:r>
        <w:rPr>
          <w:rFonts w:hint="eastAsia"/>
          <w:color w:val="auto"/>
          <w:highlight w:val="none"/>
        </w:rPr>
        <w:t>投标文件应编制目录，且页码清晰准确。</w:t>
      </w:r>
    </w:p>
    <w:p>
      <w:pPr>
        <w:pStyle w:val="14"/>
        <w:spacing w:line="440" w:lineRule="exact"/>
        <w:ind w:left="2" w:firstLine="360"/>
        <w:rPr>
          <w:color w:val="auto"/>
          <w:highlight w:val="none"/>
        </w:rPr>
      </w:pPr>
      <w:r>
        <w:rPr>
          <w:rFonts w:hint="eastAsia" w:hAnsi="宋体"/>
          <w:color w:val="auto"/>
          <w:highlight w:val="none"/>
        </w:rPr>
        <w:t>8.8  投标文件的</w:t>
      </w:r>
      <w:r>
        <w:rPr>
          <w:rFonts w:hint="eastAsia"/>
          <w:color w:val="auto"/>
          <w:highlight w:val="none"/>
        </w:rPr>
        <w:t>正本和副本应分别装订成册，封面上应清楚地标记“正本”或“副本”字样，并标明项目名称、项目编号、投标人名称等内容。副本可以采用正本的复印件，当副本和正本不一致时，以正本为准。投标人应准备报价文件、资格文件、技术文件和商务文件正本各一份，副本份数见投标人须知前附表。</w:t>
      </w:r>
    </w:p>
    <w:p>
      <w:pPr>
        <w:pStyle w:val="14"/>
        <w:spacing w:line="440" w:lineRule="exact"/>
        <w:rPr>
          <w:rFonts w:hAnsi="宋体"/>
          <w:bCs/>
          <w:color w:val="auto"/>
          <w:sz w:val="24"/>
          <w:highlight w:val="none"/>
        </w:rPr>
      </w:pPr>
      <w:r>
        <w:rPr>
          <w:rFonts w:hint="eastAsia" w:hAnsi="宋体"/>
          <w:bCs/>
          <w:color w:val="auto"/>
          <w:sz w:val="24"/>
          <w:highlight w:val="none"/>
        </w:rPr>
        <w:t>9.  投标语言文字及计量单位</w:t>
      </w:r>
    </w:p>
    <w:p>
      <w:pPr>
        <w:pStyle w:val="14"/>
        <w:spacing w:line="440" w:lineRule="exact"/>
        <w:ind w:firstLine="360"/>
        <w:rPr>
          <w:rFonts w:hAnsi="宋体"/>
          <w:color w:val="auto"/>
          <w:highlight w:val="none"/>
        </w:rPr>
      </w:pPr>
      <w:r>
        <w:rPr>
          <w:rFonts w:hint="eastAsia" w:hAnsi="宋体"/>
          <w:color w:val="auto"/>
          <w:highlight w:val="none"/>
        </w:rPr>
        <w:t>9.1  投标人的投标文件以及投标人与采购人、采购代理机构就有关投标的所有往来函电统一使用中文（特别规定除外）。</w:t>
      </w:r>
    </w:p>
    <w:p>
      <w:pPr>
        <w:pStyle w:val="14"/>
        <w:spacing w:line="440" w:lineRule="exact"/>
        <w:ind w:firstLine="360"/>
        <w:rPr>
          <w:rFonts w:hAnsi="宋体"/>
          <w:color w:val="auto"/>
          <w:highlight w:val="none"/>
        </w:rPr>
      </w:pPr>
      <w:r>
        <w:rPr>
          <w:rFonts w:hint="eastAsia" w:hAnsi="宋体"/>
          <w:color w:val="auto"/>
          <w:highlight w:val="none"/>
        </w:rPr>
        <w:t>9.2  对不同文字文本投标文件的解释发生异议的，以中文文本为准。</w:t>
      </w:r>
    </w:p>
    <w:p>
      <w:pPr>
        <w:pStyle w:val="14"/>
        <w:spacing w:line="440" w:lineRule="exact"/>
        <w:ind w:firstLine="360"/>
        <w:rPr>
          <w:rFonts w:hAnsi="宋体"/>
          <w:color w:val="auto"/>
          <w:highlight w:val="none"/>
        </w:rPr>
      </w:pPr>
      <w:r>
        <w:rPr>
          <w:rFonts w:hint="eastAsia" w:hAnsi="宋体"/>
          <w:color w:val="auto"/>
          <w:highlight w:val="none"/>
        </w:rPr>
        <w:t>9.3  投标文件使用的计量单位除招标文件中有特殊规定外，一律使用中华人民共和国法定计量单位。</w:t>
      </w:r>
    </w:p>
    <w:p>
      <w:pPr>
        <w:pStyle w:val="14"/>
        <w:spacing w:line="440" w:lineRule="exact"/>
        <w:rPr>
          <w:rFonts w:hAnsi="宋体"/>
          <w:bCs/>
          <w:color w:val="auto"/>
          <w:sz w:val="24"/>
          <w:highlight w:val="none"/>
        </w:rPr>
      </w:pPr>
      <w:r>
        <w:rPr>
          <w:rFonts w:hint="eastAsia" w:hAnsi="宋体"/>
          <w:bCs/>
          <w:color w:val="auto"/>
          <w:sz w:val="24"/>
          <w:highlight w:val="none"/>
        </w:rPr>
        <w:t>10.  投标文件的组成</w:t>
      </w:r>
    </w:p>
    <w:p>
      <w:pPr>
        <w:pStyle w:val="14"/>
        <w:spacing w:line="440" w:lineRule="exact"/>
        <w:ind w:firstLine="360"/>
        <w:rPr>
          <w:rFonts w:hAnsi="宋体"/>
          <w:color w:val="auto"/>
          <w:highlight w:val="none"/>
        </w:rPr>
      </w:pPr>
      <w:r>
        <w:rPr>
          <w:rFonts w:hint="eastAsia" w:hAnsi="宋体"/>
          <w:color w:val="auto"/>
          <w:highlight w:val="none"/>
        </w:rPr>
        <w:t>10.1  投标人需编制的投标文件包括报价文件、资格文件、技术文件和商务文件四部分，投标人应按下列说明编写和提交。应递交的有关文件如未特别注明为原件的，可提交复印件。</w:t>
      </w:r>
    </w:p>
    <w:p>
      <w:pPr>
        <w:pStyle w:val="14"/>
        <w:spacing w:line="440" w:lineRule="exact"/>
        <w:ind w:firstLine="360"/>
        <w:rPr>
          <w:rFonts w:hAnsi="宋体"/>
          <w:color w:val="auto"/>
          <w:highlight w:val="none"/>
        </w:rPr>
      </w:pPr>
      <w:r>
        <w:rPr>
          <w:rFonts w:hint="eastAsia" w:hAnsi="宋体"/>
          <w:color w:val="auto"/>
          <w:highlight w:val="none"/>
        </w:rPr>
        <w:t>10.1.1  报价文件组成要求，包括：</w:t>
      </w:r>
    </w:p>
    <w:p>
      <w:pPr>
        <w:pStyle w:val="14"/>
        <w:spacing w:line="440" w:lineRule="exact"/>
        <w:ind w:firstLine="720"/>
        <w:rPr>
          <w:rFonts w:hAnsi="宋体"/>
          <w:sz w:val="21"/>
          <w:szCs w:val="21"/>
        </w:rPr>
      </w:pPr>
      <w:r>
        <w:rPr>
          <w:rFonts w:hint="eastAsia" w:hAnsi="宋体"/>
          <w:sz w:val="21"/>
          <w:szCs w:val="21"/>
        </w:rPr>
        <w:t>（1）投标函：按第五章“投标文件格式”提供的“投标函（格式）”的要求填写；</w:t>
      </w:r>
    </w:p>
    <w:p>
      <w:pPr>
        <w:pStyle w:val="14"/>
        <w:spacing w:line="440" w:lineRule="exact"/>
        <w:ind w:firstLine="720"/>
        <w:rPr>
          <w:rFonts w:hAnsi="宋体"/>
          <w:sz w:val="21"/>
          <w:szCs w:val="21"/>
        </w:rPr>
      </w:pPr>
      <w:r>
        <w:rPr>
          <w:rFonts w:hint="eastAsia" w:hAnsi="宋体"/>
          <w:sz w:val="21"/>
          <w:szCs w:val="21"/>
        </w:rPr>
        <w:t>（2）投标报价表：按第五章“投标文件格式”提供的“投标报价表（格式）”的要求填写。</w:t>
      </w:r>
    </w:p>
    <w:p>
      <w:pPr>
        <w:pStyle w:val="14"/>
        <w:spacing w:line="440" w:lineRule="exact"/>
        <w:ind w:firstLine="720"/>
        <w:rPr>
          <w:rFonts w:hAnsi="宋体"/>
          <w:sz w:val="21"/>
          <w:szCs w:val="21"/>
        </w:rPr>
      </w:pPr>
      <w:r>
        <w:rPr>
          <w:rFonts w:hint="eastAsia" w:hAnsi="宋体"/>
          <w:sz w:val="21"/>
          <w:szCs w:val="21"/>
        </w:rPr>
        <w:t>（3）中小企业声明函、监狱企业的证明文件、残疾人福利性单位声明函：按第五章“投标文件格式”提供的“中小企业声明函（格式）、残疾人福利性单位声明函”的要求填写。</w:t>
      </w:r>
    </w:p>
    <w:p>
      <w:pPr>
        <w:pStyle w:val="14"/>
        <w:spacing w:line="440" w:lineRule="exact"/>
        <w:ind w:firstLine="720"/>
        <w:rPr>
          <w:rFonts w:hAnsi="宋体"/>
          <w:sz w:val="21"/>
          <w:szCs w:val="21"/>
        </w:rPr>
      </w:pPr>
      <w:r>
        <w:rPr>
          <w:rFonts w:hint="eastAsia" w:hAnsi="宋体"/>
          <w:sz w:val="21"/>
          <w:szCs w:val="21"/>
        </w:rPr>
        <w:t>（4）广西工业产品声明函：按第五章“投标文件格式”提供的“广西工业产品声明函（格式）”的要求填写。</w:t>
      </w:r>
    </w:p>
    <w:p>
      <w:pPr>
        <w:pStyle w:val="14"/>
        <w:spacing w:line="440" w:lineRule="exact"/>
        <w:ind w:firstLine="720"/>
        <w:rPr>
          <w:rFonts w:hAnsi="宋体"/>
          <w:sz w:val="21"/>
          <w:szCs w:val="21"/>
        </w:rPr>
      </w:pPr>
      <w:r>
        <w:rPr>
          <w:rFonts w:hint="eastAsia" w:hAnsi="宋体"/>
          <w:b/>
          <w:sz w:val="21"/>
          <w:szCs w:val="21"/>
        </w:rPr>
        <w:t>其中，报价文件组成要求的第（</w:t>
      </w:r>
      <w:r>
        <w:rPr>
          <w:rFonts w:hAnsi="宋体"/>
          <w:b/>
          <w:sz w:val="21"/>
          <w:szCs w:val="21"/>
        </w:rPr>
        <w:t>1</w:t>
      </w:r>
      <w:r>
        <w:rPr>
          <w:rFonts w:hint="eastAsia" w:hAnsi="宋体"/>
          <w:b/>
          <w:sz w:val="21"/>
          <w:szCs w:val="21"/>
        </w:rPr>
        <w:t>）～（</w:t>
      </w:r>
      <w:r>
        <w:rPr>
          <w:rFonts w:hAnsi="宋体"/>
          <w:b/>
          <w:sz w:val="21"/>
          <w:szCs w:val="21"/>
        </w:rPr>
        <w:t>2</w:t>
      </w:r>
      <w:r>
        <w:rPr>
          <w:rFonts w:hint="eastAsia" w:hAnsi="宋体"/>
          <w:b/>
          <w:sz w:val="21"/>
          <w:szCs w:val="21"/>
        </w:rPr>
        <w:t>）项必须提交；第（</w:t>
      </w:r>
      <w:r>
        <w:rPr>
          <w:rFonts w:hAnsi="宋体"/>
          <w:b/>
          <w:sz w:val="21"/>
          <w:szCs w:val="21"/>
        </w:rPr>
        <w:t>3</w:t>
      </w:r>
      <w:r>
        <w:rPr>
          <w:rFonts w:hint="eastAsia" w:hAnsi="宋体"/>
          <w:b/>
          <w:sz w:val="21"/>
          <w:szCs w:val="21"/>
        </w:rPr>
        <w:t>）（4）项如有请提交。</w:t>
      </w:r>
    </w:p>
    <w:p>
      <w:pPr>
        <w:pStyle w:val="14"/>
        <w:spacing w:line="440" w:lineRule="exact"/>
        <w:ind w:firstLine="360"/>
        <w:rPr>
          <w:rFonts w:hAnsi="宋体"/>
          <w:color w:val="auto"/>
          <w:highlight w:val="none"/>
        </w:rPr>
      </w:pPr>
      <w:r>
        <w:rPr>
          <w:rFonts w:hint="eastAsia" w:hAnsi="宋体"/>
          <w:color w:val="auto"/>
          <w:highlight w:val="none"/>
        </w:rPr>
        <w:t>10.1.2  资格文件组成要求，包括：</w:t>
      </w:r>
      <w:r>
        <w:rPr>
          <w:rFonts w:hint="eastAsia" w:hAnsi="宋体"/>
          <w:b/>
          <w:bCs/>
          <w:color w:val="auto"/>
          <w:highlight w:val="none"/>
        </w:rPr>
        <w:t xml:space="preserve"> </w:t>
      </w:r>
    </w:p>
    <w:p>
      <w:pPr>
        <w:pStyle w:val="14"/>
        <w:spacing w:line="440" w:lineRule="exact"/>
        <w:ind w:firstLine="735" w:firstLineChars="350"/>
        <w:rPr>
          <w:rFonts w:hint="eastAsia" w:hAnsi="宋体"/>
          <w:color w:val="auto"/>
          <w:kern w:val="0"/>
          <w:szCs w:val="22"/>
          <w:highlight w:val="none"/>
        </w:rPr>
      </w:pPr>
      <w:r>
        <w:rPr>
          <w:rFonts w:hint="eastAsia" w:hAnsi="宋体"/>
          <w:color w:val="auto"/>
          <w:highlight w:val="none"/>
        </w:rPr>
        <w:t>（1）信用声明函：</w:t>
      </w:r>
      <w:r>
        <w:rPr>
          <w:rFonts w:hint="eastAsia" w:hAnsi="宋体"/>
          <w:color w:val="auto"/>
          <w:kern w:val="0"/>
          <w:szCs w:val="22"/>
          <w:highlight w:val="none"/>
        </w:rPr>
        <w:t>按第五章“投标文件格式”提供的“</w:t>
      </w:r>
      <w:r>
        <w:rPr>
          <w:rFonts w:hint="eastAsia" w:hAnsi="宋体"/>
          <w:b/>
          <w:color w:val="auto"/>
          <w:kern w:val="0"/>
          <w:szCs w:val="22"/>
          <w:highlight w:val="none"/>
        </w:rPr>
        <w:t>信用声明函（格式）</w:t>
      </w:r>
      <w:r>
        <w:rPr>
          <w:rFonts w:hint="eastAsia" w:hAnsi="宋体"/>
          <w:color w:val="auto"/>
          <w:kern w:val="0"/>
          <w:szCs w:val="22"/>
          <w:highlight w:val="none"/>
        </w:rPr>
        <w:t>”的要求填写。对列入失信被执行人、重大税收违法案件当事人名单、政府采购严重违法失信行为记录名单的投标人，将被拒绝参与本项目政府采购活动。供应商为事业单位的，且在信用中国和中国政府采购网无查询信息的，需提供事业单位在线网(www.gjsy.gov.cn )信息公示截图页。</w:t>
      </w:r>
    </w:p>
    <w:p>
      <w:pPr>
        <w:pStyle w:val="14"/>
        <w:spacing w:line="440" w:lineRule="exact"/>
        <w:ind w:firstLine="720"/>
        <w:rPr>
          <w:rFonts w:hint="eastAsia" w:hAnsi="宋体"/>
          <w:color w:val="auto"/>
          <w:highlight w:val="none"/>
        </w:rPr>
      </w:pPr>
      <w:r>
        <w:rPr>
          <w:rFonts w:hint="eastAsia" w:hAnsi="宋体"/>
          <w:color w:val="auto"/>
          <w:highlight w:val="none"/>
        </w:rPr>
        <w:t>（2）根据本章第3.2项规定的投标人应具备的特定条件提供，包括含统一社会信用代码的营业执照（或事业单位法人证书）复印件（</w:t>
      </w:r>
      <w:r>
        <w:rPr>
          <w:rFonts w:hint="eastAsia"/>
          <w:color w:val="auto"/>
          <w:highlight w:val="none"/>
        </w:rPr>
        <w:t>投标人如为企业的，</w:t>
      </w:r>
      <w:r>
        <w:rPr>
          <w:rFonts w:hint="eastAsia" w:hAnsi="宋体"/>
          <w:color w:val="auto"/>
          <w:highlight w:val="none"/>
        </w:rPr>
        <w:t>要求证件有效并清晰反映企业法人）和投标人资格的其他证明文件复印件；</w:t>
      </w:r>
    </w:p>
    <w:p>
      <w:pPr>
        <w:widowControl/>
        <w:spacing w:line="360" w:lineRule="auto"/>
        <w:ind w:firstLine="735" w:firstLineChars="350"/>
        <w:jc w:val="left"/>
        <w:rPr>
          <w:rFonts w:hint="eastAsia" w:hAnsi="宋体"/>
          <w:color w:val="auto"/>
          <w:highlight w:val="none"/>
        </w:rPr>
      </w:pPr>
      <w:r>
        <w:rPr>
          <w:rFonts w:hint="eastAsia" w:hAnsi="宋体"/>
          <w:color w:val="auto"/>
          <w:highlight w:val="none"/>
        </w:rPr>
        <w:t>（3）法定代表人身份证复印件：如使用第二代身份证应提交正、反面复印件，如法定代表人非中国国籍应提交护照复印件，要求证件有效并与营业执照</w:t>
      </w:r>
      <w:r>
        <w:rPr>
          <w:rFonts w:hint="eastAsia"/>
          <w:color w:val="auto"/>
          <w:highlight w:val="none"/>
        </w:rPr>
        <w:t>或事业单位法人证</w:t>
      </w:r>
      <w:r>
        <w:rPr>
          <w:rFonts w:hint="eastAsia" w:hAnsi="宋体"/>
          <w:color w:val="auto"/>
          <w:highlight w:val="none"/>
        </w:rPr>
        <w:t>中的法定代表人相符；</w:t>
      </w:r>
    </w:p>
    <w:p>
      <w:pPr>
        <w:widowControl/>
        <w:spacing w:line="360" w:lineRule="auto"/>
        <w:ind w:firstLine="735" w:firstLineChars="350"/>
        <w:jc w:val="left"/>
        <w:rPr>
          <w:color w:val="auto"/>
          <w:highlight w:val="none"/>
        </w:rPr>
      </w:pPr>
      <w:r>
        <w:rPr>
          <w:rFonts w:hint="eastAsia" w:hAnsi="宋体"/>
          <w:color w:val="auto"/>
          <w:highlight w:val="none"/>
        </w:rPr>
        <w:t>（4）</w:t>
      </w:r>
      <w:r>
        <w:rPr>
          <w:rFonts w:hint="eastAsia"/>
          <w:color w:val="auto"/>
          <w:highlight w:val="none"/>
        </w:rPr>
        <w:t>投标人最近一个季度或近期连续三个月依法缴纳税收的凭证复印件（如税务机关开具的完税证、银行缴税付款凭证或缴款回单等，如为非税务机关开具的凭证或回单的，应清晰反映：付款人名称、帐号，征收机关名称，缴款金额，税种名称，所属时期等内容）。无纳税记录的，应提供投标人所在地税务部门出具的《依法纳税或依法免税证明》（复印件，格式自拟，原件备查），《依法纳税或依法免税证明》原件一年内保持有效；</w:t>
      </w:r>
    </w:p>
    <w:p>
      <w:pPr>
        <w:pStyle w:val="14"/>
        <w:spacing w:line="440" w:lineRule="exact"/>
        <w:ind w:firstLine="720"/>
        <w:rPr>
          <w:rFonts w:hint="eastAsia" w:hAnsi="宋体"/>
          <w:color w:val="auto"/>
          <w:highlight w:val="none"/>
        </w:rPr>
      </w:pPr>
      <w:r>
        <w:rPr>
          <w:rFonts w:hint="eastAsia" w:hAnsi="宋体"/>
          <w:color w:val="auto"/>
          <w:highlight w:val="none"/>
        </w:rPr>
        <w:t>（5）</w:t>
      </w:r>
      <w:r>
        <w:rPr>
          <w:rFonts w:hint="eastAsia" w:hAnsi="宋体"/>
          <w:color w:val="auto"/>
          <w:szCs w:val="21"/>
          <w:highlight w:val="none"/>
        </w:rPr>
        <w:t>投标人最近一个季度或近期连续三个月依法缴纳社会保障资金的凭证复印件（如社保部门开具的证明、收款收据等，或银行缴款凭证、回单等，如为非社保部门开具的凭证或回单的，应清晰反映：缴款单位名称、社保单位名称、保险名称、缴款金额等内容）。无缴费记录的，应提供投标人所在地社保部门出具的《依法缴纳或依法免缴社保费证明》（复印件，格式自拟，原件备查）</w:t>
      </w:r>
      <w:r>
        <w:rPr>
          <w:rFonts w:hint="eastAsia" w:hAnsi="宋体"/>
          <w:color w:val="auto"/>
          <w:highlight w:val="none"/>
        </w:rPr>
        <w:t>；</w:t>
      </w:r>
    </w:p>
    <w:p>
      <w:pPr>
        <w:pStyle w:val="14"/>
        <w:spacing w:line="440" w:lineRule="exact"/>
        <w:ind w:firstLine="720"/>
        <w:rPr>
          <w:rFonts w:hAnsi="宋体"/>
          <w:color w:val="auto"/>
          <w:highlight w:val="none"/>
        </w:rPr>
      </w:pPr>
      <w:r>
        <w:rPr>
          <w:rFonts w:hint="eastAsia" w:hAnsi="宋体"/>
          <w:color w:val="auto"/>
          <w:highlight w:val="none"/>
        </w:rPr>
        <w:t>（6）投标人201</w:t>
      </w:r>
      <w:r>
        <w:rPr>
          <w:rFonts w:hint="eastAsia" w:hAnsi="宋体"/>
          <w:color w:val="auto"/>
          <w:highlight w:val="none"/>
          <w:lang w:val="en-US" w:eastAsia="zh-CN"/>
        </w:rPr>
        <w:t>9</w:t>
      </w:r>
      <w:r>
        <w:rPr>
          <w:rFonts w:hint="eastAsia" w:hAnsi="宋体"/>
          <w:color w:val="auto"/>
          <w:highlight w:val="none"/>
        </w:rPr>
        <w:t>年财务状况报告。</w:t>
      </w:r>
    </w:p>
    <w:p>
      <w:pPr>
        <w:pStyle w:val="14"/>
        <w:spacing w:line="440" w:lineRule="exact"/>
        <w:ind w:firstLine="720"/>
        <w:rPr>
          <w:rFonts w:hAnsi="宋体"/>
          <w:color w:val="auto"/>
          <w:highlight w:val="none"/>
        </w:rPr>
      </w:pPr>
      <w:r>
        <w:rPr>
          <w:rFonts w:hint="eastAsia" w:hAnsi="宋体"/>
          <w:b/>
          <w:color w:val="auto"/>
          <w:highlight w:val="none"/>
        </w:rPr>
        <w:t>其中，资格文件组成要求的第（</w:t>
      </w:r>
      <w:r>
        <w:rPr>
          <w:rFonts w:hAnsi="宋体"/>
          <w:b/>
          <w:color w:val="auto"/>
          <w:highlight w:val="none"/>
        </w:rPr>
        <w:t>1</w:t>
      </w:r>
      <w:r>
        <w:rPr>
          <w:rFonts w:hint="eastAsia" w:hAnsi="宋体"/>
          <w:b/>
          <w:color w:val="auto"/>
          <w:highlight w:val="none"/>
        </w:rPr>
        <w:t>）～（6）项必须提交。</w:t>
      </w:r>
    </w:p>
    <w:p>
      <w:pPr>
        <w:pStyle w:val="14"/>
        <w:spacing w:line="440" w:lineRule="exact"/>
        <w:ind w:firstLine="360"/>
        <w:rPr>
          <w:rFonts w:hAnsi="宋体"/>
          <w:b/>
          <w:bCs/>
          <w:color w:val="auto"/>
          <w:highlight w:val="none"/>
        </w:rPr>
      </w:pPr>
      <w:r>
        <w:rPr>
          <w:rFonts w:hint="eastAsia" w:hAnsi="宋体"/>
          <w:color w:val="auto"/>
          <w:highlight w:val="none"/>
        </w:rPr>
        <w:t>10.1.3  技术文件组成要求，包括：</w:t>
      </w:r>
    </w:p>
    <w:p>
      <w:pPr>
        <w:pStyle w:val="14"/>
        <w:spacing w:line="440" w:lineRule="exact"/>
        <w:ind w:firstLine="720"/>
        <w:rPr>
          <w:rFonts w:hAnsi="宋体"/>
          <w:b/>
          <w:bCs/>
          <w:color w:val="auto"/>
          <w:highlight w:val="none"/>
        </w:rPr>
      </w:pPr>
      <w:r>
        <w:rPr>
          <w:rFonts w:hint="eastAsia" w:hAnsi="宋体"/>
          <w:color w:val="auto"/>
          <w:highlight w:val="none"/>
        </w:rPr>
        <w:t>（1）投标</w:t>
      </w:r>
      <w:r>
        <w:rPr>
          <w:rFonts w:hint="eastAsia" w:hAnsi="宋体"/>
          <w:color w:val="auto"/>
          <w:highlight w:val="none"/>
          <w:lang w:eastAsia="zh-CN"/>
        </w:rPr>
        <w:t>产品</w:t>
      </w:r>
      <w:r>
        <w:rPr>
          <w:rFonts w:hint="eastAsia" w:hAnsi="宋体"/>
          <w:color w:val="auto"/>
          <w:highlight w:val="none"/>
        </w:rPr>
        <w:t>技术资料表：按第五章“投标文件格式”提供的“投标</w:t>
      </w:r>
      <w:r>
        <w:rPr>
          <w:rFonts w:hint="eastAsia" w:hAnsi="宋体"/>
          <w:color w:val="auto"/>
          <w:highlight w:val="none"/>
          <w:lang w:eastAsia="zh-CN"/>
        </w:rPr>
        <w:t>产品</w:t>
      </w:r>
      <w:r>
        <w:rPr>
          <w:rFonts w:hint="eastAsia" w:hAnsi="宋体"/>
          <w:color w:val="auto"/>
          <w:highlight w:val="none"/>
        </w:rPr>
        <w:t>技术资料表（格式）”的要求填写；</w:t>
      </w:r>
    </w:p>
    <w:p>
      <w:pPr>
        <w:pStyle w:val="14"/>
        <w:spacing w:line="440" w:lineRule="exact"/>
        <w:ind w:firstLine="720"/>
        <w:rPr>
          <w:rFonts w:hAnsi="宋体"/>
          <w:b/>
          <w:bCs/>
          <w:color w:val="auto"/>
          <w:highlight w:val="none"/>
        </w:rPr>
      </w:pPr>
      <w:r>
        <w:rPr>
          <w:rFonts w:hint="eastAsia" w:hAnsi="宋体"/>
          <w:color w:val="auto"/>
          <w:highlight w:val="none"/>
        </w:rPr>
        <w:t>（2）其它：针对本项目所投标货物的主要技术指标、参数及性能的详细说明，相关的图纸、图片，产品有效检测报告和鉴定证明复印件，等等。</w:t>
      </w:r>
    </w:p>
    <w:p>
      <w:pPr>
        <w:pStyle w:val="14"/>
        <w:spacing w:line="440" w:lineRule="exact"/>
        <w:ind w:firstLine="738" w:firstLineChars="350"/>
        <w:rPr>
          <w:rFonts w:hAnsi="宋体"/>
          <w:b/>
          <w:color w:val="auto"/>
          <w:highlight w:val="none"/>
        </w:rPr>
      </w:pPr>
      <w:r>
        <w:rPr>
          <w:rFonts w:hint="eastAsia" w:hAnsi="宋体"/>
          <w:b/>
          <w:color w:val="auto"/>
          <w:highlight w:val="none"/>
        </w:rPr>
        <w:t>其中，技术文件组成要求的第（1）项必须提交；技术文件要求的第（2）项如有请提交。</w:t>
      </w:r>
    </w:p>
    <w:p>
      <w:pPr>
        <w:pStyle w:val="14"/>
        <w:spacing w:line="440" w:lineRule="exact"/>
        <w:ind w:firstLine="360"/>
        <w:rPr>
          <w:rFonts w:hAnsi="宋体"/>
          <w:color w:val="auto"/>
          <w:highlight w:val="none"/>
        </w:rPr>
      </w:pPr>
      <w:r>
        <w:rPr>
          <w:rFonts w:hint="eastAsia" w:hAnsi="宋体"/>
          <w:color w:val="auto"/>
          <w:highlight w:val="none"/>
        </w:rPr>
        <w:t>10.1.4  商务文件组成要求，包括：</w:t>
      </w:r>
      <w:r>
        <w:rPr>
          <w:rFonts w:hint="eastAsia" w:hAnsi="宋体"/>
          <w:b/>
          <w:bCs/>
          <w:color w:val="auto"/>
          <w:highlight w:val="none"/>
        </w:rPr>
        <w:t xml:space="preserve"> </w:t>
      </w:r>
    </w:p>
    <w:p>
      <w:pPr>
        <w:pStyle w:val="14"/>
        <w:spacing w:line="440" w:lineRule="exact"/>
        <w:ind w:firstLine="720"/>
        <w:rPr>
          <w:rFonts w:hAnsi="宋体"/>
          <w:color w:val="auto"/>
          <w:highlight w:val="none"/>
        </w:rPr>
      </w:pPr>
      <w:r>
        <w:rPr>
          <w:rFonts w:hint="eastAsia" w:hAnsi="宋体"/>
          <w:color w:val="auto"/>
          <w:highlight w:val="none"/>
        </w:rPr>
        <w:t>（1）售后服务承诺书：按第五章“投标文件格式”提供的“售后服务承诺书（格式）” 的要求填写；</w:t>
      </w:r>
    </w:p>
    <w:p>
      <w:pPr>
        <w:pStyle w:val="14"/>
        <w:spacing w:line="440" w:lineRule="exact"/>
        <w:ind w:firstLine="720"/>
        <w:rPr>
          <w:rFonts w:hAnsi="宋体"/>
          <w:color w:val="auto"/>
          <w:highlight w:val="none"/>
        </w:rPr>
      </w:pPr>
      <w:r>
        <w:rPr>
          <w:rFonts w:hint="eastAsia" w:hAnsi="宋体"/>
          <w:color w:val="auto"/>
          <w:highlight w:val="none"/>
        </w:rPr>
        <w:t>（2）商务条款偏离表：按第五章“投标文件格式”提供的“商务条款偏离表（格式）” 的要求填写；</w:t>
      </w:r>
    </w:p>
    <w:p>
      <w:pPr>
        <w:pStyle w:val="14"/>
        <w:spacing w:line="440" w:lineRule="exact"/>
        <w:ind w:firstLine="720"/>
        <w:rPr>
          <w:rFonts w:hAnsi="宋体"/>
          <w:color w:val="auto"/>
          <w:highlight w:val="none"/>
        </w:rPr>
      </w:pPr>
      <w:r>
        <w:rPr>
          <w:rFonts w:hint="eastAsia" w:hAnsi="宋体"/>
          <w:color w:val="auto"/>
          <w:highlight w:val="none"/>
        </w:rPr>
        <w:t>（3）法定代表人授权委托书：按第五章“投标文件格式”提供的“法定代表人授权委托书（格式）”的要求填写；</w:t>
      </w:r>
    </w:p>
    <w:p>
      <w:pPr>
        <w:pStyle w:val="14"/>
        <w:spacing w:line="440" w:lineRule="exact"/>
        <w:ind w:firstLine="720"/>
        <w:rPr>
          <w:color w:val="auto"/>
          <w:highlight w:val="none"/>
        </w:rPr>
      </w:pPr>
      <w:r>
        <w:rPr>
          <w:rFonts w:hint="eastAsia"/>
          <w:color w:val="auto"/>
          <w:highlight w:val="none"/>
        </w:rPr>
        <w:t>（4）委托代理人身份证复印件和社保缴费凭证复印件：如使用第二代身份证应提交正、反面复印件，如委托代理人非中国国籍应提交护照复印件，要求证件有效并与法定代表人授权委托书中的委托代理人相符；</w:t>
      </w:r>
      <w:r>
        <w:rPr>
          <w:rFonts w:hint="eastAsia" w:hAnsi="宋体"/>
          <w:color w:val="auto"/>
          <w:szCs w:val="21"/>
          <w:highlight w:val="none"/>
        </w:rPr>
        <w:t>社保缴费凭证应清晰反映人员身份和缴费的信息；</w:t>
      </w:r>
    </w:p>
    <w:p>
      <w:pPr>
        <w:pStyle w:val="14"/>
        <w:spacing w:line="440" w:lineRule="exact"/>
        <w:ind w:firstLine="720"/>
        <w:rPr>
          <w:rFonts w:hAnsi="宋体"/>
          <w:color w:val="auto"/>
          <w:highlight w:val="none"/>
        </w:rPr>
      </w:pPr>
      <w:r>
        <w:rPr>
          <w:rFonts w:hint="eastAsia" w:hAnsi="宋体"/>
          <w:color w:val="auto"/>
          <w:highlight w:val="none"/>
        </w:rPr>
        <w:t>（5）联合体协议书：按第五章“投标文件格式”提供的“联合体协议书（格式）”的要求填写，协议中应清晰载明联合体各方承担的工作和义务；</w:t>
      </w:r>
    </w:p>
    <w:p>
      <w:pPr>
        <w:pStyle w:val="14"/>
        <w:spacing w:line="440" w:lineRule="exact"/>
        <w:ind w:firstLine="720"/>
        <w:rPr>
          <w:rFonts w:hAnsi="宋体"/>
          <w:color w:val="auto"/>
          <w:highlight w:val="none"/>
        </w:rPr>
      </w:pPr>
      <w:r>
        <w:rPr>
          <w:rFonts w:hint="eastAsia" w:hAnsi="宋体"/>
          <w:color w:val="auto"/>
          <w:highlight w:val="none"/>
        </w:rPr>
        <w:t>（6）其它：投标人通过国家或国际认证资格证书复印件、银行出具的投标人资信证明或信用等级证明复印件、投标人近三年同类</w:t>
      </w:r>
      <w:r>
        <w:rPr>
          <w:rFonts w:hint="eastAsia" w:hAnsi="宋体"/>
          <w:color w:val="auto"/>
          <w:highlight w:val="none"/>
          <w:lang w:eastAsia="zh-CN"/>
        </w:rPr>
        <w:t>货物</w:t>
      </w:r>
      <w:r>
        <w:rPr>
          <w:rFonts w:hint="eastAsia" w:hAnsi="宋体"/>
          <w:color w:val="auto"/>
          <w:highlight w:val="none"/>
        </w:rPr>
        <w:t>的实际业绩证明（附中标通知书复印件或合同复印件）、投标产品近三年的质量获奖荣誉证书复印件、生产厂家的环保体系认证证书复印件、投标人近三年发生的诉讼及仲裁情况说明（附法院或仲裁机构作出的判决、裁决等有关法律文书复印件），等等。</w:t>
      </w:r>
    </w:p>
    <w:p>
      <w:pPr>
        <w:pStyle w:val="14"/>
        <w:spacing w:line="440" w:lineRule="exact"/>
        <w:rPr>
          <w:rFonts w:hAnsi="宋体"/>
          <w:color w:val="auto"/>
          <w:highlight w:val="none"/>
        </w:rPr>
      </w:pPr>
      <w:r>
        <w:rPr>
          <w:rFonts w:hint="eastAsia" w:hAnsi="宋体"/>
          <w:b/>
          <w:color w:val="auto"/>
          <w:highlight w:val="none"/>
        </w:rPr>
        <w:t xml:space="preserve">    商务文件中的第（1）～（2）项必须提交；第（3）、（4）项在委托代理时必须提交；第（5）项在联合体投标时必须提交；第（6）项如有请提交。</w:t>
      </w:r>
    </w:p>
    <w:p>
      <w:pPr>
        <w:pStyle w:val="14"/>
        <w:spacing w:line="440" w:lineRule="exact"/>
        <w:ind w:firstLine="360"/>
        <w:rPr>
          <w:rFonts w:hAnsi="宋体"/>
          <w:color w:val="auto"/>
          <w:highlight w:val="none"/>
        </w:rPr>
      </w:pPr>
      <w:r>
        <w:rPr>
          <w:rFonts w:hint="eastAsia" w:hAnsi="宋体"/>
          <w:color w:val="auto"/>
          <w:highlight w:val="none"/>
        </w:rPr>
        <w:t>10.2  投标人应编制目录，按上述顺序将报价文件、资格文件、技术文件和商务文件</w:t>
      </w:r>
      <w:r>
        <w:rPr>
          <w:rFonts w:hint="eastAsia" w:hAnsi="宋体"/>
          <w:b/>
          <w:color w:val="auto"/>
          <w:highlight w:val="none"/>
        </w:rPr>
        <w:t>分别单独装订成册</w:t>
      </w:r>
      <w:r>
        <w:rPr>
          <w:rFonts w:hint="eastAsia" w:hAnsi="宋体"/>
          <w:color w:val="auto"/>
          <w:highlight w:val="none"/>
        </w:rPr>
        <w:t>。</w:t>
      </w:r>
      <w:r>
        <w:rPr>
          <w:rFonts w:hint="eastAsia" w:hAnsi="宋体"/>
          <w:b/>
          <w:color w:val="auto"/>
          <w:highlight w:val="none"/>
        </w:rPr>
        <w:t>特别注意投标报价不得出现在技术文件和商务文件中。</w:t>
      </w:r>
    </w:p>
    <w:p>
      <w:pPr>
        <w:pStyle w:val="14"/>
        <w:spacing w:line="440" w:lineRule="exact"/>
        <w:rPr>
          <w:rFonts w:hAnsi="宋体"/>
          <w:bCs/>
          <w:color w:val="auto"/>
          <w:sz w:val="24"/>
          <w:highlight w:val="none"/>
        </w:rPr>
      </w:pPr>
      <w:r>
        <w:rPr>
          <w:rFonts w:hint="eastAsia" w:hAnsi="宋体"/>
          <w:bCs/>
          <w:color w:val="auto"/>
          <w:sz w:val="24"/>
          <w:highlight w:val="none"/>
        </w:rPr>
        <w:t>11.  投标报价</w:t>
      </w:r>
    </w:p>
    <w:p>
      <w:pPr>
        <w:pStyle w:val="14"/>
        <w:spacing w:line="440" w:lineRule="exact"/>
        <w:ind w:firstLine="360"/>
        <w:rPr>
          <w:rFonts w:hAnsi="宋体"/>
          <w:color w:val="auto"/>
          <w:highlight w:val="none"/>
        </w:rPr>
      </w:pPr>
      <w:r>
        <w:rPr>
          <w:rFonts w:hint="eastAsia" w:hAnsi="宋体"/>
          <w:color w:val="auto"/>
          <w:highlight w:val="none"/>
        </w:rPr>
        <w:t>11.1  投标人应以人民币报价。</w:t>
      </w:r>
    </w:p>
    <w:p>
      <w:pPr>
        <w:pStyle w:val="14"/>
        <w:spacing w:line="440" w:lineRule="exact"/>
        <w:ind w:firstLine="360"/>
        <w:rPr>
          <w:rFonts w:hAnsi="宋体"/>
          <w:color w:val="auto"/>
          <w:highlight w:val="none"/>
        </w:rPr>
      </w:pPr>
      <w:r>
        <w:rPr>
          <w:rFonts w:hint="eastAsia" w:hAnsi="宋体"/>
          <w:color w:val="auto"/>
          <w:highlight w:val="none"/>
        </w:rPr>
        <w:t>11.2  投标人须就第二章“</w:t>
      </w:r>
      <w:r>
        <w:rPr>
          <w:rFonts w:hint="eastAsia" w:hAnsi="宋体"/>
          <w:color w:val="auto"/>
          <w:highlight w:val="none"/>
          <w:lang w:eastAsia="zh-CN"/>
        </w:rPr>
        <w:t>货物</w:t>
      </w:r>
      <w:r>
        <w:rPr>
          <w:rFonts w:hint="eastAsia" w:hAnsi="宋体"/>
          <w:color w:val="auto"/>
          <w:highlight w:val="none"/>
        </w:rPr>
        <w:t>需求一览表”中的</w:t>
      </w:r>
      <w:r>
        <w:rPr>
          <w:rFonts w:hint="eastAsia" w:hAnsi="宋体"/>
          <w:b/>
          <w:color w:val="auto"/>
          <w:highlight w:val="none"/>
        </w:rPr>
        <w:t>所有内容报出完整且唯一报价，附带有条件的报价将不予接受。</w:t>
      </w:r>
    </w:p>
    <w:p>
      <w:pPr>
        <w:pStyle w:val="14"/>
        <w:spacing w:line="440" w:lineRule="exact"/>
        <w:ind w:firstLine="360"/>
        <w:rPr>
          <w:color w:val="auto"/>
          <w:highlight w:val="none"/>
        </w:rPr>
      </w:pPr>
      <w:r>
        <w:rPr>
          <w:rFonts w:hint="eastAsia" w:hAnsi="宋体"/>
          <w:color w:val="auto"/>
          <w:highlight w:val="none"/>
        </w:rPr>
        <w:t>11.3  投标报价为采购人指定地点的现场交货价，其组成部分详见第二章“</w:t>
      </w:r>
      <w:r>
        <w:rPr>
          <w:rFonts w:hint="eastAsia" w:hAnsi="宋体"/>
          <w:color w:val="auto"/>
          <w:highlight w:val="none"/>
          <w:lang w:eastAsia="zh-CN"/>
        </w:rPr>
        <w:t>货物</w:t>
      </w:r>
      <w:r>
        <w:rPr>
          <w:rFonts w:hint="eastAsia" w:hAnsi="宋体"/>
          <w:color w:val="auto"/>
          <w:highlight w:val="none"/>
        </w:rPr>
        <w:t>需求一览表”。</w:t>
      </w:r>
      <w:r>
        <w:rPr>
          <w:rFonts w:hint="eastAsia"/>
          <w:color w:val="auto"/>
          <w:highlight w:val="none"/>
        </w:rPr>
        <w:t>采购人</w:t>
      </w:r>
      <w:r>
        <w:rPr>
          <w:color w:val="auto"/>
          <w:highlight w:val="none"/>
        </w:rPr>
        <w:t>不再</w:t>
      </w:r>
      <w:r>
        <w:rPr>
          <w:rFonts w:hint="eastAsia"/>
          <w:color w:val="auto"/>
          <w:highlight w:val="none"/>
        </w:rPr>
        <w:t>向中标供应商</w:t>
      </w:r>
      <w:r>
        <w:rPr>
          <w:color w:val="auto"/>
          <w:highlight w:val="none"/>
        </w:rPr>
        <w:t>支付</w:t>
      </w:r>
      <w:r>
        <w:rPr>
          <w:rFonts w:hint="eastAsia"/>
          <w:color w:val="auto"/>
          <w:highlight w:val="none"/>
        </w:rPr>
        <w:t>其投标</w:t>
      </w:r>
      <w:r>
        <w:rPr>
          <w:color w:val="auto"/>
          <w:highlight w:val="none"/>
        </w:rPr>
        <w:t>报价之外的任何费用。</w:t>
      </w:r>
    </w:p>
    <w:p>
      <w:pPr>
        <w:pStyle w:val="14"/>
        <w:spacing w:line="440" w:lineRule="exact"/>
        <w:ind w:firstLine="360"/>
        <w:rPr>
          <w:color w:val="auto"/>
          <w:highlight w:val="none"/>
        </w:rPr>
      </w:pPr>
      <w:r>
        <w:rPr>
          <w:rFonts w:hint="eastAsia"/>
          <w:color w:val="auto"/>
          <w:highlight w:val="none"/>
        </w:rPr>
        <w:t>11.4  本项目的采购代理服务费见投标人须知前附表。</w:t>
      </w:r>
    </w:p>
    <w:p>
      <w:pPr>
        <w:pStyle w:val="14"/>
        <w:spacing w:line="440" w:lineRule="exact"/>
        <w:ind w:firstLine="360"/>
        <w:rPr>
          <w:color w:val="auto"/>
          <w:highlight w:val="none"/>
        </w:rPr>
      </w:pPr>
      <w:r>
        <w:rPr>
          <w:rFonts w:hint="eastAsia"/>
          <w:color w:val="auto"/>
          <w:highlight w:val="none"/>
        </w:rPr>
        <w:t>11.5  不论投标结果如何，投标人均应自行承担与编制和递交投标文件有关的全部费用。</w:t>
      </w:r>
    </w:p>
    <w:p>
      <w:pPr>
        <w:pStyle w:val="14"/>
        <w:spacing w:line="440" w:lineRule="exact"/>
        <w:rPr>
          <w:rFonts w:hAnsi="宋体"/>
          <w:bCs/>
          <w:color w:val="auto"/>
          <w:sz w:val="24"/>
          <w:highlight w:val="none"/>
        </w:rPr>
      </w:pPr>
      <w:r>
        <w:rPr>
          <w:rFonts w:hint="eastAsia" w:hAnsi="宋体"/>
          <w:bCs/>
          <w:color w:val="auto"/>
          <w:sz w:val="24"/>
          <w:highlight w:val="none"/>
        </w:rPr>
        <w:t>12.  投标有效期</w:t>
      </w:r>
    </w:p>
    <w:p>
      <w:pPr>
        <w:pStyle w:val="14"/>
        <w:spacing w:line="440" w:lineRule="exact"/>
        <w:ind w:firstLine="360"/>
        <w:rPr>
          <w:rFonts w:hAnsi="宋体"/>
          <w:bCs/>
          <w:color w:val="auto"/>
          <w:sz w:val="24"/>
          <w:highlight w:val="none"/>
        </w:rPr>
      </w:pPr>
      <w:r>
        <w:rPr>
          <w:rFonts w:hint="eastAsia" w:hAnsi="宋体"/>
          <w:color w:val="auto"/>
          <w:highlight w:val="none"/>
        </w:rPr>
        <w:t>12.1  在投标人须知前附表规定的投标有效期内，投标人不得要求撤销或修改其投标文件。</w:t>
      </w:r>
    </w:p>
    <w:p>
      <w:pPr>
        <w:pStyle w:val="14"/>
        <w:spacing w:line="440" w:lineRule="exact"/>
        <w:ind w:firstLine="360"/>
        <w:rPr>
          <w:rFonts w:hAnsi="宋体"/>
          <w:color w:val="auto"/>
          <w:highlight w:val="none"/>
        </w:rPr>
      </w:pPr>
      <w:r>
        <w:rPr>
          <w:rFonts w:hint="eastAsia" w:hAnsi="宋体"/>
          <w:color w:val="auto"/>
          <w:highlight w:val="none"/>
        </w:rPr>
        <w:t>12.2  在特殊情况下，采购人或采购代理机构可与投标人协商延长投标有效期，这种要求与答复均应使用书面形式。投标人同意延长的，不得要求或被允许修改或撤销其投标文件；投标人拒绝延长的，其投标在超过原有效期后失效。</w:t>
      </w:r>
    </w:p>
    <w:p>
      <w:pPr>
        <w:pStyle w:val="14"/>
        <w:spacing w:line="440" w:lineRule="exact"/>
        <w:rPr>
          <w:rFonts w:hAnsi="宋体"/>
          <w:bCs/>
          <w:color w:val="auto"/>
          <w:sz w:val="24"/>
          <w:highlight w:val="none"/>
        </w:rPr>
      </w:pPr>
      <w:r>
        <w:rPr>
          <w:rFonts w:hint="eastAsia" w:hAnsi="宋体"/>
          <w:bCs/>
          <w:color w:val="auto"/>
          <w:sz w:val="24"/>
          <w:highlight w:val="none"/>
        </w:rPr>
        <w:t>13.  投标保证金</w:t>
      </w:r>
    </w:p>
    <w:p>
      <w:pPr>
        <w:pStyle w:val="14"/>
        <w:tabs>
          <w:tab w:val="left" w:pos="0"/>
        </w:tabs>
        <w:spacing w:line="440" w:lineRule="exact"/>
        <w:ind w:firstLine="359" w:firstLineChars="171"/>
        <w:rPr>
          <w:rFonts w:hAnsi="宋体"/>
          <w:color w:val="auto"/>
          <w:highlight w:val="none"/>
        </w:rPr>
      </w:pPr>
      <w:r>
        <w:rPr>
          <w:rFonts w:hint="eastAsia" w:hAnsi="宋体"/>
          <w:color w:val="auto"/>
          <w:highlight w:val="none"/>
        </w:rPr>
        <w:t>13.1根据南财采[2019]27号文的规定，本项目无需缴纳投标保证金。</w:t>
      </w:r>
    </w:p>
    <w:p>
      <w:pPr>
        <w:pStyle w:val="14"/>
        <w:spacing w:line="440" w:lineRule="exact"/>
        <w:jc w:val="center"/>
        <w:rPr>
          <w:rFonts w:hAnsi="宋体"/>
          <w:b/>
          <w:bCs/>
          <w:color w:val="auto"/>
          <w:highlight w:val="none"/>
        </w:rPr>
      </w:pPr>
    </w:p>
    <w:p>
      <w:pPr>
        <w:pStyle w:val="14"/>
        <w:jc w:val="center"/>
        <w:outlineLvl w:val="1"/>
        <w:rPr>
          <w:rFonts w:ascii="Times New Roman" w:hAnsi="Times New Roman"/>
          <w:b/>
          <w:color w:val="auto"/>
          <w:sz w:val="30"/>
          <w:szCs w:val="30"/>
          <w:highlight w:val="none"/>
        </w:rPr>
      </w:pPr>
      <w:bookmarkStart w:id="46" w:name="_Toc1654630"/>
      <w:r>
        <w:rPr>
          <w:rFonts w:hint="eastAsia" w:ascii="Times New Roman" w:hAnsi="Times New Roman"/>
          <w:b/>
          <w:color w:val="auto"/>
          <w:sz w:val="30"/>
          <w:szCs w:val="30"/>
          <w:highlight w:val="none"/>
        </w:rPr>
        <w:t>四    投标</w:t>
      </w:r>
      <w:bookmarkEnd w:id="46"/>
    </w:p>
    <w:p>
      <w:pPr>
        <w:pStyle w:val="14"/>
        <w:spacing w:line="440" w:lineRule="exact"/>
        <w:rPr>
          <w:rFonts w:hAnsi="宋体"/>
          <w:bCs/>
          <w:color w:val="auto"/>
          <w:sz w:val="24"/>
          <w:highlight w:val="none"/>
        </w:rPr>
      </w:pPr>
      <w:r>
        <w:rPr>
          <w:rFonts w:hint="eastAsia" w:hAnsi="宋体"/>
          <w:bCs/>
          <w:color w:val="auto"/>
          <w:sz w:val="24"/>
          <w:highlight w:val="none"/>
        </w:rPr>
        <w:t xml:space="preserve">14.  </w:t>
      </w:r>
      <w:r>
        <w:rPr>
          <w:rFonts w:hAnsi="宋体" w:cs="宋体"/>
          <w:bCs/>
          <w:sz w:val="24"/>
          <w:szCs w:val="24"/>
        </w:rPr>
        <w:t>投标文件的密封</w:t>
      </w:r>
    </w:p>
    <w:p>
      <w:pPr>
        <w:pStyle w:val="14"/>
        <w:spacing w:line="440" w:lineRule="exact"/>
        <w:ind w:firstLine="359" w:firstLineChars="171"/>
        <w:rPr>
          <w:rFonts w:hint="eastAsia" w:hAnsi="宋体"/>
          <w:color w:val="auto"/>
          <w:highlight w:val="none"/>
        </w:rPr>
      </w:pPr>
      <w:r>
        <w:rPr>
          <w:rFonts w:hint="eastAsia" w:hAnsi="宋体"/>
          <w:color w:val="auto"/>
          <w:highlight w:val="none"/>
        </w:rPr>
        <w:t>14.1  投标人应将投标正、副本文件进行密封包装。</w:t>
      </w:r>
    </w:p>
    <w:p>
      <w:pPr>
        <w:pStyle w:val="14"/>
        <w:spacing w:line="440" w:lineRule="exact"/>
        <w:ind w:firstLine="359" w:firstLineChars="171"/>
        <w:rPr>
          <w:rFonts w:hint="eastAsia" w:hAnsi="宋体"/>
          <w:color w:val="auto"/>
          <w:highlight w:val="none"/>
        </w:rPr>
      </w:pPr>
      <w:r>
        <w:rPr>
          <w:rFonts w:hint="eastAsia" w:hAnsi="宋体"/>
          <w:color w:val="auto"/>
          <w:highlight w:val="none"/>
        </w:rPr>
        <w:t>14.2  投标人投标截止时间：见投标人须知前附表。</w:t>
      </w:r>
    </w:p>
    <w:p>
      <w:pPr>
        <w:pStyle w:val="14"/>
        <w:spacing w:line="440" w:lineRule="exact"/>
        <w:ind w:firstLine="359" w:firstLineChars="171"/>
        <w:rPr>
          <w:rFonts w:hAnsi="宋体"/>
          <w:color w:val="auto"/>
          <w:highlight w:val="none"/>
        </w:rPr>
      </w:pPr>
      <w:r>
        <w:rPr>
          <w:rFonts w:hint="eastAsia" w:hAnsi="宋体"/>
          <w:color w:val="auto"/>
          <w:highlight w:val="none"/>
        </w:rPr>
        <w:t>14.3投标人在投标截止时间之前，可以对已提交的投标文件进行修改或撤回，并书面通知采购人；投标截止时间后，投标人不得撤回、修改投标文件。修改后重新递交的投标文件应当按本招标文件的要求签署、盖章和密封。</w:t>
      </w:r>
    </w:p>
    <w:p>
      <w:pPr>
        <w:pStyle w:val="14"/>
        <w:spacing w:line="440" w:lineRule="exact"/>
        <w:ind w:firstLine="360"/>
        <w:rPr>
          <w:rFonts w:hAnsi="宋体"/>
          <w:color w:val="auto"/>
          <w:highlight w:val="none"/>
        </w:rPr>
      </w:pPr>
      <w:r>
        <w:rPr>
          <w:rFonts w:hint="eastAsia" w:hAnsi="宋体"/>
          <w:color w:val="auto"/>
          <w:highlight w:val="none"/>
        </w:rPr>
        <w:t>14.4  投标人递交投标文件地点：见投标人须知前附表。</w:t>
      </w:r>
    </w:p>
    <w:p>
      <w:pPr>
        <w:pStyle w:val="14"/>
        <w:spacing w:line="440" w:lineRule="exact"/>
        <w:ind w:firstLine="359" w:firstLineChars="171"/>
        <w:rPr>
          <w:rFonts w:hint="default" w:hAnsi="宋体"/>
          <w:color w:val="auto"/>
          <w:highlight w:val="none"/>
        </w:rPr>
      </w:pPr>
      <w:r>
        <w:rPr>
          <w:rFonts w:hint="eastAsia" w:hAnsi="宋体"/>
          <w:color w:val="auto"/>
          <w:highlight w:val="none"/>
        </w:rPr>
        <w:t>14.</w:t>
      </w:r>
      <w:r>
        <w:rPr>
          <w:rFonts w:hint="eastAsia" w:hAnsi="宋体"/>
          <w:color w:val="auto"/>
          <w:highlight w:val="none"/>
          <w:lang w:val="en-US" w:eastAsia="zh-CN"/>
        </w:rPr>
        <w:t>5</w:t>
      </w:r>
      <w:r>
        <w:rPr>
          <w:rFonts w:hint="eastAsia" w:hAnsi="宋体"/>
          <w:color w:val="auto"/>
          <w:highlight w:val="none"/>
        </w:rPr>
        <w:t xml:space="preserve">  投标人应将所有投标文件密封在一个外层包封中，在外层包封上标明“投标文件”。</w:t>
      </w:r>
    </w:p>
    <w:p>
      <w:pPr>
        <w:pStyle w:val="14"/>
        <w:spacing w:line="440" w:lineRule="exact"/>
        <w:ind w:firstLine="359" w:firstLineChars="171"/>
        <w:rPr>
          <w:rFonts w:hint="default" w:hAnsi="宋体"/>
          <w:color w:val="auto"/>
          <w:highlight w:val="none"/>
        </w:rPr>
      </w:pPr>
      <w:r>
        <w:rPr>
          <w:rFonts w:hint="eastAsia" w:hAnsi="宋体"/>
          <w:color w:val="auto"/>
          <w:highlight w:val="none"/>
        </w:rPr>
        <w:t>14.</w:t>
      </w:r>
      <w:r>
        <w:rPr>
          <w:rFonts w:hint="eastAsia" w:hAnsi="宋体"/>
          <w:color w:val="auto"/>
          <w:highlight w:val="none"/>
          <w:lang w:val="en-US" w:eastAsia="zh-CN"/>
        </w:rPr>
        <w:t>6</w:t>
      </w:r>
      <w:r>
        <w:rPr>
          <w:rFonts w:hint="eastAsia" w:hAnsi="宋体"/>
          <w:color w:val="auto"/>
          <w:highlight w:val="none"/>
        </w:rPr>
        <w:t xml:space="preserve"> 外层包封应写明项目名称、项目编号、采购人单位名称、投标人名称，并注明开标时间以前不得开封。</w:t>
      </w:r>
    </w:p>
    <w:p>
      <w:pPr>
        <w:pStyle w:val="14"/>
        <w:spacing w:line="440" w:lineRule="exact"/>
        <w:ind w:firstLine="359" w:firstLineChars="171"/>
        <w:rPr>
          <w:rFonts w:hint="default" w:hAnsi="宋体"/>
          <w:color w:val="auto"/>
          <w:highlight w:val="none"/>
        </w:rPr>
      </w:pPr>
      <w:r>
        <w:rPr>
          <w:rFonts w:hint="eastAsia" w:hAnsi="宋体"/>
          <w:color w:val="auto"/>
          <w:highlight w:val="none"/>
        </w:rPr>
        <w:t>14.</w:t>
      </w:r>
      <w:r>
        <w:rPr>
          <w:rFonts w:hint="eastAsia" w:hAnsi="宋体"/>
          <w:color w:val="auto"/>
          <w:highlight w:val="none"/>
          <w:lang w:val="en-US" w:eastAsia="zh-CN"/>
        </w:rPr>
        <w:t>7</w:t>
      </w:r>
      <w:r>
        <w:rPr>
          <w:rFonts w:hint="eastAsia" w:hAnsi="宋体"/>
          <w:color w:val="auto"/>
          <w:highlight w:val="none"/>
        </w:rPr>
        <w:t xml:space="preserve"> 如果外包封没有按照上述规定密封，招标代理单位将不承担投标文件错放或提前开封的责任。由此造成的提前开封的投标文件将予以拒绝，并退还给投标人。</w:t>
      </w:r>
    </w:p>
    <w:p>
      <w:pPr>
        <w:pStyle w:val="14"/>
        <w:spacing w:line="440" w:lineRule="exact"/>
        <w:ind w:firstLine="359" w:firstLineChars="171"/>
        <w:rPr>
          <w:rFonts w:hint="default" w:hAnsi="宋体"/>
          <w:color w:val="auto"/>
          <w:highlight w:val="none"/>
        </w:rPr>
      </w:pPr>
      <w:r>
        <w:rPr>
          <w:rFonts w:hint="eastAsia" w:hAnsi="宋体"/>
          <w:color w:val="auto"/>
          <w:highlight w:val="none"/>
        </w:rPr>
        <w:t>14.</w:t>
      </w:r>
      <w:r>
        <w:rPr>
          <w:rFonts w:hint="eastAsia" w:hAnsi="宋体"/>
          <w:color w:val="auto"/>
          <w:highlight w:val="none"/>
          <w:lang w:val="en-US" w:eastAsia="zh-CN"/>
        </w:rPr>
        <w:t>8</w:t>
      </w:r>
      <w:r>
        <w:rPr>
          <w:rFonts w:hint="eastAsia" w:hAnsi="宋体"/>
          <w:color w:val="auto"/>
          <w:highlight w:val="none"/>
        </w:rPr>
        <w:t xml:space="preserve"> 外层包封封口处应加盖密封章或单位公章，若封口处没有加盖密封章或公章或破损严重，招标代理单位将其拒收。</w:t>
      </w:r>
    </w:p>
    <w:p>
      <w:pPr>
        <w:pStyle w:val="14"/>
        <w:spacing w:line="440" w:lineRule="exact"/>
        <w:jc w:val="center"/>
        <w:rPr>
          <w:rFonts w:hAnsi="宋体"/>
          <w:color w:val="auto"/>
          <w:highlight w:val="none"/>
        </w:rPr>
      </w:pPr>
    </w:p>
    <w:p>
      <w:pPr>
        <w:pStyle w:val="14"/>
        <w:jc w:val="center"/>
        <w:outlineLvl w:val="1"/>
        <w:rPr>
          <w:rFonts w:ascii="Times New Roman" w:hAnsi="Times New Roman"/>
          <w:b/>
          <w:color w:val="auto"/>
          <w:sz w:val="30"/>
          <w:szCs w:val="30"/>
          <w:highlight w:val="none"/>
        </w:rPr>
      </w:pPr>
      <w:bookmarkStart w:id="47" w:name="_Toc1654631"/>
      <w:r>
        <w:rPr>
          <w:rFonts w:hint="eastAsia" w:ascii="Times New Roman" w:hAnsi="Times New Roman"/>
          <w:b/>
          <w:color w:val="auto"/>
          <w:sz w:val="30"/>
          <w:szCs w:val="30"/>
          <w:highlight w:val="none"/>
        </w:rPr>
        <w:t>五    开标与评标</w:t>
      </w:r>
      <w:bookmarkEnd w:id="47"/>
    </w:p>
    <w:p>
      <w:pPr>
        <w:pStyle w:val="14"/>
        <w:spacing w:line="440" w:lineRule="exact"/>
        <w:rPr>
          <w:rFonts w:hAnsi="宋体"/>
          <w:bCs/>
          <w:color w:val="auto"/>
          <w:sz w:val="24"/>
          <w:highlight w:val="none"/>
        </w:rPr>
      </w:pPr>
      <w:r>
        <w:rPr>
          <w:rFonts w:hint="eastAsia" w:hAnsi="宋体"/>
          <w:bCs/>
          <w:color w:val="auto"/>
          <w:sz w:val="24"/>
          <w:highlight w:val="none"/>
        </w:rPr>
        <w:t>15.  开标</w:t>
      </w:r>
    </w:p>
    <w:p>
      <w:pPr>
        <w:pStyle w:val="14"/>
        <w:spacing w:line="440" w:lineRule="exact"/>
        <w:ind w:firstLine="359" w:firstLineChars="171"/>
        <w:rPr>
          <w:rFonts w:hint="eastAsia" w:hAnsi="宋体"/>
          <w:color w:val="auto"/>
          <w:highlight w:val="none"/>
        </w:rPr>
      </w:pPr>
      <w:r>
        <w:rPr>
          <w:rFonts w:hint="eastAsia" w:hAnsi="宋体"/>
          <w:color w:val="auto"/>
          <w:highlight w:val="none"/>
        </w:rPr>
        <w:t>15.1  采购代理机构将在本章第14.2项规定的投标截止时间（即开标时间）和投标人须知前附表规定的地点公开开标，投标人的法定代表人或其委托代理人应准时参加并签到。如未按时签到，由此产生的后果由投标人自行负责。</w:t>
      </w:r>
    </w:p>
    <w:p>
      <w:pPr>
        <w:pStyle w:val="14"/>
        <w:spacing w:line="440" w:lineRule="exact"/>
        <w:ind w:firstLine="359" w:firstLineChars="171"/>
        <w:rPr>
          <w:rFonts w:hint="eastAsia" w:hAnsi="宋体"/>
          <w:color w:val="auto"/>
          <w:highlight w:val="none"/>
        </w:rPr>
      </w:pPr>
      <w:r>
        <w:rPr>
          <w:rFonts w:hint="eastAsia" w:hAnsi="宋体"/>
          <w:color w:val="auto"/>
          <w:highlight w:val="none"/>
        </w:rPr>
        <w:t>15.</w:t>
      </w:r>
      <w:r>
        <w:rPr>
          <w:rFonts w:hint="eastAsia" w:hAnsi="宋体"/>
          <w:color w:val="auto"/>
          <w:highlight w:val="none"/>
          <w:lang w:val="en-US" w:eastAsia="zh-CN"/>
        </w:rPr>
        <w:t>2</w:t>
      </w:r>
      <w:r>
        <w:rPr>
          <w:rFonts w:hint="eastAsia" w:hAnsi="宋体"/>
          <w:color w:val="auto"/>
          <w:highlight w:val="none"/>
        </w:rPr>
        <w:t xml:space="preserve"> 截标后由采购人或采购代理机构对投标人进行信用查询。</w:t>
      </w:r>
    </w:p>
    <w:p>
      <w:pPr>
        <w:pStyle w:val="14"/>
        <w:spacing w:line="440" w:lineRule="exact"/>
        <w:ind w:firstLine="359" w:firstLineChars="171"/>
        <w:rPr>
          <w:rFonts w:hint="eastAsia" w:hAnsi="宋体"/>
          <w:color w:val="auto"/>
          <w:highlight w:val="none"/>
        </w:rPr>
      </w:pPr>
      <w:r>
        <w:rPr>
          <w:rFonts w:hint="eastAsia" w:hAnsi="宋体"/>
          <w:color w:val="auto"/>
          <w:highlight w:val="none"/>
        </w:rPr>
        <w:t xml:space="preserve">查询渠道：“信用中国”网站（www.creditchina.gov.cn）、中国政府采购网（www.ccgp.gov.cn） </w:t>
      </w:r>
    </w:p>
    <w:p>
      <w:pPr>
        <w:pStyle w:val="14"/>
        <w:spacing w:line="440" w:lineRule="exact"/>
        <w:ind w:firstLine="359" w:firstLineChars="171"/>
        <w:rPr>
          <w:rFonts w:hint="eastAsia" w:hAnsi="宋体"/>
          <w:color w:val="auto"/>
          <w:highlight w:val="none"/>
        </w:rPr>
      </w:pPr>
      <w:r>
        <w:rPr>
          <w:rFonts w:hint="eastAsia" w:hAnsi="宋体"/>
          <w:color w:val="auto"/>
          <w:highlight w:val="none"/>
        </w:rPr>
        <w:t xml:space="preserve">查询截止时点：投标截止时间   </w:t>
      </w:r>
    </w:p>
    <w:p>
      <w:pPr>
        <w:pStyle w:val="14"/>
        <w:spacing w:line="440" w:lineRule="exact"/>
        <w:ind w:firstLine="359" w:firstLineChars="171"/>
        <w:rPr>
          <w:rFonts w:hint="eastAsia" w:hAnsi="宋体"/>
          <w:color w:val="auto"/>
          <w:highlight w:val="none"/>
        </w:rPr>
      </w:pPr>
      <w:r>
        <w:rPr>
          <w:rFonts w:hint="eastAsia" w:hAnsi="宋体"/>
          <w:color w:val="auto"/>
          <w:highlight w:val="none"/>
        </w:rPr>
        <w:t>查询记录和证据留存方式：在查询网站中直接打印查询记录，打印材料作为评审资料保存。</w:t>
      </w:r>
    </w:p>
    <w:p>
      <w:pPr>
        <w:pStyle w:val="14"/>
        <w:spacing w:line="440" w:lineRule="exact"/>
        <w:ind w:firstLine="359" w:firstLineChars="171"/>
        <w:rPr>
          <w:rFonts w:hint="eastAsia" w:hAnsi="宋体"/>
          <w:color w:val="auto"/>
          <w:highlight w:val="none"/>
        </w:rPr>
      </w:pPr>
      <w:r>
        <w:rPr>
          <w:rFonts w:hint="eastAsia" w:hAnsi="宋体"/>
          <w:color w:val="auto"/>
          <w:highlight w:val="none"/>
        </w:rPr>
        <w:t>信用信息使用规则：对在“信用中国”网站（www.creditchina.gov.cn） 、中国政府采购网（www.ccgp.gov.cn）被列入失信被执行人、重大税收违法案件当事人名单、政府采购严重违法失信行为记录名单，将拒绝其参与政府采购活动。</w:t>
      </w:r>
    </w:p>
    <w:p>
      <w:pPr>
        <w:pStyle w:val="14"/>
        <w:spacing w:line="440" w:lineRule="exact"/>
        <w:ind w:firstLine="359" w:firstLineChars="171"/>
        <w:rPr>
          <w:rFonts w:hAnsi="宋体"/>
          <w:color w:val="auto"/>
          <w:highlight w:val="none"/>
        </w:rPr>
      </w:pPr>
      <w:r>
        <w:rPr>
          <w:rFonts w:hint="eastAsia" w:hAnsi="宋体"/>
          <w:color w:val="auto"/>
          <w:highlight w:val="none"/>
        </w:rPr>
        <w:t>15.</w:t>
      </w:r>
      <w:r>
        <w:rPr>
          <w:rFonts w:hint="eastAsia" w:hAnsi="宋体"/>
          <w:color w:val="auto"/>
          <w:highlight w:val="none"/>
          <w:lang w:val="en-US" w:eastAsia="zh-CN"/>
        </w:rPr>
        <w:t>3</w:t>
      </w:r>
      <w:r>
        <w:rPr>
          <w:rFonts w:hint="eastAsia" w:hAnsi="宋体"/>
          <w:color w:val="auto"/>
          <w:highlight w:val="none"/>
        </w:rPr>
        <w:t xml:space="preserve">  开标程序：</w:t>
      </w:r>
    </w:p>
    <w:p>
      <w:pPr>
        <w:pStyle w:val="14"/>
        <w:spacing w:line="440" w:lineRule="exact"/>
        <w:ind w:firstLine="720"/>
        <w:rPr>
          <w:rFonts w:hAnsi="宋体"/>
          <w:color w:val="auto"/>
          <w:highlight w:val="none"/>
        </w:rPr>
      </w:pPr>
      <w:r>
        <w:rPr>
          <w:rFonts w:hint="eastAsia" w:hAnsi="宋体"/>
          <w:color w:val="auto"/>
          <w:highlight w:val="none"/>
        </w:rPr>
        <w:t>（1）开标会由采购代理机构主持，主持人宣布开标会议开始，介绍开标现场相关人员；</w:t>
      </w:r>
    </w:p>
    <w:p>
      <w:pPr>
        <w:pStyle w:val="14"/>
        <w:spacing w:line="440" w:lineRule="exact"/>
        <w:ind w:firstLine="720"/>
        <w:rPr>
          <w:rFonts w:hAnsi="宋体"/>
          <w:color w:val="auto"/>
          <w:highlight w:val="none"/>
        </w:rPr>
      </w:pPr>
      <w:r>
        <w:rPr>
          <w:rFonts w:hint="eastAsia" w:hAnsi="宋体"/>
          <w:color w:val="auto"/>
          <w:highlight w:val="none"/>
        </w:rPr>
        <w:t>（2）公布在投标截止时间前递交投标文件的投标人名称，并点名确认投标人是否派人到场；</w:t>
      </w:r>
    </w:p>
    <w:p>
      <w:pPr>
        <w:pStyle w:val="14"/>
        <w:spacing w:line="440" w:lineRule="exact"/>
        <w:ind w:firstLine="720"/>
        <w:rPr>
          <w:rFonts w:hAnsi="宋体"/>
          <w:color w:val="auto"/>
          <w:highlight w:val="none"/>
        </w:rPr>
      </w:pPr>
      <w:r>
        <w:rPr>
          <w:rFonts w:hint="eastAsia" w:hAnsi="宋体"/>
          <w:color w:val="auto"/>
          <w:highlight w:val="none"/>
        </w:rPr>
        <w:t>（3）投标人代表按本章第14.1项的规定交叉检查投标文件的密封情况，并签字确认；</w:t>
      </w:r>
    </w:p>
    <w:p>
      <w:pPr>
        <w:pStyle w:val="14"/>
        <w:spacing w:line="440" w:lineRule="exact"/>
        <w:ind w:firstLine="720"/>
        <w:rPr>
          <w:rFonts w:hAnsi="宋体"/>
          <w:color w:val="auto"/>
          <w:highlight w:val="none"/>
        </w:rPr>
      </w:pPr>
      <w:r>
        <w:rPr>
          <w:rFonts w:hint="eastAsia" w:hAnsi="宋体"/>
          <w:color w:val="auto"/>
          <w:highlight w:val="none"/>
        </w:rPr>
        <w:t>（4）当众拆封投标文件，由唱标人宣读投标人名称、分标名称、投标文件正副本数量、投标报价、服务期限等以及采购代理机构认为有必要宣读的其他内容，开标过程由采购人或者采购代理机构负责记录，由参加开标的各投标人代表和相关工作人员签字确认后随招标文件一并存档。投标人不足3家的，不得开标；</w:t>
      </w:r>
    </w:p>
    <w:p>
      <w:pPr>
        <w:pStyle w:val="14"/>
        <w:spacing w:line="440" w:lineRule="exact"/>
        <w:ind w:firstLine="720"/>
        <w:rPr>
          <w:rFonts w:hAnsi="宋体"/>
          <w:color w:val="auto"/>
          <w:highlight w:val="none"/>
        </w:rPr>
      </w:pPr>
      <w:r>
        <w:rPr>
          <w:rFonts w:hint="eastAsia" w:hAnsi="宋体"/>
          <w:color w:val="auto"/>
          <w:highlight w:val="none"/>
        </w:rPr>
        <w:t>（5）投标人代表对开标过程和开标记录有疑义，以及认为采购人、采购代理机构相关工作人员有需要回避的情形的，应当场提出询问或者回避申请。采购人、采购代理机构对投标人代表提出的询问或者回避申请及时处理；</w:t>
      </w:r>
    </w:p>
    <w:p>
      <w:pPr>
        <w:pStyle w:val="14"/>
        <w:spacing w:line="440" w:lineRule="exact"/>
        <w:ind w:firstLine="720"/>
        <w:rPr>
          <w:rFonts w:hint="eastAsia" w:hAnsi="宋体"/>
          <w:color w:val="auto"/>
          <w:highlight w:val="none"/>
        </w:rPr>
      </w:pPr>
      <w:r>
        <w:rPr>
          <w:rFonts w:hint="eastAsia" w:hAnsi="宋体"/>
          <w:color w:val="auto"/>
          <w:highlight w:val="none"/>
        </w:rPr>
        <w:t>（6）投标人未参加开标的，视同认可开标结果；</w:t>
      </w:r>
    </w:p>
    <w:p>
      <w:pPr>
        <w:pStyle w:val="14"/>
        <w:spacing w:line="440" w:lineRule="exact"/>
        <w:ind w:firstLine="720"/>
        <w:rPr>
          <w:rFonts w:hint="eastAsia" w:hAnsi="宋体"/>
          <w:color w:val="auto"/>
          <w:highlight w:val="none"/>
        </w:rPr>
      </w:pPr>
      <w:r>
        <w:rPr>
          <w:rFonts w:hint="eastAsia" w:hAnsi="宋体"/>
          <w:color w:val="auto"/>
          <w:highlight w:val="none"/>
        </w:rPr>
        <w:t>（7）开标结束。</w:t>
      </w:r>
    </w:p>
    <w:p>
      <w:pPr>
        <w:pStyle w:val="14"/>
        <w:spacing w:line="440" w:lineRule="exact"/>
        <w:ind w:firstLine="720"/>
        <w:rPr>
          <w:rFonts w:hint="eastAsia" w:hAnsi="宋体"/>
          <w:color w:val="auto"/>
          <w:highlight w:val="none"/>
        </w:rPr>
      </w:pPr>
    </w:p>
    <w:p>
      <w:pPr>
        <w:pStyle w:val="14"/>
        <w:spacing w:line="440" w:lineRule="exact"/>
        <w:rPr>
          <w:rFonts w:hAnsi="宋体"/>
          <w:bCs/>
          <w:color w:val="auto"/>
          <w:sz w:val="24"/>
          <w:highlight w:val="none"/>
        </w:rPr>
      </w:pPr>
      <w:r>
        <w:rPr>
          <w:rFonts w:hint="eastAsia" w:hAnsi="宋体"/>
          <w:bCs/>
          <w:color w:val="auto"/>
          <w:sz w:val="24"/>
          <w:highlight w:val="none"/>
        </w:rPr>
        <w:t>16.  资格审查</w:t>
      </w:r>
    </w:p>
    <w:p>
      <w:pPr>
        <w:pStyle w:val="14"/>
        <w:spacing w:line="440" w:lineRule="exact"/>
        <w:ind w:firstLine="420" w:firstLineChars="200"/>
        <w:rPr>
          <w:rFonts w:hint="eastAsia" w:hAnsi="宋体"/>
          <w:bCs/>
          <w:color w:val="auto"/>
          <w:highlight w:val="none"/>
        </w:rPr>
      </w:pPr>
      <w:r>
        <w:rPr>
          <w:rFonts w:hint="eastAsia" w:hAnsi="宋体"/>
          <w:color w:val="auto"/>
          <w:highlight w:val="none"/>
        </w:rPr>
        <w:t>16.1 资格性审查：公开招标采购项目开标结束后，采购人负责对投标人的资格进行审查，以确定投标供应商是否具备投标资格。合格投标人不足3家的，不得评标。</w:t>
      </w:r>
    </w:p>
    <w:p>
      <w:pPr>
        <w:pStyle w:val="14"/>
        <w:spacing w:line="440" w:lineRule="exact"/>
        <w:rPr>
          <w:rFonts w:hAnsi="宋体"/>
          <w:bCs/>
          <w:color w:val="auto"/>
          <w:sz w:val="24"/>
          <w:highlight w:val="none"/>
        </w:rPr>
      </w:pPr>
      <w:r>
        <w:rPr>
          <w:rFonts w:hint="eastAsia" w:hAnsi="宋体"/>
          <w:bCs/>
          <w:color w:val="auto"/>
          <w:sz w:val="24"/>
          <w:highlight w:val="none"/>
        </w:rPr>
        <w:t>17.  评标</w:t>
      </w:r>
    </w:p>
    <w:p>
      <w:pPr>
        <w:pStyle w:val="14"/>
        <w:spacing w:line="440" w:lineRule="exact"/>
        <w:ind w:firstLine="360"/>
        <w:rPr>
          <w:rFonts w:hAnsi="宋体"/>
          <w:color w:val="auto"/>
          <w:highlight w:val="none"/>
        </w:rPr>
      </w:pPr>
      <w:r>
        <w:rPr>
          <w:rFonts w:hint="eastAsia" w:hAnsi="宋体"/>
          <w:bCs/>
          <w:color w:val="auto"/>
          <w:highlight w:val="none"/>
        </w:rPr>
        <w:t xml:space="preserve">17.1 </w:t>
      </w:r>
      <w:r>
        <w:rPr>
          <w:rFonts w:hint="eastAsia" w:hAnsi="宋体"/>
          <w:color w:val="auto"/>
          <w:highlight w:val="none"/>
        </w:rPr>
        <w:t>评标委员会由采购人代表和评审专家组成</w:t>
      </w:r>
      <w:r>
        <w:rPr>
          <w:rFonts w:hint="eastAsia" w:hAnsi="宋体"/>
          <w:bCs/>
          <w:color w:val="auto"/>
          <w:highlight w:val="none"/>
        </w:rPr>
        <w:t>。采购人或采购代理机构根据本项目的特点，从财政部门设立的政府采购评审专家库中，通过随机方式抽取专家，</w:t>
      </w:r>
      <w:r>
        <w:rPr>
          <w:rFonts w:hint="eastAsia" w:hAnsi="宋体"/>
          <w:color w:val="auto"/>
          <w:highlight w:val="none"/>
        </w:rPr>
        <w:t>成员人数应当为5人以上单数，其中评审专家不得少于成员总数的三分之二。采购项目符合下列情形之一的，评标委员会成员人数应当为7人以上单数：1.采购预算金额在1000万元以上；2.技术复杂；3.社会影响较大。</w:t>
      </w:r>
    </w:p>
    <w:p>
      <w:pPr>
        <w:pStyle w:val="14"/>
        <w:spacing w:line="440" w:lineRule="exact"/>
        <w:ind w:firstLine="360"/>
        <w:rPr>
          <w:rFonts w:hAnsi="宋体"/>
          <w:color w:val="auto"/>
          <w:highlight w:val="none"/>
        </w:rPr>
      </w:pPr>
      <w:r>
        <w:rPr>
          <w:rFonts w:hint="eastAsia"/>
          <w:color w:val="auto"/>
          <w:highlight w:val="none"/>
        </w:rPr>
        <w:t>17.2  评标原则：评标活动遵循公平、公正、科学和择优的原则。</w:t>
      </w:r>
    </w:p>
    <w:p>
      <w:pPr>
        <w:pStyle w:val="14"/>
        <w:spacing w:line="440" w:lineRule="exact"/>
        <w:ind w:firstLine="360"/>
        <w:rPr>
          <w:rFonts w:hAnsi="宋体"/>
          <w:color w:val="auto"/>
          <w:highlight w:val="none"/>
        </w:rPr>
      </w:pPr>
      <w:r>
        <w:rPr>
          <w:rFonts w:hint="eastAsia" w:hAnsi="宋体"/>
          <w:color w:val="auto"/>
          <w:highlight w:val="none"/>
        </w:rPr>
        <w:t>17.3  评标方法：</w:t>
      </w:r>
      <w:r>
        <w:rPr>
          <w:rFonts w:hint="eastAsia"/>
          <w:color w:val="auto"/>
          <w:highlight w:val="none"/>
        </w:rPr>
        <w:t>评标委员会按照</w:t>
      </w:r>
      <w:r>
        <w:rPr>
          <w:rFonts w:hint="eastAsia" w:hAnsi="宋体"/>
          <w:color w:val="auto"/>
          <w:highlight w:val="none"/>
        </w:rPr>
        <w:t>投标人须知前附表和</w:t>
      </w:r>
      <w:r>
        <w:rPr>
          <w:rFonts w:hint="eastAsia"/>
          <w:color w:val="auto"/>
          <w:highlight w:val="none"/>
        </w:rPr>
        <w:t>第三章“评标方法”规定的方法、评审因素和标准对投标文件进行评审。在评标中，不得改变第三章“评标办法”规定的方法、评审因素和标准；第三章“评标办法”没有规定的方法、评审因素和标准，不作为评标依据。</w:t>
      </w:r>
    </w:p>
    <w:p>
      <w:pPr>
        <w:pStyle w:val="14"/>
        <w:spacing w:line="440" w:lineRule="exact"/>
        <w:ind w:firstLine="360"/>
        <w:rPr>
          <w:rFonts w:hAnsi="宋体"/>
          <w:bCs/>
          <w:color w:val="auto"/>
          <w:highlight w:val="none"/>
        </w:rPr>
      </w:pPr>
      <w:r>
        <w:rPr>
          <w:rFonts w:hint="eastAsia" w:hAnsi="宋体"/>
          <w:color w:val="auto"/>
          <w:highlight w:val="none"/>
        </w:rPr>
        <w:t xml:space="preserve">17.4  </w:t>
      </w:r>
      <w:r>
        <w:rPr>
          <w:rFonts w:hint="eastAsia" w:hAnsi="宋体"/>
          <w:bCs/>
          <w:color w:val="auto"/>
          <w:highlight w:val="none"/>
        </w:rPr>
        <w:t>评标程序：</w:t>
      </w:r>
    </w:p>
    <w:p>
      <w:pPr>
        <w:pStyle w:val="14"/>
        <w:spacing w:line="440" w:lineRule="exact"/>
        <w:ind w:firstLine="360"/>
        <w:rPr>
          <w:rFonts w:hAnsi="宋体"/>
          <w:bCs/>
          <w:color w:val="auto"/>
          <w:highlight w:val="none"/>
        </w:rPr>
      </w:pPr>
      <w:r>
        <w:rPr>
          <w:rFonts w:hint="eastAsia" w:hAnsi="宋体"/>
          <w:bCs/>
          <w:color w:val="auto"/>
          <w:highlight w:val="none"/>
        </w:rPr>
        <w:t>17.4.1  采购代理机构项目负责人宣读评标现场纪律要求，集中管理通讯工具，询问在场人员是否申请回避；</w:t>
      </w:r>
    </w:p>
    <w:p>
      <w:pPr>
        <w:pStyle w:val="14"/>
        <w:spacing w:line="440" w:lineRule="exact"/>
        <w:ind w:firstLine="360"/>
        <w:rPr>
          <w:rFonts w:hAnsi="宋体"/>
          <w:bCs/>
          <w:color w:val="auto"/>
          <w:highlight w:val="none"/>
        </w:rPr>
      </w:pPr>
      <w:r>
        <w:rPr>
          <w:rFonts w:hint="eastAsia" w:hAnsi="宋体"/>
          <w:bCs/>
          <w:color w:val="auto"/>
          <w:highlight w:val="none"/>
        </w:rPr>
        <w:t>17.4.2 采购代理机构项目负责人介绍项目概况及评标委员会组成情况（但不得发表影响评审的倾向性、歧视性言论），推选评标组长（原则上采购人不得担任评标组长）；</w:t>
      </w:r>
    </w:p>
    <w:p>
      <w:pPr>
        <w:pStyle w:val="14"/>
        <w:spacing w:line="440" w:lineRule="exact"/>
        <w:ind w:firstLine="360"/>
        <w:rPr>
          <w:rFonts w:hint="eastAsia" w:hAnsi="宋体"/>
          <w:bCs/>
          <w:color w:val="auto"/>
          <w:highlight w:val="none"/>
        </w:rPr>
      </w:pPr>
      <w:r>
        <w:rPr>
          <w:rFonts w:hint="eastAsia" w:hAnsi="宋体"/>
          <w:bCs/>
          <w:color w:val="auto"/>
          <w:highlight w:val="none"/>
        </w:rPr>
        <w:t>17.4.3  评标委员会开展评标工作：</w:t>
      </w:r>
    </w:p>
    <w:p>
      <w:pPr>
        <w:pStyle w:val="14"/>
        <w:spacing w:line="440" w:lineRule="exact"/>
        <w:ind w:firstLine="360"/>
        <w:rPr>
          <w:rFonts w:hint="eastAsia" w:hAnsi="宋体"/>
          <w:bCs/>
          <w:color w:val="auto"/>
          <w:highlight w:val="none"/>
        </w:rPr>
      </w:pPr>
      <w:r>
        <w:rPr>
          <w:rFonts w:hint="eastAsia" w:hAnsi="宋体"/>
          <w:bCs/>
          <w:color w:val="auto"/>
          <w:highlight w:val="none"/>
        </w:rPr>
        <w:t>17.4.3.1投标文件初审。</w:t>
      </w:r>
      <w:r>
        <w:rPr>
          <w:rFonts w:hint="eastAsia" w:hAnsi="宋体"/>
          <w:color w:val="auto"/>
          <w:highlight w:val="none"/>
        </w:rPr>
        <w:t>符合性检查：依据招标文件的规定，从投标文件的有效性、完整性和对招标文件的响应程度进行审查，以确定是否对招标文件的实质性要求和条件作出响应。</w:t>
      </w:r>
    </w:p>
    <w:p>
      <w:pPr>
        <w:pStyle w:val="14"/>
        <w:spacing w:line="440" w:lineRule="exact"/>
        <w:ind w:firstLine="718" w:firstLineChars="342"/>
        <w:rPr>
          <w:rFonts w:hAnsi="宋体"/>
          <w:color w:val="auto"/>
          <w:szCs w:val="22"/>
          <w:highlight w:val="none"/>
        </w:rPr>
      </w:pPr>
      <w:r>
        <w:rPr>
          <w:rFonts w:hint="eastAsia" w:hAnsi="宋体"/>
          <w:bCs/>
          <w:color w:val="auto"/>
          <w:highlight w:val="none"/>
        </w:rPr>
        <w:t>（1）</w:t>
      </w:r>
      <w:r>
        <w:rPr>
          <w:rFonts w:hint="eastAsia" w:hAnsi="宋体"/>
          <w:color w:val="auto"/>
          <w:highlight w:val="none"/>
        </w:rPr>
        <w:t>有</w:t>
      </w:r>
      <w:r>
        <w:rPr>
          <w:rFonts w:hint="eastAsia" w:hAnsi="宋体"/>
          <w:color w:val="auto"/>
          <w:szCs w:val="22"/>
          <w:highlight w:val="none"/>
        </w:rPr>
        <w:t>下列情形之一的视为投标人相互串通投标，投标文件将被视为无效。</w:t>
      </w:r>
    </w:p>
    <w:p>
      <w:pPr>
        <w:widowControl/>
        <w:spacing w:line="440" w:lineRule="exact"/>
        <w:ind w:firstLine="640"/>
        <w:jc w:val="left"/>
        <w:rPr>
          <w:rFonts w:hint="eastAsia" w:ascii="宋体" w:hAnsi="宋体"/>
          <w:color w:val="auto"/>
          <w:szCs w:val="22"/>
          <w:highlight w:val="none"/>
        </w:rPr>
      </w:pPr>
      <w:r>
        <w:rPr>
          <w:rFonts w:hint="eastAsia" w:ascii="宋体" w:hAnsi="宋体"/>
          <w:color w:val="auto"/>
          <w:highlight w:val="none"/>
        </w:rPr>
        <w:t>①不同投标人的投标文件由同一单位或者个人编制；</w:t>
      </w:r>
    </w:p>
    <w:p>
      <w:pPr>
        <w:widowControl/>
        <w:spacing w:line="440" w:lineRule="exact"/>
        <w:ind w:firstLine="640"/>
        <w:jc w:val="left"/>
        <w:rPr>
          <w:rFonts w:hint="eastAsia" w:ascii="宋体" w:hAnsi="宋体"/>
          <w:color w:val="auto"/>
          <w:highlight w:val="none"/>
        </w:rPr>
      </w:pPr>
      <w:r>
        <w:rPr>
          <w:rFonts w:hint="eastAsia" w:ascii="宋体" w:hAnsi="宋体"/>
          <w:color w:val="auto"/>
          <w:highlight w:val="none"/>
        </w:rPr>
        <w:t>②不同投标人委托同一单位或者个人办理投标事宜；</w:t>
      </w:r>
    </w:p>
    <w:p>
      <w:pPr>
        <w:widowControl/>
        <w:spacing w:line="440" w:lineRule="exact"/>
        <w:ind w:firstLine="640"/>
        <w:jc w:val="left"/>
        <w:rPr>
          <w:rFonts w:hint="eastAsia" w:ascii="宋体" w:hAnsi="宋体"/>
          <w:color w:val="auto"/>
          <w:highlight w:val="none"/>
        </w:rPr>
      </w:pPr>
      <w:r>
        <w:rPr>
          <w:rFonts w:hint="eastAsia" w:ascii="宋体" w:hAnsi="宋体"/>
          <w:color w:val="auto"/>
          <w:highlight w:val="none"/>
        </w:rPr>
        <w:t>③不同的投标人的投标文件载明的项目管理员为同一个人；</w:t>
      </w:r>
    </w:p>
    <w:p>
      <w:pPr>
        <w:widowControl/>
        <w:spacing w:line="440" w:lineRule="exact"/>
        <w:ind w:firstLine="640"/>
        <w:jc w:val="left"/>
        <w:rPr>
          <w:rFonts w:hint="eastAsia" w:ascii="宋体" w:hAnsi="宋体"/>
          <w:color w:val="auto"/>
          <w:highlight w:val="none"/>
        </w:rPr>
      </w:pPr>
      <w:r>
        <w:rPr>
          <w:rFonts w:hint="eastAsia" w:ascii="宋体" w:hAnsi="宋体"/>
          <w:color w:val="auto"/>
          <w:highlight w:val="none"/>
        </w:rPr>
        <w:t>④不同投标人的投标文件异常一致或投标报价呈规律性差异；</w:t>
      </w:r>
    </w:p>
    <w:p>
      <w:pPr>
        <w:widowControl/>
        <w:spacing w:line="440" w:lineRule="exact"/>
        <w:ind w:firstLine="640"/>
        <w:jc w:val="left"/>
        <w:rPr>
          <w:rFonts w:hint="eastAsia" w:ascii="宋体" w:hAnsi="宋体"/>
          <w:color w:val="auto"/>
          <w:highlight w:val="none"/>
        </w:rPr>
      </w:pPr>
      <w:r>
        <w:rPr>
          <w:rFonts w:hint="eastAsia" w:ascii="宋体" w:hAnsi="宋体"/>
          <w:color w:val="auto"/>
          <w:highlight w:val="none"/>
        </w:rPr>
        <w:t>⑤不同投标人的投标文件相互混装。</w:t>
      </w:r>
    </w:p>
    <w:p>
      <w:pPr>
        <w:widowControl/>
        <w:spacing w:line="440" w:lineRule="exact"/>
        <w:ind w:firstLine="640"/>
        <w:jc w:val="left"/>
        <w:rPr>
          <w:rFonts w:hint="eastAsia" w:ascii="宋体" w:hAnsi="宋体"/>
          <w:color w:val="auto"/>
          <w:highlight w:val="none"/>
        </w:rPr>
      </w:pPr>
      <w:r>
        <w:rPr>
          <w:rFonts w:hint="eastAsia" w:hAnsi="宋体"/>
          <w:bCs/>
          <w:color w:val="auto"/>
          <w:highlight w:val="none"/>
        </w:rPr>
        <w:t>（2）</w:t>
      </w:r>
      <w:r>
        <w:rPr>
          <w:rFonts w:hint="eastAsia" w:ascii="宋体" w:hAnsi="宋体"/>
          <w:color w:val="auto"/>
          <w:highlight w:val="none"/>
        </w:rPr>
        <w:t>关联供应商不得参加同一合同项下政府采购活动，否则投标文件将被视为无效</w:t>
      </w:r>
    </w:p>
    <w:p>
      <w:pPr>
        <w:widowControl/>
        <w:spacing w:line="440" w:lineRule="exact"/>
        <w:ind w:firstLine="640"/>
        <w:jc w:val="left"/>
        <w:rPr>
          <w:rFonts w:hint="eastAsia" w:ascii="宋体" w:hAnsi="宋体"/>
          <w:color w:val="auto"/>
          <w:highlight w:val="none"/>
        </w:rPr>
      </w:pPr>
      <w:r>
        <w:rPr>
          <w:rFonts w:hint="eastAsia" w:ascii="宋体" w:hAnsi="宋体"/>
          <w:color w:val="auto"/>
          <w:highlight w:val="none"/>
        </w:rPr>
        <w:t>①单位负责人为同一人或者存在直接控股、管理关系的不同的供应商，不得参加同一合同项下的政府采购活动；</w:t>
      </w:r>
    </w:p>
    <w:p>
      <w:pPr>
        <w:widowControl/>
        <w:spacing w:line="440" w:lineRule="exact"/>
        <w:ind w:firstLine="640"/>
        <w:jc w:val="left"/>
        <w:rPr>
          <w:rFonts w:hint="eastAsia" w:ascii="宋体" w:hAnsi="宋体"/>
          <w:color w:val="auto"/>
          <w:highlight w:val="none"/>
        </w:rPr>
      </w:pPr>
      <w:r>
        <w:rPr>
          <w:rFonts w:hint="eastAsia" w:ascii="宋体" w:hAnsi="宋体"/>
          <w:color w:val="auto"/>
          <w:highlight w:val="none"/>
        </w:rPr>
        <w:t>②生产厂商授权给供应商后自己不得参加同一合同项下的政府采购活动；生产厂商对同一品牌同一型号的货物，仅能委托一个代理商参加投标。</w:t>
      </w:r>
    </w:p>
    <w:p>
      <w:pPr>
        <w:pStyle w:val="14"/>
        <w:spacing w:line="440" w:lineRule="exact"/>
        <w:ind w:firstLine="420" w:firstLineChars="200"/>
        <w:rPr>
          <w:rFonts w:hint="eastAsia" w:hAnsi="宋体"/>
          <w:color w:val="auto"/>
          <w:highlight w:val="none"/>
        </w:rPr>
      </w:pPr>
      <w:r>
        <w:rPr>
          <w:rFonts w:hint="eastAsia" w:hAnsi="宋体"/>
          <w:color w:val="auto"/>
          <w:highlight w:val="none"/>
        </w:rPr>
        <w:t>17.4.3.2澄清有关问题。对投标文件中含义不明确、同类问题表述不一致或者有明显文字和计算错误的内容，评标委员会可以书面形式（应当由评标委员会专家签字）要求投标人作出必要的澄清、说明或者纠正。投标人的澄清、说明或者纠正应当采用书面形式，由法定代表人或其委托代理人签字或盖章确认，且不得超出投标文件的范围或者改变投标文件的实质性内容。该澄清、说明或者纠正是投标文件的组成部分。</w:t>
      </w:r>
    </w:p>
    <w:p>
      <w:pPr>
        <w:pStyle w:val="14"/>
        <w:spacing w:line="440" w:lineRule="exact"/>
        <w:ind w:firstLine="420" w:firstLineChars="200"/>
        <w:rPr>
          <w:rFonts w:hAnsi="宋体"/>
          <w:color w:val="auto"/>
          <w:highlight w:val="none"/>
        </w:rPr>
      </w:pPr>
      <w:r>
        <w:rPr>
          <w:rFonts w:hint="eastAsia" w:hAnsi="宋体"/>
          <w:color w:val="auto"/>
          <w:highlight w:val="none"/>
        </w:rPr>
        <w:t>17.4.3.3比较与评价。按招标文件中规定的评标方法和标准，对资格性检查和符合性检查合格的投标文件进行商务和技术评估，综合比较与评价。</w:t>
      </w:r>
    </w:p>
    <w:p>
      <w:pPr>
        <w:widowControl/>
        <w:spacing w:line="440" w:lineRule="exact"/>
        <w:ind w:firstLine="420" w:firstLineChars="200"/>
        <w:jc w:val="left"/>
        <w:rPr>
          <w:rFonts w:hint="eastAsia" w:ascii="宋体" w:hAnsi="宋体"/>
          <w:color w:val="auto"/>
          <w:highlight w:val="none"/>
        </w:rPr>
      </w:pPr>
      <w:r>
        <w:rPr>
          <w:rFonts w:hint="eastAsia" w:ascii="宋体" w:hAnsi="宋体"/>
          <w:color w:val="auto"/>
          <w:highlight w:val="none"/>
        </w:rPr>
        <w:t>17.4.3.4报价评审。评标委员会对投标人的报价文件进行评审。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idowControl/>
        <w:spacing w:line="440" w:lineRule="exact"/>
        <w:ind w:firstLine="420" w:firstLineChars="200"/>
        <w:jc w:val="left"/>
        <w:rPr>
          <w:rFonts w:ascii="宋体" w:hAnsi="宋体"/>
          <w:color w:val="auto"/>
          <w:highlight w:val="none"/>
        </w:rPr>
      </w:pPr>
      <w:r>
        <w:rPr>
          <w:rFonts w:hint="eastAsia" w:ascii="宋体" w:hAnsi="宋体"/>
          <w:color w:val="auto"/>
          <w:highlight w:val="none"/>
        </w:rPr>
        <w:t>17.4.3.5</w:t>
      </w:r>
      <w:r>
        <w:rPr>
          <w:rFonts w:hAnsi="宋体"/>
          <w:color w:val="auto"/>
          <w:highlight w:val="none"/>
        </w:rPr>
        <w:t>编写评标报告</w:t>
      </w:r>
      <w:r>
        <w:rPr>
          <w:rFonts w:hint="eastAsia" w:hAnsi="宋体"/>
          <w:color w:val="auto"/>
          <w:highlight w:val="none"/>
        </w:rPr>
        <w:t>，并确定中标供应商名单。</w:t>
      </w:r>
    </w:p>
    <w:p>
      <w:pPr>
        <w:pStyle w:val="14"/>
        <w:spacing w:line="440" w:lineRule="exact"/>
        <w:ind w:firstLine="360"/>
        <w:rPr>
          <w:rFonts w:hAnsi="宋体"/>
          <w:bCs/>
          <w:color w:val="auto"/>
          <w:highlight w:val="none"/>
        </w:rPr>
      </w:pPr>
      <w:r>
        <w:rPr>
          <w:rFonts w:hint="eastAsia" w:hAnsi="宋体"/>
          <w:color w:val="auto"/>
          <w:highlight w:val="none"/>
        </w:rPr>
        <w:t>17.4.4  整个现场评标过程中，采购代理机构应严格按照招标文件既定的程序组织评委评审，针对评委作出的评分、评标结论现场认真进行核对和复核，如有错漏，应及时请当事评委进行校正，按校正后的结果确定中标供应商</w:t>
      </w:r>
      <w:r>
        <w:rPr>
          <w:rFonts w:hAnsi="宋体"/>
          <w:color w:val="auto"/>
          <w:highlight w:val="none"/>
        </w:rPr>
        <w:t>。</w:t>
      </w:r>
    </w:p>
    <w:p>
      <w:pPr>
        <w:pStyle w:val="14"/>
        <w:spacing w:line="440" w:lineRule="exact"/>
        <w:ind w:firstLine="359" w:firstLineChars="171"/>
        <w:rPr>
          <w:rFonts w:hAnsi="宋体"/>
          <w:color w:val="auto"/>
          <w:highlight w:val="none"/>
        </w:rPr>
      </w:pPr>
      <w:r>
        <w:rPr>
          <w:rFonts w:hint="eastAsia" w:hAnsi="宋体"/>
          <w:color w:val="auto"/>
          <w:highlight w:val="none"/>
        </w:rPr>
        <w:t>17.5  在确定中标供应商前，采购人或采购代理机构不得与投标供应商就投标价格、投标方案等实质性内容进行谈判。</w:t>
      </w:r>
    </w:p>
    <w:p>
      <w:pPr>
        <w:pStyle w:val="14"/>
        <w:spacing w:line="440" w:lineRule="exact"/>
        <w:ind w:firstLine="359" w:firstLineChars="171"/>
        <w:rPr>
          <w:rFonts w:hAnsi="宋体"/>
          <w:color w:val="auto"/>
          <w:highlight w:val="none"/>
        </w:rPr>
      </w:pPr>
      <w:r>
        <w:rPr>
          <w:rFonts w:hint="eastAsia" w:hAnsi="宋体"/>
          <w:color w:val="auto"/>
          <w:highlight w:val="none"/>
        </w:rPr>
        <w:t>17.6  评标过程的保密。评标在严格保密的情况下进行，任何单位和个人不得非法干预、影响评标办法的确定，以及评标过程和结果。评标委员会成员和参与评标的有关工作人员不得透露对投标文件的评审和比较、中标候选人的推荐情况以及与评标有关的其他情况。</w:t>
      </w:r>
    </w:p>
    <w:p>
      <w:pPr>
        <w:pStyle w:val="14"/>
        <w:spacing w:line="440" w:lineRule="exact"/>
        <w:rPr>
          <w:bCs/>
          <w:color w:val="auto"/>
          <w:sz w:val="24"/>
          <w:highlight w:val="none"/>
        </w:rPr>
      </w:pPr>
      <w:r>
        <w:rPr>
          <w:rFonts w:hint="eastAsia"/>
          <w:bCs/>
          <w:color w:val="auto"/>
          <w:sz w:val="24"/>
          <w:highlight w:val="none"/>
        </w:rPr>
        <w:t>18.  投标文件的修正</w:t>
      </w:r>
    </w:p>
    <w:p>
      <w:pPr>
        <w:pStyle w:val="14"/>
        <w:spacing w:line="440" w:lineRule="exact"/>
        <w:ind w:firstLine="420" w:firstLineChars="200"/>
        <w:rPr>
          <w:rFonts w:hint="eastAsia" w:hAnsi="宋体"/>
          <w:color w:val="auto"/>
          <w:highlight w:val="none"/>
        </w:rPr>
      </w:pPr>
      <w:r>
        <w:rPr>
          <w:rFonts w:hint="eastAsia" w:hAnsi="宋体"/>
          <w:color w:val="auto"/>
          <w:highlight w:val="none"/>
        </w:rPr>
        <w:t>18.1  投标文件报价出现前后不一致的，修正的原则如下：</w:t>
      </w:r>
    </w:p>
    <w:p>
      <w:pPr>
        <w:pStyle w:val="14"/>
        <w:spacing w:line="440" w:lineRule="exact"/>
        <w:ind w:firstLine="420" w:firstLineChars="200"/>
        <w:rPr>
          <w:rFonts w:hint="eastAsia" w:hAnsi="宋体"/>
          <w:color w:val="auto"/>
          <w:highlight w:val="none"/>
        </w:rPr>
      </w:pPr>
      <w:r>
        <w:rPr>
          <w:rFonts w:hint="eastAsia" w:hAnsi="宋体"/>
          <w:color w:val="auto"/>
          <w:highlight w:val="none"/>
        </w:rPr>
        <w:t>（1）投标文件中开标一览表（报价表）内容与投标文件中相应内容不一致的，以开标一览表（报价表）为准；</w:t>
      </w:r>
    </w:p>
    <w:p>
      <w:pPr>
        <w:pStyle w:val="14"/>
        <w:spacing w:line="440" w:lineRule="exact"/>
        <w:ind w:firstLine="420" w:firstLineChars="200"/>
        <w:rPr>
          <w:rFonts w:hint="eastAsia" w:hAnsi="宋体"/>
          <w:color w:val="auto"/>
          <w:highlight w:val="none"/>
        </w:rPr>
      </w:pPr>
      <w:r>
        <w:rPr>
          <w:rFonts w:hint="eastAsia" w:hAnsi="宋体"/>
          <w:color w:val="auto"/>
          <w:highlight w:val="none"/>
        </w:rPr>
        <w:t>（2）大写金额和小写金额不一致的，以大写金额为准；</w:t>
      </w:r>
    </w:p>
    <w:p>
      <w:pPr>
        <w:pStyle w:val="14"/>
        <w:spacing w:line="440" w:lineRule="exact"/>
        <w:ind w:firstLine="525" w:firstLineChars="250"/>
        <w:rPr>
          <w:rFonts w:hint="eastAsia" w:hAnsi="宋体"/>
          <w:color w:val="auto"/>
          <w:highlight w:val="none"/>
        </w:rPr>
      </w:pPr>
      <w:r>
        <w:rPr>
          <w:rFonts w:hint="eastAsia" w:hAnsi="宋体"/>
          <w:color w:val="auto"/>
          <w:highlight w:val="none"/>
        </w:rPr>
        <w:t>（3）单价金额小数点或者百分比有明显错位的，以开标一览表的总价为准，并修改单价；</w:t>
      </w:r>
    </w:p>
    <w:p>
      <w:pPr>
        <w:pStyle w:val="14"/>
        <w:spacing w:line="440" w:lineRule="exact"/>
        <w:ind w:firstLine="525" w:firstLineChars="250"/>
        <w:rPr>
          <w:rFonts w:hint="eastAsia" w:hAnsi="宋体"/>
          <w:color w:val="auto"/>
          <w:highlight w:val="none"/>
        </w:rPr>
      </w:pPr>
      <w:r>
        <w:rPr>
          <w:rFonts w:hint="eastAsia" w:hAnsi="宋体"/>
          <w:color w:val="auto"/>
          <w:highlight w:val="none"/>
        </w:rPr>
        <w:t>（4）总价金额与按单价汇总金额不一致的，以单价金额计算结果为准。</w:t>
      </w:r>
    </w:p>
    <w:p>
      <w:pPr>
        <w:pStyle w:val="14"/>
        <w:spacing w:line="440" w:lineRule="exact"/>
        <w:ind w:firstLine="525" w:firstLineChars="250"/>
        <w:rPr>
          <w:rFonts w:hAnsi="宋体"/>
          <w:bCs/>
          <w:color w:val="auto"/>
          <w:sz w:val="24"/>
          <w:highlight w:val="none"/>
        </w:rPr>
      </w:pPr>
      <w:r>
        <w:rPr>
          <w:rFonts w:hint="eastAsia" w:hAnsi="宋体"/>
          <w:color w:val="auto"/>
          <w:highlight w:val="none"/>
        </w:rPr>
        <w:t>18.2同时出现两种以上不一致的，按照本条款规定的顺序修正。修正后的报价按照本章17.4.3.2的规定经投标人确认后产生约束力，投标人不确认的，其投标无效。</w:t>
      </w:r>
    </w:p>
    <w:p>
      <w:pPr>
        <w:pStyle w:val="14"/>
        <w:spacing w:line="440" w:lineRule="exact"/>
        <w:rPr>
          <w:rFonts w:hAnsi="宋体"/>
          <w:b/>
          <w:bCs/>
          <w:color w:val="auto"/>
          <w:sz w:val="24"/>
          <w:highlight w:val="none"/>
        </w:rPr>
      </w:pPr>
      <w:r>
        <w:rPr>
          <w:rFonts w:hint="eastAsia" w:hAnsi="宋体"/>
          <w:b/>
          <w:bCs/>
          <w:color w:val="auto"/>
          <w:sz w:val="24"/>
          <w:highlight w:val="none"/>
        </w:rPr>
        <w:t>19.  拒绝接收</w:t>
      </w:r>
    </w:p>
    <w:p>
      <w:pPr>
        <w:pStyle w:val="14"/>
        <w:spacing w:line="440" w:lineRule="exact"/>
        <w:ind w:firstLine="720"/>
        <w:rPr>
          <w:rFonts w:hAnsi="宋体"/>
          <w:color w:val="auto"/>
          <w:highlight w:val="none"/>
        </w:rPr>
      </w:pPr>
      <w:r>
        <w:rPr>
          <w:rFonts w:hint="eastAsia"/>
          <w:color w:val="auto"/>
          <w:highlight w:val="none"/>
        </w:rPr>
        <w:t xml:space="preserve">19.1  </w:t>
      </w:r>
      <w:r>
        <w:rPr>
          <w:rFonts w:hint="eastAsia" w:hAnsi="宋体"/>
          <w:color w:val="auto"/>
          <w:highlight w:val="none"/>
        </w:rPr>
        <w:t>投标人</w:t>
      </w:r>
      <w:r>
        <w:rPr>
          <w:rFonts w:hint="eastAsia"/>
          <w:color w:val="auto"/>
          <w:highlight w:val="none"/>
        </w:rPr>
        <w:t>未在本章第14.2项规定的时间之前将投标文件送达至本章第14.4项指定地点的</w:t>
      </w:r>
      <w:r>
        <w:rPr>
          <w:rFonts w:hint="eastAsia" w:hAnsi="宋体"/>
          <w:color w:val="auto"/>
          <w:highlight w:val="none"/>
        </w:rPr>
        <w:t>，采购代理机构应当拒绝接收该投标人的投标文件。</w:t>
      </w:r>
    </w:p>
    <w:p>
      <w:pPr>
        <w:pStyle w:val="14"/>
        <w:spacing w:line="440" w:lineRule="exact"/>
        <w:ind w:firstLine="720"/>
        <w:rPr>
          <w:rFonts w:hAnsi="宋体"/>
          <w:color w:val="auto"/>
          <w:highlight w:val="none"/>
        </w:rPr>
      </w:pPr>
      <w:r>
        <w:rPr>
          <w:rFonts w:hint="eastAsia"/>
          <w:color w:val="auto"/>
          <w:highlight w:val="none"/>
        </w:rPr>
        <w:t xml:space="preserve">19.2  </w:t>
      </w:r>
      <w:r>
        <w:rPr>
          <w:rFonts w:hint="eastAsia" w:hAnsi="宋体"/>
          <w:color w:val="auto"/>
          <w:highlight w:val="none"/>
        </w:rPr>
        <w:t>投标人</w:t>
      </w:r>
      <w:r>
        <w:rPr>
          <w:rFonts w:hint="eastAsia"/>
          <w:color w:val="auto"/>
          <w:highlight w:val="none"/>
        </w:rPr>
        <w:t>未在本章第14.5项规定的</w:t>
      </w:r>
      <w:r>
        <w:rPr>
          <w:rFonts w:hint="eastAsia" w:hAnsi="宋体"/>
          <w:color w:val="auto"/>
          <w:highlight w:val="none"/>
        </w:rPr>
        <w:t>时间</w:t>
      </w:r>
      <w:r>
        <w:rPr>
          <w:rFonts w:hint="eastAsia"/>
          <w:color w:val="auto"/>
          <w:highlight w:val="none"/>
        </w:rPr>
        <w:t>之前将投标样品送达至本章第14.6项指定地点的</w:t>
      </w:r>
      <w:r>
        <w:rPr>
          <w:rFonts w:hint="eastAsia" w:hAnsi="宋体"/>
          <w:color w:val="auto"/>
          <w:highlight w:val="none"/>
        </w:rPr>
        <w:t>，采购代理机构应当拒绝接收该投标人的投标样品。</w:t>
      </w:r>
    </w:p>
    <w:p>
      <w:pPr>
        <w:pStyle w:val="14"/>
        <w:spacing w:line="440" w:lineRule="exact"/>
        <w:rPr>
          <w:rFonts w:hAnsi="宋体"/>
          <w:b/>
          <w:bCs/>
          <w:color w:val="auto"/>
          <w:sz w:val="24"/>
          <w:highlight w:val="none"/>
        </w:rPr>
      </w:pPr>
      <w:r>
        <w:rPr>
          <w:rFonts w:hint="eastAsia" w:hAnsi="宋体"/>
          <w:b/>
          <w:bCs/>
          <w:color w:val="auto"/>
          <w:sz w:val="24"/>
          <w:highlight w:val="none"/>
        </w:rPr>
        <w:t>20.  无效投标</w:t>
      </w:r>
    </w:p>
    <w:p>
      <w:pPr>
        <w:pStyle w:val="14"/>
        <w:spacing w:line="440" w:lineRule="exact"/>
        <w:ind w:firstLine="361" w:firstLineChars="171"/>
        <w:rPr>
          <w:rFonts w:hAnsi="宋体"/>
          <w:color w:val="auto"/>
          <w:highlight w:val="none"/>
        </w:rPr>
      </w:pPr>
      <w:r>
        <w:rPr>
          <w:rFonts w:hint="eastAsia" w:hAnsi="宋体"/>
          <w:b/>
          <w:bCs/>
          <w:color w:val="auto"/>
          <w:highlight w:val="none"/>
        </w:rPr>
        <w:t>★</w:t>
      </w:r>
      <w:r>
        <w:rPr>
          <w:rFonts w:hint="eastAsia" w:hAnsi="宋体"/>
          <w:color w:val="auto"/>
          <w:highlight w:val="none"/>
        </w:rPr>
        <w:t>20.1  属下列情形之一的，投标人的投标无效：</w:t>
      </w:r>
    </w:p>
    <w:p>
      <w:pPr>
        <w:pStyle w:val="14"/>
        <w:spacing w:line="440" w:lineRule="exact"/>
        <w:ind w:firstLine="718" w:firstLineChars="342"/>
        <w:rPr>
          <w:rFonts w:hAnsi="宋体"/>
          <w:color w:val="auto"/>
          <w:highlight w:val="none"/>
        </w:rPr>
      </w:pPr>
      <w:r>
        <w:rPr>
          <w:rFonts w:hint="eastAsia" w:hAnsi="宋体"/>
          <w:color w:val="auto"/>
          <w:highlight w:val="none"/>
        </w:rPr>
        <w:t>（1）投标人不具备本章第3项规定的投标人资格要求的；</w:t>
      </w:r>
    </w:p>
    <w:p>
      <w:pPr>
        <w:pStyle w:val="14"/>
        <w:spacing w:line="440" w:lineRule="exact"/>
        <w:ind w:firstLine="718" w:firstLineChars="342"/>
        <w:rPr>
          <w:rFonts w:hAnsi="宋体"/>
          <w:color w:val="auto"/>
          <w:highlight w:val="none"/>
        </w:rPr>
      </w:pPr>
      <w:r>
        <w:rPr>
          <w:rFonts w:hint="eastAsia" w:hAnsi="宋体"/>
          <w:color w:val="auto"/>
          <w:highlight w:val="none"/>
        </w:rPr>
        <w:t xml:space="preserve">（2）投标文件未按本章第8.8项的规定标识或未按规定的正、副本数量递交的； </w:t>
      </w:r>
    </w:p>
    <w:p>
      <w:pPr>
        <w:pStyle w:val="14"/>
        <w:spacing w:line="440" w:lineRule="exact"/>
        <w:ind w:firstLine="718" w:firstLineChars="342"/>
        <w:rPr>
          <w:rFonts w:hAnsi="宋体"/>
          <w:color w:val="auto"/>
          <w:highlight w:val="none"/>
        </w:rPr>
      </w:pPr>
      <w:r>
        <w:rPr>
          <w:rFonts w:hint="eastAsia" w:hAnsi="宋体"/>
          <w:color w:val="auto"/>
          <w:highlight w:val="none"/>
        </w:rPr>
        <w:t>（3）投标文件未按本章第10.1项的规定编写和提交的（包括缺少应提交的文件或格式不符合第五章“投标文件格式”的要求）；</w:t>
      </w:r>
    </w:p>
    <w:p>
      <w:pPr>
        <w:pStyle w:val="14"/>
        <w:spacing w:line="440" w:lineRule="exact"/>
        <w:ind w:firstLine="718" w:firstLineChars="342"/>
        <w:rPr>
          <w:rFonts w:hAnsi="宋体"/>
          <w:color w:val="auto"/>
          <w:highlight w:val="none"/>
        </w:rPr>
      </w:pPr>
      <w:r>
        <w:rPr>
          <w:rFonts w:hint="eastAsia" w:hAnsi="宋体"/>
          <w:color w:val="auto"/>
          <w:highlight w:val="none"/>
        </w:rPr>
        <w:t>（4）投标文件不符合本章第10.2项规定的；</w:t>
      </w:r>
    </w:p>
    <w:p>
      <w:pPr>
        <w:pStyle w:val="14"/>
        <w:spacing w:line="440" w:lineRule="exact"/>
        <w:ind w:firstLine="718" w:firstLineChars="342"/>
        <w:rPr>
          <w:rFonts w:hAnsi="宋体"/>
          <w:color w:val="auto"/>
          <w:highlight w:val="none"/>
        </w:rPr>
      </w:pPr>
      <w:r>
        <w:rPr>
          <w:rFonts w:hint="eastAsia" w:hAnsi="宋体"/>
          <w:color w:val="auto"/>
          <w:highlight w:val="none"/>
        </w:rPr>
        <w:t>（5）投标报价不符合本章第11项规定的或超过采购预算或最高限价的；</w:t>
      </w:r>
    </w:p>
    <w:p>
      <w:pPr>
        <w:pStyle w:val="14"/>
        <w:spacing w:line="440" w:lineRule="exact"/>
        <w:ind w:firstLine="718" w:firstLineChars="342"/>
        <w:rPr>
          <w:rFonts w:hint="eastAsia" w:hAnsi="宋体"/>
          <w:color w:val="auto"/>
          <w:highlight w:val="none"/>
        </w:rPr>
      </w:pPr>
      <w:r>
        <w:rPr>
          <w:rFonts w:hint="eastAsia" w:hAnsi="宋体"/>
          <w:color w:val="auto"/>
          <w:highlight w:val="none"/>
        </w:rPr>
        <w:t>（6）投标文件不符合本章第14.1项规定的；</w:t>
      </w:r>
    </w:p>
    <w:p>
      <w:pPr>
        <w:pStyle w:val="14"/>
        <w:spacing w:line="440" w:lineRule="exact"/>
        <w:ind w:firstLine="718" w:firstLineChars="342"/>
        <w:rPr>
          <w:rFonts w:hint="eastAsia" w:hAnsi="宋体"/>
          <w:color w:val="auto"/>
          <w:highlight w:val="none"/>
        </w:rPr>
      </w:pPr>
      <w:r>
        <w:rPr>
          <w:rFonts w:hint="eastAsia" w:hAnsi="宋体"/>
          <w:color w:val="auto"/>
          <w:highlight w:val="none"/>
        </w:rPr>
        <w:t>（7）投标人出现本章第17.4.3.1项所述的投标文件将被视为无效的情形的；</w:t>
      </w:r>
    </w:p>
    <w:p>
      <w:pPr>
        <w:pStyle w:val="14"/>
        <w:spacing w:line="440" w:lineRule="exact"/>
        <w:ind w:firstLine="718" w:firstLineChars="342"/>
        <w:rPr>
          <w:rFonts w:hint="eastAsia" w:hAnsi="宋体"/>
          <w:color w:val="auto"/>
          <w:highlight w:val="none"/>
        </w:rPr>
      </w:pPr>
      <w:r>
        <w:rPr>
          <w:rFonts w:hint="eastAsia" w:hAnsi="宋体"/>
          <w:color w:val="auto"/>
          <w:highlight w:val="none"/>
        </w:rPr>
        <w:t>（8）投标人出现本章第18.2项所述情形的；</w:t>
      </w:r>
    </w:p>
    <w:p>
      <w:pPr>
        <w:pStyle w:val="14"/>
        <w:spacing w:line="440" w:lineRule="exact"/>
        <w:ind w:firstLine="718" w:firstLineChars="342"/>
        <w:rPr>
          <w:rFonts w:hint="eastAsia" w:hAnsi="宋体"/>
          <w:color w:val="auto"/>
          <w:highlight w:val="none"/>
        </w:rPr>
      </w:pPr>
      <w:r>
        <w:rPr>
          <w:rFonts w:hint="eastAsia" w:hAnsi="宋体"/>
          <w:color w:val="auto"/>
          <w:highlight w:val="none"/>
        </w:rPr>
        <w:t>（9）投标文件未对招标文件提出的要求和条件作出实质性响应的；</w:t>
      </w:r>
    </w:p>
    <w:p>
      <w:pPr>
        <w:pStyle w:val="14"/>
        <w:spacing w:line="440" w:lineRule="exact"/>
        <w:ind w:firstLine="718" w:firstLineChars="342"/>
        <w:rPr>
          <w:rFonts w:hint="eastAsia" w:hAnsi="宋体"/>
          <w:color w:val="auto"/>
          <w:highlight w:val="none"/>
        </w:rPr>
      </w:pPr>
      <w:r>
        <w:rPr>
          <w:rFonts w:hint="eastAsia" w:hAnsi="宋体"/>
          <w:color w:val="auto"/>
          <w:highlight w:val="none"/>
        </w:rPr>
        <w:t>（1</w:t>
      </w:r>
      <w:r>
        <w:rPr>
          <w:rFonts w:hint="eastAsia" w:hAnsi="宋体"/>
          <w:color w:val="auto"/>
          <w:highlight w:val="none"/>
          <w:lang w:val="en-US" w:eastAsia="zh-CN"/>
        </w:rPr>
        <w:t>0</w:t>
      </w:r>
      <w:r>
        <w:rPr>
          <w:rFonts w:hint="eastAsia" w:hAnsi="宋体"/>
          <w:color w:val="auto"/>
          <w:highlight w:val="none"/>
        </w:rPr>
        <w:t>）投标文件附有采购需求以外的条件使评标委员会认为不能接受的；</w:t>
      </w:r>
    </w:p>
    <w:p>
      <w:pPr>
        <w:pStyle w:val="14"/>
        <w:spacing w:line="440" w:lineRule="exact"/>
        <w:ind w:firstLine="718" w:firstLineChars="342"/>
        <w:rPr>
          <w:rFonts w:hint="eastAsia" w:hAnsi="宋体"/>
          <w:color w:val="auto"/>
          <w:highlight w:val="none"/>
        </w:rPr>
      </w:pPr>
      <w:r>
        <w:rPr>
          <w:rFonts w:hint="eastAsia" w:hAnsi="宋体"/>
          <w:color w:val="auto"/>
          <w:highlight w:val="none"/>
        </w:rPr>
        <w:t>（1</w:t>
      </w:r>
      <w:r>
        <w:rPr>
          <w:rFonts w:hint="eastAsia" w:hAnsi="宋体"/>
          <w:color w:val="auto"/>
          <w:highlight w:val="none"/>
          <w:lang w:val="en-US" w:eastAsia="zh-CN"/>
        </w:rPr>
        <w:t>1</w:t>
      </w:r>
      <w:r>
        <w:rPr>
          <w:rFonts w:hint="eastAsia" w:hAnsi="宋体"/>
          <w:color w:val="auto"/>
          <w:highlight w:val="none"/>
        </w:rPr>
        <w:t>）投标人在投标过程中提供虚假材料的；</w:t>
      </w:r>
    </w:p>
    <w:p>
      <w:pPr>
        <w:pStyle w:val="14"/>
        <w:spacing w:line="440" w:lineRule="exact"/>
        <w:ind w:firstLine="718" w:firstLineChars="342"/>
        <w:rPr>
          <w:rFonts w:hAnsi="宋体"/>
          <w:color w:val="auto"/>
          <w:highlight w:val="none"/>
        </w:rPr>
      </w:pPr>
      <w:r>
        <w:rPr>
          <w:rFonts w:hint="eastAsia" w:hAnsi="宋体"/>
          <w:color w:val="auto"/>
          <w:highlight w:val="none"/>
        </w:rPr>
        <w:t>（1</w:t>
      </w:r>
      <w:r>
        <w:rPr>
          <w:rFonts w:hint="eastAsia" w:hAnsi="宋体"/>
          <w:color w:val="auto"/>
          <w:highlight w:val="none"/>
          <w:lang w:val="en-US" w:eastAsia="zh-CN"/>
        </w:rPr>
        <w:t>2</w:t>
      </w:r>
      <w:r>
        <w:rPr>
          <w:rFonts w:hint="eastAsia" w:hAnsi="宋体"/>
          <w:color w:val="auto"/>
          <w:highlight w:val="none"/>
        </w:rPr>
        <w:t xml:space="preserve">）投标文件含有违反国家法律、法规的内容。 </w:t>
      </w:r>
    </w:p>
    <w:p>
      <w:pPr>
        <w:pStyle w:val="14"/>
        <w:spacing w:line="440" w:lineRule="exact"/>
        <w:ind w:firstLine="718" w:firstLineChars="342"/>
        <w:rPr>
          <w:rFonts w:hAnsi="宋体"/>
          <w:color w:val="auto"/>
          <w:highlight w:val="none"/>
        </w:rPr>
      </w:pPr>
    </w:p>
    <w:p>
      <w:pPr>
        <w:pStyle w:val="14"/>
        <w:spacing w:line="440" w:lineRule="exact"/>
        <w:rPr>
          <w:rFonts w:hAnsi="宋体"/>
          <w:b/>
          <w:bCs/>
          <w:color w:val="auto"/>
          <w:sz w:val="24"/>
          <w:highlight w:val="none"/>
        </w:rPr>
      </w:pPr>
      <w:r>
        <w:rPr>
          <w:rFonts w:hint="eastAsia" w:hAnsi="宋体"/>
          <w:b/>
          <w:bCs/>
          <w:color w:val="auto"/>
          <w:sz w:val="24"/>
          <w:highlight w:val="none"/>
        </w:rPr>
        <w:t>21.  废标</w:t>
      </w:r>
    </w:p>
    <w:p>
      <w:pPr>
        <w:pStyle w:val="14"/>
        <w:spacing w:line="440" w:lineRule="exact"/>
        <w:ind w:firstLine="361" w:firstLineChars="171"/>
        <w:rPr>
          <w:rFonts w:hAnsi="宋体"/>
          <w:color w:val="auto"/>
          <w:highlight w:val="none"/>
        </w:rPr>
      </w:pPr>
      <w:r>
        <w:rPr>
          <w:rFonts w:hint="eastAsia" w:hAnsi="宋体"/>
          <w:b/>
          <w:bCs/>
          <w:color w:val="auto"/>
          <w:highlight w:val="none"/>
        </w:rPr>
        <w:t>★</w:t>
      </w:r>
      <w:r>
        <w:rPr>
          <w:rFonts w:hint="eastAsia" w:hAnsi="宋体"/>
          <w:color w:val="auto"/>
          <w:highlight w:val="none"/>
        </w:rPr>
        <w:t>21.1  在招标过程中，出现下列情形之一的，予以废标：</w:t>
      </w:r>
    </w:p>
    <w:p>
      <w:pPr>
        <w:pStyle w:val="14"/>
        <w:spacing w:line="440" w:lineRule="exact"/>
        <w:ind w:firstLine="720"/>
        <w:rPr>
          <w:rFonts w:hAnsi="宋体"/>
          <w:color w:val="auto"/>
          <w:highlight w:val="none"/>
        </w:rPr>
      </w:pPr>
      <w:r>
        <w:rPr>
          <w:rFonts w:hint="eastAsia" w:hAnsi="宋体"/>
          <w:color w:val="auto"/>
          <w:highlight w:val="none"/>
        </w:rPr>
        <w:t>（1）符合专业条件的供应商或者对招标文件作实质响应的供应商不足三家的；</w:t>
      </w:r>
    </w:p>
    <w:p>
      <w:pPr>
        <w:pStyle w:val="14"/>
        <w:spacing w:line="440" w:lineRule="exact"/>
        <w:ind w:firstLine="420"/>
        <w:rPr>
          <w:rFonts w:hint="eastAsia" w:hAnsi="宋体"/>
          <w:b/>
          <w:color w:val="auto"/>
          <w:highlight w:val="none"/>
        </w:rPr>
      </w:pPr>
      <w:r>
        <w:rPr>
          <w:rFonts w:hint="eastAsia" w:hAnsi="宋体"/>
          <w:b/>
          <w:color w:val="auto"/>
          <w:highlight w:val="none"/>
        </w:rPr>
        <w:t>有效投标供应商数量计算：</w:t>
      </w:r>
    </w:p>
    <w:p>
      <w:pPr>
        <w:pStyle w:val="14"/>
        <w:spacing w:line="440" w:lineRule="exact"/>
        <w:ind w:firstLine="420" w:firstLineChars="200"/>
        <w:jc w:val="left"/>
        <w:rPr>
          <w:rFonts w:hAnsi="宋体" w:cs="宋体"/>
          <w:color w:val="auto"/>
          <w:highlight w:val="none"/>
        </w:rPr>
      </w:pPr>
      <w:r>
        <w:rPr>
          <w:rFonts w:hint="eastAsia" w:hAnsi="宋体" w:cs="宋体"/>
          <w:color w:val="auto"/>
          <w:highlight w:val="none"/>
        </w:rPr>
        <w:t>①采用最低评标价法的采购项目，提供相同品牌产品的不同投标人参加同一合同项下投标的，以其中通过资格审查、符合性审查且报价最低的参加评标；报价相同的，由评标委员会采取随机抽取的方式确定一个参加评标的投标人，其他投标无效。</w:t>
      </w:r>
    </w:p>
    <w:p>
      <w:pPr>
        <w:pStyle w:val="14"/>
        <w:spacing w:line="440" w:lineRule="exact"/>
        <w:ind w:firstLine="420" w:firstLineChars="200"/>
        <w:jc w:val="left"/>
        <w:rPr>
          <w:rFonts w:hint="eastAsia" w:hAnsi="宋体" w:cs="宋体"/>
          <w:color w:val="auto"/>
          <w:highlight w:val="none"/>
        </w:rPr>
      </w:pPr>
      <w:r>
        <w:rPr>
          <w:rFonts w:hint="eastAsia" w:hAnsi="宋体" w:cs="宋体"/>
          <w:color w:val="auto"/>
          <w:highlight w:val="none"/>
        </w:rPr>
        <w:t>②使用综合评分法的采购项目，提供相同品牌产品且通过资格审查、符合性审查的不同投标人参加同一合同项下投标的，按一家投标人计算，评审后得分最高的同品牌投标人获得中标人推荐资格；评审得分相同的，由评标委员会采取随机抽取的方式确定一个投标人获得中标人推荐资格，其他同品牌投标人不作为中标候选人。</w:t>
      </w:r>
    </w:p>
    <w:p>
      <w:pPr>
        <w:widowControl/>
        <w:spacing w:line="360" w:lineRule="atLeas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③非单一产品采购项目，采购人应当根据采购项目技术构成、产品价格比重等合理确定核心产品，并在招标文件中载明。多家投标人提供的核心产品品牌相同的，按上述规定处理。</w:t>
      </w:r>
    </w:p>
    <w:p>
      <w:pPr>
        <w:pStyle w:val="14"/>
        <w:spacing w:line="440" w:lineRule="exact"/>
        <w:ind w:firstLine="720"/>
        <w:rPr>
          <w:rFonts w:hAnsi="宋体"/>
          <w:bCs/>
          <w:color w:val="auto"/>
          <w:sz w:val="24"/>
          <w:highlight w:val="none"/>
        </w:rPr>
      </w:pPr>
      <w:r>
        <w:rPr>
          <w:rFonts w:hint="eastAsia" w:hAnsi="宋体"/>
          <w:color w:val="auto"/>
          <w:highlight w:val="none"/>
        </w:rPr>
        <w:t>（2）出现影响采购公正的违法、违规行为的；</w:t>
      </w:r>
    </w:p>
    <w:p>
      <w:pPr>
        <w:pStyle w:val="14"/>
        <w:spacing w:line="440" w:lineRule="exact"/>
        <w:ind w:firstLine="720"/>
        <w:rPr>
          <w:rFonts w:hAnsi="宋体"/>
          <w:color w:val="auto"/>
          <w:highlight w:val="none"/>
        </w:rPr>
      </w:pPr>
      <w:r>
        <w:rPr>
          <w:rFonts w:hint="eastAsia" w:hAnsi="宋体"/>
          <w:color w:val="auto"/>
          <w:highlight w:val="none"/>
        </w:rPr>
        <w:t>（3）投标人的报价均超过了采购预算，采购人不能支付的；</w:t>
      </w:r>
    </w:p>
    <w:p>
      <w:pPr>
        <w:pStyle w:val="14"/>
        <w:spacing w:line="440" w:lineRule="exact"/>
        <w:ind w:firstLine="720"/>
        <w:rPr>
          <w:rFonts w:hAnsi="宋体"/>
          <w:color w:val="auto"/>
          <w:highlight w:val="none"/>
        </w:rPr>
      </w:pPr>
      <w:r>
        <w:rPr>
          <w:rFonts w:hint="eastAsia" w:hAnsi="宋体"/>
          <w:color w:val="auto"/>
          <w:highlight w:val="none"/>
        </w:rPr>
        <w:t>（4）因重大变故，采购任务取消的。</w:t>
      </w:r>
    </w:p>
    <w:p>
      <w:pPr>
        <w:pStyle w:val="14"/>
        <w:spacing w:line="440" w:lineRule="exact"/>
        <w:ind w:firstLine="411" w:firstLineChars="196"/>
        <w:rPr>
          <w:rFonts w:hAnsi="宋体"/>
          <w:color w:val="auto"/>
          <w:highlight w:val="none"/>
        </w:rPr>
      </w:pPr>
      <w:r>
        <w:rPr>
          <w:rFonts w:hint="eastAsia" w:hAnsi="宋体"/>
          <w:color w:val="auto"/>
          <w:highlight w:val="none"/>
        </w:rPr>
        <w:t>21.2  废标后，采购代理机构将在本章第2.1项规定的政府采购信息发布媒体上公告废标理由，不再另行通知。</w:t>
      </w:r>
    </w:p>
    <w:p>
      <w:pPr>
        <w:pStyle w:val="14"/>
        <w:spacing w:line="440" w:lineRule="exact"/>
        <w:jc w:val="center"/>
        <w:rPr>
          <w:rFonts w:hAnsi="宋体"/>
          <w:b/>
          <w:bCs/>
          <w:color w:val="auto"/>
          <w:highlight w:val="none"/>
        </w:rPr>
      </w:pPr>
    </w:p>
    <w:p>
      <w:pPr>
        <w:pStyle w:val="14"/>
        <w:jc w:val="center"/>
        <w:outlineLvl w:val="1"/>
        <w:rPr>
          <w:rFonts w:ascii="Times New Roman" w:hAnsi="Times New Roman"/>
          <w:b/>
          <w:color w:val="auto"/>
          <w:sz w:val="30"/>
          <w:szCs w:val="30"/>
          <w:highlight w:val="none"/>
        </w:rPr>
      </w:pPr>
      <w:bookmarkStart w:id="48" w:name="_Toc1654632"/>
      <w:r>
        <w:rPr>
          <w:rFonts w:hint="eastAsia" w:ascii="Times New Roman" w:hAnsi="Times New Roman"/>
          <w:b/>
          <w:color w:val="auto"/>
          <w:sz w:val="30"/>
          <w:szCs w:val="30"/>
          <w:highlight w:val="none"/>
        </w:rPr>
        <w:t>六    合同授予</w:t>
      </w:r>
      <w:bookmarkEnd w:id="48"/>
    </w:p>
    <w:p>
      <w:pPr>
        <w:pStyle w:val="14"/>
        <w:spacing w:line="440" w:lineRule="exact"/>
        <w:rPr>
          <w:rFonts w:hAnsi="宋体"/>
          <w:bCs/>
          <w:color w:val="auto"/>
          <w:sz w:val="24"/>
          <w:highlight w:val="none"/>
        </w:rPr>
      </w:pPr>
      <w:r>
        <w:rPr>
          <w:rFonts w:hint="eastAsia" w:hAnsi="宋体"/>
          <w:bCs/>
          <w:color w:val="auto"/>
          <w:sz w:val="24"/>
          <w:highlight w:val="none"/>
        </w:rPr>
        <w:t>22.  中标供应商的确定</w:t>
      </w:r>
    </w:p>
    <w:p>
      <w:pPr>
        <w:spacing w:line="440" w:lineRule="exact"/>
        <w:ind w:firstLine="420"/>
        <w:rPr>
          <w:rFonts w:ascii="宋体" w:hAnsi="宋体"/>
          <w:color w:val="auto"/>
          <w:szCs w:val="20"/>
          <w:highlight w:val="none"/>
        </w:rPr>
      </w:pPr>
      <w:r>
        <w:rPr>
          <w:rFonts w:hint="eastAsia" w:ascii="宋体" w:hAnsi="宋体"/>
          <w:color w:val="auto"/>
          <w:szCs w:val="20"/>
          <w:highlight w:val="none"/>
        </w:rPr>
        <w:t>22.1  评标委员会按第三章“评标方法”的规定</w:t>
      </w:r>
      <w:r>
        <w:rPr>
          <w:rFonts w:hint="eastAsia"/>
          <w:color w:val="auto"/>
          <w:highlight w:val="none"/>
        </w:rPr>
        <w:t>排列中标候选供应商顺序，并依照</w:t>
      </w:r>
      <w:r>
        <w:rPr>
          <w:rFonts w:hint="eastAsia" w:hAnsi="宋体"/>
          <w:color w:val="auto"/>
          <w:highlight w:val="none"/>
        </w:rPr>
        <w:t>次序确定中</w:t>
      </w:r>
      <w:r>
        <w:rPr>
          <w:rFonts w:hint="eastAsia"/>
          <w:color w:val="auto"/>
          <w:highlight w:val="none"/>
        </w:rPr>
        <w:t>标供应商。</w:t>
      </w:r>
    </w:p>
    <w:p>
      <w:pPr>
        <w:pStyle w:val="14"/>
        <w:spacing w:line="440" w:lineRule="exact"/>
        <w:rPr>
          <w:rFonts w:hAnsi="宋体"/>
          <w:bCs/>
          <w:color w:val="auto"/>
          <w:sz w:val="24"/>
          <w:highlight w:val="none"/>
        </w:rPr>
      </w:pPr>
      <w:r>
        <w:rPr>
          <w:rFonts w:hint="eastAsia" w:hAnsi="宋体"/>
          <w:bCs/>
          <w:color w:val="auto"/>
          <w:sz w:val="24"/>
          <w:highlight w:val="none"/>
        </w:rPr>
        <w:t>23.  中标通知书</w:t>
      </w:r>
    </w:p>
    <w:p>
      <w:pPr>
        <w:pStyle w:val="14"/>
        <w:spacing w:line="440" w:lineRule="exact"/>
        <w:ind w:firstLine="360"/>
        <w:rPr>
          <w:rFonts w:cs="宋体"/>
          <w:color w:val="auto"/>
          <w:kern w:val="0"/>
          <w:szCs w:val="21"/>
          <w:highlight w:val="none"/>
        </w:rPr>
      </w:pPr>
      <w:r>
        <w:rPr>
          <w:rFonts w:hint="eastAsia" w:hAnsi="宋体"/>
          <w:color w:val="auto"/>
          <w:highlight w:val="none"/>
        </w:rPr>
        <w:t xml:space="preserve">23.1  </w:t>
      </w:r>
      <w:r>
        <w:rPr>
          <w:rFonts w:hint="eastAsia" w:cs="宋体"/>
          <w:color w:val="auto"/>
          <w:kern w:val="0"/>
          <w:szCs w:val="21"/>
          <w:highlight w:val="none"/>
        </w:rPr>
        <w:t>评标结束后，在中标供应商确定之日起2个工作日内，由采购代理机构在本章第2.1项规定的政府采购信息发布媒体上发布中标结果公告（中标结果公告期限为1个工作日），同时向中标供应商发出中标通知书。</w:t>
      </w:r>
    </w:p>
    <w:p>
      <w:pPr>
        <w:pStyle w:val="14"/>
        <w:spacing w:line="440" w:lineRule="exact"/>
        <w:ind w:firstLine="360"/>
        <w:rPr>
          <w:rFonts w:cs="宋体"/>
          <w:color w:val="auto"/>
          <w:kern w:val="0"/>
          <w:szCs w:val="21"/>
          <w:highlight w:val="none"/>
        </w:rPr>
      </w:pPr>
      <w:r>
        <w:rPr>
          <w:rFonts w:hint="eastAsia" w:cs="宋体"/>
          <w:color w:val="auto"/>
          <w:kern w:val="0"/>
          <w:szCs w:val="21"/>
          <w:highlight w:val="none"/>
        </w:rPr>
        <w:t>23.2  中标通知书对采购人和中标供应商具有同等法律效力。中标通知书发出后，采购人改变中标结果，或者中标供应商放弃中标，应当承担相应的法律责任。</w:t>
      </w:r>
    </w:p>
    <w:p>
      <w:pPr>
        <w:pStyle w:val="14"/>
        <w:spacing w:line="440" w:lineRule="exact"/>
        <w:rPr>
          <w:rFonts w:hAnsi="宋体"/>
          <w:bCs/>
          <w:color w:val="auto"/>
          <w:sz w:val="24"/>
          <w:highlight w:val="none"/>
        </w:rPr>
      </w:pPr>
      <w:r>
        <w:rPr>
          <w:rFonts w:hint="eastAsia" w:hAnsi="宋体"/>
          <w:bCs/>
          <w:color w:val="auto"/>
          <w:sz w:val="24"/>
          <w:highlight w:val="none"/>
        </w:rPr>
        <w:t>24.  投标文件及投标样品的退回</w:t>
      </w:r>
    </w:p>
    <w:p>
      <w:pPr>
        <w:pStyle w:val="14"/>
        <w:spacing w:line="440" w:lineRule="exact"/>
        <w:ind w:firstLine="360"/>
        <w:rPr>
          <w:rFonts w:hint="eastAsia" w:hAnsi="宋体"/>
          <w:color w:val="auto"/>
          <w:highlight w:val="none"/>
        </w:rPr>
      </w:pPr>
      <w:r>
        <w:rPr>
          <w:rFonts w:hint="eastAsia" w:hAnsi="宋体"/>
          <w:color w:val="auto"/>
          <w:highlight w:val="none"/>
        </w:rPr>
        <w:t>24.1  采购人及采购代理机构无义务向未中标供应商解释其未中标原因和退回投标文件。</w:t>
      </w:r>
    </w:p>
    <w:p>
      <w:pPr>
        <w:pStyle w:val="14"/>
        <w:spacing w:line="440" w:lineRule="exact"/>
        <w:ind w:firstLine="360"/>
        <w:rPr>
          <w:rFonts w:hAnsi="宋体"/>
          <w:color w:val="auto"/>
          <w:highlight w:val="none"/>
        </w:rPr>
      </w:pPr>
      <w:r>
        <w:rPr>
          <w:rFonts w:hint="eastAsia"/>
          <w:color w:val="auto"/>
          <w:highlight w:val="none"/>
        </w:rPr>
        <w:t>24.2  中标供应商的投标样品由采购人进行保管、封存，并作为履约验收的参考，验收后由采购人退回。未中标供应商的投标样品由供应商在中标结果公布后2个工作日内领回，否则按无主物品处理。</w:t>
      </w:r>
    </w:p>
    <w:p>
      <w:pPr>
        <w:pStyle w:val="14"/>
        <w:spacing w:line="440" w:lineRule="exact"/>
        <w:rPr>
          <w:rFonts w:hAnsi="宋体"/>
          <w:bCs/>
          <w:color w:val="auto"/>
          <w:sz w:val="24"/>
          <w:highlight w:val="none"/>
        </w:rPr>
      </w:pPr>
      <w:r>
        <w:rPr>
          <w:rFonts w:hint="eastAsia" w:hAnsi="宋体"/>
          <w:bCs/>
          <w:color w:val="auto"/>
          <w:sz w:val="24"/>
          <w:highlight w:val="none"/>
        </w:rPr>
        <w:t>25.   签订合同</w:t>
      </w:r>
    </w:p>
    <w:p>
      <w:pPr>
        <w:pStyle w:val="14"/>
        <w:spacing w:line="440" w:lineRule="exact"/>
        <w:ind w:firstLine="420" w:firstLineChars="200"/>
        <w:rPr>
          <w:rFonts w:hint="eastAsia" w:hAnsi="宋体"/>
          <w:color w:val="auto"/>
          <w:highlight w:val="none"/>
        </w:rPr>
      </w:pPr>
      <w:r>
        <w:rPr>
          <w:rFonts w:hint="eastAsia" w:hAnsi="宋体"/>
          <w:color w:val="auto"/>
          <w:highlight w:val="none"/>
        </w:rPr>
        <w:t>25.1  采购人和中标供应商应当在第二章“</w:t>
      </w:r>
      <w:r>
        <w:rPr>
          <w:rFonts w:hint="eastAsia" w:hAnsi="宋体"/>
          <w:color w:val="auto"/>
          <w:highlight w:val="none"/>
          <w:lang w:eastAsia="zh-CN"/>
        </w:rPr>
        <w:t>货物</w:t>
      </w:r>
      <w:r>
        <w:rPr>
          <w:rFonts w:hint="eastAsia" w:hAnsi="宋体"/>
          <w:color w:val="auto"/>
          <w:highlight w:val="none"/>
        </w:rPr>
        <w:t>需求一览表”中商务条款要求载明的合同签订期内，根据招标文件、中标供应商的投标文件及有关澄清承诺书的要求按第五章“合同条款及格式”订立书面合同。联合体投标的，联合体各方应当共同与采购人签订采购合同，均应在合同的签章处签章，就采购合同约定的事项对采购人承担连带责任。</w:t>
      </w:r>
    </w:p>
    <w:p>
      <w:pPr>
        <w:pStyle w:val="14"/>
        <w:spacing w:line="440" w:lineRule="exact"/>
        <w:ind w:firstLine="420" w:firstLineChars="200"/>
        <w:rPr>
          <w:rFonts w:hint="eastAsia" w:hAnsi="宋体"/>
          <w:color w:val="auto"/>
          <w:highlight w:val="none"/>
        </w:rPr>
      </w:pPr>
      <w:r>
        <w:rPr>
          <w:rFonts w:hint="eastAsia" w:hAnsi="宋体"/>
          <w:color w:val="auto"/>
          <w:highlight w:val="none"/>
        </w:rPr>
        <w:t>25.2政府采购合同签订应当采用政府采购合同格式文本，合同应内容完整、盖章齐全；项目合同的各要素和内容应与招标文件、中标供应商的承诺、中标通知书等的内容一致；合同附件齐全；多页合同每页应顺序标出页码并盖骑缝章。</w:t>
      </w:r>
    </w:p>
    <w:p>
      <w:pPr>
        <w:pStyle w:val="14"/>
        <w:spacing w:line="440" w:lineRule="exact"/>
        <w:ind w:firstLine="420" w:firstLineChars="200"/>
        <w:rPr>
          <w:rFonts w:hint="eastAsia" w:hAnsi="宋体"/>
          <w:color w:val="auto"/>
          <w:highlight w:val="none"/>
        </w:rPr>
      </w:pPr>
      <w:r>
        <w:rPr>
          <w:rFonts w:hint="eastAsia" w:hAnsi="宋体"/>
          <w:color w:val="auto"/>
          <w:highlight w:val="none"/>
        </w:rPr>
        <w:t>25.3政府采购合同自签订之日起2个工作日内，由采购人将政府采购合同在省级以上人民政府财政部门指定的媒体上公告，但政府采购合同中涉及国家秘密、商业秘密的内容除外。合同副本由采购代理机构按南宁市财政局的要求进行备案。</w:t>
      </w:r>
    </w:p>
    <w:p>
      <w:pPr>
        <w:pStyle w:val="14"/>
        <w:spacing w:line="440" w:lineRule="exact"/>
        <w:ind w:firstLine="420" w:firstLineChars="200"/>
        <w:rPr>
          <w:rFonts w:hint="eastAsia" w:hAnsi="宋体"/>
          <w:color w:val="auto"/>
          <w:highlight w:val="none"/>
        </w:rPr>
      </w:pPr>
      <w:r>
        <w:rPr>
          <w:rFonts w:hint="eastAsia" w:hAnsi="宋体"/>
          <w:color w:val="auto"/>
          <w:highlight w:val="none"/>
        </w:rPr>
        <w:t>25.4  中标通知书发出后，中标人有以下情形的：</w:t>
      </w:r>
    </w:p>
    <w:p>
      <w:pPr>
        <w:pStyle w:val="14"/>
        <w:spacing w:line="440" w:lineRule="exact"/>
        <w:ind w:firstLine="420" w:firstLineChars="200"/>
        <w:rPr>
          <w:rFonts w:hint="eastAsia" w:hAnsi="宋体"/>
          <w:color w:val="auto"/>
          <w:highlight w:val="none"/>
        </w:rPr>
      </w:pPr>
      <w:r>
        <w:rPr>
          <w:rFonts w:hint="eastAsia" w:hAnsi="宋体"/>
          <w:color w:val="auto"/>
          <w:highlight w:val="none"/>
        </w:rPr>
        <w:t>（1）中标人无正当理由不与采购人或者采购代理机构按规定的时间、地点签订合同的；</w:t>
      </w:r>
    </w:p>
    <w:p>
      <w:pPr>
        <w:pStyle w:val="14"/>
        <w:spacing w:line="440" w:lineRule="exact"/>
        <w:ind w:firstLine="420" w:firstLineChars="200"/>
        <w:rPr>
          <w:rFonts w:hint="eastAsia" w:hAnsi="宋体"/>
          <w:color w:val="auto"/>
          <w:highlight w:val="none"/>
        </w:rPr>
      </w:pPr>
      <w:r>
        <w:rPr>
          <w:rFonts w:hint="eastAsia" w:hAnsi="宋体"/>
          <w:color w:val="auto"/>
          <w:highlight w:val="none"/>
        </w:rPr>
        <w:t>（2）中标后与采购人签订对招标文件和投标文件作了实质性修改的合同，或与采购人私下订立背离合同实质性内容的协议的；</w:t>
      </w:r>
    </w:p>
    <w:p>
      <w:pPr>
        <w:pStyle w:val="14"/>
        <w:spacing w:line="440" w:lineRule="exact"/>
        <w:ind w:firstLine="420" w:firstLineChars="200"/>
        <w:rPr>
          <w:rFonts w:hint="eastAsia" w:hAnsi="宋体"/>
          <w:color w:val="auto"/>
          <w:highlight w:val="none"/>
        </w:rPr>
      </w:pPr>
      <w:r>
        <w:rPr>
          <w:rFonts w:hint="eastAsia" w:hAnsi="宋体"/>
          <w:color w:val="auto"/>
          <w:highlight w:val="none"/>
        </w:rPr>
        <w:t>（3）将中标项目转让给他人，或者在投标文件中未说明，且未经采购人或采购代理机构同意，将中标项目分包给他人的；</w:t>
      </w:r>
    </w:p>
    <w:p>
      <w:pPr>
        <w:pStyle w:val="14"/>
        <w:spacing w:line="440" w:lineRule="exact"/>
        <w:ind w:firstLine="420" w:firstLineChars="200"/>
        <w:rPr>
          <w:rFonts w:hint="eastAsia" w:hAnsi="宋体"/>
          <w:color w:val="auto"/>
          <w:highlight w:val="none"/>
        </w:rPr>
      </w:pPr>
      <w:r>
        <w:rPr>
          <w:rFonts w:hint="eastAsia" w:hAnsi="宋体"/>
          <w:color w:val="auto"/>
          <w:highlight w:val="none"/>
        </w:rPr>
        <w:t>中标无效，采购人可追究中标供应商承担相应的法律责任。如中标人无正当理由拒签合同的，中标人给采购人造成损失的，采购人可追究中标人承担相应的法律责任。</w:t>
      </w:r>
    </w:p>
    <w:p>
      <w:pPr>
        <w:pStyle w:val="14"/>
        <w:spacing w:line="440" w:lineRule="exact"/>
        <w:ind w:firstLine="420" w:firstLineChars="200"/>
        <w:rPr>
          <w:rFonts w:hint="eastAsia" w:hAnsi="宋体"/>
          <w:color w:val="auto"/>
          <w:highlight w:val="none"/>
        </w:rPr>
      </w:pPr>
      <w:r>
        <w:rPr>
          <w:rFonts w:hint="eastAsia" w:hAnsi="宋体"/>
          <w:color w:val="auto"/>
          <w:highlight w:val="none"/>
        </w:rPr>
        <w:t>25.5  采购人在签订合同之前有权要求中标供应商提供本项目必需的相关资料原件进行核查，中标供应商不得拒绝。如中标供应商拒绝提供，则自行承担由此产生的后果。</w:t>
      </w:r>
    </w:p>
    <w:p>
      <w:pPr>
        <w:pStyle w:val="14"/>
        <w:spacing w:line="440" w:lineRule="exact"/>
        <w:ind w:firstLine="420" w:firstLineChars="200"/>
        <w:rPr>
          <w:rFonts w:hint="eastAsia" w:hAnsi="宋体"/>
          <w:color w:val="auto"/>
          <w:highlight w:val="none"/>
        </w:rPr>
      </w:pPr>
      <w:r>
        <w:rPr>
          <w:rFonts w:hint="eastAsia" w:hAnsi="宋体"/>
          <w:color w:val="auto"/>
          <w:highlight w:val="none"/>
        </w:rPr>
        <w:t>25.6  中标供应商因不可抗力或者自身原因不能履行政府采购合同的，如仍在投标有效期内，采购代理机构和采购人应及时报南宁市政府采购监督管理部门，经同意后，可以与排位在中标供应商之后第一位的中标候选供应商签订政府采购合同，以此类推。</w:t>
      </w:r>
    </w:p>
    <w:p>
      <w:pPr>
        <w:pStyle w:val="14"/>
        <w:spacing w:line="440" w:lineRule="exact"/>
        <w:ind w:firstLine="420" w:firstLineChars="200"/>
        <w:rPr>
          <w:rFonts w:hint="eastAsia" w:hAnsi="宋体"/>
          <w:color w:val="auto"/>
          <w:highlight w:val="none"/>
        </w:rPr>
      </w:pPr>
      <w:r>
        <w:rPr>
          <w:rFonts w:hint="eastAsia" w:hAnsi="宋体"/>
          <w:color w:val="auto"/>
          <w:highlight w:val="none"/>
        </w:rPr>
        <w:t>25.7　采购人或中标供应商不得单方面向合同另一方提出任何招标文件没有约定的条件或不合理的要求，作为签订合同的条件，也不得协商另行订立背离招标文件和合同实质性内容的协议。</w:t>
      </w:r>
    </w:p>
    <w:p>
      <w:pPr>
        <w:pStyle w:val="14"/>
        <w:spacing w:line="440" w:lineRule="exact"/>
        <w:ind w:firstLine="420" w:firstLineChars="200"/>
        <w:rPr>
          <w:rFonts w:hint="eastAsia" w:hAnsi="宋体"/>
          <w:color w:val="auto"/>
          <w:highlight w:val="none"/>
        </w:rPr>
      </w:pPr>
      <w:r>
        <w:rPr>
          <w:rFonts w:hint="eastAsia" w:hAnsi="宋体"/>
          <w:color w:val="auto"/>
          <w:highlight w:val="none"/>
        </w:rPr>
        <w:t>25.8　采购人需追加与合同标的相同的货物或者服务的，在不改变原合同条款且已报财政部门批准落实资金的前提下，可从原中标供应商处添购， 所签订的补充添置合同的采购资金总额不超过原采购合同金额的10%。</w:t>
      </w:r>
    </w:p>
    <w:p>
      <w:pPr>
        <w:pStyle w:val="14"/>
        <w:spacing w:line="440" w:lineRule="exact"/>
        <w:ind w:firstLine="420" w:firstLineChars="200"/>
        <w:rPr>
          <w:rFonts w:hint="eastAsia" w:hAnsi="宋体"/>
          <w:color w:val="auto"/>
          <w:highlight w:val="none"/>
        </w:rPr>
      </w:pPr>
      <w:r>
        <w:rPr>
          <w:rFonts w:hint="eastAsia" w:hAnsi="宋体"/>
          <w:color w:val="auto"/>
          <w:highlight w:val="none"/>
        </w:rPr>
        <w:t>25.9　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pPr>
        <w:pStyle w:val="14"/>
        <w:spacing w:line="440" w:lineRule="exact"/>
        <w:ind w:firstLine="420" w:firstLineChars="200"/>
        <w:rPr>
          <w:rFonts w:hint="eastAsia" w:hAnsi="宋体"/>
          <w:color w:val="auto"/>
          <w:highlight w:val="none"/>
        </w:rPr>
      </w:pPr>
      <w:r>
        <w:rPr>
          <w:rFonts w:hint="eastAsia" w:hAnsi="宋体"/>
          <w:color w:val="auto"/>
          <w:highlight w:val="none"/>
        </w:rPr>
        <w:t>25.10　采购人或中标供应商在合同履行过程中存在违反政府采购合同行为的，权益受损当事人应当将有关违约的情况以及拟采取的措施，及时书面报告采购代理机构。</w:t>
      </w:r>
    </w:p>
    <w:p>
      <w:pPr>
        <w:pStyle w:val="14"/>
        <w:spacing w:line="440" w:lineRule="exact"/>
        <w:jc w:val="center"/>
        <w:rPr>
          <w:rFonts w:hAnsi="宋体"/>
          <w:color w:val="auto"/>
          <w:highlight w:val="none"/>
        </w:rPr>
      </w:pPr>
    </w:p>
    <w:p>
      <w:pPr>
        <w:pStyle w:val="14"/>
        <w:jc w:val="center"/>
        <w:outlineLvl w:val="1"/>
        <w:rPr>
          <w:rFonts w:ascii="Times New Roman" w:hAnsi="Times New Roman"/>
          <w:b/>
          <w:color w:val="auto"/>
          <w:sz w:val="30"/>
          <w:szCs w:val="30"/>
          <w:highlight w:val="none"/>
        </w:rPr>
      </w:pPr>
      <w:bookmarkStart w:id="49" w:name="_Toc1654633"/>
      <w:r>
        <w:rPr>
          <w:rFonts w:hint="eastAsia" w:ascii="Times New Roman" w:hAnsi="Times New Roman"/>
          <w:b/>
          <w:color w:val="auto"/>
          <w:sz w:val="30"/>
          <w:szCs w:val="30"/>
          <w:highlight w:val="none"/>
        </w:rPr>
        <w:t>七    其他事项</w:t>
      </w:r>
      <w:bookmarkEnd w:id="49"/>
    </w:p>
    <w:p>
      <w:pPr>
        <w:pStyle w:val="14"/>
        <w:spacing w:line="440" w:lineRule="exact"/>
        <w:rPr>
          <w:rFonts w:hint="default" w:hAnsi="宋体" w:cs="宋体"/>
          <w:bCs/>
          <w:sz w:val="21"/>
          <w:szCs w:val="21"/>
        </w:rPr>
      </w:pPr>
      <w:r>
        <w:rPr>
          <w:rFonts w:hAnsi="宋体" w:cs="宋体"/>
          <w:bCs/>
          <w:sz w:val="21"/>
          <w:szCs w:val="21"/>
        </w:rPr>
        <w:t>27.  解释权</w:t>
      </w:r>
    </w:p>
    <w:p>
      <w:pPr>
        <w:spacing w:line="440" w:lineRule="exact"/>
        <w:ind w:firstLine="360"/>
        <w:jc w:val="left"/>
        <w:rPr>
          <w:rFonts w:ascii="宋体" w:hAnsi="宋体" w:cs="宋体"/>
          <w:sz w:val="21"/>
          <w:szCs w:val="21"/>
        </w:rPr>
      </w:pPr>
      <w:r>
        <w:rPr>
          <w:rFonts w:hint="eastAsia" w:ascii="宋体" w:hAnsi="宋体" w:cs="宋体"/>
          <w:sz w:val="21"/>
          <w:szCs w:val="21"/>
        </w:rPr>
        <w:t>27.1  本招标文件根据《中华人民共和国政府采购法》、《政府采购货物和服务招标投标管理办法》及相关法律法规编制，解释权属采购代理机构。</w:t>
      </w:r>
    </w:p>
    <w:p>
      <w:pPr>
        <w:pStyle w:val="14"/>
        <w:spacing w:line="440" w:lineRule="exact"/>
        <w:rPr>
          <w:rFonts w:hint="default" w:hAnsi="宋体" w:cs="宋体"/>
          <w:bCs/>
          <w:sz w:val="21"/>
          <w:szCs w:val="21"/>
        </w:rPr>
      </w:pPr>
      <w:r>
        <w:rPr>
          <w:rFonts w:hAnsi="宋体" w:cs="宋体"/>
          <w:bCs/>
          <w:sz w:val="21"/>
          <w:szCs w:val="21"/>
        </w:rPr>
        <w:t>28.   其他</w:t>
      </w:r>
    </w:p>
    <w:p>
      <w:pPr>
        <w:pStyle w:val="14"/>
        <w:spacing w:line="440" w:lineRule="exact"/>
        <w:ind w:firstLine="630" w:firstLineChars="300"/>
        <w:jc w:val="left"/>
        <w:rPr>
          <w:rFonts w:hint="default" w:hAnsi="宋体" w:cs="宋体"/>
          <w:sz w:val="21"/>
          <w:szCs w:val="21"/>
        </w:rPr>
      </w:pPr>
      <w:r>
        <w:rPr>
          <w:rFonts w:hAnsi="宋体" w:cs="宋体"/>
          <w:sz w:val="21"/>
          <w:szCs w:val="21"/>
        </w:rPr>
        <w:t>只要投标人参与投标并递交投标文件即视为已经理解并毫无保留地同意了本招标文件的所有条文。</w:t>
      </w:r>
    </w:p>
    <w:p>
      <w:pPr>
        <w:pStyle w:val="14"/>
        <w:spacing w:line="440" w:lineRule="exact"/>
        <w:rPr>
          <w:rFonts w:hint="default" w:hAnsi="宋体" w:cs="宋体"/>
          <w:bCs/>
          <w:sz w:val="21"/>
          <w:szCs w:val="21"/>
        </w:rPr>
      </w:pPr>
      <w:r>
        <w:rPr>
          <w:rFonts w:hAnsi="宋体" w:cs="宋体"/>
          <w:bCs/>
          <w:sz w:val="21"/>
          <w:szCs w:val="21"/>
        </w:rPr>
        <w:t>29.   投标文件的退回</w:t>
      </w:r>
    </w:p>
    <w:p>
      <w:pPr>
        <w:pStyle w:val="14"/>
        <w:spacing w:line="440" w:lineRule="exact"/>
        <w:ind w:firstLine="525" w:firstLineChars="250"/>
        <w:jc w:val="left"/>
        <w:rPr>
          <w:rFonts w:hint="default" w:hAnsi="宋体" w:cs="宋体"/>
          <w:sz w:val="21"/>
          <w:szCs w:val="21"/>
        </w:rPr>
      </w:pPr>
      <w:r>
        <w:rPr>
          <w:rFonts w:hAnsi="宋体" w:cs="宋体"/>
          <w:sz w:val="21"/>
          <w:szCs w:val="21"/>
        </w:rPr>
        <w:t xml:space="preserve"> 所有投标文件均不予退回</w:t>
      </w:r>
    </w:p>
    <w:p>
      <w:pPr>
        <w:numPr>
          <w:ilvl w:val="0"/>
          <w:numId w:val="6"/>
        </w:numPr>
        <w:spacing w:line="440" w:lineRule="exact"/>
        <w:jc w:val="left"/>
        <w:rPr>
          <w:rFonts w:ascii="宋体" w:hAnsi="宋体" w:cs="宋体"/>
          <w:sz w:val="21"/>
          <w:szCs w:val="21"/>
        </w:rPr>
      </w:pPr>
      <w:r>
        <w:rPr>
          <w:rFonts w:hint="eastAsia" w:ascii="宋体" w:hAnsi="宋体" w:cs="宋体"/>
          <w:sz w:val="21"/>
          <w:szCs w:val="21"/>
        </w:rPr>
        <w:t xml:space="preserve"> 需要补充的其他内容</w:t>
      </w:r>
    </w:p>
    <w:p>
      <w:pPr>
        <w:spacing w:line="440" w:lineRule="exact"/>
        <w:jc w:val="left"/>
        <w:outlineLvl w:val="0"/>
        <w:rPr>
          <w:rFonts w:ascii="宋体" w:hAnsi="宋体" w:cs="宋体"/>
          <w:sz w:val="21"/>
          <w:szCs w:val="21"/>
        </w:rPr>
      </w:pPr>
      <w:r>
        <w:rPr>
          <w:rFonts w:hint="eastAsia" w:ascii="宋体" w:hAnsi="宋体" w:cs="宋体"/>
          <w:sz w:val="21"/>
          <w:szCs w:val="21"/>
        </w:rPr>
        <w:t xml:space="preserve">    30.1  需要补充的其他内容：见投标人须知前附表。</w:t>
      </w:r>
    </w:p>
    <w:p>
      <w:pPr>
        <w:pStyle w:val="14"/>
        <w:jc w:val="center"/>
        <w:outlineLvl w:val="0"/>
        <w:rPr>
          <w:rFonts w:hAnsi="宋体"/>
          <w:color w:val="auto"/>
          <w:highlight w:val="none"/>
        </w:rPr>
      </w:pPr>
      <w:r>
        <w:rPr>
          <w:rFonts w:hAnsi="宋体"/>
          <w:color w:val="auto"/>
          <w:highlight w:val="none"/>
        </w:rPr>
        <w:br w:type="page"/>
      </w:r>
      <w:bookmarkStart w:id="50" w:name="_Toc1654634"/>
      <w:r>
        <w:rPr>
          <w:rFonts w:hint="eastAsia" w:ascii="Times New Roman" w:hAnsi="Times New Roman"/>
          <w:b/>
          <w:color w:val="auto"/>
          <w:sz w:val="36"/>
          <w:highlight w:val="none"/>
        </w:rPr>
        <w:t>第五章  投标文件格式</w:t>
      </w:r>
      <w:bookmarkEnd w:id="50"/>
      <w:bookmarkStart w:id="51" w:name="_Toc139967211"/>
      <w:bookmarkStart w:id="52" w:name="_Toc139966427"/>
    </w:p>
    <w:p>
      <w:pPr>
        <w:pStyle w:val="14"/>
        <w:spacing w:line="500" w:lineRule="exact"/>
        <w:rPr>
          <w:rFonts w:ascii="Times New Roman" w:hAnsi="Times New Roman"/>
          <w:b/>
          <w:color w:val="auto"/>
          <w:highlight w:val="none"/>
        </w:rPr>
      </w:pPr>
      <w:r>
        <w:rPr>
          <w:rFonts w:hint="eastAsia" w:ascii="Times New Roman" w:hAnsi="Times New Roman"/>
          <w:b/>
          <w:color w:val="auto"/>
          <w:highlight w:val="none"/>
        </w:rPr>
        <w:t>格式1：</w:t>
      </w:r>
    </w:p>
    <w:p>
      <w:pPr>
        <w:pStyle w:val="14"/>
        <w:spacing w:line="500" w:lineRule="exact"/>
        <w:jc w:val="center"/>
        <w:rPr>
          <w:rFonts w:ascii="Times New Roman" w:hAnsi="Times New Roman"/>
          <w:b/>
          <w:bCs/>
          <w:color w:val="auto"/>
          <w:sz w:val="30"/>
          <w:szCs w:val="30"/>
          <w:highlight w:val="none"/>
        </w:rPr>
      </w:pPr>
      <w:r>
        <w:rPr>
          <w:rFonts w:hint="eastAsia" w:ascii="Times New Roman" w:hAnsi="Times New Roman"/>
          <w:b/>
          <w:bCs/>
          <w:color w:val="auto"/>
          <w:sz w:val="30"/>
          <w:szCs w:val="30"/>
          <w:highlight w:val="none"/>
        </w:rPr>
        <w:t>投标函（格式）</w:t>
      </w:r>
    </w:p>
    <w:p>
      <w:pPr>
        <w:pStyle w:val="14"/>
        <w:spacing w:line="440" w:lineRule="exact"/>
        <w:ind w:firstLine="435"/>
        <w:rPr>
          <w:rFonts w:hint="eastAsia" w:ascii="Times New Roman" w:hAnsi="Times New Roman"/>
          <w:color w:val="auto"/>
          <w:highlight w:val="none"/>
        </w:rPr>
      </w:pPr>
    </w:p>
    <w:p>
      <w:pPr>
        <w:pStyle w:val="14"/>
        <w:spacing w:line="440" w:lineRule="exact"/>
        <w:ind w:firstLine="435"/>
        <w:rPr>
          <w:rFonts w:ascii="Times New Roman" w:hAnsi="Times New Roman"/>
          <w:color w:val="auto"/>
          <w:highlight w:val="none"/>
        </w:rPr>
      </w:pPr>
      <w:r>
        <w:rPr>
          <w:rFonts w:hint="eastAsia" w:ascii="Times New Roman" w:hAnsi="Times New Roman"/>
          <w:color w:val="auto"/>
          <w:highlight w:val="none"/>
        </w:rPr>
        <w:t>致：</w:t>
      </w:r>
      <w:r>
        <w:rPr>
          <w:rFonts w:hint="eastAsia"/>
          <w:color w:val="auto"/>
          <w:highlight w:val="none"/>
        </w:rPr>
        <w:t>（采购代理机构名称）</w:t>
      </w:r>
    </w:p>
    <w:p>
      <w:pPr>
        <w:pStyle w:val="14"/>
        <w:spacing w:line="440" w:lineRule="exact"/>
        <w:ind w:firstLine="435"/>
        <w:rPr>
          <w:rFonts w:ascii="Times New Roman" w:hAnsi="Times New Roman"/>
          <w:color w:val="auto"/>
          <w:highlight w:val="none"/>
        </w:rPr>
      </w:pPr>
    </w:p>
    <w:p>
      <w:pPr>
        <w:pStyle w:val="14"/>
        <w:spacing w:line="420" w:lineRule="exact"/>
        <w:ind w:firstLine="482"/>
        <w:rPr>
          <w:color w:val="auto"/>
          <w:highlight w:val="none"/>
        </w:rPr>
      </w:pPr>
      <w:r>
        <w:rPr>
          <w:rFonts w:hint="eastAsia"/>
          <w:color w:val="auto"/>
          <w:highlight w:val="none"/>
        </w:rPr>
        <w:t>我方已仔细阅读了贵方组织的</w:t>
      </w:r>
      <w:r>
        <w:rPr>
          <w:rFonts w:hint="eastAsia"/>
          <w:color w:val="auto"/>
          <w:highlight w:val="none"/>
          <w:u w:val="single"/>
        </w:rPr>
        <w:t xml:space="preserve">        （项目名称）       </w:t>
      </w:r>
      <w:r>
        <w:rPr>
          <w:rFonts w:hint="eastAsia"/>
          <w:color w:val="auto"/>
          <w:highlight w:val="none"/>
        </w:rPr>
        <w:t xml:space="preserve">项目（项目编号：        ）的招标文件的全部内容，现正式递交下述文件参加贵方组织的本次政府采购活动： </w:t>
      </w:r>
    </w:p>
    <w:p>
      <w:pPr>
        <w:pStyle w:val="14"/>
        <w:spacing w:line="420" w:lineRule="exact"/>
        <w:ind w:firstLine="482"/>
        <w:rPr>
          <w:rFonts w:hint="eastAsia"/>
          <w:color w:val="auto"/>
          <w:highlight w:val="none"/>
        </w:rPr>
      </w:pPr>
      <w:r>
        <w:rPr>
          <w:rFonts w:hint="eastAsia"/>
          <w:color w:val="auto"/>
          <w:highlight w:val="none"/>
        </w:rPr>
        <w:t>一、报价文件正本一份，副本</w:t>
      </w:r>
      <w:r>
        <w:rPr>
          <w:rFonts w:hint="eastAsia"/>
          <w:color w:val="auto"/>
          <w:highlight w:val="none"/>
          <w:u w:val="single"/>
        </w:rPr>
        <w:t xml:space="preserve">   </w:t>
      </w:r>
      <w:r>
        <w:rPr>
          <w:rFonts w:hint="eastAsia"/>
          <w:color w:val="auto"/>
          <w:highlight w:val="none"/>
        </w:rPr>
        <w:t>份（包含按投标人须知第10.1.1项要求提交的全部文件）；</w:t>
      </w:r>
    </w:p>
    <w:p>
      <w:pPr>
        <w:pStyle w:val="14"/>
        <w:spacing w:line="420" w:lineRule="exact"/>
        <w:ind w:firstLine="482"/>
        <w:rPr>
          <w:color w:val="auto"/>
          <w:highlight w:val="none"/>
        </w:rPr>
      </w:pPr>
      <w:r>
        <w:rPr>
          <w:rFonts w:hint="eastAsia"/>
          <w:color w:val="auto"/>
          <w:highlight w:val="none"/>
        </w:rPr>
        <w:t>二、资格文件正本一份，副本</w:t>
      </w:r>
      <w:r>
        <w:rPr>
          <w:rFonts w:hint="eastAsia"/>
          <w:color w:val="auto"/>
          <w:highlight w:val="none"/>
          <w:u w:val="single"/>
        </w:rPr>
        <w:t xml:space="preserve">   </w:t>
      </w:r>
      <w:r>
        <w:rPr>
          <w:rFonts w:hint="eastAsia"/>
          <w:color w:val="auto"/>
          <w:highlight w:val="none"/>
        </w:rPr>
        <w:t>份（包含按投标人须知第10.1.2项要求提交的全部文件）；</w:t>
      </w:r>
    </w:p>
    <w:p>
      <w:pPr>
        <w:pStyle w:val="14"/>
        <w:spacing w:line="420" w:lineRule="exact"/>
        <w:ind w:firstLine="482"/>
        <w:rPr>
          <w:color w:val="auto"/>
          <w:highlight w:val="none"/>
        </w:rPr>
      </w:pPr>
      <w:r>
        <w:rPr>
          <w:rFonts w:hint="eastAsia"/>
          <w:color w:val="auto"/>
          <w:highlight w:val="none"/>
        </w:rPr>
        <w:t>三、</w:t>
      </w:r>
      <w:r>
        <w:rPr>
          <w:rFonts w:hint="eastAsia" w:hAnsi="宋体"/>
          <w:color w:val="auto"/>
          <w:highlight w:val="none"/>
        </w:rPr>
        <w:t>技术</w:t>
      </w:r>
      <w:r>
        <w:rPr>
          <w:rFonts w:hint="eastAsia"/>
          <w:color w:val="auto"/>
          <w:highlight w:val="none"/>
        </w:rPr>
        <w:t>文件正本一份，副本</w:t>
      </w:r>
      <w:r>
        <w:rPr>
          <w:rFonts w:hint="eastAsia"/>
          <w:color w:val="auto"/>
          <w:highlight w:val="none"/>
          <w:u w:val="single"/>
        </w:rPr>
        <w:t xml:space="preserve">   </w:t>
      </w:r>
      <w:r>
        <w:rPr>
          <w:rFonts w:hint="eastAsia"/>
          <w:color w:val="auto"/>
          <w:highlight w:val="none"/>
        </w:rPr>
        <w:t>份（包含按投标人须知第10.1.3项要求提交的全部文件）；</w:t>
      </w:r>
    </w:p>
    <w:p>
      <w:pPr>
        <w:pStyle w:val="14"/>
        <w:spacing w:line="420" w:lineRule="exact"/>
        <w:ind w:firstLine="482"/>
        <w:rPr>
          <w:rFonts w:ascii="Times New Roman" w:hAnsi="Times New Roman"/>
          <w:color w:val="auto"/>
          <w:highlight w:val="none"/>
        </w:rPr>
      </w:pPr>
      <w:r>
        <w:rPr>
          <w:rFonts w:hint="eastAsia" w:hAnsi="宋体"/>
          <w:color w:val="auto"/>
          <w:highlight w:val="none"/>
        </w:rPr>
        <w:t>四、</w:t>
      </w:r>
      <w:r>
        <w:rPr>
          <w:rFonts w:hint="eastAsia"/>
          <w:color w:val="auto"/>
          <w:highlight w:val="none"/>
        </w:rPr>
        <w:t>商务</w:t>
      </w:r>
      <w:r>
        <w:rPr>
          <w:rFonts w:hint="eastAsia" w:hAnsi="宋体"/>
          <w:color w:val="auto"/>
          <w:highlight w:val="none"/>
        </w:rPr>
        <w:t>文件正本一份，副本</w:t>
      </w:r>
      <w:r>
        <w:rPr>
          <w:rFonts w:hint="eastAsia" w:hAnsi="宋体"/>
          <w:color w:val="auto"/>
          <w:highlight w:val="none"/>
          <w:u w:val="single"/>
        </w:rPr>
        <w:t xml:space="preserve">   </w:t>
      </w:r>
      <w:r>
        <w:rPr>
          <w:rFonts w:hint="eastAsia" w:hAnsi="宋体"/>
          <w:color w:val="auto"/>
          <w:highlight w:val="none"/>
        </w:rPr>
        <w:t>份（包含按投标人须知第10.1.4项要求</w:t>
      </w:r>
      <w:r>
        <w:rPr>
          <w:rFonts w:hint="eastAsia"/>
          <w:color w:val="auto"/>
          <w:highlight w:val="none"/>
        </w:rPr>
        <w:t>提交的全部文件）。</w:t>
      </w:r>
    </w:p>
    <w:p>
      <w:pPr>
        <w:pStyle w:val="14"/>
        <w:spacing w:line="420" w:lineRule="exact"/>
        <w:ind w:firstLine="482"/>
        <w:rPr>
          <w:rFonts w:ascii="Times New Roman" w:hAnsi="Times New Roman"/>
          <w:color w:val="auto"/>
          <w:highlight w:val="none"/>
        </w:rPr>
      </w:pPr>
      <w:r>
        <w:rPr>
          <w:rFonts w:hint="eastAsia"/>
          <w:color w:val="auto"/>
          <w:highlight w:val="none"/>
        </w:rPr>
        <w:t>据此函，签字人兹宣布：</w:t>
      </w:r>
    </w:p>
    <w:p>
      <w:pPr>
        <w:pStyle w:val="14"/>
        <w:spacing w:line="420" w:lineRule="exact"/>
        <w:ind w:firstLine="482"/>
        <w:rPr>
          <w:rFonts w:ascii="Times New Roman" w:hAnsi="Times New Roman"/>
          <w:color w:val="auto"/>
          <w:highlight w:val="none"/>
        </w:rPr>
      </w:pPr>
      <w:r>
        <w:rPr>
          <w:rFonts w:hint="eastAsia"/>
          <w:color w:val="auto"/>
          <w:highlight w:val="none"/>
        </w:rPr>
        <w:t>1、我方愿意以（大写）人民币</w:t>
      </w:r>
      <w:r>
        <w:rPr>
          <w:rFonts w:hint="eastAsia"/>
          <w:color w:val="auto"/>
          <w:highlight w:val="none"/>
          <w:u w:val="single"/>
        </w:rPr>
        <w:t xml:space="preserve">                    </w:t>
      </w:r>
      <w:r>
        <w:rPr>
          <w:rFonts w:hint="eastAsia"/>
          <w:color w:val="auto"/>
          <w:highlight w:val="none"/>
        </w:rPr>
        <w:t>（￥</w:t>
      </w:r>
      <w:r>
        <w:rPr>
          <w:rFonts w:hint="eastAsia"/>
          <w:color w:val="auto"/>
          <w:highlight w:val="none"/>
          <w:u w:val="single"/>
        </w:rPr>
        <w:t xml:space="preserve">           </w:t>
      </w:r>
      <w:r>
        <w:rPr>
          <w:rFonts w:hint="eastAsia"/>
          <w:color w:val="auto"/>
          <w:highlight w:val="none"/>
        </w:rPr>
        <w:t>元)的投标总报价，</w:t>
      </w:r>
      <w:r>
        <w:rPr>
          <w:rFonts w:hint="eastAsia" w:hAnsi="宋体"/>
          <w:szCs w:val="21"/>
        </w:rPr>
        <w:t>交货或服务期（无分标时填写）</w:t>
      </w:r>
      <w:r>
        <w:rPr>
          <w:rFonts w:hint="eastAsia"/>
          <w:color w:val="auto"/>
          <w:highlight w:val="none"/>
        </w:rPr>
        <w:t>：</w:t>
      </w:r>
      <w:r>
        <w:rPr>
          <w:rFonts w:hint="eastAsia"/>
          <w:color w:val="auto"/>
          <w:highlight w:val="none"/>
          <w:u w:val="single"/>
        </w:rPr>
        <w:t xml:space="preserve">            </w:t>
      </w:r>
      <w:r>
        <w:rPr>
          <w:rFonts w:hint="eastAsia"/>
          <w:color w:val="auto"/>
          <w:highlight w:val="none"/>
        </w:rPr>
        <w:t>，提供本项目招标文件第二章“</w:t>
      </w:r>
      <w:r>
        <w:rPr>
          <w:rFonts w:hint="eastAsia"/>
          <w:color w:val="auto"/>
          <w:highlight w:val="none"/>
          <w:lang w:eastAsia="zh-CN"/>
        </w:rPr>
        <w:t>货物</w:t>
      </w:r>
      <w:r>
        <w:rPr>
          <w:rFonts w:hint="eastAsia"/>
          <w:color w:val="auto"/>
          <w:highlight w:val="none"/>
        </w:rPr>
        <w:t>需求一览表”中的采购内容。</w:t>
      </w:r>
    </w:p>
    <w:p>
      <w:pPr>
        <w:pStyle w:val="14"/>
        <w:spacing w:line="420" w:lineRule="exact"/>
        <w:ind w:firstLine="482"/>
        <w:rPr>
          <w:rFonts w:ascii="Times New Roman" w:hAnsi="Times New Roman"/>
          <w:color w:val="auto"/>
          <w:highlight w:val="none"/>
        </w:rPr>
      </w:pPr>
      <w:r>
        <w:rPr>
          <w:rFonts w:hint="eastAsia"/>
          <w:color w:val="auto"/>
          <w:highlight w:val="none"/>
        </w:rPr>
        <w:t>其中（有分标时填写）：</w:t>
      </w:r>
    </w:p>
    <w:p>
      <w:pPr>
        <w:pStyle w:val="14"/>
        <w:spacing w:line="420" w:lineRule="exact"/>
        <w:ind w:firstLine="482"/>
        <w:rPr>
          <w:rFonts w:ascii="Times New Roman" w:hAnsi="Times New Roman"/>
          <w:color w:val="auto"/>
          <w:highlight w:val="none"/>
        </w:rPr>
      </w:pPr>
      <w:r>
        <w:rPr>
          <w:rFonts w:hint="eastAsia"/>
          <w:color w:val="auto"/>
          <w:highlight w:val="none"/>
          <w:u w:val="single"/>
        </w:rPr>
        <w:t xml:space="preserve">    </w:t>
      </w:r>
      <w:r>
        <w:rPr>
          <w:rFonts w:hint="eastAsia"/>
          <w:color w:val="auto"/>
          <w:highlight w:val="none"/>
        </w:rPr>
        <w:t>分标报价为（大写）人民币</w:t>
      </w:r>
      <w:r>
        <w:rPr>
          <w:rFonts w:hint="eastAsia"/>
          <w:color w:val="auto"/>
          <w:highlight w:val="none"/>
          <w:u w:val="single"/>
        </w:rPr>
        <w:t xml:space="preserve">             </w:t>
      </w:r>
      <w:r>
        <w:rPr>
          <w:rFonts w:hint="eastAsia"/>
          <w:color w:val="auto"/>
          <w:highlight w:val="none"/>
        </w:rPr>
        <w:t xml:space="preserve"> (￥</w:t>
      </w:r>
      <w:r>
        <w:rPr>
          <w:rFonts w:hint="eastAsia"/>
          <w:color w:val="auto"/>
          <w:highlight w:val="none"/>
          <w:u w:val="single"/>
        </w:rPr>
        <w:t xml:space="preserve">           </w:t>
      </w:r>
      <w:r>
        <w:rPr>
          <w:rFonts w:hint="eastAsia"/>
          <w:color w:val="auto"/>
          <w:highlight w:val="none"/>
        </w:rPr>
        <w:t>元)，</w:t>
      </w:r>
      <w:r>
        <w:rPr>
          <w:rFonts w:hint="eastAsia" w:hAnsi="宋体"/>
          <w:szCs w:val="21"/>
        </w:rPr>
        <w:t>交货或服务期</w:t>
      </w:r>
      <w:r>
        <w:rPr>
          <w:rFonts w:hint="eastAsia"/>
          <w:color w:val="auto"/>
          <w:highlight w:val="none"/>
        </w:rPr>
        <w:t>：</w:t>
      </w:r>
      <w:r>
        <w:rPr>
          <w:rFonts w:hint="eastAsia"/>
          <w:color w:val="auto"/>
          <w:highlight w:val="none"/>
          <w:u w:val="single"/>
        </w:rPr>
        <w:t xml:space="preserve">          </w:t>
      </w:r>
      <w:r>
        <w:rPr>
          <w:rFonts w:hint="eastAsia"/>
          <w:color w:val="auto"/>
          <w:highlight w:val="none"/>
        </w:rPr>
        <w:t>；</w:t>
      </w:r>
    </w:p>
    <w:p>
      <w:pPr>
        <w:pStyle w:val="14"/>
        <w:spacing w:line="420" w:lineRule="exact"/>
        <w:ind w:firstLine="482"/>
        <w:rPr>
          <w:rFonts w:ascii="Times New Roman" w:hAnsi="Times New Roman"/>
          <w:color w:val="auto"/>
          <w:highlight w:val="none"/>
        </w:rPr>
      </w:pPr>
      <w:r>
        <w:rPr>
          <w:rFonts w:hint="eastAsia"/>
          <w:color w:val="auto"/>
          <w:highlight w:val="none"/>
          <w:u w:val="single"/>
        </w:rPr>
        <w:t xml:space="preserve">    </w:t>
      </w:r>
      <w:r>
        <w:rPr>
          <w:rFonts w:hint="eastAsia"/>
          <w:color w:val="auto"/>
          <w:highlight w:val="none"/>
        </w:rPr>
        <w:t>分标报价为（大写）人民币</w:t>
      </w:r>
      <w:r>
        <w:rPr>
          <w:rFonts w:hint="eastAsia"/>
          <w:color w:val="auto"/>
          <w:highlight w:val="none"/>
          <w:u w:val="single"/>
        </w:rPr>
        <w:t xml:space="preserve">             </w:t>
      </w:r>
      <w:r>
        <w:rPr>
          <w:rFonts w:hint="eastAsia"/>
          <w:color w:val="auto"/>
          <w:highlight w:val="none"/>
        </w:rPr>
        <w:t xml:space="preserve"> (￥</w:t>
      </w:r>
      <w:r>
        <w:rPr>
          <w:rFonts w:hint="eastAsia"/>
          <w:color w:val="auto"/>
          <w:highlight w:val="none"/>
          <w:u w:val="single"/>
        </w:rPr>
        <w:t xml:space="preserve">           </w:t>
      </w:r>
      <w:r>
        <w:rPr>
          <w:rFonts w:hint="eastAsia"/>
          <w:color w:val="auto"/>
          <w:highlight w:val="none"/>
        </w:rPr>
        <w:t>元)，</w:t>
      </w:r>
      <w:r>
        <w:rPr>
          <w:rFonts w:hint="eastAsia" w:hAnsi="宋体"/>
          <w:szCs w:val="21"/>
        </w:rPr>
        <w:t>交货或服务期</w:t>
      </w:r>
      <w:r>
        <w:rPr>
          <w:rFonts w:hint="eastAsia"/>
          <w:color w:val="auto"/>
          <w:highlight w:val="none"/>
        </w:rPr>
        <w:t>：</w:t>
      </w:r>
      <w:r>
        <w:rPr>
          <w:rFonts w:hint="eastAsia"/>
          <w:color w:val="auto"/>
          <w:highlight w:val="none"/>
          <w:u w:val="single"/>
        </w:rPr>
        <w:t xml:space="preserve">          </w:t>
      </w:r>
      <w:r>
        <w:rPr>
          <w:rFonts w:hint="eastAsia"/>
          <w:color w:val="auto"/>
          <w:highlight w:val="none"/>
        </w:rPr>
        <w:t>；</w:t>
      </w:r>
    </w:p>
    <w:p>
      <w:pPr>
        <w:pStyle w:val="14"/>
        <w:spacing w:line="420" w:lineRule="exact"/>
        <w:ind w:firstLine="482"/>
        <w:rPr>
          <w:rFonts w:ascii="Times New Roman" w:hAnsi="Times New Roman"/>
          <w:color w:val="auto"/>
          <w:highlight w:val="none"/>
        </w:rPr>
      </w:pPr>
      <w:r>
        <w:rPr>
          <w:rFonts w:hint="eastAsia"/>
          <w:color w:val="auto"/>
          <w:highlight w:val="none"/>
        </w:rPr>
        <w:t>......</w:t>
      </w:r>
    </w:p>
    <w:p>
      <w:pPr>
        <w:pStyle w:val="14"/>
        <w:spacing w:line="420" w:lineRule="exact"/>
        <w:ind w:firstLine="482"/>
        <w:rPr>
          <w:color w:val="auto"/>
          <w:highlight w:val="none"/>
        </w:rPr>
      </w:pPr>
      <w:r>
        <w:rPr>
          <w:rFonts w:hint="eastAsia"/>
          <w:color w:val="auto"/>
          <w:highlight w:val="none"/>
        </w:rPr>
        <w:t>2、我方同意自本项目招标文件“投标人须知”第14.2项规定的投标截止时间（开标时间）起遵循</w:t>
      </w:r>
      <w:r>
        <w:rPr>
          <w:rFonts w:hint="eastAsia" w:hAnsi="宋体"/>
          <w:color w:val="auto"/>
          <w:highlight w:val="none"/>
        </w:rPr>
        <w:t>本投标函</w:t>
      </w:r>
      <w:r>
        <w:rPr>
          <w:rFonts w:hint="eastAsia"/>
          <w:color w:val="auto"/>
          <w:highlight w:val="none"/>
        </w:rPr>
        <w:t>，并承诺在“投标人须知”第12.1项规定的投标有效期内不修改、撤销投标文件。</w:t>
      </w:r>
    </w:p>
    <w:p>
      <w:pPr>
        <w:pStyle w:val="14"/>
        <w:spacing w:line="420" w:lineRule="exact"/>
        <w:ind w:firstLine="482"/>
        <w:rPr>
          <w:color w:val="auto"/>
          <w:highlight w:val="none"/>
        </w:rPr>
      </w:pPr>
      <w:r>
        <w:rPr>
          <w:rFonts w:hint="eastAsia"/>
          <w:color w:val="auto"/>
          <w:highlight w:val="none"/>
        </w:rPr>
        <w:t>3、我方在此声明，所递交的投标文件及有关资料内容完整、真实和准确。</w:t>
      </w:r>
    </w:p>
    <w:p>
      <w:pPr>
        <w:pStyle w:val="14"/>
        <w:spacing w:line="360" w:lineRule="exact"/>
        <w:ind w:firstLine="420" w:firstLineChars="200"/>
        <w:rPr>
          <w:rFonts w:hint="eastAsia"/>
          <w:color w:val="auto"/>
          <w:highlight w:val="none"/>
          <w:u w:val="single"/>
        </w:rPr>
      </w:pPr>
      <w:r>
        <w:rPr>
          <w:rFonts w:hint="eastAsia"/>
          <w:color w:val="auto"/>
          <w:highlight w:val="none"/>
        </w:rPr>
        <w:t>4、我方承诺未被列入失信被执行人、重大税收违法案件当事人名单、政府采购严重违法失信行为记录名单，并已经具备《中华人民共和国政府采购法》中规定的参加政府采购活动的供应商应当具备的条件：</w:t>
      </w:r>
    </w:p>
    <w:p>
      <w:pPr>
        <w:pStyle w:val="14"/>
        <w:numPr>
          <w:ilvl w:val="0"/>
          <w:numId w:val="7"/>
        </w:numPr>
        <w:spacing w:line="420" w:lineRule="exact"/>
        <w:rPr>
          <w:color w:val="auto"/>
          <w:highlight w:val="none"/>
        </w:rPr>
      </w:pPr>
      <w:r>
        <w:rPr>
          <w:rFonts w:hint="eastAsia"/>
          <w:color w:val="auto"/>
          <w:highlight w:val="none"/>
        </w:rPr>
        <w:t>具有独立承担民事责任的能力；</w:t>
      </w:r>
    </w:p>
    <w:p>
      <w:pPr>
        <w:pStyle w:val="14"/>
        <w:numPr>
          <w:ilvl w:val="0"/>
          <w:numId w:val="7"/>
        </w:numPr>
        <w:spacing w:line="420" w:lineRule="exact"/>
        <w:rPr>
          <w:color w:val="auto"/>
          <w:highlight w:val="none"/>
        </w:rPr>
      </w:pPr>
      <w:r>
        <w:rPr>
          <w:rFonts w:hint="eastAsia"/>
          <w:color w:val="auto"/>
          <w:highlight w:val="none"/>
        </w:rPr>
        <w:t>具有良好的商业信誉和健全的财务会计制度；</w:t>
      </w:r>
    </w:p>
    <w:p>
      <w:pPr>
        <w:pStyle w:val="14"/>
        <w:numPr>
          <w:ilvl w:val="0"/>
          <w:numId w:val="7"/>
        </w:numPr>
        <w:spacing w:line="420" w:lineRule="exact"/>
        <w:rPr>
          <w:color w:val="auto"/>
          <w:highlight w:val="none"/>
        </w:rPr>
      </w:pPr>
      <w:r>
        <w:rPr>
          <w:rFonts w:hint="eastAsia"/>
          <w:color w:val="auto"/>
          <w:highlight w:val="none"/>
        </w:rPr>
        <w:t>具有履行合同所必需的设备和专业技术能力；</w:t>
      </w:r>
    </w:p>
    <w:p>
      <w:pPr>
        <w:pStyle w:val="14"/>
        <w:numPr>
          <w:ilvl w:val="0"/>
          <w:numId w:val="7"/>
        </w:numPr>
        <w:spacing w:line="420" w:lineRule="exact"/>
        <w:rPr>
          <w:color w:val="auto"/>
          <w:highlight w:val="none"/>
        </w:rPr>
      </w:pPr>
      <w:r>
        <w:rPr>
          <w:rFonts w:hint="eastAsia"/>
          <w:color w:val="auto"/>
          <w:highlight w:val="none"/>
        </w:rPr>
        <w:t>有依法缴纳税收和社会保障资金的良好记录；</w:t>
      </w:r>
    </w:p>
    <w:p>
      <w:pPr>
        <w:pStyle w:val="14"/>
        <w:numPr>
          <w:ilvl w:val="0"/>
          <w:numId w:val="7"/>
        </w:numPr>
        <w:spacing w:line="420" w:lineRule="exact"/>
        <w:rPr>
          <w:color w:val="auto"/>
          <w:highlight w:val="none"/>
        </w:rPr>
      </w:pPr>
      <w:r>
        <w:rPr>
          <w:rFonts w:hint="eastAsia"/>
          <w:color w:val="auto"/>
          <w:highlight w:val="none"/>
        </w:rPr>
        <w:t>参加政府采购活动前三年内，在经营活动中没有重大违法记录；</w:t>
      </w:r>
    </w:p>
    <w:p>
      <w:pPr>
        <w:pStyle w:val="14"/>
        <w:numPr>
          <w:ilvl w:val="0"/>
          <w:numId w:val="7"/>
        </w:numPr>
        <w:spacing w:line="420" w:lineRule="exact"/>
        <w:rPr>
          <w:color w:val="auto"/>
          <w:highlight w:val="none"/>
        </w:rPr>
      </w:pPr>
      <w:r>
        <w:rPr>
          <w:rFonts w:hint="eastAsia"/>
          <w:color w:val="auto"/>
          <w:highlight w:val="none"/>
        </w:rPr>
        <w:t>法律、行政法规规定的其他条件。</w:t>
      </w:r>
    </w:p>
    <w:p>
      <w:pPr>
        <w:pStyle w:val="14"/>
        <w:spacing w:line="420" w:lineRule="exact"/>
        <w:ind w:firstLine="482"/>
        <w:rPr>
          <w:color w:val="auto"/>
          <w:highlight w:val="none"/>
        </w:rPr>
      </w:pPr>
      <w:r>
        <w:rPr>
          <w:rFonts w:hint="eastAsia"/>
          <w:color w:val="auto"/>
          <w:highlight w:val="none"/>
        </w:rPr>
        <w:t>5、</w:t>
      </w:r>
      <w:r>
        <w:rPr>
          <w:rFonts w:hint="eastAsia"/>
          <w:color w:val="auto"/>
          <w:szCs w:val="21"/>
          <w:highlight w:val="none"/>
        </w:rPr>
        <w:t>如本项目采购内容涉及须符合国家强制规定的，我方承诺我方本次投标（包括资格条件和所投产品）均符合国家有关强制规定。</w:t>
      </w:r>
    </w:p>
    <w:p>
      <w:pPr>
        <w:pStyle w:val="14"/>
        <w:spacing w:line="420" w:lineRule="exact"/>
        <w:ind w:firstLine="482"/>
        <w:rPr>
          <w:color w:val="auto"/>
          <w:highlight w:val="none"/>
        </w:rPr>
      </w:pPr>
      <w:r>
        <w:rPr>
          <w:rFonts w:hint="eastAsia"/>
          <w:color w:val="auto"/>
          <w:highlight w:val="none"/>
        </w:rPr>
        <w:t>6、如我方中标，我方承诺在收到中标通知书后，在中标通知书规定的期限内，</w:t>
      </w:r>
      <w:r>
        <w:rPr>
          <w:rFonts w:hint="eastAsia" w:hAnsi="宋体"/>
          <w:color w:val="auto"/>
          <w:highlight w:val="none"/>
        </w:rPr>
        <w:t>根据招标文件、我方的投标文件及有关澄清承诺书的要求按第六章“合同条款及格式”与采购人订立书面合同，并按照合同约定</w:t>
      </w:r>
      <w:r>
        <w:rPr>
          <w:rFonts w:hint="eastAsia"/>
          <w:color w:val="auto"/>
          <w:highlight w:val="none"/>
        </w:rPr>
        <w:t>承担完成合同的责任和义务。</w:t>
      </w:r>
    </w:p>
    <w:p>
      <w:pPr>
        <w:pStyle w:val="14"/>
        <w:spacing w:line="420" w:lineRule="exact"/>
        <w:ind w:firstLine="482"/>
        <w:rPr>
          <w:color w:val="auto"/>
          <w:highlight w:val="none"/>
        </w:rPr>
      </w:pPr>
      <w:r>
        <w:rPr>
          <w:rFonts w:hint="eastAsia"/>
          <w:color w:val="auto"/>
          <w:highlight w:val="none"/>
        </w:rPr>
        <w:t>7、我方已详细审核招标文件，我方知道必须放弃提出含糊不清或误解问题的权利。</w:t>
      </w:r>
    </w:p>
    <w:p>
      <w:pPr>
        <w:pStyle w:val="14"/>
        <w:spacing w:line="420" w:lineRule="exact"/>
        <w:ind w:firstLine="482"/>
        <w:rPr>
          <w:color w:val="auto"/>
          <w:highlight w:val="none"/>
        </w:rPr>
      </w:pPr>
      <w:r>
        <w:rPr>
          <w:rFonts w:hint="eastAsia"/>
          <w:color w:val="auto"/>
          <w:highlight w:val="none"/>
        </w:rPr>
        <w:t>8、我方同意应贵方要求提供与本投标有关的任何数据或资料。若贵方需要，我方愿意提供我方作出的一切承诺的证明材料。</w:t>
      </w:r>
    </w:p>
    <w:p>
      <w:pPr>
        <w:pStyle w:val="14"/>
        <w:spacing w:line="420" w:lineRule="exact"/>
        <w:ind w:firstLine="482"/>
        <w:rPr>
          <w:color w:val="auto"/>
          <w:highlight w:val="none"/>
        </w:rPr>
      </w:pPr>
      <w:r>
        <w:rPr>
          <w:rFonts w:hint="eastAsia"/>
          <w:color w:val="auto"/>
          <w:highlight w:val="none"/>
        </w:rPr>
        <w:t>9、我方完全理解贵方不一定接受投标报价最低的投标人为中标供应商的行为。</w:t>
      </w:r>
    </w:p>
    <w:p>
      <w:pPr>
        <w:pStyle w:val="14"/>
        <w:spacing w:line="420" w:lineRule="exact"/>
        <w:ind w:firstLine="482"/>
        <w:rPr>
          <w:color w:val="auto"/>
          <w:highlight w:val="none"/>
        </w:rPr>
      </w:pPr>
      <w:r>
        <w:rPr>
          <w:rFonts w:hint="eastAsia"/>
          <w:color w:val="auto"/>
          <w:highlight w:val="none"/>
        </w:rPr>
        <w:t>10、我方将严格遵守《中华人民共和国政府采购法》第七十七条的规定，即供应商有下列情形之一的，处以采购金额千分之五以上千分之十</w:t>
      </w:r>
      <w:r>
        <w:rPr>
          <w:rFonts w:hint="eastAsia" w:hAnsi="宋体"/>
          <w:color w:val="auto"/>
          <w:highlight w:val="none"/>
        </w:rPr>
        <w:t>以下的罚款，列入不良行为记录名单，在一至三年内禁止参加政府采购活动，有违法所得的，并处没收违法所得，情节严重的，由工商行政管理机关吊销营业执照；构成犯罪的，依法追究刑事责任：</w:t>
      </w:r>
    </w:p>
    <w:p>
      <w:pPr>
        <w:pStyle w:val="14"/>
        <w:numPr>
          <w:ilvl w:val="0"/>
          <w:numId w:val="8"/>
        </w:numPr>
        <w:spacing w:line="420" w:lineRule="exact"/>
        <w:rPr>
          <w:rFonts w:hAnsi="宋体"/>
          <w:color w:val="auto"/>
          <w:highlight w:val="none"/>
        </w:rPr>
      </w:pPr>
      <w:r>
        <w:rPr>
          <w:rFonts w:hint="eastAsia" w:hAnsi="宋体"/>
          <w:color w:val="auto"/>
          <w:highlight w:val="none"/>
        </w:rPr>
        <w:t>提供虚假材料谋取中标、成交的；</w:t>
      </w:r>
    </w:p>
    <w:p>
      <w:pPr>
        <w:pStyle w:val="14"/>
        <w:numPr>
          <w:ilvl w:val="0"/>
          <w:numId w:val="8"/>
        </w:numPr>
        <w:spacing w:line="420" w:lineRule="exact"/>
        <w:rPr>
          <w:rFonts w:hAnsi="宋体"/>
          <w:color w:val="auto"/>
          <w:highlight w:val="none"/>
        </w:rPr>
      </w:pPr>
      <w:r>
        <w:rPr>
          <w:rFonts w:hint="eastAsia" w:hAnsi="宋体"/>
          <w:color w:val="auto"/>
          <w:highlight w:val="none"/>
        </w:rPr>
        <w:t>采取不正当手段诋毁、排挤其他供应商的；</w:t>
      </w:r>
    </w:p>
    <w:p>
      <w:pPr>
        <w:pStyle w:val="14"/>
        <w:numPr>
          <w:ilvl w:val="0"/>
          <w:numId w:val="8"/>
        </w:numPr>
        <w:spacing w:line="420" w:lineRule="exact"/>
        <w:rPr>
          <w:color w:val="auto"/>
          <w:highlight w:val="none"/>
        </w:rPr>
      </w:pPr>
      <w:r>
        <w:rPr>
          <w:rFonts w:hint="eastAsia" w:hAnsi="宋体"/>
          <w:color w:val="auto"/>
          <w:highlight w:val="none"/>
        </w:rPr>
        <w:t>与采购人、其他供应商或者采购代理机构恶意串通的；</w:t>
      </w:r>
    </w:p>
    <w:p>
      <w:pPr>
        <w:pStyle w:val="14"/>
        <w:numPr>
          <w:ilvl w:val="0"/>
          <w:numId w:val="8"/>
        </w:numPr>
        <w:spacing w:line="420" w:lineRule="exact"/>
        <w:rPr>
          <w:color w:val="auto"/>
          <w:highlight w:val="none"/>
        </w:rPr>
      </w:pPr>
      <w:r>
        <w:rPr>
          <w:rFonts w:hint="eastAsia" w:hAnsi="宋体"/>
          <w:color w:val="auto"/>
          <w:highlight w:val="none"/>
        </w:rPr>
        <w:t>向采购人、采购代理机构行贿或者提供其他不正当利益的；</w:t>
      </w:r>
    </w:p>
    <w:p>
      <w:pPr>
        <w:pStyle w:val="14"/>
        <w:numPr>
          <w:ilvl w:val="0"/>
          <w:numId w:val="8"/>
        </w:numPr>
        <w:spacing w:line="420" w:lineRule="exact"/>
        <w:rPr>
          <w:color w:val="auto"/>
          <w:highlight w:val="none"/>
        </w:rPr>
      </w:pPr>
      <w:r>
        <w:rPr>
          <w:rFonts w:hint="eastAsia" w:hAnsi="宋体"/>
          <w:color w:val="auto"/>
          <w:highlight w:val="none"/>
        </w:rPr>
        <w:t>在招标采购过程中与采购人进行协商谈判的；</w:t>
      </w:r>
    </w:p>
    <w:p>
      <w:pPr>
        <w:pStyle w:val="14"/>
        <w:spacing w:line="420" w:lineRule="exact"/>
        <w:ind w:firstLine="420" w:firstLineChars="200"/>
        <w:rPr>
          <w:rFonts w:hAnsi="宋体"/>
          <w:color w:val="auto"/>
          <w:highlight w:val="none"/>
        </w:rPr>
      </w:pPr>
      <w:r>
        <w:rPr>
          <w:rFonts w:hint="eastAsia" w:hAnsi="宋体"/>
          <w:color w:val="auto"/>
          <w:highlight w:val="none"/>
        </w:rPr>
        <w:t>（6）  拒绝有关部门监督检查或提供虚假情况的。</w:t>
      </w:r>
    </w:p>
    <w:p>
      <w:pPr>
        <w:pStyle w:val="14"/>
        <w:spacing w:line="440" w:lineRule="exact"/>
        <w:ind w:left="420"/>
        <w:rPr>
          <w:rFonts w:hint="eastAsia"/>
          <w:color w:val="auto"/>
          <w:highlight w:val="none"/>
        </w:rPr>
      </w:pPr>
      <w:r>
        <w:rPr>
          <w:rFonts w:hint="eastAsia"/>
          <w:color w:val="auto"/>
          <w:highlight w:val="none"/>
        </w:rPr>
        <w:t>11、我方及由本人担任法定代表人的其他机构最近三年内被处罚的违法行为有：</w:t>
      </w:r>
      <w:r>
        <w:rPr>
          <w:rFonts w:hint="eastAsia"/>
          <w:color w:val="auto"/>
          <w:highlight w:val="none"/>
          <w:u w:val="single"/>
        </w:rPr>
        <w:t xml:space="preserve">                                        </w:t>
      </w:r>
    </w:p>
    <w:p>
      <w:pPr>
        <w:pStyle w:val="14"/>
        <w:spacing w:line="440" w:lineRule="exact"/>
        <w:ind w:left="420"/>
        <w:rPr>
          <w:rFonts w:hint="eastAsia"/>
          <w:color w:val="auto"/>
          <w:highlight w:val="none"/>
        </w:rPr>
      </w:pPr>
      <w:r>
        <w:rPr>
          <w:rFonts w:hint="eastAsia"/>
          <w:color w:val="auto"/>
          <w:highlight w:val="none"/>
          <w:u w:val="single"/>
        </w:rPr>
        <w:t xml:space="preserve">                                                                                                                        </w:t>
      </w:r>
    </w:p>
    <w:p>
      <w:pPr>
        <w:pStyle w:val="14"/>
        <w:spacing w:line="360" w:lineRule="auto"/>
        <w:ind w:firstLine="420"/>
        <w:rPr>
          <w:rFonts w:hint="eastAsia"/>
          <w:color w:val="auto"/>
          <w:highlight w:val="none"/>
        </w:rPr>
      </w:pPr>
      <w:r>
        <w:rPr>
          <w:rFonts w:hint="eastAsia"/>
          <w:color w:val="auto"/>
          <w:highlight w:val="none"/>
        </w:rPr>
        <w:t>12、以上事项如有虚假或隐瞒，我方愿意承担一切后果，并不再寻求任何旨在减轻或免除法律责任的辩解。</w:t>
      </w:r>
    </w:p>
    <w:p>
      <w:pPr>
        <w:pStyle w:val="14"/>
        <w:spacing w:line="420" w:lineRule="exact"/>
        <w:ind w:firstLine="420"/>
        <w:rPr>
          <w:color w:val="auto"/>
          <w:highlight w:val="none"/>
          <w:u w:val="single"/>
        </w:rPr>
      </w:pPr>
      <w:r>
        <w:rPr>
          <w:rFonts w:hint="eastAsia"/>
          <w:color w:val="auto"/>
          <w:highlight w:val="none"/>
        </w:rPr>
        <w:t>投标人：</w:t>
      </w:r>
      <w:r>
        <w:rPr>
          <w:rFonts w:hint="eastAsia"/>
          <w:color w:val="auto"/>
          <w:highlight w:val="none"/>
          <w:u w:val="single"/>
        </w:rPr>
        <w:t xml:space="preserve">                                         </w:t>
      </w:r>
      <w:r>
        <w:rPr>
          <w:rFonts w:hint="eastAsia"/>
          <w:color w:val="auto"/>
          <w:highlight w:val="none"/>
        </w:rPr>
        <w:t>（盖单位公章）</w:t>
      </w:r>
    </w:p>
    <w:p>
      <w:pPr>
        <w:pStyle w:val="14"/>
        <w:spacing w:line="420" w:lineRule="exact"/>
        <w:ind w:firstLine="420"/>
        <w:rPr>
          <w:color w:val="auto"/>
          <w:highlight w:val="none"/>
        </w:rPr>
      </w:pPr>
      <w:r>
        <w:rPr>
          <w:rFonts w:hint="eastAsia" w:ascii="Times New Roman" w:hAnsi="Times New Roman"/>
          <w:color w:val="auto"/>
          <w:highlight w:val="none"/>
        </w:rPr>
        <w:t>法定代表人或其委托代理人：</w:t>
      </w:r>
      <w:r>
        <w:rPr>
          <w:rFonts w:hint="eastAsia" w:ascii="Times New Roman" w:hAnsi="Times New Roman"/>
          <w:color w:val="auto"/>
          <w:highlight w:val="none"/>
          <w:u w:val="single"/>
        </w:rPr>
        <w:t xml:space="preserve">                       </w:t>
      </w:r>
      <w:r>
        <w:rPr>
          <w:rFonts w:hint="eastAsia" w:ascii="Times New Roman" w:hAnsi="Times New Roman"/>
          <w:color w:val="auto"/>
          <w:highlight w:val="none"/>
        </w:rPr>
        <w:t>（签字或盖章）</w:t>
      </w:r>
    </w:p>
    <w:p>
      <w:pPr>
        <w:pStyle w:val="14"/>
        <w:spacing w:line="420" w:lineRule="exact"/>
        <w:ind w:firstLine="420"/>
        <w:rPr>
          <w:color w:val="auto"/>
          <w:highlight w:val="none"/>
        </w:rPr>
      </w:pPr>
      <w:r>
        <w:rPr>
          <w:rFonts w:hint="eastAsia"/>
          <w:color w:val="auto"/>
          <w:highlight w:val="none"/>
        </w:rPr>
        <w:t>地址：</w:t>
      </w:r>
      <w:r>
        <w:rPr>
          <w:rFonts w:hint="eastAsia"/>
          <w:color w:val="auto"/>
          <w:highlight w:val="none"/>
          <w:u w:val="single"/>
        </w:rPr>
        <w:t xml:space="preserve">                                                        </w:t>
      </w:r>
      <w:r>
        <w:rPr>
          <w:rFonts w:hint="eastAsia"/>
          <w:color w:val="auto"/>
          <w:highlight w:val="none"/>
        </w:rPr>
        <w:t xml:space="preserve"> </w:t>
      </w:r>
    </w:p>
    <w:p>
      <w:pPr>
        <w:pStyle w:val="14"/>
        <w:spacing w:line="420" w:lineRule="exact"/>
        <w:ind w:firstLine="420"/>
        <w:rPr>
          <w:color w:val="auto"/>
          <w:highlight w:val="none"/>
          <w:u w:val="single"/>
        </w:rPr>
      </w:pPr>
      <w:r>
        <w:rPr>
          <w:rFonts w:hint="eastAsia"/>
          <w:color w:val="auto"/>
          <w:highlight w:val="none"/>
        </w:rPr>
        <w:t>电话</w:t>
      </w:r>
      <w:r>
        <w:rPr>
          <w:rFonts w:hint="eastAsia"/>
          <w:color w:val="auto"/>
          <w:highlight w:val="none"/>
          <w:lang w:eastAsia="zh-CN"/>
        </w:rPr>
        <w:t>（</w:t>
      </w:r>
      <w:r>
        <w:rPr>
          <w:rFonts w:hint="eastAsia"/>
          <w:lang w:eastAsia="zh-CN"/>
        </w:rPr>
        <w:t>至少包含一个手机号码及座机号码）</w:t>
      </w:r>
      <w:r>
        <w:rPr>
          <w:rFonts w:hint="eastAsia"/>
          <w:color w:val="auto"/>
          <w:highlight w:val="none"/>
        </w:rPr>
        <w:t>：</w:t>
      </w:r>
      <w:r>
        <w:rPr>
          <w:rFonts w:hint="eastAsia"/>
          <w:color w:val="auto"/>
          <w:highlight w:val="none"/>
          <w:u w:val="single"/>
        </w:rPr>
        <w:t xml:space="preserve">                      　　　</w:t>
      </w:r>
    </w:p>
    <w:p>
      <w:pPr>
        <w:pStyle w:val="14"/>
        <w:spacing w:line="420" w:lineRule="exact"/>
        <w:ind w:firstLine="420"/>
        <w:rPr>
          <w:color w:val="auto"/>
          <w:highlight w:val="none"/>
        </w:rPr>
      </w:pPr>
      <w:r>
        <w:rPr>
          <w:rFonts w:hint="eastAsia"/>
          <w:color w:val="auto"/>
          <w:highlight w:val="none"/>
        </w:rPr>
        <w:t>传真：</w:t>
      </w:r>
      <w:r>
        <w:rPr>
          <w:rFonts w:hint="eastAsia"/>
          <w:color w:val="auto"/>
          <w:highlight w:val="none"/>
          <w:u w:val="single"/>
        </w:rPr>
        <w:t>　　　　　　　　　　　　　　　　　　　　　　　　　　　　</w:t>
      </w:r>
    </w:p>
    <w:p>
      <w:pPr>
        <w:pStyle w:val="14"/>
        <w:spacing w:line="420" w:lineRule="exact"/>
        <w:ind w:firstLine="420"/>
        <w:rPr>
          <w:rFonts w:hint="eastAsia"/>
          <w:color w:val="auto"/>
          <w:highlight w:val="none"/>
          <w:u w:val="single"/>
        </w:rPr>
      </w:pPr>
      <w:r>
        <w:rPr>
          <w:rFonts w:hint="eastAsia"/>
          <w:color w:val="auto"/>
          <w:highlight w:val="none"/>
        </w:rPr>
        <w:t>邮政编码：</w:t>
      </w:r>
      <w:r>
        <w:rPr>
          <w:rFonts w:hint="eastAsia"/>
          <w:color w:val="auto"/>
          <w:highlight w:val="none"/>
          <w:u w:val="single"/>
        </w:rPr>
        <w:t xml:space="preserve">                                                    </w:t>
      </w:r>
    </w:p>
    <w:p>
      <w:pPr>
        <w:pStyle w:val="14"/>
        <w:spacing w:line="420" w:lineRule="exact"/>
        <w:ind w:firstLine="420"/>
        <w:rPr>
          <w:rFonts w:hint="eastAsia"/>
          <w:color w:val="auto"/>
          <w:highlight w:val="none"/>
          <w:u w:val="single"/>
        </w:rPr>
      </w:pPr>
      <w:r>
        <w:rPr>
          <w:rFonts w:hint="eastAsia"/>
          <w:u w:val="none"/>
          <w:lang w:eastAsia="zh-CN"/>
        </w:rPr>
        <w:t>电子邮箱：</w:t>
      </w:r>
      <w:r>
        <w:rPr>
          <w:rFonts w:hint="eastAsia"/>
          <w:u w:val="single"/>
        </w:rPr>
        <w:t xml:space="preserve">　　　　　　　　　　　　　　　　　　　　　           </w:t>
      </w:r>
    </w:p>
    <w:p>
      <w:pPr>
        <w:pStyle w:val="14"/>
        <w:spacing w:line="420" w:lineRule="exact"/>
        <w:ind w:firstLine="420"/>
        <w:rPr>
          <w:color w:val="auto"/>
          <w:highlight w:val="none"/>
          <w:u w:val="single"/>
        </w:rPr>
      </w:pPr>
      <w:r>
        <w:rPr>
          <w:rFonts w:hint="eastAsia"/>
          <w:color w:val="auto"/>
          <w:highlight w:val="none"/>
        </w:rPr>
        <w:t>开户名称：</w:t>
      </w:r>
      <w:r>
        <w:rPr>
          <w:rFonts w:hint="eastAsia"/>
          <w:color w:val="auto"/>
          <w:highlight w:val="none"/>
          <w:u w:val="single"/>
        </w:rPr>
        <w:t xml:space="preserve">                                                    </w:t>
      </w:r>
    </w:p>
    <w:p>
      <w:pPr>
        <w:pStyle w:val="14"/>
        <w:spacing w:line="420" w:lineRule="exact"/>
        <w:ind w:firstLine="420"/>
        <w:rPr>
          <w:color w:val="auto"/>
          <w:highlight w:val="none"/>
          <w:u w:val="single"/>
        </w:rPr>
      </w:pPr>
      <w:r>
        <w:rPr>
          <w:rFonts w:hint="eastAsia"/>
          <w:color w:val="auto"/>
          <w:highlight w:val="none"/>
        </w:rPr>
        <w:t>开户银行：</w:t>
      </w:r>
      <w:r>
        <w:rPr>
          <w:rFonts w:hint="eastAsia"/>
          <w:color w:val="auto"/>
          <w:highlight w:val="none"/>
          <w:u w:val="single"/>
        </w:rPr>
        <w:t xml:space="preserve">                                                    </w:t>
      </w:r>
    </w:p>
    <w:p>
      <w:pPr>
        <w:pStyle w:val="14"/>
        <w:spacing w:line="420" w:lineRule="exact"/>
        <w:ind w:firstLine="420"/>
        <w:rPr>
          <w:color w:val="auto"/>
          <w:highlight w:val="none"/>
          <w:u w:val="single"/>
        </w:rPr>
      </w:pPr>
      <w:r>
        <w:rPr>
          <w:rFonts w:hint="eastAsia"/>
          <w:color w:val="auto"/>
          <w:highlight w:val="none"/>
        </w:rPr>
        <w:t>银行账号：</w:t>
      </w:r>
      <w:r>
        <w:rPr>
          <w:rFonts w:hint="eastAsia"/>
          <w:color w:val="auto"/>
          <w:highlight w:val="none"/>
          <w:u w:val="single"/>
        </w:rPr>
        <w:t xml:space="preserve">                                                    </w:t>
      </w:r>
    </w:p>
    <w:p>
      <w:pPr>
        <w:pStyle w:val="14"/>
        <w:spacing w:line="420" w:lineRule="exact"/>
        <w:ind w:firstLine="420"/>
        <w:rPr>
          <w:color w:val="auto"/>
          <w:highlight w:val="none"/>
          <w:u w:val="single"/>
        </w:rPr>
      </w:pPr>
      <w:r>
        <w:rPr>
          <w:rFonts w:hint="eastAsia"/>
          <w:bCs/>
          <w:color w:val="auto"/>
          <w:highlight w:val="none"/>
          <w:u w:val="single"/>
        </w:rPr>
        <w:t xml:space="preserve">    </w:t>
      </w:r>
      <w:r>
        <w:rPr>
          <w:rFonts w:hint="eastAsia"/>
          <w:bCs/>
          <w:color w:val="auto"/>
          <w:szCs w:val="21"/>
          <w:highlight w:val="none"/>
        </w:rPr>
        <w:t>年</w:t>
      </w:r>
      <w:r>
        <w:rPr>
          <w:rFonts w:hint="eastAsia"/>
          <w:bCs/>
          <w:color w:val="auto"/>
          <w:highlight w:val="none"/>
          <w:u w:val="single"/>
        </w:rPr>
        <w:t xml:space="preserve">    </w:t>
      </w:r>
      <w:r>
        <w:rPr>
          <w:rFonts w:hint="eastAsia"/>
          <w:bCs/>
          <w:color w:val="auto"/>
          <w:szCs w:val="21"/>
          <w:highlight w:val="none"/>
        </w:rPr>
        <w:t>月</w:t>
      </w:r>
      <w:r>
        <w:rPr>
          <w:rFonts w:hint="eastAsia"/>
          <w:bCs/>
          <w:color w:val="auto"/>
          <w:highlight w:val="none"/>
          <w:u w:val="single"/>
        </w:rPr>
        <w:t xml:space="preserve">    </w:t>
      </w:r>
      <w:r>
        <w:rPr>
          <w:rFonts w:hint="eastAsia"/>
          <w:bCs/>
          <w:color w:val="auto"/>
          <w:szCs w:val="21"/>
          <w:highlight w:val="none"/>
        </w:rPr>
        <w:t>日</w:t>
      </w:r>
      <w:r>
        <w:rPr>
          <w:rFonts w:ascii="黑体" w:eastAsia="黑体"/>
          <w:b/>
          <w:bCs/>
          <w:color w:val="auto"/>
          <w:highlight w:val="none"/>
        </w:rPr>
        <w:br w:type="page"/>
      </w:r>
      <w:r>
        <w:rPr>
          <w:rFonts w:hint="eastAsia" w:ascii="Times New Roman" w:hAnsi="Times New Roman"/>
          <w:b/>
          <w:color w:val="auto"/>
          <w:highlight w:val="none"/>
        </w:rPr>
        <w:t>格式2：</w:t>
      </w:r>
    </w:p>
    <w:p>
      <w:pPr>
        <w:pStyle w:val="14"/>
        <w:spacing w:line="500" w:lineRule="exact"/>
        <w:jc w:val="center"/>
        <w:rPr>
          <w:rFonts w:ascii="Times New Roman" w:hAnsi="Times New Roman"/>
          <w:b/>
          <w:bCs/>
          <w:color w:val="auto"/>
          <w:sz w:val="30"/>
          <w:szCs w:val="30"/>
          <w:highlight w:val="none"/>
        </w:rPr>
      </w:pPr>
      <w:r>
        <w:rPr>
          <w:rFonts w:hint="eastAsia" w:ascii="Times New Roman" w:hAnsi="Times New Roman"/>
          <w:b/>
          <w:bCs/>
          <w:color w:val="auto"/>
          <w:sz w:val="30"/>
          <w:szCs w:val="30"/>
          <w:highlight w:val="none"/>
        </w:rPr>
        <w:t>投标报价表（格式）</w:t>
      </w:r>
    </w:p>
    <w:p>
      <w:pPr>
        <w:pStyle w:val="14"/>
        <w:rPr>
          <w:rFonts w:ascii="Times New Roman" w:hAnsi="Times New Roman"/>
          <w:b/>
          <w:color w:val="auto"/>
          <w:sz w:val="24"/>
          <w:highlight w:val="none"/>
        </w:rPr>
      </w:pPr>
    </w:p>
    <w:tbl>
      <w:tblPr>
        <w:tblStyle w:val="24"/>
        <w:tblW w:w="9314"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080"/>
        <w:gridCol w:w="900"/>
        <w:gridCol w:w="1800"/>
        <w:gridCol w:w="1080"/>
        <w:gridCol w:w="1260"/>
        <w:gridCol w:w="1517"/>
        <w:gridCol w:w="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jc w:val="right"/>
        </w:trPr>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cs="宋体"/>
                <w:szCs w:val="21"/>
              </w:rPr>
            </w:pPr>
            <w:r>
              <w:rPr>
                <w:rFonts w:hint="eastAsia" w:ascii="宋体" w:hAnsi="宋体" w:cs="宋体"/>
                <w:szCs w:val="21"/>
              </w:rPr>
              <w:t>序号</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cs="宋体"/>
                <w:szCs w:val="21"/>
              </w:rPr>
            </w:pPr>
            <w:r>
              <w:rPr>
                <w:rFonts w:hint="eastAsia" w:ascii="宋体" w:hAnsi="宋体" w:cs="宋体"/>
                <w:szCs w:val="21"/>
              </w:rPr>
              <w:t>货物名称</w:t>
            </w:r>
          </w:p>
        </w:tc>
        <w:tc>
          <w:tcPr>
            <w:tcW w:w="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cs="宋体"/>
                <w:szCs w:val="21"/>
              </w:rPr>
            </w:pPr>
            <w:r>
              <w:rPr>
                <w:rFonts w:hint="eastAsia" w:ascii="宋体" w:hAnsi="宋体" w:cs="宋体"/>
                <w:szCs w:val="21"/>
              </w:rPr>
              <w:t>数量①</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cs="宋体"/>
                <w:szCs w:val="21"/>
              </w:rPr>
            </w:pPr>
            <w:r>
              <w:rPr>
                <w:rFonts w:hint="eastAsia" w:ascii="宋体" w:hAnsi="宋体" w:cs="宋体"/>
                <w:szCs w:val="21"/>
              </w:rPr>
              <w:t>货物全称、品牌、生产厂家及国别</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cs="宋体"/>
                <w:szCs w:val="21"/>
              </w:rPr>
            </w:pPr>
            <w:r>
              <w:rPr>
                <w:rFonts w:hint="eastAsia" w:ascii="宋体" w:hAnsi="宋体" w:cs="宋体"/>
                <w:szCs w:val="21"/>
              </w:rPr>
              <w:t>规格型号</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cs="宋体"/>
                <w:szCs w:val="21"/>
              </w:rPr>
            </w:pPr>
            <w:r>
              <w:rPr>
                <w:rFonts w:hint="eastAsia" w:ascii="宋体" w:hAnsi="宋体" w:cs="宋体"/>
                <w:szCs w:val="21"/>
              </w:rPr>
              <w:t>单价(元)②</w:t>
            </w:r>
          </w:p>
        </w:tc>
        <w:tc>
          <w:tcPr>
            <w:tcW w:w="15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cs="宋体"/>
                <w:szCs w:val="21"/>
              </w:rPr>
            </w:pPr>
            <w:r>
              <w:rPr>
                <w:rFonts w:hint="eastAsia" w:ascii="宋体" w:hAnsi="宋体" w:cs="宋体"/>
                <w:szCs w:val="21"/>
              </w:rPr>
              <w:t>单项合价（元）</w:t>
            </w:r>
          </w:p>
          <w:p>
            <w:pPr>
              <w:keepNext w:val="0"/>
              <w:keepLines w:val="0"/>
              <w:suppressLineNumbers w:val="0"/>
              <w:spacing w:before="0" w:beforeAutospacing="0" w:after="0" w:afterAutospacing="0"/>
              <w:ind w:left="0" w:right="0"/>
              <w:rPr>
                <w:rFonts w:hint="eastAsia" w:ascii="宋体" w:hAnsi="宋体" w:cs="宋体"/>
                <w:szCs w:val="21"/>
              </w:rPr>
            </w:pPr>
            <w:r>
              <w:rPr>
                <w:rFonts w:hint="eastAsia" w:ascii="宋体" w:hAnsi="宋体" w:cs="宋体"/>
                <w:szCs w:val="21"/>
              </w:rPr>
              <w:t>③＝①×②</w:t>
            </w:r>
          </w:p>
        </w:tc>
        <w:tc>
          <w:tcPr>
            <w:tcW w:w="9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cs="宋体"/>
                <w:szCs w:val="21"/>
              </w:rPr>
            </w:pPr>
            <w:r>
              <w:rPr>
                <w:rFonts w:hint="eastAsia" w:ascii="宋体" w:hAnsi="宋体" w:cs="宋体"/>
                <w:szCs w:val="21"/>
              </w:rPr>
              <w:t>1</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cs="宋体"/>
                <w:szCs w:val="21"/>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cs="宋体"/>
                <w:szCs w:val="21"/>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cs="宋体"/>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cs="宋体"/>
                <w:szCs w:val="21"/>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cs="宋体"/>
                <w:szCs w:val="21"/>
              </w:rPr>
            </w:pPr>
          </w:p>
        </w:tc>
        <w:tc>
          <w:tcPr>
            <w:tcW w:w="15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cs="宋体"/>
                <w:szCs w:val="21"/>
              </w:rPr>
            </w:pPr>
          </w:p>
        </w:tc>
        <w:tc>
          <w:tcPr>
            <w:tcW w:w="9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cs="宋体"/>
                <w:szCs w:val="21"/>
              </w:rPr>
            </w:pPr>
            <w:r>
              <w:rPr>
                <w:rFonts w:hint="eastAsia" w:ascii="宋体" w:hAnsi="宋体" w:cs="宋体"/>
                <w:szCs w:val="21"/>
              </w:rPr>
              <w:t>2</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cs="宋体"/>
                <w:szCs w:val="21"/>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cs="宋体"/>
                <w:szCs w:val="21"/>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cs="宋体"/>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cs="宋体"/>
                <w:szCs w:val="21"/>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cs="宋体"/>
                <w:szCs w:val="21"/>
              </w:rPr>
            </w:pPr>
          </w:p>
        </w:tc>
        <w:tc>
          <w:tcPr>
            <w:tcW w:w="15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cs="宋体"/>
                <w:szCs w:val="21"/>
              </w:rPr>
            </w:pPr>
          </w:p>
        </w:tc>
        <w:tc>
          <w:tcPr>
            <w:tcW w:w="9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cs="宋体"/>
                <w:szCs w:val="21"/>
              </w:rPr>
            </w:pPr>
            <w:r>
              <w:rPr>
                <w:rFonts w:hint="eastAsia" w:ascii="宋体" w:hAnsi="宋体" w:cs="宋体"/>
                <w:szCs w:val="21"/>
              </w:rPr>
              <w:t>...</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cs="宋体"/>
                <w:szCs w:val="21"/>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cs="宋体"/>
                <w:szCs w:val="21"/>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cs="宋体"/>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cs="宋体"/>
                <w:szCs w:val="21"/>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cs="宋体"/>
                <w:szCs w:val="21"/>
              </w:rPr>
            </w:pPr>
          </w:p>
        </w:tc>
        <w:tc>
          <w:tcPr>
            <w:tcW w:w="15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cs="宋体"/>
                <w:szCs w:val="21"/>
              </w:rPr>
            </w:pPr>
          </w:p>
        </w:tc>
        <w:tc>
          <w:tcPr>
            <w:tcW w:w="9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9314"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cs="宋体"/>
                <w:szCs w:val="21"/>
              </w:rPr>
            </w:pPr>
            <w:r>
              <w:rPr>
                <w:rFonts w:hint="eastAsia" w:ascii="宋体" w:hAnsi="宋体" w:cs="宋体"/>
                <w:szCs w:val="21"/>
              </w:rPr>
              <w:t>报价合计（包含装卸、运输等所有费用）：（大写）人民币                                       （￥                元）</w:t>
            </w:r>
          </w:p>
          <w:p>
            <w:pPr>
              <w:keepNext w:val="0"/>
              <w:keepLines w:val="0"/>
              <w:suppressLineNumbers w:val="0"/>
              <w:spacing w:before="0" w:beforeAutospacing="0" w:after="0" w:afterAutospacing="0"/>
              <w:ind w:left="0" w:right="0"/>
              <w:rPr>
                <w:rFonts w:hint="eastAsia" w:ascii="宋体" w:hAnsi="宋体" w:cs="宋体"/>
                <w:szCs w:val="21"/>
              </w:rPr>
            </w:pPr>
            <w:r>
              <w:rPr>
                <w:rFonts w:hint="eastAsia" w:ascii="宋体" w:hAnsi="宋体" w:cs="宋体"/>
                <w:szCs w:val="21"/>
              </w:rPr>
              <w:t>投标货物中，属于小微企业生产的产品总值为￥      元，占本投标报价的比例为   %；属于优先采购节能产品总值为￥      元，占本投标报价的比例为      %；属于优先采购环境标志产品总值为￥      元，占本投标报价的比例为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9314"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cs="宋体"/>
                <w:szCs w:val="21"/>
              </w:rPr>
            </w:pPr>
            <w:r>
              <w:rPr>
                <w:rFonts w:hint="eastAsia" w:ascii="宋体" w:hAnsi="宋体" w:cs="宋体"/>
                <w:szCs w:val="21"/>
                <w:u w:val="single"/>
              </w:rPr>
              <w:t>　　</w:t>
            </w:r>
            <w:r>
              <w:rPr>
                <w:rFonts w:hint="eastAsia" w:ascii="宋体" w:hAnsi="宋体" w:cs="宋体"/>
                <w:szCs w:val="21"/>
              </w:rPr>
              <w:t>分标（此处有分标时填写具体分标号，无分标时填写“无”）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9314"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cs="宋体"/>
                <w:szCs w:val="21"/>
              </w:rPr>
            </w:pPr>
            <w:r>
              <w:rPr>
                <w:rFonts w:hint="eastAsia" w:ascii="宋体" w:hAnsi="宋体" w:cs="宋体"/>
                <w:szCs w:val="21"/>
              </w:rPr>
              <w:t>投标人（盖单位公章）：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9314"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cs="宋体"/>
                <w:szCs w:val="21"/>
              </w:rPr>
            </w:pPr>
            <w:r>
              <w:rPr>
                <w:rFonts w:hint="eastAsia" w:ascii="宋体" w:hAnsi="宋体" w:cs="宋体"/>
                <w:szCs w:val="21"/>
              </w:rPr>
              <w:t>法定代表人或其委托代理人（签字或盖章）：</w:t>
            </w:r>
          </w:p>
        </w:tc>
      </w:tr>
    </w:tbl>
    <w:p>
      <w:pPr>
        <w:pStyle w:val="14"/>
        <w:rPr>
          <w:b/>
          <w:color w:val="auto"/>
          <w:highlight w:val="none"/>
        </w:rPr>
      </w:pPr>
    </w:p>
    <w:p>
      <w:pPr>
        <w:pStyle w:val="14"/>
        <w:rPr>
          <w:rFonts w:hint="eastAsia"/>
          <w:b/>
          <w:color w:val="auto"/>
          <w:highlight w:val="none"/>
        </w:rPr>
      </w:pPr>
      <w:r>
        <w:rPr>
          <w:b/>
          <w:color w:val="auto"/>
          <w:highlight w:val="none"/>
        </w:rPr>
        <w:t>注：</w:t>
      </w:r>
      <w:r>
        <w:rPr>
          <w:rFonts w:hint="eastAsia"/>
          <w:b/>
          <w:color w:val="auto"/>
          <w:highlight w:val="none"/>
        </w:rPr>
        <w:t>1、</w:t>
      </w:r>
      <w:r>
        <w:rPr>
          <w:b/>
          <w:color w:val="auto"/>
          <w:highlight w:val="none"/>
        </w:rPr>
        <w:t>表格内容均需按要求填写并盖章，不得留空，</w:t>
      </w:r>
      <w:r>
        <w:rPr>
          <w:b/>
          <w:bCs/>
          <w:color w:val="auto"/>
          <w:highlight w:val="none"/>
        </w:rPr>
        <w:t>否则按投标无效处理</w:t>
      </w:r>
      <w:r>
        <w:rPr>
          <w:b/>
          <w:color w:val="auto"/>
          <w:highlight w:val="none"/>
        </w:rPr>
        <w:t>。</w:t>
      </w:r>
    </w:p>
    <w:p>
      <w:pPr>
        <w:pStyle w:val="12"/>
        <w:tabs>
          <w:tab w:val="left" w:pos="3204"/>
        </w:tabs>
        <w:spacing w:line="360" w:lineRule="exact"/>
        <w:ind w:firstLine="437" w:firstLineChars="196"/>
        <w:rPr>
          <w:rFonts w:hint="eastAsia"/>
          <w:b/>
          <w:color w:val="auto"/>
          <w:spacing w:val="6"/>
          <w:kern w:val="48"/>
          <w:sz w:val="21"/>
          <w:highlight w:val="none"/>
        </w:rPr>
      </w:pPr>
      <w:r>
        <w:rPr>
          <w:rFonts w:hint="eastAsia"/>
          <w:b/>
          <w:color w:val="auto"/>
          <w:spacing w:val="6"/>
          <w:kern w:val="48"/>
          <w:sz w:val="21"/>
          <w:highlight w:val="none"/>
        </w:rPr>
        <w:t>2、采购文件列明分项采购预算的，各分项报价不得超过对应分项采购预算，否则按投标无效处理。</w:t>
      </w:r>
    </w:p>
    <w:p>
      <w:pPr>
        <w:pStyle w:val="14"/>
        <w:rPr>
          <w:color w:val="auto"/>
          <w:highlight w:val="none"/>
        </w:rPr>
      </w:pPr>
    </w:p>
    <w:p>
      <w:pPr>
        <w:pStyle w:val="14"/>
        <w:rPr>
          <w:color w:val="auto"/>
          <w:highlight w:val="none"/>
        </w:rPr>
      </w:pPr>
      <w:r>
        <w:rPr>
          <w:color w:val="auto"/>
          <w:highlight w:val="none"/>
        </w:rPr>
        <w:br w:type="page"/>
      </w:r>
      <w:r>
        <w:rPr>
          <w:rFonts w:hint="eastAsia" w:ascii="Times New Roman" w:hAnsi="Times New Roman"/>
          <w:b/>
          <w:color w:val="auto"/>
          <w:highlight w:val="none"/>
        </w:rPr>
        <w:t>格式3：</w:t>
      </w:r>
    </w:p>
    <w:p>
      <w:pPr>
        <w:pStyle w:val="14"/>
        <w:jc w:val="center"/>
        <w:rPr>
          <w:color w:val="auto"/>
          <w:highlight w:val="none"/>
        </w:rPr>
      </w:pPr>
    </w:p>
    <w:p>
      <w:pPr>
        <w:pStyle w:val="14"/>
        <w:jc w:val="center"/>
        <w:rPr>
          <w:rFonts w:ascii="Times New Roman" w:hAnsi="Times New Roman"/>
          <w:b/>
          <w:color w:val="auto"/>
          <w:sz w:val="30"/>
          <w:szCs w:val="30"/>
          <w:highlight w:val="none"/>
        </w:rPr>
      </w:pPr>
      <w:r>
        <w:rPr>
          <w:rFonts w:hint="eastAsia" w:ascii="Times New Roman" w:hAnsi="Times New Roman"/>
          <w:b/>
          <w:color w:val="auto"/>
          <w:sz w:val="30"/>
          <w:szCs w:val="30"/>
          <w:highlight w:val="none"/>
        </w:rPr>
        <w:t>中小企业声明函（格式）</w:t>
      </w:r>
    </w:p>
    <w:p>
      <w:pPr>
        <w:pStyle w:val="12"/>
        <w:spacing w:line="240" w:lineRule="auto"/>
        <w:ind w:firstLine="0"/>
        <w:rPr>
          <w:rFonts w:ascii="Times New Roman" w:hAnsi="Times New Roman"/>
          <w:color w:val="auto"/>
          <w:sz w:val="21"/>
          <w:szCs w:val="21"/>
          <w:highlight w:val="none"/>
        </w:rPr>
      </w:pPr>
      <w:r>
        <w:rPr>
          <w:rFonts w:hint="eastAsia" w:ascii="Times New Roman" w:hAnsi="宋体"/>
          <w:color w:val="auto"/>
          <w:sz w:val="21"/>
          <w:szCs w:val="21"/>
          <w:highlight w:val="none"/>
        </w:rPr>
        <w:t>说明：</w:t>
      </w:r>
    </w:p>
    <w:p>
      <w:pPr>
        <w:pStyle w:val="12"/>
        <w:spacing w:line="240" w:lineRule="auto"/>
        <w:ind w:firstLine="404" w:firstLineChars="200"/>
        <w:rPr>
          <w:rFonts w:ascii="Times New Roman" w:hAnsi="Times New Roman"/>
          <w:color w:val="auto"/>
          <w:sz w:val="21"/>
          <w:szCs w:val="21"/>
          <w:highlight w:val="none"/>
        </w:rPr>
      </w:pPr>
      <w:r>
        <w:rPr>
          <w:rFonts w:ascii="Times New Roman" w:hAnsi="Times New Roman"/>
          <w:color w:val="auto"/>
          <w:sz w:val="21"/>
          <w:szCs w:val="21"/>
          <w:highlight w:val="none"/>
        </w:rPr>
        <w:t>1</w:t>
      </w:r>
      <w:r>
        <w:rPr>
          <w:rFonts w:hint="eastAsia" w:ascii="Times New Roman" w:hAnsi="宋体"/>
          <w:color w:val="auto"/>
          <w:sz w:val="21"/>
          <w:szCs w:val="21"/>
          <w:highlight w:val="none"/>
        </w:rPr>
        <w:t>、本声明函主要供参加政府采购活动的中小企业填写，非中小企业无需填写。</w:t>
      </w:r>
    </w:p>
    <w:p>
      <w:pPr>
        <w:pStyle w:val="12"/>
        <w:spacing w:line="240" w:lineRule="auto"/>
        <w:ind w:firstLine="404" w:firstLineChars="200"/>
        <w:rPr>
          <w:rFonts w:ascii="Times New Roman" w:hAnsi="宋体"/>
          <w:color w:val="auto"/>
          <w:sz w:val="21"/>
          <w:szCs w:val="21"/>
          <w:highlight w:val="none"/>
        </w:rPr>
      </w:pPr>
      <w:r>
        <w:rPr>
          <w:rFonts w:ascii="Times New Roman" w:hAnsi="Times New Roman"/>
          <w:color w:val="auto"/>
          <w:sz w:val="21"/>
          <w:szCs w:val="21"/>
          <w:highlight w:val="none"/>
        </w:rPr>
        <w:t>2</w:t>
      </w:r>
      <w:r>
        <w:rPr>
          <w:rFonts w:hint="eastAsia" w:ascii="Times New Roman" w:hAnsi="宋体"/>
          <w:color w:val="auto"/>
          <w:sz w:val="21"/>
          <w:szCs w:val="21"/>
          <w:highlight w:val="none"/>
        </w:rPr>
        <w:t>、小型、微型企业提供中型企业制造的货物的，视同为中型企业。</w:t>
      </w:r>
    </w:p>
    <w:p>
      <w:pPr>
        <w:pStyle w:val="12"/>
        <w:spacing w:line="240" w:lineRule="auto"/>
        <w:ind w:firstLine="404" w:firstLineChars="200"/>
        <w:rPr>
          <w:rFonts w:ascii="Times New Roman" w:hAnsi="宋体"/>
          <w:color w:val="auto"/>
          <w:sz w:val="21"/>
          <w:szCs w:val="21"/>
          <w:highlight w:val="none"/>
        </w:rPr>
      </w:pPr>
      <w:r>
        <w:rPr>
          <w:rFonts w:ascii="Times New Roman" w:hAnsi="宋体"/>
          <w:color w:val="auto"/>
          <w:sz w:val="21"/>
          <w:szCs w:val="21"/>
          <w:highlight w:val="none"/>
        </w:rPr>
        <w:t>3</w:t>
      </w:r>
      <w:r>
        <w:rPr>
          <w:rFonts w:hint="eastAsia" w:ascii="Times New Roman" w:hAnsi="宋体"/>
          <w:color w:val="auto"/>
          <w:sz w:val="21"/>
          <w:szCs w:val="21"/>
          <w:highlight w:val="none"/>
        </w:rPr>
        <w:t>、投标人按《财政部、司法部关于政府采购支持监狱企业发展有关问题的通知》（财库〔</w:t>
      </w:r>
      <w:r>
        <w:rPr>
          <w:rFonts w:ascii="Times New Roman" w:hAnsi="宋体"/>
          <w:color w:val="auto"/>
          <w:sz w:val="21"/>
          <w:szCs w:val="21"/>
          <w:highlight w:val="none"/>
        </w:rPr>
        <w:t>2014</w:t>
      </w:r>
      <w:r>
        <w:rPr>
          <w:rFonts w:hint="eastAsia" w:ascii="Times New Roman" w:hAnsi="宋体"/>
          <w:color w:val="auto"/>
          <w:sz w:val="21"/>
          <w:szCs w:val="21"/>
          <w:highlight w:val="none"/>
        </w:rPr>
        <w:t>〕</w:t>
      </w:r>
      <w:r>
        <w:rPr>
          <w:rFonts w:ascii="Times New Roman" w:hAnsi="宋体"/>
          <w:color w:val="auto"/>
          <w:sz w:val="21"/>
          <w:szCs w:val="21"/>
          <w:highlight w:val="none"/>
        </w:rPr>
        <w:t>68</w:t>
      </w:r>
      <w:r>
        <w:rPr>
          <w:rFonts w:hint="eastAsia" w:ascii="Times New Roman" w:hAnsi="宋体"/>
          <w:color w:val="auto"/>
          <w:sz w:val="21"/>
          <w:szCs w:val="21"/>
          <w:highlight w:val="none"/>
        </w:rPr>
        <w:t>号）认定为监狱企业，且提供由省级以上监狱管理局、戒毒管理局（含新疆生产建设兵团）出具的属于监狱企业的证明文件的，视同小型、微型企业。</w:t>
      </w:r>
    </w:p>
    <w:p>
      <w:pPr>
        <w:pStyle w:val="12"/>
        <w:spacing w:line="360" w:lineRule="auto"/>
        <w:ind w:firstLine="404" w:firstLineChars="200"/>
        <w:rPr>
          <w:rFonts w:ascii="Times New Roman" w:hAnsi="Times New Roman"/>
          <w:color w:val="auto"/>
          <w:sz w:val="21"/>
          <w:szCs w:val="21"/>
          <w:highlight w:val="none"/>
        </w:rPr>
      </w:pPr>
    </w:p>
    <w:p>
      <w:pPr>
        <w:pStyle w:val="14"/>
        <w:spacing w:line="360" w:lineRule="auto"/>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本公司郑重声明，根据《政府采购促进中小企业发展暂行办法》（财库〔</w:t>
      </w:r>
      <w:r>
        <w:rPr>
          <w:rFonts w:ascii="Times New Roman" w:hAnsi="Times New Roman"/>
          <w:color w:val="auto"/>
          <w:szCs w:val="21"/>
          <w:highlight w:val="none"/>
        </w:rPr>
        <w:t>2011</w:t>
      </w:r>
      <w:r>
        <w:rPr>
          <w:rFonts w:hint="eastAsia" w:ascii="Times New Roman" w:hAnsi="Times New Roman"/>
          <w:color w:val="auto"/>
          <w:szCs w:val="21"/>
          <w:highlight w:val="none"/>
        </w:rPr>
        <w:t>〕</w:t>
      </w:r>
      <w:r>
        <w:rPr>
          <w:rFonts w:ascii="Times New Roman" w:hAnsi="Times New Roman"/>
          <w:color w:val="auto"/>
          <w:szCs w:val="21"/>
          <w:highlight w:val="none"/>
        </w:rPr>
        <w:t>181</w:t>
      </w:r>
      <w:r>
        <w:rPr>
          <w:rFonts w:hint="eastAsia" w:ascii="Times New Roman" w:hAnsi="Times New Roman"/>
          <w:color w:val="auto"/>
          <w:szCs w:val="21"/>
          <w:highlight w:val="none"/>
        </w:rPr>
        <w:t>号）的规定，本公司为</w:t>
      </w:r>
      <w:r>
        <w:rPr>
          <w:rFonts w:ascii="Times New Roman" w:hAnsi="Times New Roman"/>
          <w:color w:val="auto"/>
          <w:szCs w:val="21"/>
          <w:highlight w:val="none"/>
        </w:rPr>
        <w:t>______</w:t>
      </w:r>
      <w:r>
        <w:rPr>
          <w:rFonts w:hint="eastAsia" w:ascii="Times New Roman" w:hAnsi="Times New Roman"/>
          <w:color w:val="auto"/>
          <w:szCs w:val="21"/>
          <w:highlight w:val="none"/>
        </w:rPr>
        <w:t>（请填写：中型、小型、微型）企业。即，本公司同时满足以下条件：</w:t>
      </w:r>
    </w:p>
    <w:p>
      <w:pPr>
        <w:pStyle w:val="14"/>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w:t>
      </w:r>
      <w:r>
        <w:rPr>
          <w:rFonts w:hint="eastAsia" w:ascii="Times New Roman" w:hAnsi="宋体"/>
          <w:color w:val="auto"/>
          <w:szCs w:val="21"/>
          <w:highlight w:val="none"/>
        </w:rPr>
        <w:t>．</w:t>
      </w:r>
      <w:r>
        <w:rPr>
          <w:rFonts w:hint="eastAsia" w:ascii="Times New Roman" w:hAnsi="Times New Roman"/>
          <w:color w:val="auto"/>
          <w:szCs w:val="21"/>
          <w:highlight w:val="none"/>
        </w:rPr>
        <w:t>根据《工业和信息化部、国家统计局、国家发展和改革委员会、财政部关于印发中小企业划型标准规定的通知》（工信部联企业〔</w:t>
      </w:r>
      <w:r>
        <w:rPr>
          <w:rFonts w:ascii="Times New Roman" w:hAnsi="Times New Roman"/>
          <w:color w:val="auto"/>
          <w:szCs w:val="21"/>
          <w:highlight w:val="none"/>
        </w:rPr>
        <w:t>2011</w:t>
      </w:r>
      <w:r>
        <w:rPr>
          <w:rFonts w:hint="eastAsia" w:ascii="Times New Roman" w:hAnsi="Times New Roman"/>
          <w:color w:val="auto"/>
          <w:szCs w:val="21"/>
          <w:highlight w:val="none"/>
        </w:rPr>
        <w:t>〕</w:t>
      </w:r>
      <w:r>
        <w:rPr>
          <w:rFonts w:ascii="Times New Roman" w:hAnsi="Times New Roman"/>
          <w:color w:val="auto"/>
          <w:szCs w:val="21"/>
          <w:highlight w:val="none"/>
        </w:rPr>
        <w:t>300</w:t>
      </w:r>
      <w:r>
        <w:rPr>
          <w:rFonts w:hint="eastAsia" w:ascii="Times New Roman" w:hAnsi="Times New Roman"/>
          <w:color w:val="auto"/>
          <w:szCs w:val="21"/>
          <w:highlight w:val="none"/>
        </w:rPr>
        <w:t>号）规定的划分标准，本公司为</w:t>
      </w:r>
      <w:r>
        <w:rPr>
          <w:rFonts w:ascii="Times New Roman" w:hAnsi="Times New Roman"/>
          <w:color w:val="auto"/>
          <w:szCs w:val="21"/>
          <w:highlight w:val="none"/>
        </w:rPr>
        <w:t>______</w:t>
      </w:r>
      <w:r>
        <w:rPr>
          <w:rFonts w:hint="eastAsia" w:ascii="Times New Roman" w:hAnsi="Times New Roman"/>
          <w:color w:val="auto"/>
          <w:szCs w:val="21"/>
          <w:highlight w:val="none"/>
        </w:rPr>
        <w:t>（请填写：中型、小型、微型）企业。</w:t>
      </w:r>
    </w:p>
    <w:p>
      <w:pPr>
        <w:pStyle w:val="14"/>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2</w:t>
      </w:r>
      <w:r>
        <w:rPr>
          <w:rFonts w:hint="eastAsia" w:ascii="Times New Roman" w:hAnsi="宋体"/>
          <w:color w:val="auto"/>
          <w:szCs w:val="21"/>
          <w:highlight w:val="none"/>
        </w:rPr>
        <w:t>．</w:t>
      </w:r>
      <w:r>
        <w:rPr>
          <w:rFonts w:hint="eastAsia" w:ascii="Times New Roman" w:hAnsi="Times New Roman"/>
          <w:color w:val="auto"/>
          <w:szCs w:val="21"/>
          <w:highlight w:val="none"/>
        </w:rPr>
        <w:t>本公司参加</w:t>
      </w:r>
      <w:r>
        <w:rPr>
          <w:rFonts w:ascii="Times New Roman" w:hAnsi="Times New Roman"/>
          <w:color w:val="auto"/>
          <w:szCs w:val="21"/>
          <w:highlight w:val="none"/>
        </w:rPr>
        <w:t>______</w:t>
      </w:r>
      <w:r>
        <w:rPr>
          <w:rFonts w:hint="eastAsia" w:ascii="Times New Roman" w:hAnsi="Times New Roman"/>
          <w:color w:val="auto"/>
          <w:szCs w:val="21"/>
          <w:highlight w:val="none"/>
        </w:rPr>
        <w:t>单位的</w:t>
      </w:r>
      <w:r>
        <w:rPr>
          <w:rFonts w:ascii="Times New Roman" w:hAnsi="Times New Roman"/>
          <w:color w:val="auto"/>
          <w:szCs w:val="21"/>
          <w:highlight w:val="none"/>
        </w:rPr>
        <w:t>______</w:t>
      </w:r>
      <w:r>
        <w:rPr>
          <w:rFonts w:hint="eastAsia" w:ascii="Times New Roman" w:hAnsi="Times New Roman"/>
          <w:color w:val="auto"/>
          <w:szCs w:val="21"/>
          <w:highlight w:val="none"/>
        </w:rPr>
        <w:t>项目采购活动提供本企业制造的货物，由本企业承担工程、提供服务，或者提供其他</w:t>
      </w:r>
      <w:r>
        <w:rPr>
          <w:rFonts w:ascii="Times New Roman" w:hAnsi="Times New Roman"/>
          <w:color w:val="auto"/>
          <w:szCs w:val="21"/>
          <w:highlight w:val="none"/>
        </w:rPr>
        <w:t>______</w:t>
      </w:r>
      <w:r>
        <w:rPr>
          <w:rFonts w:hint="eastAsia" w:ascii="Times New Roman" w:hAnsi="Times New Roman"/>
          <w:color w:val="auto"/>
          <w:szCs w:val="21"/>
          <w:highlight w:val="none"/>
        </w:rPr>
        <w:t>（请填写：中型、小型、微型）企业制造的货物。本条所称货物不包括使用大型企业注册商标的货物。</w:t>
      </w:r>
    </w:p>
    <w:p>
      <w:pPr>
        <w:pStyle w:val="14"/>
        <w:spacing w:line="360" w:lineRule="auto"/>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本公司对上述声明的真实性负责。如有虚假，将依法承担相应责任。</w:t>
      </w:r>
    </w:p>
    <w:p>
      <w:pPr>
        <w:pStyle w:val="14"/>
        <w:spacing w:line="360" w:lineRule="auto"/>
        <w:ind w:firstLine="420" w:firstLineChars="200"/>
        <w:rPr>
          <w:rFonts w:ascii="Times New Roman" w:hAnsi="Times New Roman"/>
          <w:color w:val="auto"/>
          <w:szCs w:val="21"/>
          <w:highlight w:val="none"/>
        </w:rPr>
      </w:pPr>
    </w:p>
    <w:p>
      <w:pPr>
        <w:pStyle w:val="14"/>
        <w:spacing w:line="360" w:lineRule="auto"/>
        <w:ind w:firstLine="420" w:firstLineChars="200"/>
        <w:rPr>
          <w:rFonts w:ascii="Times New Roman" w:hAnsi="Times New Roman"/>
          <w:color w:val="auto"/>
          <w:szCs w:val="21"/>
          <w:highlight w:val="none"/>
        </w:rPr>
      </w:pPr>
    </w:p>
    <w:p>
      <w:pPr>
        <w:pStyle w:val="14"/>
        <w:spacing w:line="360" w:lineRule="auto"/>
        <w:ind w:firstLine="420" w:firstLineChars="200"/>
        <w:rPr>
          <w:color w:val="auto"/>
          <w:highlight w:val="none"/>
        </w:rPr>
      </w:pPr>
    </w:p>
    <w:p>
      <w:pPr>
        <w:pStyle w:val="14"/>
        <w:spacing w:line="600" w:lineRule="exact"/>
        <w:rPr>
          <w:rFonts w:ascii="Times New Roman" w:hAnsi="Times New Roman"/>
          <w:color w:val="auto"/>
          <w:highlight w:val="none"/>
          <w:u w:val="single"/>
        </w:rPr>
      </w:pPr>
      <w:r>
        <w:rPr>
          <w:rFonts w:hint="eastAsia" w:ascii="Times New Roman" w:hAnsi="Times New Roman"/>
          <w:color w:val="auto"/>
          <w:highlight w:val="none"/>
        </w:rPr>
        <w:t>投标人（盖单位公章）：</w:t>
      </w:r>
      <w:r>
        <w:rPr>
          <w:rFonts w:ascii="Times New Roman" w:hAnsi="Times New Roman"/>
          <w:color w:val="auto"/>
          <w:highlight w:val="none"/>
          <w:u w:val="single"/>
        </w:rPr>
        <w:t xml:space="preserve">                                    </w:t>
      </w:r>
    </w:p>
    <w:p>
      <w:pPr>
        <w:pStyle w:val="14"/>
        <w:spacing w:line="600" w:lineRule="exact"/>
        <w:rPr>
          <w:rFonts w:ascii="Times New Roman" w:hAnsi="Times New Roman"/>
          <w:color w:val="auto"/>
          <w:highlight w:val="none"/>
          <w:u w:val="single"/>
        </w:rPr>
      </w:pPr>
    </w:p>
    <w:p>
      <w:pPr>
        <w:pStyle w:val="14"/>
        <w:spacing w:line="500" w:lineRule="exact"/>
        <w:rPr>
          <w:rFonts w:ascii="Times New Roman" w:hAnsi="Times New Roman"/>
          <w:color w:val="auto"/>
          <w:highlight w:val="none"/>
          <w:u w:val="single"/>
        </w:rPr>
      </w:pPr>
      <w:r>
        <w:rPr>
          <w:rFonts w:hint="eastAsia" w:ascii="Times New Roman" w:hAnsi="Times New Roman"/>
          <w:color w:val="auto"/>
          <w:highlight w:val="none"/>
        </w:rPr>
        <w:t>法定代表人或其委托代理人（签字或盖章）：</w:t>
      </w:r>
      <w:r>
        <w:rPr>
          <w:rFonts w:ascii="Times New Roman" w:hAnsi="Times New Roman"/>
          <w:color w:val="auto"/>
          <w:highlight w:val="none"/>
          <w:u w:val="single"/>
        </w:rPr>
        <w:t xml:space="preserve">                  </w:t>
      </w:r>
    </w:p>
    <w:p>
      <w:pPr>
        <w:spacing w:line="460" w:lineRule="exact"/>
        <w:rPr>
          <w:rFonts w:hint="eastAsia" w:ascii="仿宋_GB2312" w:hAnsi="宋体" w:eastAsia="仿宋_GB2312"/>
          <w:color w:val="auto"/>
          <w:szCs w:val="21"/>
          <w:highlight w:val="none"/>
        </w:rPr>
      </w:pPr>
    </w:p>
    <w:p>
      <w:pPr>
        <w:spacing w:line="460" w:lineRule="exact"/>
        <w:ind w:firstLine="420" w:firstLineChars="200"/>
        <w:rPr>
          <w:rFonts w:ascii="宋体" w:hAnsi="宋体"/>
          <w:b/>
          <w:color w:val="auto"/>
          <w:szCs w:val="21"/>
          <w:highlight w:val="none"/>
        </w:rPr>
      </w:pPr>
      <w:r>
        <w:rPr>
          <w:rFonts w:hint="eastAsia" w:ascii="仿宋_GB2312" w:hAnsi="宋体" w:eastAsia="仿宋_GB2312"/>
          <w:color w:val="auto"/>
          <w:szCs w:val="21"/>
          <w:highlight w:val="none"/>
        </w:rPr>
        <w:t>备注：如果投标产品中有小型或微型企业的产品，应在投标报价明细表中注明生产企业名称，并在投标文件提供符合规定的有关证明材料（投标人及所有投标产品生产厂家属于小型或微型企业的有关政府部门颁发的有效的证书），否则不认可该产品为小型或微型企业的产品。</w:t>
      </w:r>
    </w:p>
    <w:p>
      <w:pPr>
        <w:snapToGrid w:val="0"/>
        <w:spacing w:before="50" w:after="165" w:afterLines="50" w:line="400" w:lineRule="exact"/>
        <w:jc w:val="left"/>
        <w:rPr>
          <w:rFonts w:hint="eastAsia" w:ascii="仿宋" w:hAnsi="仿宋" w:eastAsia="仿宋"/>
          <w:b/>
          <w:color w:val="auto"/>
          <w:sz w:val="24"/>
          <w:highlight w:val="none"/>
        </w:rPr>
      </w:pPr>
      <w:r>
        <w:rPr>
          <w:color w:val="auto"/>
          <w:highlight w:val="none"/>
        </w:rPr>
        <w:br w:type="page"/>
      </w:r>
      <w:r>
        <w:rPr>
          <w:rFonts w:hint="eastAsia" w:ascii="仿宋" w:hAnsi="仿宋" w:eastAsia="仿宋"/>
          <w:b/>
          <w:color w:val="auto"/>
          <w:sz w:val="24"/>
          <w:highlight w:val="none"/>
        </w:rPr>
        <w:t>监狱企业的证明文件</w:t>
      </w:r>
    </w:p>
    <w:p>
      <w:pPr>
        <w:snapToGrid w:val="0"/>
        <w:spacing w:before="50" w:after="165" w:afterLines="50" w:line="400" w:lineRule="exact"/>
        <w:jc w:val="left"/>
        <w:rPr>
          <w:rFonts w:hint="eastAsia" w:ascii="仿宋" w:hAnsi="仿宋" w:eastAsia="仿宋"/>
          <w:b/>
          <w:color w:val="auto"/>
          <w:sz w:val="24"/>
          <w:highlight w:val="none"/>
        </w:rPr>
      </w:pPr>
      <w:r>
        <w:rPr>
          <w:rFonts w:hint="eastAsia" w:ascii="仿宋" w:hAnsi="仿宋" w:eastAsia="仿宋"/>
          <w:b/>
          <w:color w:val="auto"/>
          <w:sz w:val="24"/>
          <w:highlight w:val="none"/>
        </w:rPr>
        <w:t>残疾人福利性单位声明函（格式）：</w:t>
      </w:r>
    </w:p>
    <w:p>
      <w:pPr>
        <w:spacing w:line="588" w:lineRule="exact"/>
        <w:jc w:val="center"/>
        <w:rPr>
          <w:rFonts w:ascii="仿宋" w:hAnsi="仿宋" w:eastAsia="仿宋"/>
          <w:color w:val="auto"/>
          <w:sz w:val="24"/>
          <w:highlight w:val="none"/>
        </w:rPr>
      </w:pPr>
      <w:r>
        <w:rPr>
          <w:rFonts w:hint="eastAsia" w:ascii="仿宋" w:hAnsi="仿宋" w:eastAsia="仿宋"/>
          <w:color w:val="auto"/>
          <w:sz w:val="24"/>
          <w:highlight w:val="none"/>
        </w:rPr>
        <w:t>残疾人福利性单位声明函</w:t>
      </w:r>
    </w:p>
    <w:p>
      <w:pPr>
        <w:spacing w:line="588" w:lineRule="exact"/>
        <w:rPr>
          <w:rFonts w:ascii="仿宋_GB2312" w:eastAsia="仿宋_GB2312"/>
          <w:color w:val="auto"/>
          <w:spacing w:val="6"/>
          <w:sz w:val="24"/>
          <w:highlight w:val="none"/>
        </w:rPr>
      </w:pPr>
    </w:p>
    <w:p>
      <w:pPr>
        <w:spacing w:line="588" w:lineRule="exact"/>
        <w:ind w:firstLine="504" w:firstLineChars="200"/>
        <w:rPr>
          <w:rFonts w:ascii="仿宋_GB2312" w:eastAsia="仿宋_GB2312"/>
          <w:color w:val="auto"/>
          <w:spacing w:val="6"/>
          <w:sz w:val="24"/>
          <w:highlight w:val="none"/>
        </w:rPr>
      </w:pPr>
      <w:r>
        <w:rPr>
          <w:rFonts w:hint="eastAsia" w:ascii="仿宋_GB2312" w:eastAsia="仿宋_GB2312"/>
          <w:color w:val="auto"/>
          <w:spacing w:val="6"/>
          <w:sz w:val="24"/>
          <w:highlight w:val="none"/>
        </w:rPr>
        <w:t>本单位郑重声明，根据《财政部</w:t>
      </w:r>
      <w:r>
        <w:rPr>
          <w:rFonts w:ascii="仿宋_GB2312" w:eastAsia="仿宋_GB2312"/>
          <w:color w:val="auto"/>
          <w:spacing w:val="6"/>
          <w:sz w:val="24"/>
          <w:highlight w:val="none"/>
        </w:rPr>
        <w:t xml:space="preserve"> </w:t>
      </w:r>
      <w:r>
        <w:rPr>
          <w:rFonts w:hint="eastAsia" w:ascii="仿宋_GB2312" w:eastAsia="仿宋_GB2312"/>
          <w:color w:val="auto"/>
          <w:spacing w:val="6"/>
          <w:sz w:val="24"/>
          <w:highlight w:val="none"/>
        </w:rPr>
        <w:t>民政部</w:t>
      </w:r>
      <w:r>
        <w:rPr>
          <w:rFonts w:ascii="仿宋_GB2312" w:eastAsia="仿宋_GB2312"/>
          <w:color w:val="auto"/>
          <w:spacing w:val="6"/>
          <w:sz w:val="24"/>
          <w:highlight w:val="none"/>
        </w:rPr>
        <w:t xml:space="preserve"> </w:t>
      </w:r>
      <w:r>
        <w:rPr>
          <w:rFonts w:hint="eastAsia" w:ascii="仿宋_GB2312" w:eastAsia="仿宋_GB2312"/>
          <w:color w:val="auto"/>
          <w:spacing w:val="6"/>
          <w:sz w:val="24"/>
          <w:highlight w:val="none"/>
        </w:rPr>
        <w:t>中国残疾人联合会关于促进残疾人就业政府采购政策的通知》（财库</w:t>
      </w:r>
      <w:r>
        <w:rPr>
          <w:rFonts w:hint="eastAsia" w:ascii="仿宋_GB2312" w:eastAsia="仿宋_GB2312"/>
          <w:color w:val="auto"/>
          <w:sz w:val="24"/>
          <w:highlight w:val="none"/>
        </w:rPr>
        <w:t>〔</w:t>
      </w:r>
      <w:r>
        <w:rPr>
          <w:rFonts w:ascii="仿宋_GB2312" w:eastAsia="仿宋_GB2312"/>
          <w:color w:val="auto"/>
          <w:sz w:val="24"/>
          <w:highlight w:val="none"/>
        </w:rPr>
        <w:t>2017</w:t>
      </w:r>
      <w:r>
        <w:rPr>
          <w:rFonts w:hint="eastAsia" w:ascii="仿宋_GB2312" w:eastAsia="仿宋_GB2312"/>
          <w:color w:val="auto"/>
          <w:sz w:val="24"/>
          <w:highlight w:val="none"/>
        </w:rPr>
        <w:t>〕</w:t>
      </w:r>
      <w:r>
        <w:rPr>
          <w:rFonts w:ascii="仿宋_GB2312" w:eastAsia="仿宋_GB2312"/>
          <w:color w:val="auto"/>
          <w:sz w:val="24"/>
          <w:highlight w:val="none"/>
        </w:rPr>
        <w:t xml:space="preserve"> 141</w:t>
      </w:r>
      <w:r>
        <w:rPr>
          <w:rFonts w:hint="eastAsia" w:ascii="仿宋_GB2312" w:eastAsia="仿宋_GB2312"/>
          <w:color w:val="auto"/>
          <w:spacing w:val="6"/>
          <w:sz w:val="24"/>
          <w:highlight w:val="none"/>
        </w:rPr>
        <w:t>号）的规定，本单位为符合条件的残疾人福利性单位，且本单位参加</w:t>
      </w:r>
      <w:r>
        <w:rPr>
          <w:rFonts w:ascii="仿宋_GB2312" w:eastAsia="仿宋_GB2312"/>
          <w:color w:val="auto"/>
          <w:spacing w:val="6"/>
          <w:sz w:val="24"/>
          <w:highlight w:val="none"/>
        </w:rPr>
        <w:t>______</w:t>
      </w:r>
      <w:r>
        <w:rPr>
          <w:rFonts w:hint="eastAsia" w:ascii="仿宋_GB2312" w:eastAsia="仿宋_GB2312"/>
          <w:color w:val="auto"/>
          <w:spacing w:val="6"/>
          <w:sz w:val="24"/>
          <w:highlight w:val="none"/>
        </w:rPr>
        <w:t>单位的</w:t>
      </w:r>
      <w:r>
        <w:rPr>
          <w:rFonts w:ascii="仿宋_GB2312" w:eastAsia="仿宋_GB2312"/>
          <w:color w:val="auto"/>
          <w:spacing w:val="6"/>
          <w:sz w:val="24"/>
          <w:highlight w:val="none"/>
        </w:rPr>
        <w:t>______</w:t>
      </w:r>
      <w:r>
        <w:rPr>
          <w:rFonts w:hint="eastAsia" w:ascii="仿宋_GB2312" w:eastAsia="仿宋_GB2312"/>
          <w:color w:val="auto"/>
          <w:spacing w:val="6"/>
          <w:sz w:val="24"/>
          <w:highlight w:val="none"/>
        </w:rPr>
        <w:t>项目采购活动提供本单位制造的货物（由本单位承担工程</w:t>
      </w:r>
      <w:r>
        <w:rPr>
          <w:rFonts w:ascii="仿宋_GB2312" w:eastAsia="仿宋_GB2312"/>
          <w:color w:val="auto"/>
          <w:spacing w:val="6"/>
          <w:sz w:val="24"/>
          <w:highlight w:val="none"/>
        </w:rPr>
        <w:t>/</w:t>
      </w:r>
      <w:r>
        <w:rPr>
          <w:rFonts w:hint="eastAsia" w:ascii="仿宋_GB2312" w:eastAsia="仿宋_GB2312"/>
          <w:color w:val="auto"/>
          <w:spacing w:val="6"/>
          <w:sz w:val="24"/>
          <w:highlight w:val="none"/>
        </w:rPr>
        <w:t>提供服务），或者提供其他残疾人福利性单位制造的货物（不包括使用非残疾人福利性单位注册商标的货物）。</w:t>
      </w:r>
    </w:p>
    <w:p>
      <w:pPr>
        <w:spacing w:line="588" w:lineRule="exact"/>
        <w:ind w:firstLine="504" w:firstLineChars="200"/>
        <w:rPr>
          <w:rFonts w:ascii="仿宋_GB2312" w:eastAsia="仿宋_GB2312"/>
          <w:color w:val="auto"/>
          <w:spacing w:val="6"/>
          <w:sz w:val="24"/>
          <w:highlight w:val="none"/>
        </w:rPr>
      </w:pPr>
      <w:r>
        <w:rPr>
          <w:rFonts w:hint="eastAsia" w:ascii="仿宋_GB2312" w:eastAsia="仿宋_GB2312"/>
          <w:color w:val="auto"/>
          <w:spacing w:val="6"/>
          <w:sz w:val="24"/>
          <w:highlight w:val="none"/>
        </w:rPr>
        <w:t>本单位对上述声明的真实性负责。如有虚假，将依法承担相应责任。</w:t>
      </w:r>
    </w:p>
    <w:p>
      <w:pPr>
        <w:spacing w:line="588" w:lineRule="exact"/>
        <w:ind w:firstLine="504" w:firstLineChars="200"/>
        <w:rPr>
          <w:rFonts w:ascii="仿宋_GB2312" w:eastAsia="仿宋_GB2312"/>
          <w:color w:val="auto"/>
          <w:spacing w:val="6"/>
          <w:sz w:val="24"/>
          <w:highlight w:val="none"/>
        </w:rPr>
      </w:pPr>
    </w:p>
    <w:p>
      <w:pPr>
        <w:spacing w:line="588" w:lineRule="exact"/>
        <w:ind w:firstLine="504" w:firstLineChars="200"/>
        <w:rPr>
          <w:rFonts w:ascii="仿宋_GB2312" w:eastAsia="仿宋_GB2312"/>
          <w:color w:val="auto"/>
          <w:spacing w:val="6"/>
          <w:sz w:val="24"/>
          <w:highlight w:val="none"/>
        </w:rPr>
      </w:pPr>
    </w:p>
    <w:p>
      <w:pPr>
        <w:tabs>
          <w:tab w:val="left" w:pos="4860"/>
        </w:tabs>
        <w:spacing w:line="588" w:lineRule="exact"/>
        <w:ind w:right="1560" w:firstLine="504" w:firstLineChars="200"/>
        <w:jc w:val="center"/>
        <w:rPr>
          <w:rFonts w:ascii="仿宋_GB2312" w:eastAsia="仿宋_GB2312"/>
          <w:color w:val="auto"/>
          <w:spacing w:val="6"/>
          <w:sz w:val="24"/>
          <w:highlight w:val="none"/>
        </w:rPr>
      </w:pPr>
      <w:r>
        <w:rPr>
          <w:rFonts w:ascii="仿宋_GB2312" w:eastAsia="仿宋_GB2312"/>
          <w:color w:val="auto"/>
          <w:spacing w:val="6"/>
          <w:sz w:val="24"/>
          <w:highlight w:val="none"/>
        </w:rPr>
        <w:t xml:space="preserve">               </w:t>
      </w:r>
      <w:r>
        <w:rPr>
          <w:rFonts w:hint="eastAsia" w:ascii="仿宋_GB2312" w:eastAsia="仿宋_GB2312"/>
          <w:color w:val="auto"/>
          <w:spacing w:val="6"/>
          <w:sz w:val="24"/>
          <w:highlight w:val="none"/>
        </w:rPr>
        <w:t>单位名称（盖章）：</w:t>
      </w:r>
    </w:p>
    <w:p>
      <w:pPr>
        <w:tabs>
          <w:tab w:val="left" w:pos="4860"/>
        </w:tabs>
        <w:spacing w:line="588" w:lineRule="exact"/>
        <w:ind w:right="1560" w:firstLine="504" w:firstLineChars="200"/>
        <w:jc w:val="center"/>
        <w:rPr>
          <w:rFonts w:ascii="宋体" w:hAnsi="宋体"/>
          <w:b/>
          <w:color w:val="auto"/>
          <w:szCs w:val="21"/>
          <w:highlight w:val="none"/>
        </w:rPr>
      </w:pPr>
      <w:r>
        <w:rPr>
          <w:rFonts w:ascii="仿宋_GB2312" w:eastAsia="仿宋_GB2312"/>
          <w:color w:val="auto"/>
          <w:spacing w:val="6"/>
          <w:sz w:val="24"/>
          <w:highlight w:val="none"/>
        </w:rPr>
        <w:t xml:space="preserve">       </w:t>
      </w:r>
      <w:r>
        <w:rPr>
          <w:rFonts w:hint="eastAsia" w:ascii="仿宋_GB2312" w:eastAsia="仿宋_GB2312"/>
          <w:color w:val="auto"/>
          <w:spacing w:val="6"/>
          <w:sz w:val="24"/>
          <w:highlight w:val="none"/>
        </w:rPr>
        <w:t>日</w:t>
      </w:r>
      <w:r>
        <w:rPr>
          <w:rFonts w:ascii="仿宋_GB2312" w:eastAsia="仿宋_GB2312"/>
          <w:color w:val="auto"/>
          <w:spacing w:val="6"/>
          <w:sz w:val="24"/>
          <w:highlight w:val="none"/>
        </w:rPr>
        <w:t xml:space="preserve">  </w:t>
      </w:r>
      <w:r>
        <w:rPr>
          <w:rFonts w:hint="eastAsia" w:ascii="仿宋_GB2312" w:eastAsia="仿宋_GB2312"/>
          <w:color w:val="auto"/>
          <w:spacing w:val="6"/>
          <w:sz w:val="24"/>
          <w:highlight w:val="none"/>
        </w:rPr>
        <w:t>期：</w:t>
      </w:r>
    </w:p>
    <w:p>
      <w:pPr>
        <w:pStyle w:val="14"/>
        <w:spacing w:line="360" w:lineRule="auto"/>
        <w:rPr>
          <w:rFonts w:hint="eastAsia"/>
          <w:color w:val="auto"/>
          <w:highlight w:val="none"/>
        </w:rPr>
      </w:pPr>
      <w:r>
        <w:rPr>
          <w:rFonts w:hint="eastAsia"/>
          <w:color w:val="auto"/>
          <w:highlight w:val="none"/>
        </w:rPr>
        <w:br w:type="page"/>
      </w:r>
    </w:p>
    <w:p>
      <w:pPr>
        <w:pStyle w:val="14"/>
        <w:spacing w:line="360" w:lineRule="auto"/>
        <w:rPr>
          <w:rFonts w:ascii="Times New Roman" w:hAnsi="Times New Roman"/>
          <w:szCs w:val="21"/>
        </w:rPr>
      </w:pPr>
      <w:r>
        <w:rPr>
          <w:rFonts w:hint="eastAsia" w:ascii="Times New Roman" w:hAnsi="Times New Roman"/>
          <w:b/>
        </w:rPr>
        <w:t>格式4：</w:t>
      </w:r>
    </w:p>
    <w:p>
      <w:pPr>
        <w:pStyle w:val="14"/>
        <w:spacing w:line="500" w:lineRule="exact"/>
        <w:jc w:val="center"/>
        <w:rPr>
          <w:rFonts w:ascii="Times New Roman" w:hAnsi="Times New Roman"/>
          <w:b/>
          <w:bCs/>
          <w:sz w:val="30"/>
          <w:szCs w:val="30"/>
        </w:rPr>
      </w:pPr>
      <w:r>
        <w:rPr>
          <w:rFonts w:hint="eastAsia" w:hAnsi="宋体"/>
          <w:b/>
          <w:sz w:val="30"/>
          <w:szCs w:val="30"/>
        </w:rPr>
        <w:t>广西工业产品声明函</w:t>
      </w:r>
      <w:r>
        <w:rPr>
          <w:rFonts w:hint="eastAsia" w:ascii="Times New Roman" w:hAnsi="Times New Roman"/>
          <w:b/>
          <w:bCs/>
          <w:sz w:val="30"/>
          <w:szCs w:val="30"/>
        </w:rPr>
        <w:t>（格式）</w:t>
      </w:r>
    </w:p>
    <w:p>
      <w:pPr>
        <w:pStyle w:val="14"/>
        <w:rPr>
          <w:rFonts w:ascii="Times New Roman" w:hAnsi="Times New Roman"/>
          <w:b/>
          <w:sz w:val="24"/>
        </w:rPr>
      </w:pPr>
    </w:p>
    <w:p>
      <w:pPr>
        <w:pStyle w:val="12"/>
        <w:spacing w:line="240" w:lineRule="auto"/>
        <w:ind w:firstLine="0"/>
        <w:rPr>
          <w:rFonts w:ascii="Times New Roman" w:hAnsi="Times New Roman"/>
          <w:sz w:val="20"/>
          <w:szCs w:val="20"/>
        </w:rPr>
      </w:pPr>
      <w:r>
        <w:rPr>
          <w:rFonts w:hint="eastAsia" w:ascii="Times New Roman" w:hAnsi="宋体"/>
          <w:sz w:val="20"/>
          <w:szCs w:val="20"/>
        </w:rPr>
        <w:t>说</w:t>
      </w:r>
      <w:r>
        <w:rPr>
          <w:rFonts w:hint="eastAsia" w:ascii="Times New Roman" w:hAnsi="Times New Roman"/>
          <w:sz w:val="20"/>
          <w:szCs w:val="20"/>
        </w:rPr>
        <w:t>明：</w:t>
      </w:r>
    </w:p>
    <w:p>
      <w:pPr>
        <w:pStyle w:val="12"/>
        <w:spacing w:line="240" w:lineRule="auto"/>
        <w:ind w:firstLine="0"/>
        <w:rPr>
          <w:rFonts w:ascii="Times New Roman" w:hAnsi="Times New Roman"/>
          <w:sz w:val="20"/>
          <w:szCs w:val="20"/>
        </w:rPr>
      </w:pPr>
      <w:r>
        <w:rPr>
          <w:rFonts w:ascii="Times New Roman" w:hAnsi="Times New Roman"/>
          <w:sz w:val="20"/>
          <w:szCs w:val="20"/>
        </w:rPr>
        <w:t>1</w:t>
      </w:r>
      <w:r>
        <w:rPr>
          <w:rFonts w:hint="eastAsia" w:ascii="Times New Roman" w:hAnsi="Times New Roman"/>
          <w:sz w:val="20"/>
          <w:szCs w:val="20"/>
        </w:rPr>
        <w:t>、本文件所指广西工业产品，是指广西境内生产的工业产品，具体以生产企业的工商营业执照注册所在地为准。</w:t>
      </w:r>
    </w:p>
    <w:p>
      <w:pPr>
        <w:pStyle w:val="12"/>
        <w:spacing w:line="240" w:lineRule="auto"/>
        <w:ind w:firstLine="0"/>
        <w:rPr>
          <w:rFonts w:ascii="Times New Roman" w:hAnsi="Times New Roman"/>
          <w:sz w:val="20"/>
          <w:szCs w:val="20"/>
        </w:rPr>
      </w:pPr>
      <w:r>
        <w:rPr>
          <w:rFonts w:ascii="Times New Roman" w:hAnsi="Times New Roman"/>
          <w:sz w:val="20"/>
          <w:szCs w:val="20"/>
        </w:rPr>
        <w:t>2</w:t>
      </w:r>
      <w:r>
        <w:rPr>
          <w:rFonts w:hint="eastAsia" w:ascii="Times New Roman" w:hAnsi="Times New Roman"/>
          <w:sz w:val="20"/>
          <w:szCs w:val="20"/>
        </w:rPr>
        <w:t>、本细则所指使用广西工业产品</w:t>
      </w:r>
      <w:r>
        <w:rPr>
          <w:rFonts w:ascii="Times New Roman" w:hAnsi="Times New Roman"/>
          <w:sz w:val="20"/>
          <w:szCs w:val="20"/>
        </w:rPr>
        <w:t>80%</w:t>
      </w:r>
      <w:r>
        <w:rPr>
          <w:rFonts w:hint="eastAsia" w:ascii="Times New Roman" w:hAnsi="Times New Roman"/>
          <w:sz w:val="20"/>
          <w:szCs w:val="20"/>
        </w:rPr>
        <w:t>以上，是指参加政府项目或招标项目时供货范围中采用广西工业产品的金额占本次投标或投标总金额的</w:t>
      </w:r>
      <w:r>
        <w:rPr>
          <w:rFonts w:ascii="Times New Roman" w:hAnsi="Times New Roman"/>
          <w:sz w:val="20"/>
          <w:szCs w:val="20"/>
        </w:rPr>
        <w:t>80%</w:t>
      </w:r>
      <w:r>
        <w:rPr>
          <w:rFonts w:hint="eastAsia" w:ascii="Times New Roman" w:hAnsi="Times New Roman"/>
          <w:sz w:val="20"/>
          <w:szCs w:val="20"/>
        </w:rPr>
        <w:t>以上（含）；或者工程建设使用广西工业产品占工程建设所需产品总金额的</w:t>
      </w:r>
      <w:r>
        <w:rPr>
          <w:rFonts w:ascii="Times New Roman" w:hAnsi="Times New Roman"/>
          <w:sz w:val="20"/>
          <w:szCs w:val="20"/>
        </w:rPr>
        <w:t>80%</w:t>
      </w:r>
      <w:r>
        <w:rPr>
          <w:rFonts w:hint="eastAsia" w:ascii="Times New Roman" w:hAnsi="Times New Roman"/>
          <w:sz w:val="20"/>
          <w:szCs w:val="20"/>
        </w:rPr>
        <w:t>以上（含）。</w:t>
      </w:r>
    </w:p>
    <w:p>
      <w:pPr>
        <w:pStyle w:val="12"/>
        <w:spacing w:line="240" w:lineRule="auto"/>
        <w:ind w:firstLine="0"/>
        <w:rPr>
          <w:rFonts w:ascii="Times New Roman" w:hAnsi="Times New Roman"/>
          <w:sz w:val="20"/>
          <w:szCs w:val="20"/>
        </w:rPr>
      </w:pPr>
      <w:r>
        <w:rPr>
          <w:rFonts w:ascii="Times New Roman" w:hAnsi="Times New Roman"/>
          <w:sz w:val="20"/>
          <w:szCs w:val="20"/>
        </w:rPr>
        <w:t>3</w:t>
      </w:r>
      <w:r>
        <w:rPr>
          <w:rFonts w:hint="eastAsia" w:ascii="Times New Roman" w:hAnsi="Times New Roman"/>
          <w:sz w:val="20"/>
          <w:szCs w:val="20"/>
        </w:rPr>
        <w:t>、发现投标人提供虚假材料、采购单位履约过程中中标供应商未按投标文件《广西工业产品声明函》中使用广西工业产品或者使用广西工业产品未达</w:t>
      </w:r>
      <w:r>
        <w:rPr>
          <w:rFonts w:ascii="Times New Roman" w:hAnsi="Times New Roman"/>
          <w:sz w:val="20"/>
          <w:szCs w:val="20"/>
        </w:rPr>
        <w:t>80%</w:t>
      </w:r>
      <w:r>
        <w:rPr>
          <w:rFonts w:hint="eastAsia" w:ascii="Times New Roman" w:hAnsi="Times New Roman"/>
          <w:sz w:val="20"/>
          <w:szCs w:val="20"/>
        </w:rPr>
        <w:t>以上的，按照有关法律法规追究其相关责任。</w:t>
      </w:r>
    </w:p>
    <w:p>
      <w:pPr>
        <w:pStyle w:val="12"/>
        <w:spacing w:line="240" w:lineRule="auto"/>
        <w:ind w:firstLine="0"/>
        <w:rPr>
          <w:rFonts w:ascii="Times New Roman" w:hAnsi="Times New Roman"/>
          <w:sz w:val="20"/>
          <w:szCs w:val="20"/>
        </w:rPr>
      </w:pPr>
    </w:p>
    <w:p>
      <w:pPr>
        <w:pStyle w:val="12"/>
        <w:spacing w:line="240" w:lineRule="auto"/>
        <w:ind w:firstLine="384" w:firstLineChars="200"/>
        <w:rPr>
          <w:rFonts w:ascii="Times New Roman" w:hAnsi="Times New Roman"/>
          <w:sz w:val="20"/>
          <w:szCs w:val="20"/>
        </w:rPr>
      </w:pPr>
      <w:r>
        <w:rPr>
          <w:rFonts w:hint="eastAsia" w:ascii="Times New Roman" w:hAnsi="Times New Roman"/>
          <w:sz w:val="20"/>
          <w:szCs w:val="20"/>
        </w:rPr>
        <w:t>本公司郑重声明，根据《招标采购促进广西工业产品产销对接实施细则》的规定，本公司在本次投标∕投标中或者工程项目中提供的下述产品为广西工业产品，详情如下：</w:t>
      </w:r>
    </w:p>
    <w:p>
      <w:pPr>
        <w:pStyle w:val="14"/>
        <w:rPr>
          <w:rFonts w:ascii="Times New Roman" w:hAnsi="Times New Roman"/>
          <w:sz w:val="20"/>
          <w:szCs w:val="20"/>
          <w:u w:val="single"/>
        </w:rPr>
      </w:pPr>
      <w:r>
        <w:rPr>
          <w:rFonts w:hint="eastAsia" w:ascii="Times New Roman" w:hAnsi="Times New Roman"/>
          <w:sz w:val="20"/>
          <w:szCs w:val="20"/>
          <w:u w:val="single"/>
        </w:rPr>
        <w:t>　　分标（有分标时填写）</w:t>
      </w:r>
    </w:p>
    <w:tbl>
      <w:tblPr>
        <w:tblStyle w:val="24"/>
        <w:tblW w:w="9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2164"/>
        <w:gridCol w:w="1417"/>
        <w:gridCol w:w="709"/>
        <w:gridCol w:w="2268"/>
        <w:gridCol w:w="1474"/>
        <w:gridCol w:w="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654" w:type="dxa"/>
            <w:tcBorders>
              <w:top w:val="single" w:color="auto" w:sz="4" w:space="0"/>
              <w:left w:val="single" w:color="auto" w:sz="4" w:space="0"/>
              <w:bottom w:val="single" w:color="auto" w:sz="4" w:space="0"/>
              <w:right w:val="single" w:color="auto" w:sz="4" w:space="0"/>
            </w:tcBorders>
            <w:vAlign w:val="center"/>
          </w:tcPr>
          <w:p>
            <w:pPr>
              <w:pStyle w:val="14"/>
              <w:keepNext w:val="0"/>
              <w:keepLines w:val="0"/>
              <w:suppressLineNumbers w:val="0"/>
              <w:spacing w:before="0" w:beforeAutospacing="0" w:after="0" w:afterAutospacing="0"/>
              <w:ind w:left="0" w:right="0"/>
              <w:jc w:val="center"/>
              <w:rPr>
                <w:rFonts w:hint="default" w:ascii="Times New Roman" w:hAnsi="Times New Roman"/>
                <w:sz w:val="20"/>
                <w:szCs w:val="20"/>
                <w:u w:val="single"/>
              </w:rPr>
            </w:pPr>
            <w:r>
              <w:rPr>
                <w:rFonts w:hint="eastAsia" w:ascii="Times New Roman" w:hAnsi="Times New Roman"/>
                <w:sz w:val="20"/>
                <w:szCs w:val="20"/>
                <w:u w:val="single"/>
              </w:rPr>
              <w:t>序号</w:t>
            </w:r>
          </w:p>
        </w:tc>
        <w:tc>
          <w:tcPr>
            <w:tcW w:w="2164" w:type="dxa"/>
            <w:tcBorders>
              <w:top w:val="single" w:color="auto" w:sz="4" w:space="0"/>
              <w:left w:val="single" w:color="auto" w:sz="4" w:space="0"/>
              <w:bottom w:val="single" w:color="auto" w:sz="4" w:space="0"/>
              <w:right w:val="single" w:color="auto" w:sz="4" w:space="0"/>
            </w:tcBorders>
            <w:vAlign w:val="center"/>
          </w:tcPr>
          <w:p>
            <w:pPr>
              <w:pStyle w:val="14"/>
              <w:keepNext w:val="0"/>
              <w:keepLines w:val="0"/>
              <w:suppressLineNumbers w:val="0"/>
              <w:spacing w:before="0" w:beforeAutospacing="0" w:after="0" w:afterAutospacing="0"/>
              <w:ind w:left="0" w:right="0"/>
              <w:jc w:val="center"/>
              <w:rPr>
                <w:rFonts w:hint="default" w:ascii="Times New Roman" w:hAnsi="Times New Roman"/>
                <w:sz w:val="20"/>
                <w:szCs w:val="20"/>
                <w:u w:val="single"/>
              </w:rPr>
            </w:pPr>
            <w:r>
              <w:rPr>
                <w:rFonts w:hint="eastAsia" w:ascii="Times New Roman" w:hAnsi="Times New Roman"/>
                <w:sz w:val="20"/>
                <w:szCs w:val="20"/>
                <w:u w:val="single"/>
              </w:rPr>
              <w:t>产品名称</w:t>
            </w:r>
          </w:p>
        </w:tc>
        <w:tc>
          <w:tcPr>
            <w:tcW w:w="1417" w:type="dxa"/>
            <w:tcBorders>
              <w:top w:val="single" w:color="auto" w:sz="4" w:space="0"/>
              <w:left w:val="single" w:color="auto" w:sz="4" w:space="0"/>
              <w:bottom w:val="single" w:color="auto" w:sz="4" w:space="0"/>
              <w:right w:val="single" w:color="auto" w:sz="4" w:space="0"/>
            </w:tcBorders>
            <w:vAlign w:val="center"/>
          </w:tcPr>
          <w:p>
            <w:pPr>
              <w:pStyle w:val="14"/>
              <w:keepNext w:val="0"/>
              <w:keepLines w:val="0"/>
              <w:suppressLineNumbers w:val="0"/>
              <w:spacing w:before="0" w:beforeAutospacing="0" w:after="0" w:afterAutospacing="0"/>
              <w:ind w:left="0" w:right="0"/>
              <w:jc w:val="center"/>
              <w:rPr>
                <w:rFonts w:hint="default" w:ascii="Times New Roman" w:hAnsi="Times New Roman"/>
                <w:sz w:val="20"/>
                <w:szCs w:val="20"/>
                <w:u w:val="single"/>
              </w:rPr>
            </w:pPr>
            <w:r>
              <w:rPr>
                <w:rFonts w:hint="eastAsia" w:ascii="Times New Roman" w:hAnsi="Times New Roman"/>
                <w:sz w:val="20"/>
                <w:szCs w:val="20"/>
                <w:u w:val="single"/>
              </w:rPr>
              <w:t>型号和规格</w:t>
            </w:r>
          </w:p>
        </w:tc>
        <w:tc>
          <w:tcPr>
            <w:tcW w:w="709" w:type="dxa"/>
            <w:tcBorders>
              <w:top w:val="single" w:color="auto" w:sz="4" w:space="0"/>
              <w:left w:val="single" w:color="auto" w:sz="4" w:space="0"/>
              <w:bottom w:val="single" w:color="auto" w:sz="4" w:space="0"/>
              <w:right w:val="single" w:color="auto" w:sz="4" w:space="0"/>
            </w:tcBorders>
            <w:vAlign w:val="center"/>
          </w:tcPr>
          <w:p>
            <w:pPr>
              <w:pStyle w:val="14"/>
              <w:keepNext w:val="0"/>
              <w:keepLines w:val="0"/>
              <w:suppressLineNumbers w:val="0"/>
              <w:spacing w:before="0" w:beforeAutospacing="0" w:after="0" w:afterAutospacing="0"/>
              <w:ind w:left="0" w:right="0"/>
              <w:jc w:val="center"/>
              <w:rPr>
                <w:rFonts w:hint="default" w:ascii="Times New Roman" w:hAnsi="Times New Roman"/>
                <w:sz w:val="20"/>
                <w:szCs w:val="20"/>
                <w:u w:val="single"/>
              </w:rPr>
            </w:pPr>
            <w:r>
              <w:rPr>
                <w:rFonts w:hint="eastAsia" w:ascii="Times New Roman" w:hAnsi="Times New Roman"/>
                <w:sz w:val="20"/>
                <w:szCs w:val="20"/>
                <w:u w:val="single"/>
              </w:rPr>
              <w:t>数量</w:t>
            </w:r>
          </w:p>
        </w:tc>
        <w:tc>
          <w:tcPr>
            <w:tcW w:w="2268" w:type="dxa"/>
            <w:tcBorders>
              <w:top w:val="single" w:color="auto" w:sz="4" w:space="0"/>
              <w:left w:val="single" w:color="auto" w:sz="4" w:space="0"/>
              <w:bottom w:val="single" w:color="auto" w:sz="4" w:space="0"/>
              <w:right w:val="single" w:color="auto" w:sz="4" w:space="0"/>
            </w:tcBorders>
            <w:vAlign w:val="center"/>
          </w:tcPr>
          <w:p>
            <w:pPr>
              <w:pStyle w:val="14"/>
              <w:keepNext w:val="0"/>
              <w:keepLines w:val="0"/>
              <w:suppressLineNumbers w:val="0"/>
              <w:spacing w:before="0" w:beforeAutospacing="0" w:after="0" w:afterAutospacing="0"/>
              <w:ind w:left="0" w:right="0"/>
              <w:jc w:val="center"/>
              <w:rPr>
                <w:rFonts w:hint="default" w:ascii="Times New Roman" w:hAnsi="Times New Roman"/>
                <w:sz w:val="20"/>
                <w:szCs w:val="20"/>
                <w:u w:val="single"/>
              </w:rPr>
            </w:pPr>
            <w:r>
              <w:rPr>
                <w:rFonts w:hint="eastAsia" w:ascii="Times New Roman" w:hAnsi="Times New Roman"/>
                <w:sz w:val="20"/>
                <w:szCs w:val="20"/>
                <w:u w:val="single"/>
              </w:rPr>
              <w:t>制造厂商及原产地</w:t>
            </w:r>
          </w:p>
        </w:tc>
        <w:tc>
          <w:tcPr>
            <w:tcW w:w="1474" w:type="dxa"/>
            <w:tcBorders>
              <w:top w:val="single" w:color="auto" w:sz="4" w:space="0"/>
              <w:left w:val="single" w:color="auto" w:sz="4" w:space="0"/>
              <w:bottom w:val="single" w:color="auto" w:sz="4" w:space="0"/>
              <w:right w:val="single" w:color="auto" w:sz="4" w:space="0"/>
            </w:tcBorders>
            <w:vAlign w:val="center"/>
          </w:tcPr>
          <w:p>
            <w:pPr>
              <w:pStyle w:val="14"/>
              <w:keepNext w:val="0"/>
              <w:keepLines w:val="0"/>
              <w:suppressLineNumbers w:val="0"/>
              <w:spacing w:before="0" w:beforeAutospacing="0" w:after="0" w:afterAutospacing="0"/>
              <w:ind w:left="0" w:right="0"/>
              <w:jc w:val="center"/>
              <w:rPr>
                <w:rFonts w:hint="default" w:ascii="Times New Roman" w:hAnsi="Times New Roman"/>
                <w:sz w:val="20"/>
                <w:szCs w:val="20"/>
                <w:u w:val="single"/>
              </w:rPr>
            </w:pPr>
            <w:r>
              <w:rPr>
                <w:rFonts w:hint="eastAsia" w:ascii="Times New Roman" w:hAnsi="Times New Roman"/>
                <w:sz w:val="20"/>
                <w:szCs w:val="20"/>
                <w:u w:val="single"/>
              </w:rPr>
              <w:t>投标价</w:t>
            </w:r>
          </w:p>
        </w:tc>
        <w:tc>
          <w:tcPr>
            <w:tcW w:w="893" w:type="dxa"/>
            <w:tcBorders>
              <w:top w:val="single" w:color="auto" w:sz="4" w:space="0"/>
              <w:left w:val="single" w:color="auto" w:sz="4" w:space="0"/>
              <w:bottom w:val="single" w:color="auto" w:sz="4" w:space="0"/>
              <w:right w:val="single" w:color="auto" w:sz="4" w:space="0"/>
            </w:tcBorders>
            <w:vAlign w:val="center"/>
          </w:tcPr>
          <w:p>
            <w:pPr>
              <w:pStyle w:val="14"/>
              <w:keepNext w:val="0"/>
              <w:keepLines w:val="0"/>
              <w:suppressLineNumbers w:val="0"/>
              <w:spacing w:before="0" w:beforeAutospacing="0" w:after="0" w:afterAutospacing="0"/>
              <w:ind w:left="0" w:right="0"/>
              <w:jc w:val="center"/>
              <w:rPr>
                <w:rFonts w:hint="default" w:ascii="Times New Roman" w:hAnsi="Times New Roman"/>
                <w:sz w:val="20"/>
                <w:szCs w:val="20"/>
                <w:u w:val="single"/>
              </w:rPr>
            </w:pPr>
            <w:r>
              <w:rPr>
                <w:rFonts w:hint="eastAsia" w:ascii="Times New Roman" w:hAnsi="Times New Roman"/>
                <w:sz w:val="20"/>
                <w:szCs w:val="20"/>
                <w:u w:val="singl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654" w:type="dxa"/>
            <w:tcBorders>
              <w:top w:val="single" w:color="auto" w:sz="4" w:space="0"/>
              <w:left w:val="single" w:color="auto" w:sz="4" w:space="0"/>
              <w:bottom w:val="single" w:color="auto" w:sz="4" w:space="0"/>
              <w:right w:val="single" w:color="auto" w:sz="4" w:space="0"/>
            </w:tcBorders>
            <w:vAlign w:val="center"/>
          </w:tcPr>
          <w:p>
            <w:pPr>
              <w:pStyle w:val="14"/>
              <w:keepNext w:val="0"/>
              <w:keepLines w:val="0"/>
              <w:suppressLineNumbers w:val="0"/>
              <w:spacing w:before="0" w:beforeAutospacing="0" w:after="0" w:afterAutospacing="0"/>
              <w:ind w:left="0" w:right="0"/>
              <w:jc w:val="center"/>
              <w:rPr>
                <w:rFonts w:hint="default" w:ascii="Times New Roman" w:hAnsi="Times New Roman"/>
                <w:sz w:val="20"/>
                <w:szCs w:val="20"/>
                <w:u w:val="single"/>
              </w:rPr>
            </w:pPr>
            <w:r>
              <w:rPr>
                <w:rFonts w:hint="default" w:ascii="Times New Roman" w:hAnsi="Times New Roman"/>
                <w:sz w:val="20"/>
                <w:szCs w:val="20"/>
                <w:u w:val="single"/>
              </w:rPr>
              <w:t>1</w:t>
            </w:r>
          </w:p>
        </w:tc>
        <w:tc>
          <w:tcPr>
            <w:tcW w:w="2164" w:type="dxa"/>
            <w:tcBorders>
              <w:top w:val="single" w:color="auto" w:sz="4" w:space="0"/>
              <w:left w:val="single" w:color="auto" w:sz="4" w:space="0"/>
              <w:bottom w:val="single" w:color="auto" w:sz="4" w:space="0"/>
              <w:right w:val="single" w:color="auto" w:sz="4" w:space="0"/>
            </w:tcBorders>
            <w:vAlign w:val="center"/>
          </w:tcPr>
          <w:p>
            <w:pPr>
              <w:pStyle w:val="14"/>
              <w:keepNext w:val="0"/>
              <w:keepLines w:val="0"/>
              <w:suppressLineNumbers w:val="0"/>
              <w:spacing w:before="0" w:beforeAutospacing="0" w:after="0" w:afterAutospacing="0"/>
              <w:ind w:left="0" w:right="0"/>
              <w:jc w:val="center"/>
              <w:rPr>
                <w:rFonts w:hint="default" w:ascii="Times New Roman" w:hAnsi="Times New Roman"/>
                <w:sz w:val="20"/>
                <w:szCs w:val="20"/>
                <w:u w:val="single"/>
              </w:rPr>
            </w:pPr>
          </w:p>
        </w:tc>
        <w:tc>
          <w:tcPr>
            <w:tcW w:w="1417" w:type="dxa"/>
            <w:tcBorders>
              <w:top w:val="single" w:color="auto" w:sz="4" w:space="0"/>
              <w:left w:val="single" w:color="auto" w:sz="4" w:space="0"/>
              <w:bottom w:val="single" w:color="auto" w:sz="4" w:space="0"/>
              <w:right w:val="single" w:color="auto" w:sz="4" w:space="0"/>
            </w:tcBorders>
            <w:vAlign w:val="center"/>
          </w:tcPr>
          <w:p>
            <w:pPr>
              <w:pStyle w:val="14"/>
              <w:keepNext w:val="0"/>
              <w:keepLines w:val="0"/>
              <w:suppressLineNumbers w:val="0"/>
              <w:spacing w:before="0" w:beforeAutospacing="0" w:after="0" w:afterAutospacing="0"/>
              <w:ind w:left="0" w:right="0"/>
              <w:jc w:val="center"/>
              <w:rPr>
                <w:rFonts w:hint="default" w:ascii="Times New Roman" w:hAnsi="Times New Roman"/>
                <w:sz w:val="20"/>
                <w:szCs w:val="20"/>
                <w:u w:val="single"/>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14"/>
              <w:keepNext w:val="0"/>
              <w:keepLines w:val="0"/>
              <w:suppressLineNumbers w:val="0"/>
              <w:spacing w:before="0" w:beforeAutospacing="0" w:after="0" w:afterAutospacing="0"/>
              <w:ind w:left="0" w:right="0"/>
              <w:jc w:val="center"/>
              <w:rPr>
                <w:rFonts w:hint="default" w:ascii="Times New Roman" w:hAnsi="Times New Roman"/>
                <w:sz w:val="20"/>
                <w:szCs w:val="20"/>
                <w:u w:val="single"/>
              </w:rPr>
            </w:pPr>
          </w:p>
        </w:tc>
        <w:tc>
          <w:tcPr>
            <w:tcW w:w="2268" w:type="dxa"/>
            <w:tcBorders>
              <w:top w:val="single" w:color="auto" w:sz="4" w:space="0"/>
              <w:left w:val="single" w:color="auto" w:sz="4" w:space="0"/>
              <w:bottom w:val="single" w:color="auto" w:sz="4" w:space="0"/>
              <w:right w:val="single" w:color="auto" w:sz="4" w:space="0"/>
            </w:tcBorders>
            <w:vAlign w:val="center"/>
          </w:tcPr>
          <w:p>
            <w:pPr>
              <w:pStyle w:val="14"/>
              <w:keepNext w:val="0"/>
              <w:keepLines w:val="0"/>
              <w:suppressLineNumbers w:val="0"/>
              <w:spacing w:before="0" w:beforeAutospacing="0" w:after="0" w:afterAutospacing="0"/>
              <w:ind w:left="0" w:right="0"/>
              <w:jc w:val="center"/>
              <w:rPr>
                <w:rFonts w:hint="default" w:ascii="Times New Roman" w:hAnsi="Times New Roman"/>
                <w:sz w:val="20"/>
                <w:szCs w:val="20"/>
                <w:u w:val="single"/>
              </w:rPr>
            </w:pPr>
          </w:p>
        </w:tc>
        <w:tc>
          <w:tcPr>
            <w:tcW w:w="1474" w:type="dxa"/>
            <w:tcBorders>
              <w:top w:val="single" w:color="auto" w:sz="4" w:space="0"/>
              <w:left w:val="single" w:color="auto" w:sz="4" w:space="0"/>
              <w:bottom w:val="single" w:color="auto" w:sz="4" w:space="0"/>
              <w:right w:val="single" w:color="auto" w:sz="4" w:space="0"/>
            </w:tcBorders>
            <w:vAlign w:val="center"/>
          </w:tcPr>
          <w:p>
            <w:pPr>
              <w:pStyle w:val="14"/>
              <w:keepNext w:val="0"/>
              <w:keepLines w:val="0"/>
              <w:suppressLineNumbers w:val="0"/>
              <w:spacing w:before="0" w:beforeAutospacing="0" w:after="0" w:afterAutospacing="0"/>
              <w:ind w:left="0" w:right="0"/>
              <w:jc w:val="center"/>
              <w:rPr>
                <w:rFonts w:hint="default" w:ascii="Times New Roman" w:hAnsi="Times New Roman"/>
                <w:sz w:val="20"/>
                <w:szCs w:val="20"/>
                <w:u w:val="single"/>
              </w:rPr>
            </w:pPr>
          </w:p>
        </w:tc>
        <w:tc>
          <w:tcPr>
            <w:tcW w:w="893" w:type="dxa"/>
            <w:tcBorders>
              <w:top w:val="single" w:color="auto" w:sz="4" w:space="0"/>
              <w:left w:val="single" w:color="auto" w:sz="4" w:space="0"/>
              <w:bottom w:val="single" w:color="auto" w:sz="4" w:space="0"/>
              <w:right w:val="single" w:color="auto" w:sz="4" w:space="0"/>
            </w:tcBorders>
            <w:vAlign w:val="center"/>
          </w:tcPr>
          <w:p>
            <w:pPr>
              <w:pStyle w:val="14"/>
              <w:keepNext w:val="0"/>
              <w:keepLines w:val="0"/>
              <w:suppressLineNumbers w:val="0"/>
              <w:spacing w:before="0" w:beforeAutospacing="0" w:after="0" w:afterAutospacing="0"/>
              <w:ind w:left="0" w:right="0"/>
              <w:jc w:val="center"/>
              <w:rPr>
                <w:rFonts w:hint="default" w:ascii="Times New Roman" w:hAnsi="Times New Roman"/>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654" w:type="dxa"/>
            <w:tcBorders>
              <w:top w:val="single" w:color="auto" w:sz="4" w:space="0"/>
              <w:left w:val="single" w:color="auto" w:sz="4" w:space="0"/>
              <w:bottom w:val="single" w:color="auto" w:sz="4" w:space="0"/>
              <w:right w:val="single" w:color="auto" w:sz="4" w:space="0"/>
            </w:tcBorders>
            <w:vAlign w:val="center"/>
          </w:tcPr>
          <w:p>
            <w:pPr>
              <w:pStyle w:val="14"/>
              <w:keepNext w:val="0"/>
              <w:keepLines w:val="0"/>
              <w:suppressLineNumbers w:val="0"/>
              <w:spacing w:before="0" w:beforeAutospacing="0" w:after="0" w:afterAutospacing="0"/>
              <w:ind w:left="0" w:right="0"/>
              <w:jc w:val="center"/>
              <w:rPr>
                <w:rFonts w:hint="default" w:ascii="Times New Roman" w:hAnsi="Times New Roman"/>
                <w:sz w:val="20"/>
                <w:szCs w:val="20"/>
                <w:u w:val="single"/>
              </w:rPr>
            </w:pPr>
            <w:r>
              <w:rPr>
                <w:rFonts w:hint="default" w:ascii="Times New Roman" w:hAnsi="Times New Roman"/>
                <w:sz w:val="20"/>
                <w:szCs w:val="20"/>
                <w:u w:val="single"/>
              </w:rPr>
              <w:t>2</w:t>
            </w:r>
          </w:p>
        </w:tc>
        <w:tc>
          <w:tcPr>
            <w:tcW w:w="2164" w:type="dxa"/>
            <w:tcBorders>
              <w:top w:val="single" w:color="auto" w:sz="4" w:space="0"/>
              <w:left w:val="single" w:color="auto" w:sz="4" w:space="0"/>
              <w:bottom w:val="single" w:color="auto" w:sz="4" w:space="0"/>
              <w:right w:val="single" w:color="auto" w:sz="4" w:space="0"/>
            </w:tcBorders>
            <w:vAlign w:val="center"/>
          </w:tcPr>
          <w:p>
            <w:pPr>
              <w:pStyle w:val="14"/>
              <w:keepNext w:val="0"/>
              <w:keepLines w:val="0"/>
              <w:suppressLineNumbers w:val="0"/>
              <w:spacing w:before="0" w:beforeAutospacing="0" w:after="0" w:afterAutospacing="0"/>
              <w:ind w:left="0" w:right="0"/>
              <w:jc w:val="center"/>
              <w:rPr>
                <w:rFonts w:hint="default" w:ascii="Times New Roman" w:hAnsi="Times New Roman"/>
                <w:sz w:val="20"/>
                <w:szCs w:val="20"/>
                <w:u w:val="single"/>
              </w:rPr>
            </w:pPr>
          </w:p>
        </w:tc>
        <w:tc>
          <w:tcPr>
            <w:tcW w:w="1417" w:type="dxa"/>
            <w:tcBorders>
              <w:top w:val="single" w:color="auto" w:sz="4" w:space="0"/>
              <w:left w:val="single" w:color="auto" w:sz="4" w:space="0"/>
              <w:bottom w:val="single" w:color="auto" w:sz="4" w:space="0"/>
              <w:right w:val="single" w:color="auto" w:sz="4" w:space="0"/>
            </w:tcBorders>
            <w:vAlign w:val="center"/>
          </w:tcPr>
          <w:p>
            <w:pPr>
              <w:pStyle w:val="14"/>
              <w:keepNext w:val="0"/>
              <w:keepLines w:val="0"/>
              <w:suppressLineNumbers w:val="0"/>
              <w:spacing w:before="0" w:beforeAutospacing="0" w:after="0" w:afterAutospacing="0"/>
              <w:ind w:left="0" w:right="0"/>
              <w:jc w:val="center"/>
              <w:rPr>
                <w:rFonts w:hint="default" w:ascii="Times New Roman" w:hAnsi="Times New Roman"/>
                <w:sz w:val="20"/>
                <w:szCs w:val="20"/>
                <w:u w:val="single"/>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14"/>
              <w:keepNext w:val="0"/>
              <w:keepLines w:val="0"/>
              <w:suppressLineNumbers w:val="0"/>
              <w:spacing w:before="0" w:beforeAutospacing="0" w:after="0" w:afterAutospacing="0"/>
              <w:ind w:left="0" w:right="0"/>
              <w:jc w:val="center"/>
              <w:rPr>
                <w:rFonts w:hint="default" w:ascii="Times New Roman" w:hAnsi="Times New Roman"/>
                <w:sz w:val="20"/>
                <w:szCs w:val="20"/>
                <w:u w:val="single"/>
              </w:rPr>
            </w:pPr>
          </w:p>
        </w:tc>
        <w:tc>
          <w:tcPr>
            <w:tcW w:w="2268" w:type="dxa"/>
            <w:tcBorders>
              <w:top w:val="single" w:color="auto" w:sz="4" w:space="0"/>
              <w:left w:val="single" w:color="auto" w:sz="4" w:space="0"/>
              <w:bottom w:val="single" w:color="auto" w:sz="4" w:space="0"/>
              <w:right w:val="single" w:color="auto" w:sz="4" w:space="0"/>
            </w:tcBorders>
            <w:vAlign w:val="center"/>
          </w:tcPr>
          <w:p>
            <w:pPr>
              <w:pStyle w:val="14"/>
              <w:keepNext w:val="0"/>
              <w:keepLines w:val="0"/>
              <w:suppressLineNumbers w:val="0"/>
              <w:spacing w:before="0" w:beforeAutospacing="0" w:after="0" w:afterAutospacing="0"/>
              <w:ind w:left="0" w:right="0"/>
              <w:jc w:val="center"/>
              <w:rPr>
                <w:rFonts w:hint="default" w:ascii="Times New Roman" w:hAnsi="Times New Roman"/>
                <w:sz w:val="20"/>
                <w:szCs w:val="20"/>
                <w:u w:val="single"/>
              </w:rPr>
            </w:pPr>
          </w:p>
        </w:tc>
        <w:tc>
          <w:tcPr>
            <w:tcW w:w="1474" w:type="dxa"/>
            <w:tcBorders>
              <w:top w:val="single" w:color="auto" w:sz="4" w:space="0"/>
              <w:left w:val="single" w:color="auto" w:sz="4" w:space="0"/>
              <w:bottom w:val="single" w:color="auto" w:sz="4" w:space="0"/>
              <w:right w:val="single" w:color="auto" w:sz="4" w:space="0"/>
            </w:tcBorders>
            <w:vAlign w:val="center"/>
          </w:tcPr>
          <w:p>
            <w:pPr>
              <w:pStyle w:val="14"/>
              <w:keepNext w:val="0"/>
              <w:keepLines w:val="0"/>
              <w:suppressLineNumbers w:val="0"/>
              <w:spacing w:before="0" w:beforeAutospacing="0" w:after="0" w:afterAutospacing="0"/>
              <w:ind w:left="0" w:right="0"/>
              <w:jc w:val="center"/>
              <w:rPr>
                <w:rFonts w:hint="default" w:ascii="Times New Roman" w:hAnsi="Times New Roman"/>
                <w:sz w:val="20"/>
                <w:szCs w:val="20"/>
                <w:u w:val="single"/>
              </w:rPr>
            </w:pPr>
          </w:p>
        </w:tc>
        <w:tc>
          <w:tcPr>
            <w:tcW w:w="893" w:type="dxa"/>
            <w:tcBorders>
              <w:top w:val="single" w:color="auto" w:sz="4" w:space="0"/>
              <w:left w:val="single" w:color="auto" w:sz="4" w:space="0"/>
              <w:bottom w:val="single" w:color="auto" w:sz="4" w:space="0"/>
              <w:right w:val="single" w:color="auto" w:sz="4" w:space="0"/>
            </w:tcBorders>
            <w:vAlign w:val="center"/>
          </w:tcPr>
          <w:p>
            <w:pPr>
              <w:pStyle w:val="14"/>
              <w:keepNext w:val="0"/>
              <w:keepLines w:val="0"/>
              <w:suppressLineNumbers w:val="0"/>
              <w:spacing w:before="0" w:beforeAutospacing="0" w:after="0" w:afterAutospacing="0"/>
              <w:ind w:left="0" w:right="0"/>
              <w:jc w:val="center"/>
              <w:rPr>
                <w:rFonts w:hint="default" w:ascii="Times New Roman" w:hAnsi="Times New Roman"/>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654" w:type="dxa"/>
            <w:tcBorders>
              <w:top w:val="single" w:color="auto" w:sz="4" w:space="0"/>
              <w:left w:val="single" w:color="auto" w:sz="4" w:space="0"/>
              <w:bottom w:val="single" w:color="auto" w:sz="4" w:space="0"/>
              <w:right w:val="single" w:color="auto" w:sz="4" w:space="0"/>
            </w:tcBorders>
            <w:vAlign w:val="center"/>
          </w:tcPr>
          <w:p>
            <w:pPr>
              <w:pStyle w:val="14"/>
              <w:keepNext w:val="0"/>
              <w:keepLines w:val="0"/>
              <w:suppressLineNumbers w:val="0"/>
              <w:spacing w:before="0" w:beforeAutospacing="0" w:after="0" w:afterAutospacing="0"/>
              <w:ind w:left="0" w:right="0"/>
              <w:jc w:val="center"/>
              <w:rPr>
                <w:rFonts w:hint="default" w:ascii="Times New Roman" w:hAnsi="Times New Roman"/>
                <w:sz w:val="20"/>
                <w:szCs w:val="20"/>
                <w:u w:val="single"/>
              </w:rPr>
            </w:pPr>
            <w:r>
              <w:rPr>
                <w:rFonts w:hint="eastAsia" w:ascii="Times New Roman" w:hAnsi="Times New Roman"/>
                <w:sz w:val="20"/>
                <w:szCs w:val="20"/>
                <w:u w:val="single"/>
              </w:rPr>
              <w:t>……</w:t>
            </w:r>
          </w:p>
        </w:tc>
        <w:tc>
          <w:tcPr>
            <w:tcW w:w="2164" w:type="dxa"/>
            <w:tcBorders>
              <w:top w:val="single" w:color="auto" w:sz="4" w:space="0"/>
              <w:left w:val="single" w:color="auto" w:sz="4" w:space="0"/>
              <w:bottom w:val="single" w:color="auto" w:sz="4" w:space="0"/>
              <w:right w:val="single" w:color="auto" w:sz="4" w:space="0"/>
            </w:tcBorders>
            <w:vAlign w:val="center"/>
          </w:tcPr>
          <w:p>
            <w:pPr>
              <w:pStyle w:val="14"/>
              <w:keepNext w:val="0"/>
              <w:keepLines w:val="0"/>
              <w:suppressLineNumbers w:val="0"/>
              <w:spacing w:before="0" w:beforeAutospacing="0" w:after="0" w:afterAutospacing="0"/>
              <w:ind w:left="0" w:right="0"/>
              <w:jc w:val="center"/>
              <w:rPr>
                <w:rFonts w:hint="default" w:ascii="Times New Roman" w:hAnsi="Times New Roman"/>
                <w:sz w:val="20"/>
                <w:szCs w:val="20"/>
                <w:u w:val="single"/>
              </w:rPr>
            </w:pPr>
          </w:p>
        </w:tc>
        <w:tc>
          <w:tcPr>
            <w:tcW w:w="1417" w:type="dxa"/>
            <w:tcBorders>
              <w:top w:val="single" w:color="auto" w:sz="4" w:space="0"/>
              <w:left w:val="single" w:color="auto" w:sz="4" w:space="0"/>
              <w:bottom w:val="single" w:color="auto" w:sz="4" w:space="0"/>
              <w:right w:val="single" w:color="auto" w:sz="4" w:space="0"/>
            </w:tcBorders>
            <w:vAlign w:val="center"/>
          </w:tcPr>
          <w:p>
            <w:pPr>
              <w:pStyle w:val="14"/>
              <w:keepNext w:val="0"/>
              <w:keepLines w:val="0"/>
              <w:suppressLineNumbers w:val="0"/>
              <w:spacing w:before="0" w:beforeAutospacing="0" w:after="0" w:afterAutospacing="0"/>
              <w:ind w:left="0" w:right="0"/>
              <w:jc w:val="center"/>
              <w:rPr>
                <w:rFonts w:hint="default" w:ascii="Times New Roman" w:hAnsi="Times New Roman"/>
                <w:sz w:val="20"/>
                <w:szCs w:val="20"/>
                <w:u w:val="single"/>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14"/>
              <w:keepNext w:val="0"/>
              <w:keepLines w:val="0"/>
              <w:suppressLineNumbers w:val="0"/>
              <w:spacing w:before="0" w:beforeAutospacing="0" w:after="0" w:afterAutospacing="0"/>
              <w:ind w:left="0" w:right="0"/>
              <w:jc w:val="center"/>
              <w:rPr>
                <w:rFonts w:hint="default" w:ascii="Times New Roman" w:hAnsi="Times New Roman"/>
                <w:sz w:val="20"/>
                <w:szCs w:val="20"/>
                <w:u w:val="single"/>
              </w:rPr>
            </w:pPr>
          </w:p>
        </w:tc>
        <w:tc>
          <w:tcPr>
            <w:tcW w:w="2268" w:type="dxa"/>
            <w:tcBorders>
              <w:top w:val="single" w:color="auto" w:sz="4" w:space="0"/>
              <w:left w:val="single" w:color="auto" w:sz="4" w:space="0"/>
              <w:bottom w:val="single" w:color="auto" w:sz="4" w:space="0"/>
              <w:right w:val="single" w:color="auto" w:sz="4" w:space="0"/>
            </w:tcBorders>
            <w:vAlign w:val="center"/>
          </w:tcPr>
          <w:p>
            <w:pPr>
              <w:pStyle w:val="14"/>
              <w:keepNext w:val="0"/>
              <w:keepLines w:val="0"/>
              <w:suppressLineNumbers w:val="0"/>
              <w:spacing w:before="0" w:beforeAutospacing="0" w:after="0" w:afterAutospacing="0"/>
              <w:ind w:left="0" w:right="0"/>
              <w:jc w:val="center"/>
              <w:rPr>
                <w:rFonts w:hint="default" w:ascii="Times New Roman" w:hAnsi="Times New Roman"/>
                <w:sz w:val="20"/>
                <w:szCs w:val="20"/>
                <w:u w:val="single"/>
              </w:rPr>
            </w:pPr>
          </w:p>
        </w:tc>
        <w:tc>
          <w:tcPr>
            <w:tcW w:w="1474" w:type="dxa"/>
            <w:tcBorders>
              <w:top w:val="single" w:color="auto" w:sz="4" w:space="0"/>
              <w:left w:val="single" w:color="auto" w:sz="4" w:space="0"/>
              <w:bottom w:val="single" w:color="auto" w:sz="4" w:space="0"/>
              <w:right w:val="single" w:color="auto" w:sz="4" w:space="0"/>
            </w:tcBorders>
            <w:vAlign w:val="center"/>
          </w:tcPr>
          <w:p>
            <w:pPr>
              <w:pStyle w:val="14"/>
              <w:keepNext w:val="0"/>
              <w:keepLines w:val="0"/>
              <w:suppressLineNumbers w:val="0"/>
              <w:spacing w:before="0" w:beforeAutospacing="0" w:after="0" w:afterAutospacing="0"/>
              <w:ind w:left="0" w:right="0"/>
              <w:jc w:val="center"/>
              <w:rPr>
                <w:rFonts w:hint="default" w:ascii="Times New Roman" w:hAnsi="Times New Roman"/>
                <w:sz w:val="20"/>
                <w:szCs w:val="20"/>
                <w:u w:val="single"/>
              </w:rPr>
            </w:pPr>
          </w:p>
        </w:tc>
        <w:tc>
          <w:tcPr>
            <w:tcW w:w="893" w:type="dxa"/>
            <w:tcBorders>
              <w:top w:val="single" w:color="auto" w:sz="4" w:space="0"/>
              <w:left w:val="single" w:color="auto" w:sz="4" w:space="0"/>
              <w:bottom w:val="single" w:color="auto" w:sz="4" w:space="0"/>
              <w:right w:val="single" w:color="auto" w:sz="4" w:space="0"/>
            </w:tcBorders>
            <w:vAlign w:val="center"/>
          </w:tcPr>
          <w:p>
            <w:pPr>
              <w:pStyle w:val="14"/>
              <w:keepNext w:val="0"/>
              <w:keepLines w:val="0"/>
              <w:suppressLineNumbers w:val="0"/>
              <w:spacing w:before="0" w:beforeAutospacing="0" w:after="0" w:afterAutospacing="0"/>
              <w:ind w:left="0" w:right="0"/>
              <w:jc w:val="center"/>
              <w:rPr>
                <w:rFonts w:hint="default" w:ascii="Times New Roman" w:hAnsi="Times New Roman"/>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tcBorders>
              <w:top w:val="single" w:color="auto" w:sz="4" w:space="0"/>
              <w:left w:val="single" w:color="auto" w:sz="4" w:space="0"/>
              <w:bottom w:val="single" w:color="auto" w:sz="4" w:space="0"/>
              <w:right w:val="single" w:color="auto" w:sz="4" w:space="0"/>
            </w:tcBorders>
            <w:vAlign w:val="center"/>
          </w:tcPr>
          <w:p>
            <w:pPr>
              <w:pStyle w:val="14"/>
              <w:keepNext w:val="0"/>
              <w:keepLines w:val="0"/>
              <w:suppressLineNumbers w:val="0"/>
              <w:spacing w:before="0" w:beforeAutospacing="0" w:after="0" w:afterAutospacing="0"/>
              <w:ind w:left="0" w:right="0"/>
              <w:jc w:val="center"/>
              <w:rPr>
                <w:rFonts w:hint="default" w:ascii="Times New Roman" w:hAnsi="Times New Roman"/>
                <w:sz w:val="20"/>
                <w:szCs w:val="20"/>
                <w:u w:val="single"/>
              </w:rPr>
            </w:pPr>
          </w:p>
        </w:tc>
        <w:tc>
          <w:tcPr>
            <w:tcW w:w="2164" w:type="dxa"/>
            <w:tcBorders>
              <w:top w:val="single" w:color="auto" w:sz="4" w:space="0"/>
              <w:left w:val="single" w:color="auto" w:sz="4" w:space="0"/>
              <w:bottom w:val="single" w:color="auto" w:sz="4" w:space="0"/>
              <w:right w:val="single" w:color="auto" w:sz="4" w:space="0"/>
            </w:tcBorders>
            <w:vAlign w:val="center"/>
          </w:tcPr>
          <w:p>
            <w:pPr>
              <w:pStyle w:val="14"/>
              <w:keepNext w:val="0"/>
              <w:keepLines w:val="0"/>
              <w:suppressLineNumbers w:val="0"/>
              <w:spacing w:before="0" w:beforeAutospacing="0" w:after="0" w:afterAutospacing="0"/>
              <w:ind w:left="0" w:right="0"/>
              <w:jc w:val="center"/>
              <w:rPr>
                <w:rFonts w:hint="default" w:ascii="Times New Roman" w:hAnsi="Times New Roman"/>
                <w:sz w:val="20"/>
                <w:szCs w:val="20"/>
                <w:u w:val="single"/>
              </w:rPr>
            </w:pPr>
            <w:r>
              <w:rPr>
                <w:rFonts w:hint="eastAsia" w:ascii="Times New Roman" w:hAnsi="Times New Roman"/>
                <w:sz w:val="20"/>
                <w:szCs w:val="20"/>
                <w:u w:val="single"/>
              </w:rPr>
              <w:t>广西工业产品</w:t>
            </w:r>
          </w:p>
          <w:p>
            <w:pPr>
              <w:pStyle w:val="14"/>
              <w:keepNext w:val="0"/>
              <w:keepLines w:val="0"/>
              <w:suppressLineNumbers w:val="0"/>
              <w:spacing w:before="0" w:beforeAutospacing="0" w:after="0" w:afterAutospacing="0"/>
              <w:ind w:left="0" w:right="0"/>
              <w:jc w:val="center"/>
              <w:rPr>
                <w:rFonts w:hint="default" w:ascii="Times New Roman" w:hAnsi="Times New Roman"/>
                <w:sz w:val="20"/>
                <w:szCs w:val="20"/>
                <w:u w:val="single"/>
              </w:rPr>
            </w:pPr>
            <w:r>
              <w:rPr>
                <w:rFonts w:hint="eastAsia" w:ascii="Times New Roman" w:hAnsi="Times New Roman"/>
                <w:sz w:val="20"/>
                <w:szCs w:val="20"/>
                <w:u w:val="single"/>
              </w:rPr>
              <w:t>合计价格：</w:t>
            </w:r>
          </w:p>
        </w:tc>
        <w:tc>
          <w:tcPr>
            <w:tcW w:w="2126" w:type="dxa"/>
            <w:gridSpan w:val="2"/>
            <w:tcBorders>
              <w:top w:val="single" w:color="auto" w:sz="4" w:space="0"/>
              <w:left w:val="single" w:color="auto" w:sz="4" w:space="0"/>
              <w:bottom w:val="single" w:color="auto" w:sz="4" w:space="0"/>
              <w:right w:val="single" w:color="auto" w:sz="4" w:space="0"/>
            </w:tcBorders>
            <w:vAlign w:val="center"/>
          </w:tcPr>
          <w:p>
            <w:pPr>
              <w:pStyle w:val="14"/>
              <w:keepNext w:val="0"/>
              <w:keepLines w:val="0"/>
              <w:suppressLineNumbers w:val="0"/>
              <w:spacing w:before="0" w:beforeAutospacing="0" w:after="0" w:afterAutospacing="0"/>
              <w:ind w:left="0" w:right="0"/>
              <w:jc w:val="center"/>
              <w:rPr>
                <w:rFonts w:hint="default" w:ascii="Times New Roman" w:hAnsi="Times New Roman"/>
                <w:sz w:val="20"/>
                <w:szCs w:val="20"/>
                <w:u w:val="single"/>
              </w:rPr>
            </w:pPr>
          </w:p>
        </w:tc>
        <w:tc>
          <w:tcPr>
            <w:tcW w:w="2268" w:type="dxa"/>
            <w:tcBorders>
              <w:top w:val="single" w:color="auto" w:sz="4" w:space="0"/>
              <w:left w:val="single" w:color="auto" w:sz="4" w:space="0"/>
              <w:bottom w:val="single" w:color="auto" w:sz="4" w:space="0"/>
              <w:right w:val="single" w:color="auto" w:sz="4" w:space="0"/>
            </w:tcBorders>
            <w:vAlign w:val="center"/>
          </w:tcPr>
          <w:p>
            <w:pPr>
              <w:pStyle w:val="14"/>
              <w:keepNext w:val="0"/>
              <w:keepLines w:val="0"/>
              <w:suppressLineNumbers w:val="0"/>
              <w:spacing w:before="0" w:beforeAutospacing="0" w:after="0" w:afterAutospacing="0"/>
              <w:ind w:left="0" w:right="0"/>
              <w:jc w:val="center"/>
              <w:rPr>
                <w:rFonts w:hint="default" w:ascii="Times New Roman" w:hAnsi="Times New Roman"/>
                <w:sz w:val="20"/>
                <w:szCs w:val="20"/>
                <w:u w:val="single"/>
              </w:rPr>
            </w:pPr>
            <w:r>
              <w:rPr>
                <w:rFonts w:hint="eastAsia" w:ascii="Times New Roman" w:hAnsi="Times New Roman"/>
                <w:sz w:val="20"/>
                <w:szCs w:val="20"/>
                <w:u w:val="single"/>
              </w:rPr>
              <w:t>占投标总价比例：</w:t>
            </w:r>
          </w:p>
        </w:tc>
        <w:tc>
          <w:tcPr>
            <w:tcW w:w="2367" w:type="dxa"/>
            <w:gridSpan w:val="2"/>
            <w:tcBorders>
              <w:top w:val="single" w:color="auto" w:sz="4" w:space="0"/>
              <w:left w:val="single" w:color="auto" w:sz="4" w:space="0"/>
              <w:bottom w:val="single" w:color="auto" w:sz="4" w:space="0"/>
              <w:right w:val="single" w:color="auto" w:sz="4" w:space="0"/>
            </w:tcBorders>
            <w:vAlign w:val="center"/>
          </w:tcPr>
          <w:p>
            <w:pPr>
              <w:pStyle w:val="14"/>
              <w:keepNext w:val="0"/>
              <w:keepLines w:val="0"/>
              <w:suppressLineNumbers w:val="0"/>
              <w:spacing w:before="0" w:beforeAutospacing="0" w:after="0" w:afterAutospacing="0"/>
              <w:ind w:left="0" w:right="0"/>
              <w:jc w:val="center"/>
              <w:rPr>
                <w:rFonts w:hint="default" w:ascii="Times New Roman" w:hAnsi="Times New Roman"/>
                <w:sz w:val="20"/>
                <w:szCs w:val="20"/>
                <w:u w:val="single"/>
              </w:rPr>
            </w:pPr>
          </w:p>
        </w:tc>
      </w:tr>
    </w:tbl>
    <w:p>
      <w:pPr>
        <w:pStyle w:val="14"/>
        <w:rPr>
          <w:rFonts w:ascii="Times New Roman" w:hAnsi="Times New Roman"/>
          <w:sz w:val="20"/>
          <w:szCs w:val="20"/>
          <w:u w:val="single"/>
        </w:rPr>
      </w:pPr>
      <w:r>
        <w:rPr>
          <w:rFonts w:hint="eastAsia" w:ascii="Times New Roman" w:hAnsi="Times New Roman"/>
          <w:sz w:val="20"/>
          <w:szCs w:val="20"/>
          <w:u w:val="single"/>
        </w:rPr>
        <w:t>　　分标（有分标时填写）</w:t>
      </w:r>
    </w:p>
    <w:p>
      <w:pPr>
        <w:pStyle w:val="14"/>
        <w:rPr>
          <w:rFonts w:ascii="Times New Roman" w:hAnsi="Times New Roman"/>
          <w:sz w:val="20"/>
          <w:szCs w:val="20"/>
          <w:u w:val="single"/>
        </w:rPr>
      </w:pPr>
      <w:r>
        <w:rPr>
          <w:rFonts w:ascii="Times New Roman" w:hAnsi="Times New Roman"/>
          <w:sz w:val="20"/>
          <w:szCs w:val="20"/>
          <w:u w:val="single"/>
        </w:rPr>
        <w:t>......</w:t>
      </w:r>
    </w:p>
    <w:p>
      <w:pPr>
        <w:pStyle w:val="14"/>
        <w:ind w:firstLine="420"/>
        <w:rPr>
          <w:sz w:val="20"/>
          <w:szCs w:val="20"/>
        </w:rPr>
      </w:pPr>
      <w:r>
        <w:rPr>
          <w:rFonts w:hint="eastAsia"/>
          <w:sz w:val="20"/>
          <w:szCs w:val="20"/>
        </w:rPr>
        <w:t>本公司对上述声明的真实性负责。如有虚假，将依法承担相应责任。</w:t>
      </w:r>
    </w:p>
    <w:p>
      <w:pPr>
        <w:pStyle w:val="14"/>
        <w:rPr>
          <w:rFonts w:hAnsi="宋体" w:cs="Courier New"/>
          <w:sz w:val="20"/>
          <w:szCs w:val="20"/>
        </w:rPr>
      </w:pPr>
    </w:p>
    <w:p>
      <w:pPr>
        <w:pStyle w:val="14"/>
        <w:rPr>
          <w:sz w:val="20"/>
          <w:szCs w:val="20"/>
        </w:rPr>
      </w:pPr>
    </w:p>
    <w:p>
      <w:pPr>
        <w:pStyle w:val="14"/>
        <w:rPr>
          <w:sz w:val="20"/>
          <w:szCs w:val="20"/>
        </w:rPr>
      </w:pPr>
    </w:p>
    <w:p>
      <w:pPr>
        <w:pStyle w:val="14"/>
        <w:spacing w:line="600" w:lineRule="exact"/>
        <w:rPr>
          <w:rFonts w:ascii="Times New Roman" w:hAnsi="Times New Roman"/>
          <w:sz w:val="20"/>
          <w:szCs w:val="20"/>
          <w:u w:val="single"/>
        </w:rPr>
      </w:pPr>
      <w:r>
        <w:rPr>
          <w:rFonts w:hint="eastAsia" w:ascii="Times New Roman" w:hAnsi="Times New Roman"/>
          <w:sz w:val="20"/>
          <w:szCs w:val="20"/>
        </w:rPr>
        <w:t>投标人（盖单位公章）：</w:t>
      </w:r>
      <w:r>
        <w:rPr>
          <w:rFonts w:hint="eastAsia"/>
          <w:sz w:val="20"/>
          <w:szCs w:val="20"/>
          <w:u w:val="single"/>
        </w:rPr>
        <w:t>　　　　　　　　　　　　　　　　　　　　　　　　　　　　</w:t>
      </w:r>
    </w:p>
    <w:p>
      <w:pPr>
        <w:pStyle w:val="14"/>
        <w:spacing w:line="600" w:lineRule="exact"/>
        <w:rPr>
          <w:rFonts w:ascii="Times New Roman" w:hAnsi="Times New Roman"/>
          <w:sz w:val="20"/>
          <w:szCs w:val="20"/>
          <w:u w:val="single"/>
        </w:rPr>
      </w:pPr>
    </w:p>
    <w:p>
      <w:pPr>
        <w:pStyle w:val="14"/>
        <w:spacing w:line="500" w:lineRule="exact"/>
        <w:rPr>
          <w:rFonts w:ascii="Times New Roman" w:hAnsi="Times New Roman"/>
          <w:sz w:val="20"/>
          <w:szCs w:val="20"/>
          <w:u w:val="single"/>
        </w:rPr>
      </w:pPr>
      <w:r>
        <w:rPr>
          <w:rFonts w:hint="eastAsia" w:ascii="Times New Roman" w:hAnsi="Times New Roman"/>
          <w:sz w:val="20"/>
          <w:szCs w:val="20"/>
        </w:rPr>
        <w:t>法定代表人或其委托代理人（签字或盖章）：</w:t>
      </w:r>
      <w:r>
        <w:rPr>
          <w:rFonts w:hint="eastAsia"/>
          <w:sz w:val="20"/>
          <w:szCs w:val="20"/>
          <w:u w:val="single"/>
        </w:rPr>
        <w:t>　　　　　　　　　　　　　　　　　　　　　　　　　　　　</w:t>
      </w:r>
    </w:p>
    <w:p>
      <w:pPr>
        <w:pStyle w:val="14"/>
        <w:spacing w:line="360" w:lineRule="auto"/>
        <w:rPr>
          <w:rFonts w:hint="eastAsia"/>
          <w:color w:val="auto"/>
          <w:highlight w:val="none"/>
        </w:rPr>
      </w:pPr>
      <w:r>
        <w:rPr>
          <w:rFonts w:ascii="Times New Roman" w:hAnsi="Times New Roman"/>
          <w:sz w:val="20"/>
          <w:szCs w:val="20"/>
          <w:u w:val="single"/>
        </w:rPr>
        <w:br w:type="page"/>
      </w:r>
    </w:p>
    <w:p>
      <w:pPr>
        <w:pStyle w:val="14"/>
        <w:spacing w:line="360" w:lineRule="auto"/>
        <w:rPr>
          <w:rFonts w:ascii="Times New Roman" w:hAnsi="Times New Roman"/>
          <w:color w:val="auto"/>
          <w:szCs w:val="21"/>
          <w:highlight w:val="none"/>
        </w:rPr>
      </w:pPr>
      <w:r>
        <w:rPr>
          <w:rFonts w:hint="eastAsia" w:ascii="Times New Roman" w:hAnsi="Times New Roman"/>
          <w:b/>
          <w:color w:val="auto"/>
          <w:highlight w:val="none"/>
        </w:rPr>
        <w:t>格式</w:t>
      </w:r>
      <w:r>
        <w:rPr>
          <w:rFonts w:hint="eastAsia" w:ascii="Times New Roman" w:hAnsi="Times New Roman"/>
          <w:b/>
          <w:color w:val="auto"/>
          <w:highlight w:val="none"/>
          <w:lang w:val="en-US" w:eastAsia="zh-CN"/>
        </w:rPr>
        <w:t>5</w:t>
      </w:r>
      <w:r>
        <w:rPr>
          <w:rFonts w:hint="eastAsia" w:ascii="Times New Roman" w:hAnsi="Times New Roman"/>
          <w:b/>
          <w:color w:val="auto"/>
          <w:highlight w:val="none"/>
        </w:rPr>
        <w:t>：</w:t>
      </w:r>
    </w:p>
    <w:p>
      <w:pPr>
        <w:pStyle w:val="14"/>
        <w:rPr>
          <w:rFonts w:ascii="Times New Roman" w:hAnsi="Times New Roman"/>
          <w:color w:val="auto"/>
          <w:highlight w:val="none"/>
          <w:u w:val="thick"/>
        </w:rPr>
      </w:pPr>
    </w:p>
    <w:p>
      <w:pPr>
        <w:pStyle w:val="14"/>
        <w:spacing w:line="500" w:lineRule="exact"/>
        <w:jc w:val="center"/>
        <w:rPr>
          <w:rFonts w:hAnsi="宋体"/>
          <w:b/>
          <w:bCs/>
          <w:sz w:val="30"/>
          <w:szCs w:val="30"/>
        </w:rPr>
      </w:pPr>
      <w:r>
        <w:rPr>
          <w:rFonts w:hint="eastAsia" w:hAnsi="宋体"/>
          <w:b/>
          <w:bCs/>
          <w:sz w:val="30"/>
          <w:szCs w:val="30"/>
        </w:rPr>
        <w:t>投标产品技术资料表（格式）</w:t>
      </w:r>
    </w:p>
    <w:p>
      <w:pPr>
        <w:pStyle w:val="14"/>
        <w:ind w:firstLine="210" w:firstLineChars="100"/>
        <w:rPr>
          <w:rFonts w:hint="eastAsia" w:hAnsi="宋体"/>
        </w:rPr>
      </w:pPr>
      <w:r>
        <w:rPr>
          <w:rFonts w:hAnsi="宋体"/>
        </w:rPr>
        <w:t xml:space="preserve"> </w:t>
      </w:r>
    </w:p>
    <w:p>
      <w:pPr>
        <w:pStyle w:val="14"/>
        <w:rPr>
          <w:rFonts w:hint="eastAsia" w:hAnsi="宋体"/>
        </w:rPr>
      </w:pPr>
      <w:r>
        <w:rPr>
          <w:rFonts w:hint="eastAsia" w:hAnsi="宋体"/>
        </w:rPr>
        <w:t>　　请根据所投产品的实际技术参数，逐条对应本项目招标文件第二章“货物需求一览表”中的技术参数要求详细填写相应的具体内容。“偏离说明”一栏应当选择“正偏离”、“负偏离”或“无偏离”进行填写。</w:t>
      </w:r>
    </w:p>
    <w:p>
      <w:pPr>
        <w:pStyle w:val="14"/>
        <w:rPr>
          <w:rFonts w:hint="eastAsia" w:hAnsi="宋体"/>
        </w:rPr>
      </w:pPr>
    </w:p>
    <w:tbl>
      <w:tblPr>
        <w:tblStyle w:val="24"/>
        <w:tblW w:w="10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1260"/>
        <w:gridCol w:w="735"/>
        <w:gridCol w:w="1575"/>
        <w:gridCol w:w="1017"/>
        <w:gridCol w:w="735"/>
        <w:gridCol w:w="1666"/>
        <w:gridCol w:w="1395"/>
        <w:gridCol w:w="1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63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cs="宋体"/>
                <w:szCs w:val="21"/>
              </w:rPr>
            </w:pPr>
            <w:r>
              <w:rPr>
                <w:rFonts w:hint="eastAsia" w:ascii="宋体" w:hAnsi="宋体" w:cs="宋体"/>
                <w:szCs w:val="21"/>
              </w:rPr>
              <w:t>项号</w:t>
            </w:r>
          </w:p>
        </w:tc>
        <w:tc>
          <w:tcPr>
            <w:tcW w:w="357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r>
              <w:rPr>
                <w:rFonts w:hint="eastAsia" w:ascii="宋体" w:hAnsi="宋体" w:cs="宋体"/>
                <w:szCs w:val="21"/>
              </w:rPr>
              <w:t>招标文件需求</w:t>
            </w:r>
          </w:p>
        </w:tc>
        <w:tc>
          <w:tcPr>
            <w:tcW w:w="4813"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r>
              <w:rPr>
                <w:rFonts w:hint="eastAsia" w:ascii="宋体" w:hAnsi="宋体" w:cs="宋体"/>
                <w:szCs w:val="21"/>
              </w:rPr>
              <w:t>投标文件承诺</w:t>
            </w:r>
          </w:p>
        </w:tc>
        <w:tc>
          <w:tcPr>
            <w:tcW w:w="1168"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cs="宋体"/>
                <w:szCs w:val="21"/>
              </w:rPr>
            </w:pPr>
            <w:r>
              <w:rPr>
                <w:rFonts w:hint="eastAsia" w:ascii="宋体" w:hAnsi="宋体" w:cs="宋体"/>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63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cs="宋体"/>
                <w:szCs w:val="21"/>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cs="宋体"/>
                <w:szCs w:val="21"/>
              </w:rPr>
            </w:pPr>
            <w:r>
              <w:rPr>
                <w:rFonts w:hint="eastAsia" w:ascii="宋体" w:hAnsi="宋体" w:cs="宋体"/>
                <w:szCs w:val="21"/>
              </w:rPr>
              <w:t>货物名称</w:t>
            </w:r>
          </w:p>
        </w:tc>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cs="宋体"/>
                <w:szCs w:val="21"/>
              </w:rPr>
            </w:pPr>
            <w:r>
              <w:rPr>
                <w:rFonts w:hint="eastAsia" w:ascii="宋体" w:hAnsi="宋体" w:cs="宋体"/>
                <w:szCs w:val="21"/>
              </w:rPr>
              <w:t>数量</w:t>
            </w:r>
          </w:p>
        </w:tc>
        <w:tc>
          <w:tcPr>
            <w:tcW w:w="15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cs="宋体"/>
                <w:szCs w:val="21"/>
              </w:rPr>
            </w:pPr>
            <w:r>
              <w:rPr>
                <w:rFonts w:hint="eastAsia" w:ascii="宋体" w:hAnsi="宋体" w:cs="宋体"/>
                <w:szCs w:val="21"/>
              </w:rPr>
              <w:t>技术参数要求</w:t>
            </w:r>
          </w:p>
        </w:tc>
        <w:tc>
          <w:tcPr>
            <w:tcW w:w="10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cs="宋体"/>
                <w:szCs w:val="21"/>
              </w:rPr>
            </w:pPr>
            <w:r>
              <w:rPr>
                <w:rFonts w:hint="eastAsia" w:ascii="宋体" w:hAnsi="宋体" w:cs="宋体"/>
                <w:szCs w:val="21"/>
              </w:rPr>
              <w:t>货物名称</w:t>
            </w:r>
          </w:p>
        </w:tc>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cs="宋体"/>
                <w:szCs w:val="21"/>
              </w:rPr>
            </w:pPr>
            <w:r>
              <w:rPr>
                <w:rFonts w:hint="eastAsia" w:ascii="宋体" w:hAnsi="宋体" w:cs="宋体"/>
                <w:szCs w:val="21"/>
              </w:rPr>
              <w:t>数量</w:t>
            </w:r>
          </w:p>
        </w:tc>
        <w:tc>
          <w:tcPr>
            <w:tcW w:w="16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cs="宋体"/>
                <w:szCs w:val="21"/>
              </w:rPr>
            </w:pPr>
            <w:r>
              <w:rPr>
                <w:rFonts w:hint="eastAsia" w:ascii="宋体" w:hAnsi="宋体" w:cs="宋体"/>
                <w:szCs w:val="21"/>
              </w:rPr>
              <w:t>品牌、厂家、型号、规格</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cs="宋体"/>
                <w:szCs w:val="21"/>
              </w:rPr>
            </w:pPr>
            <w:r>
              <w:rPr>
                <w:rFonts w:hint="eastAsia" w:ascii="宋体" w:hAnsi="宋体" w:cs="宋体"/>
                <w:szCs w:val="21"/>
              </w:rPr>
              <w:t>技术参数</w:t>
            </w:r>
          </w:p>
        </w:tc>
        <w:tc>
          <w:tcPr>
            <w:tcW w:w="116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cs="宋体"/>
                <w:szCs w:val="21"/>
              </w:rPr>
            </w:pPr>
            <w:r>
              <w:rPr>
                <w:rFonts w:hint="eastAsia" w:ascii="宋体" w:hAnsi="宋体" w:cs="宋体"/>
                <w:szCs w:val="21"/>
              </w:rPr>
              <w:t>1</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cs="宋体"/>
                <w:szCs w:val="21"/>
              </w:rPr>
            </w:pPr>
            <w:r>
              <w:rPr>
                <w:rFonts w:hint="eastAsia" w:ascii="宋体" w:hAnsi="宋体" w:cs="宋体"/>
                <w:szCs w:val="21"/>
              </w:rPr>
              <w:t>……</w:t>
            </w:r>
          </w:p>
        </w:tc>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cs="宋体"/>
                <w:szCs w:val="21"/>
              </w:rPr>
            </w:pPr>
            <w:r>
              <w:rPr>
                <w:rFonts w:hint="eastAsia" w:ascii="宋体" w:hAnsi="宋体" w:cs="宋体"/>
                <w:szCs w:val="21"/>
              </w:rPr>
              <w:t>…</w:t>
            </w:r>
          </w:p>
        </w:tc>
        <w:tc>
          <w:tcPr>
            <w:tcW w:w="15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cs="宋体"/>
                <w:szCs w:val="21"/>
              </w:rPr>
            </w:pPr>
            <w:r>
              <w:rPr>
                <w:rFonts w:hint="eastAsia" w:ascii="宋体" w:hAnsi="宋体" w:cs="宋体"/>
                <w:szCs w:val="21"/>
              </w:rPr>
              <w:t>1  ……</w:t>
            </w:r>
          </w:p>
          <w:p>
            <w:pPr>
              <w:keepNext w:val="0"/>
              <w:keepLines w:val="0"/>
              <w:suppressLineNumbers w:val="0"/>
              <w:spacing w:before="0" w:beforeAutospacing="0" w:after="0" w:afterAutospacing="0"/>
              <w:ind w:left="0" w:right="0"/>
              <w:rPr>
                <w:rFonts w:hint="eastAsia" w:ascii="宋体" w:hAnsi="宋体" w:cs="宋体"/>
                <w:szCs w:val="21"/>
              </w:rPr>
            </w:pPr>
            <w:r>
              <w:rPr>
                <w:rFonts w:hint="eastAsia" w:ascii="宋体" w:hAnsi="宋体" w:cs="宋体"/>
                <w:szCs w:val="21"/>
              </w:rPr>
              <w:t>2  ……</w:t>
            </w:r>
          </w:p>
          <w:p>
            <w:pPr>
              <w:keepNext w:val="0"/>
              <w:keepLines w:val="0"/>
              <w:suppressLineNumbers w:val="0"/>
              <w:spacing w:before="0" w:beforeAutospacing="0" w:after="0" w:afterAutospacing="0"/>
              <w:ind w:left="0" w:right="0"/>
              <w:rPr>
                <w:rFonts w:hint="eastAsia" w:ascii="宋体" w:hAnsi="宋体" w:cs="宋体"/>
                <w:szCs w:val="21"/>
              </w:rPr>
            </w:pPr>
            <w:r>
              <w:rPr>
                <w:rFonts w:hint="eastAsia" w:ascii="宋体" w:hAnsi="宋体" w:cs="宋体"/>
                <w:szCs w:val="21"/>
              </w:rPr>
              <w:t>3  ……</w:t>
            </w:r>
          </w:p>
          <w:p>
            <w:pPr>
              <w:keepNext w:val="0"/>
              <w:keepLines w:val="0"/>
              <w:suppressLineNumbers w:val="0"/>
              <w:spacing w:before="0" w:beforeAutospacing="0" w:after="0" w:afterAutospacing="0"/>
              <w:ind w:left="0" w:right="0"/>
              <w:rPr>
                <w:rFonts w:hint="eastAsia" w:ascii="宋体" w:hAnsi="宋体" w:cs="宋体"/>
                <w:szCs w:val="21"/>
              </w:rPr>
            </w:pPr>
            <w:r>
              <w:rPr>
                <w:rFonts w:hint="eastAsia" w:ascii="宋体" w:hAnsi="宋体" w:cs="宋体"/>
                <w:szCs w:val="21"/>
              </w:rPr>
              <w:t>……</w:t>
            </w:r>
          </w:p>
        </w:tc>
        <w:tc>
          <w:tcPr>
            <w:tcW w:w="10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cs="宋体"/>
                <w:szCs w:val="21"/>
              </w:rPr>
            </w:pPr>
            <w:r>
              <w:rPr>
                <w:rFonts w:hint="eastAsia" w:ascii="宋体" w:hAnsi="宋体" w:cs="宋体"/>
                <w:szCs w:val="21"/>
              </w:rPr>
              <w:t>……</w:t>
            </w:r>
          </w:p>
        </w:tc>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cs="宋体"/>
                <w:szCs w:val="21"/>
              </w:rPr>
            </w:pPr>
            <w:r>
              <w:rPr>
                <w:rFonts w:hint="eastAsia" w:ascii="宋体" w:hAnsi="宋体" w:cs="宋体"/>
                <w:szCs w:val="21"/>
              </w:rPr>
              <w:t>…</w:t>
            </w:r>
          </w:p>
        </w:tc>
        <w:tc>
          <w:tcPr>
            <w:tcW w:w="16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cs="宋体"/>
                <w:szCs w:val="21"/>
              </w:rPr>
            </w:pPr>
            <w:r>
              <w:rPr>
                <w:rFonts w:hint="eastAsia" w:ascii="宋体" w:hAnsi="宋体" w:cs="宋体"/>
                <w:szCs w:val="21"/>
              </w:rPr>
              <w:t>……</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cs="宋体"/>
                <w:szCs w:val="21"/>
              </w:rPr>
            </w:pPr>
            <w:r>
              <w:rPr>
                <w:rFonts w:hint="eastAsia" w:ascii="宋体" w:hAnsi="宋体" w:cs="宋体"/>
                <w:szCs w:val="21"/>
              </w:rPr>
              <w:t>1  ……</w:t>
            </w:r>
          </w:p>
          <w:p>
            <w:pPr>
              <w:keepNext w:val="0"/>
              <w:keepLines w:val="0"/>
              <w:suppressLineNumbers w:val="0"/>
              <w:spacing w:before="0" w:beforeAutospacing="0" w:after="0" w:afterAutospacing="0"/>
              <w:ind w:left="0" w:right="0"/>
              <w:rPr>
                <w:rFonts w:hint="eastAsia" w:ascii="宋体" w:hAnsi="宋体" w:cs="宋体"/>
                <w:szCs w:val="21"/>
              </w:rPr>
            </w:pPr>
            <w:r>
              <w:rPr>
                <w:rFonts w:hint="eastAsia" w:ascii="宋体" w:hAnsi="宋体" w:cs="宋体"/>
                <w:szCs w:val="21"/>
              </w:rPr>
              <w:t>2  ……</w:t>
            </w:r>
          </w:p>
          <w:p>
            <w:pPr>
              <w:keepNext w:val="0"/>
              <w:keepLines w:val="0"/>
              <w:suppressLineNumbers w:val="0"/>
              <w:spacing w:before="0" w:beforeAutospacing="0" w:after="0" w:afterAutospacing="0"/>
              <w:ind w:left="0" w:right="0"/>
              <w:rPr>
                <w:rFonts w:hint="eastAsia" w:ascii="宋体" w:hAnsi="宋体" w:cs="宋体"/>
                <w:szCs w:val="21"/>
              </w:rPr>
            </w:pPr>
            <w:r>
              <w:rPr>
                <w:rFonts w:hint="eastAsia" w:ascii="宋体" w:hAnsi="宋体" w:cs="宋体"/>
                <w:szCs w:val="21"/>
              </w:rPr>
              <w:t>3  ……</w:t>
            </w:r>
          </w:p>
          <w:p>
            <w:pPr>
              <w:keepNext w:val="0"/>
              <w:keepLines w:val="0"/>
              <w:suppressLineNumbers w:val="0"/>
              <w:spacing w:before="0" w:beforeAutospacing="0" w:after="0" w:afterAutospacing="0"/>
              <w:ind w:left="0" w:right="0"/>
              <w:rPr>
                <w:rFonts w:hint="eastAsia" w:ascii="宋体" w:hAnsi="宋体" w:cs="宋体"/>
                <w:szCs w:val="21"/>
              </w:rPr>
            </w:pPr>
            <w:r>
              <w:rPr>
                <w:rFonts w:hint="eastAsia" w:ascii="宋体" w:hAnsi="宋体" w:cs="宋体"/>
                <w:szCs w:val="21"/>
              </w:rPr>
              <w:t>……</w:t>
            </w:r>
          </w:p>
        </w:tc>
        <w:tc>
          <w:tcPr>
            <w:tcW w:w="11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cs="宋体"/>
                <w:szCs w:val="21"/>
              </w:rPr>
            </w:pPr>
            <w:r>
              <w:rPr>
                <w:rFonts w:hint="eastAsia" w:ascii="宋体" w:hAnsi="宋体" w:cs="宋体"/>
                <w:szCs w:val="21"/>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cs="宋体"/>
                <w:szCs w:val="21"/>
              </w:rPr>
            </w:pPr>
            <w:r>
              <w:rPr>
                <w:rFonts w:hint="eastAsia" w:ascii="宋体" w:hAnsi="宋体" w:cs="宋体"/>
                <w:szCs w:val="21"/>
              </w:rPr>
              <w:t>2</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cs="宋体"/>
                <w:szCs w:val="21"/>
              </w:rPr>
            </w:pPr>
            <w:r>
              <w:rPr>
                <w:rFonts w:hint="eastAsia" w:ascii="宋体" w:hAnsi="宋体" w:cs="宋体"/>
                <w:szCs w:val="21"/>
              </w:rPr>
              <w:t>……</w:t>
            </w:r>
          </w:p>
        </w:tc>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cs="宋体"/>
                <w:szCs w:val="21"/>
              </w:rPr>
            </w:pPr>
            <w:r>
              <w:rPr>
                <w:rFonts w:hint="eastAsia" w:ascii="宋体" w:hAnsi="宋体" w:cs="宋体"/>
                <w:szCs w:val="21"/>
              </w:rPr>
              <w:t>…</w:t>
            </w:r>
          </w:p>
        </w:tc>
        <w:tc>
          <w:tcPr>
            <w:tcW w:w="15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cs="宋体"/>
                <w:szCs w:val="21"/>
              </w:rPr>
            </w:pPr>
            <w:r>
              <w:rPr>
                <w:rFonts w:hint="eastAsia" w:ascii="宋体" w:hAnsi="宋体" w:cs="宋体"/>
                <w:szCs w:val="21"/>
              </w:rPr>
              <w:t>1  ……</w:t>
            </w:r>
          </w:p>
          <w:p>
            <w:pPr>
              <w:keepNext w:val="0"/>
              <w:keepLines w:val="0"/>
              <w:suppressLineNumbers w:val="0"/>
              <w:spacing w:before="0" w:beforeAutospacing="0" w:after="0" w:afterAutospacing="0"/>
              <w:ind w:left="0" w:right="0"/>
              <w:rPr>
                <w:rFonts w:hint="eastAsia" w:ascii="宋体" w:hAnsi="宋体" w:cs="宋体"/>
                <w:szCs w:val="21"/>
              </w:rPr>
            </w:pPr>
            <w:r>
              <w:rPr>
                <w:rFonts w:hint="eastAsia" w:ascii="宋体" w:hAnsi="宋体" w:cs="宋体"/>
                <w:szCs w:val="21"/>
              </w:rPr>
              <w:t>2  ……</w:t>
            </w:r>
          </w:p>
          <w:p>
            <w:pPr>
              <w:keepNext w:val="0"/>
              <w:keepLines w:val="0"/>
              <w:suppressLineNumbers w:val="0"/>
              <w:spacing w:before="0" w:beforeAutospacing="0" w:after="0" w:afterAutospacing="0"/>
              <w:ind w:left="0" w:right="0"/>
              <w:rPr>
                <w:rFonts w:hint="eastAsia" w:ascii="宋体" w:hAnsi="宋体" w:cs="宋体"/>
                <w:szCs w:val="21"/>
              </w:rPr>
            </w:pPr>
            <w:r>
              <w:rPr>
                <w:rFonts w:hint="eastAsia" w:ascii="宋体" w:hAnsi="宋体" w:cs="宋体"/>
                <w:szCs w:val="21"/>
              </w:rPr>
              <w:t>3  ……</w:t>
            </w:r>
          </w:p>
          <w:p>
            <w:pPr>
              <w:keepNext w:val="0"/>
              <w:keepLines w:val="0"/>
              <w:suppressLineNumbers w:val="0"/>
              <w:spacing w:before="0" w:beforeAutospacing="0" w:after="0" w:afterAutospacing="0"/>
              <w:ind w:left="0" w:right="0"/>
              <w:rPr>
                <w:rFonts w:hint="eastAsia" w:ascii="宋体" w:hAnsi="宋体" w:cs="宋体"/>
                <w:szCs w:val="21"/>
              </w:rPr>
            </w:pPr>
            <w:r>
              <w:rPr>
                <w:rFonts w:hint="eastAsia" w:ascii="宋体" w:hAnsi="宋体" w:cs="宋体"/>
                <w:szCs w:val="21"/>
              </w:rPr>
              <w:t>……</w:t>
            </w:r>
          </w:p>
        </w:tc>
        <w:tc>
          <w:tcPr>
            <w:tcW w:w="10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cs="宋体"/>
                <w:szCs w:val="21"/>
              </w:rPr>
            </w:pPr>
            <w:r>
              <w:rPr>
                <w:rFonts w:hint="eastAsia" w:ascii="宋体" w:hAnsi="宋体" w:cs="宋体"/>
                <w:szCs w:val="21"/>
              </w:rPr>
              <w:t>……</w:t>
            </w:r>
          </w:p>
        </w:tc>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cs="宋体"/>
                <w:szCs w:val="21"/>
              </w:rPr>
            </w:pPr>
            <w:r>
              <w:rPr>
                <w:rFonts w:hint="eastAsia" w:ascii="宋体" w:hAnsi="宋体" w:cs="宋体"/>
                <w:szCs w:val="21"/>
              </w:rPr>
              <w:t>…</w:t>
            </w:r>
          </w:p>
        </w:tc>
        <w:tc>
          <w:tcPr>
            <w:tcW w:w="16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cs="宋体"/>
                <w:szCs w:val="21"/>
              </w:rPr>
            </w:pPr>
            <w:r>
              <w:rPr>
                <w:rFonts w:hint="eastAsia" w:ascii="宋体" w:hAnsi="宋体" w:cs="宋体"/>
                <w:szCs w:val="21"/>
              </w:rPr>
              <w:t>……</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cs="宋体"/>
                <w:szCs w:val="21"/>
              </w:rPr>
            </w:pPr>
            <w:r>
              <w:rPr>
                <w:rFonts w:hint="eastAsia" w:ascii="宋体" w:hAnsi="宋体" w:cs="宋体"/>
                <w:szCs w:val="21"/>
              </w:rPr>
              <w:t>1  ……</w:t>
            </w:r>
          </w:p>
          <w:p>
            <w:pPr>
              <w:keepNext w:val="0"/>
              <w:keepLines w:val="0"/>
              <w:suppressLineNumbers w:val="0"/>
              <w:spacing w:before="0" w:beforeAutospacing="0" w:after="0" w:afterAutospacing="0"/>
              <w:ind w:left="0" w:right="0"/>
              <w:rPr>
                <w:rFonts w:hint="eastAsia" w:ascii="宋体" w:hAnsi="宋体" w:cs="宋体"/>
                <w:szCs w:val="21"/>
              </w:rPr>
            </w:pPr>
            <w:r>
              <w:rPr>
                <w:rFonts w:hint="eastAsia" w:ascii="宋体" w:hAnsi="宋体" w:cs="宋体"/>
                <w:szCs w:val="21"/>
              </w:rPr>
              <w:t>2  ……</w:t>
            </w:r>
          </w:p>
          <w:p>
            <w:pPr>
              <w:keepNext w:val="0"/>
              <w:keepLines w:val="0"/>
              <w:suppressLineNumbers w:val="0"/>
              <w:spacing w:before="0" w:beforeAutospacing="0" w:after="0" w:afterAutospacing="0"/>
              <w:ind w:left="0" w:right="0"/>
              <w:rPr>
                <w:rFonts w:hint="eastAsia" w:ascii="宋体" w:hAnsi="宋体" w:cs="宋体"/>
                <w:szCs w:val="21"/>
              </w:rPr>
            </w:pPr>
            <w:r>
              <w:rPr>
                <w:rFonts w:hint="eastAsia" w:ascii="宋体" w:hAnsi="宋体" w:cs="宋体"/>
                <w:szCs w:val="21"/>
              </w:rPr>
              <w:t>3  ……</w:t>
            </w:r>
          </w:p>
          <w:p>
            <w:pPr>
              <w:keepNext w:val="0"/>
              <w:keepLines w:val="0"/>
              <w:suppressLineNumbers w:val="0"/>
              <w:spacing w:before="0" w:beforeAutospacing="0" w:after="0" w:afterAutospacing="0"/>
              <w:ind w:left="0" w:right="0"/>
              <w:rPr>
                <w:rFonts w:hint="eastAsia" w:ascii="宋体" w:hAnsi="宋体" w:cs="宋体"/>
                <w:szCs w:val="21"/>
              </w:rPr>
            </w:pPr>
            <w:r>
              <w:rPr>
                <w:rFonts w:hint="eastAsia" w:ascii="宋体" w:hAnsi="宋体" w:cs="宋体"/>
                <w:szCs w:val="21"/>
              </w:rPr>
              <w:t>……</w:t>
            </w:r>
          </w:p>
        </w:tc>
        <w:tc>
          <w:tcPr>
            <w:tcW w:w="11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cs="宋体"/>
                <w:szCs w:val="21"/>
              </w:rPr>
            </w:pPr>
            <w:r>
              <w:rPr>
                <w:rFonts w:hint="eastAsia" w:ascii="宋体" w:hAnsi="宋体" w:cs="宋体"/>
                <w:szCs w:val="21"/>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cs="宋体"/>
                <w:szCs w:val="21"/>
              </w:rPr>
            </w:pPr>
            <w:r>
              <w:rPr>
                <w:rFonts w:hint="eastAsia" w:ascii="宋体" w:hAnsi="宋体" w:cs="宋体"/>
                <w:szCs w:val="21"/>
              </w:rPr>
              <w:t>...</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cs="宋体"/>
                <w:szCs w:val="21"/>
              </w:rPr>
            </w:pPr>
          </w:p>
        </w:tc>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cs="宋体"/>
                <w:szCs w:val="21"/>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cs="宋体"/>
                <w:szCs w:val="21"/>
              </w:rPr>
            </w:pPr>
          </w:p>
        </w:tc>
        <w:tc>
          <w:tcPr>
            <w:tcW w:w="10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cs="宋体"/>
                <w:szCs w:val="21"/>
              </w:rPr>
            </w:pPr>
          </w:p>
        </w:tc>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cs="宋体"/>
                <w:szCs w:val="21"/>
              </w:rPr>
            </w:pPr>
          </w:p>
        </w:tc>
        <w:tc>
          <w:tcPr>
            <w:tcW w:w="16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cs="宋体"/>
                <w:szCs w:val="21"/>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cs="宋体"/>
                <w:szCs w:val="21"/>
              </w:rPr>
            </w:pPr>
          </w:p>
        </w:tc>
        <w:tc>
          <w:tcPr>
            <w:tcW w:w="11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0185" w:type="dxa"/>
            <w:gridSpan w:val="9"/>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cs="宋体"/>
                <w:szCs w:val="21"/>
              </w:rPr>
            </w:pPr>
            <w:r>
              <w:rPr>
                <w:rFonts w:hint="eastAsia" w:ascii="宋体" w:hAnsi="宋体" w:cs="宋体"/>
                <w:szCs w:val="21"/>
                <w:u w:val="single"/>
              </w:rPr>
              <w:t>　　</w:t>
            </w:r>
            <w:r>
              <w:rPr>
                <w:rFonts w:hint="eastAsia" w:ascii="宋体" w:hAnsi="宋体" w:cs="宋体"/>
                <w:szCs w:val="21"/>
              </w:rPr>
              <w:t>分标（此处有分标时填写具体分标号，无分标时填写“无”）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10185" w:type="dxa"/>
            <w:gridSpan w:val="9"/>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cs="宋体"/>
                <w:szCs w:val="21"/>
              </w:rPr>
            </w:pPr>
            <w:r>
              <w:rPr>
                <w:rFonts w:hint="eastAsia" w:ascii="宋体" w:hAnsi="宋体" w:cs="宋体"/>
                <w:szCs w:val="21"/>
              </w:rPr>
              <w:t>投标人（盖单位公章）：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10185" w:type="dxa"/>
            <w:gridSpan w:val="9"/>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cs="宋体"/>
                <w:szCs w:val="21"/>
              </w:rPr>
            </w:pPr>
            <w:r>
              <w:rPr>
                <w:rFonts w:hint="eastAsia" w:ascii="宋体" w:hAnsi="宋体" w:cs="宋体"/>
                <w:szCs w:val="21"/>
              </w:rPr>
              <w:t>法定代表人或其委托代理人（签字或盖章）：</w:t>
            </w:r>
          </w:p>
        </w:tc>
      </w:tr>
    </w:tbl>
    <w:p>
      <w:pPr>
        <w:pStyle w:val="14"/>
        <w:spacing w:line="600" w:lineRule="exact"/>
        <w:rPr>
          <w:b/>
          <w:color w:val="auto"/>
          <w:highlight w:val="none"/>
        </w:rPr>
      </w:pPr>
      <w:r>
        <w:rPr>
          <w:rFonts w:hint="eastAsia"/>
          <w:b/>
          <w:color w:val="auto"/>
          <w:highlight w:val="none"/>
        </w:rPr>
        <w:t>注：</w:t>
      </w:r>
    </w:p>
    <w:p>
      <w:pPr>
        <w:pStyle w:val="14"/>
        <w:spacing w:line="600" w:lineRule="exact"/>
        <w:rPr>
          <w:rFonts w:hint="eastAsia"/>
          <w:b/>
          <w:color w:val="auto"/>
          <w:highlight w:val="none"/>
        </w:rPr>
      </w:pPr>
      <w:r>
        <w:rPr>
          <w:rFonts w:hint="eastAsia"/>
          <w:b/>
          <w:color w:val="auto"/>
          <w:highlight w:val="none"/>
        </w:rPr>
        <w:t>⑴表格内容均需按要求填写并盖章，不得留空，否则按投标无效处理。</w:t>
      </w:r>
    </w:p>
    <w:p>
      <w:pPr>
        <w:pStyle w:val="14"/>
        <w:spacing w:line="600" w:lineRule="exact"/>
        <w:rPr>
          <w:rFonts w:hint="eastAsia"/>
          <w:b/>
          <w:color w:val="auto"/>
          <w:highlight w:val="none"/>
        </w:rPr>
      </w:pPr>
      <w:r>
        <w:rPr>
          <w:rFonts w:hint="eastAsia"/>
          <w:b/>
          <w:color w:val="auto"/>
          <w:highlight w:val="none"/>
        </w:rPr>
        <w:t>⑵如果投标文件需求小于或大于招标文件某个数值标准时，投标文件不得直接复制招标文件需求，投标文件对应内容应当写明投标货物（服务）具体参数或商务响应的实际数值，否则按投标无效处理。</w:t>
      </w:r>
    </w:p>
    <w:p>
      <w:pPr>
        <w:pStyle w:val="14"/>
        <w:spacing w:line="600" w:lineRule="exact"/>
        <w:rPr>
          <w:rFonts w:ascii="Times New Roman" w:hAnsi="Times New Roman"/>
          <w:color w:val="auto"/>
          <w:highlight w:val="none"/>
        </w:rPr>
      </w:pPr>
      <w:r>
        <w:rPr>
          <w:rFonts w:hint="eastAsia"/>
          <w:b/>
          <w:color w:val="auto"/>
          <w:highlight w:val="none"/>
        </w:rPr>
        <w:t>⑶当投标文件的服务内容低于招标文件要求时，投标人应当如实写明“负偏离”，否则视为虚假应标。</w:t>
      </w:r>
    </w:p>
    <w:p>
      <w:pPr>
        <w:pStyle w:val="14"/>
        <w:spacing w:line="600" w:lineRule="exact"/>
        <w:jc w:val="left"/>
        <w:rPr>
          <w:rFonts w:ascii="Times New Roman" w:hAnsi="Times New Roman"/>
          <w:color w:val="auto"/>
          <w:highlight w:val="none"/>
          <w:u w:val="single"/>
        </w:rPr>
      </w:pPr>
    </w:p>
    <w:p>
      <w:pPr>
        <w:pStyle w:val="14"/>
        <w:spacing w:line="600" w:lineRule="exact"/>
        <w:rPr>
          <w:rFonts w:ascii="Times New Roman" w:hAnsi="Times New Roman"/>
          <w:color w:val="auto"/>
          <w:highlight w:val="none"/>
        </w:rPr>
      </w:pPr>
      <w:r>
        <w:rPr>
          <w:color w:val="auto"/>
          <w:highlight w:val="none"/>
        </w:rPr>
        <w:br w:type="page"/>
      </w:r>
      <w:r>
        <w:rPr>
          <w:rFonts w:hint="eastAsia" w:ascii="Times New Roman" w:hAnsi="Times New Roman"/>
          <w:b/>
          <w:color w:val="auto"/>
          <w:highlight w:val="none"/>
        </w:rPr>
        <w:t>格式</w:t>
      </w:r>
      <w:r>
        <w:rPr>
          <w:rFonts w:hint="eastAsia" w:ascii="Times New Roman" w:hAnsi="Times New Roman"/>
          <w:b/>
          <w:color w:val="auto"/>
          <w:highlight w:val="none"/>
          <w:lang w:val="en-US" w:eastAsia="zh-CN"/>
        </w:rPr>
        <w:t>6</w:t>
      </w:r>
      <w:r>
        <w:rPr>
          <w:rFonts w:hint="eastAsia" w:ascii="Times New Roman" w:hAnsi="Times New Roman"/>
          <w:b/>
          <w:color w:val="auto"/>
          <w:highlight w:val="none"/>
        </w:rPr>
        <w:t>：</w:t>
      </w:r>
    </w:p>
    <w:p>
      <w:pPr>
        <w:pStyle w:val="14"/>
        <w:spacing w:line="500" w:lineRule="exact"/>
        <w:jc w:val="center"/>
        <w:rPr>
          <w:rFonts w:ascii="Times New Roman" w:hAnsi="Times New Roman"/>
          <w:b/>
          <w:bCs/>
          <w:color w:val="auto"/>
          <w:sz w:val="30"/>
          <w:szCs w:val="30"/>
          <w:highlight w:val="none"/>
        </w:rPr>
      </w:pPr>
      <w:r>
        <w:rPr>
          <w:rFonts w:hint="eastAsia" w:ascii="Times New Roman" w:hAnsi="Times New Roman"/>
          <w:b/>
          <w:bCs/>
          <w:color w:val="auto"/>
          <w:sz w:val="30"/>
          <w:szCs w:val="30"/>
          <w:highlight w:val="none"/>
        </w:rPr>
        <w:t>售后服务承诺书（格式）</w:t>
      </w:r>
    </w:p>
    <w:p>
      <w:pPr>
        <w:pStyle w:val="14"/>
        <w:jc w:val="center"/>
        <w:rPr>
          <w:color w:val="auto"/>
          <w:highlight w:val="none"/>
        </w:rPr>
      </w:pPr>
    </w:p>
    <w:p>
      <w:pPr>
        <w:pStyle w:val="14"/>
        <w:jc w:val="center"/>
        <w:rPr>
          <w:color w:val="auto"/>
          <w:highlight w:val="none"/>
        </w:rPr>
      </w:pPr>
      <w:r>
        <w:rPr>
          <w:rFonts w:hint="eastAsia"/>
          <w:color w:val="auto"/>
          <w:highlight w:val="none"/>
        </w:rPr>
        <w:t>(由投标人按本项目招标文件第二章“</w:t>
      </w:r>
      <w:r>
        <w:rPr>
          <w:rFonts w:hint="eastAsia"/>
          <w:color w:val="auto"/>
          <w:highlight w:val="none"/>
          <w:lang w:eastAsia="zh-CN"/>
        </w:rPr>
        <w:t>货物</w:t>
      </w:r>
      <w:r>
        <w:rPr>
          <w:rFonts w:hint="eastAsia"/>
          <w:color w:val="auto"/>
          <w:highlight w:val="none"/>
        </w:rPr>
        <w:t>需求一览表”中“商务条款”的售后服务要求自行填写。)</w:t>
      </w:r>
    </w:p>
    <w:p>
      <w:pPr>
        <w:pStyle w:val="14"/>
        <w:rPr>
          <w:color w:val="auto"/>
          <w:highlight w:val="none"/>
        </w:rPr>
      </w:pPr>
    </w:p>
    <w:p>
      <w:pPr>
        <w:pStyle w:val="14"/>
        <w:rPr>
          <w:color w:val="auto"/>
          <w:highlight w:val="none"/>
        </w:rPr>
      </w:pPr>
    </w:p>
    <w:p>
      <w:pPr>
        <w:pStyle w:val="14"/>
        <w:rPr>
          <w:color w:val="auto"/>
          <w:highlight w:val="none"/>
        </w:rPr>
      </w:pPr>
    </w:p>
    <w:p>
      <w:pPr>
        <w:pStyle w:val="14"/>
        <w:rPr>
          <w:color w:val="auto"/>
          <w:highlight w:val="none"/>
        </w:rPr>
      </w:pPr>
    </w:p>
    <w:p>
      <w:pPr>
        <w:pStyle w:val="14"/>
        <w:rPr>
          <w:color w:val="auto"/>
          <w:highlight w:val="none"/>
        </w:rPr>
      </w:pPr>
    </w:p>
    <w:p>
      <w:pPr>
        <w:pStyle w:val="14"/>
        <w:rPr>
          <w:color w:val="auto"/>
          <w:highlight w:val="none"/>
        </w:rPr>
      </w:pPr>
    </w:p>
    <w:p>
      <w:pPr>
        <w:pStyle w:val="14"/>
        <w:rPr>
          <w:color w:val="auto"/>
          <w:highlight w:val="none"/>
        </w:rPr>
      </w:pPr>
    </w:p>
    <w:p>
      <w:pPr>
        <w:pStyle w:val="14"/>
        <w:rPr>
          <w:color w:val="auto"/>
          <w:highlight w:val="none"/>
        </w:rPr>
      </w:pPr>
    </w:p>
    <w:p>
      <w:pPr>
        <w:pStyle w:val="14"/>
        <w:rPr>
          <w:color w:val="auto"/>
          <w:highlight w:val="none"/>
        </w:rPr>
      </w:pPr>
    </w:p>
    <w:p>
      <w:pPr>
        <w:pStyle w:val="14"/>
        <w:rPr>
          <w:color w:val="auto"/>
          <w:highlight w:val="none"/>
        </w:rPr>
      </w:pPr>
    </w:p>
    <w:p>
      <w:pPr>
        <w:pStyle w:val="14"/>
        <w:rPr>
          <w:color w:val="auto"/>
          <w:highlight w:val="none"/>
        </w:rPr>
      </w:pPr>
    </w:p>
    <w:p>
      <w:pPr>
        <w:pStyle w:val="14"/>
        <w:rPr>
          <w:color w:val="auto"/>
          <w:highlight w:val="none"/>
        </w:rPr>
      </w:pPr>
    </w:p>
    <w:p>
      <w:pPr>
        <w:pStyle w:val="14"/>
        <w:rPr>
          <w:color w:val="auto"/>
          <w:highlight w:val="none"/>
        </w:rPr>
      </w:pPr>
    </w:p>
    <w:p>
      <w:pPr>
        <w:pStyle w:val="14"/>
        <w:rPr>
          <w:color w:val="auto"/>
          <w:highlight w:val="none"/>
        </w:rPr>
      </w:pPr>
    </w:p>
    <w:p>
      <w:pPr>
        <w:pStyle w:val="14"/>
        <w:rPr>
          <w:color w:val="auto"/>
          <w:highlight w:val="none"/>
        </w:rPr>
      </w:pPr>
    </w:p>
    <w:p>
      <w:pPr>
        <w:pStyle w:val="14"/>
        <w:rPr>
          <w:color w:val="auto"/>
          <w:highlight w:val="none"/>
        </w:rPr>
      </w:pPr>
    </w:p>
    <w:p>
      <w:pPr>
        <w:pStyle w:val="14"/>
        <w:rPr>
          <w:color w:val="auto"/>
          <w:highlight w:val="none"/>
        </w:rPr>
      </w:pPr>
    </w:p>
    <w:p>
      <w:pPr>
        <w:pStyle w:val="14"/>
        <w:rPr>
          <w:color w:val="auto"/>
          <w:highlight w:val="none"/>
        </w:rPr>
      </w:pPr>
    </w:p>
    <w:p>
      <w:pPr>
        <w:pStyle w:val="14"/>
        <w:rPr>
          <w:color w:val="auto"/>
          <w:highlight w:val="none"/>
        </w:rPr>
      </w:pPr>
    </w:p>
    <w:p>
      <w:pPr>
        <w:pStyle w:val="14"/>
        <w:rPr>
          <w:color w:val="auto"/>
          <w:highlight w:val="none"/>
        </w:rPr>
      </w:pPr>
    </w:p>
    <w:p>
      <w:pPr>
        <w:pStyle w:val="14"/>
        <w:rPr>
          <w:color w:val="auto"/>
          <w:highlight w:val="none"/>
        </w:rPr>
      </w:pPr>
    </w:p>
    <w:p>
      <w:pPr>
        <w:pStyle w:val="14"/>
        <w:rPr>
          <w:color w:val="auto"/>
          <w:highlight w:val="none"/>
        </w:rPr>
      </w:pPr>
    </w:p>
    <w:p>
      <w:pPr>
        <w:pStyle w:val="14"/>
        <w:rPr>
          <w:color w:val="auto"/>
          <w:highlight w:val="none"/>
        </w:rPr>
      </w:pPr>
    </w:p>
    <w:p>
      <w:pPr>
        <w:pStyle w:val="14"/>
        <w:rPr>
          <w:color w:val="auto"/>
          <w:highlight w:val="none"/>
        </w:rPr>
      </w:pPr>
    </w:p>
    <w:p>
      <w:pPr>
        <w:pStyle w:val="14"/>
        <w:rPr>
          <w:color w:val="auto"/>
          <w:highlight w:val="none"/>
        </w:rPr>
      </w:pPr>
    </w:p>
    <w:p>
      <w:pPr>
        <w:pStyle w:val="14"/>
        <w:rPr>
          <w:color w:val="auto"/>
          <w:highlight w:val="none"/>
        </w:rPr>
      </w:pPr>
    </w:p>
    <w:p>
      <w:pPr>
        <w:pStyle w:val="14"/>
        <w:rPr>
          <w:color w:val="auto"/>
          <w:highlight w:val="none"/>
        </w:rPr>
      </w:pPr>
    </w:p>
    <w:p>
      <w:pPr>
        <w:pStyle w:val="14"/>
        <w:rPr>
          <w:color w:val="auto"/>
          <w:highlight w:val="none"/>
        </w:rPr>
      </w:pPr>
    </w:p>
    <w:p>
      <w:pPr>
        <w:pStyle w:val="14"/>
        <w:rPr>
          <w:color w:val="auto"/>
          <w:highlight w:val="none"/>
        </w:rPr>
      </w:pPr>
    </w:p>
    <w:p>
      <w:pPr>
        <w:pStyle w:val="14"/>
        <w:spacing w:line="600" w:lineRule="exact"/>
        <w:rPr>
          <w:rFonts w:ascii="Times New Roman" w:hAnsi="Times New Roman"/>
          <w:color w:val="auto"/>
          <w:highlight w:val="none"/>
          <w:u w:val="single"/>
        </w:rPr>
      </w:pPr>
      <w:r>
        <w:rPr>
          <w:rFonts w:hint="eastAsia" w:ascii="Times New Roman" w:hAnsi="Times New Roman"/>
          <w:color w:val="auto"/>
          <w:highlight w:val="none"/>
        </w:rPr>
        <w:t>投标人（盖单位公章）：</w:t>
      </w:r>
      <w:r>
        <w:rPr>
          <w:rFonts w:hint="eastAsia" w:ascii="Times New Roman" w:hAnsi="Times New Roman"/>
          <w:color w:val="auto"/>
          <w:highlight w:val="none"/>
          <w:u w:val="single"/>
        </w:rPr>
        <w:t xml:space="preserve">                                    </w:t>
      </w:r>
    </w:p>
    <w:p>
      <w:pPr>
        <w:pStyle w:val="14"/>
        <w:spacing w:line="600" w:lineRule="exact"/>
        <w:rPr>
          <w:rFonts w:ascii="Times New Roman" w:hAnsi="Times New Roman"/>
          <w:color w:val="auto"/>
          <w:highlight w:val="none"/>
          <w:u w:val="single"/>
        </w:rPr>
      </w:pPr>
    </w:p>
    <w:p>
      <w:pPr>
        <w:pStyle w:val="14"/>
        <w:spacing w:line="600" w:lineRule="exact"/>
        <w:rPr>
          <w:rFonts w:ascii="Times New Roman" w:hAnsi="Times New Roman"/>
          <w:color w:val="auto"/>
          <w:highlight w:val="none"/>
          <w:u w:val="single"/>
        </w:rPr>
      </w:pPr>
      <w:r>
        <w:rPr>
          <w:rFonts w:hint="eastAsia" w:ascii="Times New Roman" w:hAnsi="Times New Roman"/>
          <w:color w:val="auto"/>
          <w:highlight w:val="none"/>
        </w:rPr>
        <w:t>法定代表人或其委托代理人（签字或盖章）：</w:t>
      </w:r>
      <w:r>
        <w:rPr>
          <w:rFonts w:hint="eastAsia" w:ascii="Times New Roman" w:hAnsi="Times New Roman"/>
          <w:color w:val="auto"/>
          <w:highlight w:val="none"/>
          <w:u w:val="single"/>
        </w:rPr>
        <w:t xml:space="preserve">                  </w:t>
      </w:r>
    </w:p>
    <w:p>
      <w:pPr>
        <w:pStyle w:val="14"/>
        <w:spacing w:line="600" w:lineRule="exact"/>
        <w:rPr>
          <w:rFonts w:ascii="Times New Roman" w:hAnsi="Times New Roman"/>
          <w:color w:val="auto"/>
          <w:highlight w:val="none"/>
        </w:rPr>
      </w:pPr>
      <w:r>
        <w:rPr>
          <w:b/>
          <w:bCs/>
          <w:color w:val="auto"/>
          <w:sz w:val="30"/>
          <w:highlight w:val="none"/>
        </w:rPr>
        <w:br w:type="page"/>
      </w:r>
      <w:r>
        <w:rPr>
          <w:rFonts w:hint="eastAsia" w:ascii="Times New Roman" w:hAnsi="Times New Roman"/>
          <w:b/>
          <w:color w:val="auto"/>
          <w:highlight w:val="none"/>
        </w:rPr>
        <w:t>格式</w:t>
      </w:r>
      <w:r>
        <w:rPr>
          <w:rFonts w:hint="eastAsia" w:ascii="Times New Roman" w:hAnsi="Times New Roman"/>
          <w:b/>
          <w:color w:val="auto"/>
          <w:highlight w:val="none"/>
          <w:lang w:val="en-US" w:eastAsia="zh-CN"/>
        </w:rPr>
        <w:t>7</w:t>
      </w:r>
      <w:r>
        <w:rPr>
          <w:rFonts w:hint="eastAsia" w:ascii="Times New Roman" w:hAnsi="Times New Roman"/>
          <w:b/>
          <w:color w:val="auto"/>
          <w:highlight w:val="none"/>
        </w:rPr>
        <w:t>：</w:t>
      </w:r>
    </w:p>
    <w:p>
      <w:pPr>
        <w:pStyle w:val="14"/>
        <w:spacing w:line="500" w:lineRule="exact"/>
        <w:jc w:val="center"/>
        <w:rPr>
          <w:rFonts w:ascii="Times New Roman" w:hAnsi="Times New Roman"/>
          <w:b/>
          <w:bCs/>
          <w:color w:val="auto"/>
          <w:sz w:val="30"/>
          <w:szCs w:val="30"/>
          <w:highlight w:val="none"/>
        </w:rPr>
      </w:pPr>
      <w:r>
        <w:rPr>
          <w:rFonts w:hint="eastAsia" w:ascii="Times New Roman" w:hAnsi="Times New Roman"/>
          <w:b/>
          <w:bCs/>
          <w:color w:val="auto"/>
          <w:sz w:val="30"/>
          <w:szCs w:val="30"/>
          <w:highlight w:val="none"/>
        </w:rPr>
        <w:t>商务条款偏离表（格式）</w:t>
      </w:r>
    </w:p>
    <w:p>
      <w:pPr>
        <w:pStyle w:val="14"/>
        <w:spacing w:line="400" w:lineRule="exact"/>
        <w:rPr>
          <w:rFonts w:ascii="Times New Roman" w:hAnsi="Times New Roman"/>
          <w:color w:val="auto"/>
          <w:highlight w:val="none"/>
          <w:u w:val="thick"/>
        </w:rPr>
      </w:pPr>
    </w:p>
    <w:p>
      <w:pPr>
        <w:pStyle w:val="14"/>
        <w:rPr>
          <w:rFonts w:ascii="Times New Roman" w:hAnsi="Times New Roman"/>
          <w:color w:val="auto"/>
          <w:highlight w:val="none"/>
        </w:rPr>
      </w:pPr>
      <w:r>
        <w:rPr>
          <w:rFonts w:hint="eastAsia" w:ascii="Times New Roman" w:hAnsi="Times New Roman"/>
          <w:color w:val="auto"/>
          <w:highlight w:val="none"/>
        </w:rPr>
        <w:t>　　请逐条对应本项目招标文件第二章“货物（服务）需求一览表”中“商务条款”的要求，详细填写相应的具体内容。“偏离说明”一栏应当选择“正偏离”、“负偏离”或“无偏离”进行填写。</w:t>
      </w:r>
    </w:p>
    <w:p>
      <w:pPr>
        <w:pStyle w:val="14"/>
        <w:rPr>
          <w:color w:val="auto"/>
          <w:highlight w:val="none"/>
          <w:u w:val="single"/>
        </w:rPr>
      </w:pPr>
    </w:p>
    <w:tbl>
      <w:tblPr>
        <w:tblStyle w:val="24"/>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4071"/>
        <w:gridCol w:w="3400"/>
        <w:gridCol w:w="1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noWrap w:val="0"/>
            <w:vAlign w:val="center"/>
          </w:tcPr>
          <w:p>
            <w:pPr>
              <w:pStyle w:val="14"/>
              <w:keepNext w:val="0"/>
              <w:keepLines w:val="0"/>
              <w:suppressLineNumbers w:val="0"/>
              <w:spacing w:before="0" w:beforeAutospacing="0" w:after="0" w:afterAutospacing="0" w:line="600" w:lineRule="exact"/>
              <w:ind w:left="0" w:right="0"/>
              <w:jc w:val="center"/>
              <w:rPr>
                <w:rFonts w:hint="eastAsia" w:ascii="Times New Roman" w:hAnsi="Times New Roman"/>
                <w:color w:val="auto"/>
                <w:szCs w:val="24"/>
                <w:highlight w:val="none"/>
              </w:rPr>
            </w:pPr>
            <w:r>
              <w:rPr>
                <w:rFonts w:hint="eastAsia" w:ascii="Times New Roman" w:hAnsi="Times New Roman"/>
                <w:color w:val="auto"/>
                <w:szCs w:val="24"/>
                <w:highlight w:val="none"/>
              </w:rPr>
              <w:t>项号</w:t>
            </w:r>
          </w:p>
        </w:tc>
        <w:tc>
          <w:tcPr>
            <w:tcW w:w="4071" w:type="dxa"/>
            <w:noWrap w:val="0"/>
            <w:vAlign w:val="center"/>
          </w:tcPr>
          <w:p>
            <w:pPr>
              <w:pStyle w:val="14"/>
              <w:keepNext w:val="0"/>
              <w:keepLines w:val="0"/>
              <w:suppressLineNumbers w:val="0"/>
              <w:spacing w:before="0" w:beforeAutospacing="0" w:after="0" w:afterAutospacing="0" w:line="600" w:lineRule="exact"/>
              <w:ind w:left="0" w:right="0"/>
              <w:jc w:val="center"/>
              <w:rPr>
                <w:rFonts w:hint="eastAsia" w:ascii="Times New Roman" w:hAnsi="Times New Roman"/>
                <w:color w:val="auto"/>
                <w:szCs w:val="24"/>
                <w:highlight w:val="none"/>
              </w:rPr>
            </w:pPr>
            <w:r>
              <w:rPr>
                <w:rFonts w:hint="eastAsia" w:ascii="Times New Roman" w:hAnsi="Times New Roman"/>
                <w:color w:val="auto"/>
                <w:szCs w:val="24"/>
                <w:highlight w:val="none"/>
              </w:rPr>
              <w:t>招标文件的商务需求</w:t>
            </w:r>
          </w:p>
        </w:tc>
        <w:tc>
          <w:tcPr>
            <w:tcW w:w="3400" w:type="dxa"/>
            <w:noWrap w:val="0"/>
            <w:vAlign w:val="center"/>
          </w:tcPr>
          <w:p>
            <w:pPr>
              <w:pStyle w:val="14"/>
              <w:keepNext w:val="0"/>
              <w:keepLines w:val="0"/>
              <w:suppressLineNumbers w:val="0"/>
              <w:spacing w:before="0" w:beforeAutospacing="0" w:after="0" w:afterAutospacing="0" w:line="600" w:lineRule="exact"/>
              <w:ind w:left="0" w:right="0"/>
              <w:jc w:val="center"/>
              <w:rPr>
                <w:rFonts w:hint="eastAsia" w:ascii="Times New Roman" w:hAnsi="Times New Roman"/>
                <w:color w:val="auto"/>
                <w:szCs w:val="24"/>
                <w:highlight w:val="none"/>
              </w:rPr>
            </w:pPr>
            <w:r>
              <w:rPr>
                <w:rFonts w:hint="eastAsia" w:ascii="Times New Roman" w:hAnsi="Times New Roman"/>
                <w:color w:val="auto"/>
                <w:szCs w:val="24"/>
                <w:highlight w:val="none"/>
              </w:rPr>
              <w:t>投标文件承诺的商务条款</w:t>
            </w:r>
          </w:p>
        </w:tc>
        <w:tc>
          <w:tcPr>
            <w:tcW w:w="1640" w:type="dxa"/>
            <w:noWrap w:val="0"/>
            <w:vAlign w:val="center"/>
          </w:tcPr>
          <w:p>
            <w:pPr>
              <w:pStyle w:val="14"/>
              <w:keepNext w:val="0"/>
              <w:keepLines w:val="0"/>
              <w:suppressLineNumbers w:val="0"/>
              <w:spacing w:before="0" w:beforeAutospacing="0" w:after="0" w:afterAutospacing="0" w:line="600" w:lineRule="exact"/>
              <w:ind w:left="0" w:right="0"/>
              <w:jc w:val="center"/>
              <w:rPr>
                <w:rFonts w:hint="eastAsia" w:ascii="Times New Roman" w:hAnsi="Times New Roman"/>
                <w:color w:val="auto"/>
                <w:szCs w:val="24"/>
                <w:highlight w:val="none"/>
              </w:rPr>
            </w:pPr>
            <w:r>
              <w:rPr>
                <w:rFonts w:hint="eastAsia" w:ascii="Times New Roman" w:hAnsi="Times New Roman"/>
                <w:color w:val="auto"/>
                <w:szCs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noWrap w:val="0"/>
            <w:vAlign w:val="top"/>
          </w:tcPr>
          <w:p>
            <w:pPr>
              <w:pStyle w:val="14"/>
              <w:keepNext w:val="0"/>
              <w:keepLines w:val="0"/>
              <w:suppressLineNumbers w:val="0"/>
              <w:spacing w:before="0" w:beforeAutospacing="0" w:after="0" w:afterAutospacing="0" w:line="600" w:lineRule="exact"/>
              <w:ind w:left="0" w:right="0"/>
              <w:rPr>
                <w:rFonts w:hint="eastAsia" w:hAnsi="宋体"/>
                <w:color w:val="auto"/>
                <w:szCs w:val="21"/>
                <w:highlight w:val="none"/>
              </w:rPr>
            </w:pPr>
            <w:r>
              <w:rPr>
                <w:rFonts w:hint="eastAsia" w:hAnsi="宋体"/>
                <w:color w:val="auto"/>
                <w:szCs w:val="21"/>
                <w:highlight w:val="none"/>
              </w:rPr>
              <w:t>一</w:t>
            </w:r>
          </w:p>
        </w:tc>
        <w:tc>
          <w:tcPr>
            <w:tcW w:w="4071" w:type="dxa"/>
            <w:noWrap w:val="0"/>
            <w:vAlign w:val="top"/>
          </w:tcPr>
          <w:p>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1  ……</w:t>
            </w:r>
          </w:p>
          <w:p>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2  ……</w:t>
            </w:r>
          </w:p>
          <w:p>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3  ……</w:t>
            </w:r>
          </w:p>
          <w:p>
            <w:pPr>
              <w:pStyle w:val="14"/>
              <w:keepNext w:val="0"/>
              <w:keepLines w:val="0"/>
              <w:suppressLineNumbers w:val="0"/>
              <w:spacing w:before="0" w:beforeAutospacing="0" w:after="0" w:afterAutospacing="0" w:line="600" w:lineRule="exact"/>
              <w:ind w:left="0" w:right="0"/>
              <w:rPr>
                <w:rFonts w:hint="eastAsia" w:hAnsi="宋体"/>
                <w:color w:val="auto"/>
                <w:szCs w:val="21"/>
                <w:highlight w:val="none"/>
              </w:rPr>
            </w:pPr>
            <w:r>
              <w:rPr>
                <w:rFonts w:hint="eastAsia" w:hAnsi="宋体"/>
                <w:color w:val="auto"/>
                <w:szCs w:val="21"/>
                <w:highlight w:val="none"/>
              </w:rPr>
              <w:t>……</w:t>
            </w:r>
          </w:p>
        </w:tc>
        <w:tc>
          <w:tcPr>
            <w:tcW w:w="3400" w:type="dxa"/>
            <w:noWrap w:val="0"/>
            <w:vAlign w:val="top"/>
          </w:tcPr>
          <w:p>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1  ……</w:t>
            </w:r>
          </w:p>
          <w:p>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2  ……</w:t>
            </w:r>
          </w:p>
          <w:p>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3  ……</w:t>
            </w:r>
          </w:p>
          <w:p>
            <w:pPr>
              <w:pStyle w:val="14"/>
              <w:keepNext w:val="0"/>
              <w:keepLines w:val="0"/>
              <w:suppressLineNumbers w:val="0"/>
              <w:spacing w:before="0" w:beforeAutospacing="0" w:after="0" w:afterAutospacing="0" w:line="600" w:lineRule="exact"/>
              <w:ind w:left="0" w:right="0"/>
              <w:rPr>
                <w:rFonts w:hint="eastAsia" w:hAnsi="宋体"/>
                <w:color w:val="auto"/>
                <w:szCs w:val="21"/>
                <w:highlight w:val="none"/>
              </w:rPr>
            </w:pPr>
            <w:r>
              <w:rPr>
                <w:rFonts w:hint="eastAsia" w:hAnsi="宋体"/>
                <w:color w:val="auto"/>
                <w:szCs w:val="21"/>
                <w:highlight w:val="none"/>
              </w:rPr>
              <w:t>……</w:t>
            </w:r>
          </w:p>
        </w:tc>
        <w:tc>
          <w:tcPr>
            <w:tcW w:w="1640" w:type="dxa"/>
            <w:noWrap w:val="0"/>
            <w:vAlign w:val="center"/>
          </w:tcPr>
          <w:p>
            <w:pPr>
              <w:pStyle w:val="14"/>
              <w:keepNext w:val="0"/>
              <w:keepLines w:val="0"/>
              <w:suppressLineNumbers w:val="0"/>
              <w:spacing w:before="0" w:beforeAutospacing="0" w:after="0" w:afterAutospacing="0" w:line="600" w:lineRule="exact"/>
              <w:ind w:left="0" w:right="0"/>
              <w:jc w:val="center"/>
              <w:rPr>
                <w:rFonts w:hint="default" w:hAnsi="宋体"/>
                <w:color w:val="auto"/>
                <w:sz w:val="18"/>
                <w:szCs w:val="18"/>
                <w:highlight w:val="none"/>
              </w:rPr>
            </w:pPr>
            <w:r>
              <w:rPr>
                <w:rFonts w:hint="eastAsia"/>
                <w:color w:val="auto"/>
                <w:highlight w:val="none"/>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noWrap w:val="0"/>
            <w:vAlign w:val="top"/>
          </w:tcPr>
          <w:p>
            <w:pPr>
              <w:pStyle w:val="14"/>
              <w:keepNext w:val="0"/>
              <w:keepLines w:val="0"/>
              <w:suppressLineNumbers w:val="0"/>
              <w:spacing w:before="0" w:beforeAutospacing="0" w:after="0" w:afterAutospacing="0" w:line="600" w:lineRule="exact"/>
              <w:ind w:left="0" w:right="0"/>
              <w:rPr>
                <w:rFonts w:hint="eastAsia" w:hAnsi="宋体"/>
                <w:color w:val="auto"/>
                <w:szCs w:val="21"/>
                <w:highlight w:val="none"/>
              </w:rPr>
            </w:pPr>
            <w:r>
              <w:rPr>
                <w:rFonts w:hint="eastAsia" w:hAnsi="宋体"/>
                <w:color w:val="auto"/>
                <w:szCs w:val="21"/>
                <w:highlight w:val="none"/>
              </w:rPr>
              <w:t>二</w:t>
            </w:r>
          </w:p>
        </w:tc>
        <w:tc>
          <w:tcPr>
            <w:tcW w:w="4071" w:type="dxa"/>
            <w:noWrap w:val="0"/>
            <w:vAlign w:val="top"/>
          </w:tcPr>
          <w:p>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1  ……</w:t>
            </w:r>
          </w:p>
          <w:p>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2  ……</w:t>
            </w:r>
          </w:p>
          <w:p>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3  ……</w:t>
            </w:r>
          </w:p>
          <w:p>
            <w:pPr>
              <w:pStyle w:val="14"/>
              <w:keepNext w:val="0"/>
              <w:keepLines w:val="0"/>
              <w:suppressLineNumbers w:val="0"/>
              <w:spacing w:before="0" w:beforeAutospacing="0" w:after="0" w:afterAutospacing="0" w:line="600" w:lineRule="exact"/>
              <w:ind w:left="0" w:right="0"/>
              <w:rPr>
                <w:rFonts w:hint="eastAsia" w:hAnsi="宋体"/>
                <w:color w:val="auto"/>
                <w:szCs w:val="21"/>
                <w:highlight w:val="none"/>
              </w:rPr>
            </w:pPr>
            <w:r>
              <w:rPr>
                <w:rFonts w:hint="eastAsia" w:hAnsi="宋体"/>
                <w:color w:val="auto"/>
                <w:szCs w:val="21"/>
                <w:highlight w:val="none"/>
              </w:rPr>
              <w:t>……</w:t>
            </w:r>
          </w:p>
        </w:tc>
        <w:tc>
          <w:tcPr>
            <w:tcW w:w="3400" w:type="dxa"/>
            <w:noWrap w:val="0"/>
            <w:vAlign w:val="top"/>
          </w:tcPr>
          <w:p>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1  ……</w:t>
            </w:r>
          </w:p>
          <w:p>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2  ……</w:t>
            </w:r>
          </w:p>
          <w:p>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3  ……</w:t>
            </w:r>
          </w:p>
          <w:p>
            <w:pPr>
              <w:pStyle w:val="14"/>
              <w:keepNext w:val="0"/>
              <w:keepLines w:val="0"/>
              <w:suppressLineNumbers w:val="0"/>
              <w:spacing w:before="0" w:beforeAutospacing="0" w:after="0" w:afterAutospacing="0" w:line="600" w:lineRule="exact"/>
              <w:ind w:left="0" w:right="0"/>
              <w:rPr>
                <w:rFonts w:hint="eastAsia" w:hAnsi="宋体"/>
                <w:color w:val="auto"/>
                <w:szCs w:val="21"/>
                <w:highlight w:val="none"/>
              </w:rPr>
            </w:pPr>
            <w:r>
              <w:rPr>
                <w:rFonts w:hint="eastAsia" w:hAnsi="宋体"/>
                <w:color w:val="auto"/>
                <w:szCs w:val="21"/>
                <w:highlight w:val="none"/>
              </w:rPr>
              <w:t>……</w:t>
            </w:r>
          </w:p>
        </w:tc>
        <w:tc>
          <w:tcPr>
            <w:tcW w:w="1640" w:type="dxa"/>
            <w:noWrap w:val="0"/>
            <w:vAlign w:val="center"/>
          </w:tcPr>
          <w:p>
            <w:pPr>
              <w:pStyle w:val="14"/>
              <w:keepNext w:val="0"/>
              <w:keepLines w:val="0"/>
              <w:suppressLineNumbers w:val="0"/>
              <w:spacing w:before="0" w:beforeAutospacing="0" w:after="0" w:afterAutospacing="0" w:line="600" w:lineRule="exact"/>
              <w:ind w:left="0" w:right="0"/>
              <w:jc w:val="center"/>
              <w:rPr>
                <w:rFonts w:hint="default" w:hAnsi="宋体"/>
                <w:color w:val="auto"/>
                <w:sz w:val="18"/>
                <w:szCs w:val="18"/>
                <w:highlight w:val="none"/>
              </w:rPr>
            </w:pPr>
            <w:r>
              <w:rPr>
                <w:rFonts w:hint="eastAsia"/>
                <w:color w:val="auto"/>
                <w:highlight w:val="none"/>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noWrap w:val="0"/>
            <w:vAlign w:val="center"/>
          </w:tcPr>
          <w:p>
            <w:pPr>
              <w:pStyle w:val="14"/>
              <w:keepNext w:val="0"/>
              <w:keepLines w:val="0"/>
              <w:suppressLineNumbers w:val="0"/>
              <w:spacing w:before="0" w:beforeAutospacing="0" w:after="0" w:afterAutospacing="0"/>
              <w:ind w:left="0" w:right="0"/>
              <w:jc w:val="center"/>
              <w:rPr>
                <w:rFonts w:hint="default"/>
                <w:color w:val="auto"/>
                <w:spacing w:val="-20"/>
                <w:highlight w:val="none"/>
              </w:rPr>
            </w:pPr>
            <w:r>
              <w:rPr>
                <w:rFonts w:hint="eastAsia"/>
                <w:color w:val="auto"/>
                <w:spacing w:val="-20"/>
                <w:highlight w:val="none"/>
              </w:rPr>
              <w:t>...</w:t>
            </w:r>
          </w:p>
        </w:tc>
        <w:tc>
          <w:tcPr>
            <w:tcW w:w="4071" w:type="dxa"/>
            <w:noWrap w:val="0"/>
            <w:vAlign w:val="center"/>
          </w:tcPr>
          <w:p>
            <w:pPr>
              <w:pStyle w:val="14"/>
              <w:keepNext w:val="0"/>
              <w:keepLines w:val="0"/>
              <w:suppressLineNumbers w:val="0"/>
              <w:spacing w:before="0" w:beforeAutospacing="0" w:after="0" w:afterAutospacing="0"/>
              <w:ind w:left="0" w:right="0"/>
              <w:jc w:val="center"/>
              <w:rPr>
                <w:rFonts w:hint="default"/>
                <w:color w:val="auto"/>
                <w:spacing w:val="-20"/>
                <w:highlight w:val="none"/>
              </w:rPr>
            </w:pPr>
            <w:r>
              <w:rPr>
                <w:rFonts w:hint="eastAsia"/>
                <w:color w:val="auto"/>
                <w:spacing w:val="-20"/>
                <w:highlight w:val="none"/>
              </w:rPr>
              <w:t>...</w:t>
            </w:r>
          </w:p>
        </w:tc>
        <w:tc>
          <w:tcPr>
            <w:tcW w:w="3400" w:type="dxa"/>
            <w:noWrap w:val="0"/>
            <w:vAlign w:val="center"/>
          </w:tcPr>
          <w:p>
            <w:pPr>
              <w:pStyle w:val="14"/>
              <w:keepNext w:val="0"/>
              <w:keepLines w:val="0"/>
              <w:suppressLineNumbers w:val="0"/>
              <w:spacing w:before="0" w:beforeAutospacing="0" w:after="0" w:afterAutospacing="0" w:line="600" w:lineRule="exact"/>
              <w:ind w:left="0" w:right="0"/>
              <w:jc w:val="center"/>
              <w:rPr>
                <w:rFonts w:hint="default" w:ascii="Times New Roman" w:hAnsi="Times New Roman"/>
                <w:color w:val="auto"/>
                <w:highlight w:val="none"/>
              </w:rPr>
            </w:pPr>
            <w:r>
              <w:rPr>
                <w:rFonts w:hint="eastAsia"/>
                <w:color w:val="auto"/>
                <w:spacing w:val="-20"/>
                <w:highlight w:val="none"/>
              </w:rPr>
              <w:t>...</w:t>
            </w:r>
          </w:p>
        </w:tc>
        <w:tc>
          <w:tcPr>
            <w:tcW w:w="1640" w:type="dxa"/>
            <w:noWrap w:val="0"/>
            <w:vAlign w:val="top"/>
          </w:tcPr>
          <w:p>
            <w:pPr>
              <w:pStyle w:val="14"/>
              <w:keepNext w:val="0"/>
              <w:keepLines w:val="0"/>
              <w:suppressLineNumbers w:val="0"/>
              <w:spacing w:before="0" w:beforeAutospacing="0" w:after="0" w:afterAutospacing="0" w:line="600" w:lineRule="exact"/>
              <w:ind w:left="0" w:right="0"/>
              <w:rPr>
                <w:rFonts w:hint="eastAsia" w:ascii="Times New Roman" w:hAnsi="Times New Roman"/>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8" w:type="dxa"/>
            <w:gridSpan w:val="4"/>
            <w:noWrap w:val="0"/>
            <w:vAlign w:val="center"/>
          </w:tcPr>
          <w:p>
            <w:pPr>
              <w:pStyle w:val="14"/>
              <w:keepNext w:val="0"/>
              <w:keepLines w:val="0"/>
              <w:suppressLineNumbers w:val="0"/>
              <w:spacing w:before="0" w:beforeAutospacing="0" w:after="0" w:afterAutospacing="0" w:line="600" w:lineRule="exact"/>
              <w:ind w:left="0" w:right="0"/>
              <w:rPr>
                <w:rFonts w:hint="eastAsia" w:ascii="Times New Roman" w:hAnsi="Times New Roman"/>
                <w:color w:val="auto"/>
                <w:szCs w:val="24"/>
                <w:highlight w:val="none"/>
              </w:rPr>
            </w:pPr>
            <w:r>
              <w:rPr>
                <w:rFonts w:hint="eastAsia" w:ascii="Times New Roman" w:hAnsi="Times New Roman"/>
                <w:color w:val="auto"/>
                <w:highlight w:val="none"/>
                <w:u w:val="single"/>
              </w:rPr>
              <w:t>　　</w:t>
            </w:r>
            <w:r>
              <w:rPr>
                <w:rFonts w:hint="eastAsia" w:ascii="Times New Roman" w:hAnsi="Times New Roman"/>
                <w:color w:val="auto"/>
                <w:highlight w:val="none"/>
              </w:rPr>
              <w:t>分标</w:t>
            </w:r>
            <w:r>
              <w:rPr>
                <w:rFonts w:hint="eastAsia"/>
                <w:color w:val="auto"/>
                <w:highlight w:val="none"/>
              </w:rPr>
              <w:t>（有分标时填写）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8" w:type="dxa"/>
            <w:gridSpan w:val="4"/>
            <w:noWrap w:val="0"/>
            <w:vAlign w:val="center"/>
          </w:tcPr>
          <w:p>
            <w:pPr>
              <w:pStyle w:val="14"/>
              <w:keepNext w:val="0"/>
              <w:keepLines w:val="0"/>
              <w:suppressLineNumbers w:val="0"/>
              <w:spacing w:before="0" w:beforeAutospacing="0" w:after="0" w:afterAutospacing="0" w:line="600" w:lineRule="exact"/>
              <w:ind w:left="0" w:right="0"/>
              <w:rPr>
                <w:rFonts w:hint="eastAsia" w:ascii="Times New Roman" w:hAnsi="Times New Roman"/>
                <w:color w:val="auto"/>
                <w:szCs w:val="24"/>
                <w:highlight w:val="none"/>
              </w:rPr>
            </w:pPr>
            <w:r>
              <w:rPr>
                <w:rFonts w:hint="eastAsia" w:ascii="Times New Roman" w:hAnsi="Times New Roman"/>
                <w:color w:val="auto"/>
                <w:highlight w:val="none"/>
              </w:rPr>
              <w:t>投标人（盖单位公章）：</w:t>
            </w:r>
            <w:r>
              <w:rPr>
                <w:rFonts w:hint="eastAsia"/>
                <w:color w:val="auto"/>
                <w:highlight w:val="none"/>
                <w:u w:val="singl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8" w:type="dxa"/>
            <w:gridSpan w:val="4"/>
            <w:noWrap w:val="0"/>
            <w:vAlign w:val="center"/>
          </w:tcPr>
          <w:p>
            <w:pPr>
              <w:pStyle w:val="14"/>
              <w:keepNext w:val="0"/>
              <w:keepLines w:val="0"/>
              <w:suppressLineNumbers w:val="0"/>
              <w:spacing w:before="0" w:beforeAutospacing="0" w:after="0" w:afterAutospacing="0" w:line="600" w:lineRule="exact"/>
              <w:ind w:left="0" w:right="0"/>
              <w:rPr>
                <w:rFonts w:hint="eastAsia" w:ascii="Times New Roman" w:hAnsi="Times New Roman"/>
                <w:color w:val="auto"/>
                <w:szCs w:val="24"/>
                <w:highlight w:val="none"/>
              </w:rPr>
            </w:pPr>
            <w:r>
              <w:rPr>
                <w:rFonts w:hint="eastAsia" w:ascii="Times New Roman" w:hAnsi="Times New Roman"/>
                <w:color w:val="auto"/>
                <w:highlight w:val="none"/>
              </w:rPr>
              <w:t>法定代表人或其委托代理人（签字或盖章）：</w:t>
            </w:r>
            <w:r>
              <w:rPr>
                <w:rFonts w:hint="eastAsia"/>
                <w:color w:val="auto"/>
                <w:highlight w:val="none"/>
                <w:u w:val="single"/>
              </w:rPr>
              <w:t>　　　　　　　　　　　　　　　　　　　　　　　　　　</w:t>
            </w:r>
          </w:p>
        </w:tc>
      </w:tr>
    </w:tbl>
    <w:p>
      <w:pPr>
        <w:pStyle w:val="14"/>
        <w:spacing w:line="600" w:lineRule="exact"/>
        <w:rPr>
          <w:rFonts w:ascii="Times New Roman" w:hAnsi="Times New Roman"/>
          <w:b/>
          <w:color w:val="auto"/>
          <w:highlight w:val="none"/>
        </w:rPr>
      </w:pPr>
      <w:r>
        <w:rPr>
          <w:rFonts w:hint="eastAsia" w:ascii="Times New Roman" w:hAnsi="Times New Roman"/>
          <w:b/>
          <w:color w:val="auto"/>
          <w:highlight w:val="none"/>
        </w:rPr>
        <w:t>注：</w:t>
      </w:r>
    </w:p>
    <w:p>
      <w:pPr>
        <w:pStyle w:val="14"/>
        <w:spacing w:line="600" w:lineRule="exact"/>
        <w:rPr>
          <w:rFonts w:hint="eastAsia" w:ascii="Times New Roman" w:hAnsi="Times New Roman"/>
          <w:b/>
          <w:color w:val="auto"/>
          <w:highlight w:val="none"/>
        </w:rPr>
      </w:pPr>
      <w:r>
        <w:rPr>
          <w:rFonts w:hint="eastAsia" w:ascii="Times New Roman" w:hAnsi="Times New Roman"/>
          <w:b/>
          <w:color w:val="auto"/>
          <w:highlight w:val="none"/>
        </w:rPr>
        <w:t>⑴表格内容均需按要求填写并盖章，不得留空，否则按投标无效处理。</w:t>
      </w:r>
    </w:p>
    <w:p>
      <w:pPr>
        <w:pStyle w:val="14"/>
        <w:spacing w:line="600" w:lineRule="exact"/>
        <w:rPr>
          <w:rFonts w:hint="eastAsia" w:ascii="Times New Roman" w:hAnsi="Times New Roman"/>
          <w:b/>
          <w:color w:val="auto"/>
          <w:highlight w:val="none"/>
        </w:rPr>
      </w:pPr>
      <w:r>
        <w:rPr>
          <w:rFonts w:hint="eastAsia" w:ascii="Times New Roman" w:hAnsi="Times New Roman"/>
          <w:b/>
          <w:color w:val="auto"/>
          <w:highlight w:val="none"/>
        </w:rPr>
        <w:t>⑵当投标文件的技术参数或商务内容低于招标文件要求时，投标人应当如实写明“负偏离”，否则视为虚假应标。</w:t>
      </w:r>
    </w:p>
    <w:p>
      <w:pPr>
        <w:pStyle w:val="14"/>
        <w:spacing w:line="600" w:lineRule="exact"/>
        <w:rPr>
          <w:rFonts w:ascii="Times New Roman" w:hAnsi="Times New Roman"/>
          <w:color w:val="auto"/>
          <w:highlight w:val="none"/>
        </w:rPr>
      </w:pPr>
      <w:r>
        <w:rPr>
          <w:b/>
          <w:color w:val="auto"/>
          <w:sz w:val="32"/>
          <w:highlight w:val="none"/>
        </w:rPr>
        <w:br w:type="page"/>
      </w:r>
      <w:r>
        <w:rPr>
          <w:rFonts w:hint="eastAsia" w:ascii="Times New Roman" w:hAnsi="Times New Roman"/>
          <w:b/>
          <w:color w:val="auto"/>
          <w:highlight w:val="none"/>
        </w:rPr>
        <w:t>格式</w:t>
      </w:r>
      <w:r>
        <w:rPr>
          <w:rFonts w:hint="eastAsia" w:ascii="Times New Roman" w:hAnsi="Times New Roman"/>
          <w:b/>
          <w:color w:val="auto"/>
          <w:highlight w:val="none"/>
          <w:lang w:val="en-US" w:eastAsia="zh-CN"/>
        </w:rPr>
        <w:t>8</w:t>
      </w:r>
      <w:r>
        <w:rPr>
          <w:rFonts w:hint="eastAsia" w:ascii="Times New Roman" w:hAnsi="Times New Roman"/>
          <w:b/>
          <w:color w:val="auto"/>
          <w:highlight w:val="none"/>
        </w:rPr>
        <w:t>：</w:t>
      </w:r>
    </w:p>
    <w:p>
      <w:pPr>
        <w:pStyle w:val="14"/>
        <w:spacing w:line="500" w:lineRule="exact"/>
        <w:jc w:val="center"/>
        <w:rPr>
          <w:rFonts w:ascii="Times New Roman" w:hAnsi="Times New Roman"/>
          <w:b/>
          <w:bCs/>
          <w:color w:val="auto"/>
          <w:sz w:val="30"/>
          <w:szCs w:val="30"/>
          <w:highlight w:val="none"/>
        </w:rPr>
      </w:pPr>
      <w:r>
        <w:rPr>
          <w:rFonts w:hint="eastAsia" w:ascii="Times New Roman" w:hAnsi="Times New Roman"/>
          <w:b/>
          <w:bCs/>
          <w:color w:val="auto"/>
          <w:sz w:val="30"/>
          <w:szCs w:val="30"/>
          <w:highlight w:val="none"/>
        </w:rPr>
        <w:t>法定代表人授权委托书（格式）</w:t>
      </w:r>
    </w:p>
    <w:p>
      <w:pPr>
        <w:pStyle w:val="14"/>
        <w:spacing w:line="500" w:lineRule="exact"/>
        <w:ind w:firstLine="420" w:firstLineChars="200"/>
        <w:rPr>
          <w:rFonts w:ascii="Times New Roman" w:hAnsi="Times New Roman"/>
          <w:color w:val="auto"/>
          <w:highlight w:val="none"/>
          <w:u w:val="single"/>
        </w:rPr>
      </w:pPr>
    </w:p>
    <w:p>
      <w:pPr>
        <w:pStyle w:val="14"/>
        <w:spacing w:line="360" w:lineRule="auto"/>
        <w:ind w:firstLine="435"/>
        <w:rPr>
          <w:rFonts w:ascii="Times New Roman" w:hAnsi="Times New Roman"/>
          <w:color w:val="auto"/>
          <w:highlight w:val="none"/>
        </w:rPr>
      </w:pPr>
      <w:r>
        <w:rPr>
          <w:rFonts w:hint="eastAsia" w:ascii="Times New Roman" w:hAnsi="Times New Roman"/>
          <w:color w:val="auto"/>
          <w:highlight w:val="none"/>
        </w:rPr>
        <w:t>致：</w:t>
      </w:r>
      <w:r>
        <w:rPr>
          <w:rFonts w:hint="eastAsia" w:ascii="Times New Roman" w:hAnsi="Times New Roman"/>
          <w:color w:val="auto"/>
          <w:highlight w:val="none"/>
          <w:u w:val="single"/>
        </w:rPr>
        <w:t xml:space="preserve">                       </w:t>
      </w:r>
      <w:r>
        <w:rPr>
          <w:rFonts w:hint="eastAsia" w:ascii="Times New Roman" w:hAnsi="Times New Roman"/>
          <w:color w:val="auto"/>
          <w:highlight w:val="none"/>
        </w:rPr>
        <w:t>（采购代理机构名称）</w:t>
      </w:r>
    </w:p>
    <w:p>
      <w:pPr>
        <w:pStyle w:val="14"/>
        <w:spacing w:line="360" w:lineRule="auto"/>
        <w:ind w:firstLine="435"/>
        <w:rPr>
          <w:rFonts w:ascii="Times New Roman" w:hAnsi="Times New Roman"/>
          <w:color w:val="auto"/>
          <w:highlight w:val="none"/>
        </w:rPr>
      </w:pPr>
    </w:p>
    <w:p>
      <w:pPr>
        <w:pStyle w:val="14"/>
        <w:spacing w:line="360" w:lineRule="auto"/>
        <w:ind w:firstLine="435"/>
        <w:rPr>
          <w:rFonts w:ascii="Times New Roman" w:hAnsi="Times New Roman"/>
          <w:color w:val="auto"/>
          <w:highlight w:val="none"/>
        </w:rPr>
      </w:pPr>
      <w:r>
        <w:rPr>
          <w:rFonts w:hint="eastAsia" w:ascii="Times New Roman" w:hAnsi="Times New Roman"/>
          <w:color w:val="auto"/>
          <w:highlight w:val="none"/>
        </w:rPr>
        <w:t>本人</w:t>
      </w:r>
      <w:r>
        <w:rPr>
          <w:rFonts w:hint="eastAsia" w:ascii="Times New Roman" w:hAnsi="Times New Roman"/>
          <w:color w:val="auto"/>
          <w:highlight w:val="none"/>
          <w:u w:val="single"/>
        </w:rPr>
        <w:t xml:space="preserve">    （姓名）    </w:t>
      </w:r>
      <w:r>
        <w:rPr>
          <w:rFonts w:hint="eastAsia" w:ascii="Times New Roman" w:hAnsi="Times New Roman"/>
          <w:color w:val="auto"/>
          <w:highlight w:val="none"/>
        </w:rPr>
        <w:t>系</w:t>
      </w:r>
      <w:r>
        <w:rPr>
          <w:rFonts w:hint="eastAsia" w:ascii="Times New Roman" w:hAnsi="Times New Roman"/>
          <w:color w:val="auto"/>
          <w:highlight w:val="none"/>
          <w:u w:val="single"/>
        </w:rPr>
        <w:t xml:space="preserve">     （投标人名称）     </w:t>
      </w:r>
      <w:r>
        <w:rPr>
          <w:rFonts w:hint="eastAsia" w:ascii="Times New Roman" w:hAnsi="Times New Roman"/>
          <w:color w:val="auto"/>
          <w:highlight w:val="none"/>
        </w:rPr>
        <w:t>的法定代表人，现授权我单位在职正式员工</w:t>
      </w:r>
      <w:r>
        <w:rPr>
          <w:rFonts w:hint="eastAsia" w:ascii="Times New Roman" w:hAnsi="Times New Roman"/>
          <w:color w:val="auto"/>
          <w:highlight w:val="none"/>
          <w:u w:val="single"/>
        </w:rPr>
        <w:t xml:space="preserve">    （姓名和职务）    </w:t>
      </w:r>
      <w:r>
        <w:rPr>
          <w:rFonts w:hint="eastAsia" w:ascii="Times New Roman" w:hAnsi="Times New Roman"/>
          <w:color w:val="auto"/>
          <w:highlight w:val="none"/>
        </w:rPr>
        <w:t>为我方代理人。代理人根据授权，以我方名义签署、澄清、说明、补正、递交、撤回、修改贵方组织的</w:t>
      </w:r>
      <w:r>
        <w:rPr>
          <w:rFonts w:hint="eastAsia" w:ascii="Times New Roman" w:hAnsi="Times New Roman"/>
          <w:color w:val="auto"/>
          <w:highlight w:val="none"/>
          <w:u w:val="single"/>
        </w:rPr>
        <w:t xml:space="preserve">   （项目名称）     </w:t>
      </w:r>
      <w:r>
        <w:rPr>
          <w:rFonts w:hint="eastAsia" w:ascii="Times New Roman" w:hAnsi="Times New Roman"/>
          <w:color w:val="auto"/>
          <w:highlight w:val="none"/>
        </w:rPr>
        <w:t>（项目编号：</w:t>
      </w:r>
      <w:r>
        <w:rPr>
          <w:rFonts w:hint="eastAsia" w:ascii="Times New Roman" w:hAnsi="Times New Roman"/>
          <w:color w:val="auto"/>
          <w:highlight w:val="none"/>
          <w:u w:val="single"/>
        </w:rPr>
        <w:t xml:space="preserve">           </w:t>
      </w:r>
      <w:r>
        <w:rPr>
          <w:rFonts w:hint="eastAsia" w:ascii="Times New Roman" w:hAnsi="Times New Roman"/>
          <w:color w:val="auto"/>
          <w:highlight w:val="none"/>
        </w:rPr>
        <w:t>）项目的投标文件、签订合同和处理一切有关事宜，其法律后果由我方承担。</w:t>
      </w:r>
    </w:p>
    <w:p>
      <w:pPr>
        <w:pStyle w:val="14"/>
        <w:spacing w:line="360" w:lineRule="auto"/>
        <w:ind w:firstLine="435"/>
        <w:rPr>
          <w:rFonts w:ascii="Times New Roman" w:hAnsi="Times New Roman"/>
          <w:color w:val="auto"/>
          <w:highlight w:val="none"/>
        </w:rPr>
      </w:pPr>
      <w:r>
        <w:rPr>
          <w:rFonts w:hint="eastAsia" w:ascii="Times New Roman" w:hAnsi="Times New Roman"/>
          <w:color w:val="auto"/>
          <w:highlight w:val="none"/>
        </w:rPr>
        <w:t>本授权书于</w:t>
      </w:r>
      <w:r>
        <w:rPr>
          <w:rFonts w:hint="eastAsia"/>
          <w:color w:val="auto"/>
          <w:spacing w:val="10"/>
          <w:sz w:val="24"/>
          <w:highlight w:val="none"/>
          <w:u w:val="single"/>
        </w:rPr>
        <w:t xml:space="preserve">    </w:t>
      </w:r>
      <w:r>
        <w:rPr>
          <w:rFonts w:hint="eastAsia" w:ascii="Times New Roman" w:hAnsi="Times New Roman"/>
          <w:color w:val="auto"/>
          <w:highlight w:val="none"/>
        </w:rPr>
        <w:t>年</w:t>
      </w:r>
      <w:r>
        <w:rPr>
          <w:rFonts w:hint="eastAsia"/>
          <w:color w:val="auto"/>
          <w:spacing w:val="10"/>
          <w:sz w:val="24"/>
          <w:highlight w:val="none"/>
          <w:u w:val="single"/>
        </w:rPr>
        <w:t xml:space="preserve">    </w:t>
      </w:r>
      <w:r>
        <w:rPr>
          <w:rFonts w:hint="eastAsia" w:ascii="Times New Roman" w:hAnsi="Times New Roman"/>
          <w:color w:val="auto"/>
          <w:highlight w:val="none"/>
        </w:rPr>
        <w:t>月</w:t>
      </w:r>
      <w:r>
        <w:rPr>
          <w:rFonts w:hint="eastAsia"/>
          <w:color w:val="auto"/>
          <w:spacing w:val="10"/>
          <w:sz w:val="24"/>
          <w:highlight w:val="none"/>
          <w:u w:val="single"/>
        </w:rPr>
        <w:t xml:space="preserve">    </w:t>
      </w:r>
      <w:r>
        <w:rPr>
          <w:rFonts w:hint="eastAsia" w:ascii="Times New Roman" w:hAnsi="Times New Roman"/>
          <w:color w:val="auto"/>
          <w:highlight w:val="none"/>
        </w:rPr>
        <w:t>日签字生效，委托期限：</w:t>
      </w:r>
      <w:r>
        <w:rPr>
          <w:rFonts w:hint="eastAsia"/>
          <w:color w:val="auto"/>
          <w:spacing w:val="10"/>
          <w:sz w:val="24"/>
          <w:highlight w:val="none"/>
          <w:u w:val="single"/>
        </w:rPr>
        <w:t xml:space="preserve">    </w:t>
      </w:r>
      <w:r>
        <w:rPr>
          <w:rFonts w:hint="eastAsia" w:ascii="Times New Roman" w:hAnsi="Times New Roman"/>
          <w:color w:val="auto"/>
          <w:highlight w:val="none"/>
        </w:rPr>
        <w:t>。</w:t>
      </w:r>
    </w:p>
    <w:p>
      <w:pPr>
        <w:pStyle w:val="14"/>
        <w:spacing w:line="360" w:lineRule="auto"/>
        <w:ind w:firstLine="420"/>
        <w:rPr>
          <w:rFonts w:ascii="Times New Roman" w:hAnsi="Times New Roman"/>
          <w:color w:val="auto"/>
          <w:highlight w:val="none"/>
        </w:rPr>
      </w:pPr>
      <w:r>
        <w:rPr>
          <w:rFonts w:hint="eastAsia" w:ascii="Times New Roman" w:hAnsi="Times New Roman"/>
          <w:color w:val="auto"/>
          <w:highlight w:val="none"/>
        </w:rPr>
        <w:t>代理人无转委托权。</w:t>
      </w:r>
    </w:p>
    <w:p>
      <w:pPr>
        <w:pStyle w:val="14"/>
        <w:spacing w:line="360" w:lineRule="auto"/>
        <w:ind w:firstLine="420"/>
        <w:rPr>
          <w:rFonts w:ascii="Times New Roman" w:hAnsi="Times New Roman"/>
          <w:color w:val="auto"/>
          <w:highlight w:val="none"/>
        </w:rPr>
      </w:pPr>
    </w:p>
    <w:p>
      <w:pPr>
        <w:pStyle w:val="14"/>
        <w:spacing w:line="360" w:lineRule="auto"/>
        <w:ind w:firstLine="420"/>
        <w:rPr>
          <w:rFonts w:ascii="Times New Roman" w:hAnsi="Times New Roman"/>
          <w:color w:val="auto"/>
          <w:highlight w:val="none"/>
          <w:u w:val="single"/>
        </w:rPr>
      </w:pPr>
      <w:r>
        <w:rPr>
          <w:rFonts w:hint="eastAsia" w:ascii="Times New Roman" w:hAnsi="Times New Roman"/>
          <w:color w:val="auto"/>
          <w:highlight w:val="none"/>
        </w:rPr>
        <w:t>投标人（盖单位公章）：</w:t>
      </w:r>
      <w:r>
        <w:rPr>
          <w:rFonts w:hint="eastAsia" w:ascii="Times New Roman" w:hAnsi="Times New Roman"/>
          <w:color w:val="auto"/>
          <w:highlight w:val="none"/>
          <w:u w:val="single"/>
        </w:rPr>
        <w:t xml:space="preserve">                                    </w:t>
      </w:r>
    </w:p>
    <w:p>
      <w:pPr>
        <w:pStyle w:val="14"/>
        <w:spacing w:line="360" w:lineRule="auto"/>
        <w:ind w:firstLine="420"/>
        <w:rPr>
          <w:rFonts w:ascii="Times New Roman" w:hAnsi="Times New Roman"/>
          <w:color w:val="auto"/>
          <w:highlight w:val="none"/>
          <w:u w:val="single"/>
        </w:rPr>
      </w:pPr>
      <w:r>
        <w:rPr>
          <w:rFonts w:hint="eastAsia" w:ascii="Times New Roman" w:hAnsi="Times New Roman"/>
          <w:color w:val="auto"/>
          <w:highlight w:val="none"/>
        </w:rPr>
        <w:t>法定代表人（签字或盖章）：</w:t>
      </w:r>
      <w:r>
        <w:rPr>
          <w:rFonts w:hint="eastAsia" w:ascii="Times New Roman" w:hAnsi="Times New Roman"/>
          <w:color w:val="auto"/>
          <w:highlight w:val="none"/>
          <w:u w:val="single"/>
        </w:rPr>
        <w:t xml:space="preserve">                                </w:t>
      </w:r>
    </w:p>
    <w:p>
      <w:pPr>
        <w:pStyle w:val="14"/>
        <w:spacing w:line="360" w:lineRule="auto"/>
        <w:ind w:firstLine="420"/>
        <w:rPr>
          <w:rFonts w:ascii="Times New Roman" w:hAnsi="Times New Roman"/>
          <w:color w:val="auto"/>
          <w:highlight w:val="none"/>
          <w:u w:val="single"/>
        </w:rPr>
      </w:pPr>
      <w:r>
        <w:rPr>
          <w:rFonts w:hint="eastAsia" w:ascii="Times New Roman" w:hAnsi="Times New Roman"/>
          <w:color w:val="auto"/>
          <w:highlight w:val="none"/>
        </w:rPr>
        <w:t>法定代表人身份证号码：</w:t>
      </w:r>
      <w:r>
        <w:rPr>
          <w:rFonts w:hint="eastAsia" w:ascii="Times New Roman" w:hAnsi="Times New Roman"/>
          <w:color w:val="auto"/>
          <w:highlight w:val="none"/>
          <w:u w:val="single"/>
        </w:rPr>
        <w:t xml:space="preserve">                                   </w:t>
      </w:r>
    </w:p>
    <w:p>
      <w:pPr>
        <w:pStyle w:val="14"/>
        <w:spacing w:line="360" w:lineRule="auto"/>
        <w:ind w:firstLine="420" w:firstLineChars="200"/>
        <w:rPr>
          <w:rFonts w:ascii="Times New Roman" w:hAnsi="Times New Roman"/>
          <w:color w:val="auto"/>
          <w:highlight w:val="none"/>
        </w:rPr>
      </w:pPr>
      <w:r>
        <w:rPr>
          <w:rFonts w:hint="eastAsia" w:ascii="Times New Roman" w:hAnsi="Times New Roman"/>
          <w:color w:val="auto"/>
          <w:highlight w:val="none"/>
        </w:rPr>
        <w:t>委托代理人（签字或盖章）：</w:t>
      </w:r>
      <w:r>
        <w:rPr>
          <w:rFonts w:hint="eastAsia" w:ascii="Times New Roman" w:hAnsi="Times New Roman"/>
          <w:color w:val="auto"/>
          <w:highlight w:val="none"/>
          <w:u w:val="single"/>
        </w:rPr>
        <w:t xml:space="preserve">                                </w:t>
      </w:r>
    </w:p>
    <w:p>
      <w:pPr>
        <w:pStyle w:val="14"/>
        <w:spacing w:line="360" w:lineRule="auto"/>
        <w:ind w:firstLine="420"/>
        <w:rPr>
          <w:rFonts w:ascii="Times New Roman" w:hAnsi="Times New Roman"/>
          <w:color w:val="auto"/>
          <w:highlight w:val="none"/>
          <w:u w:val="single"/>
        </w:rPr>
      </w:pPr>
      <w:r>
        <w:rPr>
          <w:rFonts w:hint="eastAsia" w:ascii="Times New Roman" w:hAnsi="Times New Roman"/>
          <w:color w:val="auto"/>
          <w:highlight w:val="none"/>
        </w:rPr>
        <w:t>委托代理人身份证号码：</w:t>
      </w:r>
      <w:r>
        <w:rPr>
          <w:rFonts w:hint="eastAsia" w:ascii="Times New Roman" w:hAnsi="Times New Roman"/>
          <w:color w:val="auto"/>
          <w:highlight w:val="none"/>
          <w:u w:val="single"/>
        </w:rPr>
        <w:t xml:space="preserve">                                   </w:t>
      </w:r>
    </w:p>
    <w:p>
      <w:pPr>
        <w:pStyle w:val="14"/>
        <w:spacing w:line="360" w:lineRule="auto"/>
        <w:jc w:val="both"/>
        <w:rPr>
          <w:rFonts w:ascii="Times New Roman" w:hAnsi="Times New Roman"/>
          <w:color w:val="auto"/>
          <w:highlight w:val="none"/>
        </w:rPr>
      </w:pPr>
      <w:r>
        <w:rPr>
          <w:bCs/>
          <w:color w:val="auto"/>
          <w:szCs w:val="21"/>
          <w:highlight w:val="none"/>
        </w:rPr>
        <w:br w:type="page"/>
      </w:r>
      <w:r>
        <w:rPr>
          <w:rFonts w:hint="eastAsia" w:ascii="Times New Roman" w:hAnsi="Times New Roman"/>
          <w:b/>
          <w:color w:val="auto"/>
          <w:highlight w:val="none"/>
        </w:rPr>
        <w:t>格式</w:t>
      </w:r>
      <w:r>
        <w:rPr>
          <w:rFonts w:hint="eastAsia" w:ascii="Times New Roman" w:hAnsi="Times New Roman"/>
          <w:b/>
          <w:color w:val="auto"/>
          <w:highlight w:val="none"/>
          <w:lang w:val="en-US" w:eastAsia="zh-CN"/>
        </w:rPr>
        <w:t>9</w:t>
      </w:r>
      <w:r>
        <w:rPr>
          <w:rFonts w:hint="eastAsia" w:ascii="Times New Roman" w:hAnsi="Times New Roman"/>
          <w:b/>
          <w:color w:val="auto"/>
          <w:highlight w:val="none"/>
        </w:rPr>
        <w:t>：</w:t>
      </w:r>
    </w:p>
    <w:p>
      <w:pPr>
        <w:pStyle w:val="14"/>
        <w:jc w:val="center"/>
        <w:rPr>
          <w:rFonts w:ascii="Times New Roman" w:hAnsi="Times New Roman"/>
          <w:b/>
          <w:color w:val="auto"/>
          <w:sz w:val="30"/>
          <w:szCs w:val="30"/>
          <w:highlight w:val="none"/>
        </w:rPr>
      </w:pPr>
      <w:r>
        <w:rPr>
          <w:rFonts w:hint="eastAsia" w:ascii="Times New Roman" w:hAnsi="Times New Roman"/>
          <w:b/>
          <w:color w:val="auto"/>
          <w:sz w:val="30"/>
          <w:szCs w:val="30"/>
          <w:highlight w:val="none"/>
        </w:rPr>
        <w:t>信用声明函（格式）</w:t>
      </w:r>
    </w:p>
    <w:p>
      <w:pPr>
        <w:tabs>
          <w:tab w:val="left" w:pos="7200"/>
        </w:tabs>
        <w:spacing w:line="360" w:lineRule="auto"/>
        <w:rPr>
          <w:rFonts w:hAnsi="宋体"/>
          <w:color w:val="auto"/>
          <w:highlight w:val="none"/>
        </w:rPr>
      </w:pPr>
      <w:r>
        <w:rPr>
          <w:rFonts w:hint="eastAsia" w:hAnsi="宋体"/>
          <w:color w:val="auto"/>
          <w:highlight w:val="none"/>
        </w:rPr>
        <w:t>致：</w:t>
      </w:r>
      <w:r>
        <w:rPr>
          <w:rFonts w:hAnsi="宋体"/>
          <w:color w:val="auto"/>
          <w:highlight w:val="none"/>
        </w:rPr>
        <w:t>_</w:t>
      </w:r>
      <w:r>
        <w:rPr>
          <w:rFonts w:hAnsi="宋体"/>
          <w:color w:val="auto"/>
          <w:highlight w:val="none"/>
          <w:u w:val="single"/>
        </w:rPr>
        <w:t xml:space="preserve">                      </w:t>
      </w:r>
      <w:r>
        <w:rPr>
          <w:rFonts w:hint="eastAsia" w:hAnsi="宋体"/>
          <w:color w:val="auto"/>
          <w:highlight w:val="none"/>
        </w:rPr>
        <w:t>（采购代理机构名称）</w:t>
      </w:r>
    </w:p>
    <w:p>
      <w:pPr>
        <w:snapToGrid w:val="0"/>
        <w:spacing w:line="400" w:lineRule="exact"/>
        <w:ind w:firstLine="420" w:firstLineChars="200"/>
        <w:rPr>
          <w:rFonts w:hint="eastAsia" w:ascii="宋体" w:hAnsi="宋体"/>
          <w:color w:val="000000"/>
          <w:szCs w:val="21"/>
        </w:rPr>
      </w:pPr>
      <w:r>
        <w:rPr>
          <w:rFonts w:hint="eastAsia" w:ascii="宋体" w:hAnsi="宋体"/>
          <w:color w:val="000000"/>
          <w:szCs w:val="21"/>
        </w:rPr>
        <w:t>我</w:t>
      </w:r>
      <w:r>
        <w:rPr>
          <w:rFonts w:hint="eastAsia" w:ascii="宋体" w:hAnsi="宋体"/>
          <w:color w:val="000000"/>
          <w:szCs w:val="21"/>
          <w:u w:val="single"/>
        </w:rPr>
        <w:t xml:space="preserve">              </w:t>
      </w:r>
      <w:r>
        <w:rPr>
          <w:rFonts w:hint="eastAsia" w:ascii="宋体" w:hAnsi="宋体"/>
          <w:color w:val="000000"/>
          <w:szCs w:val="21"/>
        </w:rPr>
        <w:t>（姓名）系</w:t>
      </w:r>
      <w:r>
        <w:rPr>
          <w:rFonts w:hint="eastAsia" w:ascii="宋体" w:hAnsi="宋体"/>
          <w:color w:val="000000"/>
          <w:szCs w:val="21"/>
          <w:u w:val="single"/>
        </w:rPr>
        <w:t xml:space="preserve">               </w:t>
      </w:r>
      <w:r>
        <w:rPr>
          <w:rFonts w:hint="eastAsia" w:ascii="宋体" w:hAnsi="宋体"/>
          <w:color w:val="000000"/>
          <w:szCs w:val="21"/>
        </w:rPr>
        <w:t>（投标人名称）的法定代表人，我方愿意参加贵方组织的</w:t>
      </w:r>
      <w:r>
        <w:rPr>
          <w:rFonts w:hint="eastAsia" w:ascii="宋体" w:hAnsi="宋体"/>
          <w:color w:val="000000"/>
          <w:szCs w:val="21"/>
          <w:u w:val="single"/>
        </w:rPr>
        <w:t xml:space="preserve">             </w:t>
      </w:r>
      <w:r>
        <w:rPr>
          <w:rFonts w:hint="eastAsia" w:ascii="宋体" w:hAnsi="宋体"/>
          <w:color w:val="000000"/>
          <w:szCs w:val="21"/>
        </w:rPr>
        <w:t>项目</w:t>
      </w:r>
      <w:r>
        <w:rPr>
          <w:rFonts w:hint="eastAsia" w:ascii="宋体" w:hAnsi="宋体"/>
          <w:color w:val="000000"/>
          <w:szCs w:val="21"/>
          <w:u w:val="single"/>
        </w:rPr>
        <w:t xml:space="preserve">               </w:t>
      </w:r>
      <w:r>
        <w:rPr>
          <w:rFonts w:hint="eastAsia" w:ascii="宋体" w:hAnsi="宋体"/>
          <w:color w:val="000000"/>
          <w:szCs w:val="21"/>
        </w:rPr>
        <w:t>（项目编号）的投标，为便于贵方公正、择优地确定中标人及其投标产品和服务，我方就本次投标有关事项郑重声明如下：</w:t>
      </w:r>
    </w:p>
    <w:p>
      <w:pPr>
        <w:tabs>
          <w:tab w:val="left" w:pos="7200"/>
        </w:tabs>
        <w:spacing w:line="360" w:lineRule="auto"/>
        <w:ind w:firstLine="420" w:firstLineChars="200"/>
        <w:rPr>
          <w:rFonts w:hint="eastAsia" w:hAnsi="宋体"/>
          <w:color w:val="auto"/>
          <w:highlight w:val="none"/>
        </w:rPr>
      </w:pPr>
      <w:r>
        <w:rPr>
          <w:rFonts w:hint="eastAsia" w:hAnsi="宋体"/>
          <w:color w:val="auto"/>
          <w:highlight w:val="none"/>
        </w:rPr>
        <w:t>1、我方承诺已经具备《中华人民共和国政府采购法》中规定的参加政府采购活动的供应商应当具备的条件：</w:t>
      </w:r>
    </w:p>
    <w:p>
      <w:pPr>
        <w:tabs>
          <w:tab w:val="left" w:pos="7200"/>
        </w:tabs>
        <w:spacing w:line="360" w:lineRule="auto"/>
        <w:ind w:firstLine="420" w:firstLineChars="200"/>
        <w:rPr>
          <w:rFonts w:hint="eastAsia" w:hAnsi="宋体"/>
          <w:color w:val="auto"/>
          <w:highlight w:val="none"/>
        </w:rPr>
      </w:pPr>
      <w:r>
        <w:rPr>
          <w:rFonts w:hint="eastAsia" w:hAnsi="宋体"/>
          <w:color w:val="auto"/>
          <w:highlight w:val="none"/>
        </w:rPr>
        <w:t>（1）具有独立承担民事责任的能力；</w:t>
      </w:r>
    </w:p>
    <w:p>
      <w:pPr>
        <w:tabs>
          <w:tab w:val="left" w:pos="7200"/>
        </w:tabs>
        <w:spacing w:line="360" w:lineRule="auto"/>
        <w:ind w:firstLine="420" w:firstLineChars="200"/>
        <w:rPr>
          <w:rFonts w:hint="eastAsia" w:hAnsi="宋体"/>
          <w:color w:val="auto"/>
          <w:highlight w:val="none"/>
        </w:rPr>
      </w:pPr>
      <w:r>
        <w:rPr>
          <w:rFonts w:hint="eastAsia" w:hAnsi="宋体"/>
          <w:color w:val="auto"/>
          <w:highlight w:val="none"/>
        </w:rPr>
        <w:t>（2）具有良好的商业信誉和健全的财务会计制度；</w:t>
      </w:r>
    </w:p>
    <w:p>
      <w:pPr>
        <w:tabs>
          <w:tab w:val="left" w:pos="7200"/>
        </w:tabs>
        <w:spacing w:line="360" w:lineRule="auto"/>
        <w:ind w:firstLine="420" w:firstLineChars="200"/>
        <w:rPr>
          <w:rFonts w:hint="eastAsia" w:hAnsi="宋体"/>
          <w:color w:val="auto"/>
          <w:highlight w:val="none"/>
        </w:rPr>
      </w:pPr>
      <w:r>
        <w:rPr>
          <w:rFonts w:hint="eastAsia" w:hAnsi="宋体"/>
          <w:color w:val="auto"/>
          <w:highlight w:val="none"/>
        </w:rPr>
        <w:t>（3）具有履行合同所必需的设备和专业技术能力；</w:t>
      </w:r>
    </w:p>
    <w:p>
      <w:pPr>
        <w:tabs>
          <w:tab w:val="left" w:pos="7200"/>
        </w:tabs>
        <w:spacing w:line="360" w:lineRule="auto"/>
        <w:ind w:firstLine="420" w:firstLineChars="200"/>
        <w:rPr>
          <w:rFonts w:hint="eastAsia" w:hAnsi="宋体"/>
          <w:color w:val="auto"/>
          <w:highlight w:val="none"/>
        </w:rPr>
      </w:pPr>
      <w:r>
        <w:rPr>
          <w:rFonts w:hint="eastAsia" w:hAnsi="宋体"/>
          <w:color w:val="auto"/>
          <w:highlight w:val="none"/>
        </w:rPr>
        <w:t>（4）有依法缴纳税收和社会保障资金的良好记录；</w:t>
      </w:r>
    </w:p>
    <w:p>
      <w:pPr>
        <w:tabs>
          <w:tab w:val="left" w:pos="7200"/>
        </w:tabs>
        <w:spacing w:line="360" w:lineRule="auto"/>
        <w:ind w:firstLine="420" w:firstLineChars="200"/>
        <w:rPr>
          <w:rFonts w:hint="eastAsia" w:hAnsi="宋体"/>
          <w:color w:val="auto"/>
          <w:highlight w:val="none"/>
        </w:rPr>
      </w:pPr>
      <w:r>
        <w:rPr>
          <w:rFonts w:hint="eastAsia" w:hAnsi="宋体"/>
          <w:color w:val="auto"/>
          <w:highlight w:val="none"/>
        </w:rPr>
        <w:t>（5）参加政府采购活动前三年内，在经营活动中没有重大违法记录；</w:t>
      </w:r>
    </w:p>
    <w:p>
      <w:pPr>
        <w:tabs>
          <w:tab w:val="left" w:pos="7200"/>
        </w:tabs>
        <w:spacing w:line="360" w:lineRule="auto"/>
        <w:ind w:firstLine="420" w:firstLineChars="200"/>
        <w:rPr>
          <w:rFonts w:hint="eastAsia" w:hAnsi="宋体"/>
          <w:color w:val="auto"/>
          <w:highlight w:val="none"/>
        </w:rPr>
      </w:pPr>
      <w:r>
        <w:rPr>
          <w:rFonts w:hint="eastAsia" w:hAnsi="宋体"/>
          <w:color w:val="auto"/>
          <w:highlight w:val="none"/>
        </w:rPr>
        <w:t>（6）法律、行政法规规定的其他条件。</w:t>
      </w:r>
    </w:p>
    <w:p>
      <w:pPr>
        <w:tabs>
          <w:tab w:val="left" w:pos="7200"/>
        </w:tabs>
        <w:spacing w:line="360" w:lineRule="auto"/>
        <w:ind w:firstLine="420" w:firstLineChars="200"/>
        <w:rPr>
          <w:rFonts w:hint="eastAsia" w:hAnsi="宋体"/>
          <w:color w:val="auto"/>
          <w:highlight w:val="none"/>
        </w:rPr>
      </w:pPr>
      <w:r>
        <w:rPr>
          <w:rFonts w:hint="eastAsia" w:hAnsi="宋体"/>
          <w:color w:val="auto"/>
          <w:highlight w:val="none"/>
        </w:rPr>
        <w:t>2. 经查询，在“信用中国”和“中国政府采购网”网站我方未被列入失信被执行人、重大税收违法案件当事人名单、政府采购严重违法失信行为记录名单。</w:t>
      </w:r>
    </w:p>
    <w:p>
      <w:pPr>
        <w:tabs>
          <w:tab w:val="left" w:pos="7200"/>
        </w:tabs>
        <w:spacing w:line="360" w:lineRule="auto"/>
        <w:ind w:firstLine="420" w:firstLineChars="200"/>
        <w:rPr>
          <w:rFonts w:hAnsi="宋体"/>
          <w:color w:val="auto"/>
          <w:highlight w:val="none"/>
        </w:rPr>
      </w:pPr>
      <w:r>
        <w:rPr>
          <w:rFonts w:hint="eastAsia" w:hAnsi="宋体"/>
          <w:color w:val="auto"/>
          <w:highlight w:val="none"/>
        </w:rPr>
        <w:t>以上事项如有虚假或隐瞒，我方愿意承担一切后果，并不再寻求任何旨在减轻或免除法律责任的辩解。</w:t>
      </w:r>
    </w:p>
    <w:p>
      <w:pPr>
        <w:snapToGrid w:val="0"/>
        <w:spacing w:line="380" w:lineRule="exact"/>
        <w:ind w:firstLine="420" w:firstLineChars="200"/>
        <w:rPr>
          <w:rFonts w:hAnsi="Courier New"/>
          <w:color w:val="auto"/>
          <w:highlight w:val="none"/>
        </w:rPr>
      </w:pPr>
      <w:r>
        <w:rPr>
          <w:rFonts w:hint="eastAsia" w:hAnsi="Courier New"/>
          <w:color w:val="auto"/>
          <w:highlight w:val="none"/>
        </w:rPr>
        <w:t>说明：</w:t>
      </w:r>
      <w:r>
        <w:rPr>
          <w:rFonts w:hAnsi="Courier New"/>
          <w:color w:val="auto"/>
          <w:highlight w:val="none"/>
        </w:rPr>
        <w:t>1.</w:t>
      </w:r>
      <w:r>
        <w:rPr>
          <w:rFonts w:hint="eastAsia" w:hAnsi="Courier New"/>
          <w:color w:val="auto"/>
          <w:highlight w:val="none"/>
        </w:rPr>
        <w:t>投标人应当通过</w:t>
      </w:r>
      <w:r>
        <w:rPr>
          <w:rFonts w:hAnsi="Courier New"/>
          <w:color w:val="auto"/>
          <w:highlight w:val="none"/>
        </w:rPr>
        <w:t xml:space="preserve"> </w:t>
      </w:r>
      <w:r>
        <w:rPr>
          <w:rFonts w:hint="eastAsia" w:hAnsi="Courier New"/>
          <w:color w:val="auto"/>
          <w:highlight w:val="none"/>
        </w:rPr>
        <w:t>“信用中国”（</w:t>
      </w:r>
      <w:r>
        <w:rPr>
          <w:rFonts w:hAnsi="Courier New"/>
          <w:color w:val="auto"/>
          <w:highlight w:val="none"/>
        </w:rPr>
        <w:t>www.creditchina.gov.cn</w:t>
      </w:r>
      <w:r>
        <w:rPr>
          <w:rFonts w:hint="eastAsia" w:hAnsi="Courier New"/>
          <w:color w:val="auto"/>
          <w:highlight w:val="none"/>
        </w:rPr>
        <w:t>）和“中国政府采购网”网站（</w:t>
      </w:r>
      <w:r>
        <w:rPr>
          <w:rFonts w:hAnsi="Courier New"/>
          <w:color w:val="auto"/>
          <w:highlight w:val="none"/>
        </w:rPr>
        <w:t>www.ccgp.gov.cn</w:t>
      </w:r>
      <w:r>
        <w:rPr>
          <w:rFonts w:hint="eastAsia" w:hAnsi="Courier New"/>
          <w:color w:val="auto"/>
          <w:highlight w:val="none"/>
        </w:rPr>
        <w:t>）查询投标人相关主体的信用记录；</w:t>
      </w:r>
      <w:r>
        <w:rPr>
          <w:rFonts w:hint="eastAsia" w:ascii="宋体" w:hAnsi="宋体"/>
          <w:color w:val="auto"/>
          <w:szCs w:val="21"/>
          <w:highlight w:val="none"/>
        </w:rPr>
        <w:t>查询时间：招标公告发布之日起投标截止时间前；查询记录和证据留存方式：在查询网站中直接（或截图）打印</w:t>
      </w:r>
      <w:r>
        <w:rPr>
          <w:rFonts w:hint="eastAsia" w:hAnsi="Courier New"/>
          <w:b/>
          <w:color w:val="auto"/>
          <w:highlight w:val="none"/>
        </w:rPr>
        <w:t>“信用中国”（</w:t>
      </w:r>
      <w:r>
        <w:rPr>
          <w:rFonts w:hAnsi="Courier New"/>
          <w:b/>
          <w:color w:val="auto"/>
          <w:highlight w:val="none"/>
        </w:rPr>
        <w:t>www.creditchina.gov.cn</w:t>
      </w:r>
      <w:r>
        <w:rPr>
          <w:rFonts w:hint="eastAsia" w:hAnsi="Courier New"/>
          <w:b/>
          <w:color w:val="auto"/>
          <w:highlight w:val="none"/>
        </w:rPr>
        <w:t>）的失信被执行人、重大税收违法案件当事人名单、政府采购严重违法失信行为记录名单和“中国政府采购网”网站（</w:t>
      </w:r>
      <w:r>
        <w:rPr>
          <w:rFonts w:hAnsi="Courier New"/>
          <w:b/>
          <w:color w:val="auto"/>
          <w:highlight w:val="none"/>
        </w:rPr>
        <w:t>www.ccgp.gov.cn</w:t>
      </w:r>
      <w:r>
        <w:rPr>
          <w:rFonts w:hint="eastAsia" w:hAnsi="Courier New"/>
          <w:b/>
          <w:color w:val="auto"/>
          <w:highlight w:val="none"/>
        </w:rPr>
        <w:t>）信用</w:t>
      </w:r>
      <w:r>
        <w:rPr>
          <w:rFonts w:hint="eastAsia" w:ascii="宋体" w:hAnsi="宋体"/>
          <w:color w:val="auto"/>
          <w:szCs w:val="21"/>
          <w:highlight w:val="none"/>
        </w:rPr>
        <w:t>查询记录，打印材料作为评审资料保存。</w:t>
      </w:r>
      <w:r>
        <w:rPr>
          <w:rFonts w:hint="eastAsia" w:hAnsi="Courier New"/>
          <w:color w:val="auto"/>
          <w:highlight w:val="none"/>
        </w:rPr>
        <w:t>对列入失信被执行人、重大税收违法案件当事人名单、政府采购严重违法失信行为记录名单的投标人，</w:t>
      </w:r>
      <w:r>
        <w:rPr>
          <w:rFonts w:hint="eastAsia" w:ascii="宋体" w:hAnsi="宋体"/>
          <w:color w:val="auto"/>
          <w:szCs w:val="21"/>
          <w:highlight w:val="none"/>
        </w:rPr>
        <w:t>资格审查不通过，</w:t>
      </w:r>
      <w:r>
        <w:rPr>
          <w:rFonts w:hint="eastAsia" w:hAnsi="Courier New"/>
          <w:color w:val="auto"/>
          <w:highlight w:val="none"/>
        </w:rPr>
        <w:t>将被拒绝参与本项目政府采购活动。供应商为事业单位的，且在信用中国和中国政府采购网无查询信息的，需提供事业单位在线网(www.gjsy.gov.cn )信息公示截图页。</w:t>
      </w:r>
    </w:p>
    <w:p>
      <w:pPr>
        <w:spacing w:line="440" w:lineRule="exact"/>
        <w:ind w:firstLine="420" w:firstLineChars="200"/>
        <w:jc w:val="left"/>
        <w:rPr>
          <w:rFonts w:hAnsi="Courier New"/>
          <w:color w:val="auto"/>
          <w:highlight w:val="none"/>
        </w:rPr>
      </w:pPr>
      <w:r>
        <w:rPr>
          <w:rFonts w:hAnsi="Courier New"/>
          <w:color w:val="auto"/>
          <w:highlight w:val="none"/>
        </w:rPr>
        <w:t>2.</w:t>
      </w:r>
      <w:r>
        <w:rPr>
          <w:rFonts w:hint="eastAsia" w:hAnsi="Courier New"/>
          <w:color w:val="auto"/>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pStyle w:val="14"/>
        <w:spacing w:line="600" w:lineRule="exact"/>
        <w:rPr>
          <w:rFonts w:ascii="Times New Roman" w:hAnsi="Times New Roman"/>
          <w:color w:val="auto"/>
          <w:highlight w:val="none"/>
          <w:u w:val="single"/>
        </w:rPr>
      </w:pPr>
      <w:r>
        <w:rPr>
          <w:rFonts w:hAnsi="宋体"/>
          <w:b/>
          <w:color w:val="auto"/>
          <w:highlight w:val="none"/>
        </w:rPr>
        <w:t xml:space="preserve">                                 </w:t>
      </w:r>
      <w:r>
        <w:rPr>
          <w:rFonts w:hint="eastAsia" w:ascii="Times New Roman" w:hAnsi="Times New Roman"/>
          <w:color w:val="auto"/>
          <w:highlight w:val="none"/>
        </w:rPr>
        <w:t>投标人（盖单位公章）：</w:t>
      </w:r>
      <w:r>
        <w:rPr>
          <w:rFonts w:hint="eastAsia" w:ascii="Times New Roman" w:hAnsi="Times New Roman"/>
          <w:color w:val="auto"/>
          <w:highlight w:val="none"/>
          <w:u w:val="single"/>
        </w:rPr>
        <w:t xml:space="preserve">                                    </w:t>
      </w:r>
    </w:p>
    <w:p>
      <w:pPr>
        <w:pStyle w:val="14"/>
        <w:spacing w:line="600" w:lineRule="exact"/>
        <w:ind w:firstLine="3570" w:firstLineChars="1700"/>
        <w:jc w:val="left"/>
        <w:rPr>
          <w:rFonts w:hAnsi="宋体"/>
          <w:b/>
          <w:color w:val="auto"/>
          <w:highlight w:val="none"/>
        </w:rPr>
      </w:pPr>
      <w:r>
        <w:rPr>
          <w:rFonts w:hint="eastAsia" w:ascii="Times New Roman" w:hAnsi="Times New Roman"/>
          <w:color w:val="auto"/>
          <w:highlight w:val="none"/>
        </w:rPr>
        <w:t>法定代表人或其委托代理人（签字或盖章）：</w:t>
      </w:r>
      <w:r>
        <w:rPr>
          <w:rFonts w:hint="eastAsia" w:ascii="Times New Roman" w:hAnsi="Times New Roman"/>
          <w:color w:val="auto"/>
          <w:highlight w:val="none"/>
          <w:u w:val="single"/>
        </w:rPr>
        <w:t xml:space="preserve">                  </w:t>
      </w:r>
      <w:r>
        <w:rPr>
          <w:rFonts w:hAnsi="宋体"/>
          <w:b/>
          <w:color w:val="auto"/>
          <w:highlight w:val="none"/>
        </w:rPr>
        <w:t xml:space="preserve"> </w:t>
      </w:r>
    </w:p>
    <w:p>
      <w:pPr>
        <w:pStyle w:val="14"/>
        <w:spacing w:line="600" w:lineRule="exact"/>
        <w:ind w:firstLine="0" w:firstLineChars="0"/>
        <w:jc w:val="left"/>
        <w:rPr>
          <w:bCs/>
          <w:color w:val="auto"/>
          <w:szCs w:val="21"/>
          <w:highlight w:val="none"/>
        </w:rPr>
      </w:pPr>
      <w:r>
        <w:rPr>
          <w:bCs/>
          <w:color w:val="auto"/>
          <w:szCs w:val="21"/>
          <w:highlight w:val="none"/>
        </w:rPr>
        <w:br w:type="page"/>
      </w:r>
    </w:p>
    <w:p>
      <w:pPr>
        <w:pStyle w:val="14"/>
        <w:spacing w:line="600" w:lineRule="exact"/>
        <w:jc w:val="center"/>
        <w:outlineLvl w:val="0"/>
        <w:rPr>
          <w:rFonts w:ascii="Times New Roman" w:hAnsi="Times New Roman"/>
          <w:color w:val="auto"/>
          <w:highlight w:val="none"/>
          <w:u w:val="single"/>
        </w:rPr>
      </w:pPr>
      <w:bookmarkStart w:id="53" w:name="_Toc1654635"/>
      <w:r>
        <w:rPr>
          <w:rFonts w:hint="eastAsia" w:ascii="Times New Roman" w:hAnsi="Times New Roman"/>
          <w:b/>
          <w:color w:val="auto"/>
          <w:sz w:val="36"/>
          <w:szCs w:val="36"/>
          <w:highlight w:val="none"/>
        </w:rPr>
        <w:t>第六章  合同条款及格式</w:t>
      </w:r>
      <w:bookmarkEnd w:id="51"/>
      <w:bookmarkEnd w:id="52"/>
      <w:bookmarkEnd w:id="53"/>
    </w:p>
    <w:p>
      <w:pPr>
        <w:spacing w:line="360" w:lineRule="auto"/>
        <w:ind w:firstLine="880" w:firstLineChars="200"/>
        <w:rPr>
          <w:rFonts w:ascii="宋体"/>
          <w:color w:val="auto"/>
          <w:sz w:val="44"/>
          <w:highlight w:val="none"/>
        </w:rPr>
      </w:pPr>
    </w:p>
    <w:p>
      <w:pPr>
        <w:spacing w:line="360" w:lineRule="auto"/>
        <w:jc w:val="center"/>
        <w:rPr>
          <w:rFonts w:hint="eastAsia" w:ascii="宋体" w:hAnsi="宋体"/>
          <w:b/>
          <w:bCs/>
          <w:sz w:val="52"/>
        </w:rPr>
      </w:pPr>
      <w:r>
        <w:rPr>
          <w:rFonts w:hint="eastAsia" w:ascii="宋体" w:hAnsi="宋体"/>
          <w:b/>
          <w:bCs/>
          <w:sz w:val="52"/>
        </w:rPr>
        <w:t>南 宁 市 政 府 采 购</w:t>
      </w:r>
    </w:p>
    <w:p>
      <w:pPr>
        <w:spacing w:line="360" w:lineRule="auto"/>
        <w:ind w:firstLine="420" w:firstLineChars="200"/>
        <w:rPr>
          <w:rFonts w:hint="eastAsia" w:ascii="宋体" w:hAnsi="宋体"/>
        </w:rPr>
      </w:pPr>
    </w:p>
    <w:p>
      <w:pPr>
        <w:spacing w:line="360" w:lineRule="auto"/>
        <w:ind w:firstLine="420" w:firstLineChars="200"/>
        <w:rPr>
          <w:rFonts w:hint="eastAsia" w:ascii="宋体" w:hAnsi="宋体"/>
        </w:rPr>
      </w:pPr>
      <w:r>
        <w:rPr>
          <w:rFonts w:hint="eastAsia" w:ascii="宋体" w:hAnsi="宋体"/>
        </w:rPr>
        <w:t xml:space="preserve">                                                 </w:t>
      </w:r>
    </w:p>
    <w:p>
      <w:pPr>
        <w:spacing w:line="360" w:lineRule="auto"/>
        <w:jc w:val="center"/>
        <w:rPr>
          <w:rFonts w:hint="eastAsia" w:ascii="宋体" w:hAnsi="宋体"/>
          <w:b/>
          <w:bCs/>
          <w:sz w:val="44"/>
        </w:rPr>
      </w:pPr>
      <w:r>
        <w:rPr>
          <w:rFonts w:hint="eastAsia" w:ascii="宋体" w:hAnsi="宋体"/>
          <w:b/>
          <w:bCs/>
          <w:sz w:val="44"/>
          <w:u w:val="single"/>
        </w:rPr>
        <w:t xml:space="preserve">         （项目名称）         </w:t>
      </w:r>
      <w:r>
        <w:rPr>
          <w:rFonts w:hint="eastAsia" w:ascii="宋体" w:hAnsi="宋体"/>
          <w:b/>
          <w:bCs/>
          <w:sz w:val="44"/>
        </w:rPr>
        <w:t>合同</w:t>
      </w:r>
    </w:p>
    <w:p>
      <w:pPr>
        <w:spacing w:line="360" w:lineRule="auto"/>
        <w:ind w:firstLine="420" w:firstLineChars="200"/>
        <w:rPr>
          <w:rFonts w:hint="eastAsia" w:ascii="宋体" w:hAnsi="宋体"/>
        </w:rPr>
      </w:pPr>
    </w:p>
    <w:p>
      <w:pPr>
        <w:spacing w:line="360" w:lineRule="auto"/>
        <w:ind w:firstLine="3507" w:firstLineChars="794"/>
        <w:rPr>
          <w:rFonts w:hint="eastAsia" w:ascii="宋体" w:hAnsi="宋体"/>
          <w:b/>
          <w:bCs/>
          <w:sz w:val="44"/>
        </w:rPr>
      </w:pPr>
    </w:p>
    <w:p>
      <w:pPr>
        <w:spacing w:line="360" w:lineRule="auto"/>
        <w:ind w:firstLine="3507" w:firstLineChars="794"/>
        <w:rPr>
          <w:rFonts w:hint="eastAsia" w:ascii="宋体" w:hAnsi="宋体"/>
          <w:b/>
          <w:bCs/>
          <w:sz w:val="44"/>
        </w:rPr>
      </w:pPr>
    </w:p>
    <w:p>
      <w:pPr>
        <w:spacing w:line="360" w:lineRule="auto"/>
        <w:ind w:firstLine="3507" w:firstLineChars="794"/>
        <w:rPr>
          <w:rFonts w:hint="eastAsia" w:ascii="宋体" w:hAnsi="宋体"/>
          <w:b/>
          <w:bCs/>
          <w:sz w:val="44"/>
        </w:rPr>
      </w:pPr>
    </w:p>
    <w:p>
      <w:pPr>
        <w:spacing w:line="360" w:lineRule="auto"/>
        <w:jc w:val="center"/>
        <w:rPr>
          <w:rFonts w:hint="eastAsia" w:ascii="宋体" w:hAnsi="宋体"/>
          <w:b/>
          <w:bCs/>
          <w:sz w:val="44"/>
        </w:rPr>
      </w:pPr>
    </w:p>
    <w:p>
      <w:pPr>
        <w:rPr>
          <w:rFonts w:hint="eastAsia" w:ascii="宋体" w:hAnsi="宋体"/>
          <w:b/>
          <w:sz w:val="36"/>
          <w:szCs w:val="36"/>
          <w:u w:val="single"/>
        </w:rPr>
      </w:pPr>
      <w:r>
        <w:rPr>
          <w:rFonts w:hint="eastAsia" w:ascii="宋体" w:hAnsi="宋体"/>
          <w:b/>
          <w:sz w:val="36"/>
          <w:szCs w:val="36"/>
        </w:rPr>
        <w:t xml:space="preserve">             项目编号：</w:t>
      </w:r>
      <w:r>
        <w:rPr>
          <w:rFonts w:hint="eastAsia" w:ascii="宋体" w:hAnsi="宋体"/>
          <w:b/>
          <w:sz w:val="36"/>
          <w:szCs w:val="36"/>
          <w:u w:val="single"/>
        </w:rPr>
        <w:t xml:space="preserve">                 </w:t>
      </w:r>
    </w:p>
    <w:p>
      <w:pPr>
        <w:rPr>
          <w:rFonts w:hint="eastAsia" w:ascii="宋体" w:hAnsi="宋体"/>
          <w:b/>
          <w:sz w:val="36"/>
          <w:szCs w:val="36"/>
          <w:u w:val="single"/>
        </w:rPr>
      </w:pPr>
      <w:r>
        <w:rPr>
          <w:rFonts w:hint="eastAsia" w:ascii="宋体" w:hAnsi="宋体"/>
          <w:b/>
          <w:sz w:val="36"/>
          <w:szCs w:val="36"/>
        </w:rPr>
        <w:t xml:space="preserve">             支付申请号：</w:t>
      </w:r>
      <w:r>
        <w:rPr>
          <w:rFonts w:hint="eastAsia" w:ascii="宋体" w:hAnsi="宋体"/>
          <w:b/>
          <w:bCs/>
          <w:sz w:val="44"/>
          <w:szCs w:val="44"/>
        </w:rPr>
        <w:t>[201 ]NCC</w:t>
      </w:r>
      <w:r>
        <w:rPr>
          <w:rFonts w:hint="eastAsia" w:ascii="宋体" w:hAnsi="宋体"/>
          <w:b/>
          <w:sz w:val="36"/>
          <w:szCs w:val="36"/>
          <w:u w:val="single"/>
        </w:rPr>
        <w:t xml:space="preserve">         </w:t>
      </w:r>
    </w:p>
    <w:p>
      <w:pPr>
        <w:spacing w:line="360" w:lineRule="auto"/>
        <w:ind w:firstLine="880" w:firstLineChars="200"/>
        <w:rPr>
          <w:rFonts w:hint="eastAsia" w:ascii="宋体" w:hAnsi="宋体"/>
          <w:sz w:val="44"/>
        </w:rPr>
      </w:pPr>
    </w:p>
    <w:p>
      <w:pPr>
        <w:spacing w:line="360" w:lineRule="auto"/>
        <w:ind w:firstLine="880" w:firstLineChars="200"/>
        <w:rPr>
          <w:rFonts w:hint="eastAsia" w:ascii="宋体" w:hAnsi="宋体"/>
          <w:sz w:val="44"/>
        </w:rPr>
      </w:pPr>
    </w:p>
    <w:p>
      <w:pPr>
        <w:spacing w:line="360" w:lineRule="auto"/>
        <w:ind w:firstLine="880" w:firstLineChars="200"/>
        <w:rPr>
          <w:rFonts w:hint="eastAsia" w:ascii="宋体" w:hAnsi="宋体"/>
          <w:sz w:val="44"/>
        </w:rPr>
      </w:pPr>
    </w:p>
    <w:p>
      <w:pPr>
        <w:tabs>
          <w:tab w:val="left" w:pos="7200"/>
        </w:tabs>
        <w:spacing w:line="360" w:lineRule="auto"/>
        <w:ind w:firstLine="1438" w:firstLineChars="398"/>
        <w:rPr>
          <w:rFonts w:hint="eastAsia" w:ascii="宋体" w:hAnsi="宋体"/>
          <w:b/>
          <w:sz w:val="36"/>
          <w:szCs w:val="36"/>
          <w:u w:val="single"/>
        </w:rPr>
      </w:pPr>
      <w:r>
        <w:rPr>
          <w:rFonts w:hint="eastAsia" w:ascii="宋体" w:hAnsi="宋体"/>
          <w:b/>
          <w:sz w:val="36"/>
          <w:szCs w:val="36"/>
        </w:rPr>
        <w:t xml:space="preserve">     采购人：</w:t>
      </w:r>
      <w:r>
        <w:rPr>
          <w:rFonts w:hint="eastAsia" w:ascii="宋体" w:hAnsi="宋体"/>
          <w:b/>
          <w:sz w:val="36"/>
          <w:szCs w:val="36"/>
          <w:u w:val="single"/>
        </w:rPr>
        <w:t xml:space="preserve">                   </w:t>
      </w:r>
    </w:p>
    <w:p>
      <w:pPr>
        <w:tabs>
          <w:tab w:val="left" w:pos="7380"/>
        </w:tabs>
        <w:spacing w:line="360" w:lineRule="auto"/>
        <w:ind w:firstLine="1438" w:firstLineChars="398"/>
        <w:rPr>
          <w:rFonts w:hint="eastAsia" w:ascii="宋体" w:hAnsi="宋体"/>
          <w:b/>
          <w:bCs/>
          <w:sz w:val="44"/>
        </w:rPr>
      </w:pPr>
      <w:r>
        <w:rPr>
          <w:rFonts w:hint="eastAsia" w:ascii="宋体" w:hAnsi="宋体"/>
          <w:b/>
          <w:sz w:val="36"/>
          <w:szCs w:val="36"/>
        </w:rPr>
        <w:t xml:space="preserve">     中标供应商：</w:t>
      </w:r>
      <w:r>
        <w:rPr>
          <w:rFonts w:hint="eastAsia" w:ascii="宋体" w:hAnsi="宋体"/>
          <w:b/>
          <w:sz w:val="36"/>
          <w:szCs w:val="36"/>
          <w:u w:val="single"/>
        </w:rPr>
        <w:t xml:space="preserve">               </w:t>
      </w:r>
      <w:r>
        <w:rPr>
          <w:rFonts w:hint="eastAsia" w:ascii="宋体" w:hAnsi="宋体"/>
          <w:b/>
          <w:bCs/>
          <w:sz w:val="44"/>
        </w:rPr>
        <w:t xml:space="preserve"> </w:t>
      </w:r>
    </w:p>
    <w:p>
      <w:pPr>
        <w:tabs>
          <w:tab w:val="left" w:pos="7380"/>
        </w:tabs>
        <w:spacing w:line="360" w:lineRule="auto"/>
        <w:ind w:firstLine="1438" w:firstLineChars="398"/>
        <w:rPr>
          <w:rFonts w:hint="eastAsia" w:ascii="宋体" w:hAnsi="宋体"/>
          <w:b/>
          <w:sz w:val="36"/>
          <w:szCs w:val="36"/>
          <w:u w:val="single"/>
        </w:rPr>
      </w:pPr>
      <w:r>
        <w:rPr>
          <w:rFonts w:hint="eastAsia" w:ascii="宋体" w:hAnsi="宋体"/>
          <w:b/>
          <w:sz w:val="36"/>
          <w:szCs w:val="36"/>
        </w:rPr>
        <w:t xml:space="preserve">     中标分标：</w:t>
      </w:r>
      <w:r>
        <w:rPr>
          <w:rFonts w:hint="eastAsia" w:ascii="宋体" w:hAnsi="宋体"/>
          <w:b/>
          <w:sz w:val="36"/>
          <w:szCs w:val="36"/>
          <w:u w:val="single"/>
        </w:rPr>
        <w:t xml:space="preserve">                 </w:t>
      </w:r>
    </w:p>
    <w:p>
      <w:pPr>
        <w:spacing w:line="360" w:lineRule="auto"/>
        <w:ind w:firstLine="420" w:firstLineChars="200"/>
        <w:rPr>
          <w:rFonts w:hint="eastAsia" w:ascii="宋体" w:hAnsi="宋体"/>
        </w:rPr>
      </w:pPr>
    </w:p>
    <w:p>
      <w:pPr>
        <w:spacing w:line="360" w:lineRule="auto"/>
        <w:ind w:firstLine="420" w:firstLineChars="200"/>
        <w:rPr>
          <w:rFonts w:hint="eastAsia" w:ascii="宋体" w:hAnsi="宋体"/>
        </w:rPr>
      </w:pPr>
    </w:p>
    <w:p>
      <w:pPr>
        <w:spacing w:line="360" w:lineRule="auto"/>
        <w:ind w:firstLine="420" w:firstLineChars="200"/>
        <w:rPr>
          <w:rFonts w:hint="eastAsia" w:ascii="宋体" w:hAnsi="宋体"/>
        </w:rPr>
      </w:pPr>
    </w:p>
    <w:p>
      <w:pPr>
        <w:pStyle w:val="2"/>
        <w:rPr>
          <w:rFonts w:hint="eastAsia"/>
          <w:lang w:val="en-US" w:eastAsia="zh-CN"/>
        </w:rPr>
      </w:pPr>
    </w:p>
    <w:p>
      <w:pPr>
        <w:pStyle w:val="2"/>
        <w:rPr>
          <w:rFonts w:hint="eastAsia"/>
          <w:lang w:val="en-US" w:eastAsia="zh-CN"/>
        </w:rPr>
      </w:pPr>
    </w:p>
    <w:p>
      <w:pPr>
        <w:jc w:val="center"/>
        <w:rPr>
          <w:rFonts w:hint="eastAsia" w:ascii="宋体" w:hAnsi="宋体"/>
          <w:b/>
          <w:sz w:val="36"/>
          <w:szCs w:val="36"/>
        </w:rPr>
      </w:pPr>
      <w:r>
        <w:rPr>
          <w:rFonts w:hint="eastAsia" w:ascii="宋体" w:hAnsi="宋体"/>
          <w:b/>
          <w:sz w:val="36"/>
          <w:szCs w:val="36"/>
        </w:rPr>
        <w:t>目  录</w:t>
      </w:r>
    </w:p>
    <w:p>
      <w:pPr>
        <w:tabs>
          <w:tab w:val="left" w:pos="1170"/>
        </w:tabs>
        <w:spacing w:line="360" w:lineRule="auto"/>
        <w:ind w:left="359" w:leftChars="171" w:firstLine="198" w:firstLineChars="71"/>
        <w:rPr>
          <w:rFonts w:hint="eastAsia" w:ascii="宋体" w:hAnsi="宋体"/>
          <w:sz w:val="28"/>
        </w:rPr>
      </w:pPr>
      <w:r>
        <w:rPr>
          <w:rFonts w:ascii="宋体" w:hAnsi="宋体"/>
          <w:sz w:val="28"/>
        </w:rPr>
        <w:tab/>
      </w:r>
    </w:p>
    <w:p>
      <w:pPr>
        <w:rPr>
          <w:rFonts w:hint="eastAsia" w:ascii="宋体" w:hAnsi="宋体"/>
          <w:b/>
          <w:sz w:val="30"/>
          <w:szCs w:val="30"/>
        </w:rPr>
      </w:pPr>
      <w:r>
        <w:rPr>
          <w:rFonts w:hint="eastAsia" w:ascii="宋体" w:hAnsi="宋体"/>
          <w:b/>
          <w:sz w:val="30"/>
          <w:szCs w:val="30"/>
        </w:rPr>
        <w:t>一、南宁市政府采购合同书</w:t>
      </w:r>
    </w:p>
    <w:p>
      <w:pPr>
        <w:rPr>
          <w:rFonts w:hint="eastAsia" w:ascii="宋体" w:hAnsi="宋体"/>
          <w:b/>
          <w:sz w:val="30"/>
          <w:szCs w:val="30"/>
        </w:rPr>
      </w:pPr>
      <w:r>
        <w:rPr>
          <w:rFonts w:hint="eastAsia" w:ascii="宋体" w:hAnsi="宋体"/>
          <w:b/>
          <w:sz w:val="30"/>
          <w:szCs w:val="30"/>
        </w:rPr>
        <w:t>二、合同附件</w:t>
      </w:r>
    </w:p>
    <w:p>
      <w:pPr>
        <w:numPr>
          <w:ilvl w:val="0"/>
          <w:numId w:val="9"/>
        </w:numPr>
        <w:rPr>
          <w:rFonts w:hint="eastAsia" w:ascii="宋体" w:hAnsi="宋体"/>
          <w:sz w:val="28"/>
        </w:rPr>
      </w:pPr>
      <w:r>
        <w:rPr>
          <w:rFonts w:hint="eastAsia" w:ascii="宋体" w:hAnsi="宋体"/>
          <w:sz w:val="28"/>
        </w:rPr>
        <w:t>中标通知书</w:t>
      </w:r>
    </w:p>
    <w:p>
      <w:pPr>
        <w:numPr>
          <w:ilvl w:val="0"/>
          <w:numId w:val="9"/>
        </w:numPr>
        <w:rPr>
          <w:rFonts w:hint="eastAsia" w:ascii="宋体" w:hAnsi="宋体"/>
          <w:sz w:val="28"/>
        </w:rPr>
      </w:pPr>
      <w:r>
        <w:rPr>
          <w:rFonts w:hint="eastAsia" w:ascii="宋体" w:hAnsi="宋体"/>
          <w:sz w:val="28"/>
        </w:rPr>
        <w:t>招标文件货物需求一览表</w:t>
      </w:r>
    </w:p>
    <w:p>
      <w:pPr>
        <w:numPr>
          <w:ilvl w:val="0"/>
          <w:numId w:val="9"/>
        </w:numPr>
        <w:rPr>
          <w:rFonts w:hint="eastAsia" w:ascii="宋体" w:hAnsi="宋体"/>
          <w:sz w:val="28"/>
        </w:rPr>
      </w:pPr>
      <w:r>
        <w:rPr>
          <w:rFonts w:hint="eastAsia" w:ascii="宋体" w:hAnsi="宋体"/>
          <w:sz w:val="28"/>
        </w:rPr>
        <w:t>招标文件的澄清和修改（如有）</w:t>
      </w:r>
    </w:p>
    <w:p>
      <w:pPr>
        <w:numPr>
          <w:ilvl w:val="0"/>
          <w:numId w:val="9"/>
        </w:numPr>
        <w:rPr>
          <w:rFonts w:hint="eastAsia" w:ascii="宋体" w:hAnsi="宋体"/>
          <w:sz w:val="28"/>
        </w:rPr>
      </w:pPr>
      <w:r>
        <w:rPr>
          <w:rFonts w:hint="eastAsia" w:ascii="宋体" w:hAnsi="宋体"/>
          <w:sz w:val="28"/>
        </w:rPr>
        <w:t>投标报价表</w:t>
      </w:r>
    </w:p>
    <w:p>
      <w:pPr>
        <w:numPr>
          <w:ilvl w:val="0"/>
          <w:numId w:val="9"/>
        </w:numPr>
        <w:rPr>
          <w:rFonts w:hint="eastAsia" w:ascii="宋体" w:hAnsi="宋体"/>
          <w:sz w:val="28"/>
          <w:u w:val="thick"/>
        </w:rPr>
      </w:pPr>
      <w:r>
        <w:rPr>
          <w:rFonts w:hint="eastAsia" w:ascii="宋体" w:hAnsi="宋体"/>
          <w:sz w:val="28"/>
        </w:rPr>
        <w:t>投标产品技术资料表、商务条款偏离表</w:t>
      </w:r>
    </w:p>
    <w:p>
      <w:pPr>
        <w:numPr>
          <w:ilvl w:val="0"/>
          <w:numId w:val="9"/>
        </w:numPr>
        <w:rPr>
          <w:rFonts w:hint="eastAsia" w:ascii="宋体" w:hAnsi="宋体"/>
          <w:sz w:val="28"/>
        </w:rPr>
      </w:pPr>
      <w:r>
        <w:rPr>
          <w:rFonts w:hint="eastAsia" w:ascii="宋体" w:hAnsi="宋体"/>
          <w:sz w:val="28"/>
        </w:rPr>
        <w:t>中标供应商澄清函（如有）</w:t>
      </w:r>
    </w:p>
    <w:p>
      <w:pPr>
        <w:rPr>
          <w:rFonts w:hint="eastAsia" w:ascii="宋体" w:hAnsi="宋体"/>
          <w:b/>
          <w:sz w:val="30"/>
          <w:szCs w:val="30"/>
        </w:rPr>
      </w:pPr>
    </w:p>
    <w:p>
      <w:pPr>
        <w:spacing w:line="360" w:lineRule="auto"/>
        <w:jc w:val="center"/>
        <w:rPr>
          <w:rFonts w:hint="eastAsia" w:ascii="宋体" w:hAnsi="宋体"/>
          <w:b/>
          <w:bCs/>
          <w:sz w:val="28"/>
        </w:rPr>
      </w:pPr>
    </w:p>
    <w:p>
      <w:pPr>
        <w:spacing w:line="360" w:lineRule="auto"/>
        <w:jc w:val="center"/>
        <w:rPr>
          <w:rFonts w:hint="eastAsia" w:ascii="宋体" w:hAnsi="宋体"/>
          <w:bCs/>
          <w:sz w:val="28"/>
        </w:rPr>
      </w:pPr>
      <w:r>
        <w:rPr>
          <w:rFonts w:ascii="宋体" w:hAnsi="宋体"/>
          <w:bCs/>
          <w:sz w:val="28"/>
        </w:rPr>
        <w:br w:type="page"/>
      </w:r>
    </w:p>
    <w:p>
      <w:pPr>
        <w:spacing w:line="360" w:lineRule="auto"/>
        <w:jc w:val="center"/>
        <w:rPr>
          <w:rFonts w:ascii="宋体" w:hAnsi="宋体"/>
          <w:b/>
          <w:bCs/>
          <w:sz w:val="30"/>
          <w:szCs w:val="30"/>
        </w:rPr>
      </w:pPr>
      <w:r>
        <w:rPr>
          <w:rFonts w:hint="eastAsia" w:ascii="宋体" w:hAnsi="宋体"/>
          <w:b/>
          <w:sz w:val="30"/>
          <w:szCs w:val="30"/>
        </w:rPr>
        <w:t>南宁市政府采购合同书</w:t>
      </w:r>
    </w:p>
    <w:p>
      <w:pPr>
        <w:pStyle w:val="14"/>
        <w:spacing w:line="360" w:lineRule="auto"/>
        <w:ind w:firstLine="4200" w:firstLineChars="2000"/>
        <w:rPr>
          <w:rFonts w:hint="eastAsia" w:hAnsi="宋体"/>
          <w:bCs/>
          <w:szCs w:val="21"/>
          <w:u w:val="single"/>
        </w:rPr>
      </w:pPr>
      <w:r>
        <w:rPr>
          <w:rFonts w:hint="eastAsia" w:hAnsi="宋体"/>
        </w:rPr>
        <w:t>合同编号：</w:t>
      </w:r>
      <w:r>
        <w:rPr>
          <w:rFonts w:hint="eastAsia" w:hAnsi="宋体"/>
          <w:u w:val="single"/>
        </w:rPr>
        <w:t xml:space="preserve">            </w:t>
      </w:r>
      <w:r>
        <w:rPr>
          <w:rFonts w:hint="eastAsia" w:hAnsi="宋体"/>
        </w:rPr>
        <w:t xml:space="preserve">  支付申请号</w:t>
      </w:r>
      <w:r>
        <w:rPr>
          <w:rFonts w:hint="eastAsia" w:hAnsi="宋体"/>
          <w:szCs w:val="21"/>
        </w:rPr>
        <w:t>：</w:t>
      </w:r>
      <w:r>
        <w:rPr>
          <w:rFonts w:hint="eastAsia" w:hAnsi="宋体"/>
          <w:bCs/>
          <w:szCs w:val="21"/>
        </w:rPr>
        <w:t>[201 ]NCC</w:t>
      </w:r>
      <w:r>
        <w:rPr>
          <w:rFonts w:hint="eastAsia" w:hAnsi="宋体"/>
          <w:bCs/>
          <w:szCs w:val="21"/>
          <w:u w:val="single"/>
        </w:rPr>
        <w:t xml:space="preserve">     </w:t>
      </w:r>
    </w:p>
    <w:p>
      <w:pPr>
        <w:pStyle w:val="14"/>
        <w:spacing w:line="360" w:lineRule="auto"/>
        <w:rPr>
          <w:rFonts w:hint="eastAsia" w:hAnsi="宋体"/>
        </w:rPr>
      </w:pPr>
    </w:p>
    <w:p>
      <w:pPr>
        <w:pStyle w:val="14"/>
        <w:spacing w:line="360" w:lineRule="auto"/>
        <w:rPr>
          <w:rFonts w:hint="eastAsia" w:hAnsi="宋体"/>
        </w:rPr>
      </w:pPr>
      <w:r>
        <w:rPr>
          <w:rFonts w:hint="eastAsia" w:hAnsi="宋体"/>
        </w:rPr>
        <w:t>项目名称：</w:t>
      </w:r>
      <w:r>
        <w:rPr>
          <w:rFonts w:hint="eastAsia" w:hAnsi="宋体"/>
          <w:u w:val="single"/>
        </w:rPr>
        <w:t xml:space="preserve">                                        </w:t>
      </w:r>
    </w:p>
    <w:p>
      <w:pPr>
        <w:pStyle w:val="14"/>
        <w:spacing w:line="360" w:lineRule="auto"/>
        <w:rPr>
          <w:rFonts w:hint="eastAsia" w:hAnsi="宋体"/>
        </w:rPr>
      </w:pPr>
      <w:r>
        <w:rPr>
          <w:rFonts w:hint="eastAsia" w:hAnsi="宋体"/>
        </w:rPr>
        <w:t>项目编号：</w:t>
      </w:r>
      <w:r>
        <w:rPr>
          <w:rFonts w:hint="eastAsia" w:hAnsi="宋体"/>
          <w:u w:val="single"/>
        </w:rPr>
        <w:t xml:space="preserve">                                        </w:t>
      </w:r>
    </w:p>
    <w:p>
      <w:pPr>
        <w:pStyle w:val="14"/>
        <w:spacing w:line="360" w:lineRule="auto"/>
        <w:rPr>
          <w:rFonts w:hint="eastAsia" w:hAnsi="宋体"/>
        </w:rPr>
      </w:pPr>
      <w:r>
        <w:rPr>
          <w:rFonts w:hint="eastAsia" w:hAnsi="宋体"/>
        </w:rPr>
        <w:t>分标号（有分标时填写）：</w:t>
      </w:r>
      <w:r>
        <w:rPr>
          <w:rFonts w:hint="eastAsia" w:hAnsi="宋体"/>
          <w:u w:val="single"/>
        </w:rPr>
        <w:t xml:space="preserve">                           </w:t>
      </w:r>
    </w:p>
    <w:p>
      <w:pPr>
        <w:pStyle w:val="14"/>
        <w:spacing w:line="360" w:lineRule="auto"/>
        <w:rPr>
          <w:rFonts w:hint="eastAsia" w:hAnsi="宋体"/>
        </w:rPr>
      </w:pPr>
    </w:p>
    <w:p>
      <w:pPr>
        <w:pStyle w:val="14"/>
        <w:spacing w:line="360" w:lineRule="auto"/>
        <w:rPr>
          <w:rFonts w:hint="eastAsia" w:hAnsi="宋体"/>
        </w:rPr>
      </w:pPr>
    </w:p>
    <w:p>
      <w:pPr>
        <w:pStyle w:val="14"/>
        <w:spacing w:line="360" w:lineRule="auto"/>
        <w:rPr>
          <w:rFonts w:hint="eastAsia" w:hAnsi="宋体"/>
        </w:rPr>
      </w:pPr>
      <w:r>
        <w:rPr>
          <w:rFonts w:hint="eastAsia" w:hAnsi="宋体"/>
        </w:rPr>
        <w:t>甲方（买方）：</w:t>
      </w:r>
      <w:r>
        <w:rPr>
          <w:rFonts w:hint="eastAsia" w:hAnsi="宋体"/>
          <w:u w:val="single"/>
        </w:rPr>
        <w:t xml:space="preserve">                                     </w:t>
      </w:r>
    </w:p>
    <w:p>
      <w:pPr>
        <w:pStyle w:val="14"/>
        <w:spacing w:line="360" w:lineRule="auto"/>
        <w:rPr>
          <w:rFonts w:hint="eastAsia" w:hAnsi="宋体"/>
        </w:rPr>
      </w:pPr>
      <w:r>
        <w:rPr>
          <w:rFonts w:hint="eastAsia" w:hAnsi="宋体"/>
        </w:rPr>
        <w:t>乙方（卖方）：</w:t>
      </w:r>
      <w:r>
        <w:rPr>
          <w:rFonts w:hint="eastAsia" w:hAnsi="宋体"/>
          <w:u w:val="single"/>
        </w:rPr>
        <w:t xml:space="preserve">                                     </w:t>
      </w:r>
    </w:p>
    <w:p>
      <w:pPr>
        <w:pStyle w:val="14"/>
        <w:spacing w:line="360" w:lineRule="auto"/>
        <w:rPr>
          <w:rFonts w:hint="eastAsia" w:hAnsi="宋体"/>
          <w:b/>
        </w:rPr>
      </w:pPr>
      <w:r>
        <w:rPr>
          <w:rFonts w:hint="eastAsia" w:hAnsi="宋体"/>
          <w:b/>
        </w:rPr>
        <w:t xml:space="preserve">    </w:t>
      </w:r>
    </w:p>
    <w:p>
      <w:pPr>
        <w:pStyle w:val="14"/>
        <w:spacing w:line="360" w:lineRule="auto"/>
        <w:rPr>
          <w:rFonts w:hint="eastAsia" w:hAnsi="宋体"/>
          <w:b/>
        </w:rPr>
      </w:pPr>
      <w:r>
        <w:rPr>
          <w:rFonts w:hint="eastAsia" w:hAnsi="宋体"/>
        </w:rPr>
        <w:t xml:space="preserve">    根据</w:t>
      </w:r>
      <w:r>
        <w:rPr>
          <w:rFonts w:hint="eastAsia" w:hAnsi="宋体"/>
          <w:u w:val="single"/>
        </w:rPr>
        <w:t xml:space="preserve">    </w:t>
      </w:r>
      <w:r>
        <w:rPr>
          <w:rFonts w:hint="eastAsia" w:hAnsi="宋体"/>
        </w:rPr>
        <w:t>年</w:t>
      </w:r>
      <w:r>
        <w:rPr>
          <w:rFonts w:hint="eastAsia" w:hAnsi="宋体"/>
          <w:u w:val="single"/>
        </w:rPr>
        <w:t xml:space="preserve">    </w:t>
      </w:r>
      <w:r>
        <w:rPr>
          <w:rFonts w:hint="eastAsia" w:hAnsi="宋体"/>
        </w:rPr>
        <w:t>月</w:t>
      </w:r>
      <w:r>
        <w:rPr>
          <w:rFonts w:hint="eastAsia" w:hAnsi="宋体"/>
          <w:u w:val="single"/>
        </w:rPr>
        <w:t xml:space="preserve">    </w:t>
      </w:r>
      <w:r>
        <w:rPr>
          <w:rFonts w:hint="eastAsia" w:hAnsi="宋体"/>
        </w:rPr>
        <w:t>日南宁市政府采购项目的采购结果，甲方接受乙方对本项目的投标，甲、乙双方同意签署本合同（以下简称合同）。</w:t>
      </w:r>
    </w:p>
    <w:p>
      <w:pPr>
        <w:pStyle w:val="14"/>
        <w:spacing w:line="360" w:lineRule="auto"/>
        <w:rPr>
          <w:rFonts w:hint="eastAsia" w:hAnsi="宋体"/>
          <w:b/>
        </w:rPr>
      </w:pPr>
    </w:p>
    <w:p>
      <w:pPr>
        <w:pStyle w:val="14"/>
        <w:spacing w:line="360" w:lineRule="auto"/>
        <w:rPr>
          <w:rFonts w:hint="eastAsia" w:hAnsi="宋体"/>
          <w:b/>
          <w:bCs/>
          <w:sz w:val="24"/>
        </w:rPr>
      </w:pPr>
      <w:r>
        <w:rPr>
          <w:rFonts w:hint="eastAsia" w:hAnsi="宋体"/>
          <w:b/>
          <w:bCs/>
          <w:sz w:val="24"/>
        </w:rPr>
        <w:t>1.  采购内容</w:t>
      </w:r>
    </w:p>
    <w:p>
      <w:pPr>
        <w:pStyle w:val="14"/>
        <w:tabs>
          <w:tab w:val="left" w:pos="5220"/>
        </w:tabs>
        <w:spacing w:line="360" w:lineRule="auto"/>
        <w:ind w:firstLine="360"/>
        <w:rPr>
          <w:rFonts w:hint="eastAsia" w:hAnsi="宋体"/>
        </w:rPr>
      </w:pPr>
      <w:r>
        <w:rPr>
          <w:rFonts w:hint="eastAsia" w:hAnsi="宋体"/>
        </w:rPr>
        <w:t>1.1 货物名称：</w:t>
      </w:r>
      <w:r>
        <w:rPr>
          <w:rFonts w:hint="eastAsia" w:hAnsi="宋体"/>
          <w:u w:val="single"/>
        </w:rPr>
        <w:t xml:space="preserve">                                </w:t>
      </w:r>
    </w:p>
    <w:p>
      <w:pPr>
        <w:pStyle w:val="14"/>
        <w:spacing w:line="360" w:lineRule="auto"/>
        <w:ind w:firstLine="360"/>
        <w:rPr>
          <w:rFonts w:hint="eastAsia" w:hAnsi="宋体"/>
          <w:u w:val="single"/>
        </w:rPr>
      </w:pPr>
      <w:r>
        <w:rPr>
          <w:rFonts w:hint="eastAsia" w:hAnsi="宋体"/>
        </w:rPr>
        <w:t>1.2 数量（单位）：</w:t>
      </w:r>
      <w:r>
        <w:rPr>
          <w:rFonts w:hint="eastAsia" w:hAnsi="宋体"/>
          <w:u w:val="single"/>
        </w:rPr>
        <w:t xml:space="preserve">                             </w:t>
      </w:r>
    </w:p>
    <w:p>
      <w:pPr>
        <w:pStyle w:val="14"/>
        <w:spacing w:line="360" w:lineRule="auto"/>
        <w:ind w:firstLine="360"/>
        <w:rPr>
          <w:rFonts w:hint="eastAsia" w:hAnsi="宋体"/>
        </w:rPr>
      </w:pPr>
      <w:r>
        <w:rPr>
          <w:rFonts w:hint="eastAsia" w:hAnsi="宋体"/>
        </w:rPr>
        <w:t>1.3 品牌、厂家、型号、规格、配置：</w:t>
      </w:r>
      <w:r>
        <w:rPr>
          <w:rFonts w:hint="eastAsia" w:hAnsi="宋体"/>
          <w:u w:val="single"/>
        </w:rPr>
        <w:t xml:space="preserve">            </w:t>
      </w:r>
    </w:p>
    <w:p>
      <w:pPr>
        <w:pStyle w:val="14"/>
        <w:spacing w:line="360" w:lineRule="auto"/>
        <w:ind w:firstLine="360"/>
        <w:rPr>
          <w:rFonts w:hint="eastAsia" w:hAnsi="宋体"/>
          <w:u w:val="single"/>
        </w:rPr>
      </w:pPr>
      <w:r>
        <w:rPr>
          <w:rFonts w:hint="eastAsia" w:hAnsi="宋体"/>
        </w:rPr>
        <w:t>1.4 技术参数：</w:t>
      </w:r>
      <w:r>
        <w:rPr>
          <w:rFonts w:hint="eastAsia" w:hAnsi="宋体"/>
          <w:u w:val="single"/>
        </w:rPr>
        <w:t xml:space="preserve">                                </w:t>
      </w:r>
    </w:p>
    <w:p>
      <w:pPr>
        <w:pStyle w:val="14"/>
        <w:spacing w:line="360" w:lineRule="auto"/>
        <w:rPr>
          <w:rFonts w:hint="eastAsia" w:hAnsi="宋体"/>
          <w:b/>
          <w:bCs/>
          <w:sz w:val="24"/>
        </w:rPr>
      </w:pPr>
      <w:r>
        <w:rPr>
          <w:rFonts w:hint="eastAsia" w:hAnsi="宋体"/>
          <w:b/>
          <w:bCs/>
          <w:sz w:val="24"/>
        </w:rPr>
        <w:t>2.  合同金额</w:t>
      </w:r>
    </w:p>
    <w:p>
      <w:pPr>
        <w:pStyle w:val="14"/>
        <w:spacing w:line="360" w:lineRule="auto"/>
        <w:ind w:left="2" w:firstLine="359" w:firstLineChars="171"/>
        <w:rPr>
          <w:rFonts w:hint="eastAsia" w:hAnsi="宋体"/>
        </w:rPr>
      </w:pPr>
      <w:r>
        <w:rPr>
          <w:rFonts w:hint="eastAsia" w:hAnsi="宋体"/>
        </w:rPr>
        <w:t>2.1 本合同金额为（大写）人民币</w:t>
      </w:r>
      <w:r>
        <w:rPr>
          <w:rFonts w:hint="eastAsia" w:hAnsi="宋体"/>
          <w:u w:val="single"/>
        </w:rPr>
        <w:t xml:space="preserve">　　　　　　   </w:t>
      </w:r>
      <w:r>
        <w:rPr>
          <w:rFonts w:hint="eastAsia" w:hAnsi="宋体"/>
        </w:rPr>
        <w:t>元（￥</w:t>
      </w:r>
      <w:r>
        <w:rPr>
          <w:rFonts w:hint="eastAsia" w:hAnsi="宋体"/>
          <w:u w:val="single"/>
        </w:rPr>
        <w:t>　　　　　　</w:t>
      </w:r>
      <w:r>
        <w:rPr>
          <w:rFonts w:hint="eastAsia" w:hAnsi="宋体"/>
        </w:rPr>
        <w:t>）。（详见投标报价表）</w:t>
      </w:r>
    </w:p>
    <w:p>
      <w:pPr>
        <w:pStyle w:val="14"/>
        <w:tabs>
          <w:tab w:val="left" w:pos="5940"/>
        </w:tabs>
        <w:spacing w:line="360" w:lineRule="auto"/>
        <w:rPr>
          <w:rFonts w:hint="eastAsia" w:hAnsi="宋体"/>
          <w:b/>
          <w:bCs/>
          <w:sz w:val="24"/>
        </w:rPr>
      </w:pPr>
      <w:r>
        <w:rPr>
          <w:rFonts w:hint="eastAsia" w:hAnsi="宋体"/>
          <w:b/>
          <w:bCs/>
          <w:sz w:val="24"/>
        </w:rPr>
        <w:t>3.  交货要求</w:t>
      </w:r>
    </w:p>
    <w:p>
      <w:pPr>
        <w:pStyle w:val="14"/>
        <w:tabs>
          <w:tab w:val="left" w:pos="5220"/>
        </w:tabs>
        <w:spacing w:line="360" w:lineRule="auto"/>
        <w:ind w:firstLine="360"/>
        <w:rPr>
          <w:rFonts w:hint="eastAsia" w:hAnsi="宋体"/>
          <w:bCs/>
          <w:u w:val="single"/>
        </w:rPr>
      </w:pPr>
      <w:r>
        <w:rPr>
          <w:rFonts w:hint="eastAsia" w:hAnsi="宋体"/>
          <w:bCs/>
        </w:rPr>
        <w:t>3.1 交货期：</w:t>
      </w:r>
      <w:r>
        <w:rPr>
          <w:rFonts w:hint="eastAsia" w:hAnsi="宋体"/>
          <w:u w:val="single"/>
        </w:rPr>
        <w:t xml:space="preserve">                                  </w:t>
      </w:r>
    </w:p>
    <w:p>
      <w:pPr>
        <w:pStyle w:val="14"/>
        <w:spacing w:line="360" w:lineRule="auto"/>
        <w:ind w:firstLine="360"/>
        <w:rPr>
          <w:rFonts w:hint="eastAsia" w:hAnsi="宋体"/>
          <w:bCs/>
        </w:rPr>
      </w:pPr>
      <w:r>
        <w:rPr>
          <w:rFonts w:hint="eastAsia" w:hAnsi="宋体"/>
          <w:bCs/>
        </w:rPr>
        <w:t>3.2 交货地点：</w:t>
      </w:r>
      <w:r>
        <w:rPr>
          <w:rFonts w:hint="eastAsia" w:hAnsi="宋体"/>
          <w:u w:val="single"/>
        </w:rPr>
        <w:t xml:space="preserve">                                </w:t>
      </w:r>
    </w:p>
    <w:p>
      <w:pPr>
        <w:pStyle w:val="14"/>
        <w:tabs>
          <w:tab w:val="left" w:pos="5220"/>
          <w:tab w:val="left" w:pos="6120"/>
        </w:tabs>
        <w:spacing w:line="360" w:lineRule="auto"/>
        <w:ind w:firstLine="360"/>
        <w:rPr>
          <w:rFonts w:hint="eastAsia" w:hAnsi="宋体"/>
          <w:bCs/>
        </w:rPr>
      </w:pPr>
      <w:r>
        <w:rPr>
          <w:rFonts w:hint="eastAsia" w:hAnsi="宋体"/>
          <w:bCs/>
        </w:rPr>
        <w:t>3.3 交货方式：</w:t>
      </w:r>
      <w:r>
        <w:rPr>
          <w:rFonts w:hint="eastAsia" w:hAnsi="宋体"/>
          <w:u w:val="single"/>
        </w:rPr>
        <w:t xml:space="preserve">                                </w:t>
      </w:r>
    </w:p>
    <w:p>
      <w:pPr>
        <w:pStyle w:val="14"/>
        <w:spacing w:line="360" w:lineRule="auto"/>
        <w:ind w:firstLine="360"/>
        <w:rPr>
          <w:rFonts w:hint="eastAsia" w:hAnsi="宋体"/>
          <w:b/>
        </w:rPr>
      </w:pPr>
      <w:r>
        <w:rPr>
          <w:rFonts w:hint="eastAsia" w:hAnsi="宋体"/>
          <w:bCs/>
        </w:rPr>
        <w:t xml:space="preserve">3.4 </w:t>
      </w:r>
      <w:r>
        <w:rPr>
          <w:rFonts w:hint="eastAsia" w:hAnsi="宋体"/>
        </w:rPr>
        <w:t>乙方必须按投标文件承诺的技术参数、性能要求、质量标准等向甲方提供全新、完整、未经使用的货物。</w:t>
      </w:r>
    </w:p>
    <w:p>
      <w:pPr>
        <w:pStyle w:val="14"/>
        <w:spacing w:line="360" w:lineRule="auto"/>
        <w:ind w:left="410" w:hanging="410" w:hangingChars="170"/>
        <w:rPr>
          <w:rFonts w:hint="eastAsia" w:hAnsi="宋体"/>
          <w:b/>
        </w:rPr>
      </w:pPr>
      <w:r>
        <w:rPr>
          <w:rFonts w:hint="eastAsia" w:hAnsi="宋体"/>
          <w:b/>
          <w:bCs/>
          <w:sz w:val="24"/>
        </w:rPr>
        <w:t>4.  履约保证金：无</w:t>
      </w:r>
    </w:p>
    <w:p>
      <w:pPr>
        <w:pStyle w:val="14"/>
        <w:spacing w:line="360" w:lineRule="auto"/>
        <w:rPr>
          <w:rFonts w:hint="eastAsia" w:hAnsi="宋体"/>
          <w:b/>
          <w:bCs/>
          <w:sz w:val="24"/>
        </w:rPr>
      </w:pPr>
      <w:r>
        <w:rPr>
          <w:rFonts w:hint="eastAsia" w:hAnsi="宋体"/>
          <w:b/>
          <w:bCs/>
          <w:sz w:val="24"/>
        </w:rPr>
        <w:t>5.  质量保证及售后服务</w:t>
      </w:r>
    </w:p>
    <w:p>
      <w:pPr>
        <w:pStyle w:val="14"/>
        <w:spacing w:line="360" w:lineRule="auto"/>
        <w:ind w:left="2" w:firstLine="359" w:firstLineChars="171"/>
        <w:rPr>
          <w:rFonts w:hint="eastAsia" w:hAnsi="宋体"/>
        </w:rPr>
      </w:pPr>
      <w:r>
        <w:rPr>
          <w:rFonts w:hint="eastAsia" w:hAnsi="宋体"/>
        </w:rPr>
        <w:t>5.1 质量保证期</w:t>
      </w:r>
      <w:r>
        <w:rPr>
          <w:rFonts w:hint="eastAsia" w:hAnsi="宋体"/>
          <w:u w:val="single"/>
        </w:rPr>
        <w:t xml:space="preserve">    </w:t>
      </w:r>
      <w:r>
        <w:rPr>
          <w:rFonts w:hint="eastAsia" w:hAnsi="宋体"/>
        </w:rPr>
        <w:t>年（自交货验收合格之日起计）。</w:t>
      </w:r>
    </w:p>
    <w:p>
      <w:pPr>
        <w:pStyle w:val="14"/>
        <w:spacing w:line="360" w:lineRule="auto"/>
        <w:ind w:left="2" w:firstLine="359" w:firstLineChars="171"/>
        <w:rPr>
          <w:rFonts w:hint="eastAsia" w:hAnsi="宋体"/>
          <w:color w:val="FF0000"/>
        </w:rPr>
      </w:pPr>
      <w:r>
        <w:rPr>
          <w:rFonts w:hint="eastAsia" w:hAnsi="宋体"/>
          <w:color w:val="FF0000"/>
        </w:rPr>
        <w:t>5.2 质量保证金：无</w:t>
      </w:r>
    </w:p>
    <w:p>
      <w:pPr>
        <w:pStyle w:val="14"/>
        <w:spacing w:line="360" w:lineRule="auto"/>
        <w:ind w:firstLine="359" w:firstLineChars="171"/>
        <w:rPr>
          <w:rFonts w:hint="eastAsia" w:hAnsi="宋体"/>
        </w:rPr>
      </w:pPr>
      <w:r>
        <w:rPr>
          <w:rFonts w:hint="eastAsia" w:hAnsi="宋体"/>
        </w:rPr>
        <w:t>5.3 如乙方提供的货物在使用过程中发生质量问题，乙方接到甲方故障通知后应在</w:t>
      </w:r>
      <w:r>
        <w:rPr>
          <w:rFonts w:hint="eastAsia" w:hAnsi="宋体"/>
          <w:u w:val="single"/>
        </w:rPr>
        <w:t xml:space="preserve">    </w:t>
      </w:r>
      <w:r>
        <w:rPr>
          <w:rFonts w:hint="eastAsia" w:hAnsi="宋体"/>
        </w:rPr>
        <w:t>小时内到达甲方指定现场，按国家及行业标准对故障进行及时处理。</w:t>
      </w:r>
    </w:p>
    <w:p>
      <w:pPr>
        <w:pStyle w:val="14"/>
        <w:spacing w:line="360" w:lineRule="auto"/>
        <w:ind w:firstLine="359" w:firstLineChars="171"/>
        <w:rPr>
          <w:rFonts w:hint="eastAsia" w:hAnsi="宋体"/>
        </w:rPr>
      </w:pPr>
      <w:r>
        <w:rPr>
          <w:rFonts w:hint="eastAsia" w:hAnsi="宋体"/>
        </w:rPr>
        <w:t>5.4乙方提供的货物在质量保证期内因货物本身的质量问题发生故障，乙方应负责免费更换。对达不到技术要求者，根据实际情况，经双方协商，可按以下办法处理：</w:t>
      </w:r>
    </w:p>
    <w:p>
      <w:pPr>
        <w:pStyle w:val="14"/>
        <w:spacing w:line="360" w:lineRule="auto"/>
        <w:ind w:firstLine="359" w:firstLineChars="171"/>
        <w:rPr>
          <w:rFonts w:hint="eastAsia" w:hAnsi="宋体"/>
        </w:rPr>
      </w:pPr>
      <w:r>
        <w:rPr>
          <w:rFonts w:hint="eastAsia" w:hAnsi="宋体"/>
        </w:rPr>
        <w:t>（1）更换：由乙方承担所发生的全部费用；</w:t>
      </w:r>
    </w:p>
    <w:p>
      <w:pPr>
        <w:pStyle w:val="14"/>
        <w:spacing w:line="360" w:lineRule="auto"/>
        <w:ind w:firstLine="359" w:firstLineChars="171"/>
        <w:rPr>
          <w:rFonts w:hint="eastAsia" w:hAnsi="宋体"/>
        </w:rPr>
      </w:pPr>
      <w:r>
        <w:rPr>
          <w:rFonts w:hint="eastAsia" w:hAnsi="宋体"/>
        </w:rPr>
        <w:t>（2）贬值处理：由甲乙双方合议定价；</w:t>
      </w:r>
    </w:p>
    <w:p>
      <w:pPr>
        <w:pStyle w:val="14"/>
        <w:spacing w:line="360" w:lineRule="auto"/>
        <w:ind w:firstLine="359" w:firstLineChars="171"/>
        <w:rPr>
          <w:rFonts w:hint="eastAsia" w:hAnsi="宋体"/>
        </w:rPr>
      </w:pPr>
      <w:r>
        <w:rPr>
          <w:rFonts w:hint="eastAsia" w:hAnsi="宋体"/>
        </w:rPr>
        <w:t>（3）退货处理：乙方应退还甲方支付的合同款，同时应承担与该货物相关的直接费用（运输、保险、检验、合同款利息及银行手续费等）。</w:t>
      </w:r>
    </w:p>
    <w:p>
      <w:pPr>
        <w:pStyle w:val="14"/>
        <w:spacing w:line="360" w:lineRule="auto"/>
        <w:ind w:left="2" w:firstLine="360"/>
        <w:rPr>
          <w:rFonts w:hint="eastAsia" w:hAnsi="宋体"/>
        </w:rPr>
      </w:pPr>
      <w:r>
        <w:rPr>
          <w:rFonts w:hint="eastAsia" w:hAnsi="宋体"/>
        </w:rPr>
        <w:t>5.5 在质量保证期内，乙方负责处理解决货物出现的质量及安全问题并承担一切费用，所有非故意性损坏以及正常使用范围内造成的损坏均要免费维修，因人为因素出现的故障不在免费保修范围内，但乙方也要积极帮助采购人修理，并提供优惠价格的配件和服务。</w:t>
      </w:r>
    </w:p>
    <w:p>
      <w:pPr>
        <w:pStyle w:val="14"/>
        <w:spacing w:line="360" w:lineRule="auto"/>
        <w:ind w:left="2" w:firstLine="360"/>
        <w:rPr>
          <w:rFonts w:hint="eastAsia" w:hAnsi="宋体"/>
        </w:rPr>
      </w:pPr>
      <w:r>
        <w:rPr>
          <w:rFonts w:hint="eastAsia" w:hAnsi="宋体"/>
        </w:rPr>
        <w:t>5.6 超过质量保证期的货物，乙方提供终生维修、保养服务，维修时只收部件成本费。</w:t>
      </w:r>
    </w:p>
    <w:p>
      <w:pPr>
        <w:pStyle w:val="14"/>
        <w:spacing w:line="360" w:lineRule="auto"/>
        <w:ind w:left="2" w:firstLine="360"/>
        <w:rPr>
          <w:rFonts w:hint="eastAsia" w:hAnsi="宋体"/>
        </w:rPr>
      </w:pPr>
      <w:r>
        <w:rPr>
          <w:rFonts w:hint="eastAsia" w:hAnsi="宋体"/>
        </w:rPr>
        <w:t>5.7 乙方随时优惠提供备品备件，优惠提供产品更新、改造服务。</w:t>
      </w:r>
    </w:p>
    <w:p>
      <w:pPr>
        <w:pStyle w:val="14"/>
        <w:spacing w:line="360" w:lineRule="auto"/>
        <w:rPr>
          <w:rFonts w:hint="eastAsia" w:hAnsi="宋体"/>
          <w:b/>
          <w:bCs/>
          <w:sz w:val="24"/>
        </w:rPr>
      </w:pPr>
      <w:r>
        <w:rPr>
          <w:rFonts w:hint="eastAsia" w:hAnsi="宋体"/>
          <w:b/>
          <w:bCs/>
          <w:sz w:val="24"/>
        </w:rPr>
        <w:t>6.  合同款支付</w:t>
      </w:r>
    </w:p>
    <w:p>
      <w:pPr>
        <w:spacing w:line="360" w:lineRule="atLeast"/>
        <w:ind w:firstLine="420" w:firstLineChars="200"/>
        <w:rPr>
          <w:rFonts w:ascii="宋体" w:hAnsi="宋体"/>
          <w:szCs w:val="20"/>
        </w:rPr>
      </w:pPr>
      <w:r>
        <w:rPr>
          <w:rFonts w:hint="eastAsia" w:ascii="宋体" w:hAnsi="宋体"/>
          <w:szCs w:val="20"/>
        </w:rPr>
        <w:t>6.1  付款方式：</w:t>
      </w:r>
      <w:r>
        <w:rPr>
          <w:rFonts w:hint="eastAsia" w:ascii="宋体" w:hAnsi="宋体"/>
          <w:szCs w:val="20"/>
          <w:u w:val="single"/>
        </w:rPr>
        <w:t xml:space="preserve">                                                                        。</w:t>
      </w:r>
      <w:r>
        <w:rPr>
          <w:rFonts w:ascii="宋体" w:hAnsi="宋体"/>
          <w:szCs w:val="20"/>
        </w:rPr>
        <w:t xml:space="preserve"> </w:t>
      </w:r>
    </w:p>
    <w:p>
      <w:pPr>
        <w:pStyle w:val="14"/>
        <w:spacing w:line="360" w:lineRule="auto"/>
        <w:ind w:firstLine="360"/>
        <w:rPr>
          <w:rFonts w:hint="eastAsia" w:hAnsi="宋体"/>
        </w:rPr>
      </w:pPr>
      <w:r>
        <w:rPr>
          <w:rFonts w:hint="eastAsia" w:hAnsi="宋体"/>
        </w:rPr>
        <w:t>6.2 支付合同款时，由甲方按照合同约定向南宁市财政局提交完整且合格的支付申请材料；南宁市财政局按财政国库直接支付程序将款项直接支付给供应商。</w:t>
      </w:r>
    </w:p>
    <w:p>
      <w:pPr>
        <w:pStyle w:val="14"/>
        <w:spacing w:line="360" w:lineRule="auto"/>
        <w:ind w:firstLine="360"/>
        <w:rPr>
          <w:rFonts w:hint="eastAsia" w:hAnsi="宋体"/>
          <w:bCs/>
          <w:u w:val="single"/>
        </w:rPr>
      </w:pPr>
      <w:r>
        <w:rPr>
          <w:rFonts w:hint="eastAsia" w:hAnsi="宋体"/>
        </w:rPr>
        <w:t>6.3 当采购数量与实际使用数量不一致时，甲方可以在报经南宁市财政局审核同意后，</w:t>
      </w:r>
      <w:r>
        <w:rPr>
          <w:rFonts w:hint="eastAsia" w:hAnsi="宋体"/>
          <w:szCs w:val="21"/>
        </w:rPr>
        <w:t>在不改变合同其他条款的前提下与供应商协商签订补充合同，但所有补充合同的采购金额不得超过原合同采购金额的百分之十。</w:t>
      </w:r>
      <w:r>
        <w:rPr>
          <w:rFonts w:hint="eastAsia" w:hAnsi="宋体"/>
        </w:rPr>
        <w:t>供应商应根据实际使用数量供货，合同的最终结算金额按实际使用数量乘以成交单价进行计算。</w:t>
      </w:r>
    </w:p>
    <w:p>
      <w:pPr>
        <w:pStyle w:val="14"/>
        <w:spacing w:line="360" w:lineRule="auto"/>
        <w:ind w:firstLine="360"/>
        <w:rPr>
          <w:rFonts w:hint="eastAsia" w:hAnsi="宋体"/>
          <w:bCs/>
        </w:rPr>
      </w:pPr>
      <w:r>
        <w:rPr>
          <w:rFonts w:hint="eastAsia" w:hAnsi="宋体"/>
          <w:bCs/>
        </w:rPr>
        <w:t>6.4</w:t>
      </w:r>
      <w:r>
        <w:rPr>
          <w:rFonts w:hint="eastAsia" w:hAnsi="宋体"/>
          <w:szCs w:val="21"/>
        </w:rPr>
        <w:t>政府采购监督管理部门在处理投诉事项期间，可以视具体情况书面通知采购人暂停采购活动</w:t>
      </w:r>
      <w:r>
        <w:rPr>
          <w:rFonts w:hint="eastAsia" w:hAnsi="宋体"/>
          <w:bCs/>
        </w:rPr>
        <w:t>，并延期支付合同款。</w:t>
      </w:r>
    </w:p>
    <w:p>
      <w:pPr>
        <w:pStyle w:val="14"/>
        <w:spacing w:line="360" w:lineRule="auto"/>
        <w:ind w:left="412" w:hanging="412" w:hangingChars="171"/>
        <w:rPr>
          <w:rFonts w:hint="eastAsia" w:hAnsi="宋体"/>
          <w:b/>
        </w:rPr>
      </w:pPr>
      <w:r>
        <w:rPr>
          <w:rFonts w:hint="eastAsia" w:hAnsi="宋体"/>
          <w:b/>
          <w:bCs/>
          <w:sz w:val="24"/>
        </w:rPr>
        <w:t>7.  产权</w:t>
      </w:r>
    </w:p>
    <w:p>
      <w:pPr>
        <w:pStyle w:val="14"/>
        <w:spacing w:line="360" w:lineRule="auto"/>
        <w:ind w:left="2" w:firstLine="359" w:firstLineChars="171"/>
        <w:rPr>
          <w:rFonts w:hint="eastAsia" w:hAnsi="宋体"/>
          <w:bCs/>
        </w:rPr>
      </w:pPr>
      <w:r>
        <w:rPr>
          <w:rFonts w:hint="eastAsia" w:hAnsi="宋体"/>
        </w:rPr>
        <w:t>7.1 乙方保证所提供的货物或其任何一部分均不会侵犯任何第三方的专利权、商标权或著作权</w:t>
      </w:r>
      <w:r>
        <w:rPr>
          <w:rFonts w:hint="eastAsia" w:hAnsi="宋体"/>
          <w:bCs/>
        </w:rPr>
        <w:t>。</w:t>
      </w:r>
    </w:p>
    <w:p>
      <w:pPr>
        <w:pStyle w:val="14"/>
        <w:spacing w:line="360" w:lineRule="auto"/>
        <w:ind w:left="2" w:firstLine="359" w:firstLineChars="171"/>
        <w:rPr>
          <w:rFonts w:hint="eastAsia" w:hAnsi="宋体"/>
          <w:b/>
          <w:bCs/>
        </w:rPr>
      </w:pPr>
      <w:r>
        <w:rPr>
          <w:rFonts w:hint="eastAsia" w:hAnsi="宋体"/>
        </w:rPr>
        <w:t>7.2 乙方保证所交付货物的所有权完全属于乙方且无任何抵押、查封等产权瑕疵。如乙方所交付货物有产权瑕疵的，视为乙方违约，按照本合同第11.3项的约定处理。但在已经全部支付完合同款后才发现有产权瑕疵的，乙方除了支付违约金还应负担甲方由此产生的一切损失。</w:t>
      </w:r>
    </w:p>
    <w:p>
      <w:pPr>
        <w:pStyle w:val="14"/>
        <w:spacing w:line="360" w:lineRule="auto"/>
        <w:rPr>
          <w:rFonts w:hint="eastAsia" w:hAnsi="宋体"/>
          <w:b/>
        </w:rPr>
      </w:pPr>
      <w:r>
        <w:rPr>
          <w:rFonts w:hint="eastAsia" w:hAnsi="宋体"/>
          <w:b/>
          <w:bCs/>
          <w:sz w:val="24"/>
        </w:rPr>
        <w:t>8.  技术资料</w:t>
      </w:r>
    </w:p>
    <w:p>
      <w:pPr>
        <w:pStyle w:val="14"/>
        <w:spacing w:line="360" w:lineRule="auto"/>
        <w:ind w:firstLine="360"/>
        <w:rPr>
          <w:rFonts w:hint="eastAsia" w:hAnsi="宋体"/>
        </w:rPr>
      </w:pPr>
      <w:r>
        <w:rPr>
          <w:rFonts w:hint="eastAsia" w:hAnsi="宋体"/>
        </w:rPr>
        <w:t>8.1 甲方向乙方提供采购货物的有关技术要求。</w:t>
      </w:r>
    </w:p>
    <w:p>
      <w:pPr>
        <w:pStyle w:val="14"/>
        <w:spacing w:line="360" w:lineRule="auto"/>
        <w:ind w:firstLine="360"/>
        <w:rPr>
          <w:rFonts w:hint="eastAsia" w:hAnsi="宋体"/>
        </w:rPr>
      </w:pPr>
      <w:r>
        <w:rPr>
          <w:rFonts w:hint="eastAsia" w:hAnsi="宋体"/>
        </w:rPr>
        <w:t>8.2 乙方应在采购文件规定的时间向甲方提供使用货物的有关技术资料。</w:t>
      </w:r>
    </w:p>
    <w:p>
      <w:pPr>
        <w:pStyle w:val="14"/>
        <w:spacing w:line="360" w:lineRule="auto"/>
        <w:ind w:firstLine="360"/>
        <w:rPr>
          <w:rFonts w:hint="eastAsia" w:hAnsi="宋体"/>
        </w:rPr>
      </w:pPr>
      <w:r>
        <w:rPr>
          <w:rFonts w:hint="eastAsia" w:hAnsi="宋体"/>
        </w:rPr>
        <w:t>8.3 没有甲方事先书面同意，乙方不得将甲方提供的有关合同或任何合同条文、规格、计划、图纸、样品或资料提供给与履行本合同无关的其他任何人。即使向与履行本合同有关的人员提供，也应注意保密并限于履行合同的必需范围。</w:t>
      </w:r>
    </w:p>
    <w:p>
      <w:pPr>
        <w:pStyle w:val="14"/>
        <w:spacing w:line="360" w:lineRule="auto"/>
        <w:rPr>
          <w:rFonts w:hint="eastAsia" w:hAnsi="宋体"/>
          <w:b/>
          <w:bCs/>
          <w:sz w:val="24"/>
        </w:rPr>
      </w:pPr>
      <w:r>
        <w:rPr>
          <w:rFonts w:hint="eastAsia" w:hAnsi="宋体"/>
          <w:b/>
          <w:bCs/>
          <w:sz w:val="24"/>
        </w:rPr>
        <w:t>9.  货物包装、发运及运输</w:t>
      </w:r>
    </w:p>
    <w:p>
      <w:pPr>
        <w:pStyle w:val="14"/>
        <w:tabs>
          <w:tab w:val="left" w:pos="0"/>
        </w:tabs>
        <w:spacing w:line="360" w:lineRule="auto"/>
        <w:ind w:firstLine="360"/>
        <w:rPr>
          <w:rFonts w:hint="eastAsia" w:hAnsi="宋体"/>
        </w:rPr>
      </w:pPr>
      <w:r>
        <w:rPr>
          <w:rFonts w:hint="eastAsia" w:hAnsi="宋体"/>
        </w:rPr>
        <w:t>9.1 乙方应在货物发运前对其进行满足运输距离、防潮、防震、防锈和防破损装卸等要求包装，以保证货物安全运达甲方指定地点。</w:t>
      </w:r>
    </w:p>
    <w:p>
      <w:pPr>
        <w:pStyle w:val="14"/>
        <w:tabs>
          <w:tab w:val="left" w:pos="0"/>
        </w:tabs>
        <w:spacing w:line="360" w:lineRule="auto"/>
        <w:ind w:firstLine="360"/>
        <w:rPr>
          <w:rFonts w:hint="eastAsia" w:hAnsi="宋体"/>
        </w:rPr>
      </w:pPr>
      <w:r>
        <w:rPr>
          <w:rFonts w:hint="eastAsia" w:hAnsi="宋体"/>
        </w:rPr>
        <w:t>9.2 使用说明书、质量检验证明书、保修单据、随配附件和工具以及清单一并附于货物内。</w:t>
      </w:r>
    </w:p>
    <w:p>
      <w:pPr>
        <w:pStyle w:val="14"/>
        <w:tabs>
          <w:tab w:val="left" w:pos="0"/>
        </w:tabs>
        <w:spacing w:line="360" w:lineRule="auto"/>
        <w:ind w:firstLine="360"/>
        <w:rPr>
          <w:rFonts w:hint="eastAsia" w:hAnsi="宋体"/>
        </w:rPr>
      </w:pPr>
      <w:r>
        <w:rPr>
          <w:rFonts w:hint="eastAsia" w:hAnsi="宋体"/>
        </w:rPr>
        <w:t>9.3 乙方在货物发运手续办理完毕后24小时内或货到甲方48小时前通知甲方，以准备接货。</w:t>
      </w:r>
    </w:p>
    <w:p>
      <w:pPr>
        <w:pStyle w:val="14"/>
        <w:tabs>
          <w:tab w:val="left" w:pos="0"/>
        </w:tabs>
        <w:spacing w:line="360" w:lineRule="auto"/>
        <w:ind w:firstLine="360"/>
        <w:rPr>
          <w:rFonts w:hint="eastAsia" w:hAnsi="宋体"/>
        </w:rPr>
      </w:pPr>
      <w:r>
        <w:rPr>
          <w:rFonts w:hint="eastAsia" w:hAnsi="宋体"/>
        </w:rPr>
        <w:t>9.4 货物在交付甲方前发生的风险均由乙方负责。</w:t>
      </w:r>
    </w:p>
    <w:p>
      <w:pPr>
        <w:pStyle w:val="14"/>
        <w:tabs>
          <w:tab w:val="left" w:pos="0"/>
        </w:tabs>
        <w:spacing w:line="360" w:lineRule="auto"/>
        <w:ind w:firstLine="360"/>
        <w:rPr>
          <w:rFonts w:hint="eastAsia" w:hAnsi="宋体"/>
        </w:rPr>
      </w:pPr>
      <w:r>
        <w:rPr>
          <w:rFonts w:hint="eastAsia" w:hAnsi="宋体"/>
        </w:rPr>
        <w:t>9.5 货物在规定的交付期限内由乙方送达甲方指定的地点视为交付，乙方同时需通知甲方货物已送达。</w:t>
      </w:r>
    </w:p>
    <w:p>
      <w:pPr>
        <w:pStyle w:val="14"/>
        <w:spacing w:line="360" w:lineRule="auto"/>
        <w:rPr>
          <w:rFonts w:hint="eastAsia" w:hAnsi="宋体"/>
          <w:b/>
          <w:bCs/>
          <w:sz w:val="24"/>
        </w:rPr>
      </w:pPr>
      <w:r>
        <w:rPr>
          <w:rFonts w:hint="eastAsia" w:hAnsi="宋体"/>
          <w:b/>
          <w:bCs/>
          <w:sz w:val="24"/>
        </w:rPr>
        <w:t>10.  调试和验收</w:t>
      </w:r>
    </w:p>
    <w:p>
      <w:pPr>
        <w:pStyle w:val="14"/>
        <w:spacing w:line="360" w:lineRule="auto"/>
        <w:ind w:firstLine="359" w:firstLineChars="171"/>
        <w:rPr>
          <w:rFonts w:hint="eastAsia" w:hAnsi="宋体"/>
        </w:rPr>
      </w:pPr>
      <w:r>
        <w:rPr>
          <w:rFonts w:hint="eastAsia" w:hAnsi="宋体"/>
        </w:rPr>
        <w:t>10.1 乙方将货物运达约定的交货地点后，甲方应在五个工作日内对乙方提交的货物依据招标文件的要求、投标文件的承诺和国家标准或行业标准进行现场初步验收。对外观、说明书符合要求的，给予签收；对不符合要求或有质量问题的货物不予签收，可立即要求退换，乙方不得拒绝和延误。</w:t>
      </w:r>
    </w:p>
    <w:p>
      <w:pPr>
        <w:pStyle w:val="14"/>
        <w:spacing w:line="360" w:lineRule="auto"/>
        <w:ind w:firstLine="359" w:firstLineChars="171"/>
        <w:rPr>
          <w:rFonts w:hint="eastAsia" w:hAnsi="宋体"/>
        </w:rPr>
      </w:pPr>
      <w:r>
        <w:rPr>
          <w:rFonts w:hint="eastAsia" w:hAnsi="宋体"/>
        </w:rPr>
        <w:t>10.2 乙方交货前应对产品作出全面检查和对验收文件进行整理，并列出清单，作为甲方收货验收和使用的技术条件依据，检验的结果应随货物交甲方。</w:t>
      </w:r>
    </w:p>
    <w:p>
      <w:pPr>
        <w:pStyle w:val="14"/>
        <w:spacing w:line="360" w:lineRule="auto"/>
        <w:ind w:firstLine="359" w:firstLineChars="171"/>
        <w:rPr>
          <w:rFonts w:hint="eastAsia" w:hAnsi="宋体"/>
        </w:rPr>
      </w:pPr>
      <w:r>
        <w:rPr>
          <w:rFonts w:hint="eastAsia" w:hAnsi="宋体"/>
        </w:rPr>
        <w:t>10.3 甲方对乙方提供的货物在使用前进行调试时，乙方需负责安装并培训甲方的使用操作人员，并协助甲方一起调试，直到符合技术要求，甲方才做最终验收。</w:t>
      </w:r>
    </w:p>
    <w:p>
      <w:pPr>
        <w:pStyle w:val="14"/>
        <w:spacing w:line="360" w:lineRule="auto"/>
        <w:ind w:firstLine="359" w:firstLineChars="171"/>
        <w:rPr>
          <w:rFonts w:hint="eastAsia" w:hAnsi="宋体"/>
        </w:rPr>
      </w:pPr>
      <w:r>
        <w:rPr>
          <w:rFonts w:hint="eastAsia" w:hAnsi="宋体"/>
        </w:rPr>
        <w:t>10.4 验收时乙方必须在现场，验收完毕后作出验收结果报告。</w:t>
      </w:r>
    </w:p>
    <w:p>
      <w:pPr>
        <w:pStyle w:val="14"/>
        <w:spacing w:line="360" w:lineRule="auto"/>
        <w:ind w:firstLine="359" w:firstLineChars="171"/>
        <w:rPr>
          <w:rFonts w:hint="eastAsia" w:hAnsi="宋体"/>
        </w:rPr>
      </w:pPr>
      <w:r>
        <w:rPr>
          <w:rFonts w:hint="eastAsia" w:hAnsi="宋体"/>
        </w:rPr>
        <w:t>10.5 对技术复杂的货物，甲方可请国家认可的专业检测机构参与验收，并由其出具质量检测报告，相关费用由甲方承担。</w:t>
      </w:r>
    </w:p>
    <w:p>
      <w:pPr>
        <w:pStyle w:val="14"/>
        <w:spacing w:line="360" w:lineRule="auto"/>
        <w:rPr>
          <w:rFonts w:hint="eastAsia" w:hAnsi="宋体"/>
          <w:b/>
          <w:bCs/>
          <w:sz w:val="24"/>
        </w:rPr>
      </w:pPr>
      <w:r>
        <w:rPr>
          <w:rFonts w:hint="eastAsia" w:hAnsi="宋体"/>
          <w:b/>
          <w:bCs/>
          <w:sz w:val="24"/>
        </w:rPr>
        <w:t>11.  违约责任</w:t>
      </w:r>
    </w:p>
    <w:p>
      <w:pPr>
        <w:pStyle w:val="14"/>
        <w:spacing w:line="360" w:lineRule="auto"/>
        <w:ind w:left="2" w:firstLine="360"/>
        <w:rPr>
          <w:rFonts w:hint="eastAsia" w:hAnsi="宋体"/>
        </w:rPr>
      </w:pPr>
      <w:r>
        <w:rPr>
          <w:rFonts w:hint="eastAsia" w:hAnsi="宋体"/>
        </w:rPr>
        <w:t>11.1 甲方无正当理由拒收货物的，甲方向乙方偿付拒收合同款总值的百分之五违约金。</w:t>
      </w:r>
    </w:p>
    <w:p>
      <w:pPr>
        <w:pStyle w:val="14"/>
        <w:spacing w:line="360" w:lineRule="auto"/>
        <w:ind w:left="2" w:firstLine="360"/>
        <w:rPr>
          <w:rFonts w:hint="eastAsia" w:hAnsi="宋体"/>
        </w:rPr>
      </w:pPr>
      <w:r>
        <w:rPr>
          <w:rFonts w:hint="eastAsia" w:hAnsi="宋体"/>
        </w:rPr>
        <w:t>11.2 甲方无故逾期验收或办理合同款支付手续的，甲方应按逾期付款总额每日万分之五向乙方支付违约金。</w:t>
      </w:r>
    </w:p>
    <w:p>
      <w:pPr>
        <w:pStyle w:val="14"/>
        <w:spacing w:line="360" w:lineRule="auto"/>
        <w:ind w:left="2" w:firstLine="360"/>
        <w:rPr>
          <w:rFonts w:hint="eastAsia" w:hAnsi="宋体"/>
        </w:rPr>
      </w:pPr>
      <w:r>
        <w:rPr>
          <w:rFonts w:hint="eastAsia" w:hAnsi="宋体"/>
        </w:rPr>
        <w:t>11.3 乙方逾期交付货物的，乙方应按逾期交货总额每日万分之五向甲方支付违约金，由甲方从待付合同款中扣除。乙方逾期超过本合同约定交货日期十个工作日不能交货的，甲方可解除本合同。乙方因逾期交货或因其他违约行为导致甲方解除合同的，乙方应向甲方支付合同总值百分之五的违约金，如造成甲方损失超过违约金的，超出部分由乙方继续承担赔偿责任。</w:t>
      </w:r>
    </w:p>
    <w:p>
      <w:pPr>
        <w:pStyle w:val="14"/>
        <w:spacing w:line="360" w:lineRule="auto"/>
        <w:ind w:left="2" w:firstLine="360"/>
        <w:rPr>
          <w:rFonts w:hint="eastAsia" w:hAnsi="宋体"/>
        </w:rPr>
      </w:pPr>
      <w:r>
        <w:rPr>
          <w:rFonts w:hint="eastAsia" w:hAnsi="宋体"/>
        </w:rPr>
        <w:t>11.4 乙方所交的货物品种、型号、规格、技术参数、质量不符合合同规定及采购文件规定标准的，甲方有权拒收该货物，乙方愿意更换货物但逾期交货的，按乙方逾期交货处理。乙方拒绝更换货物的，甲方可单方面解除合同。</w:t>
      </w:r>
    </w:p>
    <w:p>
      <w:pPr>
        <w:pStyle w:val="14"/>
        <w:spacing w:line="360" w:lineRule="auto"/>
        <w:rPr>
          <w:rFonts w:hint="eastAsia" w:hAnsi="宋体"/>
          <w:b/>
          <w:bCs/>
          <w:sz w:val="24"/>
        </w:rPr>
      </w:pPr>
      <w:r>
        <w:rPr>
          <w:rFonts w:hint="eastAsia" w:hAnsi="宋体"/>
          <w:b/>
          <w:bCs/>
          <w:sz w:val="24"/>
        </w:rPr>
        <w:t>12.  不可抗力事件处理</w:t>
      </w:r>
    </w:p>
    <w:p>
      <w:pPr>
        <w:pStyle w:val="14"/>
        <w:spacing w:line="360" w:lineRule="auto"/>
        <w:ind w:firstLine="359" w:firstLineChars="171"/>
        <w:rPr>
          <w:rFonts w:hint="eastAsia" w:hAnsi="宋体"/>
        </w:rPr>
      </w:pPr>
      <w:r>
        <w:rPr>
          <w:rFonts w:hint="eastAsia" w:hAnsi="宋体"/>
        </w:rPr>
        <w:t>12.1 在合同有效期内，任何一方因不可抗力事件导致不能履行合同，则合同履行期可延长，其延长期与不可抗力影响期相同。</w:t>
      </w:r>
    </w:p>
    <w:p>
      <w:pPr>
        <w:pStyle w:val="14"/>
        <w:spacing w:line="360" w:lineRule="auto"/>
        <w:ind w:firstLine="359" w:firstLineChars="171"/>
        <w:rPr>
          <w:rFonts w:hint="eastAsia" w:hAnsi="宋体"/>
        </w:rPr>
      </w:pPr>
      <w:r>
        <w:rPr>
          <w:rFonts w:hint="eastAsia" w:hAnsi="宋体"/>
        </w:rPr>
        <w:t>12.2 不可抗力事件发生后，应立即通知对方，并寄送有关权威机构出具的证明。</w:t>
      </w:r>
    </w:p>
    <w:p>
      <w:pPr>
        <w:pStyle w:val="14"/>
        <w:spacing w:line="360" w:lineRule="auto"/>
        <w:ind w:firstLine="359" w:firstLineChars="171"/>
        <w:rPr>
          <w:rFonts w:hint="eastAsia" w:hAnsi="宋体"/>
        </w:rPr>
      </w:pPr>
      <w:r>
        <w:rPr>
          <w:rFonts w:hint="eastAsia" w:hAnsi="宋体"/>
        </w:rPr>
        <w:t>12.3 不可抗力事件延续120天以上，双方应通过友好协商，确定是否继续履行合同。</w:t>
      </w:r>
    </w:p>
    <w:p>
      <w:pPr>
        <w:pStyle w:val="14"/>
        <w:spacing w:line="360" w:lineRule="auto"/>
        <w:rPr>
          <w:rFonts w:hint="eastAsia" w:hAnsi="宋体"/>
          <w:b/>
          <w:bCs/>
          <w:sz w:val="24"/>
        </w:rPr>
      </w:pPr>
      <w:r>
        <w:rPr>
          <w:rFonts w:hint="eastAsia" w:hAnsi="宋体"/>
          <w:b/>
          <w:bCs/>
          <w:sz w:val="24"/>
        </w:rPr>
        <w:t>13.  诉讼</w:t>
      </w:r>
    </w:p>
    <w:p>
      <w:pPr>
        <w:pStyle w:val="14"/>
        <w:tabs>
          <w:tab w:val="left" w:pos="0"/>
        </w:tabs>
        <w:spacing w:line="360" w:lineRule="auto"/>
        <w:ind w:firstLine="359" w:firstLineChars="171"/>
        <w:rPr>
          <w:rFonts w:hint="eastAsia" w:hAnsi="宋体"/>
        </w:rPr>
      </w:pPr>
      <w:r>
        <w:rPr>
          <w:rFonts w:hint="eastAsia" w:hAnsi="宋体"/>
        </w:rPr>
        <w:t>13.1 双方在执行合同中所发生的一切争议，应通过协商解决。如协商不成，可向合同签订地法院起诉，合同签订地在此约定为广西南宁市。</w:t>
      </w:r>
    </w:p>
    <w:p>
      <w:pPr>
        <w:pStyle w:val="14"/>
        <w:spacing w:line="360" w:lineRule="auto"/>
        <w:rPr>
          <w:rFonts w:hint="eastAsia" w:hAnsi="宋体"/>
          <w:b/>
          <w:bCs/>
          <w:sz w:val="24"/>
        </w:rPr>
      </w:pPr>
      <w:r>
        <w:rPr>
          <w:rFonts w:hint="eastAsia" w:hAnsi="宋体"/>
          <w:b/>
          <w:bCs/>
          <w:sz w:val="24"/>
        </w:rPr>
        <w:t>14.  合同生效及其它</w:t>
      </w:r>
    </w:p>
    <w:p>
      <w:pPr>
        <w:pStyle w:val="14"/>
        <w:spacing w:line="360" w:lineRule="auto"/>
        <w:ind w:firstLine="360"/>
        <w:rPr>
          <w:rFonts w:hint="eastAsia" w:hAnsi="宋体"/>
        </w:rPr>
      </w:pPr>
      <w:r>
        <w:rPr>
          <w:rFonts w:hint="eastAsia" w:hAnsi="宋体"/>
        </w:rPr>
        <w:t>14.1 合同经双方法定代表人或授权委托代理人签字并加盖单位公章后生效。</w:t>
      </w:r>
    </w:p>
    <w:p>
      <w:pPr>
        <w:pStyle w:val="14"/>
        <w:spacing w:line="360" w:lineRule="auto"/>
        <w:ind w:firstLine="360"/>
        <w:rPr>
          <w:rFonts w:hint="eastAsia" w:hAnsi="宋体"/>
        </w:rPr>
      </w:pPr>
      <w:r>
        <w:rPr>
          <w:rFonts w:hint="eastAsia" w:hAnsi="宋体"/>
        </w:rPr>
        <w:t xml:space="preserve">14.2 </w:t>
      </w:r>
      <w:r>
        <w:rPr>
          <w:rFonts w:hint="eastAsia" w:hAnsi="宋体"/>
          <w:szCs w:val="21"/>
        </w:rPr>
        <w:t>合同执行中涉及采购资金和采购内容修改或补充的，须经市财政部门审批，并签书面补充协议报南宁市政府采购监督管理部门备案，方可作为主合同不可分割的一部分。</w:t>
      </w:r>
    </w:p>
    <w:p>
      <w:pPr>
        <w:pStyle w:val="14"/>
        <w:spacing w:line="360" w:lineRule="auto"/>
        <w:ind w:firstLine="360"/>
        <w:rPr>
          <w:rFonts w:hint="eastAsia" w:hAnsi="宋体"/>
        </w:rPr>
      </w:pPr>
      <w:r>
        <w:rPr>
          <w:rFonts w:hint="eastAsia" w:hAnsi="宋体"/>
        </w:rPr>
        <w:t>14.3 下述合同附件为本合同不可分割的部分并与本合同具有同等效力：</w:t>
      </w:r>
    </w:p>
    <w:p>
      <w:pPr>
        <w:pStyle w:val="14"/>
        <w:spacing w:line="360" w:lineRule="auto"/>
        <w:ind w:firstLine="360"/>
        <w:rPr>
          <w:rFonts w:hint="eastAsia" w:hAnsi="宋体"/>
        </w:rPr>
      </w:pPr>
      <w:r>
        <w:rPr>
          <w:rFonts w:hint="eastAsia" w:hAnsi="宋体"/>
        </w:rPr>
        <w:t>（1）中标通知书；</w:t>
      </w:r>
    </w:p>
    <w:p>
      <w:pPr>
        <w:pStyle w:val="14"/>
        <w:spacing w:line="360" w:lineRule="auto"/>
        <w:ind w:firstLine="360"/>
        <w:rPr>
          <w:rFonts w:hint="eastAsia" w:hAnsi="宋体"/>
        </w:rPr>
      </w:pPr>
      <w:r>
        <w:rPr>
          <w:rFonts w:hint="eastAsia" w:hAnsi="宋体"/>
        </w:rPr>
        <w:t>（2）招标文件货物需求一览表；</w:t>
      </w:r>
    </w:p>
    <w:p>
      <w:pPr>
        <w:pStyle w:val="14"/>
        <w:spacing w:line="360" w:lineRule="auto"/>
        <w:ind w:firstLine="360"/>
        <w:rPr>
          <w:rFonts w:hint="eastAsia" w:hAnsi="宋体"/>
        </w:rPr>
      </w:pPr>
      <w:r>
        <w:rPr>
          <w:rFonts w:hint="eastAsia" w:hAnsi="宋体"/>
        </w:rPr>
        <w:t>（3）招标文件的澄清和修改（如有）；</w:t>
      </w:r>
    </w:p>
    <w:p>
      <w:pPr>
        <w:pStyle w:val="14"/>
        <w:spacing w:line="360" w:lineRule="auto"/>
        <w:ind w:firstLine="360"/>
        <w:rPr>
          <w:rFonts w:hint="eastAsia" w:hAnsi="宋体"/>
        </w:rPr>
      </w:pPr>
      <w:r>
        <w:rPr>
          <w:rFonts w:hint="eastAsia" w:hAnsi="宋体"/>
        </w:rPr>
        <w:t>（4）投标报价表；</w:t>
      </w:r>
    </w:p>
    <w:p>
      <w:pPr>
        <w:pStyle w:val="14"/>
        <w:spacing w:line="360" w:lineRule="auto"/>
        <w:ind w:firstLine="360"/>
        <w:rPr>
          <w:rFonts w:hint="eastAsia" w:hAnsi="宋体"/>
        </w:rPr>
      </w:pPr>
      <w:r>
        <w:rPr>
          <w:rFonts w:hint="eastAsia" w:hAnsi="宋体"/>
        </w:rPr>
        <w:t>（5）投标产品技术资料表、商务条款偏离表；</w:t>
      </w:r>
    </w:p>
    <w:p>
      <w:pPr>
        <w:pStyle w:val="14"/>
        <w:spacing w:line="360" w:lineRule="auto"/>
        <w:ind w:firstLine="360"/>
        <w:rPr>
          <w:rFonts w:hint="eastAsia" w:hAnsi="宋体"/>
        </w:rPr>
      </w:pPr>
      <w:r>
        <w:rPr>
          <w:rFonts w:hint="eastAsia" w:hAnsi="宋体"/>
        </w:rPr>
        <w:t>（6）中标供应商澄清函（如有）；</w:t>
      </w:r>
    </w:p>
    <w:p>
      <w:pPr>
        <w:pStyle w:val="14"/>
        <w:spacing w:line="360" w:lineRule="auto"/>
        <w:ind w:firstLine="360"/>
        <w:rPr>
          <w:rFonts w:hint="eastAsia" w:hAnsi="宋体"/>
        </w:rPr>
      </w:pPr>
      <w:r>
        <w:rPr>
          <w:rFonts w:hint="eastAsia" w:hAnsi="宋体"/>
        </w:rPr>
        <w:t>（7）其他与本合同相关的资料（如有）。</w:t>
      </w:r>
    </w:p>
    <w:p>
      <w:pPr>
        <w:pStyle w:val="14"/>
        <w:spacing w:line="360" w:lineRule="auto"/>
        <w:ind w:firstLine="360"/>
        <w:rPr>
          <w:rFonts w:hint="eastAsia" w:hAnsi="宋体"/>
        </w:rPr>
      </w:pPr>
      <w:r>
        <w:rPr>
          <w:rFonts w:hint="eastAsia" w:hAnsi="宋体"/>
        </w:rPr>
        <w:t>14.4 本合同未尽事宜，遵照《中华人民共和国合同法》有关条文执行。</w:t>
      </w:r>
    </w:p>
    <w:p>
      <w:pPr>
        <w:pStyle w:val="14"/>
        <w:spacing w:line="360" w:lineRule="auto"/>
        <w:ind w:firstLine="360"/>
        <w:rPr>
          <w:rFonts w:hint="eastAsia" w:hAnsi="宋体"/>
        </w:rPr>
      </w:pPr>
      <w:r>
        <w:rPr>
          <w:rFonts w:hint="eastAsia" w:hAnsi="宋体"/>
        </w:rPr>
        <w:t>14.5本合同一式陆份，具有同等法律效力，自甲乙双方法定代表或被授权代表人签字并加盖单位公章后正式生效。甲乙双方各执贰份；其中贰份由中标</w:t>
      </w:r>
      <w:r>
        <w:rPr>
          <w:rFonts w:hint="eastAsia" w:hAnsi="宋体"/>
          <w:lang w:eastAsia="zh-CN"/>
        </w:rPr>
        <w:t>供应商</w:t>
      </w:r>
      <w:r>
        <w:rPr>
          <w:rFonts w:hint="eastAsia" w:hAnsi="宋体"/>
        </w:rPr>
        <w:t>交</w:t>
      </w:r>
      <w:r>
        <w:rPr>
          <w:rFonts w:hint="eastAsia" w:hAnsi="宋体"/>
          <w:lang w:eastAsia="zh-CN"/>
        </w:rPr>
        <w:t>采购</w:t>
      </w:r>
      <w:r>
        <w:rPr>
          <w:rFonts w:hint="eastAsia" w:hAnsi="宋体"/>
        </w:rPr>
        <w:t>代理机构备案，一份</w:t>
      </w:r>
      <w:r>
        <w:rPr>
          <w:rFonts w:hint="eastAsia" w:hAnsi="宋体"/>
          <w:lang w:eastAsia="zh-CN"/>
        </w:rPr>
        <w:t>采购</w:t>
      </w:r>
      <w:r>
        <w:rPr>
          <w:rFonts w:hint="eastAsia" w:hAnsi="宋体"/>
        </w:rPr>
        <w:t>代理机构存档，一份由招标公司送南宁市公共资源交易中心备案。</w:t>
      </w:r>
    </w:p>
    <w:p>
      <w:pPr>
        <w:pStyle w:val="14"/>
        <w:spacing w:line="360" w:lineRule="auto"/>
        <w:ind w:firstLine="360"/>
        <w:rPr>
          <w:rFonts w:hint="eastAsia" w:hAnsi="宋体"/>
        </w:rPr>
      </w:pPr>
    </w:p>
    <w:p>
      <w:pPr>
        <w:pStyle w:val="14"/>
        <w:spacing w:line="360" w:lineRule="auto"/>
        <w:ind w:firstLine="360"/>
        <w:rPr>
          <w:rFonts w:hint="eastAsia" w:hAnsi="宋体"/>
        </w:rPr>
      </w:pPr>
    </w:p>
    <w:p>
      <w:pPr>
        <w:pStyle w:val="14"/>
        <w:spacing w:line="360" w:lineRule="auto"/>
        <w:rPr>
          <w:rFonts w:hint="eastAsia" w:hAnsi="宋体"/>
          <w:u w:val="single"/>
        </w:rPr>
      </w:pPr>
      <w:r>
        <w:rPr>
          <w:rFonts w:hint="eastAsia" w:hAnsi="宋体"/>
        </w:rPr>
        <w:t>甲方：</w:t>
      </w:r>
      <w:r>
        <w:rPr>
          <w:rFonts w:hint="eastAsia" w:hAnsi="宋体"/>
          <w:u w:val="single"/>
        </w:rPr>
        <w:t xml:space="preserve">                                    </w:t>
      </w:r>
      <w:r>
        <w:rPr>
          <w:rFonts w:hint="eastAsia" w:hAnsi="宋体"/>
        </w:rPr>
        <w:t xml:space="preserve">    乙方：</w:t>
      </w:r>
      <w:r>
        <w:rPr>
          <w:rFonts w:hint="eastAsia" w:hAnsi="宋体"/>
          <w:u w:val="single"/>
        </w:rPr>
        <w:t xml:space="preserve">                                    </w:t>
      </w:r>
    </w:p>
    <w:p>
      <w:pPr>
        <w:pStyle w:val="14"/>
        <w:spacing w:line="360" w:lineRule="auto"/>
        <w:rPr>
          <w:rFonts w:hint="eastAsia" w:hAnsi="宋体"/>
        </w:rPr>
      </w:pPr>
      <w:r>
        <w:rPr>
          <w:rFonts w:hint="eastAsia" w:hAnsi="宋体"/>
        </w:rPr>
        <w:t>地址：</w:t>
      </w:r>
      <w:r>
        <w:rPr>
          <w:rFonts w:hint="eastAsia" w:hAnsi="宋体"/>
          <w:u w:val="single"/>
        </w:rPr>
        <w:t xml:space="preserve">                                    </w:t>
      </w:r>
      <w:r>
        <w:rPr>
          <w:rFonts w:hint="eastAsia" w:hAnsi="宋体"/>
        </w:rPr>
        <w:t xml:space="preserve">    地址：</w:t>
      </w:r>
      <w:r>
        <w:rPr>
          <w:rFonts w:hint="eastAsia" w:hAnsi="宋体"/>
          <w:u w:val="single"/>
        </w:rPr>
        <w:t xml:space="preserve">                                    </w:t>
      </w:r>
      <w:r>
        <w:rPr>
          <w:rFonts w:hint="eastAsia" w:hAnsi="宋体"/>
        </w:rPr>
        <w:t xml:space="preserve">     </w:t>
      </w:r>
    </w:p>
    <w:p>
      <w:pPr>
        <w:pStyle w:val="14"/>
        <w:spacing w:line="360" w:lineRule="auto"/>
        <w:rPr>
          <w:rFonts w:hint="eastAsia" w:hAnsi="宋体"/>
        </w:rPr>
      </w:pPr>
      <w:r>
        <w:rPr>
          <w:rFonts w:hint="eastAsia" w:hAnsi="宋体"/>
        </w:rPr>
        <w:t>法定代表人：</w:t>
      </w:r>
      <w:r>
        <w:rPr>
          <w:rFonts w:hint="eastAsia" w:hAnsi="宋体"/>
          <w:u w:val="single"/>
        </w:rPr>
        <w:t xml:space="preserve">                              </w:t>
      </w:r>
      <w:r>
        <w:rPr>
          <w:rFonts w:hint="eastAsia" w:hAnsi="宋体"/>
        </w:rPr>
        <w:t xml:space="preserve">    法定代表人：</w:t>
      </w:r>
      <w:r>
        <w:rPr>
          <w:rFonts w:hint="eastAsia" w:hAnsi="宋体"/>
          <w:u w:val="single"/>
        </w:rPr>
        <w:t xml:space="preserve">                              </w:t>
      </w:r>
    </w:p>
    <w:p>
      <w:pPr>
        <w:pStyle w:val="14"/>
        <w:spacing w:line="360" w:lineRule="auto"/>
        <w:rPr>
          <w:rFonts w:hint="eastAsia" w:hAnsi="宋体"/>
        </w:rPr>
      </w:pPr>
      <w:r>
        <w:rPr>
          <w:rFonts w:hint="eastAsia" w:hAnsi="宋体"/>
        </w:rPr>
        <w:t>委托代理人：</w:t>
      </w:r>
      <w:r>
        <w:rPr>
          <w:rFonts w:hint="eastAsia" w:hAnsi="宋体"/>
          <w:u w:val="single"/>
        </w:rPr>
        <w:t xml:space="preserve">                              </w:t>
      </w:r>
      <w:r>
        <w:rPr>
          <w:rFonts w:hint="eastAsia" w:hAnsi="宋体"/>
        </w:rPr>
        <w:t xml:space="preserve">    委托代理人：</w:t>
      </w:r>
      <w:r>
        <w:rPr>
          <w:rFonts w:hint="eastAsia" w:hAnsi="宋体"/>
          <w:u w:val="single"/>
        </w:rPr>
        <w:t xml:space="preserve">                              </w:t>
      </w:r>
    </w:p>
    <w:p>
      <w:pPr>
        <w:pStyle w:val="14"/>
        <w:spacing w:line="360" w:lineRule="auto"/>
        <w:rPr>
          <w:rFonts w:hint="eastAsia" w:hAnsi="宋体"/>
        </w:rPr>
      </w:pPr>
      <w:r>
        <w:rPr>
          <w:rFonts w:hint="eastAsia" w:hAnsi="宋体"/>
        </w:rPr>
        <w:t>电话：</w:t>
      </w:r>
      <w:r>
        <w:rPr>
          <w:rFonts w:hint="eastAsia" w:hAnsi="宋体"/>
          <w:u w:val="single"/>
        </w:rPr>
        <w:t xml:space="preserve">                                    </w:t>
      </w:r>
      <w:r>
        <w:rPr>
          <w:rFonts w:hint="eastAsia" w:hAnsi="宋体"/>
        </w:rPr>
        <w:t xml:space="preserve">    电话：</w:t>
      </w:r>
      <w:r>
        <w:rPr>
          <w:rFonts w:hint="eastAsia" w:hAnsi="宋体"/>
          <w:u w:val="single"/>
        </w:rPr>
        <w:t xml:space="preserve">                                    </w:t>
      </w:r>
      <w:r>
        <w:rPr>
          <w:rFonts w:hint="eastAsia" w:hAnsi="宋体"/>
        </w:rPr>
        <w:t xml:space="preserve">       </w:t>
      </w:r>
    </w:p>
    <w:p>
      <w:pPr>
        <w:pStyle w:val="14"/>
        <w:spacing w:line="360" w:lineRule="auto"/>
        <w:rPr>
          <w:rFonts w:hint="eastAsia" w:hAnsi="宋体"/>
        </w:rPr>
      </w:pPr>
      <w:r>
        <w:rPr>
          <w:rFonts w:hint="eastAsia" w:hAnsi="宋体"/>
        </w:rPr>
        <w:t>传真：</w:t>
      </w:r>
      <w:r>
        <w:rPr>
          <w:rFonts w:hint="eastAsia" w:hAnsi="宋体"/>
          <w:u w:val="single"/>
        </w:rPr>
        <w:t xml:space="preserve">                                    </w:t>
      </w:r>
      <w:r>
        <w:rPr>
          <w:rFonts w:hint="eastAsia" w:hAnsi="宋体"/>
        </w:rPr>
        <w:t xml:space="preserve">    传真：</w:t>
      </w:r>
      <w:r>
        <w:rPr>
          <w:rFonts w:hint="eastAsia" w:hAnsi="宋体"/>
          <w:u w:val="single"/>
        </w:rPr>
        <w:t xml:space="preserve">                                    </w:t>
      </w:r>
      <w:r>
        <w:rPr>
          <w:rFonts w:hint="eastAsia" w:hAnsi="宋体"/>
        </w:rPr>
        <w:t xml:space="preserve">    </w:t>
      </w:r>
    </w:p>
    <w:p>
      <w:pPr>
        <w:pStyle w:val="14"/>
        <w:spacing w:line="360" w:lineRule="auto"/>
        <w:rPr>
          <w:rFonts w:hint="eastAsia" w:hAnsi="宋体"/>
          <w:u w:val="single"/>
        </w:rPr>
      </w:pPr>
      <w:r>
        <w:rPr>
          <w:rFonts w:hint="eastAsia" w:hAnsi="宋体"/>
        </w:rPr>
        <w:t>邮政编码：</w:t>
      </w:r>
      <w:r>
        <w:rPr>
          <w:rFonts w:hint="eastAsia" w:hAnsi="宋体"/>
          <w:u w:val="single"/>
        </w:rPr>
        <w:t xml:space="preserve">                                </w:t>
      </w:r>
      <w:r>
        <w:rPr>
          <w:rFonts w:hint="eastAsia" w:hAnsi="宋体"/>
        </w:rPr>
        <w:t xml:space="preserve">    邮政编码：</w:t>
      </w:r>
      <w:r>
        <w:rPr>
          <w:rFonts w:hint="eastAsia" w:hAnsi="宋体"/>
          <w:u w:val="single"/>
        </w:rPr>
        <w:t xml:space="preserve">                                </w:t>
      </w:r>
    </w:p>
    <w:p>
      <w:pPr>
        <w:pStyle w:val="14"/>
        <w:spacing w:line="360" w:lineRule="auto"/>
        <w:rPr>
          <w:rFonts w:hint="default" w:hAnsi="宋体" w:eastAsia="宋体"/>
          <w:u w:val="none"/>
          <w:lang w:val="en-US" w:eastAsia="zh-CN"/>
        </w:rPr>
      </w:pPr>
      <w:r>
        <w:rPr>
          <w:rFonts w:hint="eastAsia" w:hAnsi="宋体"/>
          <w:u w:val="none"/>
          <w:lang w:val="en-US" w:eastAsia="zh-CN"/>
        </w:rPr>
        <w:t xml:space="preserve">                                              统一社会代码：</w:t>
      </w:r>
      <w:r>
        <w:rPr>
          <w:rFonts w:hint="eastAsia" w:hAnsi="宋体"/>
          <w:u w:val="single"/>
        </w:rPr>
        <w:t xml:space="preserve">                            </w:t>
      </w:r>
    </w:p>
    <w:p>
      <w:pPr>
        <w:pStyle w:val="14"/>
        <w:spacing w:line="360" w:lineRule="auto"/>
        <w:rPr>
          <w:rFonts w:hint="eastAsia" w:hAnsi="宋体"/>
          <w:u w:val="single"/>
        </w:rPr>
      </w:pPr>
      <w:r>
        <w:rPr>
          <w:rFonts w:hint="eastAsia" w:hAnsi="宋体"/>
        </w:rPr>
        <w:t xml:space="preserve">                                              开户银行：</w:t>
      </w:r>
      <w:r>
        <w:rPr>
          <w:rFonts w:hint="eastAsia" w:hAnsi="宋体"/>
          <w:u w:val="single"/>
        </w:rPr>
        <w:t xml:space="preserve">                                </w:t>
      </w:r>
    </w:p>
    <w:p>
      <w:pPr>
        <w:pStyle w:val="14"/>
        <w:spacing w:line="360" w:lineRule="auto"/>
        <w:rPr>
          <w:rFonts w:hint="eastAsia" w:hAnsi="宋体"/>
          <w:u w:val="single"/>
        </w:rPr>
      </w:pPr>
      <w:r>
        <w:rPr>
          <w:rFonts w:hint="eastAsia" w:hAnsi="宋体"/>
        </w:rPr>
        <w:t xml:space="preserve">                                              开户名称：</w:t>
      </w:r>
      <w:r>
        <w:rPr>
          <w:rFonts w:hint="eastAsia" w:hAnsi="宋体"/>
          <w:u w:val="single"/>
        </w:rPr>
        <w:t xml:space="preserve">                                </w:t>
      </w:r>
    </w:p>
    <w:p>
      <w:pPr>
        <w:pStyle w:val="14"/>
        <w:spacing w:line="360" w:lineRule="auto"/>
        <w:rPr>
          <w:rFonts w:hint="eastAsia" w:hAnsi="宋体"/>
          <w:u w:val="single"/>
        </w:rPr>
      </w:pPr>
      <w:r>
        <w:rPr>
          <w:rFonts w:hint="eastAsia" w:hAnsi="宋体"/>
        </w:rPr>
        <w:t xml:space="preserve">                                              银行账号：</w:t>
      </w:r>
      <w:r>
        <w:rPr>
          <w:rFonts w:hint="eastAsia" w:hAnsi="宋体"/>
          <w:u w:val="single"/>
        </w:rPr>
        <w:t xml:space="preserve">                                </w:t>
      </w:r>
    </w:p>
    <w:p>
      <w:pPr>
        <w:pStyle w:val="14"/>
        <w:spacing w:line="360" w:lineRule="auto"/>
        <w:ind w:left="178" w:leftChars="85"/>
        <w:rPr>
          <w:rFonts w:hint="eastAsia" w:hAnsi="宋体"/>
        </w:rPr>
      </w:pPr>
    </w:p>
    <w:p>
      <w:pPr>
        <w:pStyle w:val="14"/>
        <w:spacing w:line="360" w:lineRule="auto"/>
        <w:ind w:left="178" w:leftChars="85"/>
        <w:rPr>
          <w:rFonts w:hint="eastAsia" w:hAnsi="宋体"/>
        </w:rPr>
      </w:pPr>
    </w:p>
    <w:p>
      <w:pPr>
        <w:pStyle w:val="14"/>
        <w:spacing w:line="360" w:lineRule="auto"/>
        <w:rPr>
          <w:rFonts w:hint="eastAsia" w:hAnsi="宋体"/>
        </w:rPr>
      </w:pPr>
      <w:r>
        <w:rPr>
          <w:rFonts w:hint="eastAsia" w:hAnsi="宋体"/>
        </w:rPr>
        <w:t xml:space="preserve">合同签订地点：广西南宁市 </w:t>
      </w:r>
    </w:p>
    <w:p>
      <w:pPr>
        <w:pStyle w:val="14"/>
        <w:spacing w:line="360" w:lineRule="auto"/>
        <w:rPr>
          <w:rFonts w:hint="eastAsia" w:hAnsi="宋体"/>
        </w:rPr>
      </w:pPr>
      <w:r>
        <w:rPr>
          <w:rFonts w:hint="eastAsia" w:hAnsi="宋体"/>
        </w:rPr>
        <w:t>合同签订日期：</w:t>
      </w:r>
      <w:r>
        <w:rPr>
          <w:rFonts w:hint="eastAsia" w:hAnsi="宋体"/>
          <w:u w:val="single"/>
        </w:rPr>
        <w:t xml:space="preserve">    </w:t>
      </w:r>
      <w:r>
        <w:rPr>
          <w:rFonts w:hint="eastAsia" w:hAnsi="宋体"/>
        </w:rPr>
        <w:t>年</w:t>
      </w:r>
      <w:r>
        <w:rPr>
          <w:rFonts w:hint="eastAsia" w:hAnsi="宋体"/>
          <w:u w:val="single"/>
        </w:rPr>
        <w:t xml:space="preserve">    </w:t>
      </w:r>
      <w:r>
        <w:rPr>
          <w:rFonts w:hint="eastAsia" w:hAnsi="宋体"/>
        </w:rPr>
        <w:t>月</w:t>
      </w:r>
      <w:r>
        <w:rPr>
          <w:rFonts w:hint="eastAsia" w:hAnsi="宋体"/>
          <w:u w:val="single"/>
        </w:rPr>
        <w:t xml:space="preserve">    </w:t>
      </w:r>
      <w:r>
        <w:rPr>
          <w:rFonts w:hint="eastAsia" w:hAnsi="宋体"/>
        </w:rPr>
        <w:t>日</w:t>
      </w:r>
    </w:p>
    <w:p>
      <w:pPr>
        <w:spacing w:line="360" w:lineRule="auto"/>
        <w:ind w:firstLine="880" w:firstLineChars="200"/>
        <w:rPr>
          <w:rFonts w:ascii="宋体"/>
          <w:color w:val="auto"/>
          <w:sz w:val="44"/>
          <w:highlight w:val="none"/>
        </w:rPr>
      </w:pPr>
    </w:p>
    <w:p>
      <w:pPr>
        <w:spacing w:line="360" w:lineRule="auto"/>
        <w:ind w:firstLine="880" w:firstLineChars="200"/>
        <w:rPr>
          <w:rFonts w:ascii="宋体"/>
          <w:color w:val="auto"/>
          <w:sz w:val="44"/>
          <w:highlight w:val="none"/>
        </w:rPr>
      </w:pPr>
    </w:p>
    <w:p>
      <w:pPr>
        <w:pStyle w:val="14"/>
        <w:jc w:val="center"/>
        <w:outlineLvl w:val="0"/>
        <w:rPr>
          <w:rFonts w:hint="eastAsia" w:hAnsi="宋体"/>
          <w:b/>
          <w:bCs/>
          <w:caps/>
          <w:color w:val="auto"/>
          <w:sz w:val="30"/>
          <w:szCs w:val="30"/>
          <w:highlight w:val="none"/>
        </w:rPr>
      </w:pPr>
      <w:r>
        <w:rPr>
          <w:rFonts w:hAnsi="宋体"/>
          <w:color w:val="auto"/>
          <w:highlight w:val="none"/>
        </w:rPr>
        <w:br w:type="page"/>
      </w:r>
      <w:bookmarkStart w:id="54" w:name="_Toc879382"/>
      <w:bookmarkStart w:id="55" w:name="_Toc532393553"/>
      <w:bookmarkStart w:id="56" w:name="_Toc1654636"/>
      <w:bookmarkStart w:id="57" w:name="_Toc1486350"/>
      <w:r>
        <w:rPr>
          <w:rFonts w:hint="eastAsia" w:ascii="Times New Roman" w:hAnsi="Times New Roman"/>
          <w:b/>
          <w:color w:val="auto"/>
          <w:sz w:val="36"/>
          <w:highlight w:val="none"/>
        </w:rPr>
        <w:t>第七章  质疑材料格式</w:t>
      </w:r>
      <w:bookmarkEnd w:id="54"/>
      <w:bookmarkEnd w:id="55"/>
      <w:bookmarkEnd w:id="56"/>
      <w:bookmarkEnd w:id="57"/>
    </w:p>
    <w:p>
      <w:pPr>
        <w:pStyle w:val="14"/>
        <w:jc w:val="center"/>
        <w:outlineLvl w:val="1"/>
        <w:rPr>
          <w:rFonts w:hint="eastAsia" w:hAnsi="宋体"/>
          <w:color w:val="auto"/>
          <w:sz w:val="30"/>
          <w:szCs w:val="30"/>
          <w:highlight w:val="none"/>
        </w:rPr>
      </w:pPr>
    </w:p>
    <w:p>
      <w:pPr>
        <w:widowControl/>
        <w:shd w:val="clear" w:color="auto" w:fill="FFFFFF"/>
        <w:spacing w:line="260" w:lineRule="exact"/>
        <w:jc w:val="center"/>
        <w:rPr>
          <w:rFonts w:hint="eastAsia" w:ascii="ˎ̥" w:hAnsi="ˎ̥" w:cs="宋体"/>
          <w:color w:val="auto"/>
          <w:kern w:val="0"/>
          <w:sz w:val="24"/>
          <w:highlight w:val="none"/>
        </w:rPr>
      </w:pPr>
      <w:r>
        <w:rPr>
          <w:rFonts w:hint="eastAsia" w:ascii="ˎ̥" w:hAnsi="ˎ̥" w:cs="宋体"/>
          <w:b/>
          <w:bCs/>
          <w:color w:val="auto"/>
          <w:kern w:val="0"/>
          <w:sz w:val="24"/>
          <w:highlight w:val="none"/>
        </w:rPr>
        <w:t>质疑函（格式）</w:t>
      </w:r>
    </w:p>
    <w:p>
      <w:pPr>
        <w:widowControl/>
        <w:shd w:val="clear" w:color="auto" w:fill="FFFFFF"/>
        <w:spacing w:line="260" w:lineRule="exact"/>
        <w:jc w:val="left"/>
        <w:rPr>
          <w:rFonts w:ascii="ˎ̥" w:hAnsi="ˎ̥" w:cs="宋体"/>
          <w:color w:val="auto"/>
          <w:kern w:val="0"/>
          <w:szCs w:val="21"/>
          <w:highlight w:val="none"/>
        </w:rPr>
      </w:pPr>
    </w:p>
    <w:p>
      <w:pPr>
        <w:widowControl/>
        <w:shd w:val="clear" w:color="auto" w:fill="FFFFFF"/>
        <w:spacing w:line="260" w:lineRule="exact"/>
        <w:jc w:val="left"/>
        <w:rPr>
          <w:rFonts w:ascii="ˎ̥" w:hAnsi="ˎ̥" w:cs="宋体"/>
          <w:color w:val="auto"/>
          <w:kern w:val="0"/>
          <w:szCs w:val="21"/>
          <w:highlight w:val="none"/>
        </w:rPr>
      </w:pPr>
    </w:p>
    <w:p>
      <w:pPr>
        <w:widowControl/>
        <w:shd w:val="clear" w:color="auto" w:fill="FFFFFF"/>
        <w:spacing w:line="260" w:lineRule="exact"/>
        <w:jc w:val="left"/>
        <w:rPr>
          <w:rFonts w:ascii="ˎ̥" w:hAnsi="ˎ̥" w:cs="宋体"/>
          <w:color w:val="auto"/>
          <w:kern w:val="0"/>
          <w:szCs w:val="21"/>
          <w:highlight w:val="none"/>
        </w:rPr>
      </w:pPr>
      <w:r>
        <w:rPr>
          <w:rFonts w:hint="eastAsia" w:ascii="ˎ̥" w:hAnsi="ˎ̥" w:cs="宋体"/>
          <w:color w:val="auto"/>
          <w:kern w:val="0"/>
          <w:szCs w:val="21"/>
          <w:highlight w:val="none"/>
        </w:rPr>
        <w:t>一、</w:t>
      </w:r>
      <w:r>
        <w:rPr>
          <w:rFonts w:hint="eastAsia" w:ascii="ˎ̥" w:hAnsi="ˎ̥"/>
          <w:color w:val="auto"/>
          <w:szCs w:val="21"/>
          <w:highlight w:val="none"/>
        </w:rPr>
        <w:t>质疑供应商基本信息</w:t>
      </w:r>
    </w:p>
    <w:p>
      <w:pPr>
        <w:widowControl/>
        <w:shd w:val="clear" w:color="auto" w:fill="FFFFFF"/>
        <w:spacing w:line="260" w:lineRule="exact"/>
        <w:jc w:val="left"/>
        <w:rPr>
          <w:rFonts w:ascii="ˎ̥" w:hAnsi="ˎ̥" w:cs="宋体"/>
          <w:color w:val="auto"/>
          <w:kern w:val="0"/>
          <w:szCs w:val="21"/>
          <w:highlight w:val="none"/>
        </w:rPr>
      </w:pPr>
      <w:r>
        <w:rPr>
          <w:rFonts w:ascii="ˎ̥" w:hAnsi="ˎ̥" w:cs="宋体"/>
          <w:bCs/>
          <w:color w:val="auto"/>
          <w:kern w:val="0"/>
          <w:szCs w:val="21"/>
          <w:highlight w:val="none"/>
        </w:rPr>
        <w:t>1.</w:t>
      </w:r>
      <w:r>
        <w:rPr>
          <w:rFonts w:hint="eastAsia" w:ascii="ˎ̥" w:hAnsi="ˎ̥" w:cs="宋体"/>
          <w:bCs/>
          <w:color w:val="auto"/>
          <w:kern w:val="0"/>
          <w:szCs w:val="21"/>
          <w:highlight w:val="none"/>
        </w:rPr>
        <w:t>质疑供应商名称：</w:t>
      </w:r>
      <w:r>
        <w:rPr>
          <w:rFonts w:ascii="ˎ̥" w:hAnsi="ˎ̥" w:cs="宋体"/>
          <w:bCs/>
          <w:color w:val="auto"/>
          <w:kern w:val="0"/>
          <w:szCs w:val="21"/>
          <w:highlight w:val="none"/>
          <w:u w:val="single"/>
        </w:rPr>
        <w:t>                                </w:t>
      </w:r>
    </w:p>
    <w:p>
      <w:pPr>
        <w:widowControl/>
        <w:shd w:val="clear" w:color="auto" w:fill="FFFFFF"/>
        <w:spacing w:line="260" w:lineRule="exact"/>
        <w:jc w:val="left"/>
        <w:rPr>
          <w:rFonts w:ascii="ˎ̥" w:hAnsi="ˎ̥" w:cs="宋体"/>
          <w:color w:val="auto"/>
          <w:kern w:val="0"/>
          <w:szCs w:val="21"/>
          <w:highlight w:val="none"/>
          <w:u w:val="single"/>
        </w:rPr>
      </w:pPr>
      <w:r>
        <w:rPr>
          <w:rFonts w:hint="eastAsia" w:ascii="ˎ̥" w:hAnsi="ˎ̥" w:cs="宋体"/>
          <w:color w:val="auto"/>
          <w:kern w:val="0"/>
          <w:szCs w:val="21"/>
          <w:highlight w:val="none"/>
        </w:rPr>
        <w:t>地址：</w:t>
      </w:r>
      <w:r>
        <w:rPr>
          <w:rFonts w:ascii="ˎ̥" w:hAnsi="ˎ̥" w:cs="宋体"/>
          <w:color w:val="auto"/>
          <w:kern w:val="0"/>
          <w:szCs w:val="21"/>
          <w:highlight w:val="none"/>
          <w:u w:val="single"/>
        </w:rPr>
        <w:t>                                     </w:t>
      </w:r>
    </w:p>
    <w:p>
      <w:pPr>
        <w:widowControl/>
        <w:shd w:val="clear" w:color="auto" w:fill="FFFFFF"/>
        <w:spacing w:line="260" w:lineRule="exact"/>
        <w:jc w:val="left"/>
        <w:rPr>
          <w:rFonts w:ascii="ˎ̥" w:hAnsi="ˎ̥" w:cs="宋体"/>
          <w:color w:val="auto"/>
          <w:kern w:val="0"/>
          <w:szCs w:val="21"/>
          <w:highlight w:val="none"/>
        </w:rPr>
      </w:pPr>
      <w:r>
        <w:rPr>
          <w:rFonts w:hint="eastAsia" w:ascii="ˎ̥" w:hAnsi="ˎ̥" w:cs="宋体"/>
          <w:color w:val="auto"/>
          <w:kern w:val="0"/>
          <w:szCs w:val="21"/>
          <w:highlight w:val="none"/>
        </w:rPr>
        <w:t>邮政编码：</w:t>
      </w:r>
      <w:r>
        <w:rPr>
          <w:rFonts w:ascii="ˎ̥" w:hAnsi="ˎ̥" w:cs="宋体"/>
          <w:color w:val="auto"/>
          <w:kern w:val="0"/>
          <w:szCs w:val="21"/>
          <w:highlight w:val="none"/>
          <w:u w:val="single"/>
        </w:rPr>
        <w:t>                 </w:t>
      </w:r>
      <w:r>
        <w:rPr>
          <w:rFonts w:ascii="ˎ̥" w:hAnsi="ˎ̥" w:cs="宋体"/>
          <w:color w:val="auto"/>
          <w:kern w:val="0"/>
          <w:szCs w:val="21"/>
          <w:highlight w:val="none"/>
        </w:rPr>
        <w:t> </w:t>
      </w:r>
    </w:p>
    <w:p>
      <w:pPr>
        <w:widowControl/>
        <w:shd w:val="clear" w:color="auto" w:fill="FFFFFF"/>
        <w:spacing w:line="260" w:lineRule="exact"/>
        <w:jc w:val="left"/>
        <w:rPr>
          <w:rFonts w:ascii="ˎ̥" w:hAnsi="ˎ̥" w:cs="宋体"/>
          <w:bCs/>
          <w:color w:val="auto"/>
          <w:kern w:val="0"/>
          <w:szCs w:val="21"/>
          <w:highlight w:val="none"/>
        </w:rPr>
      </w:pPr>
      <w:r>
        <w:rPr>
          <w:rFonts w:hint="eastAsia" w:ascii="ˎ̥" w:hAnsi="ˎ̥" w:cs="宋体"/>
          <w:bCs/>
          <w:color w:val="auto"/>
          <w:kern w:val="0"/>
          <w:szCs w:val="21"/>
          <w:highlight w:val="none"/>
        </w:rPr>
        <w:t>联系人：</w:t>
      </w:r>
      <w:r>
        <w:rPr>
          <w:rFonts w:ascii="ˎ̥" w:hAnsi="ˎ̥" w:cs="宋体"/>
          <w:color w:val="auto"/>
          <w:kern w:val="0"/>
          <w:szCs w:val="21"/>
          <w:highlight w:val="none"/>
          <w:u w:val="single"/>
        </w:rPr>
        <w:t>               </w:t>
      </w:r>
    </w:p>
    <w:p>
      <w:pPr>
        <w:widowControl/>
        <w:shd w:val="clear" w:color="auto" w:fill="FFFFFF"/>
        <w:spacing w:line="260" w:lineRule="exact"/>
        <w:jc w:val="left"/>
        <w:rPr>
          <w:rFonts w:ascii="ˎ̥" w:hAnsi="ˎ̥" w:cs="宋体"/>
          <w:color w:val="auto"/>
          <w:kern w:val="0"/>
          <w:szCs w:val="21"/>
          <w:highlight w:val="none"/>
          <w:u w:val="single"/>
        </w:rPr>
      </w:pPr>
      <w:r>
        <w:rPr>
          <w:rFonts w:hint="eastAsia" w:ascii="ˎ̥" w:hAnsi="ˎ̥" w:cs="宋体"/>
          <w:color w:val="auto"/>
          <w:kern w:val="0"/>
          <w:szCs w:val="21"/>
          <w:highlight w:val="none"/>
        </w:rPr>
        <w:t>联系电话：</w:t>
      </w:r>
      <w:r>
        <w:rPr>
          <w:rFonts w:ascii="ˎ̥" w:hAnsi="ˎ̥" w:cs="宋体"/>
          <w:color w:val="auto"/>
          <w:kern w:val="0"/>
          <w:szCs w:val="21"/>
          <w:highlight w:val="none"/>
          <w:u w:val="single"/>
        </w:rPr>
        <w:t>                      </w:t>
      </w:r>
    </w:p>
    <w:p>
      <w:pPr>
        <w:widowControl/>
        <w:shd w:val="clear" w:color="auto" w:fill="FFFFFF"/>
        <w:spacing w:line="260" w:lineRule="exact"/>
        <w:jc w:val="left"/>
        <w:rPr>
          <w:rFonts w:ascii="ˎ̥" w:hAnsi="ˎ̥" w:cs="宋体"/>
          <w:color w:val="auto"/>
          <w:kern w:val="0"/>
          <w:szCs w:val="21"/>
          <w:highlight w:val="none"/>
        </w:rPr>
      </w:pPr>
    </w:p>
    <w:p>
      <w:pPr>
        <w:widowControl/>
        <w:shd w:val="clear" w:color="auto" w:fill="FFFFFF"/>
        <w:spacing w:line="260" w:lineRule="exact"/>
        <w:jc w:val="left"/>
        <w:rPr>
          <w:rFonts w:ascii="黑体" w:hAnsi="黑体" w:eastAsia="黑体" w:cs="黑体"/>
          <w:color w:val="auto"/>
          <w:sz w:val="32"/>
          <w:szCs w:val="32"/>
          <w:highlight w:val="none"/>
        </w:rPr>
      </w:pPr>
      <w:r>
        <w:rPr>
          <w:rFonts w:hint="eastAsia" w:ascii="ˎ̥" w:hAnsi="ˎ̥" w:cs="宋体"/>
          <w:color w:val="auto"/>
          <w:kern w:val="0"/>
          <w:szCs w:val="21"/>
          <w:highlight w:val="none"/>
        </w:rPr>
        <w:t>二、质疑项目基本情况</w:t>
      </w:r>
    </w:p>
    <w:p>
      <w:pPr>
        <w:widowControl/>
        <w:shd w:val="clear" w:color="auto" w:fill="FFFFFF"/>
        <w:spacing w:line="260" w:lineRule="exact"/>
        <w:jc w:val="left"/>
        <w:rPr>
          <w:rFonts w:hint="eastAsia" w:ascii="ˎ̥" w:hAnsi="ˎ̥" w:cs="宋体"/>
          <w:color w:val="auto"/>
          <w:kern w:val="0"/>
          <w:szCs w:val="21"/>
          <w:highlight w:val="none"/>
        </w:rPr>
      </w:pPr>
      <w:r>
        <w:rPr>
          <w:rFonts w:ascii="ˎ̥" w:hAnsi="ˎ̥" w:cs="宋体"/>
          <w:color w:val="auto"/>
          <w:kern w:val="0"/>
          <w:szCs w:val="21"/>
          <w:highlight w:val="none"/>
        </w:rPr>
        <w:t>1.</w:t>
      </w:r>
      <w:r>
        <w:rPr>
          <w:rFonts w:hint="eastAsia" w:ascii="ˎ̥" w:hAnsi="ˎ̥" w:cs="宋体"/>
          <w:color w:val="auto"/>
          <w:kern w:val="0"/>
          <w:szCs w:val="21"/>
          <w:highlight w:val="none"/>
        </w:rPr>
        <w:t>质疑项目的名称</w:t>
      </w:r>
      <w:r>
        <w:rPr>
          <w:rFonts w:ascii="ˎ̥" w:hAnsi="ˎ̥" w:cs="宋体"/>
          <w:b/>
          <w:bCs/>
          <w:color w:val="auto"/>
          <w:kern w:val="0"/>
          <w:szCs w:val="21"/>
          <w:highlight w:val="none"/>
          <w:u w:val="single"/>
        </w:rPr>
        <w:t> </w:t>
      </w:r>
      <w:r>
        <w:rPr>
          <w:rFonts w:hint="eastAsia" w:ascii="ˎ̥" w:hAnsi="ˎ̥" w:cs="宋体"/>
          <w:b/>
          <w:bCs/>
          <w:color w:val="auto"/>
          <w:kern w:val="0"/>
          <w:szCs w:val="21"/>
          <w:highlight w:val="none"/>
          <w:u w:val="single"/>
        </w:rPr>
        <w:t>：</w:t>
      </w:r>
      <w:r>
        <w:rPr>
          <w:rFonts w:ascii="ˎ̥" w:hAnsi="ˎ̥" w:cs="宋体"/>
          <w:b/>
          <w:bCs/>
          <w:color w:val="auto"/>
          <w:kern w:val="0"/>
          <w:szCs w:val="21"/>
          <w:highlight w:val="none"/>
          <w:u w:val="single"/>
        </w:rPr>
        <w:t>                               </w:t>
      </w:r>
    </w:p>
    <w:p>
      <w:pPr>
        <w:widowControl/>
        <w:shd w:val="clear" w:color="auto" w:fill="FFFFFF"/>
        <w:spacing w:line="260" w:lineRule="exact"/>
        <w:jc w:val="left"/>
        <w:rPr>
          <w:rFonts w:ascii="ˎ̥" w:hAnsi="ˎ̥" w:cs="宋体"/>
          <w:b/>
          <w:bCs/>
          <w:color w:val="auto"/>
          <w:kern w:val="0"/>
          <w:szCs w:val="21"/>
          <w:highlight w:val="none"/>
          <w:u w:val="single"/>
        </w:rPr>
      </w:pPr>
      <w:r>
        <w:rPr>
          <w:rFonts w:ascii="ˎ̥" w:hAnsi="ˎ̥" w:cs="宋体"/>
          <w:color w:val="auto"/>
          <w:kern w:val="0"/>
          <w:szCs w:val="21"/>
          <w:highlight w:val="none"/>
        </w:rPr>
        <w:t>2.</w:t>
      </w:r>
      <w:r>
        <w:rPr>
          <w:rFonts w:hint="eastAsia" w:ascii="ˎ̥" w:hAnsi="ˎ̥" w:cs="宋体"/>
          <w:color w:val="auto"/>
          <w:kern w:val="0"/>
          <w:szCs w:val="21"/>
          <w:highlight w:val="none"/>
        </w:rPr>
        <w:t>质疑项目的编号：</w:t>
      </w:r>
      <w:r>
        <w:rPr>
          <w:rFonts w:ascii="ˎ̥" w:hAnsi="ˎ̥" w:cs="宋体"/>
          <w:b/>
          <w:bCs/>
          <w:color w:val="auto"/>
          <w:kern w:val="0"/>
          <w:szCs w:val="21"/>
          <w:highlight w:val="none"/>
          <w:u w:val="single"/>
        </w:rPr>
        <w:t>                                </w:t>
      </w:r>
    </w:p>
    <w:p>
      <w:pPr>
        <w:widowControl/>
        <w:shd w:val="clear" w:color="auto" w:fill="FFFFFF"/>
        <w:spacing w:line="260" w:lineRule="exact"/>
        <w:jc w:val="left"/>
        <w:rPr>
          <w:rFonts w:ascii="ˎ̥" w:hAnsi="ˎ̥" w:cs="宋体"/>
          <w:color w:val="auto"/>
          <w:kern w:val="0"/>
          <w:szCs w:val="21"/>
          <w:highlight w:val="none"/>
        </w:rPr>
      </w:pPr>
      <w:r>
        <w:rPr>
          <w:rFonts w:ascii="ˎ̥" w:hAnsi="ˎ̥" w:cs="宋体"/>
          <w:bCs/>
          <w:color w:val="auto"/>
          <w:kern w:val="0"/>
          <w:szCs w:val="21"/>
          <w:highlight w:val="none"/>
        </w:rPr>
        <w:t>3.</w:t>
      </w:r>
      <w:r>
        <w:rPr>
          <w:rFonts w:hint="eastAsia" w:ascii="ˎ̥" w:hAnsi="ˎ̥" w:cs="宋体"/>
          <w:color w:val="auto"/>
          <w:kern w:val="0"/>
          <w:szCs w:val="21"/>
          <w:highlight w:val="none"/>
        </w:rPr>
        <w:t>质疑项目的分标号：</w:t>
      </w:r>
      <w:r>
        <w:rPr>
          <w:rFonts w:ascii="ˎ̥" w:hAnsi="ˎ̥" w:cs="宋体"/>
          <w:b/>
          <w:bCs/>
          <w:color w:val="auto"/>
          <w:kern w:val="0"/>
          <w:szCs w:val="21"/>
          <w:highlight w:val="none"/>
          <w:u w:val="single"/>
        </w:rPr>
        <w:t>                               </w:t>
      </w:r>
    </w:p>
    <w:p>
      <w:pPr>
        <w:adjustRightInd w:val="0"/>
        <w:snapToGrid w:val="0"/>
        <w:spacing w:line="260" w:lineRule="exact"/>
        <w:outlineLvl w:val="0"/>
        <w:rPr>
          <w:rFonts w:ascii="ˎ̥" w:hAnsi="ˎ̥" w:cs="宋体"/>
          <w:color w:val="auto"/>
          <w:kern w:val="0"/>
          <w:szCs w:val="21"/>
          <w:highlight w:val="none"/>
        </w:rPr>
      </w:pPr>
    </w:p>
    <w:p>
      <w:pPr>
        <w:adjustRightInd w:val="0"/>
        <w:snapToGrid w:val="0"/>
        <w:spacing w:line="260" w:lineRule="exact"/>
        <w:outlineLvl w:val="0"/>
        <w:rPr>
          <w:rFonts w:ascii="黑体" w:hAnsi="黑体" w:eastAsia="黑体"/>
          <w:color w:val="auto"/>
          <w:sz w:val="32"/>
          <w:szCs w:val="32"/>
          <w:highlight w:val="none"/>
        </w:rPr>
      </w:pPr>
      <w:bookmarkStart w:id="58" w:name="_Toc879383"/>
      <w:bookmarkStart w:id="59" w:name="_Toc1486351"/>
      <w:bookmarkStart w:id="60" w:name="_Toc532393554"/>
      <w:bookmarkStart w:id="61" w:name="_Toc1654637"/>
      <w:r>
        <w:rPr>
          <w:rFonts w:hint="eastAsia" w:ascii="ˎ̥" w:hAnsi="ˎ̥" w:cs="宋体"/>
          <w:color w:val="auto"/>
          <w:kern w:val="0"/>
          <w:szCs w:val="21"/>
          <w:highlight w:val="none"/>
        </w:rPr>
        <w:t>三、质疑事项具体内容</w:t>
      </w:r>
      <w:bookmarkEnd w:id="58"/>
      <w:bookmarkEnd w:id="59"/>
      <w:bookmarkEnd w:id="60"/>
      <w:bookmarkEnd w:id="61"/>
    </w:p>
    <w:p>
      <w:pPr>
        <w:widowControl/>
        <w:shd w:val="clear" w:color="auto" w:fill="FFFFFF"/>
        <w:spacing w:line="260" w:lineRule="exact"/>
        <w:jc w:val="left"/>
        <w:rPr>
          <w:rFonts w:hint="eastAsia" w:ascii="ˎ̥" w:hAnsi="ˎ̥" w:cs="宋体"/>
          <w:color w:val="auto"/>
          <w:kern w:val="0"/>
          <w:szCs w:val="21"/>
          <w:highlight w:val="none"/>
        </w:rPr>
      </w:pPr>
      <w:r>
        <w:rPr>
          <w:rFonts w:hint="eastAsia" w:ascii="ˎ̥" w:hAnsi="ˎ̥" w:cs="宋体"/>
          <w:color w:val="auto"/>
          <w:kern w:val="0"/>
          <w:szCs w:val="21"/>
          <w:highlight w:val="none"/>
        </w:rPr>
        <w:t>质疑事项</w:t>
      </w:r>
      <w:r>
        <w:rPr>
          <w:rFonts w:ascii="ˎ̥" w:hAnsi="ˎ̥" w:cs="宋体"/>
          <w:color w:val="auto"/>
          <w:kern w:val="0"/>
          <w:szCs w:val="21"/>
          <w:highlight w:val="none"/>
        </w:rPr>
        <w:t>1</w:t>
      </w:r>
      <w:r>
        <w:rPr>
          <w:rFonts w:hint="eastAsia" w:ascii="ˎ̥" w:hAnsi="ˎ̥" w:cs="宋体"/>
          <w:color w:val="auto"/>
          <w:kern w:val="0"/>
          <w:szCs w:val="21"/>
          <w:highlight w:val="none"/>
        </w:rPr>
        <w:t>：</w:t>
      </w:r>
      <w:r>
        <w:rPr>
          <w:rFonts w:ascii="ˎ̥" w:hAnsi="ˎ̥" w:cs="宋体"/>
          <w:bCs/>
          <w:color w:val="auto"/>
          <w:kern w:val="0"/>
          <w:szCs w:val="21"/>
          <w:highlight w:val="none"/>
          <w:u w:val="single"/>
        </w:rPr>
        <w:t>                                                                                    </w:t>
      </w:r>
    </w:p>
    <w:p>
      <w:pPr>
        <w:widowControl/>
        <w:shd w:val="clear" w:color="auto" w:fill="FFFFFF"/>
        <w:spacing w:line="260" w:lineRule="exact"/>
        <w:jc w:val="left"/>
        <w:rPr>
          <w:rFonts w:ascii="ˎ̥" w:hAnsi="ˎ̥" w:cs="宋体"/>
          <w:color w:val="auto"/>
          <w:kern w:val="0"/>
          <w:szCs w:val="21"/>
          <w:highlight w:val="none"/>
        </w:rPr>
      </w:pPr>
      <w:r>
        <w:rPr>
          <w:rFonts w:hint="eastAsia" w:ascii="ˎ̥" w:hAnsi="ˎ̥" w:cs="宋体"/>
          <w:color w:val="auto"/>
          <w:kern w:val="0"/>
          <w:szCs w:val="21"/>
          <w:highlight w:val="none"/>
        </w:rPr>
        <w:t>质疑事项</w:t>
      </w:r>
      <w:r>
        <w:rPr>
          <w:rFonts w:ascii="ˎ̥" w:hAnsi="ˎ̥" w:cs="宋体"/>
          <w:color w:val="auto"/>
          <w:kern w:val="0"/>
          <w:szCs w:val="21"/>
          <w:highlight w:val="none"/>
        </w:rPr>
        <w:t>1</w:t>
      </w:r>
      <w:r>
        <w:rPr>
          <w:rFonts w:hint="eastAsia" w:ascii="ˎ̥" w:hAnsi="ˎ̥" w:cs="宋体"/>
          <w:color w:val="auto"/>
          <w:kern w:val="0"/>
          <w:szCs w:val="21"/>
          <w:highlight w:val="none"/>
        </w:rPr>
        <w:t>的事实依据：</w:t>
      </w:r>
      <w:r>
        <w:rPr>
          <w:rFonts w:ascii="ˎ̥" w:hAnsi="ˎ̥" w:cs="宋体"/>
          <w:bCs/>
          <w:color w:val="auto"/>
          <w:kern w:val="0"/>
          <w:szCs w:val="21"/>
          <w:highlight w:val="none"/>
          <w:u w:val="single"/>
        </w:rPr>
        <w:t xml:space="preserve">                                                                  </w:t>
      </w:r>
    </w:p>
    <w:p>
      <w:pPr>
        <w:widowControl/>
        <w:shd w:val="clear" w:color="auto" w:fill="FFFFFF"/>
        <w:spacing w:line="260" w:lineRule="exact"/>
        <w:jc w:val="left"/>
        <w:rPr>
          <w:rFonts w:ascii="ˎ̥" w:hAnsi="ˎ̥" w:cs="宋体"/>
          <w:color w:val="auto"/>
          <w:kern w:val="0"/>
          <w:szCs w:val="21"/>
          <w:highlight w:val="none"/>
        </w:rPr>
      </w:pPr>
      <w:r>
        <w:rPr>
          <w:rFonts w:hint="eastAsia" w:ascii="ˎ̥" w:hAnsi="ˎ̥" w:cs="宋体"/>
          <w:color w:val="auto"/>
          <w:kern w:val="0"/>
          <w:szCs w:val="21"/>
          <w:highlight w:val="none"/>
        </w:rPr>
        <w:t>质疑事项</w:t>
      </w:r>
      <w:r>
        <w:rPr>
          <w:rFonts w:ascii="ˎ̥" w:hAnsi="ˎ̥" w:cs="宋体"/>
          <w:color w:val="auto"/>
          <w:kern w:val="0"/>
          <w:szCs w:val="21"/>
          <w:highlight w:val="none"/>
        </w:rPr>
        <w:t>1</w:t>
      </w:r>
      <w:r>
        <w:rPr>
          <w:rFonts w:hint="eastAsia" w:ascii="ˎ̥" w:hAnsi="ˎ̥" w:cs="宋体"/>
          <w:color w:val="auto"/>
          <w:kern w:val="0"/>
          <w:szCs w:val="21"/>
          <w:highlight w:val="none"/>
        </w:rPr>
        <w:t>的法律依据：</w:t>
      </w:r>
      <w:r>
        <w:rPr>
          <w:rFonts w:ascii="ˎ̥" w:hAnsi="ˎ̥" w:cs="宋体"/>
          <w:bCs/>
          <w:color w:val="auto"/>
          <w:kern w:val="0"/>
          <w:szCs w:val="21"/>
          <w:highlight w:val="none"/>
          <w:u w:val="single"/>
        </w:rPr>
        <w:t xml:space="preserve">                                                               </w:t>
      </w:r>
    </w:p>
    <w:p>
      <w:pPr>
        <w:widowControl/>
        <w:shd w:val="clear" w:color="auto" w:fill="FFFFFF"/>
        <w:spacing w:line="260" w:lineRule="exact"/>
        <w:jc w:val="left"/>
        <w:rPr>
          <w:rFonts w:ascii="ˎ̥" w:hAnsi="ˎ̥" w:cs="宋体"/>
          <w:color w:val="auto"/>
          <w:kern w:val="0"/>
          <w:szCs w:val="21"/>
          <w:highlight w:val="none"/>
        </w:rPr>
      </w:pPr>
      <w:r>
        <w:rPr>
          <w:rFonts w:hint="eastAsia" w:ascii="ˎ̥" w:hAnsi="ˎ̥" w:cs="宋体"/>
          <w:color w:val="auto"/>
          <w:kern w:val="0"/>
          <w:szCs w:val="21"/>
          <w:highlight w:val="none"/>
        </w:rPr>
        <w:t>质疑事项</w:t>
      </w:r>
      <w:r>
        <w:rPr>
          <w:rFonts w:ascii="ˎ̥" w:hAnsi="ˎ̥" w:cs="宋体"/>
          <w:color w:val="auto"/>
          <w:kern w:val="0"/>
          <w:szCs w:val="21"/>
          <w:highlight w:val="none"/>
        </w:rPr>
        <w:t>1</w:t>
      </w:r>
      <w:r>
        <w:rPr>
          <w:rFonts w:hint="eastAsia" w:ascii="ˎ̥" w:hAnsi="ˎ̥" w:cs="宋体"/>
          <w:color w:val="auto"/>
          <w:kern w:val="0"/>
          <w:szCs w:val="21"/>
          <w:highlight w:val="none"/>
        </w:rPr>
        <w:t>的相关请求：</w:t>
      </w:r>
      <w:r>
        <w:rPr>
          <w:rFonts w:ascii="ˎ̥" w:hAnsi="ˎ̥" w:cs="宋体"/>
          <w:bCs/>
          <w:color w:val="auto"/>
          <w:kern w:val="0"/>
          <w:szCs w:val="21"/>
          <w:highlight w:val="none"/>
          <w:u w:val="single"/>
        </w:rPr>
        <w:t xml:space="preserve">                                                                  </w:t>
      </w:r>
    </w:p>
    <w:p>
      <w:pPr>
        <w:widowControl/>
        <w:shd w:val="clear" w:color="auto" w:fill="FFFFFF"/>
        <w:spacing w:line="260" w:lineRule="exact"/>
        <w:jc w:val="left"/>
        <w:rPr>
          <w:rFonts w:ascii="ˎ̥" w:hAnsi="ˎ̥" w:cs="宋体"/>
          <w:color w:val="auto"/>
          <w:kern w:val="0"/>
          <w:szCs w:val="21"/>
          <w:highlight w:val="none"/>
        </w:rPr>
      </w:pPr>
    </w:p>
    <w:p>
      <w:pPr>
        <w:widowControl/>
        <w:shd w:val="clear" w:color="auto" w:fill="FFFFFF"/>
        <w:spacing w:line="260" w:lineRule="exact"/>
        <w:jc w:val="left"/>
        <w:rPr>
          <w:rFonts w:ascii="ˎ̥" w:hAnsi="ˎ̥" w:cs="宋体"/>
          <w:color w:val="auto"/>
          <w:kern w:val="0"/>
          <w:szCs w:val="21"/>
          <w:highlight w:val="none"/>
        </w:rPr>
      </w:pPr>
      <w:r>
        <w:rPr>
          <w:rFonts w:hint="eastAsia" w:ascii="ˎ̥" w:hAnsi="ˎ̥" w:cs="宋体"/>
          <w:color w:val="auto"/>
          <w:kern w:val="0"/>
          <w:szCs w:val="21"/>
          <w:highlight w:val="none"/>
        </w:rPr>
        <w:t>质疑事项</w:t>
      </w:r>
      <w:r>
        <w:rPr>
          <w:rFonts w:ascii="ˎ̥" w:hAnsi="ˎ̥" w:cs="宋体"/>
          <w:color w:val="auto"/>
          <w:kern w:val="0"/>
          <w:szCs w:val="21"/>
          <w:highlight w:val="none"/>
        </w:rPr>
        <w:t>2</w:t>
      </w:r>
      <w:r>
        <w:rPr>
          <w:rFonts w:hint="eastAsia" w:ascii="ˎ̥" w:hAnsi="ˎ̥" w:cs="宋体"/>
          <w:color w:val="auto"/>
          <w:kern w:val="0"/>
          <w:szCs w:val="21"/>
          <w:highlight w:val="none"/>
        </w:rPr>
        <w:t>：</w:t>
      </w:r>
      <w:r>
        <w:rPr>
          <w:rFonts w:ascii="ˎ̥" w:hAnsi="ˎ̥" w:cs="宋体"/>
          <w:bCs/>
          <w:color w:val="auto"/>
          <w:kern w:val="0"/>
          <w:szCs w:val="21"/>
          <w:highlight w:val="none"/>
          <w:u w:val="single"/>
        </w:rPr>
        <w:t>                                                                                    </w:t>
      </w:r>
    </w:p>
    <w:p>
      <w:pPr>
        <w:widowControl/>
        <w:shd w:val="clear" w:color="auto" w:fill="FFFFFF"/>
        <w:spacing w:line="260" w:lineRule="exact"/>
        <w:jc w:val="left"/>
        <w:rPr>
          <w:rFonts w:ascii="ˎ̥" w:hAnsi="ˎ̥" w:cs="宋体"/>
          <w:color w:val="auto"/>
          <w:kern w:val="0"/>
          <w:szCs w:val="21"/>
          <w:highlight w:val="none"/>
        </w:rPr>
      </w:pPr>
      <w:r>
        <w:rPr>
          <w:rFonts w:hint="eastAsia" w:ascii="ˎ̥" w:hAnsi="ˎ̥" w:cs="宋体"/>
          <w:color w:val="auto"/>
          <w:kern w:val="0"/>
          <w:szCs w:val="21"/>
          <w:highlight w:val="none"/>
        </w:rPr>
        <w:t>质疑事项</w:t>
      </w:r>
      <w:r>
        <w:rPr>
          <w:rFonts w:ascii="ˎ̥" w:hAnsi="ˎ̥" w:cs="宋体"/>
          <w:color w:val="auto"/>
          <w:kern w:val="0"/>
          <w:szCs w:val="21"/>
          <w:highlight w:val="none"/>
        </w:rPr>
        <w:t>2</w:t>
      </w:r>
      <w:r>
        <w:rPr>
          <w:rFonts w:hint="eastAsia" w:ascii="ˎ̥" w:hAnsi="ˎ̥" w:cs="宋体"/>
          <w:color w:val="auto"/>
          <w:kern w:val="0"/>
          <w:szCs w:val="21"/>
          <w:highlight w:val="none"/>
        </w:rPr>
        <w:t>的事实依据：</w:t>
      </w:r>
      <w:r>
        <w:rPr>
          <w:rFonts w:ascii="ˎ̥" w:hAnsi="ˎ̥" w:cs="宋体"/>
          <w:bCs/>
          <w:color w:val="auto"/>
          <w:kern w:val="0"/>
          <w:szCs w:val="21"/>
          <w:highlight w:val="none"/>
          <w:u w:val="single"/>
        </w:rPr>
        <w:t xml:space="preserve">                                                                  </w:t>
      </w:r>
    </w:p>
    <w:p>
      <w:pPr>
        <w:widowControl/>
        <w:shd w:val="clear" w:color="auto" w:fill="FFFFFF"/>
        <w:spacing w:line="260" w:lineRule="exact"/>
        <w:jc w:val="left"/>
        <w:rPr>
          <w:rFonts w:ascii="ˎ̥" w:hAnsi="ˎ̥" w:cs="宋体"/>
          <w:color w:val="auto"/>
          <w:kern w:val="0"/>
          <w:szCs w:val="21"/>
          <w:highlight w:val="none"/>
        </w:rPr>
      </w:pPr>
      <w:r>
        <w:rPr>
          <w:rFonts w:hint="eastAsia" w:ascii="ˎ̥" w:hAnsi="ˎ̥" w:cs="宋体"/>
          <w:color w:val="auto"/>
          <w:kern w:val="0"/>
          <w:szCs w:val="21"/>
          <w:highlight w:val="none"/>
        </w:rPr>
        <w:t>质疑事项</w:t>
      </w:r>
      <w:r>
        <w:rPr>
          <w:rFonts w:ascii="ˎ̥" w:hAnsi="ˎ̥" w:cs="宋体"/>
          <w:color w:val="auto"/>
          <w:kern w:val="0"/>
          <w:szCs w:val="21"/>
          <w:highlight w:val="none"/>
        </w:rPr>
        <w:t>2</w:t>
      </w:r>
      <w:r>
        <w:rPr>
          <w:rFonts w:hint="eastAsia" w:ascii="ˎ̥" w:hAnsi="ˎ̥" w:cs="宋体"/>
          <w:color w:val="auto"/>
          <w:kern w:val="0"/>
          <w:szCs w:val="21"/>
          <w:highlight w:val="none"/>
        </w:rPr>
        <w:t>的法律依据：</w:t>
      </w:r>
      <w:r>
        <w:rPr>
          <w:rFonts w:ascii="ˎ̥" w:hAnsi="ˎ̥" w:cs="宋体"/>
          <w:bCs/>
          <w:color w:val="auto"/>
          <w:kern w:val="0"/>
          <w:szCs w:val="21"/>
          <w:highlight w:val="none"/>
          <w:u w:val="single"/>
        </w:rPr>
        <w:t xml:space="preserve">                                                               </w:t>
      </w:r>
    </w:p>
    <w:p>
      <w:pPr>
        <w:widowControl/>
        <w:shd w:val="clear" w:color="auto" w:fill="FFFFFF"/>
        <w:spacing w:line="260" w:lineRule="exact"/>
        <w:jc w:val="left"/>
        <w:rPr>
          <w:rFonts w:ascii="ˎ̥" w:hAnsi="ˎ̥" w:cs="宋体"/>
          <w:color w:val="auto"/>
          <w:kern w:val="0"/>
          <w:szCs w:val="21"/>
          <w:highlight w:val="none"/>
        </w:rPr>
      </w:pPr>
      <w:r>
        <w:rPr>
          <w:rFonts w:hint="eastAsia" w:ascii="ˎ̥" w:hAnsi="ˎ̥" w:cs="宋体"/>
          <w:color w:val="auto"/>
          <w:kern w:val="0"/>
          <w:szCs w:val="21"/>
          <w:highlight w:val="none"/>
        </w:rPr>
        <w:t>质疑事项</w:t>
      </w:r>
      <w:r>
        <w:rPr>
          <w:rFonts w:ascii="ˎ̥" w:hAnsi="ˎ̥" w:cs="宋体"/>
          <w:color w:val="auto"/>
          <w:kern w:val="0"/>
          <w:szCs w:val="21"/>
          <w:highlight w:val="none"/>
        </w:rPr>
        <w:t>2</w:t>
      </w:r>
      <w:r>
        <w:rPr>
          <w:rFonts w:hint="eastAsia" w:ascii="ˎ̥" w:hAnsi="ˎ̥" w:cs="宋体"/>
          <w:color w:val="auto"/>
          <w:kern w:val="0"/>
          <w:szCs w:val="21"/>
          <w:highlight w:val="none"/>
        </w:rPr>
        <w:t>的相关请求：</w:t>
      </w:r>
      <w:r>
        <w:rPr>
          <w:rFonts w:ascii="ˎ̥" w:hAnsi="ˎ̥" w:cs="宋体"/>
          <w:bCs/>
          <w:color w:val="auto"/>
          <w:kern w:val="0"/>
          <w:szCs w:val="21"/>
          <w:highlight w:val="none"/>
          <w:u w:val="single"/>
        </w:rPr>
        <w:t xml:space="preserve">                                                                  </w:t>
      </w:r>
    </w:p>
    <w:p>
      <w:pPr>
        <w:shd w:val="clear" w:color="auto" w:fill="FFFFFF"/>
        <w:spacing w:line="260" w:lineRule="exact"/>
        <w:rPr>
          <w:rFonts w:ascii="ˎ̥" w:hAnsi="ˎ̥" w:cs="宋体"/>
          <w:color w:val="auto"/>
          <w:kern w:val="0"/>
          <w:szCs w:val="21"/>
          <w:highlight w:val="none"/>
        </w:rPr>
      </w:pPr>
      <w:r>
        <w:rPr>
          <w:rFonts w:hint="eastAsia" w:ascii="ˎ̥" w:hAnsi="ˎ̥" w:cs="宋体"/>
          <w:color w:val="auto"/>
          <w:kern w:val="0"/>
          <w:szCs w:val="21"/>
          <w:highlight w:val="none"/>
        </w:rPr>
        <w:t>……</w:t>
      </w:r>
    </w:p>
    <w:p>
      <w:pPr>
        <w:shd w:val="clear" w:color="auto" w:fill="FFFFFF"/>
        <w:spacing w:line="260" w:lineRule="exact"/>
        <w:rPr>
          <w:rFonts w:ascii="ˎ̥" w:hAnsi="ˎ̥" w:cs="宋体"/>
          <w:color w:val="auto"/>
          <w:kern w:val="0"/>
          <w:szCs w:val="21"/>
          <w:highlight w:val="none"/>
        </w:rPr>
      </w:pPr>
    </w:p>
    <w:p>
      <w:pPr>
        <w:widowControl/>
        <w:shd w:val="clear" w:color="auto" w:fill="FFFFFF"/>
        <w:spacing w:line="260" w:lineRule="exact"/>
        <w:jc w:val="left"/>
        <w:rPr>
          <w:rFonts w:ascii="ˎ̥" w:hAnsi="ˎ̥" w:cs="宋体"/>
          <w:color w:val="auto"/>
          <w:kern w:val="0"/>
          <w:szCs w:val="21"/>
          <w:highlight w:val="none"/>
        </w:rPr>
      </w:pPr>
      <w:r>
        <w:rPr>
          <w:rFonts w:hint="eastAsia" w:ascii="ˎ̥" w:hAnsi="ˎ̥" w:cs="宋体"/>
          <w:color w:val="auto"/>
          <w:kern w:val="0"/>
          <w:szCs w:val="21"/>
          <w:highlight w:val="none"/>
        </w:rPr>
        <w:t>四、附件材料目录（材料附后）</w:t>
      </w:r>
    </w:p>
    <w:p>
      <w:pPr>
        <w:widowControl/>
        <w:shd w:val="clear" w:color="auto" w:fill="FFFFFF"/>
        <w:spacing w:line="260" w:lineRule="exact"/>
        <w:jc w:val="left"/>
        <w:rPr>
          <w:rFonts w:ascii="ˎ̥" w:hAnsi="ˎ̥" w:cs="宋体"/>
          <w:color w:val="auto"/>
          <w:kern w:val="0"/>
          <w:szCs w:val="21"/>
          <w:highlight w:val="none"/>
        </w:rPr>
      </w:pPr>
      <w:r>
        <w:rPr>
          <w:rFonts w:hint="eastAsia" w:ascii="ˎ̥" w:hAnsi="ˎ̥" w:cs="宋体"/>
          <w:color w:val="auto"/>
          <w:kern w:val="0"/>
          <w:szCs w:val="21"/>
          <w:highlight w:val="none"/>
        </w:rPr>
        <w:t>1</w:t>
      </w:r>
      <w:r>
        <w:rPr>
          <w:rFonts w:ascii="ˎ̥" w:hAnsi="ˎ̥" w:cs="宋体"/>
          <w:color w:val="auto"/>
          <w:kern w:val="0"/>
          <w:szCs w:val="21"/>
          <w:highlight w:val="none"/>
        </w:rPr>
        <w:t>.</w:t>
      </w:r>
      <w:r>
        <w:rPr>
          <w:rFonts w:hint="eastAsia" w:ascii="ˎ̥" w:hAnsi="ˎ̥" w:cs="宋体"/>
          <w:color w:val="auto"/>
          <w:kern w:val="0"/>
          <w:szCs w:val="21"/>
          <w:highlight w:val="none"/>
        </w:rPr>
        <w:t>营业执照副本内页复印件（要求证件有效并清晰反映企业法人经营范围）</w:t>
      </w:r>
    </w:p>
    <w:p>
      <w:pPr>
        <w:widowControl/>
        <w:shd w:val="clear" w:color="auto" w:fill="FFFFFF"/>
        <w:spacing w:line="260" w:lineRule="exact"/>
        <w:jc w:val="left"/>
        <w:rPr>
          <w:rFonts w:ascii="ˎ̥" w:hAnsi="ˎ̥" w:cs="宋体"/>
          <w:color w:val="auto"/>
          <w:kern w:val="0"/>
          <w:szCs w:val="21"/>
          <w:highlight w:val="none"/>
        </w:rPr>
      </w:pPr>
      <w:r>
        <w:rPr>
          <w:rFonts w:hint="eastAsia" w:ascii="ˎ̥" w:hAnsi="ˎ̥" w:cs="宋体"/>
          <w:color w:val="auto"/>
          <w:kern w:val="0"/>
          <w:szCs w:val="21"/>
          <w:highlight w:val="none"/>
        </w:rPr>
        <w:t>2</w:t>
      </w:r>
      <w:r>
        <w:rPr>
          <w:rFonts w:ascii="ˎ̥" w:hAnsi="ˎ̥" w:cs="宋体"/>
          <w:color w:val="auto"/>
          <w:kern w:val="0"/>
          <w:szCs w:val="21"/>
          <w:highlight w:val="none"/>
        </w:rPr>
        <w:t>.</w:t>
      </w:r>
      <w:r>
        <w:rPr>
          <w:rFonts w:hint="eastAsia" w:ascii="ˎ̥" w:hAnsi="ˎ̥" w:cs="宋体"/>
          <w:color w:val="auto"/>
          <w:kern w:val="0"/>
          <w:szCs w:val="21"/>
          <w:highlight w:val="none"/>
        </w:rPr>
        <w:t>近期连续三个月依法缴纳税收证明材料（复印件，原件备查）</w:t>
      </w:r>
    </w:p>
    <w:p>
      <w:pPr>
        <w:widowControl/>
        <w:shd w:val="clear" w:color="auto" w:fill="FFFFFF"/>
        <w:spacing w:line="260" w:lineRule="exact"/>
        <w:jc w:val="left"/>
        <w:rPr>
          <w:rFonts w:ascii="ˎ̥" w:hAnsi="ˎ̥" w:cs="宋体"/>
          <w:color w:val="auto"/>
          <w:kern w:val="0"/>
          <w:szCs w:val="21"/>
          <w:highlight w:val="none"/>
        </w:rPr>
      </w:pPr>
      <w:r>
        <w:rPr>
          <w:rFonts w:hint="eastAsia" w:ascii="ˎ̥" w:hAnsi="ˎ̥" w:cs="宋体"/>
          <w:color w:val="auto"/>
          <w:kern w:val="0"/>
          <w:szCs w:val="21"/>
          <w:highlight w:val="none"/>
        </w:rPr>
        <w:t>3</w:t>
      </w:r>
      <w:r>
        <w:rPr>
          <w:rFonts w:ascii="ˎ̥" w:hAnsi="ˎ̥" w:cs="宋体"/>
          <w:color w:val="auto"/>
          <w:kern w:val="0"/>
          <w:szCs w:val="21"/>
          <w:highlight w:val="none"/>
        </w:rPr>
        <w:t>.</w:t>
      </w:r>
      <w:r>
        <w:rPr>
          <w:rFonts w:hint="eastAsia" w:ascii="ˎ̥" w:hAnsi="ˎ̥" w:cs="宋体"/>
          <w:color w:val="auto"/>
          <w:kern w:val="0"/>
          <w:szCs w:val="21"/>
          <w:highlight w:val="none"/>
        </w:rPr>
        <w:t>近期连续三个月在职职工依法缴纳社会保障资金证明材料（复印件，原件备查）</w:t>
      </w:r>
    </w:p>
    <w:p>
      <w:pPr>
        <w:widowControl/>
        <w:shd w:val="clear" w:color="auto" w:fill="FFFFFF"/>
        <w:spacing w:line="260" w:lineRule="exact"/>
        <w:jc w:val="left"/>
        <w:rPr>
          <w:rFonts w:ascii="ˎ̥" w:hAnsi="ˎ̥" w:cs="宋体"/>
          <w:color w:val="auto"/>
          <w:kern w:val="0"/>
          <w:szCs w:val="21"/>
          <w:highlight w:val="none"/>
        </w:rPr>
      </w:pPr>
    </w:p>
    <w:p>
      <w:pPr>
        <w:widowControl/>
        <w:shd w:val="clear" w:color="auto" w:fill="FFFFFF"/>
        <w:spacing w:line="260" w:lineRule="exact"/>
        <w:jc w:val="left"/>
        <w:rPr>
          <w:rFonts w:ascii="ˎ̥" w:hAnsi="ˎ̥" w:cs="宋体"/>
          <w:color w:val="auto"/>
          <w:kern w:val="0"/>
          <w:szCs w:val="21"/>
          <w:highlight w:val="none"/>
        </w:rPr>
      </w:pPr>
      <w:r>
        <w:rPr>
          <w:rFonts w:hint="eastAsia" w:ascii="ˎ̥" w:hAnsi="ˎ̥" w:cs="宋体"/>
          <w:color w:val="auto"/>
          <w:kern w:val="0"/>
          <w:szCs w:val="21"/>
          <w:highlight w:val="none"/>
        </w:rPr>
        <w:t>五、委托代理时还应提交的材料目录（材料附后）</w:t>
      </w:r>
    </w:p>
    <w:p>
      <w:pPr>
        <w:widowControl/>
        <w:shd w:val="clear" w:color="auto" w:fill="FFFFFF"/>
        <w:spacing w:line="260" w:lineRule="exact"/>
        <w:jc w:val="left"/>
        <w:rPr>
          <w:rFonts w:ascii="ˎ̥" w:hAnsi="ˎ̥" w:cs="宋体"/>
          <w:color w:val="auto"/>
          <w:kern w:val="0"/>
          <w:szCs w:val="21"/>
          <w:highlight w:val="none"/>
        </w:rPr>
      </w:pPr>
      <w:r>
        <w:rPr>
          <w:rFonts w:ascii="ˎ̥" w:hAnsi="ˎ̥" w:cs="宋体"/>
          <w:color w:val="auto"/>
          <w:kern w:val="0"/>
          <w:szCs w:val="21"/>
          <w:highlight w:val="none"/>
        </w:rPr>
        <w:t>1.</w:t>
      </w:r>
      <w:r>
        <w:rPr>
          <w:rFonts w:hint="eastAsia" w:ascii="ˎ̥" w:hAnsi="ˎ̥" w:cs="宋体"/>
          <w:color w:val="auto"/>
          <w:kern w:val="0"/>
          <w:szCs w:val="21"/>
          <w:highlight w:val="none"/>
        </w:rPr>
        <w:t>质疑供应商的授权委托书原件</w:t>
      </w:r>
      <w:r>
        <w:rPr>
          <w:rFonts w:ascii="ˎ̥" w:hAnsi="ˎ̥" w:cs="宋体"/>
          <w:color w:val="auto"/>
          <w:kern w:val="0"/>
          <w:szCs w:val="21"/>
          <w:highlight w:val="none"/>
        </w:rPr>
        <w:t>1</w:t>
      </w:r>
      <w:r>
        <w:rPr>
          <w:rFonts w:hint="eastAsia" w:ascii="ˎ̥" w:hAnsi="ˎ̥" w:cs="宋体"/>
          <w:color w:val="auto"/>
          <w:kern w:val="0"/>
          <w:szCs w:val="21"/>
          <w:highlight w:val="none"/>
        </w:rPr>
        <w:t>份</w:t>
      </w:r>
    </w:p>
    <w:p>
      <w:pPr>
        <w:widowControl/>
        <w:shd w:val="clear" w:color="auto" w:fill="FFFFFF"/>
        <w:spacing w:line="260" w:lineRule="exact"/>
        <w:jc w:val="left"/>
        <w:rPr>
          <w:rFonts w:ascii="ˎ̥" w:hAnsi="ˎ̥" w:cs="宋体"/>
          <w:color w:val="auto"/>
          <w:kern w:val="0"/>
          <w:szCs w:val="21"/>
          <w:highlight w:val="none"/>
        </w:rPr>
      </w:pPr>
      <w:r>
        <w:rPr>
          <w:rFonts w:ascii="ˎ̥" w:hAnsi="ˎ̥" w:cs="宋体"/>
          <w:color w:val="auto"/>
          <w:kern w:val="0"/>
          <w:szCs w:val="21"/>
          <w:highlight w:val="none"/>
        </w:rPr>
        <w:t>2.</w:t>
      </w:r>
      <w:r>
        <w:rPr>
          <w:rFonts w:hint="eastAsia" w:ascii="ˎ̥" w:hAnsi="ˎ̥" w:cs="宋体"/>
          <w:color w:val="auto"/>
          <w:kern w:val="0"/>
          <w:szCs w:val="21"/>
          <w:highlight w:val="none"/>
        </w:rPr>
        <w:t>委托代理人身份证明复印件</w:t>
      </w:r>
      <w:r>
        <w:rPr>
          <w:rFonts w:ascii="ˎ̥" w:hAnsi="ˎ̥" w:cs="宋体"/>
          <w:color w:val="auto"/>
          <w:kern w:val="0"/>
          <w:szCs w:val="21"/>
          <w:highlight w:val="none"/>
        </w:rPr>
        <w:t>1</w:t>
      </w:r>
      <w:r>
        <w:rPr>
          <w:rFonts w:hint="eastAsia" w:ascii="ˎ̥" w:hAnsi="ˎ̥" w:cs="宋体"/>
          <w:color w:val="auto"/>
          <w:kern w:val="0"/>
          <w:szCs w:val="21"/>
          <w:highlight w:val="none"/>
        </w:rPr>
        <w:t>份</w:t>
      </w:r>
    </w:p>
    <w:p>
      <w:pPr>
        <w:widowControl/>
        <w:shd w:val="clear" w:color="auto" w:fill="FFFFFF"/>
        <w:spacing w:line="260" w:lineRule="exact"/>
        <w:jc w:val="left"/>
        <w:rPr>
          <w:rFonts w:ascii="ˎ̥" w:hAnsi="ˎ̥" w:cs="宋体"/>
          <w:color w:val="auto"/>
          <w:kern w:val="0"/>
          <w:szCs w:val="21"/>
          <w:highlight w:val="none"/>
        </w:rPr>
      </w:pPr>
      <w:r>
        <w:rPr>
          <w:rFonts w:ascii="ˎ̥" w:hAnsi="ˎ̥" w:cs="宋体"/>
          <w:color w:val="auto"/>
          <w:kern w:val="0"/>
          <w:szCs w:val="21"/>
          <w:highlight w:val="none"/>
        </w:rPr>
        <w:t>3.</w:t>
      </w:r>
      <w:r>
        <w:rPr>
          <w:rFonts w:hint="eastAsia" w:ascii="ˎ̥" w:hAnsi="ˎ̥" w:cs="宋体"/>
          <w:color w:val="auto"/>
          <w:kern w:val="0"/>
          <w:szCs w:val="21"/>
          <w:highlight w:val="none"/>
        </w:rPr>
        <w:t>委托代理人近期三个月社保缴费证明复印件</w:t>
      </w:r>
      <w:r>
        <w:rPr>
          <w:rFonts w:ascii="ˎ̥" w:hAnsi="ˎ̥" w:cs="宋体"/>
          <w:color w:val="auto"/>
          <w:kern w:val="0"/>
          <w:szCs w:val="21"/>
          <w:highlight w:val="none"/>
        </w:rPr>
        <w:t>1</w:t>
      </w:r>
      <w:r>
        <w:rPr>
          <w:rFonts w:hint="eastAsia" w:ascii="ˎ̥" w:hAnsi="ˎ̥" w:cs="宋体"/>
          <w:color w:val="auto"/>
          <w:kern w:val="0"/>
          <w:szCs w:val="21"/>
          <w:highlight w:val="none"/>
        </w:rPr>
        <w:t>份</w:t>
      </w:r>
    </w:p>
    <w:p>
      <w:pPr>
        <w:widowControl/>
        <w:shd w:val="clear" w:color="auto" w:fill="FFFFFF"/>
        <w:spacing w:line="260" w:lineRule="exact"/>
        <w:jc w:val="center"/>
        <w:rPr>
          <w:rFonts w:ascii="ˎ̥" w:hAnsi="ˎ̥" w:cs="宋体"/>
          <w:color w:val="auto"/>
          <w:kern w:val="0"/>
          <w:szCs w:val="21"/>
          <w:highlight w:val="none"/>
        </w:rPr>
      </w:pPr>
      <w:r>
        <w:rPr>
          <w:rFonts w:ascii="ˎ̥" w:hAnsi="ˎ̥" w:cs="宋体"/>
          <w:color w:val="auto"/>
          <w:kern w:val="0"/>
          <w:szCs w:val="21"/>
          <w:highlight w:val="none"/>
        </w:rPr>
        <w:t xml:space="preserve">    </w:t>
      </w:r>
    </w:p>
    <w:p>
      <w:pPr>
        <w:widowControl/>
        <w:shd w:val="clear" w:color="auto" w:fill="FFFFFF"/>
        <w:spacing w:line="260" w:lineRule="exact"/>
        <w:jc w:val="center"/>
        <w:rPr>
          <w:rFonts w:ascii="ˎ̥" w:hAnsi="ˎ̥" w:cs="宋体"/>
          <w:color w:val="auto"/>
          <w:kern w:val="0"/>
          <w:szCs w:val="21"/>
          <w:highlight w:val="none"/>
        </w:rPr>
      </w:pPr>
      <w:r>
        <w:rPr>
          <w:rFonts w:ascii="ˎ̥" w:hAnsi="ˎ̥" w:cs="宋体"/>
          <w:color w:val="auto"/>
          <w:kern w:val="0"/>
          <w:szCs w:val="21"/>
          <w:highlight w:val="none"/>
        </w:rPr>
        <w:t xml:space="preserve">           </w:t>
      </w:r>
    </w:p>
    <w:p>
      <w:pPr>
        <w:widowControl/>
        <w:shd w:val="clear" w:color="auto" w:fill="FFFFFF"/>
        <w:spacing w:line="260" w:lineRule="exact"/>
        <w:jc w:val="center"/>
        <w:rPr>
          <w:rFonts w:ascii="ˎ̥" w:hAnsi="ˎ̥" w:cs="宋体"/>
          <w:color w:val="auto"/>
          <w:kern w:val="0"/>
          <w:szCs w:val="21"/>
          <w:highlight w:val="none"/>
        </w:rPr>
      </w:pPr>
      <w:r>
        <w:rPr>
          <w:rFonts w:hint="eastAsia" w:ascii="ˎ̥" w:hAnsi="ˎ̥" w:cs="宋体"/>
          <w:color w:val="auto"/>
          <w:kern w:val="0"/>
          <w:szCs w:val="21"/>
          <w:highlight w:val="none"/>
        </w:rPr>
        <w:t>质疑供应商（公章）：</w:t>
      </w:r>
      <w:r>
        <w:rPr>
          <w:rFonts w:ascii="ˎ̥" w:hAnsi="ˎ̥" w:cs="宋体"/>
          <w:color w:val="auto"/>
          <w:kern w:val="0"/>
          <w:szCs w:val="21"/>
          <w:highlight w:val="none"/>
        </w:rPr>
        <w:t>          </w:t>
      </w:r>
    </w:p>
    <w:p>
      <w:pPr>
        <w:widowControl/>
        <w:shd w:val="clear" w:color="auto" w:fill="FFFFFF"/>
        <w:spacing w:line="260" w:lineRule="exact"/>
        <w:jc w:val="center"/>
        <w:rPr>
          <w:rFonts w:hint="eastAsia" w:ascii="ˎ̥" w:hAnsi="ˎ̥" w:cs="宋体"/>
          <w:color w:val="auto"/>
          <w:kern w:val="0"/>
          <w:szCs w:val="21"/>
          <w:highlight w:val="none"/>
        </w:rPr>
      </w:pPr>
      <w:r>
        <w:rPr>
          <w:rFonts w:hint="eastAsia" w:ascii="ˎ̥" w:hAnsi="ˎ̥" w:cs="宋体"/>
          <w:color w:val="auto"/>
          <w:kern w:val="0"/>
          <w:szCs w:val="21"/>
          <w:highlight w:val="none"/>
        </w:rPr>
        <w:t>法定代表人签字：</w:t>
      </w:r>
    </w:p>
    <w:p>
      <w:pPr>
        <w:widowControl/>
        <w:shd w:val="clear" w:color="auto" w:fill="FFFFFF"/>
        <w:spacing w:line="260" w:lineRule="exact"/>
        <w:jc w:val="center"/>
        <w:rPr>
          <w:rFonts w:ascii="ˎ̥" w:hAnsi="ˎ̥" w:cs="宋体"/>
          <w:color w:val="auto"/>
          <w:kern w:val="0"/>
          <w:szCs w:val="21"/>
          <w:highlight w:val="none"/>
        </w:rPr>
      </w:pPr>
      <w:r>
        <w:rPr>
          <w:rFonts w:hint="eastAsia" w:ascii="ˎ̥" w:hAnsi="ˎ̥" w:cs="宋体"/>
          <w:color w:val="auto"/>
          <w:kern w:val="0"/>
          <w:szCs w:val="21"/>
          <w:highlight w:val="none"/>
        </w:rPr>
        <w:t>委托代理人签字：</w:t>
      </w:r>
    </w:p>
    <w:p>
      <w:pPr>
        <w:widowControl/>
        <w:shd w:val="clear" w:color="auto" w:fill="FFFFFF"/>
        <w:spacing w:line="260" w:lineRule="exact"/>
        <w:jc w:val="center"/>
        <w:rPr>
          <w:rFonts w:ascii="ˎ̥" w:hAnsi="ˎ̥" w:cs="宋体"/>
          <w:color w:val="auto"/>
          <w:kern w:val="0"/>
          <w:szCs w:val="21"/>
          <w:highlight w:val="none"/>
        </w:rPr>
      </w:pPr>
    </w:p>
    <w:p>
      <w:pPr>
        <w:widowControl/>
        <w:shd w:val="clear" w:color="auto" w:fill="FFFFFF"/>
        <w:spacing w:line="260" w:lineRule="exact"/>
        <w:ind w:firstLine="3885" w:firstLineChars="1850"/>
        <w:jc w:val="left"/>
        <w:rPr>
          <w:rFonts w:ascii="ˎ̥" w:hAnsi="ˎ̥" w:cs="宋体"/>
          <w:color w:val="auto"/>
          <w:kern w:val="0"/>
          <w:szCs w:val="21"/>
          <w:highlight w:val="none"/>
        </w:rPr>
      </w:pPr>
      <w:r>
        <w:rPr>
          <w:rFonts w:hint="eastAsia" w:ascii="ˎ̥" w:hAnsi="ˎ̥" w:cs="宋体"/>
          <w:color w:val="auto"/>
          <w:kern w:val="0"/>
          <w:szCs w:val="21"/>
          <w:highlight w:val="none"/>
        </w:rPr>
        <w:t>提起质疑的日期：</w:t>
      </w:r>
      <w:r>
        <w:rPr>
          <w:rFonts w:ascii="ˎ̥" w:hAnsi="ˎ̥" w:cs="宋体"/>
          <w:color w:val="auto"/>
          <w:kern w:val="0"/>
          <w:szCs w:val="21"/>
          <w:highlight w:val="none"/>
        </w:rPr>
        <w:t xml:space="preserve">     </w:t>
      </w:r>
      <w:r>
        <w:rPr>
          <w:rFonts w:hint="eastAsia" w:ascii="ˎ̥" w:hAnsi="ˎ̥" w:cs="宋体"/>
          <w:color w:val="auto"/>
          <w:kern w:val="0"/>
          <w:szCs w:val="21"/>
          <w:highlight w:val="none"/>
        </w:rPr>
        <w:t>年</w:t>
      </w:r>
      <w:r>
        <w:rPr>
          <w:rFonts w:ascii="ˎ̥" w:hAnsi="ˎ̥" w:cs="宋体"/>
          <w:color w:val="auto"/>
          <w:kern w:val="0"/>
          <w:szCs w:val="21"/>
          <w:highlight w:val="none"/>
        </w:rPr>
        <w:t xml:space="preserve">   </w:t>
      </w:r>
      <w:r>
        <w:rPr>
          <w:rFonts w:hint="eastAsia" w:ascii="ˎ̥" w:hAnsi="ˎ̥" w:cs="宋体"/>
          <w:color w:val="auto"/>
          <w:kern w:val="0"/>
          <w:szCs w:val="21"/>
          <w:highlight w:val="none"/>
        </w:rPr>
        <w:t>月</w:t>
      </w:r>
      <w:r>
        <w:rPr>
          <w:rFonts w:ascii="ˎ̥" w:hAnsi="ˎ̥" w:cs="宋体"/>
          <w:color w:val="auto"/>
          <w:kern w:val="0"/>
          <w:szCs w:val="21"/>
          <w:highlight w:val="none"/>
        </w:rPr>
        <w:t xml:space="preserve">   </w:t>
      </w:r>
      <w:r>
        <w:rPr>
          <w:rFonts w:hint="eastAsia" w:ascii="ˎ̥" w:hAnsi="ˎ̥" w:cs="宋体"/>
          <w:color w:val="auto"/>
          <w:kern w:val="0"/>
          <w:szCs w:val="21"/>
          <w:highlight w:val="none"/>
        </w:rPr>
        <w:t>日</w:t>
      </w:r>
    </w:p>
    <w:p>
      <w:pPr>
        <w:widowControl/>
        <w:shd w:val="clear" w:color="auto" w:fill="FFFFFF"/>
        <w:spacing w:line="260" w:lineRule="exact"/>
        <w:rPr>
          <w:rFonts w:ascii="ˎ̥" w:hAnsi="ˎ̥" w:cs="宋体"/>
          <w:color w:val="auto"/>
          <w:kern w:val="0"/>
          <w:szCs w:val="21"/>
          <w:highlight w:val="none"/>
        </w:rPr>
      </w:pPr>
    </w:p>
    <w:p>
      <w:pPr>
        <w:widowControl/>
        <w:shd w:val="clear" w:color="auto" w:fill="FFFFFF"/>
        <w:spacing w:line="260" w:lineRule="exact"/>
        <w:rPr>
          <w:rFonts w:ascii="ˎ̥" w:hAnsi="ˎ̥"/>
          <w:color w:val="auto"/>
          <w:szCs w:val="21"/>
          <w:highlight w:val="none"/>
        </w:rPr>
      </w:pPr>
      <w:r>
        <w:rPr>
          <w:rFonts w:hint="eastAsia" w:ascii="ˎ̥" w:hAnsi="ˎ̥" w:cs="宋体"/>
          <w:color w:val="auto"/>
          <w:kern w:val="0"/>
          <w:szCs w:val="21"/>
          <w:highlight w:val="none"/>
        </w:rPr>
        <w:t>说明：</w:t>
      </w:r>
      <w:r>
        <w:rPr>
          <w:rFonts w:ascii="ˎ̥" w:hAnsi="ˎ̥" w:cs="宋体"/>
          <w:color w:val="auto"/>
          <w:kern w:val="0"/>
          <w:szCs w:val="21"/>
          <w:highlight w:val="none"/>
        </w:rPr>
        <w:t>1.</w:t>
      </w:r>
      <w:r>
        <w:rPr>
          <w:rFonts w:hint="eastAsia" w:ascii="ˎ̥" w:hAnsi="ˎ̥" w:cs="宋体"/>
          <w:color w:val="auto"/>
          <w:kern w:val="0"/>
          <w:szCs w:val="21"/>
          <w:highlight w:val="none"/>
        </w:rPr>
        <w:t>质疑事项的事实依据应</w:t>
      </w:r>
      <w:r>
        <w:rPr>
          <w:rFonts w:hint="eastAsia" w:ascii="ˎ̥" w:hAnsi="ˎ̥"/>
          <w:color w:val="auto"/>
          <w:szCs w:val="21"/>
          <w:highlight w:val="none"/>
        </w:rPr>
        <w:t>列明权益受到损害的事实和理由；</w:t>
      </w:r>
    </w:p>
    <w:p>
      <w:pPr>
        <w:widowControl/>
        <w:shd w:val="clear" w:color="auto" w:fill="FFFFFF"/>
        <w:spacing w:line="260" w:lineRule="exact"/>
        <w:ind w:firstLine="630" w:firstLineChars="300"/>
        <w:rPr>
          <w:rFonts w:ascii="ˎ̥" w:hAnsi="ˎ̥" w:cs="宋体"/>
          <w:b/>
          <w:bCs/>
          <w:color w:val="auto"/>
          <w:kern w:val="0"/>
          <w:szCs w:val="21"/>
          <w:highlight w:val="none"/>
        </w:rPr>
      </w:pPr>
      <w:r>
        <w:rPr>
          <w:rFonts w:ascii="ˎ̥" w:hAnsi="ˎ̥"/>
          <w:color w:val="auto"/>
          <w:szCs w:val="21"/>
          <w:highlight w:val="none"/>
        </w:rPr>
        <w:t>2.</w:t>
      </w:r>
      <w:r>
        <w:rPr>
          <w:rFonts w:hint="eastAsia" w:ascii="ˎ̥" w:hAnsi="ˎ̥" w:cs="宋体"/>
          <w:color w:val="auto"/>
          <w:kern w:val="0"/>
          <w:szCs w:val="21"/>
          <w:highlight w:val="none"/>
        </w:rPr>
        <w:t>质疑事项的法律依据应列明质疑事项违反法律法规的具体条款及内容。</w:t>
      </w:r>
    </w:p>
    <w:p>
      <w:pPr>
        <w:pStyle w:val="14"/>
        <w:jc w:val="center"/>
        <w:outlineLvl w:val="1"/>
        <w:rPr>
          <w:rFonts w:hAnsi="宋体"/>
          <w:color w:val="auto"/>
          <w:highlight w:val="none"/>
        </w:rPr>
      </w:pPr>
    </w:p>
    <w:p>
      <w:pPr>
        <w:pStyle w:val="14"/>
        <w:jc w:val="center"/>
        <w:outlineLvl w:val="1"/>
        <w:rPr>
          <w:rFonts w:hint="eastAsia" w:hAnsi="宋体"/>
          <w:color w:val="auto"/>
          <w:highlight w:val="none"/>
        </w:rPr>
      </w:pPr>
    </w:p>
    <w:p>
      <w:pPr>
        <w:pStyle w:val="14"/>
        <w:jc w:val="center"/>
        <w:outlineLvl w:val="1"/>
        <w:rPr>
          <w:rFonts w:hint="eastAsia" w:hAnsi="宋体"/>
          <w:color w:val="auto"/>
          <w:highlight w:val="none"/>
        </w:rPr>
      </w:pPr>
    </w:p>
    <w:p>
      <w:pPr>
        <w:widowControl/>
        <w:shd w:val="clear" w:color="auto" w:fill="FFFFFF"/>
        <w:spacing w:line="260" w:lineRule="exact"/>
        <w:jc w:val="center"/>
        <w:rPr>
          <w:rFonts w:hint="eastAsia" w:ascii="ˎ̥" w:hAnsi="ˎ̥" w:cs="宋体"/>
          <w:b/>
          <w:bCs/>
          <w:color w:val="auto"/>
          <w:kern w:val="0"/>
          <w:sz w:val="24"/>
          <w:highlight w:val="none"/>
        </w:rPr>
      </w:pPr>
      <w:r>
        <w:rPr>
          <w:rFonts w:hint="eastAsia" w:ascii="ˎ̥" w:hAnsi="ˎ̥" w:cs="宋体"/>
          <w:b/>
          <w:bCs/>
          <w:color w:val="auto"/>
          <w:kern w:val="0"/>
          <w:sz w:val="24"/>
          <w:highlight w:val="none"/>
        </w:rPr>
        <w:t>质疑证明材料（格式）</w:t>
      </w:r>
    </w:p>
    <w:p>
      <w:pPr>
        <w:widowControl/>
        <w:shd w:val="clear" w:color="auto" w:fill="FFFFFF"/>
        <w:spacing w:line="260" w:lineRule="exact"/>
        <w:jc w:val="left"/>
        <w:rPr>
          <w:rFonts w:ascii="ˎ̥" w:hAnsi="ˎ̥" w:cs="宋体"/>
          <w:color w:val="auto"/>
          <w:kern w:val="0"/>
          <w:szCs w:val="21"/>
          <w:highlight w:val="none"/>
        </w:rPr>
      </w:pPr>
    </w:p>
    <w:p>
      <w:pPr>
        <w:widowControl/>
        <w:shd w:val="clear" w:color="auto" w:fill="FFFFFF"/>
        <w:spacing w:line="260" w:lineRule="exact"/>
        <w:jc w:val="left"/>
        <w:rPr>
          <w:rFonts w:ascii="ˎ̥" w:hAnsi="ˎ̥" w:cs="宋体"/>
          <w:color w:val="auto"/>
          <w:kern w:val="0"/>
          <w:szCs w:val="21"/>
          <w:highlight w:val="none"/>
        </w:rPr>
      </w:pPr>
      <w:r>
        <w:rPr>
          <w:rFonts w:hint="eastAsia" w:ascii="ˎ̥" w:hAnsi="ˎ̥" w:cs="宋体"/>
          <w:color w:val="auto"/>
          <w:kern w:val="0"/>
          <w:szCs w:val="21"/>
          <w:highlight w:val="none"/>
        </w:rPr>
        <w:t>质疑项目的名称</w:t>
      </w:r>
      <w:r>
        <w:rPr>
          <w:rFonts w:hint="eastAsia" w:ascii="ˎ̥" w:hAnsi="ˎ̥" w:cs="宋体"/>
          <w:b/>
          <w:bCs/>
          <w:color w:val="auto"/>
          <w:kern w:val="0"/>
          <w:szCs w:val="21"/>
          <w:highlight w:val="none"/>
          <w:u w:val="single"/>
        </w:rPr>
        <w:t>：</w:t>
      </w:r>
      <w:r>
        <w:rPr>
          <w:rFonts w:ascii="ˎ̥" w:hAnsi="ˎ̥" w:cs="宋体"/>
          <w:b/>
          <w:bCs/>
          <w:color w:val="auto"/>
          <w:kern w:val="0"/>
          <w:szCs w:val="21"/>
          <w:highlight w:val="none"/>
          <w:u w:val="single"/>
        </w:rPr>
        <w:t>                               </w:t>
      </w:r>
    </w:p>
    <w:p>
      <w:pPr>
        <w:widowControl/>
        <w:shd w:val="clear" w:color="auto" w:fill="FFFFFF"/>
        <w:spacing w:line="260" w:lineRule="exact"/>
        <w:jc w:val="left"/>
        <w:rPr>
          <w:rFonts w:ascii="ˎ̥" w:hAnsi="ˎ̥" w:cs="宋体"/>
          <w:color w:val="auto"/>
          <w:kern w:val="0"/>
          <w:szCs w:val="21"/>
          <w:highlight w:val="none"/>
        </w:rPr>
      </w:pPr>
      <w:r>
        <w:rPr>
          <w:rFonts w:hint="eastAsia" w:ascii="ˎ̥" w:hAnsi="ˎ̥" w:cs="宋体"/>
          <w:color w:val="auto"/>
          <w:kern w:val="0"/>
          <w:szCs w:val="21"/>
          <w:highlight w:val="none"/>
        </w:rPr>
        <w:t>项目编号：</w:t>
      </w:r>
      <w:r>
        <w:rPr>
          <w:rFonts w:ascii="ˎ̥" w:hAnsi="ˎ̥" w:cs="宋体"/>
          <w:b/>
          <w:bCs/>
          <w:color w:val="auto"/>
          <w:kern w:val="0"/>
          <w:szCs w:val="21"/>
          <w:highlight w:val="none"/>
          <w:u w:val="single"/>
        </w:rPr>
        <w:t>                                </w:t>
      </w:r>
    </w:p>
    <w:p>
      <w:pPr>
        <w:widowControl/>
        <w:shd w:val="clear" w:color="auto" w:fill="FFFFFF"/>
        <w:spacing w:line="260" w:lineRule="exact"/>
        <w:jc w:val="left"/>
        <w:rPr>
          <w:rFonts w:ascii="ˎ̥" w:hAnsi="ˎ̥" w:cs="宋体"/>
          <w:color w:val="auto"/>
          <w:kern w:val="0"/>
          <w:szCs w:val="21"/>
          <w:highlight w:val="none"/>
        </w:rPr>
      </w:pPr>
    </w:p>
    <w:p>
      <w:pPr>
        <w:widowControl/>
        <w:shd w:val="clear" w:color="auto" w:fill="FFFFFF"/>
        <w:spacing w:line="260" w:lineRule="exact"/>
        <w:jc w:val="left"/>
        <w:rPr>
          <w:rFonts w:ascii="ˎ̥" w:hAnsi="ˎ̥" w:cs="宋体"/>
          <w:color w:val="auto"/>
          <w:kern w:val="0"/>
          <w:szCs w:val="21"/>
          <w:highlight w:val="none"/>
        </w:rPr>
      </w:pPr>
      <w:r>
        <w:rPr>
          <w:rFonts w:hint="eastAsia" w:ascii="ˎ̥" w:hAnsi="ˎ̥" w:cs="宋体"/>
          <w:color w:val="auto"/>
          <w:kern w:val="0"/>
          <w:szCs w:val="21"/>
          <w:highlight w:val="none"/>
        </w:rPr>
        <w:t>一、质疑事项</w:t>
      </w:r>
      <w:r>
        <w:rPr>
          <w:rFonts w:ascii="ˎ̥" w:hAnsi="ˎ̥" w:cs="宋体"/>
          <w:color w:val="auto"/>
          <w:kern w:val="0"/>
          <w:szCs w:val="21"/>
          <w:highlight w:val="none"/>
        </w:rPr>
        <w:t>1</w:t>
      </w:r>
      <w:r>
        <w:rPr>
          <w:rFonts w:hint="eastAsia" w:ascii="ˎ̥" w:hAnsi="ˎ̥" w:cs="宋体"/>
          <w:color w:val="auto"/>
          <w:kern w:val="0"/>
          <w:szCs w:val="21"/>
          <w:highlight w:val="none"/>
        </w:rPr>
        <w:t>证明材料目录（证明材料附后，共</w:t>
      </w:r>
      <w:r>
        <w:rPr>
          <w:rFonts w:ascii="ˎ̥" w:hAnsi="ˎ̥" w:cs="宋体"/>
          <w:b/>
          <w:bCs/>
          <w:color w:val="auto"/>
          <w:kern w:val="0"/>
          <w:szCs w:val="21"/>
          <w:highlight w:val="none"/>
          <w:u w:val="single"/>
        </w:rPr>
        <w:t>     </w:t>
      </w:r>
      <w:r>
        <w:rPr>
          <w:rFonts w:hint="eastAsia" w:ascii="ˎ̥" w:hAnsi="ˎ̥" w:cs="宋体"/>
          <w:color w:val="auto"/>
          <w:kern w:val="0"/>
          <w:szCs w:val="21"/>
          <w:highlight w:val="none"/>
        </w:rPr>
        <w:t>页）</w:t>
      </w:r>
    </w:p>
    <w:p>
      <w:pPr>
        <w:widowControl/>
        <w:shd w:val="clear" w:color="auto" w:fill="FFFFFF"/>
        <w:spacing w:line="260" w:lineRule="exact"/>
        <w:jc w:val="left"/>
        <w:rPr>
          <w:rFonts w:ascii="ˎ̥" w:hAnsi="ˎ̥" w:cs="宋体"/>
          <w:color w:val="auto"/>
          <w:kern w:val="0"/>
          <w:szCs w:val="21"/>
          <w:highlight w:val="none"/>
        </w:rPr>
      </w:pPr>
      <w:r>
        <w:rPr>
          <w:rFonts w:ascii="ˎ̥" w:hAnsi="ˎ̥" w:cs="宋体"/>
          <w:color w:val="auto"/>
          <w:kern w:val="0"/>
          <w:szCs w:val="21"/>
          <w:highlight w:val="none"/>
        </w:rPr>
        <w:t>1.</w:t>
      </w:r>
      <w:r>
        <w:rPr>
          <w:rFonts w:ascii="ˎ̥" w:hAnsi="ˎ̥" w:cs="宋体"/>
          <w:b/>
          <w:bCs/>
          <w:color w:val="auto"/>
          <w:kern w:val="0"/>
          <w:szCs w:val="21"/>
          <w:highlight w:val="none"/>
        </w:rPr>
        <w:t>……</w:t>
      </w:r>
    </w:p>
    <w:p>
      <w:pPr>
        <w:widowControl/>
        <w:shd w:val="clear" w:color="auto" w:fill="FFFFFF"/>
        <w:spacing w:line="260" w:lineRule="exact"/>
        <w:jc w:val="left"/>
        <w:rPr>
          <w:rFonts w:ascii="ˎ̥" w:hAnsi="ˎ̥" w:cs="宋体"/>
          <w:color w:val="auto"/>
          <w:kern w:val="0"/>
          <w:szCs w:val="21"/>
          <w:highlight w:val="none"/>
        </w:rPr>
      </w:pPr>
      <w:r>
        <w:rPr>
          <w:rFonts w:ascii="ˎ̥" w:hAnsi="ˎ̥" w:cs="宋体"/>
          <w:color w:val="auto"/>
          <w:kern w:val="0"/>
          <w:szCs w:val="21"/>
          <w:highlight w:val="none"/>
        </w:rPr>
        <w:t>2.</w:t>
      </w:r>
      <w:r>
        <w:rPr>
          <w:rFonts w:ascii="ˎ̥" w:hAnsi="ˎ̥" w:cs="宋体"/>
          <w:b/>
          <w:bCs/>
          <w:color w:val="auto"/>
          <w:kern w:val="0"/>
          <w:szCs w:val="21"/>
          <w:highlight w:val="none"/>
        </w:rPr>
        <w:t>……</w:t>
      </w:r>
    </w:p>
    <w:p>
      <w:pPr>
        <w:widowControl/>
        <w:shd w:val="clear" w:color="auto" w:fill="FFFFFF"/>
        <w:spacing w:line="260" w:lineRule="exact"/>
        <w:jc w:val="left"/>
        <w:rPr>
          <w:rFonts w:ascii="ˎ̥" w:hAnsi="ˎ̥" w:cs="宋体"/>
          <w:b/>
          <w:bCs/>
          <w:color w:val="auto"/>
          <w:kern w:val="0"/>
          <w:szCs w:val="21"/>
          <w:highlight w:val="none"/>
        </w:rPr>
      </w:pPr>
      <w:r>
        <w:rPr>
          <w:rFonts w:ascii="ˎ̥" w:hAnsi="ˎ̥" w:cs="宋体"/>
          <w:b/>
          <w:bCs/>
          <w:color w:val="auto"/>
          <w:kern w:val="0"/>
          <w:szCs w:val="21"/>
          <w:highlight w:val="none"/>
        </w:rPr>
        <w:t>……</w:t>
      </w:r>
    </w:p>
    <w:p>
      <w:pPr>
        <w:widowControl/>
        <w:shd w:val="clear" w:color="auto" w:fill="FFFFFF"/>
        <w:spacing w:line="260" w:lineRule="exact"/>
        <w:jc w:val="left"/>
        <w:rPr>
          <w:rFonts w:ascii="ˎ̥" w:hAnsi="ˎ̥" w:cs="宋体"/>
          <w:color w:val="auto"/>
          <w:kern w:val="0"/>
          <w:szCs w:val="21"/>
          <w:highlight w:val="none"/>
        </w:rPr>
      </w:pPr>
    </w:p>
    <w:p>
      <w:pPr>
        <w:widowControl/>
        <w:shd w:val="clear" w:color="auto" w:fill="FFFFFF"/>
        <w:spacing w:line="260" w:lineRule="exact"/>
        <w:jc w:val="left"/>
        <w:rPr>
          <w:rFonts w:ascii="ˎ̥" w:hAnsi="ˎ̥" w:cs="宋体"/>
          <w:color w:val="auto"/>
          <w:kern w:val="0"/>
          <w:szCs w:val="21"/>
          <w:highlight w:val="none"/>
        </w:rPr>
      </w:pPr>
      <w:r>
        <w:rPr>
          <w:rFonts w:hint="eastAsia" w:ascii="ˎ̥" w:hAnsi="ˎ̥" w:cs="宋体"/>
          <w:color w:val="auto"/>
          <w:kern w:val="0"/>
          <w:szCs w:val="21"/>
          <w:highlight w:val="none"/>
        </w:rPr>
        <w:t>二、质疑事项</w:t>
      </w:r>
      <w:r>
        <w:rPr>
          <w:rFonts w:ascii="ˎ̥" w:hAnsi="ˎ̥" w:cs="宋体"/>
          <w:color w:val="auto"/>
          <w:kern w:val="0"/>
          <w:szCs w:val="21"/>
          <w:highlight w:val="none"/>
        </w:rPr>
        <w:t>2</w:t>
      </w:r>
      <w:r>
        <w:rPr>
          <w:rFonts w:hint="eastAsia" w:ascii="ˎ̥" w:hAnsi="ˎ̥" w:cs="宋体"/>
          <w:color w:val="auto"/>
          <w:kern w:val="0"/>
          <w:szCs w:val="21"/>
          <w:highlight w:val="none"/>
        </w:rPr>
        <w:t>证明材料目录（证明材料附后，共</w:t>
      </w:r>
      <w:r>
        <w:rPr>
          <w:rFonts w:ascii="ˎ̥" w:hAnsi="ˎ̥" w:cs="宋体"/>
          <w:b/>
          <w:bCs/>
          <w:color w:val="auto"/>
          <w:kern w:val="0"/>
          <w:szCs w:val="21"/>
          <w:highlight w:val="none"/>
          <w:u w:val="single"/>
        </w:rPr>
        <w:t>     </w:t>
      </w:r>
      <w:r>
        <w:rPr>
          <w:rFonts w:hint="eastAsia" w:ascii="ˎ̥" w:hAnsi="ˎ̥" w:cs="宋体"/>
          <w:color w:val="auto"/>
          <w:kern w:val="0"/>
          <w:szCs w:val="21"/>
          <w:highlight w:val="none"/>
        </w:rPr>
        <w:t>页）</w:t>
      </w:r>
    </w:p>
    <w:p>
      <w:pPr>
        <w:widowControl/>
        <w:shd w:val="clear" w:color="auto" w:fill="FFFFFF"/>
        <w:spacing w:line="260" w:lineRule="exact"/>
        <w:jc w:val="left"/>
        <w:rPr>
          <w:rFonts w:ascii="ˎ̥" w:hAnsi="ˎ̥" w:cs="宋体"/>
          <w:color w:val="auto"/>
          <w:kern w:val="0"/>
          <w:szCs w:val="21"/>
          <w:highlight w:val="none"/>
        </w:rPr>
      </w:pPr>
      <w:r>
        <w:rPr>
          <w:rFonts w:ascii="ˎ̥" w:hAnsi="ˎ̥" w:cs="宋体"/>
          <w:color w:val="auto"/>
          <w:kern w:val="0"/>
          <w:szCs w:val="21"/>
          <w:highlight w:val="none"/>
        </w:rPr>
        <w:t>1.</w:t>
      </w:r>
      <w:r>
        <w:rPr>
          <w:rFonts w:ascii="ˎ̥" w:hAnsi="ˎ̥" w:cs="宋体"/>
          <w:b/>
          <w:bCs/>
          <w:color w:val="auto"/>
          <w:kern w:val="0"/>
          <w:szCs w:val="21"/>
          <w:highlight w:val="none"/>
        </w:rPr>
        <w:t>……</w:t>
      </w:r>
    </w:p>
    <w:p>
      <w:pPr>
        <w:widowControl/>
        <w:shd w:val="clear" w:color="auto" w:fill="FFFFFF"/>
        <w:spacing w:line="260" w:lineRule="exact"/>
        <w:jc w:val="left"/>
        <w:rPr>
          <w:rFonts w:ascii="ˎ̥" w:hAnsi="ˎ̥" w:cs="宋体"/>
          <w:color w:val="auto"/>
          <w:kern w:val="0"/>
          <w:szCs w:val="21"/>
          <w:highlight w:val="none"/>
        </w:rPr>
      </w:pPr>
      <w:r>
        <w:rPr>
          <w:rFonts w:ascii="ˎ̥" w:hAnsi="ˎ̥" w:cs="宋体"/>
          <w:color w:val="auto"/>
          <w:kern w:val="0"/>
          <w:szCs w:val="21"/>
          <w:highlight w:val="none"/>
        </w:rPr>
        <w:t>2.</w:t>
      </w:r>
      <w:r>
        <w:rPr>
          <w:rFonts w:ascii="ˎ̥" w:hAnsi="ˎ̥" w:cs="宋体"/>
          <w:b/>
          <w:bCs/>
          <w:color w:val="auto"/>
          <w:kern w:val="0"/>
          <w:szCs w:val="21"/>
          <w:highlight w:val="none"/>
        </w:rPr>
        <w:t>……</w:t>
      </w:r>
    </w:p>
    <w:p>
      <w:pPr>
        <w:shd w:val="clear" w:color="auto" w:fill="FFFFFF"/>
        <w:spacing w:line="260" w:lineRule="exact"/>
        <w:rPr>
          <w:rFonts w:ascii="ˎ̥" w:hAnsi="ˎ̥" w:cs="宋体"/>
          <w:color w:val="auto"/>
          <w:kern w:val="0"/>
          <w:szCs w:val="21"/>
          <w:highlight w:val="none"/>
        </w:rPr>
      </w:pPr>
      <w:r>
        <w:rPr>
          <w:rFonts w:ascii="ˎ̥" w:hAnsi="ˎ̥" w:cs="宋体"/>
          <w:b/>
          <w:bCs/>
          <w:color w:val="auto"/>
          <w:kern w:val="0"/>
          <w:szCs w:val="21"/>
          <w:highlight w:val="none"/>
        </w:rPr>
        <w:t>……</w:t>
      </w:r>
    </w:p>
    <w:p>
      <w:pPr>
        <w:widowControl/>
        <w:shd w:val="clear" w:color="auto" w:fill="FFFFFF"/>
        <w:spacing w:line="260" w:lineRule="exact"/>
        <w:jc w:val="left"/>
        <w:rPr>
          <w:color w:val="auto"/>
          <w:highlight w:val="none"/>
        </w:rPr>
      </w:pPr>
      <w:r>
        <w:rPr>
          <w:rFonts w:hint="eastAsia"/>
          <w:color w:val="auto"/>
          <w:highlight w:val="none"/>
        </w:rPr>
        <w:t>三、……</w:t>
      </w:r>
    </w:p>
    <w:p>
      <w:pPr>
        <w:widowControl/>
        <w:shd w:val="clear" w:color="auto" w:fill="FFFFFF"/>
        <w:spacing w:line="260" w:lineRule="exact"/>
        <w:rPr>
          <w:rFonts w:ascii="ˎ̥" w:hAnsi="ˎ̥" w:cs="宋体"/>
          <w:color w:val="auto"/>
          <w:kern w:val="0"/>
          <w:szCs w:val="21"/>
          <w:highlight w:val="none"/>
        </w:rPr>
      </w:pPr>
    </w:p>
    <w:p>
      <w:pPr>
        <w:widowControl/>
        <w:shd w:val="clear" w:color="auto" w:fill="FFFFFF"/>
        <w:spacing w:line="260" w:lineRule="exact"/>
        <w:ind w:firstLine="3418" w:firstLineChars="1628"/>
        <w:rPr>
          <w:rFonts w:ascii="ˎ̥" w:hAnsi="ˎ̥" w:cs="宋体"/>
          <w:color w:val="auto"/>
          <w:kern w:val="0"/>
          <w:szCs w:val="21"/>
          <w:highlight w:val="none"/>
        </w:rPr>
      </w:pPr>
      <w:r>
        <w:rPr>
          <w:rFonts w:hint="eastAsia" w:ascii="ˎ̥" w:hAnsi="ˎ̥" w:cs="宋体"/>
          <w:color w:val="auto"/>
          <w:kern w:val="0"/>
          <w:szCs w:val="21"/>
          <w:highlight w:val="none"/>
        </w:rPr>
        <w:t>质疑供应商（公章）：</w:t>
      </w:r>
      <w:r>
        <w:rPr>
          <w:rFonts w:ascii="ˎ̥" w:hAnsi="ˎ̥" w:cs="宋体"/>
          <w:color w:val="auto"/>
          <w:kern w:val="0"/>
          <w:szCs w:val="21"/>
          <w:highlight w:val="none"/>
        </w:rPr>
        <w:t>           </w:t>
      </w:r>
    </w:p>
    <w:p>
      <w:pPr>
        <w:widowControl/>
        <w:shd w:val="clear" w:color="auto" w:fill="FFFFFF"/>
        <w:spacing w:line="260" w:lineRule="exact"/>
        <w:ind w:firstLine="3418" w:firstLineChars="1628"/>
        <w:rPr>
          <w:rFonts w:ascii="ˎ̥" w:hAnsi="ˎ̥" w:cs="宋体"/>
          <w:color w:val="auto"/>
          <w:kern w:val="0"/>
          <w:szCs w:val="21"/>
          <w:highlight w:val="none"/>
        </w:rPr>
      </w:pPr>
    </w:p>
    <w:p>
      <w:pPr>
        <w:widowControl/>
        <w:shd w:val="clear" w:color="auto" w:fill="FFFFFF"/>
        <w:spacing w:line="260" w:lineRule="exact"/>
        <w:ind w:firstLine="3418" w:firstLineChars="1628"/>
        <w:rPr>
          <w:rFonts w:ascii="ˎ̥" w:hAnsi="ˎ̥" w:cs="宋体"/>
          <w:color w:val="auto"/>
          <w:kern w:val="0"/>
          <w:szCs w:val="21"/>
          <w:highlight w:val="none"/>
        </w:rPr>
      </w:pPr>
      <w:r>
        <w:rPr>
          <w:rFonts w:hint="eastAsia" w:ascii="ˎ̥" w:hAnsi="ˎ̥" w:cs="宋体"/>
          <w:color w:val="auto"/>
          <w:kern w:val="0"/>
          <w:szCs w:val="21"/>
          <w:highlight w:val="none"/>
        </w:rPr>
        <w:t>提起质疑的日期：</w:t>
      </w:r>
      <w:r>
        <w:rPr>
          <w:rFonts w:ascii="ˎ̥" w:hAnsi="ˎ̥" w:cs="宋体"/>
          <w:color w:val="auto"/>
          <w:kern w:val="0"/>
          <w:szCs w:val="21"/>
          <w:highlight w:val="none"/>
        </w:rPr>
        <w:t xml:space="preserve">     </w:t>
      </w:r>
      <w:r>
        <w:rPr>
          <w:rFonts w:hint="eastAsia" w:ascii="ˎ̥" w:hAnsi="ˎ̥" w:cs="宋体"/>
          <w:color w:val="auto"/>
          <w:kern w:val="0"/>
          <w:szCs w:val="21"/>
          <w:highlight w:val="none"/>
        </w:rPr>
        <w:t>年</w:t>
      </w:r>
      <w:r>
        <w:rPr>
          <w:rFonts w:ascii="ˎ̥" w:hAnsi="ˎ̥" w:cs="宋体"/>
          <w:color w:val="auto"/>
          <w:kern w:val="0"/>
          <w:szCs w:val="21"/>
          <w:highlight w:val="none"/>
        </w:rPr>
        <w:t xml:space="preserve">   </w:t>
      </w:r>
      <w:r>
        <w:rPr>
          <w:rFonts w:hint="eastAsia" w:ascii="ˎ̥" w:hAnsi="ˎ̥" w:cs="宋体"/>
          <w:color w:val="auto"/>
          <w:kern w:val="0"/>
          <w:szCs w:val="21"/>
          <w:highlight w:val="none"/>
        </w:rPr>
        <w:t>月</w:t>
      </w:r>
      <w:r>
        <w:rPr>
          <w:rFonts w:ascii="ˎ̥" w:hAnsi="ˎ̥" w:cs="宋体"/>
          <w:color w:val="auto"/>
          <w:kern w:val="0"/>
          <w:szCs w:val="21"/>
          <w:highlight w:val="none"/>
        </w:rPr>
        <w:t xml:space="preserve">   </w:t>
      </w:r>
      <w:r>
        <w:rPr>
          <w:rFonts w:hint="eastAsia" w:ascii="ˎ̥" w:hAnsi="ˎ̥" w:cs="宋体"/>
          <w:color w:val="auto"/>
          <w:kern w:val="0"/>
          <w:szCs w:val="21"/>
          <w:highlight w:val="none"/>
        </w:rPr>
        <w:t>日</w:t>
      </w:r>
    </w:p>
    <w:p>
      <w:pPr>
        <w:widowControl/>
        <w:shd w:val="clear" w:color="auto" w:fill="FFFFFF"/>
        <w:spacing w:line="260" w:lineRule="exact"/>
        <w:jc w:val="left"/>
        <w:rPr>
          <w:color w:val="auto"/>
          <w:highlight w:val="none"/>
        </w:rPr>
      </w:pPr>
    </w:p>
    <w:p>
      <w:pPr>
        <w:widowControl/>
        <w:shd w:val="clear" w:color="auto" w:fill="FFFFFF"/>
        <w:spacing w:line="260" w:lineRule="exact"/>
        <w:jc w:val="left"/>
        <w:rPr>
          <w:color w:val="auto"/>
          <w:highlight w:val="none"/>
        </w:rPr>
      </w:pPr>
      <w:r>
        <w:rPr>
          <w:rFonts w:hint="eastAsia"/>
          <w:color w:val="auto"/>
          <w:highlight w:val="none"/>
        </w:rPr>
        <w:t>（后附</w:t>
      </w:r>
      <w:r>
        <w:rPr>
          <w:rFonts w:hint="eastAsia" w:ascii="ˎ̥" w:hAnsi="ˎ̥" w:cs="宋体"/>
          <w:color w:val="auto"/>
          <w:kern w:val="0"/>
          <w:szCs w:val="21"/>
          <w:highlight w:val="none"/>
        </w:rPr>
        <w:t>质疑事项</w:t>
      </w:r>
      <w:r>
        <w:rPr>
          <w:rFonts w:hint="eastAsia"/>
          <w:color w:val="auto"/>
          <w:highlight w:val="none"/>
        </w:rPr>
        <w:t>证明材料的具体文件）</w:t>
      </w:r>
    </w:p>
    <w:p>
      <w:pPr>
        <w:pStyle w:val="14"/>
        <w:spacing w:line="360" w:lineRule="auto"/>
        <w:rPr>
          <w:rFonts w:hint="eastAsia" w:hAnsi="宋体"/>
          <w:color w:val="auto"/>
          <w:highlight w:val="none"/>
        </w:rPr>
      </w:pPr>
    </w:p>
    <w:p>
      <w:pPr>
        <w:pStyle w:val="14"/>
        <w:spacing w:line="360" w:lineRule="auto"/>
        <w:rPr>
          <w:rFonts w:hint="eastAsia" w:hAnsi="宋体"/>
          <w:color w:val="auto"/>
          <w:highlight w:val="none"/>
        </w:rPr>
      </w:pPr>
    </w:p>
    <w:p>
      <w:pPr>
        <w:pStyle w:val="14"/>
        <w:spacing w:line="360" w:lineRule="auto"/>
        <w:rPr>
          <w:rFonts w:hAnsi="宋体"/>
          <w:color w:val="auto"/>
          <w:highlight w:val="none"/>
        </w:rPr>
      </w:pPr>
    </w:p>
    <w:p>
      <w:pPr>
        <w:pStyle w:val="2"/>
      </w:pPr>
    </w:p>
    <w:p>
      <w:pPr>
        <w:pStyle w:val="2"/>
      </w:pPr>
    </w:p>
    <w:p>
      <w:pPr>
        <w:pStyle w:val="2"/>
      </w:pPr>
    </w:p>
    <w:p>
      <w:pPr>
        <w:pStyle w:val="2"/>
      </w:pPr>
    </w:p>
    <w:p>
      <w:pPr>
        <w:pStyle w:val="2"/>
      </w:pPr>
    </w:p>
    <w:p>
      <w:pPr>
        <w:pStyle w:val="2"/>
      </w:pPr>
    </w:p>
    <w:p>
      <w:pPr>
        <w:pStyle w:val="2"/>
      </w:pPr>
    </w:p>
    <w:sectPr>
      <w:headerReference r:id="rId6" w:type="default"/>
      <w:footerReference r:id="rId7" w:type="default"/>
      <w:pgSz w:w="11906" w:h="16838"/>
      <w:pgMar w:top="1440" w:right="1080" w:bottom="1440" w:left="1080" w:header="720" w:footer="720" w:gutter="0"/>
      <w:cols w:space="720" w:num="1"/>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Ђˎ̥">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华康简魏碑">
    <w:altName w:val="宋体"/>
    <w:panose1 w:val="00000000000000000000"/>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文鼎CS楷体">
    <w:altName w:val="宋体"/>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rPr>
        <w:rStyle w:val="28"/>
      </w:rPr>
    </w:pPr>
    <w:r>
      <w:fldChar w:fldCharType="begin"/>
    </w:r>
    <w:r>
      <w:rPr>
        <w:rStyle w:val="28"/>
      </w:rPr>
      <w:instrText xml:space="preserve">PAGE  </w:instrText>
    </w:r>
    <w:r>
      <w:fldChar w:fldCharType="separate"/>
    </w:r>
    <w:r>
      <w:rPr>
        <w:rStyle w:val="28"/>
      </w:rPr>
      <w:t>1</w:t>
    </w:r>
    <w:r>
      <w:fldChar w:fldCharType="end"/>
    </w:r>
  </w:p>
  <w:p>
    <w:pPr>
      <w:jc w:val="cen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
                            <w:fldChar w:fldCharType="begin"/>
                          </w:r>
                          <w:r>
                            <w:instrText xml:space="preserve"> PAGE  \* MERGEFORMAT </w:instrText>
                          </w:r>
                          <w:r>
                            <w:fldChar w:fldCharType="separate"/>
                          </w:r>
                          <w:r>
                            <w:t>48</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ip9pbLgBAABUAwAADgAAAAAAAAABACAAAAAeAQAAZHJzL2Uyb0RvYy54bWxQSwUGAAAAAAYABgBZ&#10;AQAASAUAAAAA&#10;">
              <v:fill on="f" focussize="0,0"/>
              <v:stroke on="f"/>
              <v:imagedata o:title=""/>
              <o:lock v:ext="edit" aspectratio="f"/>
              <v:textbox inset="0mm,0mm,0mm,0mm" style="mso-fit-shape-to-text:t;">
                <w:txbxContent>
                  <w:p>
                    <w:r>
                      <w:fldChar w:fldCharType="begin"/>
                    </w:r>
                    <w:r>
                      <w:instrText xml:space="preserve"> PAGE  \* MERGEFORMAT </w:instrText>
                    </w:r>
                    <w:r>
                      <w:fldChar w:fldCharType="separate"/>
                    </w:r>
                    <w:r>
                      <w:t>48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tabs>
        <w:tab w:val="center" w:pos="0"/>
        <w:tab w:val="left" w:pos="7791"/>
        <w:tab w:val="clear" w:pos="4153"/>
        <w:tab w:val="clear" w:pos="8306"/>
      </w:tabs>
      <w:jc w:val="both"/>
      <w:rPr>
        <w:rFonts w:hint="eastAsia"/>
        <w:b w:val="0"/>
        <w:bCs w:val="0"/>
        <w:color w:val="auto"/>
        <w:sz w:val="18"/>
        <w:szCs w:val="18"/>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shd w:val="clear" w:color="auto" w:fill="FFFFFF"/>
      <w:wordWrap w:val="0"/>
      <w:snapToGrid w:val="0"/>
      <w:spacing w:line="320" w:lineRule="exact"/>
      <w:jc w:val="left"/>
      <w:rPr>
        <w:rFonts w:ascii="宋体" w:hAnsi="宋体" w:cs="宋体"/>
        <w:b/>
        <w:color w:val="000000"/>
        <w:kern w:val="0"/>
        <w:sz w:val="18"/>
        <w:szCs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7B4E1C"/>
    <w:multiLevelType w:val="singleLevel"/>
    <w:tmpl w:val="8D7B4E1C"/>
    <w:lvl w:ilvl="0" w:tentative="0">
      <w:start w:val="6"/>
      <w:numFmt w:val="chineseCounting"/>
      <w:suff w:val="nothing"/>
      <w:lvlText w:val="%1、"/>
      <w:lvlJc w:val="left"/>
      <w:rPr>
        <w:rFonts w:hint="eastAsia"/>
      </w:rPr>
    </w:lvl>
  </w:abstractNum>
  <w:abstractNum w:abstractNumId="1">
    <w:nsid w:val="AD1C1F39"/>
    <w:multiLevelType w:val="singleLevel"/>
    <w:tmpl w:val="AD1C1F39"/>
    <w:lvl w:ilvl="0" w:tentative="0">
      <w:start w:val="3"/>
      <w:numFmt w:val="chineseCounting"/>
      <w:suff w:val="space"/>
      <w:lvlText w:val="第%1章"/>
      <w:lvlJc w:val="left"/>
      <w:rPr>
        <w:rFonts w:hint="eastAsia"/>
      </w:rPr>
    </w:lvl>
  </w:abstractNum>
  <w:abstractNum w:abstractNumId="2">
    <w:nsid w:val="C500AA6C"/>
    <w:multiLevelType w:val="singleLevel"/>
    <w:tmpl w:val="C500AA6C"/>
    <w:lvl w:ilvl="0" w:tentative="0">
      <w:start w:val="30"/>
      <w:numFmt w:val="decimal"/>
      <w:suff w:val="space"/>
      <w:lvlText w:val="%1."/>
      <w:lvlJc w:val="left"/>
    </w:lvl>
  </w:abstractNum>
  <w:abstractNum w:abstractNumId="3">
    <w:nsid w:val="00000002"/>
    <w:multiLevelType w:val="multilevel"/>
    <w:tmpl w:val="00000002"/>
    <w:lvl w:ilvl="0" w:tentative="0">
      <w:start w:val="1"/>
      <w:numFmt w:val="decimal"/>
      <w:lvlText w:val="%1、"/>
      <w:lvlJc w:val="left"/>
      <w:pPr>
        <w:tabs>
          <w:tab w:val="left" w:pos="972"/>
        </w:tabs>
        <w:ind w:left="1320" w:hanging="564"/>
      </w:pPr>
      <w:rPr>
        <w:rFonts w:hint="eastAsia"/>
      </w:rPr>
    </w:lvl>
    <w:lvl w:ilvl="1" w:tentative="0">
      <w:start w:val="1"/>
      <w:numFmt w:val="lowerLetter"/>
      <w:lvlText w:val="%2."/>
      <w:lvlJc w:val="left"/>
      <w:pPr>
        <w:tabs>
          <w:tab w:val="left" w:pos="1980"/>
        </w:tabs>
        <w:ind w:left="1980" w:hanging="360"/>
      </w:pPr>
    </w:lvl>
    <w:lvl w:ilvl="2" w:tentative="0">
      <w:start w:val="1"/>
      <w:numFmt w:val="lowerRoman"/>
      <w:lvlText w:val="%3."/>
      <w:lvlJc w:val="right"/>
      <w:pPr>
        <w:tabs>
          <w:tab w:val="left" w:pos="2700"/>
        </w:tabs>
        <w:ind w:left="2700" w:hanging="180"/>
      </w:pPr>
    </w:lvl>
    <w:lvl w:ilvl="3" w:tentative="0">
      <w:start w:val="1"/>
      <w:numFmt w:val="decimal"/>
      <w:lvlText w:val="%4."/>
      <w:lvlJc w:val="left"/>
      <w:pPr>
        <w:tabs>
          <w:tab w:val="left" w:pos="3420"/>
        </w:tabs>
        <w:ind w:left="3420" w:hanging="360"/>
      </w:pPr>
    </w:lvl>
    <w:lvl w:ilvl="4" w:tentative="0">
      <w:start w:val="1"/>
      <w:numFmt w:val="lowerLetter"/>
      <w:lvlText w:val="%5."/>
      <w:lvlJc w:val="left"/>
      <w:pPr>
        <w:tabs>
          <w:tab w:val="left" w:pos="4140"/>
        </w:tabs>
        <w:ind w:left="4140" w:hanging="360"/>
      </w:pPr>
    </w:lvl>
    <w:lvl w:ilvl="5" w:tentative="0">
      <w:start w:val="1"/>
      <w:numFmt w:val="lowerRoman"/>
      <w:lvlText w:val="%6."/>
      <w:lvlJc w:val="right"/>
      <w:pPr>
        <w:tabs>
          <w:tab w:val="left" w:pos="4860"/>
        </w:tabs>
        <w:ind w:left="4860" w:hanging="180"/>
      </w:pPr>
    </w:lvl>
    <w:lvl w:ilvl="6" w:tentative="0">
      <w:start w:val="1"/>
      <w:numFmt w:val="decimal"/>
      <w:lvlText w:val="%7."/>
      <w:lvlJc w:val="left"/>
      <w:pPr>
        <w:tabs>
          <w:tab w:val="left" w:pos="5580"/>
        </w:tabs>
        <w:ind w:left="5580" w:hanging="360"/>
      </w:pPr>
    </w:lvl>
    <w:lvl w:ilvl="7" w:tentative="0">
      <w:start w:val="1"/>
      <w:numFmt w:val="lowerLetter"/>
      <w:lvlText w:val="%8."/>
      <w:lvlJc w:val="left"/>
      <w:pPr>
        <w:tabs>
          <w:tab w:val="left" w:pos="6300"/>
        </w:tabs>
        <w:ind w:left="6300" w:hanging="360"/>
      </w:pPr>
    </w:lvl>
    <w:lvl w:ilvl="8" w:tentative="0">
      <w:start w:val="1"/>
      <w:numFmt w:val="lowerRoman"/>
      <w:lvlText w:val="%9."/>
      <w:lvlJc w:val="right"/>
      <w:pPr>
        <w:tabs>
          <w:tab w:val="left" w:pos="7020"/>
        </w:tabs>
        <w:ind w:left="7020" w:hanging="180"/>
      </w:pPr>
    </w:lvl>
  </w:abstractNum>
  <w:abstractNum w:abstractNumId="4">
    <w:nsid w:val="00000006"/>
    <w:multiLevelType w:val="multilevel"/>
    <w:tmpl w:val="00000006"/>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5">
    <w:nsid w:val="00000009"/>
    <w:multiLevelType w:val="multilevel"/>
    <w:tmpl w:val="00000009"/>
    <w:lvl w:ilvl="0" w:tentative="0">
      <w:start w:val="1"/>
      <w:numFmt w:val="decimal"/>
      <w:lvlText w:val="（%1）"/>
      <w:lvlJc w:val="left"/>
      <w:pPr>
        <w:tabs>
          <w:tab w:val="left" w:pos="1140"/>
        </w:tabs>
        <w:ind w:left="1140" w:hanging="720"/>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6">
    <w:nsid w:val="0315620E"/>
    <w:multiLevelType w:val="multilevel"/>
    <w:tmpl w:val="0315620E"/>
    <w:lvl w:ilvl="0" w:tentative="0">
      <w:start w:val="1"/>
      <w:numFmt w:val="decimal"/>
      <w:lvlText w:val="%1"/>
      <w:lvlJc w:val="left"/>
      <w:pPr>
        <w:tabs>
          <w:tab w:val="left" w:pos="360"/>
        </w:tabs>
        <w:ind w:left="284" w:hanging="284"/>
      </w:pPr>
      <w:rPr>
        <w:rFonts w:hint="default" w:ascii="Times New Roman" w:hAnsi="Times New Roman"/>
        <w:b/>
        <w:i w:val="0"/>
        <w:sz w:val="28"/>
      </w:rPr>
    </w:lvl>
    <w:lvl w:ilvl="1" w:tentative="0">
      <w:start w:val="1"/>
      <w:numFmt w:val="decimal"/>
      <w:pStyle w:val="4"/>
      <w:lvlText w:val="%1.%2"/>
      <w:lvlJc w:val="left"/>
      <w:pPr>
        <w:tabs>
          <w:tab w:val="left" w:pos="1021"/>
        </w:tabs>
        <w:ind w:left="1021" w:hanging="596"/>
      </w:pPr>
      <w:rPr>
        <w:rFonts w:hint="default" w:ascii="Times New Roman" w:hAnsi="Times New Roman"/>
        <w:b/>
        <w:i w:val="0"/>
        <w:sz w:val="28"/>
      </w:rPr>
    </w:lvl>
    <w:lvl w:ilvl="2" w:tentative="0">
      <w:start w:val="1"/>
      <w:numFmt w:val="decimal"/>
      <w:pStyle w:val="5"/>
      <w:lvlText w:val="%1.%2.%3"/>
      <w:lvlJc w:val="left"/>
      <w:pPr>
        <w:tabs>
          <w:tab w:val="left" w:pos="1588"/>
        </w:tabs>
        <w:ind w:left="1588" w:hanging="737"/>
      </w:pPr>
      <w:rPr>
        <w:rFonts w:hint="default" w:ascii="Times New Roman" w:hAnsi="Times New Roman"/>
        <w:b/>
        <w:i w:val="0"/>
        <w:sz w:val="24"/>
      </w:rPr>
    </w:lvl>
    <w:lvl w:ilvl="3" w:tentative="0">
      <w:start w:val="1"/>
      <w:numFmt w:val="decimal"/>
      <w:pStyle w:val="6"/>
      <w:lvlText w:val="%1.%2.%3.%4"/>
      <w:lvlJc w:val="left"/>
      <w:pPr>
        <w:tabs>
          <w:tab w:val="left" w:pos="2155"/>
        </w:tabs>
        <w:ind w:left="2155" w:hanging="1078"/>
      </w:pPr>
      <w:rPr>
        <w:rFonts w:hint="default" w:ascii="Arial" w:hAnsi="Arial"/>
        <w:b w:val="0"/>
        <w:i w:val="0"/>
        <w:sz w:val="24"/>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7">
    <w:nsid w:val="3E3BF457"/>
    <w:multiLevelType w:val="singleLevel"/>
    <w:tmpl w:val="3E3BF457"/>
    <w:lvl w:ilvl="0" w:tentative="0">
      <w:start w:val="1"/>
      <w:numFmt w:val="chineseCounting"/>
      <w:suff w:val="nothing"/>
      <w:lvlText w:val="%1、"/>
      <w:lvlJc w:val="left"/>
      <w:rPr>
        <w:rFonts w:hint="eastAsia"/>
      </w:rPr>
    </w:lvl>
  </w:abstractNum>
  <w:abstractNum w:abstractNumId="8">
    <w:nsid w:val="562339E0"/>
    <w:multiLevelType w:val="multilevel"/>
    <w:tmpl w:val="562339E0"/>
    <w:lvl w:ilvl="0" w:tentative="0">
      <w:start w:val="1"/>
      <w:numFmt w:val="chineseCountingThousand"/>
      <w:pStyle w:val="68"/>
      <w:suff w:val="nothing"/>
      <w:lvlText w:val="%1、"/>
      <w:lvlJc w:val="left"/>
      <w:pPr>
        <w:ind w:left="0" w:firstLine="0"/>
      </w:pPr>
      <w:rPr>
        <w:rFonts w:hint="eastAsia" w:eastAsia="楷体_GB2312"/>
        <w:b/>
        <w:i w:val="0"/>
        <w:sz w:val="32"/>
        <w:szCs w:val="32"/>
      </w:rPr>
    </w:lvl>
    <w:lvl w:ilvl="1" w:tentative="0">
      <w:start w:val="1"/>
      <w:numFmt w:val="decimal"/>
      <w:isLgl/>
      <w:suff w:val="space"/>
      <w:lvlText w:val="%1.%2 "/>
      <w:lvlJc w:val="left"/>
      <w:pPr>
        <w:ind w:left="0" w:firstLine="0"/>
      </w:pPr>
      <w:rPr>
        <w:rFonts w:hint="eastAsia" w:eastAsia="黑体"/>
        <w:b/>
        <w:i w:val="0"/>
        <w:sz w:val="30"/>
        <w:szCs w:val="30"/>
      </w:rPr>
    </w:lvl>
    <w:lvl w:ilvl="2" w:tentative="0">
      <w:start w:val="1"/>
      <w:numFmt w:val="decimal"/>
      <w:isLgl/>
      <w:suff w:val="space"/>
      <w:lvlText w:val="%1.%2.%3 "/>
      <w:lvlJc w:val="left"/>
      <w:pPr>
        <w:ind w:left="0" w:firstLine="0"/>
      </w:pPr>
      <w:rPr>
        <w:rFonts w:hint="eastAsia" w:eastAsia="黑体"/>
        <w:b/>
        <w:i w:val="0"/>
        <w:spacing w:val="-20"/>
        <w:sz w:val="30"/>
        <w:szCs w:val="30"/>
      </w:rPr>
    </w:lvl>
    <w:lvl w:ilvl="3" w:tentative="0">
      <w:start w:val="1"/>
      <w:numFmt w:val="decimal"/>
      <w:isLgl/>
      <w:suff w:val="space"/>
      <w:lvlText w:val="%1.%2.%3.%4 "/>
      <w:lvlJc w:val="left"/>
      <w:pPr>
        <w:ind w:left="0" w:firstLine="0"/>
      </w:pPr>
      <w:rPr>
        <w:rFonts w:hint="eastAsia"/>
      </w:rPr>
    </w:lvl>
    <w:lvl w:ilvl="4" w:tentative="0">
      <w:start w:val="1"/>
      <w:numFmt w:val="none"/>
      <w:suff w:val="nothing"/>
      <w:lvlText w:val=""/>
      <w:lvlJc w:val="left"/>
      <w:pPr>
        <w:ind w:left="-425" w:firstLine="0"/>
      </w:pPr>
      <w:rPr>
        <w:rFonts w:hint="eastAsia"/>
      </w:rPr>
    </w:lvl>
    <w:lvl w:ilvl="5" w:tentative="0">
      <w:start w:val="1"/>
      <w:numFmt w:val="none"/>
      <w:suff w:val="nothing"/>
      <w:lvlText w:val=""/>
      <w:lvlJc w:val="left"/>
      <w:pPr>
        <w:ind w:left="-425" w:firstLine="0"/>
      </w:pPr>
      <w:rPr>
        <w:rFonts w:hint="eastAsia"/>
      </w:rPr>
    </w:lvl>
    <w:lvl w:ilvl="6" w:tentative="0">
      <w:start w:val="1"/>
      <w:numFmt w:val="none"/>
      <w:suff w:val="nothing"/>
      <w:lvlText w:val=""/>
      <w:lvlJc w:val="left"/>
      <w:pPr>
        <w:ind w:left="-425" w:firstLine="0"/>
      </w:pPr>
      <w:rPr>
        <w:rFonts w:hint="eastAsia"/>
      </w:rPr>
    </w:lvl>
    <w:lvl w:ilvl="7" w:tentative="0">
      <w:start w:val="1"/>
      <w:numFmt w:val="none"/>
      <w:suff w:val="nothing"/>
      <w:lvlText w:val=""/>
      <w:lvlJc w:val="left"/>
      <w:pPr>
        <w:ind w:left="-425" w:firstLine="0"/>
      </w:pPr>
      <w:rPr>
        <w:rFonts w:hint="eastAsia"/>
      </w:rPr>
    </w:lvl>
    <w:lvl w:ilvl="8" w:tentative="0">
      <w:start w:val="1"/>
      <w:numFmt w:val="decimal"/>
      <w:pStyle w:val="9"/>
      <w:isLgl/>
      <w:suff w:val="nothing"/>
      <w:lvlText w:val="%9、"/>
      <w:lvlJc w:val="left"/>
      <w:pPr>
        <w:ind w:left="567" w:firstLine="0"/>
      </w:pPr>
      <w:rPr>
        <w:rFonts w:hint="eastAsia"/>
      </w:rPr>
    </w:lvl>
  </w:abstractNum>
  <w:num w:numId="1">
    <w:abstractNumId w:val="6"/>
  </w:num>
  <w:num w:numId="2">
    <w:abstractNumId w:val="8"/>
  </w:num>
  <w:num w:numId="3">
    <w:abstractNumId w:val="0"/>
  </w:num>
  <w:num w:numId="4">
    <w:abstractNumId w:val="7"/>
  </w:num>
  <w:num w:numId="5">
    <w:abstractNumId w:val="1"/>
  </w:num>
  <w:num w:numId="6">
    <w:abstractNumId w:val="2"/>
  </w:num>
  <w:num w:numId="7">
    <w:abstractNumId w:val="5"/>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bordersDoNotSurroundHeader w:val="0"/>
  <w:bordersDoNotSurroundFooter w:val="0"/>
  <w:documentProtection w:edit="readOnly" w:formatting="1"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251"/>
    <w:rsid w:val="00002891"/>
    <w:rsid w:val="000029CE"/>
    <w:rsid w:val="0000306C"/>
    <w:rsid w:val="000053D8"/>
    <w:rsid w:val="00005A61"/>
    <w:rsid w:val="000119C6"/>
    <w:rsid w:val="00031F30"/>
    <w:rsid w:val="00033EED"/>
    <w:rsid w:val="00040A61"/>
    <w:rsid w:val="0004476A"/>
    <w:rsid w:val="00050A5D"/>
    <w:rsid w:val="00053C1E"/>
    <w:rsid w:val="00075428"/>
    <w:rsid w:val="0008055C"/>
    <w:rsid w:val="00090C56"/>
    <w:rsid w:val="0009208F"/>
    <w:rsid w:val="000967DF"/>
    <w:rsid w:val="000B4AE7"/>
    <w:rsid w:val="000C05B6"/>
    <w:rsid w:val="000D1E88"/>
    <w:rsid w:val="000D5797"/>
    <w:rsid w:val="000D68F7"/>
    <w:rsid w:val="000D7AF4"/>
    <w:rsid w:val="000E3999"/>
    <w:rsid w:val="000E6A36"/>
    <w:rsid w:val="00100E5E"/>
    <w:rsid w:val="00103A98"/>
    <w:rsid w:val="001052B6"/>
    <w:rsid w:val="00107474"/>
    <w:rsid w:val="00110CF9"/>
    <w:rsid w:val="0012070E"/>
    <w:rsid w:val="00122B0A"/>
    <w:rsid w:val="00122ED6"/>
    <w:rsid w:val="001272FB"/>
    <w:rsid w:val="00127F74"/>
    <w:rsid w:val="0013612C"/>
    <w:rsid w:val="001464C6"/>
    <w:rsid w:val="00154E10"/>
    <w:rsid w:val="0016414B"/>
    <w:rsid w:val="00167FFB"/>
    <w:rsid w:val="00170568"/>
    <w:rsid w:val="0017082D"/>
    <w:rsid w:val="00177B94"/>
    <w:rsid w:val="0018160C"/>
    <w:rsid w:val="001830E8"/>
    <w:rsid w:val="00183A03"/>
    <w:rsid w:val="00186E64"/>
    <w:rsid w:val="0019241D"/>
    <w:rsid w:val="00196ABE"/>
    <w:rsid w:val="00196E1F"/>
    <w:rsid w:val="00196F74"/>
    <w:rsid w:val="001B3F9A"/>
    <w:rsid w:val="001C55BF"/>
    <w:rsid w:val="001C6701"/>
    <w:rsid w:val="001D203C"/>
    <w:rsid w:val="001E5942"/>
    <w:rsid w:val="001E6763"/>
    <w:rsid w:val="001F01EE"/>
    <w:rsid w:val="001F77B1"/>
    <w:rsid w:val="00200D91"/>
    <w:rsid w:val="0020785D"/>
    <w:rsid w:val="00223F78"/>
    <w:rsid w:val="002324E3"/>
    <w:rsid w:val="00234A9E"/>
    <w:rsid w:val="00237903"/>
    <w:rsid w:val="00237C0C"/>
    <w:rsid w:val="00240035"/>
    <w:rsid w:val="00244E57"/>
    <w:rsid w:val="00256329"/>
    <w:rsid w:val="00256AE5"/>
    <w:rsid w:val="002636E6"/>
    <w:rsid w:val="0026399D"/>
    <w:rsid w:val="002815EB"/>
    <w:rsid w:val="002972D6"/>
    <w:rsid w:val="002A18EF"/>
    <w:rsid w:val="002B108C"/>
    <w:rsid w:val="002C1108"/>
    <w:rsid w:val="002C17A3"/>
    <w:rsid w:val="002C59BC"/>
    <w:rsid w:val="002E04F9"/>
    <w:rsid w:val="002E2D0B"/>
    <w:rsid w:val="002F6F7E"/>
    <w:rsid w:val="003026FF"/>
    <w:rsid w:val="00305059"/>
    <w:rsid w:val="003223D7"/>
    <w:rsid w:val="00330846"/>
    <w:rsid w:val="0033375D"/>
    <w:rsid w:val="00347DF5"/>
    <w:rsid w:val="00347F7F"/>
    <w:rsid w:val="00363648"/>
    <w:rsid w:val="00371D02"/>
    <w:rsid w:val="0037338E"/>
    <w:rsid w:val="003813BB"/>
    <w:rsid w:val="003836E9"/>
    <w:rsid w:val="00385650"/>
    <w:rsid w:val="00397BBF"/>
    <w:rsid w:val="003A42A4"/>
    <w:rsid w:val="003B63F0"/>
    <w:rsid w:val="003C4AE5"/>
    <w:rsid w:val="003D0DBB"/>
    <w:rsid w:val="003E0D97"/>
    <w:rsid w:val="003E6C6E"/>
    <w:rsid w:val="004077F4"/>
    <w:rsid w:val="00410BE2"/>
    <w:rsid w:val="0042239A"/>
    <w:rsid w:val="00424F4F"/>
    <w:rsid w:val="004314B0"/>
    <w:rsid w:val="00431E41"/>
    <w:rsid w:val="00433CFC"/>
    <w:rsid w:val="00433EC4"/>
    <w:rsid w:val="004420BD"/>
    <w:rsid w:val="00442840"/>
    <w:rsid w:val="00455014"/>
    <w:rsid w:val="00457121"/>
    <w:rsid w:val="00464D09"/>
    <w:rsid w:val="00471324"/>
    <w:rsid w:val="0047153C"/>
    <w:rsid w:val="004718E7"/>
    <w:rsid w:val="0047197A"/>
    <w:rsid w:val="00485F53"/>
    <w:rsid w:val="004915F7"/>
    <w:rsid w:val="0049466D"/>
    <w:rsid w:val="004A0DE0"/>
    <w:rsid w:val="004A538D"/>
    <w:rsid w:val="004A7FE8"/>
    <w:rsid w:val="004B368D"/>
    <w:rsid w:val="004B502F"/>
    <w:rsid w:val="004C0B5E"/>
    <w:rsid w:val="004C72E9"/>
    <w:rsid w:val="004D2C72"/>
    <w:rsid w:val="004D2DB3"/>
    <w:rsid w:val="004E2BE1"/>
    <w:rsid w:val="004E4150"/>
    <w:rsid w:val="004F4CD8"/>
    <w:rsid w:val="004F71B2"/>
    <w:rsid w:val="00510444"/>
    <w:rsid w:val="00510B58"/>
    <w:rsid w:val="00512942"/>
    <w:rsid w:val="0053673D"/>
    <w:rsid w:val="0054665E"/>
    <w:rsid w:val="00554A8D"/>
    <w:rsid w:val="00560B54"/>
    <w:rsid w:val="005621D5"/>
    <w:rsid w:val="00565CD1"/>
    <w:rsid w:val="00575710"/>
    <w:rsid w:val="00583AE3"/>
    <w:rsid w:val="00585FCE"/>
    <w:rsid w:val="005862E5"/>
    <w:rsid w:val="005943B7"/>
    <w:rsid w:val="005B1E2E"/>
    <w:rsid w:val="005C4864"/>
    <w:rsid w:val="005C7683"/>
    <w:rsid w:val="005D53DA"/>
    <w:rsid w:val="005F1424"/>
    <w:rsid w:val="005F69BF"/>
    <w:rsid w:val="005F7EE1"/>
    <w:rsid w:val="00612185"/>
    <w:rsid w:val="00612ACB"/>
    <w:rsid w:val="0063129B"/>
    <w:rsid w:val="0063504D"/>
    <w:rsid w:val="006450FD"/>
    <w:rsid w:val="00647D08"/>
    <w:rsid w:val="00654EE9"/>
    <w:rsid w:val="0066528C"/>
    <w:rsid w:val="0067294F"/>
    <w:rsid w:val="00674C03"/>
    <w:rsid w:val="006827BE"/>
    <w:rsid w:val="00683022"/>
    <w:rsid w:val="006A640D"/>
    <w:rsid w:val="006A6A57"/>
    <w:rsid w:val="006B3703"/>
    <w:rsid w:val="006C6B11"/>
    <w:rsid w:val="006C6C68"/>
    <w:rsid w:val="006C7A08"/>
    <w:rsid w:val="006E5F45"/>
    <w:rsid w:val="006F497A"/>
    <w:rsid w:val="006F524A"/>
    <w:rsid w:val="006F6822"/>
    <w:rsid w:val="00703725"/>
    <w:rsid w:val="007039EE"/>
    <w:rsid w:val="00711C24"/>
    <w:rsid w:val="00720902"/>
    <w:rsid w:val="0072550D"/>
    <w:rsid w:val="0073009A"/>
    <w:rsid w:val="0073302F"/>
    <w:rsid w:val="00736D0A"/>
    <w:rsid w:val="007439BE"/>
    <w:rsid w:val="00744A0F"/>
    <w:rsid w:val="00750C17"/>
    <w:rsid w:val="007518CD"/>
    <w:rsid w:val="007666D1"/>
    <w:rsid w:val="00785F52"/>
    <w:rsid w:val="00793FF6"/>
    <w:rsid w:val="007A074C"/>
    <w:rsid w:val="007A54F5"/>
    <w:rsid w:val="007B5E51"/>
    <w:rsid w:val="007B74F2"/>
    <w:rsid w:val="007C7E35"/>
    <w:rsid w:val="007D26EC"/>
    <w:rsid w:val="007E38F4"/>
    <w:rsid w:val="007E797E"/>
    <w:rsid w:val="007E7C67"/>
    <w:rsid w:val="008236B1"/>
    <w:rsid w:val="008340F6"/>
    <w:rsid w:val="00856D2E"/>
    <w:rsid w:val="00862B74"/>
    <w:rsid w:val="00865E0E"/>
    <w:rsid w:val="00866D68"/>
    <w:rsid w:val="008835B5"/>
    <w:rsid w:val="008917E0"/>
    <w:rsid w:val="00892083"/>
    <w:rsid w:val="008A116F"/>
    <w:rsid w:val="008A2ACD"/>
    <w:rsid w:val="008B0545"/>
    <w:rsid w:val="008B0911"/>
    <w:rsid w:val="008B7893"/>
    <w:rsid w:val="008C0EF4"/>
    <w:rsid w:val="008C5DBB"/>
    <w:rsid w:val="008C7594"/>
    <w:rsid w:val="008C7DA7"/>
    <w:rsid w:val="008E7E73"/>
    <w:rsid w:val="008F0AF5"/>
    <w:rsid w:val="008F7D88"/>
    <w:rsid w:val="008F7FDA"/>
    <w:rsid w:val="00914AF0"/>
    <w:rsid w:val="00917ECC"/>
    <w:rsid w:val="00923BDB"/>
    <w:rsid w:val="009308EF"/>
    <w:rsid w:val="0093655F"/>
    <w:rsid w:val="00952599"/>
    <w:rsid w:val="00953877"/>
    <w:rsid w:val="0095637B"/>
    <w:rsid w:val="00961426"/>
    <w:rsid w:val="00965ACF"/>
    <w:rsid w:val="00967D18"/>
    <w:rsid w:val="00970EEE"/>
    <w:rsid w:val="009745AB"/>
    <w:rsid w:val="00975F84"/>
    <w:rsid w:val="009934CA"/>
    <w:rsid w:val="009A2E6E"/>
    <w:rsid w:val="009B3F18"/>
    <w:rsid w:val="009C20D1"/>
    <w:rsid w:val="009C5BF1"/>
    <w:rsid w:val="009D06A8"/>
    <w:rsid w:val="009D4AFF"/>
    <w:rsid w:val="009D72E8"/>
    <w:rsid w:val="009D7C64"/>
    <w:rsid w:val="009E3568"/>
    <w:rsid w:val="009E4AF1"/>
    <w:rsid w:val="009E7FF7"/>
    <w:rsid w:val="009F2089"/>
    <w:rsid w:val="00A25ACB"/>
    <w:rsid w:val="00A372DC"/>
    <w:rsid w:val="00A46308"/>
    <w:rsid w:val="00A616B4"/>
    <w:rsid w:val="00A636C0"/>
    <w:rsid w:val="00A67281"/>
    <w:rsid w:val="00A67B3E"/>
    <w:rsid w:val="00A83642"/>
    <w:rsid w:val="00A8472A"/>
    <w:rsid w:val="00A84AE2"/>
    <w:rsid w:val="00A853C8"/>
    <w:rsid w:val="00A85AA7"/>
    <w:rsid w:val="00A91750"/>
    <w:rsid w:val="00A936D5"/>
    <w:rsid w:val="00A94E2A"/>
    <w:rsid w:val="00A970CE"/>
    <w:rsid w:val="00A9723C"/>
    <w:rsid w:val="00A97956"/>
    <w:rsid w:val="00AA5A7B"/>
    <w:rsid w:val="00AA5CA5"/>
    <w:rsid w:val="00AB4AED"/>
    <w:rsid w:val="00AB5889"/>
    <w:rsid w:val="00AC65E2"/>
    <w:rsid w:val="00AD2694"/>
    <w:rsid w:val="00AE6D08"/>
    <w:rsid w:val="00AE6FA6"/>
    <w:rsid w:val="00B00D3E"/>
    <w:rsid w:val="00B16ABC"/>
    <w:rsid w:val="00B16F3B"/>
    <w:rsid w:val="00B247D0"/>
    <w:rsid w:val="00B252F6"/>
    <w:rsid w:val="00B42890"/>
    <w:rsid w:val="00B455F7"/>
    <w:rsid w:val="00B54A90"/>
    <w:rsid w:val="00B66B28"/>
    <w:rsid w:val="00B72475"/>
    <w:rsid w:val="00B8540F"/>
    <w:rsid w:val="00B87790"/>
    <w:rsid w:val="00B944F9"/>
    <w:rsid w:val="00BA53C4"/>
    <w:rsid w:val="00BA6E06"/>
    <w:rsid w:val="00BB657F"/>
    <w:rsid w:val="00BC766B"/>
    <w:rsid w:val="00BD4F83"/>
    <w:rsid w:val="00BE4070"/>
    <w:rsid w:val="00BE72F8"/>
    <w:rsid w:val="00BF7F19"/>
    <w:rsid w:val="00C14568"/>
    <w:rsid w:val="00C150F2"/>
    <w:rsid w:val="00C37707"/>
    <w:rsid w:val="00C4381D"/>
    <w:rsid w:val="00C51BCA"/>
    <w:rsid w:val="00C6202A"/>
    <w:rsid w:val="00C710A7"/>
    <w:rsid w:val="00C87251"/>
    <w:rsid w:val="00C95673"/>
    <w:rsid w:val="00C968AB"/>
    <w:rsid w:val="00CC2458"/>
    <w:rsid w:val="00CC36DE"/>
    <w:rsid w:val="00CC5CFA"/>
    <w:rsid w:val="00CD57A1"/>
    <w:rsid w:val="00CE302A"/>
    <w:rsid w:val="00CF52C9"/>
    <w:rsid w:val="00CF7622"/>
    <w:rsid w:val="00D24ED2"/>
    <w:rsid w:val="00D50AF1"/>
    <w:rsid w:val="00D573A4"/>
    <w:rsid w:val="00D61A99"/>
    <w:rsid w:val="00D70591"/>
    <w:rsid w:val="00D754C4"/>
    <w:rsid w:val="00D76968"/>
    <w:rsid w:val="00D7758B"/>
    <w:rsid w:val="00DB2DA3"/>
    <w:rsid w:val="00DB487D"/>
    <w:rsid w:val="00DB4DD4"/>
    <w:rsid w:val="00DC0A03"/>
    <w:rsid w:val="00DC346A"/>
    <w:rsid w:val="00DC62BB"/>
    <w:rsid w:val="00DC695C"/>
    <w:rsid w:val="00DE3670"/>
    <w:rsid w:val="00DE46B4"/>
    <w:rsid w:val="00DF298A"/>
    <w:rsid w:val="00E06093"/>
    <w:rsid w:val="00E15669"/>
    <w:rsid w:val="00E16C3A"/>
    <w:rsid w:val="00E27599"/>
    <w:rsid w:val="00E27BF4"/>
    <w:rsid w:val="00E357AD"/>
    <w:rsid w:val="00E36730"/>
    <w:rsid w:val="00E40FEC"/>
    <w:rsid w:val="00E42D0A"/>
    <w:rsid w:val="00E44764"/>
    <w:rsid w:val="00E53B41"/>
    <w:rsid w:val="00E56B9C"/>
    <w:rsid w:val="00E74651"/>
    <w:rsid w:val="00E80266"/>
    <w:rsid w:val="00E867F3"/>
    <w:rsid w:val="00EB4468"/>
    <w:rsid w:val="00EB60E3"/>
    <w:rsid w:val="00EB6F52"/>
    <w:rsid w:val="00EC3720"/>
    <w:rsid w:val="00ED2795"/>
    <w:rsid w:val="00ED305D"/>
    <w:rsid w:val="00ED7446"/>
    <w:rsid w:val="00EE1A69"/>
    <w:rsid w:val="00EE4D28"/>
    <w:rsid w:val="00EE545C"/>
    <w:rsid w:val="00EF6962"/>
    <w:rsid w:val="00EF6CE8"/>
    <w:rsid w:val="00F01CF6"/>
    <w:rsid w:val="00F02B50"/>
    <w:rsid w:val="00F04404"/>
    <w:rsid w:val="00F157F8"/>
    <w:rsid w:val="00F21FB8"/>
    <w:rsid w:val="00F2502A"/>
    <w:rsid w:val="00F44907"/>
    <w:rsid w:val="00F61FDC"/>
    <w:rsid w:val="00F62BE1"/>
    <w:rsid w:val="00F70056"/>
    <w:rsid w:val="00F72637"/>
    <w:rsid w:val="00F77A8A"/>
    <w:rsid w:val="00F864CF"/>
    <w:rsid w:val="00F92D10"/>
    <w:rsid w:val="00F95C45"/>
    <w:rsid w:val="00FA132E"/>
    <w:rsid w:val="00FA2591"/>
    <w:rsid w:val="00FA456D"/>
    <w:rsid w:val="00FA689D"/>
    <w:rsid w:val="00FB57EB"/>
    <w:rsid w:val="00FC1E08"/>
    <w:rsid w:val="00FC7257"/>
    <w:rsid w:val="00FF5DB0"/>
    <w:rsid w:val="00FF7D11"/>
    <w:rsid w:val="00FF7D94"/>
    <w:rsid w:val="012F0140"/>
    <w:rsid w:val="01720405"/>
    <w:rsid w:val="017F37EE"/>
    <w:rsid w:val="02244D88"/>
    <w:rsid w:val="02934BB5"/>
    <w:rsid w:val="02BA4FDB"/>
    <w:rsid w:val="02D534BB"/>
    <w:rsid w:val="02FF5853"/>
    <w:rsid w:val="033755AF"/>
    <w:rsid w:val="03451A0C"/>
    <w:rsid w:val="03B25BEA"/>
    <w:rsid w:val="044E43C7"/>
    <w:rsid w:val="044E5381"/>
    <w:rsid w:val="04651698"/>
    <w:rsid w:val="04775D5F"/>
    <w:rsid w:val="04BF62F2"/>
    <w:rsid w:val="0543529D"/>
    <w:rsid w:val="055B24EA"/>
    <w:rsid w:val="0608658A"/>
    <w:rsid w:val="0663041A"/>
    <w:rsid w:val="067D0CC6"/>
    <w:rsid w:val="06952C9A"/>
    <w:rsid w:val="06A52070"/>
    <w:rsid w:val="06AC4819"/>
    <w:rsid w:val="06CA0424"/>
    <w:rsid w:val="06DA1075"/>
    <w:rsid w:val="06E94ECA"/>
    <w:rsid w:val="07080FC4"/>
    <w:rsid w:val="072340D7"/>
    <w:rsid w:val="07793B45"/>
    <w:rsid w:val="07826873"/>
    <w:rsid w:val="07B375C3"/>
    <w:rsid w:val="07E829E8"/>
    <w:rsid w:val="0815060D"/>
    <w:rsid w:val="081939AB"/>
    <w:rsid w:val="083565D2"/>
    <w:rsid w:val="085237EC"/>
    <w:rsid w:val="08645B99"/>
    <w:rsid w:val="087D0D06"/>
    <w:rsid w:val="08DB1E81"/>
    <w:rsid w:val="09AA47B2"/>
    <w:rsid w:val="0A2D6AC3"/>
    <w:rsid w:val="0A5D62CA"/>
    <w:rsid w:val="0A631C4D"/>
    <w:rsid w:val="0A6C3F86"/>
    <w:rsid w:val="0AAF1E98"/>
    <w:rsid w:val="0AE37CBD"/>
    <w:rsid w:val="0B310385"/>
    <w:rsid w:val="0B4453B6"/>
    <w:rsid w:val="0B543C79"/>
    <w:rsid w:val="0B6E39A0"/>
    <w:rsid w:val="0C0401FE"/>
    <w:rsid w:val="0C2F5E50"/>
    <w:rsid w:val="0C372CA2"/>
    <w:rsid w:val="0C536A71"/>
    <w:rsid w:val="0C8F6A59"/>
    <w:rsid w:val="0CA855A2"/>
    <w:rsid w:val="0CAB00EC"/>
    <w:rsid w:val="0CB3418C"/>
    <w:rsid w:val="0CB6225D"/>
    <w:rsid w:val="0CBD1525"/>
    <w:rsid w:val="0CBE37F1"/>
    <w:rsid w:val="0D0F2C3A"/>
    <w:rsid w:val="0D304B70"/>
    <w:rsid w:val="0D3D074B"/>
    <w:rsid w:val="0D4E04AF"/>
    <w:rsid w:val="0D537B9C"/>
    <w:rsid w:val="0D5F5250"/>
    <w:rsid w:val="0D827E25"/>
    <w:rsid w:val="0DA025FC"/>
    <w:rsid w:val="0DFF1C69"/>
    <w:rsid w:val="0E703991"/>
    <w:rsid w:val="0EBC2F4D"/>
    <w:rsid w:val="0EBC7C90"/>
    <w:rsid w:val="0F100AEB"/>
    <w:rsid w:val="0F342B25"/>
    <w:rsid w:val="0F6B083F"/>
    <w:rsid w:val="0F8A2086"/>
    <w:rsid w:val="0FAC6E33"/>
    <w:rsid w:val="0FF31DA4"/>
    <w:rsid w:val="10384837"/>
    <w:rsid w:val="10536E44"/>
    <w:rsid w:val="105C74DF"/>
    <w:rsid w:val="10CB62FD"/>
    <w:rsid w:val="10E00F02"/>
    <w:rsid w:val="10F02ADE"/>
    <w:rsid w:val="112B7298"/>
    <w:rsid w:val="114A3CC4"/>
    <w:rsid w:val="116F0ACB"/>
    <w:rsid w:val="1170796E"/>
    <w:rsid w:val="11D7076C"/>
    <w:rsid w:val="128760E4"/>
    <w:rsid w:val="12923D4D"/>
    <w:rsid w:val="12B00480"/>
    <w:rsid w:val="12E86DCA"/>
    <w:rsid w:val="130C66D1"/>
    <w:rsid w:val="131C476B"/>
    <w:rsid w:val="1331629E"/>
    <w:rsid w:val="1340534B"/>
    <w:rsid w:val="135A7F1C"/>
    <w:rsid w:val="136E7FB7"/>
    <w:rsid w:val="14081BF0"/>
    <w:rsid w:val="14226B73"/>
    <w:rsid w:val="143C510B"/>
    <w:rsid w:val="14427E1D"/>
    <w:rsid w:val="14D10DCE"/>
    <w:rsid w:val="15122BCD"/>
    <w:rsid w:val="151C547D"/>
    <w:rsid w:val="15397521"/>
    <w:rsid w:val="157D259B"/>
    <w:rsid w:val="157F50A7"/>
    <w:rsid w:val="15CF3199"/>
    <w:rsid w:val="15D275D7"/>
    <w:rsid w:val="15DF6B3C"/>
    <w:rsid w:val="15F3567E"/>
    <w:rsid w:val="162F4A28"/>
    <w:rsid w:val="16314C41"/>
    <w:rsid w:val="164C3EC6"/>
    <w:rsid w:val="164F500E"/>
    <w:rsid w:val="16577145"/>
    <w:rsid w:val="16A956F3"/>
    <w:rsid w:val="17373579"/>
    <w:rsid w:val="174F2A06"/>
    <w:rsid w:val="17AB5C9E"/>
    <w:rsid w:val="17BF25BE"/>
    <w:rsid w:val="17D900D8"/>
    <w:rsid w:val="17F23CD0"/>
    <w:rsid w:val="17FA59E2"/>
    <w:rsid w:val="1860622A"/>
    <w:rsid w:val="1877337E"/>
    <w:rsid w:val="18E23B6B"/>
    <w:rsid w:val="190C356D"/>
    <w:rsid w:val="19896FEF"/>
    <w:rsid w:val="1995697B"/>
    <w:rsid w:val="19AD12F3"/>
    <w:rsid w:val="19B52B93"/>
    <w:rsid w:val="1A135326"/>
    <w:rsid w:val="1A146089"/>
    <w:rsid w:val="1A4A27C3"/>
    <w:rsid w:val="1A563123"/>
    <w:rsid w:val="1A994A97"/>
    <w:rsid w:val="1AF341E1"/>
    <w:rsid w:val="1B6B3464"/>
    <w:rsid w:val="1BCC4C6E"/>
    <w:rsid w:val="1C231B56"/>
    <w:rsid w:val="1C2E1119"/>
    <w:rsid w:val="1C3F48DE"/>
    <w:rsid w:val="1C5F17FE"/>
    <w:rsid w:val="1CA76F58"/>
    <w:rsid w:val="1CE53FFC"/>
    <w:rsid w:val="1CF55AC2"/>
    <w:rsid w:val="1D3F203A"/>
    <w:rsid w:val="1D470799"/>
    <w:rsid w:val="1D7377FD"/>
    <w:rsid w:val="1D884823"/>
    <w:rsid w:val="1D973B75"/>
    <w:rsid w:val="1DAD66C9"/>
    <w:rsid w:val="1E403173"/>
    <w:rsid w:val="1EA25241"/>
    <w:rsid w:val="1EF43085"/>
    <w:rsid w:val="1F0E1CAC"/>
    <w:rsid w:val="1F8A6340"/>
    <w:rsid w:val="1F9C1C78"/>
    <w:rsid w:val="1FC22A4E"/>
    <w:rsid w:val="201B7E9A"/>
    <w:rsid w:val="20390328"/>
    <w:rsid w:val="203F43E1"/>
    <w:rsid w:val="20706391"/>
    <w:rsid w:val="2080071B"/>
    <w:rsid w:val="20826929"/>
    <w:rsid w:val="208D6D97"/>
    <w:rsid w:val="209A6C32"/>
    <w:rsid w:val="20C3464F"/>
    <w:rsid w:val="20FF6917"/>
    <w:rsid w:val="21040EC9"/>
    <w:rsid w:val="212B62B1"/>
    <w:rsid w:val="21463A47"/>
    <w:rsid w:val="2164745E"/>
    <w:rsid w:val="218D6E43"/>
    <w:rsid w:val="219C0835"/>
    <w:rsid w:val="21C23B74"/>
    <w:rsid w:val="22012E47"/>
    <w:rsid w:val="220B289E"/>
    <w:rsid w:val="222E27E7"/>
    <w:rsid w:val="239B7853"/>
    <w:rsid w:val="23B42F23"/>
    <w:rsid w:val="23E6754F"/>
    <w:rsid w:val="23FD2ED0"/>
    <w:rsid w:val="244A3988"/>
    <w:rsid w:val="245F2221"/>
    <w:rsid w:val="24B915DB"/>
    <w:rsid w:val="24CA1833"/>
    <w:rsid w:val="24E27002"/>
    <w:rsid w:val="252D5A2D"/>
    <w:rsid w:val="25E61D77"/>
    <w:rsid w:val="25EE1B26"/>
    <w:rsid w:val="266C221D"/>
    <w:rsid w:val="26815AA8"/>
    <w:rsid w:val="2696462B"/>
    <w:rsid w:val="274C6B66"/>
    <w:rsid w:val="276406C2"/>
    <w:rsid w:val="278A085D"/>
    <w:rsid w:val="282F2DF8"/>
    <w:rsid w:val="284F4698"/>
    <w:rsid w:val="2858007D"/>
    <w:rsid w:val="28BE53CF"/>
    <w:rsid w:val="28BE6AE0"/>
    <w:rsid w:val="28C570A0"/>
    <w:rsid w:val="28FB4D6B"/>
    <w:rsid w:val="2932020B"/>
    <w:rsid w:val="297347BF"/>
    <w:rsid w:val="29A73003"/>
    <w:rsid w:val="29F44024"/>
    <w:rsid w:val="2A3A5DB4"/>
    <w:rsid w:val="2A620E65"/>
    <w:rsid w:val="2A6E3FC3"/>
    <w:rsid w:val="2ACA70EC"/>
    <w:rsid w:val="2ACB6EA5"/>
    <w:rsid w:val="2AD20101"/>
    <w:rsid w:val="2AE17021"/>
    <w:rsid w:val="2B0A600C"/>
    <w:rsid w:val="2B2F4AED"/>
    <w:rsid w:val="2B410BEE"/>
    <w:rsid w:val="2B5C7B33"/>
    <w:rsid w:val="2B704CEF"/>
    <w:rsid w:val="2BFA5E18"/>
    <w:rsid w:val="2BFA724B"/>
    <w:rsid w:val="2C3F79C9"/>
    <w:rsid w:val="2C4531D2"/>
    <w:rsid w:val="2C4E113E"/>
    <w:rsid w:val="2C5A499B"/>
    <w:rsid w:val="2CC05057"/>
    <w:rsid w:val="2CD53D22"/>
    <w:rsid w:val="2CF730F6"/>
    <w:rsid w:val="2D26012D"/>
    <w:rsid w:val="2D36206D"/>
    <w:rsid w:val="2D8F6012"/>
    <w:rsid w:val="2D925F70"/>
    <w:rsid w:val="2DBA213F"/>
    <w:rsid w:val="2DC83BE9"/>
    <w:rsid w:val="2DD04292"/>
    <w:rsid w:val="2DD13479"/>
    <w:rsid w:val="2DF31012"/>
    <w:rsid w:val="2E00340B"/>
    <w:rsid w:val="2E1C3E01"/>
    <w:rsid w:val="2E477D9B"/>
    <w:rsid w:val="2E5F086B"/>
    <w:rsid w:val="2EE10406"/>
    <w:rsid w:val="2EEE6E03"/>
    <w:rsid w:val="2F153552"/>
    <w:rsid w:val="2F225CBD"/>
    <w:rsid w:val="2F954F8C"/>
    <w:rsid w:val="2FCA4F50"/>
    <w:rsid w:val="2FD13AB3"/>
    <w:rsid w:val="30096732"/>
    <w:rsid w:val="30113F18"/>
    <w:rsid w:val="3036150E"/>
    <w:rsid w:val="306A609B"/>
    <w:rsid w:val="30F26272"/>
    <w:rsid w:val="30FC2956"/>
    <w:rsid w:val="31AE6969"/>
    <w:rsid w:val="31E84943"/>
    <w:rsid w:val="32975F28"/>
    <w:rsid w:val="32B65B42"/>
    <w:rsid w:val="33214488"/>
    <w:rsid w:val="33224E9A"/>
    <w:rsid w:val="33A25A74"/>
    <w:rsid w:val="33F24EE4"/>
    <w:rsid w:val="344D344F"/>
    <w:rsid w:val="347B2BCB"/>
    <w:rsid w:val="347C5BF5"/>
    <w:rsid w:val="349E19A5"/>
    <w:rsid w:val="34C92E53"/>
    <w:rsid w:val="34E2347E"/>
    <w:rsid w:val="350D1B8D"/>
    <w:rsid w:val="359F12B4"/>
    <w:rsid w:val="35F832CA"/>
    <w:rsid w:val="35FD6036"/>
    <w:rsid w:val="36222FD3"/>
    <w:rsid w:val="362C4974"/>
    <w:rsid w:val="36D43746"/>
    <w:rsid w:val="36F26374"/>
    <w:rsid w:val="37004053"/>
    <w:rsid w:val="370E6DDC"/>
    <w:rsid w:val="371D10A4"/>
    <w:rsid w:val="374E2785"/>
    <w:rsid w:val="37897D08"/>
    <w:rsid w:val="37957082"/>
    <w:rsid w:val="37F40EB5"/>
    <w:rsid w:val="38054425"/>
    <w:rsid w:val="380C078F"/>
    <w:rsid w:val="383515BB"/>
    <w:rsid w:val="38796762"/>
    <w:rsid w:val="387E72A8"/>
    <w:rsid w:val="38860938"/>
    <w:rsid w:val="38AB27BF"/>
    <w:rsid w:val="38C143D5"/>
    <w:rsid w:val="38E57528"/>
    <w:rsid w:val="38E94BA6"/>
    <w:rsid w:val="39052908"/>
    <w:rsid w:val="390D4B47"/>
    <w:rsid w:val="39250974"/>
    <w:rsid w:val="392B6D42"/>
    <w:rsid w:val="39AD1278"/>
    <w:rsid w:val="39AD2A8A"/>
    <w:rsid w:val="3A0D4DDD"/>
    <w:rsid w:val="3A481271"/>
    <w:rsid w:val="3A5E1A53"/>
    <w:rsid w:val="3A7A2F3F"/>
    <w:rsid w:val="3A7E016E"/>
    <w:rsid w:val="3A8934A8"/>
    <w:rsid w:val="3AB55A5F"/>
    <w:rsid w:val="3AC87A10"/>
    <w:rsid w:val="3B063A3C"/>
    <w:rsid w:val="3B1A3268"/>
    <w:rsid w:val="3BA22B4A"/>
    <w:rsid w:val="3BE510CD"/>
    <w:rsid w:val="3C061538"/>
    <w:rsid w:val="3C065053"/>
    <w:rsid w:val="3C3E5617"/>
    <w:rsid w:val="3C917CC9"/>
    <w:rsid w:val="3CD6254B"/>
    <w:rsid w:val="3D1403A1"/>
    <w:rsid w:val="3D221EAC"/>
    <w:rsid w:val="3D732F03"/>
    <w:rsid w:val="3D80668F"/>
    <w:rsid w:val="3DA86D56"/>
    <w:rsid w:val="3DBD71EF"/>
    <w:rsid w:val="3DE11DD2"/>
    <w:rsid w:val="3DEE5C66"/>
    <w:rsid w:val="3E1E4380"/>
    <w:rsid w:val="3E6C7C57"/>
    <w:rsid w:val="3EAA7444"/>
    <w:rsid w:val="3EC43264"/>
    <w:rsid w:val="3EE6001C"/>
    <w:rsid w:val="3EE65D2D"/>
    <w:rsid w:val="3F0B7EE6"/>
    <w:rsid w:val="3F1B7613"/>
    <w:rsid w:val="40475503"/>
    <w:rsid w:val="404F45D8"/>
    <w:rsid w:val="4104640C"/>
    <w:rsid w:val="412A2855"/>
    <w:rsid w:val="41751C28"/>
    <w:rsid w:val="41A822B6"/>
    <w:rsid w:val="41AC5AF0"/>
    <w:rsid w:val="41DE2C4C"/>
    <w:rsid w:val="42121104"/>
    <w:rsid w:val="4214623D"/>
    <w:rsid w:val="42CE352F"/>
    <w:rsid w:val="42DA2530"/>
    <w:rsid w:val="43773093"/>
    <w:rsid w:val="43E549AA"/>
    <w:rsid w:val="442621EB"/>
    <w:rsid w:val="4455736A"/>
    <w:rsid w:val="44902D8B"/>
    <w:rsid w:val="44937A46"/>
    <w:rsid w:val="44CC6A08"/>
    <w:rsid w:val="44E03028"/>
    <w:rsid w:val="44F53183"/>
    <w:rsid w:val="455E4269"/>
    <w:rsid w:val="45D31216"/>
    <w:rsid w:val="46020605"/>
    <w:rsid w:val="46193D04"/>
    <w:rsid w:val="468D2392"/>
    <w:rsid w:val="46F4022C"/>
    <w:rsid w:val="47354265"/>
    <w:rsid w:val="47602023"/>
    <w:rsid w:val="47604DA9"/>
    <w:rsid w:val="478A551F"/>
    <w:rsid w:val="47975854"/>
    <w:rsid w:val="47C55881"/>
    <w:rsid w:val="47FA488D"/>
    <w:rsid w:val="47FE2B59"/>
    <w:rsid w:val="47FF5C97"/>
    <w:rsid w:val="4821444E"/>
    <w:rsid w:val="48317722"/>
    <w:rsid w:val="48995754"/>
    <w:rsid w:val="48A56862"/>
    <w:rsid w:val="48A81DC6"/>
    <w:rsid w:val="490D50EC"/>
    <w:rsid w:val="492A480F"/>
    <w:rsid w:val="49420D15"/>
    <w:rsid w:val="4953265B"/>
    <w:rsid w:val="495E2105"/>
    <w:rsid w:val="49656300"/>
    <w:rsid w:val="49CE44BA"/>
    <w:rsid w:val="4A1D6E4F"/>
    <w:rsid w:val="4A4C0DA4"/>
    <w:rsid w:val="4A5A2F46"/>
    <w:rsid w:val="4AAD7446"/>
    <w:rsid w:val="4B1533E1"/>
    <w:rsid w:val="4B5203E6"/>
    <w:rsid w:val="4BDA6A65"/>
    <w:rsid w:val="4BE71A44"/>
    <w:rsid w:val="4BEE52F5"/>
    <w:rsid w:val="4C022E0D"/>
    <w:rsid w:val="4C8228D5"/>
    <w:rsid w:val="4CDB2B86"/>
    <w:rsid w:val="4CDE120E"/>
    <w:rsid w:val="4CE06102"/>
    <w:rsid w:val="4D03397C"/>
    <w:rsid w:val="4D0E5B99"/>
    <w:rsid w:val="4D176461"/>
    <w:rsid w:val="4D6D7528"/>
    <w:rsid w:val="4D9E64BC"/>
    <w:rsid w:val="4E077224"/>
    <w:rsid w:val="4E4C4B02"/>
    <w:rsid w:val="4E4E2651"/>
    <w:rsid w:val="4E865676"/>
    <w:rsid w:val="4E8F1562"/>
    <w:rsid w:val="4EE81798"/>
    <w:rsid w:val="4F376C7E"/>
    <w:rsid w:val="4F6A676C"/>
    <w:rsid w:val="4F73628D"/>
    <w:rsid w:val="4F752445"/>
    <w:rsid w:val="4F8125DA"/>
    <w:rsid w:val="4FE37A9B"/>
    <w:rsid w:val="4FFF7C98"/>
    <w:rsid w:val="50447FF3"/>
    <w:rsid w:val="505B4302"/>
    <w:rsid w:val="506C0653"/>
    <w:rsid w:val="507967C0"/>
    <w:rsid w:val="50852E8E"/>
    <w:rsid w:val="50966386"/>
    <w:rsid w:val="50A53CEA"/>
    <w:rsid w:val="50C126CF"/>
    <w:rsid w:val="510441DB"/>
    <w:rsid w:val="51210D34"/>
    <w:rsid w:val="513C1BF1"/>
    <w:rsid w:val="5177302F"/>
    <w:rsid w:val="51E7726B"/>
    <w:rsid w:val="5217338A"/>
    <w:rsid w:val="522912FF"/>
    <w:rsid w:val="524D2845"/>
    <w:rsid w:val="524D540B"/>
    <w:rsid w:val="524E7BB6"/>
    <w:rsid w:val="527A351E"/>
    <w:rsid w:val="52C075CB"/>
    <w:rsid w:val="52CA0154"/>
    <w:rsid w:val="52E609B1"/>
    <w:rsid w:val="52ED11A6"/>
    <w:rsid w:val="52F30566"/>
    <w:rsid w:val="52F91F9B"/>
    <w:rsid w:val="530B5882"/>
    <w:rsid w:val="53406DF1"/>
    <w:rsid w:val="53420E30"/>
    <w:rsid w:val="53A01B50"/>
    <w:rsid w:val="53F37E0D"/>
    <w:rsid w:val="545B3124"/>
    <w:rsid w:val="555B05CC"/>
    <w:rsid w:val="5606693E"/>
    <w:rsid w:val="5677632A"/>
    <w:rsid w:val="56867464"/>
    <w:rsid w:val="575021CE"/>
    <w:rsid w:val="577725DD"/>
    <w:rsid w:val="57A37408"/>
    <w:rsid w:val="57B573BE"/>
    <w:rsid w:val="57CD594D"/>
    <w:rsid w:val="57F56585"/>
    <w:rsid w:val="58132051"/>
    <w:rsid w:val="581A0B68"/>
    <w:rsid w:val="58292FAA"/>
    <w:rsid w:val="582975E7"/>
    <w:rsid w:val="585C1C3D"/>
    <w:rsid w:val="58743DDF"/>
    <w:rsid w:val="58862A3B"/>
    <w:rsid w:val="58AF2E2C"/>
    <w:rsid w:val="58B971CF"/>
    <w:rsid w:val="591C1FEA"/>
    <w:rsid w:val="593021C9"/>
    <w:rsid w:val="593540DC"/>
    <w:rsid w:val="598E16E2"/>
    <w:rsid w:val="59A056EA"/>
    <w:rsid w:val="59AF4E57"/>
    <w:rsid w:val="59BE37A9"/>
    <w:rsid w:val="59EA2C69"/>
    <w:rsid w:val="5A2B00A0"/>
    <w:rsid w:val="5A660944"/>
    <w:rsid w:val="5A6B7F12"/>
    <w:rsid w:val="5A714CC6"/>
    <w:rsid w:val="5A987F59"/>
    <w:rsid w:val="5AD23E63"/>
    <w:rsid w:val="5AD55E19"/>
    <w:rsid w:val="5AD8721F"/>
    <w:rsid w:val="5AFD464E"/>
    <w:rsid w:val="5B000C91"/>
    <w:rsid w:val="5B0A494F"/>
    <w:rsid w:val="5B232931"/>
    <w:rsid w:val="5B625BCC"/>
    <w:rsid w:val="5B702498"/>
    <w:rsid w:val="5B8515A9"/>
    <w:rsid w:val="5B922C81"/>
    <w:rsid w:val="5BB25670"/>
    <w:rsid w:val="5BBF33E9"/>
    <w:rsid w:val="5C1C11DE"/>
    <w:rsid w:val="5C2801A8"/>
    <w:rsid w:val="5C7521EB"/>
    <w:rsid w:val="5D1D03E1"/>
    <w:rsid w:val="5D4618F6"/>
    <w:rsid w:val="5D6B029C"/>
    <w:rsid w:val="5D755997"/>
    <w:rsid w:val="5D802982"/>
    <w:rsid w:val="5DB06549"/>
    <w:rsid w:val="5DCA5A86"/>
    <w:rsid w:val="5E3D5946"/>
    <w:rsid w:val="5E3F6413"/>
    <w:rsid w:val="5E5D7545"/>
    <w:rsid w:val="5E6F04F5"/>
    <w:rsid w:val="5E9F1BFE"/>
    <w:rsid w:val="5ED62B78"/>
    <w:rsid w:val="5ED71FCD"/>
    <w:rsid w:val="5F0408EA"/>
    <w:rsid w:val="5F5F1E00"/>
    <w:rsid w:val="5F721CAB"/>
    <w:rsid w:val="5F7B68A7"/>
    <w:rsid w:val="5FCD07AB"/>
    <w:rsid w:val="6021190F"/>
    <w:rsid w:val="60670AA8"/>
    <w:rsid w:val="60826DE1"/>
    <w:rsid w:val="60D706C3"/>
    <w:rsid w:val="60FA27C2"/>
    <w:rsid w:val="6109214A"/>
    <w:rsid w:val="613D65B4"/>
    <w:rsid w:val="618A3447"/>
    <w:rsid w:val="61EE68C4"/>
    <w:rsid w:val="621837E6"/>
    <w:rsid w:val="623061FB"/>
    <w:rsid w:val="624A4060"/>
    <w:rsid w:val="62A262DB"/>
    <w:rsid w:val="62EB3A97"/>
    <w:rsid w:val="630727D0"/>
    <w:rsid w:val="631D55EB"/>
    <w:rsid w:val="6351411B"/>
    <w:rsid w:val="637431A6"/>
    <w:rsid w:val="63D251CD"/>
    <w:rsid w:val="63D92487"/>
    <w:rsid w:val="63EC7CEE"/>
    <w:rsid w:val="64542141"/>
    <w:rsid w:val="646F6B22"/>
    <w:rsid w:val="64E62F73"/>
    <w:rsid w:val="650D4860"/>
    <w:rsid w:val="6518073B"/>
    <w:rsid w:val="65331F6D"/>
    <w:rsid w:val="658C1C2E"/>
    <w:rsid w:val="659A484C"/>
    <w:rsid w:val="65D718D1"/>
    <w:rsid w:val="65E52722"/>
    <w:rsid w:val="65E94554"/>
    <w:rsid w:val="662A0E8B"/>
    <w:rsid w:val="66621D1D"/>
    <w:rsid w:val="66A8359C"/>
    <w:rsid w:val="66F72F9A"/>
    <w:rsid w:val="675D709D"/>
    <w:rsid w:val="67677860"/>
    <w:rsid w:val="680F2E79"/>
    <w:rsid w:val="686A3621"/>
    <w:rsid w:val="688C1F51"/>
    <w:rsid w:val="68C90947"/>
    <w:rsid w:val="68F97D2D"/>
    <w:rsid w:val="69130BAA"/>
    <w:rsid w:val="697215E8"/>
    <w:rsid w:val="69722BCF"/>
    <w:rsid w:val="69925FA8"/>
    <w:rsid w:val="69C377B5"/>
    <w:rsid w:val="69DD7C28"/>
    <w:rsid w:val="69EA5972"/>
    <w:rsid w:val="6A0A2E45"/>
    <w:rsid w:val="6A4E3CE2"/>
    <w:rsid w:val="6A8D150F"/>
    <w:rsid w:val="6A980792"/>
    <w:rsid w:val="6ABE54D9"/>
    <w:rsid w:val="6AEA1F5F"/>
    <w:rsid w:val="6AF703A5"/>
    <w:rsid w:val="6B040FE6"/>
    <w:rsid w:val="6B337375"/>
    <w:rsid w:val="6B7F64F3"/>
    <w:rsid w:val="6BC55027"/>
    <w:rsid w:val="6BE675AE"/>
    <w:rsid w:val="6C1A5C25"/>
    <w:rsid w:val="6C2B1157"/>
    <w:rsid w:val="6C4403F4"/>
    <w:rsid w:val="6C4E5DF7"/>
    <w:rsid w:val="6C5F4CAE"/>
    <w:rsid w:val="6C88074F"/>
    <w:rsid w:val="6CFE17A2"/>
    <w:rsid w:val="6D5002C1"/>
    <w:rsid w:val="6D6609BA"/>
    <w:rsid w:val="6D887789"/>
    <w:rsid w:val="6DA23041"/>
    <w:rsid w:val="6DC33CD4"/>
    <w:rsid w:val="6E091C7B"/>
    <w:rsid w:val="6E4F7E6F"/>
    <w:rsid w:val="6E7014B5"/>
    <w:rsid w:val="6E987528"/>
    <w:rsid w:val="6EA733DA"/>
    <w:rsid w:val="6EA762CC"/>
    <w:rsid w:val="6EB51E0B"/>
    <w:rsid w:val="6ED206E0"/>
    <w:rsid w:val="6F187BB7"/>
    <w:rsid w:val="6F310AB4"/>
    <w:rsid w:val="6F444544"/>
    <w:rsid w:val="6F4A7B99"/>
    <w:rsid w:val="6F577E3D"/>
    <w:rsid w:val="6F650C5A"/>
    <w:rsid w:val="6F9B5694"/>
    <w:rsid w:val="6FA92C96"/>
    <w:rsid w:val="702970E6"/>
    <w:rsid w:val="704A66FC"/>
    <w:rsid w:val="70694E36"/>
    <w:rsid w:val="70715266"/>
    <w:rsid w:val="7074300D"/>
    <w:rsid w:val="708268A0"/>
    <w:rsid w:val="709972DF"/>
    <w:rsid w:val="709E7D50"/>
    <w:rsid w:val="70C134AB"/>
    <w:rsid w:val="70C276FE"/>
    <w:rsid w:val="70CA63A9"/>
    <w:rsid w:val="70CC7327"/>
    <w:rsid w:val="70D450B1"/>
    <w:rsid w:val="71054D98"/>
    <w:rsid w:val="71397BC5"/>
    <w:rsid w:val="717004C6"/>
    <w:rsid w:val="71854AEC"/>
    <w:rsid w:val="71C93B17"/>
    <w:rsid w:val="71F45F63"/>
    <w:rsid w:val="720F579C"/>
    <w:rsid w:val="721944EA"/>
    <w:rsid w:val="7256619B"/>
    <w:rsid w:val="728441AA"/>
    <w:rsid w:val="72B1645C"/>
    <w:rsid w:val="72B468A2"/>
    <w:rsid w:val="72F722BD"/>
    <w:rsid w:val="73152A81"/>
    <w:rsid w:val="73355D94"/>
    <w:rsid w:val="735936E9"/>
    <w:rsid w:val="735D52C6"/>
    <w:rsid w:val="7376464D"/>
    <w:rsid w:val="73A40574"/>
    <w:rsid w:val="73C64849"/>
    <w:rsid w:val="741F6F47"/>
    <w:rsid w:val="7423471B"/>
    <w:rsid w:val="742B6F93"/>
    <w:rsid w:val="747D5496"/>
    <w:rsid w:val="748C5C53"/>
    <w:rsid w:val="749856AE"/>
    <w:rsid w:val="757F1E74"/>
    <w:rsid w:val="75AC4B6D"/>
    <w:rsid w:val="75CC4398"/>
    <w:rsid w:val="75D93062"/>
    <w:rsid w:val="7600123E"/>
    <w:rsid w:val="7621700F"/>
    <w:rsid w:val="766911F3"/>
    <w:rsid w:val="76867CF2"/>
    <w:rsid w:val="768B46E5"/>
    <w:rsid w:val="76C86E92"/>
    <w:rsid w:val="771B2D50"/>
    <w:rsid w:val="77817CAD"/>
    <w:rsid w:val="779C260E"/>
    <w:rsid w:val="77C16B94"/>
    <w:rsid w:val="7822005A"/>
    <w:rsid w:val="78636113"/>
    <w:rsid w:val="786D1F03"/>
    <w:rsid w:val="788C7FCA"/>
    <w:rsid w:val="78997C8B"/>
    <w:rsid w:val="78BD6025"/>
    <w:rsid w:val="78BF63B7"/>
    <w:rsid w:val="7930736D"/>
    <w:rsid w:val="796C724E"/>
    <w:rsid w:val="79710B8B"/>
    <w:rsid w:val="79744776"/>
    <w:rsid w:val="799E27B7"/>
    <w:rsid w:val="79A31FE8"/>
    <w:rsid w:val="79AE7A87"/>
    <w:rsid w:val="79E02AF3"/>
    <w:rsid w:val="79E37CB9"/>
    <w:rsid w:val="7A0B36A6"/>
    <w:rsid w:val="7A1D0264"/>
    <w:rsid w:val="7A783788"/>
    <w:rsid w:val="7AC97A0D"/>
    <w:rsid w:val="7AF95E31"/>
    <w:rsid w:val="7B2028B2"/>
    <w:rsid w:val="7B8D6573"/>
    <w:rsid w:val="7B974A00"/>
    <w:rsid w:val="7B9F508A"/>
    <w:rsid w:val="7BC60A77"/>
    <w:rsid w:val="7C2F7DD7"/>
    <w:rsid w:val="7C634147"/>
    <w:rsid w:val="7CF52793"/>
    <w:rsid w:val="7CF914BC"/>
    <w:rsid w:val="7D1F2E72"/>
    <w:rsid w:val="7D62460D"/>
    <w:rsid w:val="7D63423F"/>
    <w:rsid w:val="7D8753DC"/>
    <w:rsid w:val="7DAB4D04"/>
    <w:rsid w:val="7DBA5091"/>
    <w:rsid w:val="7E056B7C"/>
    <w:rsid w:val="7E6E204F"/>
    <w:rsid w:val="7ECF5362"/>
    <w:rsid w:val="7F0274A7"/>
    <w:rsid w:val="7F1759D4"/>
    <w:rsid w:val="7F2F0BC9"/>
    <w:rsid w:val="7FC22F12"/>
    <w:rsid w:val="7FDA683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sdException w:qFormat="1" w:uiPriority="9" w:name="heading 6"/>
    <w:lsdException w:qFormat="1" w:unhideWhenUsed="0" w:uiPriority="1" w:semiHidden="0" w:name="heading 7"/>
    <w:lsdException w:qFormat="1" w:uiPriority="99" w:semiHidden="0" w:name="heading 8"/>
    <w:lsdException w:qFormat="1" w:unhideWhenUsed="0" w:uiPriority="9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iPriority="9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99" w:semiHidden="0" w:name="Normal (Web)"/>
    <w:lsdException w:qFormat="1" w:unhideWhenUsed="0" w:uiPriority="99" w:semiHidden="0" w:name="HTML Acronym"/>
    <w:lsdException w:uiPriority="99"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uiPriority="99" w:name="HTML Keyboard"/>
    <w:lsdException w:uiPriority="99" w:name="HTML Preformatted"/>
    <w:lsdException w:uiPriority="99" w:name="HTML Sample"/>
    <w:lsdException w:uiPriority="99" w:name="HTML Typewriter"/>
    <w:lsdException w:qFormat="1" w:unhideWhenUsed="0" w:uiPriority="99" w:semiHidden="0"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9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2"/>
    <w:qFormat/>
    <w:uiPriority w:val="99"/>
    <w:pPr>
      <w:keepNext/>
      <w:keepLines/>
      <w:adjustRightInd w:val="0"/>
      <w:spacing w:before="120" w:line="360" w:lineRule="auto"/>
      <w:ind w:left="284"/>
      <w:textAlignment w:val="baseline"/>
      <w:outlineLvl w:val="0"/>
    </w:pPr>
    <w:rPr>
      <w:rFonts w:eastAsia="黑体"/>
      <w:color w:val="000000"/>
      <w:kern w:val="44"/>
      <w:sz w:val="36"/>
      <w:szCs w:val="20"/>
    </w:rPr>
  </w:style>
  <w:style w:type="paragraph" w:styleId="4">
    <w:name w:val="heading 2"/>
    <w:basedOn w:val="1"/>
    <w:next w:val="1"/>
    <w:link w:val="43"/>
    <w:qFormat/>
    <w:uiPriority w:val="99"/>
    <w:pPr>
      <w:keepNext/>
      <w:numPr>
        <w:ilvl w:val="1"/>
        <w:numId w:val="1"/>
      </w:numPr>
      <w:adjustRightInd w:val="0"/>
      <w:spacing w:before="120" w:line="360" w:lineRule="auto"/>
      <w:textAlignment w:val="baseline"/>
      <w:outlineLvl w:val="1"/>
    </w:pPr>
    <w:rPr>
      <w:rFonts w:eastAsia="黑体"/>
      <w:b/>
      <w:kern w:val="0"/>
      <w:sz w:val="28"/>
      <w:szCs w:val="20"/>
    </w:rPr>
  </w:style>
  <w:style w:type="paragraph" w:styleId="5">
    <w:name w:val="heading 3"/>
    <w:basedOn w:val="1"/>
    <w:next w:val="1"/>
    <w:link w:val="44"/>
    <w:qFormat/>
    <w:uiPriority w:val="99"/>
    <w:pPr>
      <w:numPr>
        <w:ilvl w:val="2"/>
        <w:numId w:val="1"/>
      </w:numPr>
      <w:tabs>
        <w:tab w:val="left" w:pos="900"/>
      </w:tabs>
      <w:adjustRightInd w:val="0"/>
      <w:spacing w:before="120" w:line="360" w:lineRule="auto"/>
      <w:textAlignment w:val="baseline"/>
      <w:outlineLvl w:val="2"/>
    </w:pPr>
    <w:rPr>
      <w:rFonts w:eastAsia="黑体"/>
      <w:b/>
      <w:kern w:val="0"/>
      <w:sz w:val="28"/>
      <w:szCs w:val="20"/>
    </w:rPr>
  </w:style>
  <w:style w:type="paragraph" w:styleId="6">
    <w:name w:val="heading 4"/>
    <w:basedOn w:val="1"/>
    <w:next w:val="1"/>
    <w:link w:val="45"/>
    <w:qFormat/>
    <w:uiPriority w:val="99"/>
    <w:pPr>
      <w:numPr>
        <w:ilvl w:val="3"/>
        <w:numId w:val="1"/>
      </w:numPr>
      <w:adjustRightInd w:val="0"/>
      <w:spacing w:before="120" w:line="360" w:lineRule="auto"/>
      <w:textAlignment w:val="baseline"/>
      <w:outlineLvl w:val="3"/>
    </w:pPr>
    <w:rPr>
      <w:rFonts w:ascii="Arial" w:eastAsia="黑体"/>
      <w:kern w:val="0"/>
      <w:sz w:val="28"/>
      <w:szCs w:val="20"/>
    </w:rPr>
  </w:style>
  <w:style w:type="paragraph" w:styleId="7">
    <w:name w:val="heading 7"/>
    <w:basedOn w:val="1"/>
    <w:next w:val="1"/>
    <w:qFormat/>
    <w:uiPriority w:val="1"/>
    <w:pPr>
      <w:ind w:left="212"/>
      <w:outlineLvl w:val="7"/>
    </w:pPr>
    <w:rPr>
      <w:rFonts w:ascii="宋体" w:hAnsi="宋体" w:eastAsia="宋体" w:cs="宋体"/>
      <w:b/>
      <w:bCs/>
      <w:sz w:val="21"/>
      <w:szCs w:val="21"/>
      <w:lang w:val="zh-CN" w:eastAsia="zh-CN" w:bidi="zh-CN"/>
    </w:rPr>
  </w:style>
  <w:style w:type="paragraph" w:styleId="8">
    <w:name w:val="heading 8"/>
    <w:basedOn w:val="1"/>
    <w:next w:val="1"/>
    <w:link w:val="74"/>
    <w:unhideWhenUsed/>
    <w:qFormat/>
    <w:uiPriority w:val="99"/>
    <w:pPr>
      <w:keepNext/>
      <w:keepLines/>
      <w:spacing w:before="240" w:after="64" w:line="320" w:lineRule="auto"/>
      <w:outlineLvl w:val="7"/>
    </w:pPr>
    <w:rPr>
      <w:rFonts w:asciiTheme="majorHAnsi" w:hAnsiTheme="majorHAnsi" w:eastAsiaTheme="majorEastAsia" w:cstheme="majorBidi"/>
      <w:sz w:val="24"/>
    </w:rPr>
  </w:style>
  <w:style w:type="paragraph" w:styleId="9">
    <w:name w:val="heading 9"/>
    <w:basedOn w:val="1"/>
    <w:next w:val="1"/>
    <w:link w:val="46"/>
    <w:qFormat/>
    <w:uiPriority w:val="99"/>
    <w:pPr>
      <w:numPr>
        <w:ilvl w:val="8"/>
        <w:numId w:val="2"/>
      </w:numPr>
      <w:outlineLvl w:val="8"/>
    </w:pPr>
    <w:rPr>
      <w:szCs w:val="21"/>
    </w:rPr>
  </w:style>
  <w:style w:type="character" w:default="1" w:styleId="26">
    <w:name w:val="Default Paragraph Font"/>
    <w:semiHidden/>
    <w:unhideWhenUsed/>
    <w:qFormat/>
    <w:uiPriority w:val="1"/>
  </w:style>
  <w:style w:type="table" w:default="1" w:styleId="2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2">
    <w:name w:val="Body Text"/>
    <w:basedOn w:val="1"/>
    <w:link w:val="50"/>
    <w:qFormat/>
    <w:uiPriority w:val="99"/>
    <w:pPr>
      <w:spacing w:after="120"/>
    </w:pPr>
  </w:style>
  <w:style w:type="paragraph" w:styleId="10">
    <w:name w:val="Document Map"/>
    <w:basedOn w:val="1"/>
    <w:link w:val="49"/>
    <w:qFormat/>
    <w:uiPriority w:val="99"/>
    <w:rPr>
      <w:rFonts w:ascii="宋体"/>
      <w:sz w:val="18"/>
      <w:szCs w:val="18"/>
    </w:rPr>
  </w:style>
  <w:style w:type="paragraph" w:styleId="11">
    <w:name w:val="annotation text"/>
    <w:basedOn w:val="1"/>
    <w:link w:val="47"/>
    <w:unhideWhenUsed/>
    <w:qFormat/>
    <w:uiPriority w:val="99"/>
    <w:pPr>
      <w:jc w:val="left"/>
    </w:pPr>
  </w:style>
  <w:style w:type="paragraph" w:styleId="12">
    <w:name w:val="Body Text Indent"/>
    <w:basedOn w:val="1"/>
    <w:link w:val="51"/>
    <w:qFormat/>
    <w:uiPriority w:val="0"/>
    <w:pPr>
      <w:spacing w:line="200" w:lineRule="exact"/>
      <w:ind w:firstLine="301"/>
    </w:pPr>
    <w:rPr>
      <w:rFonts w:ascii="宋体" w:hAnsi="Courier New"/>
      <w:spacing w:val="-4"/>
      <w:sz w:val="18"/>
      <w:szCs w:val="20"/>
    </w:rPr>
  </w:style>
  <w:style w:type="paragraph" w:styleId="13">
    <w:name w:val="toc 3"/>
    <w:basedOn w:val="1"/>
    <w:next w:val="1"/>
    <w:unhideWhenUsed/>
    <w:qFormat/>
    <w:uiPriority w:val="99"/>
    <w:pPr>
      <w:widowControl/>
      <w:spacing w:after="100" w:line="276" w:lineRule="auto"/>
      <w:ind w:left="440"/>
      <w:jc w:val="left"/>
    </w:pPr>
    <w:rPr>
      <w:rFonts w:ascii="Calibri" w:hAnsi="Calibri"/>
      <w:kern w:val="0"/>
      <w:sz w:val="22"/>
      <w:szCs w:val="22"/>
    </w:rPr>
  </w:style>
  <w:style w:type="paragraph" w:styleId="14">
    <w:name w:val="Plain Text"/>
    <w:basedOn w:val="1"/>
    <w:link w:val="52"/>
    <w:qFormat/>
    <w:uiPriority w:val="0"/>
    <w:rPr>
      <w:rFonts w:ascii="宋体" w:hAnsi="Courier New"/>
      <w:szCs w:val="20"/>
    </w:rPr>
  </w:style>
  <w:style w:type="paragraph" w:styleId="15">
    <w:name w:val="Date"/>
    <w:basedOn w:val="1"/>
    <w:next w:val="1"/>
    <w:link w:val="53"/>
    <w:qFormat/>
    <w:uiPriority w:val="99"/>
  </w:style>
  <w:style w:type="paragraph" w:styleId="16">
    <w:name w:val="Body Text Indent 2"/>
    <w:basedOn w:val="1"/>
    <w:link w:val="54"/>
    <w:qFormat/>
    <w:uiPriority w:val="99"/>
    <w:pPr>
      <w:spacing w:after="120" w:line="480" w:lineRule="auto"/>
      <w:ind w:left="420" w:leftChars="200"/>
    </w:pPr>
  </w:style>
  <w:style w:type="paragraph" w:styleId="17">
    <w:name w:val="Balloon Text"/>
    <w:basedOn w:val="1"/>
    <w:link w:val="55"/>
    <w:qFormat/>
    <w:uiPriority w:val="0"/>
    <w:rPr>
      <w:sz w:val="18"/>
      <w:szCs w:val="18"/>
    </w:rPr>
  </w:style>
  <w:style w:type="paragraph" w:styleId="18">
    <w:name w:val="header"/>
    <w:basedOn w:val="1"/>
    <w:link w:val="40"/>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99"/>
    <w:pPr>
      <w:spacing w:before="120" w:after="120"/>
      <w:jc w:val="left"/>
      <w:outlineLvl w:val="0"/>
    </w:pPr>
    <w:rPr>
      <w:b/>
      <w:color w:val="000000"/>
      <w:sz w:val="48"/>
      <w:szCs w:val="48"/>
    </w:rPr>
  </w:style>
  <w:style w:type="paragraph" w:styleId="20">
    <w:name w:val="toc 2"/>
    <w:basedOn w:val="1"/>
    <w:next w:val="1"/>
    <w:qFormat/>
    <w:uiPriority w:val="99"/>
    <w:pPr>
      <w:tabs>
        <w:tab w:val="right" w:leader="dot" w:pos="9628"/>
      </w:tabs>
      <w:ind w:left="420" w:firstLine="120"/>
      <w:jc w:val="left"/>
    </w:pPr>
    <w:rPr>
      <w:smallCaps/>
      <w:sz w:val="20"/>
      <w:szCs w:val="20"/>
    </w:rPr>
  </w:style>
  <w:style w:type="paragraph" w:styleId="21">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22">
    <w:name w:val="Title"/>
    <w:basedOn w:val="1"/>
    <w:next w:val="1"/>
    <w:link w:val="56"/>
    <w:qFormat/>
    <w:uiPriority w:val="99"/>
    <w:pPr>
      <w:spacing w:before="240" w:after="60"/>
      <w:jc w:val="center"/>
      <w:outlineLvl w:val="0"/>
    </w:pPr>
    <w:rPr>
      <w:rFonts w:ascii="Cambria" w:hAnsi="Cambria"/>
      <w:b/>
      <w:bCs/>
      <w:sz w:val="32"/>
      <w:szCs w:val="32"/>
    </w:rPr>
  </w:style>
  <w:style w:type="paragraph" w:styleId="23">
    <w:name w:val="annotation subject"/>
    <w:basedOn w:val="11"/>
    <w:next w:val="11"/>
    <w:link w:val="48"/>
    <w:semiHidden/>
    <w:qFormat/>
    <w:uiPriority w:val="99"/>
    <w:rPr>
      <w:b/>
      <w:bCs/>
    </w:rPr>
  </w:style>
  <w:style w:type="table" w:styleId="25">
    <w:name w:val="Table Grid"/>
    <w:basedOn w:val="24"/>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qFormat/>
    <w:uiPriority w:val="99"/>
    <w:rPr>
      <w:rFonts w:cs="Times New Roman"/>
    </w:rPr>
  </w:style>
  <w:style w:type="character" w:styleId="28">
    <w:name w:val="page number"/>
    <w:basedOn w:val="26"/>
    <w:qFormat/>
    <w:uiPriority w:val="99"/>
  </w:style>
  <w:style w:type="character" w:styleId="29">
    <w:name w:val="FollowedHyperlink"/>
    <w:basedOn w:val="26"/>
    <w:unhideWhenUsed/>
    <w:qFormat/>
    <w:uiPriority w:val="99"/>
    <w:rPr>
      <w:color w:val="800080"/>
      <w:u w:val="none"/>
    </w:rPr>
  </w:style>
  <w:style w:type="character" w:styleId="30">
    <w:name w:val="Emphasis"/>
    <w:qFormat/>
    <w:uiPriority w:val="99"/>
    <w:rPr>
      <w:rFonts w:cs="Times New Roman"/>
    </w:rPr>
  </w:style>
  <w:style w:type="character" w:styleId="31">
    <w:name w:val="HTML Definition"/>
    <w:qFormat/>
    <w:uiPriority w:val="99"/>
    <w:rPr>
      <w:rFonts w:cs="Times New Roman"/>
    </w:rPr>
  </w:style>
  <w:style w:type="character" w:styleId="32">
    <w:name w:val="HTML Acronym"/>
    <w:qFormat/>
    <w:uiPriority w:val="99"/>
    <w:rPr>
      <w:rFonts w:cs="Times New Roman"/>
    </w:rPr>
  </w:style>
  <w:style w:type="character" w:styleId="33">
    <w:name w:val="HTML Variable"/>
    <w:qFormat/>
    <w:uiPriority w:val="99"/>
    <w:rPr>
      <w:rFonts w:cs="Times New Roman"/>
      <w:color w:val="FFFFFF"/>
      <w:u w:val="none"/>
      <w:shd w:val="clear" w:color="auto" w:fill="FF9933"/>
    </w:rPr>
  </w:style>
  <w:style w:type="character" w:styleId="34">
    <w:name w:val="Hyperlink"/>
    <w:basedOn w:val="26"/>
    <w:qFormat/>
    <w:uiPriority w:val="99"/>
    <w:rPr>
      <w:color w:val="0000FF"/>
      <w:u w:val="none"/>
    </w:rPr>
  </w:style>
  <w:style w:type="character" w:styleId="35">
    <w:name w:val="HTML Code"/>
    <w:qFormat/>
    <w:uiPriority w:val="99"/>
    <w:rPr>
      <w:rFonts w:ascii="Courier New" w:hAnsi="Courier New" w:cs="Times New Roman"/>
      <w:sz w:val="20"/>
    </w:rPr>
  </w:style>
  <w:style w:type="character" w:styleId="36">
    <w:name w:val="annotation reference"/>
    <w:semiHidden/>
    <w:qFormat/>
    <w:uiPriority w:val="99"/>
    <w:rPr>
      <w:sz w:val="21"/>
      <w:szCs w:val="21"/>
    </w:rPr>
  </w:style>
  <w:style w:type="character" w:styleId="37">
    <w:name w:val="HTML Cite"/>
    <w:qFormat/>
    <w:uiPriority w:val="99"/>
    <w:rPr>
      <w:rFonts w:cs="Times New Roman"/>
    </w:rPr>
  </w:style>
  <w:style w:type="paragraph" w:customStyle="1" w:styleId="38">
    <w:name w:val="Default"/>
    <w:qFormat/>
    <w:uiPriority w:val="0"/>
    <w:pPr>
      <w:widowControl w:val="0"/>
      <w:autoSpaceDE w:val="0"/>
      <w:autoSpaceDN w:val="0"/>
      <w:adjustRightInd w:val="0"/>
    </w:pPr>
    <w:rPr>
      <w:rFonts w:ascii="Courier New" w:hAnsi="Ђˎ̥" w:eastAsia="宋体" w:cs="Courier New"/>
      <w:color w:val="000000"/>
      <w:kern w:val="2"/>
      <w:sz w:val="24"/>
      <w:szCs w:val="24"/>
      <w:lang w:val="en-US" w:eastAsia="zh-CN" w:bidi="ar-SA"/>
    </w:rPr>
  </w:style>
  <w:style w:type="paragraph" w:customStyle="1" w:styleId="39">
    <w:name w:val="footer1"/>
    <w:basedOn w:val="1"/>
    <w:qFormat/>
    <w:uiPriority w:val="0"/>
    <w:pPr>
      <w:tabs>
        <w:tab w:val="center" w:pos="4153"/>
        <w:tab w:val="right" w:pos="8306"/>
      </w:tabs>
      <w:snapToGrid w:val="0"/>
      <w:jc w:val="left"/>
    </w:pPr>
    <w:rPr>
      <w:rFonts w:ascii="Calibri" w:hAnsi="Calibri"/>
      <w:sz w:val="18"/>
    </w:rPr>
  </w:style>
  <w:style w:type="character" w:customStyle="1" w:styleId="40">
    <w:name w:val="页眉 Char"/>
    <w:basedOn w:val="26"/>
    <w:link w:val="18"/>
    <w:qFormat/>
    <w:uiPriority w:val="99"/>
    <w:rPr>
      <w:sz w:val="18"/>
      <w:szCs w:val="18"/>
    </w:rPr>
  </w:style>
  <w:style w:type="character" w:customStyle="1" w:styleId="41">
    <w:name w:val="页脚 Char"/>
    <w:basedOn w:val="26"/>
    <w:qFormat/>
    <w:uiPriority w:val="99"/>
    <w:rPr>
      <w:sz w:val="18"/>
      <w:szCs w:val="18"/>
    </w:rPr>
  </w:style>
  <w:style w:type="character" w:customStyle="1" w:styleId="42">
    <w:name w:val="标题 1 Char"/>
    <w:basedOn w:val="26"/>
    <w:link w:val="3"/>
    <w:qFormat/>
    <w:uiPriority w:val="99"/>
    <w:rPr>
      <w:rFonts w:ascii="Times New Roman" w:hAnsi="Times New Roman" w:eastAsia="黑体" w:cs="Times New Roman"/>
      <w:color w:val="000000"/>
      <w:kern w:val="44"/>
      <w:sz w:val="36"/>
      <w:szCs w:val="20"/>
    </w:rPr>
  </w:style>
  <w:style w:type="character" w:customStyle="1" w:styleId="43">
    <w:name w:val="标题 2 Char"/>
    <w:basedOn w:val="26"/>
    <w:link w:val="4"/>
    <w:qFormat/>
    <w:uiPriority w:val="99"/>
    <w:rPr>
      <w:rFonts w:ascii="Times New Roman" w:hAnsi="Times New Roman" w:eastAsia="黑体" w:cs="Times New Roman"/>
      <w:b/>
      <w:kern w:val="0"/>
      <w:sz w:val="28"/>
      <w:szCs w:val="20"/>
    </w:rPr>
  </w:style>
  <w:style w:type="character" w:customStyle="1" w:styleId="44">
    <w:name w:val="标题 3 Char"/>
    <w:basedOn w:val="26"/>
    <w:link w:val="5"/>
    <w:qFormat/>
    <w:uiPriority w:val="99"/>
    <w:rPr>
      <w:rFonts w:ascii="Times New Roman" w:hAnsi="Times New Roman" w:eastAsia="黑体" w:cs="Times New Roman"/>
      <w:b/>
      <w:kern w:val="0"/>
      <w:sz w:val="28"/>
      <w:szCs w:val="20"/>
    </w:rPr>
  </w:style>
  <w:style w:type="character" w:customStyle="1" w:styleId="45">
    <w:name w:val="标题 4 Char"/>
    <w:basedOn w:val="26"/>
    <w:link w:val="6"/>
    <w:qFormat/>
    <w:uiPriority w:val="99"/>
    <w:rPr>
      <w:rFonts w:ascii="Arial" w:hAnsi="Times New Roman" w:eastAsia="黑体" w:cs="Times New Roman"/>
      <w:kern w:val="0"/>
      <w:sz w:val="28"/>
      <w:szCs w:val="20"/>
    </w:rPr>
  </w:style>
  <w:style w:type="character" w:customStyle="1" w:styleId="46">
    <w:name w:val="标题 9 Char"/>
    <w:basedOn w:val="26"/>
    <w:link w:val="9"/>
    <w:qFormat/>
    <w:uiPriority w:val="99"/>
    <w:rPr>
      <w:rFonts w:ascii="Times New Roman" w:hAnsi="Times New Roman" w:eastAsia="宋体" w:cs="Times New Roman"/>
      <w:szCs w:val="21"/>
    </w:rPr>
  </w:style>
  <w:style w:type="character" w:customStyle="1" w:styleId="47">
    <w:name w:val="批注文字 Char"/>
    <w:basedOn w:val="26"/>
    <w:link w:val="11"/>
    <w:qFormat/>
    <w:uiPriority w:val="99"/>
    <w:rPr>
      <w:rFonts w:ascii="Times New Roman" w:hAnsi="Times New Roman" w:eastAsia="宋体" w:cs="Times New Roman"/>
      <w:szCs w:val="24"/>
    </w:rPr>
  </w:style>
  <w:style w:type="character" w:customStyle="1" w:styleId="48">
    <w:name w:val="批注主题 Char"/>
    <w:basedOn w:val="47"/>
    <w:link w:val="23"/>
    <w:semiHidden/>
    <w:qFormat/>
    <w:uiPriority w:val="99"/>
    <w:rPr>
      <w:rFonts w:ascii="Times New Roman" w:hAnsi="Times New Roman" w:eastAsia="宋体" w:cs="Times New Roman"/>
      <w:b/>
      <w:bCs/>
      <w:szCs w:val="24"/>
    </w:rPr>
  </w:style>
  <w:style w:type="character" w:customStyle="1" w:styleId="49">
    <w:name w:val="文档结构图 Char"/>
    <w:basedOn w:val="26"/>
    <w:link w:val="10"/>
    <w:qFormat/>
    <w:uiPriority w:val="99"/>
    <w:rPr>
      <w:rFonts w:ascii="宋体" w:hAnsi="Times New Roman" w:eastAsia="宋体" w:cs="Times New Roman"/>
      <w:sz w:val="18"/>
      <w:szCs w:val="18"/>
    </w:rPr>
  </w:style>
  <w:style w:type="character" w:customStyle="1" w:styleId="50">
    <w:name w:val="正文文本 Char"/>
    <w:basedOn w:val="26"/>
    <w:link w:val="2"/>
    <w:qFormat/>
    <w:uiPriority w:val="99"/>
    <w:rPr>
      <w:rFonts w:ascii="Times New Roman" w:hAnsi="Times New Roman" w:eastAsia="宋体" w:cs="Times New Roman"/>
      <w:szCs w:val="24"/>
    </w:rPr>
  </w:style>
  <w:style w:type="character" w:customStyle="1" w:styleId="51">
    <w:name w:val="正文文本缩进 Char"/>
    <w:basedOn w:val="26"/>
    <w:link w:val="12"/>
    <w:qFormat/>
    <w:uiPriority w:val="0"/>
    <w:rPr>
      <w:rFonts w:ascii="宋体" w:hAnsi="Courier New" w:eastAsia="宋体" w:cs="Times New Roman"/>
      <w:spacing w:val="-4"/>
      <w:sz w:val="18"/>
      <w:szCs w:val="20"/>
    </w:rPr>
  </w:style>
  <w:style w:type="character" w:customStyle="1" w:styleId="52">
    <w:name w:val="纯文本 Char"/>
    <w:basedOn w:val="26"/>
    <w:link w:val="14"/>
    <w:qFormat/>
    <w:uiPriority w:val="0"/>
    <w:rPr>
      <w:rFonts w:ascii="宋体" w:hAnsi="Courier New" w:eastAsia="宋体" w:cs="Times New Roman"/>
      <w:szCs w:val="20"/>
    </w:rPr>
  </w:style>
  <w:style w:type="character" w:customStyle="1" w:styleId="53">
    <w:name w:val="日期 Char"/>
    <w:basedOn w:val="26"/>
    <w:link w:val="15"/>
    <w:qFormat/>
    <w:uiPriority w:val="99"/>
    <w:rPr>
      <w:rFonts w:ascii="Times New Roman" w:hAnsi="Times New Roman" w:eastAsia="宋体" w:cs="Times New Roman"/>
      <w:szCs w:val="24"/>
    </w:rPr>
  </w:style>
  <w:style w:type="character" w:customStyle="1" w:styleId="54">
    <w:name w:val="正文文本缩进 2 Char"/>
    <w:basedOn w:val="26"/>
    <w:link w:val="16"/>
    <w:qFormat/>
    <w:uiPriority w:val="99"/>
    <w:rPr>
      <w:rFonts w:ascii="Times New Roman" w:hAnsi="Times New Roman" w:eastAsia="宋体" w:cs="Times New Roman"/>
      <w:szCs w:val="24"/>
    </w:rPr>
  </w:style>
  <w:style w:type="character" w:customStyle="1" w:styleId="55">
    <w:name w:val="批注框文本 Char"/>
    <w:basedOn w:val="26"/>
    <w:link w:val="17"/>
    <w:qFormat/>
    <w:uiPriority w:val="0"/>
    <w:rPr>
      <w:rFonts w:ascii="Times New Roman" w:hAnsi="Times New Roman" w:eastAsia="宋体" w:cs="Times New Roman"/>
      <w:sz w:val="18"/>
      <w:szCs w:val="18"/>
    </w:rPr>
  </w:style>
  <w:style w:type="character" w:customStyle="1" w:styleId="56">
    <w:name w:val="标题 Char"/>
    <w:basedOn w:val="26"/>
    <w:link w:val="22"/>
    <w:qFormat/>
    <w:uiPriority w:val="99"/>
    <w:rPr>
      <w:rFonts w:ascii="Cambria" w:hAnsi="Cambria" w:eastAsia="宋体" w:cs="Times New Roman"/>
      <w:b/>
      <w:bCs/>
      <w:sz w:val="32"/>
      <w:szCs w:val="32"/>
    </w:rPr>
  </w:style>
  <w:style w:type="paragraph" w:customStyle="1" w:styleId="57">
    <w:name w:val="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58">
    <w:name w:val="正文段"/>
    <w:basedOn w:val="1"/>
    <w:qFormat/>
    <w:uiPriority w:val="99"/>
    <w:pPr>
      <w:widowControl/>
      <w:snapToGrid w:val="0"/>
      <w:spacing w:afterLines="50"/>
      <w:ind w:firstLine="200" w:firstLineChars="200"/>
    </w:pPr>
    <w:rPr>
      <w:kern w:val="0"/>
      <w:sz w:val="24"/>
      <w:szCs w:val="20"/>
    </w:rPr>
  </w:style>
  <w:style w:type="paragraph" w:customStyle="1" w:styleId="59">
    <w:name w:val="Char Char Char Char Char Char Char"/>
    <w:basedOn w:val="1"/>
    <w:qFormat/>
    <w:uiPriority w:val="99"/>
    <w:rPr>
      <w:szCs w:val="21"/>
    </w:rPr>
  </w:style>
  <w:style w:type="paragraph" w:customStyle="1" w:styleId="60">
    <w:name w:val="Char"/>
    <w:basedOn w:val="1"/>
    <w:qFormat/>
    <w:uiPriority w:val="99"/>
    <w:rPr>
      <w:szCs w:val="21"/>
    </w:rPr>
  </w:style>
  <w:style w:type="paragraph" w:customStyle="1" w:styleId="61">
    <w:name w:val="Char Char Char1"/>
    <w:basedOn w:val="1"/>
    <w:qFormat/>
    <w:uiPriority w:val="99"/>
    <w:rPr>
      <w:rFonts w:ascii="Tahoma" w:hAnsi="Tahoma"/>
      <w:sz w:val="24"/>
      <w:szCs w:val="20"/>
    </w:rPr>
  </w:style>
  <w:style w:type="paragraph" w:customStyle="1" w:styleId="62">
    <w:name w:val="_Style 33"/>
    <w:basedOn w:val="3"/>
    <w:next w:val="1"/>
    <w:unhideWhenUsed/>
    <w:qFormat/>
    <w:uiPriority w:val="99"/>
    <w:pPr>
      <w:widowControl/>
      <w:adjustRightInd/>
      <w:spacing w:before="480" w:line="276" w:lineRule="auto"/>
      <w:ind w:left="0"/>
      <w:jc w:val="left"/>
      <w:textAlignment w:val="auto"/>
      <w:outlineLvl w:val="9"/>
    </w:pPr>
    <w:rPr>
      <w:rFonts w:ascii="Cambria" w:hAnsi="Cambria" w:eastAsia="宋体"/>
      <w:bCs/>
      <w:color w:val="365F91"/>
      <w:kern w:val="0"/>
      <w:szCs w:val="28"/>
    </w:rPr>
  </w:style>
  <w:style w:type="character" w:customStyle="1" w:styleId="63">
    <w:name w:val="纯文本 Char2"/>
    <w:qFormat/>
    <w:uiPriority w:val="99"/>
    <w:rPr>
      <w:rFonts w:ascii="宋体" w:hAnsi="Courier New" w:eastAsia="宋体"/>
      <w:kern w:val="2"/>
      <w:sz w:val="21"/>
      <w:lang w:val="en-US" w:eastAsia="zh-CN" w:bidi="ar-SA"/>
    </w:rPr>
  </w:style>
  <w:style w:type="paragraph" w:customStyle="1" w:styleId="64">
    <w:name w:val="p16"/>
    <w:basedOn w:val="1"/>
    <w:qFormat/>
    <w:uiPriority w:val="99"/>
    <w:pPr>
      <w:widowControl/>
    </w:pPr>
    <w:rPr>
      <w:rFonts w:ascii="宋体" w:hAnsi="宋体" w:cs="宋体"/>
      <w:kern w:val="0"/>
      <w:szCs w:val="21"/>
    </w:rPr>
  </w:style>
  <w:style w:type="paragraph" w:customStyle="1" w:styleId="65">
    <w:name w:val="列出段落1"/>
    <w:basedOn w:val="1"/>
    <w:unhideWhenUsed/>
    <w:qFormat/>
    <w:uiPriority w:val="99"/>
    <w:pPr>
      <w:ind w:firstLine="420" w:firstLineChars="200"/>
    </w:pPr>
  </w:style>
  <w:style w:type="character" w:customStyle="1" w:styleId="66">
    <w:name w:val="纯文本 Char1"/>
    <w:qFormat/>
    <w:uiPriority w:val="0"/>
    <w:rPr>
      <w:rFonts w:ascii="宋体" w:hAnsi="Courier New" w:eastAsia="宋体"/>
    </w:rPr>
  </w:style>
  <w:style w:type="paragraph" w:customStyle="1" w:styleId="67">
    <w:name w:val="正文1"/>
    <w:qFormat/>
    <w:uiPriority w:val="99"/>
    <w:pPr>
      <w:jc w:val="both"/>
    </w:pPr>
    <w:rPr>
      <w:rFonts w:ascii="Times New Roman" w:hAnsi="Times New Roman" w:eastAsia="宋体" w:cs="Times New Roman"/>
      <w:kern w:val="2"/>
      <w:sz w:val="21"/>
      <w:szCs w:val="21"/>
      <w:lang w:val="en-US" w:eastAsia="zh-CN" w:bidi="ar-SA"/>
    </w:rPr>
  </w:style>
  <w:style w:type="paragraph" w:customStyle="1" w:styleId="68">
    <w:name w:val="#"/>
    <w:basedOn w:val="1"/>
    <w:qFormat/>
    <w:uiPriority w:val="99"/>
    <w:pPr>
      <w:numPr>
        <w:ilvl w:val="0"/>
        <w:numId w:val="2"/>
      </w:numPr>
      <w:tabs>
        <w:tab w:val="left" w:pos="964"/>
      </w:tabs>
      <w:spacing w:line="360" w:lineRule="auto"/>
    </w:pPr>
    <w:rPr>
      <w:sz w:val="24"/>
    </w:rPr>
  </w:style>
  <w:style w:type="paragraph" w:customStyle="1" w:styleId="69">
    <w:name w:val="列出段落2"/>
    <w:basedOn w:val="1"/>
    <w:link w:val="70"/>
    <w:unhideWhenUsed/>
    <w:qFormat/>
    <w:uiPriority w:val="99"/>
    <w:pPr>
      <w:ind w:firstLine="420" w:firstLineChars="200"/>
    </w:pPr>
  </w:style>
  <w:style w:type="character" w:customStyle="1" w:styleId="70">
    <w:name w:val="列出段落 Char"/>
    <w:link w:val="69"/>
    <w:qFormat/>
    <w:uiPriority w:val="99"/>
    <w:rPr>
      <w:rFonts w:ascii="Times New Roman" w:hAnsi="Times New Roman" w:eastAsia="宋体" w:cs="Times New Roman"/>
      <w:szCs w:val="24"/>
    </w:rPr>
  </w:style>
  <w:style w:type="paragraph" w:customStyle="1" w:styleId="71">
    <w:name w:val="列出段落21"/>
    <w:basedOn w:val="1"/>
    <w:qFormat/>
    <w:uiPriority w:val="99"/>
    <w:pPr>
      <w:ind w:firstLine="420" w:firstLineChars="200"/>
    </w:pPr>
  </w:style>
  <w:style w:type="paragraph" w:styleId="72">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paragraph" w:styleId="73">
    <w:name w:val="List Paragraph"/>
    <w:basedOn w:val="1"/>
    <w:unhideWhenUsed/>
    <w:qFormat/>
    <w:uiPriority w:val="99"/>
    <w:pPr>
      <w:ind w:firstLine="420" w:firstLineChars="200"/>
    </w:pPr>
    <w:rPr>
      <w:rFonts w:asciiTheme="minorHAnsi" w:hAnsiTheme="minorHAnsi" w:eastAsiaTheme="minorEastAsia" w:cstheme="minorBidi"/>
    </w:rPr>
  </w:style>
  <w:style w:type="character" w:customStyle="1" w:styleId="74">
    <w:name w:val="标题 8 Char"/>
    <w:basedOn w:val="26"/>
    <w:link w:val="8"/>
    <w:qFormat/>
    <w:uiPriority w:val="99"/>
    <w:rPr>
      <w:rFonts w:asciiTheme="majorHAnsi" w:hAnsiTheme="majorHAnsi" w:eastAsiaTheme="majorEastAsia" w:cstheme="majorBidi"/>
      <w:sz w:val="24"/>
      <w:szCs w:val="24"/>
    </w:rPr>
  </w:style>
  <w:style w:type="paragraph" w:customStyle="1" w:styleId="75">
    <w:name w:val="_Style 1"/>
    <w:basedOn w:val="1"/>
    <w:qFormat/>
    <w:uiPriority w:val="99"/>
    <w:pPr>
      <w:ind w:firstLine="420" w:firstLineChars="200"/>
    </w:pPr>
  </w:style>
  <w:style w:type="character" w:customStyle="1" w:styleId="76">
    <w:name w:val="now1"/>
    <w:qFormat/>
    <w:uiPriority w:val="99"/>
    <w:rPr>
      <w:rFonts w:cs="Times New Roman"/>
    </w:rPr>
  </w:style>
  <w:style w:type="character" w:customStyle="1" w:styleId="77">
    <w:name w:val="now2"/>
    <w:qFormat/>
    <w:uiPriority w:val="99"/>
    <w:rPr>
      <w:rFonts w:cs="Times New Roman"/>
    </w:rPr>
  </w:style>
  <w:style w:type="character" w:customStyle="1" w:styleId="78">
    <w:name w:val="reason"/>
    <w:qFormat/>
    <w:uiPriority w:val="99"/>
    <w:rPr>
      <w:rFonts w:cs="Times New Roman"/>
      <w:color w:val="999999"/>
    </w:rPr>
  </w:style>
  <w:style w:type="character" w:customStyle="1" w:styleId="79">
    <w:name w:val="inq"/>
    <w:qFormat/>
    <w:uiPriority w:val="99"/>
    <w:rPr>
      <w:rFonts w:cs="Times New Roman"/>
      <w:color w:val="333333"/>
    </w:rPr>
  </w:style>
  <w:style w:type="character" w:customStyle="1" w:styleId="80">
    <w:name w:val="inq1"/>
    <w:qFormat/>
    <w:uiPriority w:val="99"/>
    <w:rPr>
      <w:rFonts w:cs="Times New Roman"/>
    </w:rPr>
  </w:style>
  <w:style w:type="character" w:customStyle="1" w:styleId="81">
    <w:name w:val="submit4"/>
    <w:qFormat/>
    <w:uiPriority w:val="99"/>
    <w:rPr>
      <w:rFonts w:cs="Times New Roman"/>
    </w:rPr>
  </w:style>
  <w:style w:type="character" w:customStyle="1" w:styleId="82">
    <w:name w:val="pl9"/>
    <w:qFormat/>
    <w:uiPriority w:val="99"/>
    <w:rPr>
      <w:rFonts w:cs="Times New Roman"/>
    </w:rPr>
  </w:style>
  <w:style w:type="character" w:customStyle="1" w:styleId="83">
    <w:name w:val="pl10"/>
    <w:qFormat/>
    <w:uiPriority w:val="99"/>
    <w:rPr>
      <w:rFonts w:cs="Times New Roman"/>
    </w:rPr>
  </w:style>
  <w:style w:type="character" w:customStyle="1" w:styleId="84">
    <w:name w:val="info"/>
    <w:qFormat/>
    <w:uiPriority w:val="99"/>
    <w:rPr>
      <w:rFonts w:cs="Times New Roman"/>
      <w:color w:val="666666"/>
    </w:rPr>
  </w:style>
  <w:style w:type="character" w:customStyle="1" w:styleId="85">
    <w:name w:val="up2"/>
    <w:qFormat/>
    <w:uiPriority w:val="99"/>
    <w:rPr>
      <w:rFonts w:cs="Times New Roman"/>
    </w:rPr>
  </w:style>
  <w:style w:type="character" w:customStyle="1" w:styleId="86">
    <w:name w:val="subject-rate2"/>
    <w:qFormat/>
    <w:uiPriority w:val="99"/>
    <w:rPr>
      <w:rFonts w:cs="Times New Roman"/>
      <w:color w:val="E09015"/>
    </w:rPr>
  </w:style>
  <w:style w:type="character" w:customStyle="1" w:styleId="87">
    <w:name w:val="up"/>
    <w:qFormat/>
    <w:uiPriority w:val="99"/>
    <w:rPr>
      <w:rFonts w:cs="Times New Roman"/>
    </w:rPr>
  </w:style>
  <w:style w:type="character" w:customStyle="1" w:styleId="88">
    <w:name w:val="now"/>
    <w:qFormat/>
    <w:uiPriority w:val="99"/>
    <w:rPr>
      <w:rFonts w:cs="Times New Roman"/>
    </w:rPr>
  </w:style>
  <w:style w:type="character" w:customStyle="1" w:styleId="89">
    <w:name w:val="submit"/>
    <w:qFormat/>
    <w:uiPriority w:val="99"/>
    <w:rPr>
      <w:rFonts w:cs="Times New Roman"/>
      <w:vanish/>
    </w:rPr>
  </w:style>
  <w:style w:type="character" w:customStyle="1" w:styleId="90">
    <w:name w:val="pl7"/>
    <w:qFormat/>
    <w:uiPriority w:val="99"/>
    <w:rPr>
      <w:rFonts w:cs="Times New Roman"/>
    </w:rPr>
  </w:style>
  <w:style w:type="character" w:customStyle="1" w:styleId="91">
    <w:name w:val="info12"/>
    <w:qFormat/>
    <w:uiPriority w:val="99"/>
    <w:rPr>
      <w:rFonts w:cs="Times New Roman"/>
      <w:color w:val="666666"/>
    </w:rPr>
  </w:style>
  <w:style w:type="character" w:customStyle="1" w:styleId="92">
    <w:name w:val="pl8"/>
    <w:qFormat/>
    <w:uiPriority w:val="99"/>
    <w:rPr>
      <w:rFonts w:cs="Times New Roman"/>
    </w:rPr>
  </w:style>
  <w:style w:type="paragraph" w:customStyle="1" w:styleId="93">
    <w:name w:val="列出段落3"/>
    <w:basedOn w:val="1"/>
    <w:qFormat/>
    <w:uiPriority w:val="99"/>
    <w:pPr>
      <w:spacing w:afterLines="50" w:line="560" w:lineRule="exact"/>
      <w:ind w:firstLine="420" w:firstLineChars="200"/>
      <w:jc w:val="center"/>
    </w:pPr>
    <w:rPr>
      <w:rFonts w:ascii="Calibri" w:hAnsi="Calibri"/>
      <w:szCs w:val="22"/>
    </w:rPr>
  </w:style>
  <w:style w:type="paragraph" w:customStyle="1" w:styleId="94">
    <w:name w:val="p15"/>
    <w:basedOn w:val="1"/>
    <w:qFormat/>
    <w:uiPriority w:val="0"/>
    <w:pPr>
      <w:widowControl/>
    </w:pPr>
    <w:rPr>
      <w:rFonts w:ascii="宋体" w:hAnsi="宋体" w:cs="宋体"/>
      <w:kern w:val="0"/>
      <w:sz w:val="20"/>
      <w:szCs w:val="20"/>
    </w:rPr>
  </w:style>
  <w:style w:type="paragraph" w:customStyle="1" w:styleId="95">
    <w:name w:val="Table Paragraph"/>
    <w:basedOn w:val="1"/>
    <w:qFormat/>
    <w:uiPriority w:val="1"/>
    <w:rPr>
      <w:rFonts w:ascii="宋体" w:hAnsi="宋体" w:eastAsia="宋体" w:cs="宋体"/>
      <w:lang w:val="zh-CN" w:eastAsia="zh-CN" w:bidi="zh-CN"/>
    </w:rPr>
  </w:style>
  <w:style w:type="paragraph" w:customStyle="1" w:styleId="96">
    <w:name w:val="样式2"/>
    <w:basedOn w:val="4"/>
    <w:qFormat/>
    <w:uiPriority w:val="0"/>
    <w:pPr>
      <w:spacing w:line="415" w:lineRule="auto"/>
      <w:jc w:val="center"/>
    </w:pPr>
    <w:rPr>
      <w:rFonts w:eastAsia="华文中宋"/>
      <w:sz w:val="36"/>
      <w:szCs w:val="36"/>
    </w:rPr>
  </w:style>
  <w:style w:type="paragraph" w:customStyle="1" w:styleId="97">
    <w:name w:val="cjk"/>
    <w:basedOn w:val="1"/>
    <w:qFormat/>
    <w:uiPriority w:val="0"/>
    <w:pPr>
      <w:adjustRightInd/>
      <w:snapToGrid/>
      <w:spacing w:after="0" w:line="480" w:lineRule="auto"/>
    </w:pPr>
    <w:rPr>
      <w:rFonts w:ascii="宋体" w:hAnsi="宋体" w:eastAsia="宋体" w:cs="宋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48</Pages>
  <Words>5050</Words>
  <Characters>28787</Characters>
  <Lines>239</Lines>
  <Paragraphs>67</Paragraphs>
  <TotalTime>1</TotalTime>
  <ScaleCrop>false</ScaleCrop>
  <LinksUpToDate>false</LinksUpToDate>
  <CharactersWithSpaces>33770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2019-03-22T00:26:00Z</dcterms:created>
  <dc:creator>NTKO</dc:creator>
  <cp:lastModifiedBy>DELL</cp:lastModifiedBy>
  <cp:lastPrinted>2019-10-15T07:23:00Z</cp:lastPrinted>
  <dcterms:modified xsi:type="dcterms:W3CDTF">2020-07-02T07:48:42Z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