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项目编号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：BSZC2020-J2-250291-XYGC；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政府采购计划编号：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JXZC2020-J2-00572-001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二、项目名称：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靖西市新靖镇第九小学（龙靖小学）学生食堂建设工程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</w:rPr>
        <w:t>供应商名称：广西鸿安建设有限公司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</w:rPr>
        <w:t>供应商地址：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  <w:lang w:eastAsia="zh-CN"/>
        </w:rPr>
        <w:t>百色市右江区那毕乡供销合作社商务写字楼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  <w:lang w:val="en-US" w:eastAsia="zh-CN"/>
        </w:rPr>
        <w:t>2层202号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成交金额：人民币叁佰零柒万叁仟捌佰伍拾叁元叁角陆分（¥3073853.36元）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四、主要标的信息</w:t>
      </w:r>
    </w:p>
    <w:tbl>
      <w:tblPr>
        <w:tblStyle w:val="7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6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名称：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靖西市新靖镇第九小学（龙靖小学）学生食堂建设工程；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施工范围：新建一栋建筑面积为1450.68㎡的学生食堂，共三层，每层层高3.9m（具体详见施工图纸及工程量清单包含的内容）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施工工期：90日历天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项目经理：蒋华忠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执业证书信息：桂245141548474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五、评审专家名单：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蒙绍祥、黄正国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，岑业足（采购人代表）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六、代理服务收费标准及金额：参照《国家发展改革委关于进一步放开建设项目专业服务价格的通知》（发改价格〔2015〕299号）要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求，代理服务费实行市场调节价。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采购代理服务费金额：人民币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贰万肆仟伍佰壹拾陆元整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（¥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24516.00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元）。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无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凡对本次公告内容提出询问，请按以下方式联系。</w:t>
      </w:r>
      <w:bookmarkStart w:id="2" w:name="_Toc35393810"/>
      <w:bookmarkStart w:id="3" w:name="_Toc35393641"/>
      <w:bookmarkStart w:id="4" w:name="_Toc28359100"/>
      <w:bookmarkStart w:id="5" w:name="_Toc28359023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sz w:val="24"/>
          <w:szCs w:val="24"/>
        </w:rPr>
        <w:t>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名    称：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靖西市教育局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　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    址：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百色市靖西市金山街116号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　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联系方式：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黄茜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0776-6211056</w:t>
      </w:r>
      <w:bookmarkStart w:id="6" w:name="_Toc35393642"/>
      <w:bookmarkStart w:id="7" w:name="_Toc28359101"/>
      <w:bookmarkStart w:id="8" w:name="_Toc35393811"/>
      <w:bookmarkStart w:id="9" w:name="_Toc28359024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sz w:val="24"/>
          <w:szCs w:val="24"/>
        </w:rPr>
        <w:t>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240" w:firstLine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名    称：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广西信永工程咨询有限责任公司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240" w:firstLine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　  址：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广西百色市右江区龙景新区环球大厦左塔十楼1026、1027号房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240" w:firstLine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联系方式：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黄志娟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、0776-8800201、18007768006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　 </w:t>
      </w:r>
      <w:bookmarkStart w:id="10" w:name="_Toc28359102"/>
      <w:bookmarkStart w:id="11" w:name="_Toc28359025"/>
      <w:bookmarkStart w:id="12" w:name="_Toc35393643"/>
      <w:bookmarkStart w:id="13" w:name="_Toc35393812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sz w:val="24"/>
          <w:szCs w:val="24"/>
        </w:rPr>
        <w:t>项目联系方式</w:t>
      </w:r>
      <w:bookmarkEnd w:id="10"/>
      <w:bookmarkEnd w:id="11"/>
      <w:bookmarkEnd w:id="12"/>
      <w:bookmarkEnd w:id="13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项目联系人：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黄志娟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电　  话：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0776-8800201、18007768006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十、附件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1.采购文件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2.被推荐供应商名单和推荐理由</w:t>
      </w:r>
    </w:p>
    <w:p>
      <w:pPr>
        <w:spacing w:line="400" w:lineRule="exact"/>
        <w:ind w:right="210" w:rightChars="100" w:firstLine="470" w:firstLineChars="196"/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</w:pPr>
    </w:p>
    <w:p>
      <w:pPr>
        <w:spacing w:line="400" w:lineRule="exact"/>
        <w:ind w:right="210" w:rightChars="100" w:firstLine="470" w:firstLineChars="196"/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</w:pPr>
    </w:p>
    <w:p>
      <w:pPr>
        <w:spacing w:line="400" w:lineRule="exact"/>
        <w:ind w:right="210" w:rightChars="100" w:firstLine="470" w:firstLineChars="196"/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24"/>
          <w:szCs w:val="24"/>
          <w:lang w:val="en-US" w:eastAsia="zh-CN"/>
        </w:rPr>
      </w:pPr>
    </w:p>
    <w:p>
      <w:pPr>
        <w:spacing w:line="400" w:lineRule="exact"/>
        <w:ind w:right="210" w:rightChars="100" w:firstLine="470" w:firstLineChars="196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  <w:lang w:eastAsia="zh-CN"/>
        </w:rPr>
        <w:t>靖西市教育局</w:t>
      </w:r>
      <w:r>
        <w:rPr>
          <w:rFonts w:hint="eastAsia" w:ascii="宋体" w:hAnsi="宋体" w:cs="宋体"/>
          <w:szCs w:val="21"/>
        </w:rPr>
        <w:t xml:space="preserve">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  <w:lang w:eastAsia="zh-CN"/>
        </w:rPr>
        <w:t>广西信永工程咨询有限责任公司</w:t>
      </w:r>
    </w:p>
    <w:p>
      <w:pPr>
        <w:wordWrap w:val="0"/>
        <w:spacing w:line="360" w:lineRule="atLeast"/>
        <w:jc w:val="center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szCs w:val="21"/>
        </w:rPr>
        <w:t xml:space="preserve">                           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wordWrap w:val="0"/>
        <w:spacing w:line="360" w:lineRule="atLeast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</w:t>
      </w:r>
    </w:p>
    <w:p>
      <w:pPr>
        <w:spacing w:line="400" w:lineRule="exact"/>
        <w:ind w:right="210" w:rightChars="100" w:firstLine="411" w:firstLineChars="196"/>
        <w:jc w:val="center"/>
        <w:rPr>
          <w:rFonts w:hint="eastAsia" w:ascii="宋体" w:hAnsi="宋体" w:cs="宋体"/>
          <w:szCs w:val="21"/>
          <w:lang w:eastAsia="zh-CN"/>
        </w:rPr>
      </w:pPr>
    </w:p>
    <w:p>
      <w:pPr>
        <w:spacing w:line="400" w:lineRule="exact"/>
        <w:ind w:right="210" w:rightChars="100" w:firstLine="840" w:firstLineChars="400"/>
        <w:jc w:val="both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</w:p>
    <w:p>
      <w:pPr>
        <w:spacing w:line="400" w:lineRule="exact"/>
        <w:ind w:right="210" w:rightChars="100" w:firstLine="840" w:firstLineChars="400"/>
        <w:jc w:val="both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 xml:space="preserve">靖西市住房和城乡建设局           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auto"/>
          <w:szCs w:val="21"/>
        </w:rPr>
        <w:t xml:space="preserve">     </w:t>
      </w:r>
      <w:r>
        <w:rPr>
          <w:rFonts w:hint="eastAsia" w:ascii="宋体" w:hAnsi="宋体" w:cs="宋体"/>
          <w:color w:val="auto"/>
          <w:szCs w:val="21"/>
          <w:lang w:eastAsia="zh-CN"/>
        </w:rPr>
        <w:t>靖西市财政局</w:t>
      </w:r>
    </w:p>
    <w:p>
      <w:pPr>
        <w:wordWrap w:val="0"/>
        <w:spacing w:line="360" w:lineRule="atLeast"/>
        <w:jc w:val="center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2020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</w:rPr>
        <w:t xml:space="preserve">日                             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2020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6 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</w:rPr>
        <w:t xml:space="preserve">日 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wordWrap w:val="0"/>
        <w:spacing w:line="360" w:lineRule="atLeast"/>
        <w:jc w:val="both"/>
        <w:rPr>
          <w:rFonts w:hint="eastAsia" w:ascii="宋体" w:hAnsi="宋体" w:cs="宋体"/>
          <w:color w:val="auto"/>
          <w:sz w:val="24"/>
        </w:rPr>
      </w:pPr>
    </w:p>
    <w:p>
      <w:pPr>
        <w:wordWrap w:val="0"/>
        <w:spacing w:line="360" w:lineRule="atLeast"/>
        <w:jc w:val="center"/>
        <w:rPr>
          <w:rFonts w:hint="eastAsia" w:ascii="宋体" w:hAnsi="宋体" w:cs="宋体"/>
          <w:color w:val="auto"/>
          <w:szCs w:val="21"/>
        </w:rPr>
      </w:pPr>
    </w:p>
    <w:p>
      <w:pPr>
        <w:wordWrap w:val="0"/>
        <w:spacing w:line="360" w:lineRule="atLeast"/>
        <w:jc w:val="center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Cs w:val="21"/>
        </w:rPr>
        <w:t>靖西市公共资源交易监督管理办公室</w:t>
      </w:r>
      <w:bookmarkStart w:id="14" w:name="_GoBack"/>
      <w:bookmarkEnd w:id="14"/>
    </w:p>
    <w:p>
      <w:pPr>
        <w:wordWrap w:val="0"/>
        <w:spacing w:line="360" w:lineRule="atLeas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                         2020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6 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</w:rPr>
        <w:t xml:space="preserve">日      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FBF6"/>
    <w:multiLevelType w:val="singleLevel"/>
    <w:tmpl w:val="2187FBF6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8230AA"/>
    <w:multiLevelType w:val="singleLevel"/>
    <w:tmpl w:val="4C8230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41F6"/>
    <w:rsid w:val="01C45692"/>
    <w:rsid w:val="0D107798"/>
    <w:rsid w:val="0D9B07E7"/>
    <w:rsid w:val="1D5E54E1"/>
    <w:rsid w:val="217A2D36"/>
    <w:rsid w:val="25923845"/>
    <w:rsid w:val="28112615"/>
    <w:rsid w:val="2C2333E6"/>
    <w:rsid w:val="34381C07"/>
    <w:rsid w:val="3C7C3E90"/>
    <w:rsid w:val="3CBB3E4B"/>
    <w:rsid w:val="45D309C2"/>
    <w:rsid w:val="57FB0729"/>
    <w:rsid w:val="5D3241F6"/>
    <w:rsid w:val="74694021"/>
    <w:rsid w:val="7B52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ind w:firstLine="315" w:firstLineChars="150"/>
      <w:jc w:val="left"/>
    </w:pPr>
    <w:rPr>
      <w:bCs/>
      <w:color w:val="000000"/>
      <w:szCs w:val="21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2020-03-30T08:43:00Z</dcterms:created>
  <dc:creator>Y(^_^)Y娟子</dc:creator>
  <cp:lastModifiedBy>Administrator</cp:lastModifiedBy>
  <cp:lastPrinted>2020-06-10T04:08:00Z</cp:lastPrinted>
  <dcterms:modified xsi:type="dcterms:W3CDTF">2020-06-11T09:08:47Z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