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61" w:rsidRPr="00797861" w:rsidRDefault="00797861" w:rsidP="00797861">
      <w:pPr>
        <w:pStyle w:val="DivMsoNormalParagraphIndent"/>
        <w:jc w:val="center"/>
        <w:rPr>
          <w:rFonts w:cs="宋体"/>
          <w:b/>
          <w:sz w:val="32"/>
          <w:szCs w:val="32"/>
          <w:lang w:val="zh-CN" w:eastAsia="zh-CN"/>
        </w:rPr>
      </w:pPr>
      <w:r w:rsidRPr="00797861">
        <w:rPr>
          <w:rFonts w:cs="宋体"/>
          <w:b/>
          <w:sz w:val="32"/>
          <w:szCs w:val="32"/>
          <w:u w:val="single"/>
          <w:lang w:val="zh-CN" w:eastAsia="zh-CN"/>
        </w:rPr>
        <w:t>南宁市</w:t>
      </w:r>
      <w:proofErr w:type="gramStart"/>
      <w:r w:rsidRPr="00797861">
        <w:rPr>
          <w:rFonts w:cs="宋体"/>
          <w:b/>
          <w:sz w:val="32"/>
          <w:szCs w:val="32"/>
          <w:u w:val="single"/>
          <w:lang w:val="zh-CN" w:eastAsia="zh-CN"/>
        </w:rPr>
        <w:t>蕾坛路</w:t>
      </w:r>
      <w:proofErr w:type="gramEnd"/>
      <w:r w:rsidRPr="00797861">
        <w:rPr>
          <w:rFonts w:cs="宋体"/>
          <w:b/>
          <w:sz w:val="32"/>
          <w:szCs w:val="32"/>
          <w:u w:val="single"/>
          <w:lang w:val="zh-CN" w:eastAsia="zh-CN"/>
        </w:rPr>
        <w:t>（东风路—红玉路）工程项目</w:t>
      </w:r>
      <w:r w:rsidRPr="00797861">
        <w:rPr>
          <w:rFonts w:cs="宋体"/>
          <w:b/>
          <w:sz w:val="32"/>
          <w:szCs w:val="32"/>
          <w:lang w:val="zh-CN" w:eastAsia="zh-CN"/>
        </w:rPr>
        <w:t xml:space="preserve"> 施工招标公告</w:t>
      </w:r>
    </w:p>
    <w:p w:rsidR="00797861" w:rsidRDefault="00797861" w:rsidP="00797861">
      <w:pPr>
        <w:pStyle w:val="DivMsoNormalParagraphIndent"/>
        <w:rPr>
          <w:rFonts w:cs="宋体"/>
          <w:lang w:val="zh-CN" w:eastAsia="zh-CN"/>
        </w:rPr>
      </w:pPr>
      <w:r>
        <w:rPr>
          <w:rFonts w:cs="宋体"/>
          <w:lang w:val="zh-CN" w:eastAsia="zh-CN"/>
        </w:rPr>
        <w:t> </w:t>
      </w:r>
    </w:p>
    <w:p w:rsidR="00797861" w:rsidRDefault="00797861" w:rsidP="00797861">
      <w:pPr>
        <w:pStyle w:val="DivMsoNormalParagraphIndent"/>
        <w:rPr>
          <w:rFonts w:cs="宋体"/>
          <w:lang w:val="zh-CN" w:eastAsia="zh-CN"/>
        </w:rPr>
      </w:pPr>
      <w:r>
        <w:rPr>
          <w:rFonts w:cs="宋体"/>
          <w:b/>
          <w:bCs/>
          <w:lang w:val="zh-CN" w:eastAsia="zh-CN"/>
        </w:rPr>
        <w:t>    </w:t>
      </w:r>
    </w:p>
    <w:p w:rsidR="00797861" w:rsidRDefault="00797861" w:rsidP="00797861">
      <w:pPr>
        <w:pStyle w:val="DivMsoNormalParagraphIndent"/>
        <w:rPr>
          <w:rFonts w:cs="宋体"/>
          <w:lang w:val="zh-CN" w:eastAsia="zh-CN"/>
        </w:rPr>
      </w:pPr>
      <w:r>
        <w:rPr>
          <w:rFonts w:cs="宋体"/>
          <w:b/>
          <w:bCs/>
          <w:lang w:val="zh-CN" w:eastAsia="zh-CN"/>
        </w:rPr>
        <w:t xml:space="preserve">1.招标条件 </w:t>
      </w:r>
    </w:p>
    <w:p w:rsidR="00797861" w:rsidRDefault="00797861" w:rsidP="00797861">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南宁市</w:t>
      </w:r>
      <w:proofErr w:type="gramStart"/>
      <w:r>
        <w:rPr>
          <w:rFonts w:cs="宋体"/>
          <w:u w:val="single"/>
          <w:lang w:val="zh-CN" w:eastAsia="zh-CN"/>
        </w:rPr>
        <w:t>蕾坛路</w:t>
      </w:r>
      <w:proofErr w:type="gramEnd"/>
      <w:r>
        <w:rPr>
          <w:rFonts w:cs="宋体"/>
          <w:u w:val="single"/>
          <w:lang w:val="zh-CN" w:eastAsia="zh-CN"/>
        </w:rPr>
        <w:t xml:space="preserve">（东风路—红玉路）工程项目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发改五象</w:t>
      </w:r>
      <w:proofErr w:type="gramEnd"/>
      <w:r>
        <w:rPr>
          <w:rFonts w:cs="宋体"/>
          <w:u w:val="single"/>
          <w:lang w:val="zh-CN" w:eastAsia="zh-CN"/>
        </w:rPr>
        <w:t xml:space="preserve">[2015]124号 </w:t>
      </w:r>
      <w:r>
        <w:rPr>
          <w:rFonts w:cs="宋体"/>
          <w:lang w:val="zh-CN" w:eastAsia="zh-CN"/>
        </w:rPr>
        <w:t xml:space="preserve">批准建设, 招标人 为 </w:t>
      </w:r>
      <w:r>
        <w:rPr>
          <w:rFonts w:cs="宋体"/>
          <w:u w:val="single"/>
          <w:lang w:val="zh-CN" w:eastAsia="zh-CN"/>
        </w:rPr>
        <w:t>南宁市</w:t>
      </w:r>
      <w:proofErr w:type="gramStart"/>
      <w:r>
        <w:rPr>
          <w:rFonts w:cs="宋体"/>
          <w:u w:val="single"/>
          <w:lang w:val="zh-CN" w:eastAsia="zh-CN"/>
        </w:rPr>
        <w:t>创良建设</w:t>
      </w:r>
      <w:proofErr w:type="gramEnd"/>
      <w:r>
        <w:rPr>
          <w:rFonts w:cs="宋体"/>
          <w:u w:val="single"/>
          <w:lang w:val="zh-CN" w:eastAsia="zh-CN"/>
        </w:rPr>
        <w:t xml:space="preserve">投资有限责任公司 </w:t>
      </w:r>
      <w:r>
        <w:rPr>
          <w:rFonts w:cs="宋体"/>
          <w:lang w:val="zh-CN" w:eastAsia="zh-CN"/>
        </w:rPr>
        <w:t xml:space="preserve">,建设资金来自 </w:t>
      </w:r>
      <w:r>
        <w:rPr>
          <w:rFonts w:cs="宋体"/>
          <w:u w:val="single"/>
          <w:lang w:val="zh-CN" w:eastAsia="zh-CN"/>
        </w:rPr>
        <w:t xml:space="preserve">其他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797861" w:rsidRDefault="00797861" w:rsidP="00797861">
      <w:pPr>
        <w:pStyle w:val="DivMsoNormalParagraphIndent"/>
        <w:rPr>
          <w:rFonts w:cs="宋体"/>
          <w:lang w:val="zh-CN" w:eastAsia="zh-CN"/>
        </w:rPr>
      </w:pPr>
      <w:r>
        <w:rPr>
          <w:rFonts w:cs="宋体"/>
          <w:b/>
          <w:bCs/>
          <w:lang w:val="zh-CN" w:eastAsia="zh-CN"/>
        </w:rPr>
        <w:t xml:space="preserve">2.项目概况与招标范围 </w:t>
      </w:r>
    </w:p>
    <w:p w:rsidR="00797861" w:rsidRDefault="00797861" w:rsidP="00797861">
      <w:pPr>
        <w:pStyle w:val="DivMsoNormalParagraphIndent"/>
        <w:rPr>
          <w:rFonts w:cs="宋体"/>
          <w:lang w:val="zh-CN" w:eastAsia="zh-CN"/>
        </w:rPr>
      </w:pPr>
      <w:r>
        <w:rPr>
          <w:rFonts w:cs="宋体"/>
          <w:lang w:val="zh-CN" w:eastAsia="zh-CN"/>
        </w:rPr>
        <w:t xml:space="preserve">项目招标编号: </w:t>
      </w:r>
      <w:r>
        <w:rPr>
          <w:rFonts w:cs="宋体"/>
          <w:u w:val="single"/>
          <w:lang w:val="zh-CN" w:eastAsia="zh-CN"/>
        </w:rPr>
        <w:t>ZZGJ2020-G2-0050</w:t>
      </w:r>
    </w:p>
    <w:p w:rsidR="00797861" w:rsidRDefault="00797861" w:rsidP="00797861">
      <w:pPr>
        <w:pStyle w:val="DivMsoNormalParagraphIndent"/>
        <w:rPr>
          <w:rFonts w:cs="宋体"/>
          <w:lang w:val="zh-CN" w:eastAsia="zh-CN"/>
        </w:rPr>
      </w:pPr>
      <w:r>
        <w:rPr>
          <w:rFonts w:cs="宋体"/>
          <w:lang w:val="zh-CN" w:eastAsia="zh-CN"/>
        </w:rPr>
        <w:t xml:space="preserve">报建号（如有）： </w:t>
      </w:r>
      <w:r>
        <w:rPr>
          <w:rFonts w:cs="宋体"/>
          <w:u w:val="single"/>
          <w:lang w:val="zh-CN" w:eastAsia="zh-CN"/>
        </w:rPr>
        <w:t>17150260</w:t>
      </w:r>
    </w:p>
    <w:p w:rsidR="00797861" w:rsidRDefault="00797861" w:rsidP="00797861">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南宁五</w:t>
      </w:r>
      <w:proofErr w:type="gramStart"/>
      <w:r>
        <w:rPr>
          <w:rFonts w:cs="宋体"/>
          <w:u w:val="single"/>
          <w:lang w:val="zh-CN" w:eastAsia="zh-CN"/>
        </w:rPr>
        <w:t>象</w:t>
      </w:r>
      <w:proofErr w:type="gramEnd"/>
      <w:r>
        <w:rPr>
          <w:rFonts w:cs="宋体"/>
          <w:u w:val="single"/>
          <w:lang w:val="zh-CN" w:eastAsia="zh-CN"/>
        </w:rPr>
        <w:t xml:space="preserve">新区 </w:t>
      </w:r>
    </w:p>
    <w:p w:rsidR="00797861" w:rsidRDefault="00797861" w:rsidP="00797861">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 xml:space="preserve">道路起于东风路，终点接红玉路，实施长度为510.557米，红线宽度为15米。主要建设内容包括道路、排水（雨水、污水）工程以及附属绿化、照明、交通工程。 </w:t>
      </w:r>
    </w:p>
    <w:p w:rsidR="00797861" w:rsidRDefault="00797861" w:rsidP="00797861">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1057.000000万元 </w:t>
      </w:r>
    </w:p>
    <w:p w:rsidR="00797861" w:rsidRDefault="00797861" w:rsidP="00797861">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45 </w:t>
      </w:r>
      <w:r>
        <w:rPr>
          <w:rFonts w:cs="宋体"/>
          <w:lang w:val="zh-CN" w:eastAsia="zh-CN"/>
        </w:rPr>
        <w:t xml:space="preserve">日 历天，定额工期 </w:t>
      </w:r>
      <w:r>
        <w:rPr>
          <w:rFonts w:cs="宋体"/>
          <w:u w:val="single"/>
          <w:lang w:val="zh-CN" w:eastAsia="zh-CN"/>
        </w:rPr>
        <w:t>45</w:t>
      </w:r>
      <w:r>
        <w:rPr>
          <w:rFonts w:cs="宋体"/>
          <w:lang w:val="zh-CN" w:eastAsia="zh-CN"/>
        </w:rPr>
        <w:t xml:space="preserve">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797861" w:rsidRDefault="00797861" w:rsidP="00797861">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经审定的施工图、工程量清单、工程变更及与本工程有关所有包含的内容 </w:t>
      </w:r>
    </w:p>
    <w:p w:rsidR="00797861" w:rsidRDefault="00797861" w:rsidP="00797861">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797861" w:rsidRDefault="00797861" w:rsidP="00797861">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上海市城市建设设计研究总院 </w:t>
      </w:r>
    </w:p>
    <w:p w:rsidR="00797861" w:rsidRDefault="00797861" w:rsidP="00797861">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广西华蓝岩土工程有限公司 </w:t>
      </w:r>
    </w:p>
    <w:p w:rsidR="00797861" w:rsidRDefault="00797861" w:rsidP="00797861">
      <w:pPr>
        <w:pStyle w:val="DivMsoNormalParagraphIndent"/>
        <w:rPr>
          <w:rFonts w:cs="宋体"/>
          <w:lang w:val="zh-CN" w:eastAsia="zh-CN"/>
        </w:rPr>
      </w:pPr>
      <w:r>
        <w:rPr>
          <w:rFonts w:cs="宋体"/>
          <w:b/>
          <w:bCs/>
          <w:lang w:val="zh-CN" w:eastAsia="zh-CN"/>
        </w:rPr>
        <w:t xml:space="preserve">3.投标人资格要求 </w:t>
      </w:r>
    </w:p>
    <w:p w:rsidR="00797861" w:rsidRDefault="00797861" w:rsidP="00797861">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[市政公用工程施工总承包三级](含)以上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[市政公用工程二级](含)以上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797861" w:rsidRDefault="00797861" w:rsidP="00797861">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797861" w:rsidRDefault="00797861" w:rsidP="00797861">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（2）1+N模式：①1为联合体主办单位，N为联合体主办单位控股且在南宁市注册具备法人资格的下属施工企业或者注册地在南宁市的施工企业；②1为注册地在南宁市的联合体主办单位，N为施工企业。。</w:t>
      </w:r>
    </w:p>
    <w:p w:rsidR="00797861" w:rsidRDefault="00797861" w:rsidP="00797861">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一项目经理或项目专职安全员所投其它标段作否决投标处理（</w:t>
      </w:r>
      <w:proofErr w:type="gramStart"/>
      <w:r>
        <w:rPr>
          <w:rFonts w:cs="宋体"/>
          <w:lang w:val="zh-CN" w:eastAsia="zh-CN"/>
        </w:rPr>
        <w:t>符合桂建管</w:t>
      </w:r>
      <w:proofErr w:type="gramEnd"/>
      <w:r>
        <w:rPr>
          <w:rFonts w:cs="宋体"/>
          <w:lang w:val="zh-CN" w:eastAsia="zh-CN"/>
        </w:rPr>
        <w:t xml:space="preserve">﹝2013﹞17号和桂建管﹝2014﹞25号文除外）。 </w:t>
      </w:r>
    </w:p>
    <w:p w:rsidR="00797861" w:rsidRDefault="00797861" w:rsidP="00797861">
      <w:pPr>
        <w:pStyle w:val="DivMsoNormalParagraphIndent"/>
        <w:rPr>
          <w:rFonts w:cs="宋体"/>
          <w:lang w:val="zh-CN" w:eastAsia="zh-CN"/>
        </w:rPr>
      </w:pPr>
      <w:r>
        <w:rPr>
          <w:rFonts w:cs="宋体"/>
          <w:lang w:val="en-US" w:eastAsia="zh-CN"/>
        </w:rPr>
        <w:lastRenderedPageBreak/>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797861" w:rsidRDefault="00797861" w:rsidP="00797861">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797861" w:rsidRDefault="00797861" w:rsidP="00797861">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797861" w:rsidRDefault="00797861" w:rsidP="00797861">
      <w:pPr>
        <w:pStyle w:val="DivMsoNormalParagraphIndent"/>
        <w:rPr>
          <w:rFonts w:cs="宋体"/>
          <w:lang w:val="zh-CN" w:eastAsia="zh-CN"/>
        </w:rPr>
      </w:pPr>
      <w:r>
        <w:rPr>
          <w:rFonts w:cs="宋体"/>
          <w:b/>
          <w:bCs/>
          <w:lang w:val="zh-CN" w:eastAsia="zh-CN"/>
        </w:rPr>
        <w:t xml:space="preserve">4. 招标文件的获取 </w:t>
      </w:r>
    </w:p>
    <w:p w:rsidR="00797861" w:rsidRDefault="00797861" w:rsidP="00797861">
      <w:pPr>
        <w:pStyle w:val="DivMsoNormalParagraphIndent"/>
        <w:rPr>
          <w:rFonts w:cs="宋体"/>
          <w:lang w:val="zh-CN" w:eastAsia="zh-CN"/>
        </w:rPr>
      </w:pPr>
      <w:r>
        <w:rPr>
          <w:rFonts w:cs="宋体"/>
          <w:lang w:val="zh-CN" w:eastAsia="zh-CN"/>
        </w:rPr>
        <w:t>4.1 请于</w:t>
      </w:r>
      <w:r>
        <w:rPr>
          <w:rFonts w:cs="宋体"/>
          <w:u w:val="single"/>
          <w:lang w:val="zh-CN" w:eastAsia="zh-CN"/>
        </w:rPr>
        <w:t>2020年7月2日0时00分</w:t>
      </w:r>
      <w:r>
        <w:rPr>
          <w:rFonts w:cs="宋体"/>
          <w:lang w:val="zh-CN" w:eastAsia="zh-CN"/>
        </w:rPr>
        <w:t>至</w:t>
      </w:r>
      <w:r>
        <w:rPr>
          <w:rFonts w:cs="宋体"/>
          <w:u w:val="single"/>
          <w:lang w:val="zh-CN" w:eastAsia="zh-CN"/>
        </w:rPr>
        <w:t>2020年7月24日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797861" w:rsidRDefault="00797861" w:rsidP="00797861">
      <w:pPr>
        <w:pStyle w:val="DivMsoNormalParagraphIndent"/>
        <w:rPr>
          <w:rFonts w:cs="宋体"/>
          <w:lang w:val="zh-CN" w:eastAsia="zh-CN"/>
        </w:rPr>
      </w:pPr>
      <w:r>
        <w:rPr>
          <w:rFonts w:cs="宋体"/>
          <w:b/>
          <w:bCs/>
          <w:lang w:val="zh-CN" w:eastAsia="zh-CN"/>
        </w:rPr>
        <w:t xml:space="preserve">5.投标文件的递交 </w:t>
      </w:r>
    </w:p>
    <w:p w:rsidR="00797861" w:rsidRDefault="00797861" w:rsidP="00797861">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2020年7月24日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797861" w:rsidRDefault="00797861" w:rsidP="00797861">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797861" w:rsidRDefault="00797861" w:rsidP="00797861">
      <w:pPr>
        <w:pStyle w:val="DivMsoNormalParagraphIndent"/>
        <w:rPr>
          <w:rFonts w:cs="宋体"/>
          <w:lang w:val="zh-CN" w:eastAsia="zh-CN"/>
        </w:rPr>
      </w:pPr>
      <w:r>
        <w:rPr>
          <w:rFonts w:cs="宋体"/>
          <w:b/>
          <w:bCs/>
          <w:lang w:val="zh-CN" w:eastAsia="zh-CN"/>
        </w:rPr>
        <w:t>6.评标方式</w:t>
      </w:r>
    </w:p>
    <w:p w:rsidR="00797861" w:rsidRDefault="00797861" w:rsidP="00797861">
      <w:pPr>
        <w:pStyle w:val="DivMsoNormalParagraphIndent"/>
        <w:rPr>
          <w:rFonts w:cs="宋体"/>
          <w:lang w:val="zh-CN" w:eastAsia="zh-CN"/>
        </w:rPr>
      </w:pPr>
      <w:r>
        <w:rPr>
          <w:rFonts w:cs="宋体"/>
          <w:lang w:val="zh-CN" w:eastAsia="zh-CN"/>
        </w:rPr>
        <w:t xml:space="preserve">综合评估法 </w:t>
      </w:r>
    </w:p>
    <w:p w:rsidR="00797861" w:rsidRDefault="00797861" w:rsidP="00797861">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797861" w:rsidRDefault="00797861" w:rsidP="00797861">
      <w:pPr>
        <w:pStyle w:val="DivMsoNormalParagraphIndent"/>
        <w:rPr>
          <w:rFonts w:cs="宋体"/>
          <w:lang w:val="zh-CN" w:eastAsia="zh-CN"/>
        </w:rPr>
      </w:pPr>
      <w:r>
        <w:rPr>
          <w:rFonts w:cs="宋体"/>
          <w:u w:val="single"/>
          <w:lang w:val="zh-CN" w:eastAsia="zh-CN"/>
        </w:rPr>
        <w:t>无</w:t>
      </w:r>
      <w:r>
        <w:rPr>
          <w:rFonts w:cs="宋体"/>
          <w:lang w:val="zh-CN" w:eastAsia="zh-CN"/>
        </w:rPr>
        <w:t xml:space="preserve"> </w:t>
      </w:r>
    </w:p>
    <w:p w:rsidR="00797861" w:rsidRDefault="00797861" w:rsidP="00797861">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797861" w:rsidRDefault="00797861" w:rsidP="00797861">
      <w:pPr>
        <w:pStyle w:val="DivMsoNormalParagraphIndent"/>
        <w:rPr>
          <w:rFonts w:cs="宋体"/>
          <w:lang w:val="zh-CN" w:eastAsia="zh-CN"/>
        </w:rPr>
      </w:pPr>
      <w:r>
        <w:rPr>
          <w:rFonts w:cs="宋体"/>
          <w:lang w:val="zh-CN" w:eastAsia="zh-CN"/>
        </w:rPr>
        <w:t>中国招标投标公共服务平台http://www.cebpubservice.com、广西壮族自治区招标投标公共服务平台ztb.gxi.gov.cn、南宁市公共资源交易中心网https://www.nnggzy.org.cn、中国政府采购网www.ccgp.gov.cn、广西壮族自治区政府采购网http://zfcg.gxzf.gov.cn、南宁政府采购网http://zfcg.nanning.gov.cn。</w:t>
      </w:r>
    </w:p>
    <w:p w:rsidR="00797861" w:rsidRDefault="00797861" w:rsidP="00797861">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797861" w:rsidRDefault="00797861" w:rsidP="00797861">
      <w:pPr>
        <w:pStyle w:val="DivMsoNormalParagraphIndent"/>
        <w:rPr>
          <w:rFonts w:cs="宋体"/>
          <w:lang w:val="zh-CN" w:eastAsia="zh-CN"/>
        </w:rPr>
      </w:pPr>
      <w:r>
        <w:rPr>
          <w:rFonts w:cs="宋体"/>
          <w:u w:val="single"/>
          <w:lang w:val="zh-CN" w:eastAsia="zh-CN"/>
        </w:rPr>
        <w:t>南宁市公共资源交易中心</w:t>
      </w:r>
    </w:p>
    <w:p w:rsidR="00797861" w:rsidRDefault="00797861" w:rsidP="00797861">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797861" w:rsidRDefault="00797861" w:rsidP="00797861">
      <w:pPr>
        <w:pStyle w:val="DivMsoNormalParagraphIndent"/>
        <w:rPr>
          <w:rFonts w:cs="宋体"/>
          <w:lang w:val="zh-CN" w:eastAsia="zh-CN"/>
        </w:rPr>
      </w:pPr>
      <w:r>
        <w:rPr>
          <w:rFonts w:cs="宋体"/>
          <w:u w:val="single"/>
          <w:lang w:val="zh-CN" w:eastAsia="zh-CN"/>
        </w:rPr>
        <w:t>南宁市住房和城乡建设局招标科（监督电话：0771-5535031）</w:t>
      </w:r>
    </w:p>
    <w:p w:rsidR="00797861" w:rsidRDefault="00797861" w:rsidP="00797861">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797861" w:rsidRDefault="00797861" w:rsidP="00797861">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6"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797861" w:rsidRDefault="00797861" w:rsidP="00797861">
      <w:pPr>
        <w:pStyle w:val="DivMsoNormalParagraphIndent"/>
        <w:rPr>
          <w:rFonts w:cs="宋体"/>
          <w:lang w:val="zh-CN" w:eastAsia="zh-CN"/>
        </w:rPr>
      </w:pPr>
      <w:r>
        <w:rPr>
          <w:rFonts w:cs="宋体"/>
          <w:lang w:val="zh-CN" w:eastAsia="zh-CN"/>
        </w:rPr>
        <w:lastRenderedPageBreak/>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797861" w:rsidRDefault="00797861" w:rsidP="00797861">
      <w:pPr>
        <w:pStyle w:val="DivMsoNormalParagraphIndent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创良建设</w:t>
            </w:r>
            <w:proofErr w:type="gramEnd"/>
            <w:r>
              <w:rPr>
                <w:rFonts w:ascii="宋体" w:eastAsia="宋体" w:hAnsi="宋体" w:cs="宋体"/>
                <w:sz w:val="21"/>
                <w:lang w:val="zh-CN" w:eastAsia="zh-CN" w:bidi="ar-SA"/>
              </w:rPr>
              <w:t>投资有限责任公司</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中资国际工程咨询集团有限责任公司</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良庆区</w:t>
            </w:r>
            <w:proofErr w:type="gramEnd"/>
            <w:r>
              <w:rPr>
                <w:rFonts w:ascii="宋体" w:eastAsia="宋体" w:hAnsi="宋体" w:cs="宋体"/>
                <w:sz w:val="21"/>
                <w:lang w:val="zh-CN" w:eastAsia="zh-CN" w:bidi="ar-SA"/>
              </w:rPr>
              <w:t>东风北路1号</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哈尔滨市南岗区</w:t>
            </w:r>
            <w:proofErr w:type="gramStart"/>
            <w:r>
              <w:rPr>
                <w:rFonts w:ascii="宋体" w:eastAsia="宋体" w:hAnsi="宋体" w:cs="宋体"/>
                <w:sz w:val="21"/>
                <w:lang w:val="zh-CN" w:eastAsia="zh-CN" w:bidi="ar-SA"/>
              </w:rPr>
              <w:t>汉水路</w:t>
            </w:r>
            <w:proofErr w:type="gramEnd"/>
            <w:r>
              <w:rPr>
                <w:rFonts w:ascii="宋体" w:eastAsia="宋体" w:hAnsi="宋体" w:cs="宋体"/>
                <w:sz w:val="21"/>
                <w:lang w:val="zh-CN" w:eastAsia="zh-CN" w:bidi="ar-SA"/>
              </w:rPr>
              <w:t>76-6号</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卢工</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黄艳玲</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0771-4862902</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0771-5823176</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zhongzi176@163.com</w:t>
            </w:r>
          </w:p>
        </w:tc>
      </w:tr>
      <w:tr w:rsidR="00797861" w:rsidTr="000712CB">
        <w:trPr>
          <w:jc w:val="center"/>
        </w:trPr>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797861" w:rsidRDefault="00797861" w:rsidP="000712CB">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797861" w:rsidRDefault="00797861" w:rsidP="00797861">
      <w:pPr>
        <w:pStyle w:val="Normal"/>
        <w:rPr>
          <w:rFonts w:ascii="宋体" w:eastAsia="宋体" w:hAnsi="宋体" w:cs="宋体"/>
          <w:lang w:val="zh-CN" w:eastAsia="zh-CN"/>
        </w:rPr>
      </w:pPr>
      <w:r>
        <w:rPr>
          <w:rFonts w:ascii="宋体" w:eastAsia="宋体" w:hAnsi="宋体" w:cs="宋体"/>
          <w:sz w:val="21"/>
          <w:lang w:val="zh-CN" w:eastAsia="zh-CN"/>
        </w:rPr>
        <w:t> </w:t>
      </w:r>
    </w:p>
    <w:p w:rsidR="00AD759C" w:rsidRDefault="00797861" w:rsidP="00797861">
      <w:pPr>
        <w:jc w:val="right"/>
      </w:pPr>
      <w:r>
        <w:rPr>
          <w:rFonts w:ascii="宋体" w:hAnsi="宋体" w:cs="宋体"/>
          <w:lang w:val="zh-CN"/>
        </w:rPr>
        <w:t>2020年07月01日</w:t>
      </w:r>
    </w:p>
    <w:sectPr w:rsidR="00AD759C" w:rsidSect="00AD75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DD" w:rsidRDefault="00A46EDD" w:rsidP="00797861">
      <w:r>
        <w:separator/>
      </w:r>
    </w:p>
  </w:endnote>
  <w:endnote w:type="continuationSeparator" w:id="0">
    <w:p w:rsidR="00A46EDD" w:rsidRDefault="00A46EDD" w:rsidP="00797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DD" w:rsidRDefault="00A46EDD" w:rsidP="00797861">
      <w:r>
        <w:separator/>
      </w:r>
    </w:p>
  </w:footnote>
  <w:footnote w:type="continuationSeparator" w:id="0">
    <w:p w:rsidR="00A46EDD" w:rsidRDefault="00A46EDD" w:rsidP="00797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861"/>
    <w:rsid w:val="00002CF4"/>
    <w:rsid w:val="00004E7B"/>
    <w:rsid w:val="000405FE"/>
    <w:rsid w:val="000A5254"/>
    <w:rsid w:val="000D44A3"/>
    <w:rsid w:val="000E6DA3"/>
    <w:rsid w:val="00117402"/>
    <w:rsid w:val="00201186"/>
    <w:rsid w:val="00220B22"/>
    <w:rsid w:val="002771F1"/>
    <w:rsid w:val="002C5414"/>
    <w:rsid w:val="003911F2"/>
    <w:rsid w:val="00397A23"/>
    <w:rsid w:val="003A60C6"/>
    <w:rsid w:val="003A699D"/>
    <w:rsid w:val="003C4A1F"/>
    <w:rsid w:val="003D244B"/>
    <w:rsid w:val="003F03A4"/>
    <w:rsid w:val="00432B9E"/>
    <w:rsid w:val="0043473C"/>
    <w:rsid w:val="004608E0"/>
    <w:rsid w:val="00461706"/>
    <w:rsid w:val="004F2EEA"/>
    <w:rsid w:val="00525951"/>
    <w:rsid w:val="0055738F"/>
    <w:rsid w:val="005C4EBC"/>
    <w:rsid w:val="005E0C9B"/>
    <w:rsid w:val="005F647B"/>
    <w:rsid w:val="005F687A"/>
    <w:rsid w:val="00604B89"/>
    <w:rsid w:val="006266F1"/>
    <w:rsid w:val="006270BB"/>
    <w:rsid w:val="00633AC0"/>
    <w:rsid w:val="006C7B63"/>
    <w:rsid w:val="006D1D6F"/>
    <w:rsid w:val="006D5B67"/>
    <w:rsid w:val="006E3B7F"/>
    <w:rsid w:val="00716358"/>
    <w:rsid w:val="00797861"/>
    <w:rsid w:val="007E22EE"/>
    <w:rsid w:val="007F5997"/>
    <w:rsid w:val="008258EB"/>
    <w:rsid w:val="00826AE6"/>
    <w:rsid w:val="00827F14"/>
    <w:rsid w:val="00842A19"/>
    <w:rsid w:val="00845054"/>
    <w:rsid w:val="00846870"/>
    <w:rsid w:val="008523B8"/>
    <w:rsid w:val="00955EA2"/>
    <w:rsid w:val="009641F7"/>
    <w:rsid w:val="00993A91"/>
    <w:rsid w:val="009E78EA"/>
    <w:rsid w:val="009F1FF6"/>
    <w:rsid w:val="00A46EDD"/>
    <w:rsid w:val="00A7489A"/>
    <w:rsid w:val="00AA7FA3"/>
    <w:rsid w:val="00AD5BEF"/>
    <w:rsid w:val="00AD759C"/>
    <w:rsid w:val="00AE5FCB"/>
    <w:rsid w:val="00B013DD"/>
    <w:rsid w:val="00B135ED"/>
    <w:rsid w:val="00B55EAB"/>
    <w:rsid w:val="00B83DB3"/>
    <w:rsid w:val="00B92A9B"/>
    <w:rsid w:val="00B97AE6"/>
    <w:rsid w:val="00BF6DF7"/>
    <w:rsid w:val="00BF6F9D"/>
    <w:rsid w:val="00C0092B"/>
    <w:rsid w:val="00C12975"/>
    <w:rsid w:val="00C1538D"/>
    <w:rsid w:val="00C46C1F"/>
    <w:rsid w:val="00CA33B2"/>
    <w:rsid w:val="00CA4197"/>
    <w:rsid w:val="00CE3148"/>
    <w:rsid w:val="00D57895"/>
    <w:rsid w:val="00DD3BC4"/>
    <w:rsid w:val="00E839F4"/>
    <w:rsid w:val="00E95131"/>
    <w:rsid w:val="00EB6484"/>
    <w:rsid w:val="00EF29F8"/>
    <w:rsid w:val="00F24BBB"/>
    <w:rsid w:val="00F33098"/>
    <w:rsid w:val="00F35BCC"/>
    <w:rsid w:val="00F6489C"/>
    <w:rsid w:val="00F71FF8"/>
    <w:rsid w:val="00FE6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8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8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7861"/>
    <w:rPr>
      <w:sz w:val="18"/>
      <w:szCs w:val="18"/>
    </w:rPr>
  </w:style>
  <w:style w:type="paragraph" w:styleId="a4">
    <w:name w:val="footer"/>
    <w:basedOn w:val="a"/>
    <w:link w:val="Char0"/>
    <w:uiPriority w:val="99"/>
    <w:semiHidden/>
    <w:unhideWhenUsed/>
    <w:rsid w:val="007978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7861"/>
    <w:rPr>
      <w:sz w:val="18"/>
      <w:szCs w:val="18"/>
    </w:rPr>
  </w:style>
  <w:style w:type="paragraph" w:customStyle="1" w:styleId="Normal">
    <w:name w:val="Normal"/>
    <w:qFormat/>
    <w:rsid w:val="00797861"/>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797861"/>
    <w:rPr>
      <w:rFonts w:ascii="宋体" w:eastAsia="宋体" w:hAnsi="宋体"/>
      <w:sz w:val="21"/>
    </w:rPr>
  </w:style>
  <w:style w:type="paragraph" w:customStyle="1" w:styleId="DivMsoNormalParagraphIndent0">
    <w:name w:val="Div_MsoNormal  ParagraphIndent"/>
    <w:basedOn w:val="Normal"/>
    <w:rsid w:val="00797861"/>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2674</Characters>
  <Application>Microsoft Office Word</Application>
  <DocSecurity>0</DocSecurity>
  <Lines>22</Lines>
  <Paragraphs>6</Paragraphs>
  <ScaleCrop>false</ScaleCrop>
  <Company>CHINA</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李雅薇</dc:creator>
  <cp:keywords/>
  <dc:description/>
  <cp:lastModifiedBy>李雅薇</cp:lastModifiedBy>
  <cp:revision>2</cp:revision>
  <dcterms:created xsi:type="dcterms:W3CDTF">2020-07-01T03:02:00Z</dcterms:created>
  <dcterms:modified xsi:type="dcterms:W3CDTF">2020-07-01T03:02:00Z</dcterms:modified>
</cp:coreProperties>
</file>