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480" w:lineRule="exact"/>
        <w:jc w:val="center"/>
        <w:rPr>
          <w:rFonts w:hint="eastAsia" w:ascii="宋体" w:hAnsi="宋体"/>
          <w:bCs/>
          <w:sz w:val="32"/>
          <w:szCs w:val="32"/>
          <w:lang w:eastAsia="zh-CN"/>
        </w:rPr>
      </w:pPr>
      <w:bookmarkStart w:id="0" w:name="_Toc454792217"/>
      <w:bookmarkStart w:id="1" w:name="_Toc1661"/>
      <w:bookmarkStart w:id="2" w:name="OLE_LINK8"/>
      <w:bookmarkStart w:id="3" w:name="OLE_LINK15"/>
      <w:bookmarkStart w:id="4" w:name="OLE_LINK9"/>
      <w:bookmarkStart w:id="5" w:name="OLE_LINK12"/>
      <w:bookmarkStart w:id="6" w:name="OLE_LINK10"/>
      <w:r>
        <w:rPr>
          <w:rFonts w:hint="eastAsia" w:ascii="宋体" w:hAnsi="宋体"/>
          <w:bCs/>
          <w:sz w:val="32"/>
          <w:szCs w:val="32"/>
          <w:lang w:eastAsia="zh-CN"/>
        </w:rPr>
        <w:t>河南省亿达工程管理咨询有限公司</w:t>
      </w:r>
    </w:p>
    <w:p>
      <w:pPr>
        <w:topLinePunct/>
        <w:spacing w:line="480" w:lineRule="exact"/>
        <w:jc w:val="center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玉州区红星路（上地村至法田坡）道路工程项目--拆除项目</w:t>
      </w:r>
    </w:p>
    <w:p>
      <w:pPr>
        <w:topLinePunct/>
        <w:spacing w:line="480" w:lineRule="exact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[ 编号：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YLZC2020-C2-20385-YDGX</w:t>
      </w:r>
      <w:r>
        <w:rPr>
          <w:rFonts w:hint="eastAsia" w:ascii="宋体" w:hAnsi="宋体"/>
          <w:bCs/>
          <w:sz w:val="28"/>
          <w:szCs w:val="28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t xml:space="preserve"> </w:t>
      </w:r>
    </w:p>
    <w:bookmarkEnd w:id="0"/>
    <w:bookmarkEnd w:id="1"/>
    <w:p>
      <w:pPr>
        <w:topLinePunct/>
        <w:spacing w:line="480" w:lineRule="exact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成交</w:t>
      </w:r>
      <w:r>
        <w:rPr>
          <w:rFonts w:ascii="宋体" w:hAnsi="宋体"/>
          <w:bCs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ascii="宋体" w:hAnsi="宋体"/>
          <w:bCs/>
          <w:sz w:val="28"/>
          <w:szCs w:val="28"/>
        </w:rPr>
      </w:pPr>
    </w:p>
    <w:bookmarkEnd w:id="2"/>
    <w:p>
      <w:pPr>
        <w:spacing w:line="380" w:lineRule="exact"/>
        <w:ind w:right="-386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河南省亿达工程管理咨询有限公司</w:t>
      </w:r>
      <w:r>
        <w:rPr>
          <w:rFonts w:hint="eastAsia" w:ascii="宋体" w:hAnsi="宋体" w:cs="宋体"/>
          <w:bCs/>
          <w:szCs w:val="21"/>
        </w:rPr>
        <w:t>受</w:t>
      </w:r>
      <w:r>
        <w:rPr>
          <w:rFonts w:hint="eastAsia" w:ascii="宋体" w:hAnsi="宋体" w:cs="宋体"/>
          <w:bCs/>
          <w:szCs w:val="21"/>
          <w:u w:val="single"/>
          <w:lang w:eastAsia="zh-CN"/>
        </w:rPr>
        <w:t>玉林市中小学生综合实践教育学校</w:t>
      </w:r>
      <w:r>
        <w:rPr>
          <w:rFonts w:hint="eastAsia" w:hAnsi="宋体"/>
          <w:bCs/>
          <w:szCs w:val="21"/>
        </w:rPr>
        <w:t>的委托，于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>20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szCs w:val="21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Cs w:val="21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  <w:lang w:val="en-US" w:eastAsia="zh-CN"/>
        </w:rPr>
        <w:t>7</w:t>
      </w:r>
      <w:r>
        <w:rPr>
          <w:rFonts w:hint="eastAsia" w:hAnsi="宋体"/>
          <w:bCs/>
          <w:szCs w:val="21"/>
        </w:rPr>
        <w:t>日就</w:t>
      </w:r>
      <w:r>
        <w:rPr>
          <w:rFonts w:hint="eastAsia" w:hAnsi="宋体"/>
          <w:bCs/>
          <w:szCs w:val="21"/>
          <w:u w:val="single"/>
          <w:lang w:val="en-US" w:eastAsia="zh-CN"/>
        </w:rPr>
        <w:t>玉州区红星路（上地村至法田坡）道路工程项目--拆除项目</w:t>
      </w:r>
      <w:r>
        <w:rPr>
          <w:rFonts w:hint="eastAsia" w:hAnsi="宋体"/>
          <w:bCs/>
          <w:szCs w:val="21"/>
          <w:u w:val="single"/>
          <w:lang w:eastAsia="zh-CN"/>
        </w:rPr>
        <w:t xml:space="preserve"> </w:t>
      </w:r>
      <w:r>
        <w:rPr>
          <w:rFonts w:hint="eastAsia" w:hAnsi="宋体"/>
          <w:bCs/>
          <w:szCs w:val="21"/>
          <w:u w:val="none"/>
        </w:rPr>
        <w:t>项</w:t>
      </w:r>
      <w:r>
        <w:rPr>
          <w:rFonts w:hint="eastAsia" w:hAnsi="宋体"/>
          <w:bCs/>
          <w:szCs w:val="21"/>
        </w:rPr>
        <w:t>目采用竞争性</w:t>
      </w:r>
      <w:r>
        <w:rPr>
          <w:rFonts w:hint="eastAsia" w:ascii="宋体" w:hAnsi="宋体" w:cs="宋体"/>
          <w:szCs w:val="21"/>
          <w:lang w:eastAsia="zh-CN"/>
        </w:rPr>
        <w:t>磋商</w:t>
      </w:r>
      <w:r>
        <w:rPr>
          <w:rFonts w:hint="eastAsia" w:ascii="宋体" w:hAnsi="宋体" w:cs="宋体"/>
          <w:szCs w:val="21"/>
        </w:rPr>
        <w:t>方式进行采购，按规定程序进行了谈判，现就本次采购的成交结果公告如下：</w:t>
      </w:r>
    </w:p>
    <w:p>
      <w:pPr>
        <w:numPr>
          <w:ilvl w:val="0"/>
          <w:numId w:val="0"/>
        </w:numPr>
        <w:spacing w:line="380" w:lineRule="exact"/>
        <w:ind w:right="-386" w:rightChars="0"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一、</w:t>
      </w:r>
      <w:r>
        <w:rPr>
          <w:rFonts w:hint="eastAsia" w:ascii="宋体" w:hAnsi="宋体" w:cs="宋体"/>
          <w:szCs w:val="21"/>
        </w:rPr>
        <w:t>项目名称：</w:t>
      </w:r>
      <w:r>
        <w:rPr>
          <w:rFonts w:hint="eastAsia" w:ascii="宋体" w:hAnsi="宋体" w:cs="宋体"/>
          <w:szCs w:val="21"/>
          <w:lang w:val="en-US" w:eastAsia="zh-CN"/>
        </w:rPr>
        <w:t>玉州区红星路（上地村至法田坡）道路工程项目--拆除项目</w:t>
      </w:r>
      <w:r>
        <w:rPr>
          <w:rFonts w:hint="eastAsia" w:ascii="宋体" w:hAnsi="宋体" w:cs="宋体"/>
          <w:szCs w:val="21"/>
          <w:lang w:eastAsia="zh-CN"/>
        </w:rPr>
        <w:t xml:space="preserve"> </w:t>
      </w:r>
    </w:p>
    <w:p>
      <w:pPr>
        <w:numPr>
          <w:ilvl w:val="0"/>
          <w:numId w:val="0"/>
        </w:numPr>
        <w:spacing w:line="380" w:lineRule="exact"/>
        <w:ind w:right="-184" w:rightChars="0" w:firstLine="840" w:firstLineChars="4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项目编号：</w:t>
      </w:r>
      <w:r>
        <w:rPr>
          <w:rFonts w:hint="eastAsia" w:ascii="宋体" w:hAnsi="宋体" w:cs="宋体"/>
          <w:szCs w:val="21"/>
          <w:lang w:val="en-US" w:eastAsia="zh-CN"/>
        </w:rPr>
        <w:t>YLZC2020-C2-20385-YDGX</w:t>
      </w:r>
    </w:p>
    <w:p>
      <w:pPr>
        <w:numPr>
          <w:ilvl w:val="0"/>
          <w:numId w:val="0"/>
        </w:numPr>
        <w:spacing w:line="380" w:lineRule="exact"/>
        <w:ind w:right="-184" w:rightChars="0" w:firstLine="420" w:firstLineChars="200"/>
        <w:jc w:val="left"/>
        <w:rPr>
          <w:rFonts w:ascii="宋体" w:hAnsi="宋体"/>
          <w:bCs/>
        </w:rPr>
      </w:pPr>
      <w:r>
        <w:rPr>
          <w:rFonts w:hint="eastAsia" w:ascii="宋体" w:hAnsi="宋体" w:cs="宋体"/>
          <w:szCs w:val="21"/>
          <w:lang w:eastAsia="zh-CN"/>
        </w:rPr>
        <w:t>二、工程概况：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 w:bidi="ar"/>
        </w:rPr>
        <w:t>玉州区红星路（上地村至法田坡）道路工程项目--拆除项目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 w:bidi="ar"/>
        </w:rPr>
        <w:t>拆除玉林市名山农村信用社和杨德湖等六处房屋及“平房一层”，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 w:bidi="ar"/>
        </w:rPr>
        <w:t>具体内容以施工图纸、清单及采购人通知为准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三、</w:t>
      </w:r>
      <w:r>
        <w:rPr>
          <w:rFonts w:hint="eastAsia" w:ascii="宋体" w:hAnsi="宋体" w:cs="宋体"/>
          <w:szCs w:val="21"/>
        </w:rPr>
        <w:t>公告媒体及时间：20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日在广</w:t>
      </w:r>
      <w:r>
        <w:rPr>
          <w:rFonts w:hint="eastAsia" w:ascii="宋体" w:hAnsi="宋体" w:eastAsia="宋体" w:cs="宋体"/>
          <w:color w:val="auto"/>
          <w:highlight w:val="none"/>
        </w:rPr>
        <w:t>广西壮族自治区政府采购网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玉州区人民政府门户</w:t>
      </w:r>
      <w:r>
        <w:rPr>
          <w:rFonts w:hint="eastAsia" w:ascii="宋体" w:hAnsi="宋体"/>
          <w:szCs w:val="21"/>
          <w:lang w:eastAsia="zh-CN"/>
        </w:rPr>
        <w:t>网</w:t>
      </w:r>
      <w:r>
        <w:rPr>
          <w:rFonts w:hint="eastAsia" w:ascii="宋体" w:hAnsi="宋体" w:cs="宋体"/>
          <w:lang w:eastAsia="zh-CN"/>
        </w:rPr>
        <w:t>上发布竞争性磋商公告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四、评审</w:t>
      </w:r>
      <w:r>
        <w:rPr>
          <w:rFonts w:hint="eastAsia" w:ascii="宋体" w:hAnsi="宋体" w:cs="宋体"/>
          <w:szCs w:val="21"/>
        </w:rPr>
        <w:t>时间：20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 w:firstLine="819" w:firstLineChars="390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评审</w:t>
      </w:r>
      <w:r>
        <w:rPr>
          <w:rFonts w:hint="eastAsia" w:ascii="宋体" w:hAnsi="宋体" w:cs="宋体"/>
          <w:szCs w:val="21"/>
        </w:rPr>
        <w:t>地点：</w:t>
      </w:r>
      <w:r>
        <w:rPr>
          <w:rFonts w:hint="eastAsia" w:ascii="宋体" w:hAnsi="宋体" w:cs="宋体"/>
          <w:color w:val="auto"/>
          <w:szCs w:val="21"/>
          <w:highlight w:val="none"/>
        </w:rPr>
        <w:t>玉州区公共资源交易中心[玉林市金港路388号26幢（玉林市食药监局斜对面）]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 w:firstLine="819" w:firstLineChars="390"/>
        <w:textAlignment w:val="auto"/>
        <w:rPr>
          <w:rFonts w:hint="eastAsia" w:ascii="宋体" w:hAnsi="宋体" w:cs="宋体"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磋商</w:t>
      </w:r>
      <w:r>
        <w:rPr>
          <w:rFonts w:hint="eastAsia" w:ascii="宋体" w:hAnsi="宋体" w:cs="宋体"/>
          <w:szCs w:val="21"/>
        </w:rPr>
        <w:t>小组成员名单：苏媚媚（组长）、徐颖、钟强</w:t>
      </w:r>
      <w:r>
        <w:rPr>
          <w:rFonts w:hint="eastAsia" w:ascii="宋体" w:hAnsi="宋体" w:cs="宋体"/>
          <w:szCs w:val="21"/>
          <w:lang w:val="en-US" w:eastAsia="zh-CN"/>
        </w:rPr>
        <w:t>(采购人评委)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五</w:t>
      </w:r>
      <w:r>
        <w:rPr>
          <w:rFonts w:hint="eastAsia" w:ascii="宋体" w:hAnsi="宋体" w:cs="宋体"/>
          <w:szCs w:val="21"/>
        </w:rPr>
        <w:t>、成交信息：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    1.成交单位名称：广西瀚华建设工程有限公司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 w:firstLine="210" w:firstLineChars="100"/>
        <w:textAlignment w:val="auto"/>
        <w:rPr>
          <w:rFonts w:hint="default" w:ascii="宋体" w:hAnsi="宋体" w:eastAsia="宋体" w:cs="宋体"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  2.成交单位地址：</w:t>
      </w:r>
      <w:r>
        <w:rPr>
          <w:rFonts w:hint="eastAsia" w:ascii="宋体" w:hAnsi="宋体" w:cs="宋体"/>
          <w:szCs w:val="21"/>
          <w:lang w:eastAsia="zh-CN"/>
        </w:rPr>
        <w:t>玉林市玉福公路西侧</w:t>
      </w:r>
      <w:r>
        <w:rPr>
          <w:rFonts w:hint="eastAsia" w:ascii="宋体" w:hAnsi="宋体" w:cs="宋体"/>
          <w:szCs w:val="21"/>
          <w:lang w:val="en-US" w:eastAsia="zh-CN"/>
        </w:rPr>
        <w:t>G08号</w:t>
      </w:r>
      <w:bookmarkStart w:id="7" w:name="_GoBack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 xml:space="preserve">       3.成交金额：人民币叁拾陆万捌仟捌佰陆拾陆元叁角陆分（￥368866.36）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 xml:space="preserve">       4.要求工期：</w:t>
      </w:r>
      <w:r>
        <w:rPr>
          <w:rFonts w:hint="eastAsia" w:ascii="宋体" w:hAnsi="宋体"/>
          <w:bCs/>
          <w:szCs w:val="21"/>
          <w:lang w:val="en-US" w:eastAsia="zh-CN"/>
        </w:rPr>
        <w:t>10</w:t>
      </w:r>
      <w:r>
        <w:rPr>
          <w:rFonts w:hint="eastAsia" w:ascii="宋体" w:hAnsi="宋体"/>
          <w:bCs/>
          <w:szCs w:val="21"/>
        </w:rPr>
        <w:t>日历天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 w:firstLine="420" w:firstLineChars="200"/>
        <w:textAlignment w:val="auto"/>
        <w:rPr>
          <w:rFonts w:hint="eastAsia" w:hAnsi="宋体"/>
        </w:rPr>
      </w:pPr>
      <w:r>
        <w:rPr>
          <w:rFonts w:hint="eastAsia" w:ascii="宋体" w:hAnsi="宋体"/>
          <w:bCs/>
          <w:szCs w:val="21"/>
          <w:lang w:val="en-US" w:eastAsia="zh-CN"/>
        </w:rPr>
        <w:t>六、</w:t>
      </w:r>
      <w:r>
        <w:rPr>
          <w:rFonts w:hint="eastAsia" w:hAnsi="宋体"/>
        </w:rPr>
        <w:t>成交服务费：</w:t>
      </w:r>
      <w:r>
        <w:rPr>
          <w:rFonts w:hint="eastAsia" w:hAnsi="宋体"/>
          <w:lang w:val="en-US" w:eastAsia="zh-CN"/>
        </w:rPr>
        <w:t>本次采购代理服务费根据采购人与采购代理机构签订的《政府采购项目委托代理协议书》按￥4000元收取。由成交人在领取成交通知书时，一次性向代理机构支付。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184"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七、</w:t>
      </w:r>
      <w:r>
        <w:rPr>
          <w:rFonts w:hint="eastAsia" w:ascii="宋体" w:hAnsi="宋体" w:cs="宋体"/>
          <w:szCs w:val="21"/>
        </w:rPr>
        <w:t>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采购单位：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玉林市玉州区住房和城乡建设局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采购代理机构：</w:t>
      </w:r>
      <w:r>
        <w:rPr>
          <w:rFonts w:hint="eastAsia" w:ascii="宋体" w:hAnsi="宋体" w:cs="宋体"/>
          <w:szCs w:val="21"/>
          <w:lang w:eastAsia="zh-CN"/>
        </w:rPr>
        <w:t>河南省亿达工程管理咨询有限公司</w:t>
      </w:r>
      <w:r>
        <w:rPr>
          <w:rFonts w:hint="eastAsia" w:ascii="宋体" w:hAnsi="宋体" w:cs="宋体"/>
          <w:szCs w:val="21"/>
        </w:rPr>
        <w:t>联系地址：玉林市沿江南路12号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hAnsi="宋体" w:cs="宋体"/>
        </w:rPr>
        <w:t xml:space="preserve">    </w:t>
      </w:r>
      <w:r>
        <w:rPr>
          <w:rFonts w:hint="eastAsia" w:hAnsi="宋体" w:cs="宋体"/>
          <w:lang w:val="en-US" w:eastAsia="zh-CN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联系地址：玉林市玉州区江口里126号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 w:bidi="ar"/>
        </w:rPr>
        <w:t>邓承航</w:t>
      </w:r>
      <w:r>
        <w:rPr>
          <w:rFonts w:hint="eastAsia" w:ascii="宋体" w:hAnsi="宋体" w:cs="宋体"/>
          <w:szCs w:val="21"/>
        </w:rPr>
        <w:t xml:space="preserve">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cs="宋体"/>
          <w:szCs w:val="21"/>
          <w:lang w:eastAsia="zh-CN"/>
        </w:rPr>
        <w:t>宁海东</w:t>
      </w:r>
      <w:r>
        <w:rPr>
          <w:rFonts w:hint="eastAsia" w:ascii="宋体" w:hAnsi="宋体" w:cs="宋体"/>
          <w:szCs w:val="21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  <w:lang w:val="en-US" w:eastAsia="zh-CN"/>
        </w:rPr>
        <w:t>13627759090</w:t>
      </w:r>
      <w:r>
        <w:rPr>
          <w:rFonts w:hint="eastAsia" w:ascii="宋体" w:hAnsi="宋体" w:cs="宋体"/>
          <w:szCs w:val="21"/>
        </w:rPr>
        <w:t xml:space="preserve">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联系电话：0775-2839667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八、</w:t>
      </w:r>
      <w:r>
        <w:rPr>
          <w:rFonts w:hint="eastAsia" w:ascii="宋体" w:hAnsi="宋体" w:cs="宋体"/>
          <w:szCs w:val="21"/>
        </w:rPr>
        <w:t>成交结果公告期限：自成交结果公告之日起1个工作日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各有关当事人对成交结果有异议的，可在公告期限结束之日起七个工作日内以书面形式向</w:t>
      </w:r>
      <w:r>
        <w:rPr>
          <w:rFonts w:hint="eastAsia" w:ascii="宋体" w:hAnsi="宋体" w:cs="宋体"/>
          <w:bCs/>
          <w:szCs w:val="21"/>
          <w:lang w:eastAsia="zh-CN"/>
        </w:rPr>
        <w:t>河南省亿达工程管理咨询有限公司</w:t>
      </w:r>
      <w:r>
        <w:rPr>
          <w:rFonts w:hint="eastAsia" w:ascii="宋体" w:hAnsi="宋体" w:cs="宋体"/>
          <w:szCs w:val="21"/>
        </w:rPr>
        <w:t>或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玉林市玉州区住房和城乡建设局</w:t>
      </w:r>
      <w:r>
        <w:rPr>
          <w:rFonts w:hint="eastAsia" w:ascii="宋体" w:hAnsi="宋体" w:cs="宋体"/>
          <w:szCs w:val="21"/>
        </w:rPr>
        <w:t>提出质疑，逾期不再受理。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cs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400" w:lineRule="exact"/>
        <w:ind w:firstLine="3780" w:firstLineChars="1800"/>
        <w:rPr>
          <w:rFonts w:hint="eastAsia" w:ascii="宋体" w:hAnsi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  <w:lang w:eastAsia="zh-CN"/>
        </w:rPr>
        <w:t>河南省亿达工程管理咨询有限公司</w:t>
      </w:r>
    </w:p>
    <w:p>
      <w:pPr>
        <w:spacing w:line="400" w:lineRule="exact"/>
        <w:ind w:firstLine="4410" w:firstLineChars="2100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日</w:t>
      </w:r>
      <w:bookmarkEnd w:id="3"/>
      <w:bookmarkEnd w:id="4"/>
      <w:bookmarkEnd w:id="5"/>
      <w:bookmarkEnd w:id="6"/>
    </w:p>
    <w:sectPr>
      <w:headerReference r:id="rId3" w:type="default"/>
      <w:pgSz w:w="11906" w:h="16838"/>
      <w:pgMar w:top="850" w:right="1418" w:bottom="777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7D66"/>
    <w:rsid w:val="00044605"/>
    <w:rsid w:val="00045344"/>
    <w:rsid w:val="000A2845"/>
    <w:rsid w:val="000A7551"/>
    <w:rsid w:val="000E7BD8"/>
    <w:rsid w:val="000F670F"/>
    <w:rsid w:val="00106717"/>
    <w:rsid w:val="00133ABF"/>
    <w:rsid w:val="00137D66"/>
    <w:rsid w:val="00170CDD"/>
    <w:rsid w:val="001768E7"/>
    <w:rsid w:val="0018514B"/>
    <w:rsid w:val="001C6612"/>
    <w:rsid w:val="001F0C60"/>
    <w:rsid w:val="00202542"/>
    <w:rsid w:val="00206623"/>
    <w:rsid w:val="0026206A"/>
    <w:rsid w:val="002A7C46"/>
    <w:rsid w:val="002C1895"/>
    <w:rsid w:val="00304746"/>
    <w:rsid w:val="003563C0"/>
    <w:rsid w:val="00356BDF"/>
    <w:rsid w:val="00394AA3"/>
    <w:rsid w:val="003E4759"/>
    <w:rsid w:val="00427FD1"/>
    <w:rsid w:val="004310F3"/>
    <w:rsid w:val="00437354"/>
    <w:rsid w:val="00487BAB"/>
    <w:rsid w:val="00493B99"/>
    <w:rsid w:val="004A6286"/>
    <w:rsid w:val="00505EF2"/>
    <w:rsid w:val="00550C7F"/>
    <w:rsid w:val="005663E1"/>
    <w:rsid w:val="00570A84"/>
    <w:rsid w:val="00584F71"/>
    <w:rsid w:val="005C763F"/>
    <w:rsid w:val="00624809"/>
    <w:rsid w:val="00643841"/>
    <w:rsid w:val="0065245F"/>
    <w:rsid w:val="006737AD"/>
    <w:rsid w:val="00715FE6"/>
    <w:rsid w:val="00745DC2"/>
    <w:rsid w:val="007D2995"/>
    <w:rsid w:val="007D5097"/>
    <w:rsid w:val="008266F3"/>
    <w:rsid w:val="00886CAF"/>
    <w:rsid w:val="008F3B1A"/>
    <w:rsid w:val="008F40E8"/>
    <w:rsid w:val="0097148E"/>
    <w:rsid w:val="009B1959"/>
    <w:rsid w:val="009D0700"/>
    <w:rsid w:val="00A0236B"/>
    <w:rsid w:val="00A067D8"/>
    <w:rsid w:val="00A86AC1"/>
    <w:rsid w:val="00B06707"/>
    <w:rsid w:val="00B268E5"/>
    <w:rsid w:val="00BA6BD6"/>
    <w:rsid w:val="00BC0028"/>
    <w:rsid w:val="00BE2701"/>
    <w:rsid w:val="00C64E3D"/>
    <w:rsid w:val="00C65831"/>
    <w:rsid w:val="00C83E9D"/>
    <w:rsid w:val="00C959E1"/>
    <w:rsid w:val="00D15F2D"/>
    <w:rsid w:val="00D17AD5"/>
    <w:rsid w:val="00D34EC0"/>
    <w:rsid w:val="00D75533"/>
    <w:rsid w:val="00DA602C"/>
    <w:rsid w:val="00DF18C3"/>
    <w:rsid w:val="00E10140"/>
    <w:rsid w:val="00E218F2"/>
    <w:rsid w:val="00E42E94"/>
    <w:rsid w:val="00E83D75"/>
    <w:rsid w:val="00E93E7E"/>
    <w:rsid w:val="00F00FEE"/>
    <w:rsid w:val="00F177E9"/>
    <w:rsid w:val="00F22528"/>
    <w:rsid w:val="00F44577"/>
    <w:rsid w:val="00F50AD5"/>
    <w:rsid w:val="00F96EFC"/>
    <w:rsid w:val="00FB3952"/>
    <w:rsid w:val="00FC788E"/>
    <w:rsid w:val="01D83D9E"/>
    <w:rsid w:val="03856EFF"/>
    <w:rsid w:val="041D05DF"/>
    <w:rsid w:val="044A5E2A"/>
    <w:rsid w:val="05DF661A"/>
    <w:rsid w:val="05F2621F"/>
    <w:rsid w:val="065E5FE4"/>
    <w:rsid w:val="0A717CCA"/>
    <w:rsid w:val="0B47685F"/>
    <w:rsid w:val="0BE76DA6"/>
    <w:rsid w:val="0D463218"/>
    <w:rsid w:val="0EA56697"/>
    <w:rsid w:val="103F3A24"/>
    <w:rsid w:val="11657244"/>
    <w:rsid w:val="11C300EF"/>
    <w:rsid w:val="15A63884"/>
    <w:rsid w:val="16C30AEA"/>
    <w:rsid w:val="1A136A49"/>
    <w:rsid w:val="1A453098"/>
    <w:rsid w:val="1A8D5BB7"/>
    <w:rsid w:val="1CED67BA"/>
    <w:rsid w:val="1D836830"/>
    <w:rsid w:val="1FFD0DB4"/>
    <w:rsid w:val="25622BED"/>
    <w:rsid w:val="25714C83"/>
    <w:rsid w:val="2900449A"/>
    <w:rsid w:val="291B5860"/>
    <w:rsid w:val="2BBF2B83"/>
    <w:rsid w:val="2C6C7BD3"/>
    <w:rsid w:val="2D561E9C"/>
    <w:rsid w:val="2DEC6D43"/>
    <w:rsid w:val="2F6C3838"/>
    <w:rsid w:val="300226C3"/>
    <w:rsid w:val="31155C80"/>
    <w:rsid w:val="325761CB"/>
    <w:rsid w:val="3349422D"/>
    <w:rsid w:val="33701CE1"/>
    <w:rsid w:val="33905859"/>
    <w:rsid w:val="33962E92"/>
    <w:rsid w:val="33D43FE5"/>
    <w:rsid w:val="36926C60"/>
    <w:rsid w:val="3857219F"/>
    <w:rsid w:val="39A224CE"/>
    <w:rsid w:val="3B2159D5"/>
    <w:rsid w:val="3BAA2B22"/>
    <w:rsid w:val="3C2C70B4"/>
    <w:rsid w:val="3E006504"/>
    <w:rsid w:val="3F3B7244"/>
    <w:rsid w:val="3FD01284"/>
    <w:rsid w:val="40595785"/>
    <w:rsid w:val="4188609B"/>
    <w:rsid w:val="45C7288E"/>
    <w:rsid w:val="45C92FED"/>
    <w:rsid w:val="46DF461C"/>
    <w:rsid w:val="48AA5E2D"/>
    <w:rsid w:val="48F135F8"/>
    <w:rsid w:val="496018D5"/>
    <w:rsid w:val="4E1753D8"/>
    <w:rsid w:val="4EF666BA"/>
    <w:rsid w:val="50271B13"/>
    <w:rsid w:val="522E28C3"/>
    <w:rsid w:val="56B414D9"/>
    <w:rsid w:val="57D45B1E"/>
    <w:rsid w:val="58467E60"/>
    <w:rsid w:val="60C25EFA"/>
    <w:rsid w:val="615217C4"/>
    <w:rsid w:val="627D1225"/>
    <w:rsid w:val="64344E57"/>
    <w:rsid w:val="66202AF9"/>
    <w:rsid w:val="668E3B46"/>
    <w:rsid w:val="678E7A93"/>
    <w:rsid w:val="6A922930"/>
    <w:rsid w:val="6ADC2AFA"/>
    <w:rsid w:val="6BE04788"/>
    <w:rsid w:val="6C105661"/>
    <w:rsid w:val="6C2259C0"/>
    <w:rsid w:val="6C2B6B76"/>
    <w:rsid w:val="6E0132FE"/>
    <w:rsid w:val="708859AE"/>
    <w:rsid w:val="70E90ED7"/>
    <w:rsid w:val="712B4DCF"/>
    <w:rsid w:val="73765EC0"/>
    <w:rsid w:val="74415156"/>
    <w:rsid w:val="74CF2D67"/>
    <w:rsid w:val="74D82735"/>
    <w:rsid w:val="75D83847"/>
    <w:rsid w:val="781E3DEB"/>
    <w:rsid w:val="79AA57C9"/>
    <w:rsid w:val="7AF971AE"/>
    <w:rsid w:val="7B74470D"/>
    <w:rsid w:val="7CDF79F4"/>
    <w:rsid w:val="7E605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480" w:firstLineChars="200"/>
    </w:pPr>
    <w:rPr>
      <w:rFonts w:ascii="方正魏碑简体"/>
      <w:sz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qFormat/>
    <w:uiPriority w:val="0"/>
    <w:rPr>
      <w:color w:val="12477D"/>
      <w:sz w:val="21"/>
      <w:szCs w:val="21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912</Characters>
  <Lines>7</Lines>
  <Paragraphs>2</Paragraphs>
  <TotalTime>8</TotalTime>
  <ScaleCrop>false</ScaleCrop>
  <LinksUpToDate>false</LinksUpToDate>
  <CharactersWithSpaces>1070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2015-12-22T01:37:00Z</dcterms:created>
  <dc:creator>lenovo</dc:creator>
  <cp:lastModifiedBy>Administrator</cp:lastModifiedBy>
  <cp:lastPrinted>2017-12-01T01:37:00Z</cp:lastPrinted>
  <dcterms:modified xsi:type="dcterms:W3CDTF">2020-05-08T01:58:52Z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