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F18C1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说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明</w:t>
      </w:r>
    </w:p>
    <w:p w14:paraId="6D3ECBAC">
      <w:pPr>
        <w:jc w:val="center"/>
        <w:rPr>
          <w:rFonts w:hint="eastAsia"/>
          <w:sz w:val="44"/>
          <w:szCs w:val="44"/>
        </w:rPr>
      </w:pPr>
    </w:p>
    <w:p w14:paraId="4FE78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因供应商弃标，该项目将重新组织采购。</w:t>
      </w:r>
    </w:p>
    <w:p w14:paraId="29D63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 w14:paraId="39C5A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浙江师范大学采购中心</w:t>
      </w:r>
    </w:p>
    <w:p w14:paraId="66E4C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2025年6月30日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D5BE7"/>
    <w:rsid w:val="017C5FCE"/>
    <w:rsid w:val="11107D85"/>
    <w:rsid w:val="1C542906"/>
    <w:rsid w:val="1FA56538"/>
    <w:rsid w:val="551104BB"/>
    <w:rsid w:val="60822B6A"/>
    <w:rsid w:val="6D5E2500"/>
    <w:rsid w:val="6F744D50"/>
    <w:rsid w:val="7715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58</Characters>
  <Lines>0</Lines>
  <Paragraphs>0</Paragraphs>
  <TotalTime>0</TotalTime>
  <ScaleCrop>false</ScaleCrop>
  <LinksUpToDate>false</LinksUpToDate>
  <CharactersWithSpaces>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2024-07-24T07:58:00Z</dcterms:created>
  <dc:creator>acer</dc:creator>
  <cp:lastModifiedBy>DELL</cp:lastModifiedBy>
  <cp:lastPrinted>2024-07-29T03:25:00Z</cp:lastPrinted>
  <dcterms:modified xsi:type="dcterms:W3CDTF">2025-06-30T01:24:12Z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eyJoZGlkIjoiNzdmMjA3NDRhMDY3ODU4MTkzY2YxYjhhYjQ5ODYyY2YiLCJ1c2VySWQiOiIxMTc5Mzk2NDEyIn0=</vt:lpwstr>
  </property>
  <property fmtid="{D5CDD505-2E9C-101B-9397-08002B2CF9AE}" pid="4" name="ICV">
    <vt:lpwstr>1931613C0CF44F90B2F410A72BEFC55A_13</vt:lpwstr>
  </property>
</Properties>
</file>