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90C6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highlight w:val="none"/>
          <w:u w:val="none"/>
          <w:lang w:val="en-US" w:eastAsia="zh-CN"/>
        </w:rPr>
        <w:t>采购结果更正原因说明</w:t>
      </w:r>
    </w:p>
    <w:p w14:paraId="53BEBF20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6B967A9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项目名称：2025-2026年度医用液氧采购项目（重新招标）</w:t>
      </w:r>
    </w:p>
    <w:p w14:paraId="5B96A22B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HSZB-2025-280-01</w:t>
      </w:r>
    </w:p>
    <w:p w14:paraId="673BCE5B">
      <w:pPr>
        <w:rPr>
          <w:rFonts w:hint="default" w:eastAsiaTheme="minorEastAsi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更正原因：</w:t>
      </w:r>
      <w:r>
        <w:rPr>
          <w:rFonts w:hint="eastAsia"/>
          <w:sz w:val="32"/>
          <w:szCs w:val="32"/>
          <w:u w:val="none"/>
          <w:lang w:val="en-US" w:eastAsia="zh-CN"/>
        </w:rPr>
        <w:t>本项目质疑成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立，作废标处理。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6704A"/>
    <w:rsid w:val="778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70</Characters>
  <Lines>0</Lines>
  <Paragraphs>0</Paragraphs>
  <TotalTime>0</TotalTime>
  <ScaleCrop>false</ScaleCrop>
  <LinksUpToDate>false</LinksUpToDate>
  <CharactersWithSpaces>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2025-06-10T10:09:00Z</dcterms:created>
  <dc:creator>浙江豪圣建设项目管理有限公司</dc:creator>
  <cp:lastModifiedBy>陶子</cp:lastModifiedBy>
  <dcterms:modified xsi:type="dcterms:W3CDTF">2025-06-10T10:11:23Z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eyJoZGlkIjoiMzEwNTM5NzYwMDRjMzkwZTVkZjY2ODkwMGIxNGU0OTUiLCJ1c2VySWQiOiIxNDgzODE2NzY1In0=</vt:lpwstr>
  </property>
  <property fmtid="{D5CDD505-2E9C-101B-9397-08002B2CF9AE}" pid="4" name="ICV">
    <vt:lpwstr>28A7E0110B5549489C02A6488AC14646_12</vt:lpwstr>
  </property>
</Properties>
</file>