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sz w:val="48"/>
          <w:szCs w:val="48"/>
          <w:lang w:eastAsia="zh-CN"/>
        </w:rPr>
      </w:pPr>
      <w:bookmarkStart w:id="0" w:name="OLE_LINK3"/>
      <w:r>
        <w:rPr>
          <w:rFonts w:hint="eastAsia" w:ascii="宋体" w:hAnsi="宋体" w:cs="宋体"/>
          <w:sz w:val="48"/>
          <w:szCs w:val="48"/>
          <w:lang w:eastAsia="zh-CN"/>
        </w:rPr>
        <w:t>杭师大后勤维修和保养服务</w:t>
      </w:r>
    </w:p>
    <w:bookmarkEnd w:id="0"/>
    <w:p>
      <w:pPr>
        <w:adjustRightInd/>
        <w:spacing w:line="360" w:lineRule="auto"/>
        <w:jc w:val="center"/>
        <w:rPr>
          <w:rFonts w:ascii="宋体" w:hAnsi="宋体" w:cs="宋体"/>
          <w:sz w:val="48"/>
          <w:szCs w:val="48"/>
        </w:rPr>
      </w:pPr>
    </w:p>
    <w:p>
      <w:pPr>
        <w:adjustRightInd/>
        <w:spacing w:line="360" w:lineRule="auto"/>
        <w:jc w:val="center"/>
        <w:rPr>
          <w:rFonts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HZNU-2025163</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 xml:space="preserve">杭州师范大学 </w:t>
      </w:r>
    </w:p>
    <w:p>
      <w:pPr>
        <w:spacing w:line="360" w:lineRule="auto"/>
        <w:jc w:val="center"/>
        <w:rPr>
          <w:rFonts w:ascii="宋体" w:hAnsi="宋体" w:cs="宋体"/>
          <w:bCs/>
          <w:sz w:val="32"/>
          <w:szCs w:val="32"/>
        </w:rPr>
      </w:pPr>
      <w:r>
        <w:rPr>
          <w:rFonts w:hint="eastAsia" w:ascii="宋体" w:hAnsi="宋体" w:cs="宋体"/>
          <w:bCs/>
          <w:sz w:val="32"/>
          <w:szCs w:val="32"/>
        </w:rPr>
        <w:t>（采购代理机构）</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六</w:t>
      </w:r>
      <w:r>
        <w:rPr>
          <w:rFonts w:hint="eastAsia" w:ascii="宋体" w:hAnsi="宋体" w:cs="宋体"/>
          <w:bCs/>
          <w:sz w:val="32"/>
          <w:szCs w:val="32"/>
        </w:rPr>
        <w:t>月</w:t>
      </w:r>
      <w:r>
        <w:rPr>
          <w:rFonts w:hint="eastAsia" w:ascii="宋体" w:hAnsi="宋体" w:cs="宋体"/>
          <w:bCs/>
          <w:sz w:val="32"/>
          <w:szCs w:val="32"/>
          <w:lang w:val="en-US" w:eastAsia="zh-CN"/>
        </w:rPr>
        <w:t>九</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1" w:name="_Hlt67893495"/>
      <w:bookmarkEnd w:id="1"/>
    </w:p>
    <w:p>
      <w:pPr>
        <w:pStyle w:val="637"/>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2" w:name="_Hlt91233176"/>
      <w:bookmarkEnd w:id="2"/>
      <w:bookmarkStart w:id="3"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adjustRightInd/>
        <w:spacing w:line="360" w:lineRule="auto"/>
        <w:jc w:val="center"/>
        <w:outlineLvl w:val="0"/>
        <w:rPr>
          <w:rFonts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729822"/>
      <w:bookmarkEnd w:id="5"/>
      <w:bookmarkStart w:id="6" w:name="_Hlt74649545"/>
      <w:bookmarkEnd w:id="6"/>
      <w:bookmarkStart w:id="7" w:name="_Hlt74728647"/>
      <w:bookmarkEnd w:id="7"/>
      <w:bookmarkStart w:id="8" w:name="_Hlt74707423"/>
      <w:bookmarkEnd w:id="8"/>
      <w:bookmarkStart w:id="9" w:name="第二部分"/>
      <w:bookmarkStart w:id="10" w:name="_Toc91899870"/>
      <w:bookmarkStart w:id="11"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杭师大后勤维修和保养服务</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cs="宋体"/>
          <w:snapToGrid/>
          <w:color w:val="auto"/>
          <w:kern w:val="2"/>
          <w:sz w:val="24"/>
          <w:szCs w:val="24"/>
          <w:lang w:eastAsia="zh-CN"/>
        </w:rPr>
        <w:t>2025年</w:t>
      </w:r>
      <w:r>
        <w:rPr>
          <w:rStyle w:val="76"/>
          <w:rFonts w:hint="eastAsia" w:ascii="宋体" w:hAnsi="宋体" w:cs="宋体"/>
          <w:snapToGrid/>
          <w:color w:val="auto"/>
          <w:kern w:val="2"/>
          <w:sz w:val="24"/>
          <w:szCs w:val="24"/>
          <w:lang w:val="en-US" w:eastAsia="zh-CN"/>
        </w:rPr>
        <w:t>7</w:t>
      </w:r>
      <w:r>
        <w:rPr>
          <w:rStyle w:val="76"/>
          <w:rFonts w:hint="eastAsia" w:ascii="宋体" w:hAnsi="宋体" w:cs="宋体"/>
          <w:snapToGrid/>
          <w:color w:val="auto"/>
          <w:kern w:val="2"/>
          <w:sz w:val="24"/>
          <w:szCs w:val="24"/>
          <w:lang w:eastAsia="zh-CN"/>
        </w:rPr>
        <w:t>月</w:t>
      </w:r>
      <w:r>
        <w:rPr>
          <w:rStyle w:val="76"/>
          <w:rFonts w:hint="eastAsia" w:ascii="宋体" w:hAnsi="宋体" w:cs="宋体"/>
          <w:snapToGrid/>
          <w:color w:val="auto"/>
          <w:kern w:val="2"/>
          <w:sz w:val="24"/>
          <w:szCs w:val="24"/>
          <w:lang w:val="en-US" w:eastAsia="zh-CN"/>
        </w:rPr>
        <w:t>1</w:t>
      </w:r>
      <w:r>
        <w:rPr>
          <w:rStyle w:val="76"/>
          <w:rFonts w:hint="eastAsia" w:ascii="宋体" w:hAnsi="宋体" w:cs="宋体"/>
          <w:snapToGrid/>
          <w:color w:val="auto"/>
          <w:kern w:val="2"/>
          <w:sz w:val="24"/>
          <w:szCs w:val="24"/>
          <w:lang w:eastAsia="zh-CN"/>
        </w:rPr>
        <w:t>日</w:t>
      </w:r>
      <w:r>
        <w:rPr>
          <w:rStyle w:val="76"/>
          <w:rFonts w:hint="eastAsia" w:ascii="宋体" w:hAnsi="宋体" w:eastAsia="黑体" w:cs="宋体"/>
          <w:snapToGrid/>
          <w:color w:val="auto"/>
          <w:kern w:val="2"/>
          <w:sz w:val="24"/>
          <w:szCs w:val="24"/>
          <w:lang w:val="en-US" w:eastAsia="zh-CN"/>
        </w:rPr>
        <w:t>8</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w:t>
      </w:r>
      <w:r>
        <w:rPr>
          <w:rStyle w:val="76"/>
          <w:rFonts w:hint="eastAsia" w:ascii="宋体" w:hAnsi="宋体" w:cs="宋体"/>
          <w:snapToGrid/>
          <w:color w:val="auto"/>
          <w:kern w:val="2"/>
          <w:sz w:val="24"/>
          <w:szCs w:val="24"/>
        </w:rPr>
        <w:t>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HZNU-2025163</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杭师大后勤维修和保养服务</w:t>
      </w:r>
    </w:p>
    <w:p>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lang w:val="en-US" w:eastAsia="zh-CN"/>
        </w:rPr>
        <w:t>209</w:t>
      </w:r>
      <w:r>
        <w:rPr>
          <w:rFonts w:hint="eastAsia" w:ascii="宋体" w:hAnsi="宋体" w:cs="宋体"/>
          <w:sz w:val="24"/>
        </w:rPr>
        <w:t>0000</w:t>
      </w:r>
      <w:r>
        <w:rPr>
          <w:rFonts w:hint="eastAsia" w:ascii="宋体" w:hAnsi="宋体" w:cs="宋体"/>
          <w:sz w:val="24"/>
          <w:lang w:val="en-US" w:eastAsia="zh-CN"/>
        </w:rPr>
        <w:t>.00</w:t>
      </w:r>
    </w:p>
    <w:p>
      <w:pPr>
        <w:spacing w:line="360" w:lineRule="auto"/>
        <w:ind w:firstLine="48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标项一</w:t>
      </w:r>
      <w:r>
        <w:rPr>
          <w:rFonts w:hint="eastAsia" w:ascii="宋体" w:hAnsi="宋体" w:cs="宋体"/>
          <w:b w:val="0"/>
          <w:bCs/>
          <w:sz w:val="24"/>
          <w:lang w:val="en-US" w:eastAsia="zh-CN"/>
        </w:rPr>
        <w:t>510000.00；</w:t>
      </w:r>
      <w:r>
        <w:rPr>
          <w:rFonts w:hint="eastAsia" w:ascii="宋体" w:hAnsi="宋体" w:cs="宋体"/>
          <w:b/>
          <w:sz w:val="24"/>
          <w:lang w:val="en-US" w:eastAsia="zh-CN"/>
        </w:rPr>
        <w:t xml:space="preserve">标项二 </w:t>
      </w:r>
      <w:r>
        <w:rPr>
          <w:rFonts w:hint="eastAsia" w:ascii="宋体" w:hAnsi="宋体" w:cs="宋体"/>
          <w:b w:val="0"/>
          <w:bCs/>
          <w:sz w:val="24"/>
          <w:lang w:val="en-US" w:eastAsia="zh-CN"/>
        </w:rPr>
        <w:t>700000.00；</w:t>
      </w:r>
      <w:r>
        <w:rPr>
          <w:rFonts w:hint="eastAsia" w:ascii="宋体" w:hAnsi="宋体" w:cs="宋体"/>
          <w:b/>
          <w:sz w:val="24"/>
          <w:lang w:val="en-US" w:eastAsia="zh-CN"/>
        </w:rPr>
        <w:t xml:space="preserve">标项三 </w:t>
      </w:r>
      <w:r>
        <w:rPr>
          <w:rFonts w:hint="eastAsia" w:ascii="宋体" w:hAnsi="宋体" w:cs="宋体"/>
          <w:b w:val="0"/>
          <w:bCs/>
          <w:sz w:val="24"/>
          <w:lang w:val="en-US" w:eastAsia="zh-CN"/>
        </w:rPr>
        <w:t>150000.00；</w:t>
      </w:r>
      <w:r>
        <w:rPr>
          <w:rFonts w:hint="eastAsia" w:ascii="宋体" w:hAnsi="宋体" w:cs="宋体"/>
          <w:b/>
          <w:sz w:val="24"/>
          <w:lang w:val="en-US" w:eastAsia="zh-CN"/>
        </w:rPr>
        <w:t>标项四</w:t>
      </w:r>
      <w:r>
        <w:rPr>
          <w:rFonts w:hint="eastAsia" w:ascii="宋体" w:hAnsi="宋体" w:cs="宋体"/>
          <w:b w:val="0"/>
          <w:bCs/>
          <w:sz w:val="24"/>
          <w:lang w:val="en-US" w:eastAsia="zh-CN"/>
        </w:rPr>
        <w:t>250000.00；</w:t>
      </w:r>
      <w:r>
        <w:rPr>
          <w:rFonts w:hint="eastAsia" w:ascii="宋体" w:hAnsi="宋体" w:cs="宋体"/>
          <w:b/>
          <w:sz w:val="24"/>
          <w:lang w:val="en-US" w:eastAsia="zh-CN"/>
        </w:rPr>
        <w:t>标项五</w:t>
      </w:r>
      <w:r>
        <w:rPr>
          <w:rFonts w:hint="eastAsia" w:ascii="宋体" w:hAnsi="宋体" w:cs="宋体"/>
          <w:b w:val="0"/>
          <w:bCs/>
          <w:sz w:val="24"/>
          <w:lang w:val="en-US" w:eastAsia="zh-CN"/>
        </w:rPr>
        <w:t>300000.00；</w:t>
      </w:r>
      <w:r>
        <w:rPr>
          <w:rFonts w:hint="eastAsia" w:ascii="宋体" w:hAnsi="宋体" w:cs="宋体"/>
          <w:b/>
          <w:sz w:val="24"/>
          <w:lang w:val="en-US" w:eastAsia="zh-CN"/>
        </w:rPr>
        <w:t xml:space="preserve">标项六 </w:t>
      </w:r>
      <w:bookmarkStart w:id="12" w:name="OLE_LINK4"/>
      <w:r>
        <w:rPr>
          <w:rFonts w:hint="eastAsia" w:ascii="宋体" w:hAnsi="宋体" w:cs="宋体"/>
          <w:b w:val="0"/>
          <w:bCs/>
          <w:sz w:val="24"/>
          <w:lang w:val="en-US" w:eastAsia="zh-CN"/>
        </w:rPr>
        <w:t>180000.00</w:t>
      </w:r>
      <w:bookmarkEnd w:id="12"/>
      <w:r>
        <w:rPr>
          <w:rFonts w:hint="eastAsia" w:ascii="宋体" w:hAnsi="宋体" w:cs="宋体"/>
          <w:b w:val="0"/>
          <w:bCs/>
          <w:sz w:val="24"/>
          <w:lang w:val="en-US" w:eastAsia="zh-CN"/>
        </w:rPr>
        <w:t>。</w:t>
      </w:r>
    </w:p>
    <w:p>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杭师大后勤维修和保养服务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04"/>
        <w:gridCol w:w="3311"/>
        <w:gridCol w:w="1035"/>
        <w:gridCol w:w="1586"/>
        <w:gridCol w:w="25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0" w:type="auto"/>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rPr>
            </w:pPr>
            <w:r>
              <w:rPr>
                <w:rFonts w:hint="eastAsia" w:cs="Arial"/>
                <w:color w:val="auto"/>
                <w:sz w:val="24"/>
                <w:szCs w:val="24"/>
                <w:highlight w:val="none"/>
              </w:rPr>
              <w:t>标项名称</w:t>
            </w:r>
          </w:p>
        </w:tc>
        <w:tc>
          <w:tcPr>
            <w:tcW w:w="0" w:type="auto"/>
            <w:noWrap w:val="0"/>
            <w:vAlign w:val="center"/>
          </w:tcPr>
          <w:p>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rPr>
              <w:t>标项名称</w:t>
            </w:r>
          </w:p>
        </w:tc>
        <w:tc>
          <w:tcPr>
            <w:tcW w:w="0" w:type="auto"/>
            <w:noWrap w:val="0"/>
            <w:vAlign w:val="center"/>
          </w:tcPr>
          <w:p>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lang w:val="en-US" w:eastAsia="zh-CN"/>
              </w:rPr>
              <w:t>中标</w:t>
            </w:r>
            <w:r>
              <w:rPr>
                <w:rFonts w:hint="eastAsia" w:cs="Arial"/>
                <w:color w:val="auto"/>
                <w:sz w:val="24"/>
                <w:szCs w:val="24"/>
                <w:highlight w:val="none"/>
              </w:rPr>
              <w:t>单位数量</w:t>
            </w:r>
          </w:p>
        </w:tc>
        <w:tc>
          <w:tcPr>
            <w:tcW w:w="0" w:type="auto"/>
            <w:noWrap w:val="0"/>
            <w:vAlign w:val="center"/>
          </w:tcPr>
          <w:p>
            <w:pPr>
              <w:pStyle w:val="57"/>
              <w:adjustRightInd w:val="0"/>
              <w:snapToGrid w:val="0"/>
              <w:spacing w:before="0" w:beforeAutospacing="0" w:after="0" w:afterAutospacing="0" w:line="360" w:lineRule="auto"/>
              <w:jc w:val="center"/>
              <w:rPr>
                <w:rFonts w:hint="eastAsia" w:eastAsia="宋体" w:cs="Arial"/>
                <w:color w:val="auto"/>
                <w:sz w:val="24"/>
                <w:szCs w:val="24"/>
                <w:highlight w:val="none"/>
                <w:lang w:eastAsia="zh-CN"/>
              </w:rPr>
            </w:pPr>
            <w:r>
              <w:rPr>
                <w:rFonts w:hint="eastAsia" w:cs="Arial"/>
                <w:color w:val="auto"/>
                <w:sz w:val="24"/>
                <w:szCs w:val="24"/>
                <w:highlight w:val="none"/>
              </w:rPr>
              <w:t>预算金额</w:t>
            </w:r>
            <w:r>
              <w:rPr>
                <w:rFonts w:hint="eastAsia" w:cs="Arial"/>
                <w:color w:val="auto"/>
                <w:sz w:val="24"/>
                <w:szCs w:val="24"/>
                <w:highlight w:val="none"/>
                <w:lang w:eastAsia="zh-CN"/>
              </w:rPr>
              <w:t>（</w:t>
            </w:r>
            <w:r>
              <w:rPr>
                <w:rFonts w:hint="eastAsia" w:cs="Arial"/>
                <w:color w:val="auto"/>
                <w:sz w:val="24"/>
                <w:szCs w:val="24"/>
                <w:highlight w:val="none"/>
                <w:lang w:val="en-US" w:eastAsia="zh-CN"/>
              </w:rPr>
              <w:t>元</w:t>
            </w:r>
            <w:r>
              <w:rPr>
                <w:rFonts w:hint="eastAsia" w:cs="Arial"/>
                <w:color w:val="auto"/>
                <w:sz w:val="24"/>
                <w:szCs w:val="24"/>
                <w:highlight w:val="none"/>
                <w:lang w:eastAsia="zh-CN"/>
              </w:rPr>
              <w:t>）</w:t>
            </w:r>
          </w:p>
        </w:tc>
        <w:tc>
          <w:tcPr>
            <w:tcW w:w="0" w:type="auto"/>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rPr>
            </w:pPr>
            <w:r>
              <w:rPr>
                <w:rFonts w:hint="eastAsia" w:cs="Arial"/>
                <w:color w:val="auto"/>
                <w:sz w:val="24"/>
                <w:szCs w:val="24"/>
                <w:highlight w:val="none"/>
              </w:rPr>
              <w:t>简要规格描述或项目基本概况介绍、用途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0" w:type="auto"/>
            <w:noWrap w:val="0"/>
            <w:vAlign w:val="center"/>
          </w:tcPr>
          <w:p>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rPr>
              <w:t>标项一</w:t>
            </w:r>
          </w:p>
        </w:tc>
        <w:tc>
          <w:tcPr>
            <w:tcW w:w="0" w:type="auto"/>
            <w:noWrap w:val="0"/>
            <w:vAlign w:val="center"/>
          </w:tcPr>
          <w:p>
            <w:pPr>
              <w:keepNext w:val="0"/>
              <w:keepLines w:val="0"/>
              <w:widowControl/>
              <w:suppressLineNumbers w:val="0"/>
              <w:jc w:val="center"/>
              <w:textAlignment w:val="center"/>
              <w:rPr>
                <w:rFonts w:cs="Arial"/>
                <w:color w:val="auto"/>
                <w:sz w:val="24"/>
                <w:szCs w:val="24"/>
                <w:highlight w:val="none"/>
              </w:rPr>
            </w:pPr>
            <w:bookmarkStart w:id="13" w:name="OLE_LINK5"/>
            <w:r>
              <w:rPr>
                <w:rFonts w:hint="eastAsia" w:ascii="宋体" w:hAnsi="宋体" w:eastAsia="宋体" w:cs="宋体"/>
                <w:i w:val="0"/>
                <w:iCs w:val="0"/>
                <w:color w:val="000000"/>
                <w:kern w:val="0"/>
                <w:sz w:val="22"/>
                <w:szCs w:val="22"/>
                <w:u w:val="none"/>
                <w:lang w:val="en-US" w:eastAsia="zh-CN" w:bidi="ar"/>
              </w:rPr>
              <w:t>杭师大仓前校区燃气管道及报警系统等燃气配套设施设备运维</w:t>
            </w:r>
            <w:bookmarkEnd w:id="13"/>
          </w:p>
        </w:tc>
        <w:tc>
          <w:tcPr>
            <w:tcW w:w="0" w:type="auto"/>
            <w:noWrap w:val="0"/>
            <w:vAlign w:val="center"/>
          </w:tcPr>
          <w:p>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rPr>
              <w:t>1家</w:t>
            </w:r>
          </w:p>
        </w:tc>
        <w:tc>
          <w:tcPr>
            <w:tcW w:w="0" w:type="auto"/>
            <w:noWrap w:val="0"/>
            <w:vAlign w:val="center"/>
          </w:tcPr>
          <w:p>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ascii="宋体" w:hAnsi="宋体" w:cs="宋体"/>
                <w:b w:val="0"/>
                <w:bCs/>
                <w:sz w:val="24"/>
                <w:lang w:val="en-US" w:eastAsia="zh-CN"/>
              </w:rPr>
              <w:t>510000.00</w:t>
            </w:r>
          </w:p>
        </w:tc>
        <w:tc>
          <w:tcPr>
            <w:tcW w:w="0" w:type="auto"/>
            <w:noWrap w:val="0"/>
            <w:vAlign w:val="center"/>
          </w:tcPr>
          <w:p>
            <w:pPr>
              <w:pStyle w:val="57"/>
              <w:adjustRightInd w:val="0"/>
              <w:snapToGrid w:val="0"/>
              <w:spacing w:before="0" w:beforeAutospacing="0" w:after="0" w:afterAutospacing="0" w:line="360" w:lineRule="auto"/>
              <w:jc w:val="center"/>
              <w:rPr>
                <w:rFonts w:hint="eastAsia" w:ascii="宋体" w:hAnsi="宋体" w:cs="宋体"/>
                <w:b w:val="0"/>
                <w:bCs/>
                <w:sz w:val="24"/>
                <w:lang w:val="en-US" w:eastAsia="zh-CN"/>
              </w:rPr>
            </w:pPr>
            <w:r>
              <w:rPr>
                <w:rFonts w:hint="eastAsia" w:ascii="宋体" w:hAnsi="宋体" w:cs="宋体"/>
                <w:bCs/>
                <w:color w:val="auto"/>
                <w:sz w:val="24"/>
              </w:rPr>
              <w:t>详见“第三部分  采购需求”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0" w:type="auto"/>
            <w:noWrap w:val="0"/>
            <w:vAlign w:val="center"/>
          </w:tcPr>
          <w:p>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rPr>
              <w:t>标项二</w:t>
            </w:r>
          </w:p>
        </w:tc>
        <w:tc>
          <w:tcPr>
            <w:tcW w:w="0" w:type="auto"/>
            <w:noWrap w:val="0"/>
            <w:vAlign w:val="center"/>
          </w:tcPr>
          <w:p>
            <w:pPr>
              <w:keepNext w:val="0"/>
              <w:keepLines w:val="0"/>
              <w:widowControl/>
              <w:suppressLineNumbers w:val="0"/>
              <w:jc w:val="center"/>
              <w:textAlignment w:val="center"/>
              <w:rPr>
                <w:rFonts w:hint="eastAsia" w:cs="Arial"/>
                <w:color w:val="auto"/>
                <w:sz w:val="24"/>
                <w:szCs w:val="24"/>
                <w:highlight w:val="none"/>
              </w:rPr>
            </w:pPr>
            <w:bookmarkStart w:id="14" w:name="OLE_LINK6"/>
            <w:r>
              <w:rPr>
                <w:rFonts w:hint="eastAsia" w:ascii="宋体" w:hAnsi="宋体" w:eastAsia="宋体" w:cs="宋体"/>
                <w:i w:val="0"/>
                <w:iCs w:val="0"/>
                <w:color w:val="000000"/>
                <w:kern w:val="0"/>
                <w:sz w:val="22"/>
                <w:szCs w:val="22"/>
                <w:u w:val="none"/>
                <w:lang w:val="en-US" w:eastAsia="zh-CN" w:bidi="ar"/>
              </w:rPr>
              <w:t>杭师大配电房设备预防性试验、检测及维护项目</w:t>
            </w:r>
            <w:bookmarkEnd w:id="14"/>
          </w:p>
        </w:tc>
        <w:tc>
          <w:tcPr>
            <w:tcW w:w="0" w:type="auto"/>
            <w:noWrap w:val="0"/>
            <w:vAlign w:val="center"/>
          </w:tcPr>
          <w:p>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rPr>
              <w:t>1家</w:t>
            </w:r>
          </w:p>
        </w:tc>
        <w:tc>
          <w:tcPr>
            <w:tcW w:w="0" w:type="auto"/>
            <w:noWrap w:val="0"/>
            <w:vAlign w:val="center"/>
          </w:tcPr>
          <w:p>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ascii="宋体" w:hAnsi="宋体" w:cs="宋体"/>
                <w:b w:val="0"/>
                <w:bCs/>
                <w:sz w:val="24"/>
                <w:lang w:val="en-US" w:eastAsia="zh-CN"/>
              </w:rPr>
              <w:t>700000.00</w:t>
            </w:r>
          </w:p>
        </w:tc>
        <w:tc>
          <w:tcPr>
            <w:tcW w:w="0" w:type="auto"/>
            <w:noWrap w:val="0"/>
            <w:vAlign w:val="center"/>
          </w:tcPr>
          <w:p>
            <w:pPr>
              <w:pStyle w:val="57"/>
              <w:adjustRightInd w:val="0"/>
              <w:snapToGrid w:val="0"/>
              <w:spacing w:before="0" w:beforeAutospacing="0" w:after="0" w:afterAutospacing="0" w:line="360" w:lineRule="auto"/>
              <w:jc w:val="center"/>
              <w:rPr>
                <w:rFonts w:hint="eastAsia" w:ascii="宋体" w:hAnsi="宋体" w:cs="宋体"/>
                <w:b w:val="0"/>
                <w:bCs/>
                <w:sz w:val="24"/>
                <w:lang w:val="en-US" w:eastAsia="zh-CN"/>
              </w:rPr>
            </w:pPr>
            <w:r>
              <w:rPr>
                <w:rFonts w:hint="eastAsia" w:ascii="宋体" w:hAnsi="宋体" w:cs="宋体"/>
                <w:bCs/>
                <w:color w:val="auto"/>
                <w:sz w:val="24"/>
              </w:rPr>
              <w:t>详见“第三部分  采购需求”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0" w:type="auto"/>
            <w:noWrap w:val="0"/>
            <w:vAlign w:val="center"/>
          </w:tcPr>
          <w:p>
            <w:pPr>
              <w:pStyle w:val="57"/>
              <w:adjustRightInd w:val="0"/>
              <w:snapToGrid w:val="0"/>
              <w:spacing w:before="0" w:beforeAutospacing="0" w:after="0" w:afterAutospacing="0" w:line="360" w:lineRule="auto"/>
              <w:jc w:val="center"/>
              <w:rPr>
                <w:rFonts w:hint="eastAsia" w:eastAsia="宋体" w:cs="Arial"/>
                <w:color w:val="auto"/>
                <w:sz w:val="24"/>
                <w:szCs w:val="24"/>
                <w:highlight w:val="none"/>
                <w:lang w:val="en-US" w:eastAsia="zh-CN"/>
              </w:rPr>
            </w:pPr>
            <w:r>
              <w:rPr>
                <w:rFonts w:hint="eastAsia" w:cs="Arial"/>
                <w:color w:val="auto"/>
                <w:sz w:val="24"/>
                <w:szCs w:val="24"/>
                <w:highlight w:val="none"/>
              </w:rPr>
              <w:t>标项</w:t>
            </w:r>
            <w:r>
              <w:rPr>
                <w:rFonts w:hint="eastAsia" w:cs="Arial"/>
                <w:color w:val="auto"/>
                <w:sz w:val="24"/>
                <w:szCs w:val="24"/>
                <w:highlight w:val="none"/>
                <w:lang w:val="en-US" w:eastAsia="zh-CN"/>
              </w:rPr>
              <w:t>三</w:t>
            </w:r>
          </w:p>
        </w:tc>
        <w:tc>
          <w:tcPr>
            <w:tcW w:w="0" w:type="auto"/>
            <w:noWrap w:val="0"/>
            <w:vAlign w:val="center"/>
          </w:tcPr>
          <w:p>
            <w:pPr>
              <w:keepNext w:val="0"/>
              <w:keepLines w:val="0"/>
              <w:widowControl/>
              <w:suppressLineNumbers w:val="0"/>
              <w:jc w:val="center"/>
              <w:textAlignment w:val="center"/>
              <w:rPr>
                <w:rFonts w:hint="eastAsia" w:cs="Arial"/>
                <w:color w:val="auto"/>
                <w:sz w:val="24"/>
                <w:szCs w:val="24"/>
                <w:highlight w:val="none"/>
              </w:rPr>
            </w:pPr>
            <w:bookmarkStart w:id="15" w:name="OLE_LINK7"/>
            <w:r>
              <w:rPr>
                <w:rFonts w:hint="eastAsia" w:ascii="宋体" w:hAnsi="宋体" w:eastAsia="宋体" w:cs="宋体"/>
                <w:i w:val="0"/>
                <w:iCs w:val="0"/>
                <w:color w:val="000000"/>
                <w:kern w:val="0"/>
                <w:sz w:val="22"/>
                <w:szCs w:val="22"/>
                <w:u w:val="none"/>
                <w:lang w:val="en-US" w:eastAsia="zh-CN" w:bidi="ar"/>
              </w:rPr>
              <w:t>杭师大下沙校区艺术中心舞台维保</w:t>
            </w:r>
            <w:bookmarkEnd w:id="15"/>
          </w:p>
        </w:tc>
        <w:tc>
          <w:tcPr>
            <w:tcW w:w="0" w:type="auto"/>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rPr>
            </w:pPr>
            <w:r>
              <w:rPr>
                <w:rFonts w:hint="eastAsia" w:cs="Arial"/>
                <w:color w:val="auto"/>
                <w:sz w:val="24"/>
                <w:szCs w:val="24"/>
                <w:highlight w:val="none"/>
              </w:rPr>
              <w:t>1家</w:t>
            </w:r>
          </w:p>
        </w:tc>
        <w:tc>
          <w:tcPr>
            <w:tcW w:w="0" w:type="auto"/>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lang w:val="en-US" w:eastAsia="zh-CN"/>
              </w:rPr>
            </w:pPr>
            <w:r>
              <w:rPr>
                <w:rFonts w:hint="eastAsia" w:ascii="宋体" w:hAnsi="宋体" w:cs="宋体"/>
                <w:b w:val="0"/>
                <w:bCs/>
                <w:sz w:val="24"/>
                <w:lang w:val="en-US" w:eastAsia="zh-CN"/>
              </w:rPr>
              <w:t>150000.00</w:t>
            </w:r>
          </w:p>
        </w:tc>
        <w:tc>
          <w:tcPr>
            <w:tcW w:w="0" w:type="auto"/>
            <w:noWrap w:val="0"/>
            <w:vAlign w:val="center"/>
          </w:tcPr>
          <w:p>
            <w:pPr>
              <w:pStyle w:val="57"/>
              <w:adjustRightInd w:val="0"/>
              <w:snapToGrid w:val="0"/>
              <w:spacing w:before="0" w:beforeAutospacing="0" w:after="0" w:afterAutospacing="0" w:line="360" w:lineRule="auto"/>
              <w:jc w:val="center"/>
              <w:rPr>
                <w:rFonts w:hint="eastAsia" w:ascii="宋体" w:hAnsi="宋体" w:cs="宋体"/>
                <w:b w:val="0"/>
                <w:bCs/>
                <w:sz w:val="24"/>
                <w:lang w:val="en-US" w:eastAsia="zh-CN"/>
              </w:rPr>
            </w:pPr>
            <w:r>
              <w:rPr>
                <w:rFonts w:hint="eastAsia" w:ascii="宋体" w:hAnsi="宋体" w:cs="宋体"/>
                <w:bCs/>
                <w:color w:val="auto"/>
                <w:sz w:val="24"/>
              </w:rPr>
              <w:t>详见“第三部分  采购需求”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0" w:type="auto"/>
            <w:noWrap w:val="0"/>
            <w:vAlign w:val="center"/>
          </w:tcPr>
          <w:p>
            <w:pPr>
              <w:adjustRightInd w:val="0"/>
              <w:snapToGrid w:val="0"/>
              <w:spacing w:before="0" w:beforeAutospacing="0" w:after="0" w:afterAutospacing="0" w:line="360" w:lineRule="auto"/>
              <w:jc w:val="center"/>
              <w:rPr>
                <w:rFonts w:hint="eastAsia" w:eastAsia="宋体" w:cs="Arial"/>
                <w:color w:val="auto"/>
                <w:sz w:val="24"/>
                <w:szCs w:val="24"/>
                <w:highlight w:val="none"/>
                <w:lang w:val="en-US" w:eastAsia="zh-CN"/>
              </w:rPr>
            </w:pPr>
            <w:r>
              <w:rPr>
                <w:rFonts w:hint="eastAsia" w:cs="Arial"/>
                <w:color w:val="auto"/>
                <w:sz w:val="24"/>
                <w:szCs w:val="24"/>
                <w:highlight w:val="none"/>
              </w:rPr>
              <w:t>标项</w:t>
            </w:r>
            <w:r>
              <w:rPr>
                <w:rFonts w:hint="eastAsia" w:cs="Arial"/>
                <w:color w:val="auto"/>
                <w:sz w:val="24"/>
                <w:szCs w:val="24"/>
                <w:highlight w:val="none"/>
                <w:lang w:val="en-US" w:eastAsia="zh-CN"/>
              </w:rPr>
              <w:t>四</w:t>
            </w:r>
          </w:p>
        </w:tc>
        <w:tc>
          <w:tcPr>
            <w:tcW w:w="0" w:type="auto"/>
            <w:noWrap w:val="0"/>
            <w:vAlign w:val="center"/>
          </w:tcPr>
          <w:p>
            <w:pPr>
              <w:keepNext w:val="0"/>
              <w:keepLines w:val="0"/>
              <w:widowControl/>
              <w:suppressLineNumbers w:val="0"/>
              <w:jc w:val="center"/>
              <w:textAlignment w:val="center"/>
              <w:rPr>
                <w:rFonts w:hint="eastAsia" w:cs="Arial"/>
                <w:color w:val="auto"/>
                <w:sz w:val="24"/>
                <w:szCs w:val="24"/>
                <w:highlight w:val="none"/>
              </w:rPr>
            </w:pPr>
            <w:bookmarkStart w:id="16" w:name="OLE_LINK8"/>
            <w:r>
              <w:rPr>
                <w:rFonts w:hint="eastAsia" w:ascii="宋体" w:hAnsi="宋体" w:eastAsia="宋体" w:cs="宋体"/>
                <w:i w:val="0"/>
                <w:iCs w:val="0"/>
                <w:color w:val="000000"/>
                <w:kern w:val="0"/>
                <w:sz w:val="22"/>
                <w:szCs w:val="22"/>
                <w:u w:val="none"/>
                <w:lang w:val="en-US" w:eastAsia="zh-CN" w:bidi="ar"/>
              </w:rPr>
              <w:t>杭师大仓前校区会场维保</w:t>
            </w:r>
            <w:bookmarkEnd w:id="16"/>
          </w:p>
        </w:tc>
        <w:tc>
          <w:tcPr>
            <w:tcW w:w="0" w:type="auto"/>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rPr>
            </w:pPr>
            <w:r>
              <w:rPr>
                <w:rFonts w:hint="eastAsia" w:cs="Arial"/>
                <w:color w:val="auto"/>
                <w:sz w:val="24"/>
                <w:szCs w:val="24"/>
                <w:highlight w:val="none"/>
              </w:rPr>
              <w:t>1家</w:t>
            </w:r>
          </w:p>
        </w:tc>
        <w:tc>
          <w:tcPr>
            <w:tcW w:w="0" w:type="auto"/>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lang w:val="en-US" w:eastAsia="zh-CN"/>
              </w:rPr>
            </w:pPr>
            <w:r>
              <w:rPr>
                <w:rFonts w:hint="eastAsia" w:ascii="宋体" w:hAnsi="宋体" w:cs="宋体"/>
                <w:b w:val="0"/>
                <w:bCs/>
                <w:sz w:val="24"/>
                <w:lang w:val="en-US" w:eastAsia="zh-CN"/>
              </w:rPr>
              <w:t>250000.00</w:t>
            </w:r>
          </w:p>
        </w:tc>
        <w:tc>
          <w:tcPr>
            <w:tcW w:w="0" w:type="auto"/>
            <w:noWrap w:val="0"/>
            <w:vAlign w:val="center"/>
          </w:tcPr>
          <w:p>
            <w:pPr>
              <w:pStyle w:val="57"/>
              <w:adjustRightInd w:val="0"/>
              <w:snapToGrid w:val="0"/>
              <w:spacing w:before="0" w:beforeAutospacing="0" w:after="0" w:afterAutospacing="0" w:line="360" w:lineRule="auto"/>
              <w:jc w:val="center"/>
              <w:rPr>
                <w:rFonts w:hint="eastAsia" w:ascii="宋体" w:hAnsi="宋体" w:cs="宋体"/>
                <w:b w:val="0"/>
                <w:bCs/>
                <w:sz w:val="24"/>
                <w:lang w:val="en-US" w:eastAsia="zh-CN"/>
              </w:rPr>
            </w:pPr>
            <w:r>
              <w:rPr>
                <w:rFonts w:hint="eastAsia" w:ascii="宋体" w:hAnsi="宋体" w:cs="宋体"/>
                <w:bCs/>
                <w:color w:val="auto"/>
                <w:sz w:val="24"/>
              </w:rPr>
              <w:t>详见“第三部分  采购需求”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0" w:type="auto"/>
            <w:noWrap w:val="0"/>
            <w:vAlign w:val="center"/>
          </w:tcPr>
          <w:p>
            <w:pPr>
              <w:adjustRightInd w:val="0"/>
              <w:snapToGrid w:val="0"/>
              <w:spacing w:before="0" w:beforeAutospacing="0" w:after="0" w:afterAutospacing="0" w:line="360" w:lineRule="auto"/>
              <w:jc w:val="center"/>
              <w:rPr>
                <w:rFonts w:hint="eastAsia" w:eastAsia="宋体" w:cs="Arial"/>
                <w:color w:val="auto"/>
                <w:sz w:val="24"/>
                <w:szCs w:val="24"/>
                <w:highlight w:val="none"/>
                <w:lang w:val="en-US" w:eastAsia="zh-CN"/>
              </w:rPr>
            </w:pPr>
            <w:r>
              <w:rPr>
                <w:rFonts w:hint="eastAsia" w:cs="Arial"/>
                <w:color w:val="auto"/>
                <w:sz w:val="24"/>
                <w:szCs w:val="24"/>
                <w:highlight w:val="none"/>
              </w:rPr>
              <w:t>标项</w:t>
            </w:r>
            <w:r>
              <w:rPr>
                <w:rFonts w:hint="eastAsia" w:cs="Arial"/>
                <w:color w:val="auto"/>
                <w:sz w:val="24"/>
                <w:szCs w:val="24"/>
                <w:highlight w:val="none"/>
                <w:lang w:val="en-US" w:eastAsia="zh-CN"/>
              </w:rPr>
              <w:t>五</w:t>
            </w:r>
          </w:p>
        </w:tc>
        <w:tc>
          <w:tcPr>
            <w:tcW w:w="0" w:type="auto"/>
            <w:noWrap w:val="0"/>
            <w:vAlign w:val="center"/>
          </w:tcPr>
          <w:p>
            <w:pPr>
              <w:keepNext w:val="0"/>
              <w:keepLines w:val="0"/>
              <w:widowControl/>
              <w:suppressLineNumbers w:val="0"/>
              <w:jc w:val="center"/>
              <w:textAlignment w:val="center"/>
              <w:rPr>
                <w:rFonts w:hint="eastAsia" w:cs="Arial"/>
                <w:color w:val="auto"/>
                <w:sz w:val="24"/>
                <w:szCs w:val="24"/>
                <w:highlight w:val="none"/>
              </w:rPr>
            </w:pPr>
            <w:bookmarkStart w:id="17" w:name="OLE_LINK9"/>
            <w:r>
              <w:rPr>
                <w:rFonts w:hint="eastAsia" w:ascii="宋体" w:hAnsi="宋体" w:eastAsia="宋体" w:cs="宋体"/>
                <w:i w:val="0"/>
                <w:iCs w:val="0"/>
                <w:color w:val="000000"/>
                <w:kern w:val="0"/>
                <w:sz w:val="22"/>
                <w:szCs w:val="22"/>
                <w:u w:val="none"/>
                <w:lang w:val="en-US" w:eastAsia="zh-CN" w:bidi="ar"/>
              </w:rPr>
              <w:t>杭师大仓前校区排灌站系统设备运维</w:t>
            </w:r>
            <w:bookmarkEnd w:id="17"/>
          </w:p>
        </w:tc>
        <w:tc>
          <w:tcPr>
            <w:tcW w:w="0" w:type="auto"/>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rPr>
            </w:pPr>
            <w:r>
              <w:rPr>
                <w:rFonts w:hint="eastAsia" w:cs="Arial"/>
                <w:color w:val="auto"/>
                <w:sz w:val="24"/>
                <w:szCs w:val="24"/>
                <w:highlight w:val="none"/>
              </w:rPr>
              <w:t>1家</w:t>
            </w:r>
          </w:p>
        </w:tc>
        <w:tc>
          <w:tcPr>
            <w:tcW w:w="0" w:type="auto"/>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lang w:val="en-US" w:eastAsia="zh-CN"/>
              </w:rPr>
            </w:pPr>
            <w:r>
              <w:rPr>
                <w:rFonts w:hint="eastAsia" w:ascii="宋体" w:hAnsi="宋体" w:cs="宋体"/>
                <w:b w:val="0"/>
                <w:bCs/>
                <w:sz w:val="24"/>
                <w:lang w:val="en-US" w:eastAsia="zh-CN"/>
              </w:rPr>
              <w:t>300000.00</w:t>
            </w:r>
          </w:p>
        </w:tc>
        <w:tc>
          <w:tcPr>
            <w:tcW w:w="0" w:type="auto"/>
            <w:noWrap w:val="0"/>
            <w:vAlign w:val="center"/>
          </w:tcPr>
          <w:p>
            <w:pPr>
              <w:pStyle w:val="57"/>
              <w:adjustRightInd w:val="0"/>
              <w:snapToGrid w:val="0"/>
              <w:spacing w:before="0" w:beforeAutospacing="0" w:after="0" w:afterAutospacing="0" w:line="360" w:lineRule="auto"/>
              <w:jc w:val="center"/>
              <w:rPr>
                <w:rFonts w:hint="eastAsia" w:ascii="宋体" w:hAnsi="宋体" w:cs="宋体"/>
                <w:b w:val="0"/>
                <w:bCs/>
                <w:sz w:val="24"/>
                <w:lang w:val="en-US" w:eastAsia="zh-CN"/>
              </w:rPr>
            </w:pPr>
            <w:r>
              <w:rPr>
                <w:rFonts w:hint="eastAsia" w:ascii="宋体" w:hAnsi="宋体" w:cs="宋体"/>
                <w:bCs/>
                <w:color w:val="auto"/>
                <w:sz w:val="24"/>
              </w:rPr>
              <w:t>详见“第三部分  采购需求”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0" w:type="auto"/>
            <w:noWrap w:val="0"/>
            <w:vAlign w:val="center"/>
          </w:tcPr>
          <w:p>
            <w:pPr>
              <w:adjustRightInd w:val="0"/>
              <w:snapToGrid w:val="0"/>
              <w:spacing w:before="0" w:beforeAutospacing="0" w:after="0" w:afterAutospacing="0" w:line="360" w:lineRule="auto"/>
              <w:jc w:val="center"/>
              <w:rPr>
                <w:rFonts w:hint="eastAsia" w:eastAsia="宋体" w:cs="Arial"/>
                <w:color w:val="auto"/>
                <w:sz w:val="24"/>
                <w:szCs w:val="24"/>
                <w:highlight w:val="none"/>
                <w:lang w:val="en-US" w:eastAsia="zh-CN"/>
              </w:rPr>
            </w:pPr>
            <w:r>
              <w:rPr>
                <w:rFonts w:hint="eastAsia" w:cs="Arial"/>
                <w:color w:val="auto"/>
                <w:sz w:val="24"/>
                <w:szCs w:val="24"/>
                <w:highlight w:val="none"/>
              </w:rPr>
              <w:t>标项</w:t>
            </w:r>
            <w:r>
              <w:rPr>
                <w:rFonts w:hint="eastAsia" w:cs="Arial"/>
                <w:color w:val="auto"/>
                <w:sz w:val="24"/>
                <w:szCs w:val="24"/>
                <w:highlight w:val="none"/>
                <w:lang w:val="en-US" w:eastAsia="zh-CN"/>
              </w:rPr>
              <w:t>六</w:t>
            </w:r>
          </w:p>
        </w:tc>
        <w:tc>
          <w:tcPr>
            <w:tcW w:w="0" w:type="auto"/>
            <w:noWrap w:val="0"/>
            <w:vAlign w:val="center"/>
          </w:tcPr>
          <w:p>
            <w:pPr>
              <w:keepNext w:val="0"/>
              <w:keepLines w:val="0"/>
              <w:widowControl/>
              <w:suppressLineNumbers w:val="0"/>
              <w:jc w:val="center"/>
              <w:textAlignment w:val="center"/>
              <w:rPr>
                <w:rFonts w:hint="eastAsia" w:cs="Arial"/>
                <w:color w:val="auto"/>
                <w:sz w:val="24"/>
                <w:szCs w:val="24"/>
                <w:highlight w:val="none"/>
              </w:rPr>
            </w:pPr>
            <w:bookmarkStart w:id="18" w:name="OLE_LINK10"/>
            <w:r>
              <w:rPr>
                <w:rFonts w:hint="eastAsia" w:ascii="宋体" w:hAnsi="宋体" w:eastAsia="宋体" w:cs="宋体"/>
                <w:i w:val="0"/>
                <w:iCs w:val="0"/>
                <w:color w:val="000000"/>
                <w:kern w:val="0"/>
                <w:sz w:val="22"/>
                <w:szCs w:val="22"/>
                <w:u w:val="none"/>
                <w:lang w:val="en-US" w:eastAsia="zh-CN" w:bidi="ar"/>
              </w:rPr>
              <w:t>杭师大校区餐厅排油烟系统清洗</w:t>
            </w:r>
            <w:bookmarkEnd w:id="18"/>
          </w:p>
        </w:tc>
        <w:tc>
          <w:tcPr>
            <w:tcW w:w="0" w:type="auto"/>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rPr>
            </w:pPr>
            <w:r>
              <w:rPr>
                <w:rFonts w:hint="eastAsia" w:cs="Arial"/>
                <w:color w:val="auto"/>
                <w:sz w:val="24"/>
                <w:szCs w:val="24"/>
                <w:highlight w:val="none"/>
              </w:rPr>
              <w:t>1家</w:t>
            </w:r>
          </w:p>
        </w:tc>
        <w:tc>
          <w:tcPr>
            <w:tcW w:w="0" w:type="auto"/>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lang w:val="en-US" w:eastAsia="zh-CN"/>
              </w:rPr>
            </w:pPr>
            <w:r>
              <w:rPr>
                <w:rFonts w:hint="eastAsia" w:ascii="宋体" w:hAnsi="宋体" w:cs="宋体"/>
                <w:b w:val="0"/>
                <w:bCs/>
                <w:sz w:val="24"/>
                <w:lang w:val="en-US" w:eastAsia="zh-CN"/>
              </w:rPr>
              <w:t>180000.00</w:t>
            </w:r>
          </w:p>
        </w:tc>
        <w:tc>
          <w:tcPr>
            <w:tcW w:w="0" w:type="auto"/>
            <w:noWrap w:val="0"/>
            <w:vAlign w:val="center"/>
          </w:tcPr>
          <w:p>
            <w:pPr>
              <w:pStyle w:val="57"/>
              <w:adjustRightInd w:val="0"/>
              <w:snapToGrid w:val="0"/>
              <w:spacing w:before="0" w:beforeAutospacing="0" w:after="0" w:afterAutospacing="0" w:line="360" w:lineRule="auto"/>
              <w:jc w:val="center"/>
              <w:rPr>
                <w:rFonts w:hint="eastAsia" w:ascii="宋体" w:hAnsi="宋体" w:cs="宋体"/>
                <w:b w:val="0"/>
                <w:bCs/>
                <w:sz w:val="24"/>
                <w:lang w:val="en-US" w:eastAsia="zh-CN"/>
              </w:rPr>
            </w:pPr>
            <w:r>
              <w:rPr>
                <w:rFonts w:hint="eastAsia" w:ascii="宋体" w:hAnsi="宋体" w:cs="宋体"/>
                <w:bCs/>
                <w:color w:val="auto"/>
                <w:sz w:val="24"/>
              </w:rPr>
              <w:t>详见“第三部分  采购需求”</w:t>
            </w:r>
          </w:p>
        </w:tc>
      </w:tr>
    </w:tbl>
    <w:p>
      <w:pPr>
        <w:pStyle w:val="132"/>
        <w:ind w:firstLine="482"/>
        <w:outlineLvl w:val="2"/>
        <w:rPr>
          <w:rFonts w:hint="default" w:ascii="宋体" w:hAnsi="宋体" w:eastAsia="宋体" w:cs="宋体"/>
          <w:lang w:val="en-US" w:eastAsia="zh-CN"/>
        </w:rPr>
      </w:pPr>
      <w:r>
        <w:rPr>
          <w:rFonts w:hint="eastAsia" w:ascii="宋体" w:hAnsi="宋体" w:cs="宋体"/>
          <w:b/>
        </w:rPr>
        <w:t>合同履约期限：</w:t>
      </w:r>
      <w:r>
        <w:rPr>
          <w:rFonts w:ascii="宋体" w:hAnsi="宋体" w:cs="宋体"/>
        </w:rPr>
        <w:t xml:space="preserve"> </w:t>
      </w:r>
      <w:r>
        <w:rPr>
          <w:rFonts w:hint="eastAsia" w:ascii="宋体" w:hAnsi="宋体" w:cs="宋体"/>
          <w:lang w:val="en-US" w:eastAsia="zh-CN"/>
        </w:rPr>
        <w:t>详见采购需求。</w:t>
      </w:r>
    </w:p>
    <w:p>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Ansi="宋体" w:cs="宋体"/>
            <w:color w:val="auto"/>
            <w:kern w:val="0"/>
            <w:sz w:val="24"/>
          </w:rPr>
          <w:id w:val="747548208"/>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r>
        <w:rPr>
          <w:rFonts w:hint="eastAsia" w:ascii="宋体" w:hAnsi="宋体" w:cs="宋体"/>
          <w:b/>
          <w:bCs w:val="0"/>
          <w:sz w:val="24"/>
          <w:highlight w:val="none"/>
        </w:rPr>
        <w:t>（</w:t>
      </w:r>
      <w:r>
        <w:rPr>
          <w:rFonts w:hint="eastAsia" w:ascii="宋体" w:hAnsi="宋体" w:cs="宋体"/>
          <w:b/>
          <w:bCs w:val="0"/>
          <w:sz w:val="24"/>
          <w:highlight w:val="none"/>
          <w:lang w:val="en-US" w:eastAsia="zh-CN"/>
        </w:rPr>
        <w:t>六</w:t>
      </w:r>
      <w:r>
        <w:rPr>
          <w:rFonts w:hint="eastAsia" w:ascii="宋体" w:hAnsi="宋体" w:cs="宋体"/>
          <w:b/>
          <w:bCs w:val="0"/>
          <w:sz w:val="24"/>
          <w:highlight w:val="none"/>
        </w:rPr>
        <w:t>个标项均适用）</w:t>
      </w:r>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 xml:space="preserve">1. </w:t>
      </w:r>
      <w:bookmarkStart w:id="19" w:name="OLE_LINK28"/>
      <w:r>
        <w:rPr>
          <w:rFonts w:hint="eastAsia" w:ascii="宋体" w:hAnsi="宋体" w:cs="宋体"/>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bookmarkEnd w:id="19"/>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bookmarkStart w:id="20" w:name="OLE_LINK27"/>
      <w:r>
        <w:rPr>
          <w:rFonts w:hint="eastAsia" w:ascii="宋体" w:hAnsi="宋体" w:cs="宋体"/>
          <w:snapToGrid w:val="0"/>
          <w:kern w:val="28"/>
          <w:sz w:val="24"/>
          <w:szCs w:val="20"/>
        </w:rPr>
        <w:t>以联合体形式投标的，提供联合协议(本项目不接受联合体投标或者投标人不以联合体形式投标的，则不需要提供)</w:t>
      </w:r>
      <w:bookmarkEnd w:id="20"/>
      <w:r>
        <w:rPr>
          <w:rFonts w:hint="eastAsia" w:ascii="宋体" w:hAnsi="宋体" w:cs="宋体"/>
          <w:snapToGrid w:val="0"/>
          <w:kern w:val="28"/>
          <w:sz w:val="24"/>
          <w:szCs w:val="20"/>
        </w:rPr>
        <w:t xml:space="preserve">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sdt>
        <w:sdtPr>
          <w:rPr>
            <w:rFonts w:hint="eastAsia" w:ascii="宋体" w:hAnsi="宋体" w:cs="宋体"/>
            <w:kern w:val="0"/>
            <w:sz w:val="24"/>
          </w:rPr>
          <w:id w:val="59783230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41445526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bookmarkStart w:id="21" w:name="OLE_LINK26"/>
        </w:sdtContent>
      </w:sdt>
      <w:bookmarkStart w:id="22" w:name="OLE_LINK11"/>
      <w:r>
        <w:rPr>
          <w:rFonts w:hint="eastAsia" w:ascii="宋体" w:hAnsi="宋体" w:cs="宋体"/>
          <w:sz w:val="24"/>
        </w:rPr>
        <w:t>服务全部由符合政策要求的中小企业承接，提供中小企业声明函；</w:t>
      </w:r>
      <w:bookmarkEnd w:id="22"/>
    </w:p>
    <w:bookmarkEnd w:id="21"/>
    <w:p>
      <w:pPr>
        <w:spacing w:line="360" w:lineRule="auto"/>
        <w:ind w:firstLine="897" w:firstLineChars="374"/>
        <w:rPr>
          <w:rFonts w:ascii="宋体" w:hAnsi="宋体" w:cs="宋体"/>
          <w:sz w:val="24"/>
        </w:rPr>
      </w:pPr>
      <w:sdt>
        <w:sdtPr>
          <w:rPr>
            <w:rFonts w:hint="eastAsia" w:ascii="宋体" w:hAnsi="宋体" w:cs="宋体"/>
            <w:kern w:val="0"/>
            <w:sz w:val="24"/>
          </w:rPr>
          <w:id w:val="42002746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ascii="宋体" w:hAnsi="宋体" w:cs="宋体"/>
          <w:sz w:val="24"/>
        </w:rPr>
      </w:pPr>
      <w:sdt>
        <w:sdtPr>
          <w:rPr>
            <w:rFonts w:hint="eastAsia" w:ascii="宋体" w:hAnsi="宋体" w:cs="宋体"/>
            <w:kern w:val="0"/>
            <w:sz w:val="24"/>
          </w:rPr>
          <w:id w:val="2947653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numPr>
          <w:ilvl w:val="0"/>
          <w:numId w:val="0"/>
        </w:numPr>
        <w:snapToGrid w:val="0"/>
        <w:spacing w:line="360" w:lineRule="auto"/>
        <w:ind w:firstLine="480" w:firstLineChars="200"/>
        <w:rPr>
          <w:rFonts w:hint="eastAsia" w:ascii="宋体" w:hAnsi="宋体" w:cs="宋体"/>
          <w:sz w:val="24"/>
        </w:rPr>
      </w:pPr>
      <w:r>
        <w:rPr>
          <w:rFonts w:hint="eastAsia" w:ascii="宋体" w:hAnsi="宋体" w:eastAsia="宋体" w:cs="宋体"/>
          <w:kern w:val="2"/>
          <w:sz w:val="24"/>
          <w:szCs w:val="24"/>
          <w:lang w:val="en-US" w:eastAsia="zh-CN" w:bidi="ar-SA"/>
        </w:rPr>
        <w:t>4.</w:t>
      </w:r>
      <w:r>
        <w:rPr>
          <w:rFonts w:hint="eastAsia" w:ascii="宋体" w:hAnsi="宋体" w:cs="宋体"/>
          <w:sz w:val="24"/>
        </w:rPr>
        <w:t>本项目的特定资格要求：</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14746646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无。</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81344519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bookmarkStart w:id="23" w:name="OLE_LINK12"/>
      <w:r>
        <w:rPr>
          <w:rFonts w:hint="eastAsia" w:ascii="宋体" w:hAnsi="宋体" w:cs="宋体"/>
          <w:sz w:val="24"/>
        </w:rPr>
        <w:t xml:space="preserve">政采云平台（https://www.zcygov.cn/） </w:t>
      </w:r>
    </w:p>
    <w:bookmarkEnd w:id="23"/>
    <w:p>
      <w:pPr>
        <w:spacing w:line="360" w:lineRule="auto"/>
        <w:ind w:firstLine="482" w:firstLineChars="200"/>
        <w:rPr>
          <w:rFonts w:ascii="宋体" w:hAnsi="宋体" w:cs="宋体"/>
          <w:sz w:val="24"/>
        </w:rPr>
      </w:pPr>
      <w:r>
        <w:rPr>
          <w:rFonts w:hint="eastAsia" w:ascii="宋体" w:hAnsi="宋体" w:cs="宋体"/>
          <w:b/>
          <w:sz w:val="24"/>
        </w:rPr>
        <w:t>方式：</w:t>
      </w:r>
      <w:bookmarkStart w:id="24" w:name="OLE_LINK15"/>
      <w:r>
        <w:rPr>
          <w:rFonts w:hint="eastAsia" w:ascii="宋体" w:hAnsi="宋体" w:cs="宋体"/>
          <w:sz w:val="24"/>
        </w:rPr>
        <w:t xml:space="preserve">供应商登录政采云平台https://www.zcygov.cn/在线申请获取采购文件（进入“项目采购”应用，在获取采购文件菜单中选择项目，申请获取采购文件）。 </w:t>
      </w:r>
    </w:p>
    <w:bookmarkEnd w:id="24"/>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w:t>
      </w:r>
      <w:r>
        <w:rPr>
          <w:rFonts w:hint="eastAsia" w:ascii="宋体" w:hAnsi="宋体" w:cs="宋体"/>
          <w:sz w:val="24"/>
          <w:u w:val="single"/>
        </w:rPr>
        <w:t>日</w:t>
      </w:r>
      <w:r>
        <w:rPr>
          <w:rFonts w:hint="eastAsia" w:ascii="宋体" w:hAnsi="宋体" w:cs="宋体"/>
          <w:sz w:val="24"/>
          <w:u w:val="single"/>
          <w:lang w:val="en-US" w:eastAsia="zh-CN"/>
        </w:rPr>
        <w:t>8</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0分00秒</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bookmarkStart w:id="25" w:name="OLE_LINK16"/>
      <w:r>
        <w:rPr>
          <w:rFonts w:hint="eastAsia" w:ascii="宋体" w:hAnsi="宋体" w:cs="宋体"/>
          <w:sz w:val="24"/>
        </w:rPr>
        <w:t>政采云平台（https://www.zcygov.cn/）</w:t>
      </w:r>
      <w:bookmarkEnd w:id="25"/>
      <w:r>
        <w:rPr>
          <w:rFonts w:hint="eastAsia" w:ascii="宋体" w:hAnsi="宋体" w:cs="宋体"/>
          <w:sz w:val="24"/>
        </w:rPr>
        <w:t xml:space="preserve">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w:t>
      </w:r>
      <w:r>
        <w:rPr>
          <w:rFonts w:hint="eastAsia" w:ascii="宋体" w:hAnsi="宋体" w:cs="宋体"/>
          <w:sz w:val="24"/>
          <w:u w:val="single"/>
        </w:rPr>
        <w:t>日</w:t>
      </w:r>
      <w:r>
        <w:rPr>
          <w:rFonts w:hint="eastAsia" w:ascii="宋体" w:hAnsi="宋体" w:cs="宋体"/>
          <w:sz w:val="24"/>
          <w:u w:val="single"/>
          <w:lang w:val="en-US" w:eastAsia="zh-CN"/>
        </w:rPr>
        <w:t>8</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0分00秒</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称：杭州师范大学  </w:t>
      </w:r>
    </w:p>
    <w:p>
      <w:pPr>
        <w:spacing w:line="360" w:lineRule="auto"/>
        <w:ind w:firstLine="480"/>
        <w:rPr>
          <w:rFonts w:ascii="宋体" w:hAnsi="宋体" w:cs="宋体"/>
          <w:sz w:val="24"/>
        </w:rPr>
      </w:pPr>
      <w:r>
        <w:rPr>
          <w:rFonts w:hint="eastAsia" w:ascii="宋体" w:hAnsi="宋体" w:cs="宋体"/>
          <w:sz w:val="24"/>
        </w:rPr>
        <w:t>地    址：</w:t>
      </w:r>
      <w:bookmarkStart w:id="26" w:name="OLE_LINK21"/>
      <w:r>
        <w:rPr>
          <w:rFonts w:hint="eastAsia" w:ascii="宋体" w:hAnsi="宋体" w:cs="宋体"/>
          <w:sz w:val="24"/>
        </w:rPr>
        <w:t>杭州市余杭区余杭塘路2318号</w:t>
      </w:r>
      <w:bookmarkEnd w:id="26"/>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sz w:val="24"/>
        </w:rPr>
        <w:t>项目联系人（询问）：</w:t>
      </w:r>
      <w:bookmarkStart w:id="27" w:name="OLE_LINK17"/>
      <w:r>
        <w:rPr>
          <w:rFonts w:hint="eastAsia" w:ascii="宋体" w:hAnsi="宋体" w:cs="宋体"/>
          <w:sz w:val="24"/>
        </w:rPr>
        <w:t>宁老师</w:t>
      </w:r>
      <w:r>
        <w:rPr>
          <w:rFonts w:hint="eastAsia" w:ascii="宋体" w:hAnsi="宋体" w:cs="宋体"/>
          <w:sz w:val="24"/>
          <w:lang w:eastAsia="zh-CN"/>
        </w:rPr>
        <w:t>（</w:t>
      </w:r>
      <w:r>
        <w:rPr>
          <w:rFonts w:hint="eastAsia" w:ascii="宋体" w:hAnsi="宋体" w:cs="宋体"/>
          <w:sz w:val="24"/>
          <w:lang w:val="en-US" w:eastAsia="zh-CN"/>
        </w:rPr>
        <w:t>标项一、标项二、标项五</w:t>
      </w:r>
      <w:r>
        <w:rPr>
          <w:rFonts w:hint="eastAsia" w:ascii="宋体" w:hAnsi="宋体" w:cs="宋体"/>
          <w:sz w:val="24"/>
          <w:lang w:eastAsia="zh-CN"/>
        </w:rPr>
        <w:t>）；</w:t>
      </w:r>
      <w:r>
        <w:rPr>
          <w:rFonts w:hint="eastAsia" w:ascii="宋体" w:hAnsi="宋体" w:cs="宋体"/>
          <w:color w:val="auto"/>
          <w:sz w:val="24"/>
          <w:highlight w:val="none"/>
          <w:lang w:val="en-US" w:eastAsia="zh-CN"/>
        </w:rPr>
        <w:t>彭老师（标项三）</w:t>
      </w:r>
      <w:r>
        <w:rPr>
          <w:rFonts w:hint="eastAsia" w:ascii="宋体" w:hAnsi="宋体" w:cs="宋体"/>
          <w:color w:val="auto"/>
          <w:sz w:val="24"/>
          <w:highlight w:val="none"/>
          <w:lang w:eastAsia="zh-CN"/>
        </w:rPr>
        <w:t>；</w:t>
      </w:r>
      <w:r>
        <w:rPr>
          <w:rFonts w:hint="eastAsia" w:ascii="宋体" w:hAnsi="宋体" w:cs="宋体"/>
          <w:sz w:val="24"/>
        </w:rPr>
        <w:t>周老师</w:t>
      </w:r>
      <w:r>
        <w:rPr>
          <w:rFonts w:hint="eastAsia" w:ascii="宋体" w:hAnsi="宋体" w:cs="宋体"/>
          <w:sz w:val="24"/>
          <w:lang w:eastAsia="zh-CN"/>
        </w:rPr>
        <w:t>（</w:t>
      </w:r>
      <w:r>
        <w:rPr>
          <w:rFonts w:hint="eastAsia" w:ascii="宋体" w:hAnsi="宋体" w:cs="宋体"/>
          <w:sz w:val="24"/>
          <w:lang w:val="en-US" w:eastAsia="zh-CN"/>
        </w:rPr>
        <w:t>标项四</w:t>
      </w:r>
      <w:r>
        <w:rPr>
          <w:rFonts w:hint="eastAsia" w:ascii="宋体" w:hAnsi="宋体" w:cs="宋体"/>
          <w:sz w:val="24"/>
          <w:lang w:eastAsia="zh-CN"/>
        </w:rPr>
        <w:t>）；</w:t>
      </w:r>
      <w:r>
        <w:rPr>
          <w:rFonts w:hint="eastAsia" w:ascii="宋体" w:hAnsi="宋体" w:cs="宋体"/>
          <w:sz w:val="24"/>
        </w:rPr>
        <w:t>张老师</w:t>
      </w:r>
      <w:r>
        <w:rPr>
          <w:rFonts w:hint="eastAsia" w:ascii="宋体" w:hAnsi="宋体" w:cs="宋体"/>
          <w:sz w:val="24"/>
          <w:lang w:eastAsia="zh-CN"/>
        </w:rPr>
        <w:t>（</w:t>
      </w:r>
      <w:r>
        <w:rPr>
          <w:rFonts w:hint="eastAsia" w:ascii="宋体" w:hAnsi="宋体" w:cs="宋体"/>
          <w:sz w:val="24"/>
          <w:lang w:val="en-US" w:eastAsia="zh-CN"/>
        </w:rPr>
        <w:t>标项六</w:t>
      </w:r>
      <w:r>
        <w:rPr>
          <w:rFonts w:hint="eastAsia" w:ascii="宋体" w:hAnsi="宋体" w:cs="宋体"/>
          <w:sz w:val="24"/>
          <w:lang w:eastAsia="zh-CN"/>
        </w:rPr>
        <w:t>）</w:t>
      </w:r>
    </w:p>
    <w:bookmarkEnd w:id="27"/>
    <w:p>
      <w:pPr>
        <w:spacing w:line="360" w:lineRule="auto"/>
        <w:ind w:firstLine="480"/>
        <w:rPr>
          <w:rFonts w:hint="eastAsia" w:ascii="宋体" w:hAnsi="宋体" w:cs="宋体"/>
          <w:sz w:val="24"/>
          <w:lang w:eastAsia="zh-CN"/>
        </w:rPr>
      </w:pPr>
      <w:r>
        <w:rPr>
          <w:rFonts w:hint="eastAsia" w:ascii="宋体" w:hAnsi="宋体" w:cs="宋体"/>
          <w:sz w:val="24"/>
        </w:rPr>
        <w:t>项目联系方式（询问）：</w:t>
      </w:r>
      <w:bookmarkStart w:id="28" w:name="OLE_LINK18"/>
      <w:r>
        <w:rPr>
          <w:rFonts w:hint="eastAsia" w:ascii="宋体" w:hAnsi="宋体" w:cs="宋体"/>
          <w:sz w:val="24"/>
        </w:rPr>
        <w:t>0571-28860247</w:t>
      </w:r>
      <w:bookmarkEnd w:id="28"/>
      <w:r>
        <w:rPr>
          <w:rFonts w:hint="eastAsia" w:ascii="宋体" w:hAnsi="宋体" w:cs="宋体"/>
          <w:sz w:val="24"/>
          <w:lang w:eastAsia="zh-CN"/>
        </w:rPr>
        <w:t>（</w:t>
      </w:r>
      <w:r>
        <w:rPr>
          <w:rFonts w:hint="eastAsia" w:ascii="宋体" w:hAnsi="宋体" w:cs="宋体"/>
          <w:sz w:val="24"/>
          <w:lang w:val="en-US" w:eastAsia="zh-CN"/>
        </w:rPr>
        <w:t>标项一、标项二、标项五</w:t>
      </w:r>
      <w:r>
        <w:rPr>
          <w:rFonts w:hint="eastAsia" w:ascii="宋体" w:hAnsi="宋体" w:cs="宋体"/>
          <w:sz w:val="24"/>
          <w:lang w:eastAsia="zh-CN"/>
        </w:rPr>
        <w:t>）；</w:t>
      </w:r>
      <w:r>
        <w:rPr>
          <w:rFonts w:hint="eastAsia" w:ascii="宋体" w:hAnsi="宋体" w:cs="宋体"/>
          <w:color w:val="auto"/>
          <w:sz w:val="24"/>
          <w:highlight w:val="none"/>
          <w:lang w:val="en-US" w:eastAsia="zh-CN"/>
        </w:rPr>
        <w:t>28867761（标项三）；</w:t>
      </w:r>
      <w:r>
        <w:rPr>
          <w:rFonts w:hint="eastAsia" w:ascii="宋体" w:hAnsi="宋体" w:cs="宋体"/>
          <w:sz w:val="24"/>
        </w:rPr>
        <w:t>28862866</w:t>
      </w:r>
      <w:r>
        <w:rPr>
          <w:rFonts w:hint="eastAsia" w:ascii="宋体" w:hAnsi="宋体" w:cs="宋体"/>
          <w:sz w:val="24"/>
          <w:lang w:eastAsia="zh-CN"/>
        </w:rPr>
        <w:t>（</w:t>
      </w:r>
      <w:r>
        <w:rPr>
          <w:rFonts w:hint="eastAsia" w:ascii="宋体" w:hAnsi="宋体" w:cs="宋体"/>
          <w:sz w:val="24"/>
          <w:lang w:val="en-US" w:eastAsia="zh-CN"/>
        </w:rPr>
        <w:t>标项四</w:t>
      </w:r>
      <w:r>
        <w:rPr>
          <w:rFonts w:hint="eastAsia" w:ascii="宋体" w:hAnsi="宋体" w:cs="宋体"/>
          <w:sz w:val="24"/>
          <w:lang w:eastAsia="zh-CN"/>
        </w:rPr>
        <w:t>）；</w:t>
      </w:r>
      <w:bookmarkStart w:id="29" w:name="OLE_LINK19"/>
      <w:r>
        <w:rPr>
          <w:rFonts w:hint="eastAsia" w:ascii="宋体" w:hAnsi="宋体" w:cs="宋体"/>
          <w:sz w:val="24"/>
        </w:rPr>
        <w:t>28860919</w:t>
      </w:r>
      <w:bookmarkEnd w:id="29"/>
      <w:r>
        <w:rPr>
          <w:rFonts w:hint="eastAsia" w:ascii="宋体" w:hAnsi="宋体" w:cs="宋体"/>
          <w:sz w:val="24"/>
          <w:lang w:eastAsia="zh-CN"/>
        </w:rPr>
        <w:t>（</w:t>
      </w:r>
      <w:r>
        <w:rPr>
          <w:rFonts w:hint="eastAsia" w:ascii="宋体" w:hAnsi="宋体" w:cs="宋体"/>
          <w:sz w:val="24"/>
          <w:lang w:val="en-US" w:eastAsia="zh-CN"/>
        </w:rPr>
        <w:t>标项六</w:t>
      </w:r>
      <w:r>
        <w:rPr>
          <w:rFonts w:hint="eastAsia" w:ascii="宋体" w:hAnsi="宋体" w:cs="宋体"/>
          <w:sz w:val="24"/>
          <w:lang w:eastAsia="zh-CN"/>
        </w:rPr>
        <w:t>）</w:t>
      </w:r>
    </w:p>
    <w:p>
      <w:pPr>
        <w:spacing w:line="360" w:lineRule="auto"/>
        <w:ind w:firstLine="480"/>
        <w:rPr>
          <w:rFonts w:ascii="宋体" w:hAnsi="宋体" w:cs="宋体"/>
          <w:sz w:val="24"/>
        </w:rPr>
      </w:pPr>
      <w:r>
        <w:rPr>
          <w:rFonts w:hint="eastAsia" w:ascii="宋体" w:hAnsi="宋体" w:cs="宋体"/>
          <w:sz w:val="24"/>
        </w:rPr>
        <w:t>质疑联系人： 周老师</w:t>
      </w:r>
    </w:p>
    <w:p>
      <w:pPr>
        <w:spacing w:line="360" w:lineRule="auto"/>
        <w:rPr>
          <w:rFonts w:ascii="宋体" w:hAnsi="宋体" w:cs="宋体"/>
          <w:sz w:val="24"/>
        </w:rPr>
      </w:pPr>
      <w:r>
        <w:rPr>
          <w:rFonts w:hint="eastAsia" w:ascii="宋体" w:hAnsi="宋体" w:cs="宋体"/>
          <w:sz w:val="24"/>
        </w:rPr>
        <w:t xml:space="preserve">    质疑联系方式：</w:t>
      </w:r>
      <w:bookmarkStart w:id="30" w:name="OLE_LINK20"/>
      <w:r>
        <w:rPr>
          <w:rFonts w:hint="eastAsia" w:ascii="宋体" w:hAnsi="宋体" w:cs="宋体"/>
          <w:sz w:val="24"/>
        </w:rPr>
        <w:t xml:space="preserve">0571-28865075 </w:t>
      </w:r>
      <w:bookmarkEnd w:id="30"/>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称：浙江豪圣建设项目管理有限公司</w:t>
      </w:r>
    </w:p>
    <w:p>
      <w:pPr>
        <w:spacing w:line="360" w:lineRule="auto"/>
        <w:ind w:firstLine="480"/>
        <w:rPr>
          <w:rFonts w:ascii="宋体" w:hAnsi="宋体" w:cs="宋体"/>
          <w:sz w:val="24"/>
        </w:rPr>
      </w:pPr>
      <w:r>
        <w:rPr>
          <w:rFonts w:hint="eastAsia" w:ascii="宋体" w:hAnsi="宋体" w:cs="宋体"/>
          <w:sz w:val="24"/>
        </w:rPr>
        <w:t>地    址：杭州市拱墅区大关路179号远洋国际中心A座17楼1706室</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w:t>
      </w:r>
      <w:bookmarkStart w:id="31" w:name="OLE_LINK22"/>
      <w:r>
        <w:rPr>
          <w:rFonts w:hint="eastAsia" w:ascii="宋体" w:hAnsi="宋体" w:cs="宋体"/>
          <w:sz w:val="24"/>
        </w:rPr>
        <w:t xml:space="preserve">王爽、张月、曹剑斌、陈敏娇 </w:t>
      </w:r>
      <w:bookmarkEnd w:id="31"/>
    </w:p>
    <w:p>
      <w:pPr>
        <w:spacing w:line="360" w:lineRule="auto"/>
        <w:rPr>
          <w:rFonts w:ascii="宋体" w:hAnsi="宋体" w:cs="宋体"/>
          <w:sz w:val="24"/>
        </w:rPr>
      </w:pPr>
      <w:r>
        <w:rPr>
          <w:rFonts w:hint="eastAsia" w:ascii="宋体" w:hAnsi="宋体" w:cs="宋体"/>
          <w:sz w:val="24"/>
        </w:rPr>
        <w:t xml:space="preserve">    项目联系方式（询问）：0571-87981527</w:t>
      </w:r>
    </w:p>
    <w:p>
      <w:pPr>
        <w:spacing w:line="360" w:lineRule="auto"/>
        <w:rPr>
          <w:rFonts w:ascii="宋体" w:hAnsi="宋体" w:cs="宋体"/>
          <w:sz w:val="24"/>
        </w:rPr>
      </w:pPr>
      <w:r>
        <w:rPr>
          <w:rFonts w:hint="eastAsia" w:ascii="宋体" w:hAnsi="宋体" w:cs="宋体"/>
          <w:sz w:val="24"/>
        </w:rPr>
        <w:t xml:space="preserve">    质疑联系人： 桑国坚</w:t>
      </w:r>
    </w:p>
    <w:p>
      <w:pPr>
        <w:spacing w:line="360" w:lineRule="auto"/>
        <w:rPr>
          <w:rFonts w:ascii="宋体" w:hAnsi="宋体" w:cs="宋体"/>
          <w:sz w:val="24"/>
        </w:rPr>
      </w:pPr>
      <w:r>
        <w:rPr>
          <w:rFonts w:hint="eastAsia" w:ascii="宋体" w:hAnsi="宋体" w:cs="宋体"/>
          <w:sz w:val="24"/>
        </w:rPr>
        <w:t xml:space="preserve">    质疑联系方式：0571-56386096</w:t>
      </w:r>
    </w:p>
    <w:p>
      <w:pPr>
        <w:spacing w:line="360" w:lineRule="auto"/>
        <w:rPr>
          <w:rFonts w:ascii="宋体" w:hAnsi="宋体" w:cs="宋体"/>
          <w:sz w:val="24"/>
        </w:rPr>
      </w:pPr>
      <w:r>
        <w:rPr>
          <w:rFonts w:hint="eastAsia" w:ascii="宋体" w:hAnsi="宋体" w:cs="宋体"/>
          <w:sz w:val="24"/>
        </w:rPr>
        <w:t xml:space="preserve">    3.同级政府采购监督管理部门            </w:t>
      </w:r>
    </w:p>
    <w:p>
      <w:pPr>
        <w:adjustRightInd/>
        <w:spacing w:line="360" w:lineRule="auto"/>
        <w:ind w:firstLine="480"/>
        <w:jc w:val="left"/>
        <w:rPr>
          <w:rFonts w:ascii="宋体" w:hAnsi="宋体" w:cs="宋体"/>
          <w:sz w:val="24"/>
        </w:rPr>
      </w:pPr>
      <w:r>
        <w:rPr>
          <w:rFonts w:hint="eastAsia" w:ascii="宋体" w:hAnsi="宋体" w:cs="宋体"/>
          <w:sz w:val="24"/>
        </w:rPr>
        <w:t>名    称：杭州市财政局政府采购监管处 /浙江省政府采购行政裁决服务中心（杭州）</w:t>
      </w:r>
    </w:p>
    <w:p>
      <w:pPr>
        <w:adjustRightInd/>
        <w:spacing w:line="360" w:lineRule="auto"/>
        <w:ind w:firstLine="480"/>
        <w:jc w:val="left"/>
        <w:rPr>
          <w:rFonts w:ascii="宋体" w:hAnsi="宋体" w:cs="宋体"/>
          <w:sz w:val="24"/>
        </w:rPr>
      </w:pPr>
      <w:r>
        <w:rPr>
          <w:rFonts w:hint="eastAsia" w:ascii="宋体" w:hAnsi="宋体" w:cs="宋体"/>
          <w:sz w:val="24"/>
        </w:rPr>
        <w:t>地    址：</w:t>
      </w:r>
      <w:bookmarkStart w:id="32" w:name="OLE_LINK25"/>
      <w:r>
        <w:rPr>
          <w:rFonts w:hint="eastAsia" w:ascii="宋体" w:hAnsi="宋体" w:cs="宋体"/>
          <w:sz w:val="24"/>
        </w:rPr>
        <w:t>杭州市上城区清泰街549号城建综合大楼11楼（快递仅限ems或顺丰）</w:t>
      </w:r>
      <w:bookmarkEnd w:id="32"/>
    </w:p>
    <w:p>
      <w:pPr>
        <w:adjustRightInd/>
        <w:spacing w:line="360" w:lineRule="auto"/>
        <w:ind w:firstLine="480"/>
        <w:jc w:val="left"/>
        <w:rPr>
          <w:rFonts w:ascii="宋体" w:hAnsi="宋体" w:cs="宋体"/>
          <w:sz w:val="24"/>
        </w:rPr>
      </w:pPr>
      <w:r>
        <w:rPr>
          <w:rFonts w:hint="eastAsia" w:ascii="宋体" w:hAnsi="宋体" w:cs="宋体"/>
          <w:sz w:val="24"/>
        </w:rPr>
        <w:t>传    真： /</w:t>
      </w:r>
    </w:p>
    <w:p>
      <w:pPr>
        <w:adjustRightInd/>
        <w:spacing w:line="360" w:lineRule="auto"/>
        <w:ind w:firstLine="480"/>
        <w:jc w:val="left"/>
        <w:rPr>
          <w:rFonts w:ascii="宋体" w:hAnsi="宋体" w:cs="宋体"/>
          <w:sz w:val="24"/>
        </w:rPr>
      </w:pPr>
      <w:r>
        <w:rPr>
          <w:rFonts w:hint="eastAsia" w:ascii="宋体" w:hAnsi="宋体" w:cs="宋体"/>
          <w:sz w:val="24"/>
        </w:rPr>
        <w:t xml:space="preserve">    联系人 ：</w:t>
      </w:r>
      <w:bookmarkStart w:id="33" w:name="OLE_LINK23"/>
      <w:r>
        <w:rPr>
          <w:rFonts w:hint="eastAsia" w:ascii="宋体" w:hAnsi="宋体" w:cs="宋体"/>
          <w:sz w:val="24"/>
        </w:rPr>
        <w:t>朱女士、王女士</w:t>
      </w:r>
      <w:bookmarkEnd w:id="33"/>
    </w:p>
    <w:p>
      <w:pPr>
        <w:adjustRightInd/>
        <w:spacing w:line="360" w:lineRule="auto"/>
        <w:ind w:firstLine="480"/>
        <w:jc w:val="left"/>
        <w:rPr>
          <w:rFonts w:hint="eastAsia" w:ascii="宋体" w:hAnsi="宋体" w:cs="宋体"/>
          <w:sz w:val="24"/>
        </w:rPr>
      </w:pPr>
      <w:r>
        <w:rPr>
          <w:rFonts w:hint="eastAsia" w:ascii="宋体" w:hAnsi="宋体" w:cs="宋体"/>
          <w:sz w:val="24"/>
        </w:rPr>
        <w:t>监督投诉电话：</w:t>
      </w:r>
      <w:bookmarkStart w:id="34" w:name="OLE_LINK24"/>
      <w:r>
        <w:rPr>
          <w:rFonts w:hint="eastAsia" w:ascii="宋体" w:hAnsi="宋体" w:cs="宋体"/>
          <w:sz w:val="24"/>
        </w:rPr>
        <w:t>0571-87227671,0571-87800218</w:t>
      </w:r>
    </w:p>
    <w:bookmarkEnd w:id="34"/>
    <w:p>
      <w:pPr>
        <w:adjustRightInd/>
        <w:spacing w:line="360" w:lineRule="auto"/>
        <w:ind w:firstLine="480"/>
        <w:jc w:val="left"/>
        <w:rPr>
          <w:rFonts w:hint="eastAsia" w:ascii="宋体" w:hAnsi="宋体" w:cs="宋体"/>
          <w:sz w:val="24"/>
        </w:rPr>
      </w:pPr>
      <w:r>
        <w:rPr>
          <w:rFonts w:hint="eastAsia" w:ascii="宋体" w:hAnsi="宋体" w:cs="宋体"/>
          <w:sz w:val="24"/>
        </w:rPr>
        <w:t>市本级项目政策咨询：沈先生、陈先生，电话0571-89580457、057189580460</w:t>
      </w:r>
    </w:p>
    <w:p>
      <w:pPr>
        <w:adjustRightInd/>
        <w:spacing w:line="360" w:lineRule="auto"/>
        <w:ind w:firstLine="48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adjustRightInd/>
        <w:spacing w:line="360" w:lineRule="auto"/>
        <w:ind w:firstLine="480"/>
        <w:jc w:val="left"/>
        <w:rPr>
          <w:rFonts w:ascii="宋体" w:hAnsi="宋体" w:cs="宋体"/>
          <w:sz w:val="24"/>
        </w:rPr>
      </w:pPr>
      <w:r>
        <w:rPr>
          <w:rFonts w:hint="eastAsia" w:ascii="宋体" w:hAnsi="宋体" w:cs="宋体"/>
          <w:sz w:val="24"/>
        </w:rPr>
        <w:t>CA问题联系电话（人工）：汇信CA 400-888-4636；天谷CA 400-087-8198。</w:t>
      </w:r>
    </w:p>
    <w:p>
      <w:pPr>
        <w:adjustRightInd/>
        <w:jc w:val="left"/>
        <w:rPr>
          <w:rFonts w:ascii="宋体" w:hAnsi="宋体" w:cs="宋体"/>
          <w:b/>
          <w:sz w:val="36"/>
          <w:szCs w:val="20"/>
        </w:rPr>
      </w:pPr>
      <w:r>
        <w:rPr>
          <w:rFonts w:hint="eastAsia"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SA"/>
              </w:rPr>
              <w:t>（1）</w:t>
            </w:r>
            <w:r>
              <w:rPr>
                <w:rFonts w:hint="eastAsia" w:cs="Times New Roman"/>
                <w:kern w:val="0"/>
                <w:sz w:val="24"/>
                <w:szCs w:val="24"/>
                <w:lang w:val="en-US" w:eastAsia="zh-CN" w:bidi="ar-SA"/>
              </w:rPr>
              <w:t>标项一：</w:t>
            </w:r>
            <w:r>
              <w:rPr>
                <w:rFonts w:hint="default" w:ascii="Times New Roman" w:hAnsi="Times New Roman" w:eastAsia="宋体" w:cs="Times New Roman"/>
                <w:kern w:val="0"/>
                <w:sz w:val="24"/>
                <w:szCs w:val="24"/>
              </w:rPr>
              <w:t>标的：</w:t>
            </w:r>
            <w:r>
              <w:rPr>
                <w:rFonts w:hint="default" w:ascii="Times New Roman" w:hAnsi="Times New Roman" w:eastAsia="宋体" w:cs="Times New Roman"/>
                <w:b/>
                <w:bCs/>
                <w:kern w:val="0"/>
                <w:sz w:val="24"/>
                <w:szCs w:val="24"/>
                <w:u w:val="single"/>
              </w:rPr>
              <w:t>杭师大仓前校区燃气管道及报警系统等燃气配套设施设</w:t>
            </w:r>
            <w:r>
              <w:rPr>
                <w:rFonts w:hint="eastAsia" w:ascii="Times New Roman" w:hAnsi="Times New Roman" w:eastAsia="宋体" w:cs="Times New Roman"/>
                <w:b/>
                <w:bCs/>
                <w:kern w:val="0"/>
                <w:sz w:val="24"/>
                <w:szCs w:val="24"/>
                <w:u w:val="single"/>
                <w:lang w:val="en-US" w:eastAsia="zh-CN"/>
              </w:rPr>
              <w:t>备</w:t>
            </w:r>
            <w:r>
              <w:rPr>
                <w:rFonts w:hint="default" w:ascii="Times New Roman" w:hAnsi="Times New Roman" w:eastAsia="宋体" w:cs="Times New Roman"/>
                <w:b/>
                <w:bCs/>
                <w:kern w:val="0"/>
                <w:sz w:val="24"/>
                <w:szCs w:val="24"/>
                <w:u w:val="single"/>
              </w:rPr>
              <w:t>运维</w:t>
            </w:r>
            <w:r>
              <w:rPr>
                <w:rFonts w:hint="default" w:ascii="Times New Roman" w:hAnsi="Times New Roman" w:eastAsia="宋体" w:cs="Times New Roman"/>
                <w:kern w:val="0"/>
                <w:sz w:val="24"/>
                <w:szCs w:val="24"/>
              </w:rPr>
              <w:t>，属于</w:t>
            </w:r>
            <w:r>
              <w:rPr>
                <w:rFonts w:hint="default" w:ascii="Times New Roman" w:hAnsi="Times New Roman" w:eastAsia="宋体" w:cs="Times New Roman"/>
                <w:b/>
                <w:bCs/>
                <w:kern w:val="0"/>
                <w:sz w:val="24"/>
                <w:szCs w:val="24"/>
                <w:u w:val="single"/>
              </w:rPr>
              <w:t>其他未列明</w:t>
            </w:r>
            <w:r>
              <w:rPr>
                <w:rFonts w:hint="default" w:ascii="Times New Roman" w:hAnsi="Times New Roman" w:eastAsia="宋体" w:cs="Times New Roman"/>
                <w:kern w:val="0"/>
                <w:sz w:val="24"/>
                <w:szCs w:val="24"/>
              </w:rPr>
              <w:t>行业；</w:t>
            </w:r>
          </w:p>
          <w:p>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val="en-US" w:eastAsia="zh-CN" w:bidi="ar-SA"/>
              </w:rPr>
              <w:t>（2）</w:t>
            </w:r>
            <w:r>
              <w:rPr>
                <w:rFonts w:hint="eastAsia" w:cs="Times New Roman"/>
                <w:kern w:val="0"/>
                <w:sz w:val="24"/>
                <w:szCs w:val="24"/>
                <w:lang w:val="en-US" w:eastAsia="zh-CN" w:bidi="ar-SA"/>
              </w:rPr>
              <w:t>标项二：</w:t>
            </w:r>
            <w:r>
              <w:rPr>
                <w:rFonts w:hint="default" w:ascii="Times New Roman" w:hAnsi="Times New Roman" w:eastAsia="宋体" w:cs="Times New Roman"/>
                <w:kern w:val="0"/>
                <w:sz w:val="24"/>
                <w:szCs w:val="24"/>
                <w:lang w:eastAsia="zh-CN"/>
              </w:rPr>
              <w:t>标的：</w:t>
            </w:r>
            <w:r>
              <w:rPr>
                <w:rFonts w:hint="default" w:ascii="Times New Roman" w:hAnsi="Times New Roman" w:eastAsia="宋体" w:cs="Times New Roman"/>
                <w:b/>
                <w:bCs/>
                <w:kern w:val="0"/>
                <w:sz w:val="24"/>
                <w:szCs w:val="24"/>
                <w:u w:val="single"/>
                <w:lang w:eastAsia="zh-CN"/>
              </w:rPr>
              <w:t>杭师大配电房设备预防性试验、检测及维护项目</w:t>
            </w:r>
            <w:r>
              <w:rPr>
                <w:rFonts w:hint="default" w:ascii="Times New Roman" w:hAnsi="Times New Roman" w:eastAsia="宋体" w:cs="Times New Roman"/>
                <w:kern w:val="0"/>
                <w:sz w:val="24"/>
                <w:szCs w:val="24"/>
                <w:lang w:eastAsia="zh-CN"/>
              </w:rPr>
              <w:t>，属于</w:t>
            </w:r>
            <w:r>
              <w:rPr>
                <w:rFonts w:hint="default" w:ascii="Times New Roman" w:hAnsi="Times New Roman" w:eastAsia="宋体" w:cs="Times New Roman"/>
                <w:b/>
                <w:bCs/>
                <w:kern w:val="0"/>
                <w:sz w:val="24"/>
                <w:szCs w:val="24"/>
                <w:lang w:eastAsia="zh-CN"/>
              </w:rPr>
              <w:t>其他未列明行业</w:t>
            </w:r>
            <w:r>
              <w:rPr>
                <w:rFonts w:hint="default" w:ascii="Times New Roman" w:hAnsi="Times New Roman" w:eastAsia="宋体" w:cs="Times New Roman"/>
                <w:kern w:val="0"/>
                <w:sz w:val="24"/>
                <w:szCs w:val="24"/>
                <w:lang w:eastAsia="zh-CN"/>
              </w:rPr>
              <w:t>；</w:t>
            </w:r>
          </w:p>
          <w:p>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kern w:val="0"/>
                <w:sz w:val="24"/>
                <w:szCs w:val="24"/>
                <w:lang w:val="en-US" w:eastAsia="zh-CN" w:bidi="ar-SA"/>
              </w:rPr>
              <w:t>（3）</w:t>
            </w:r>
            <w:r>
              <w:rPr>
                <w:rFonts w:hint="eastAsia" w:cs="Times New Roman"/>
                <w:kern w:val="0"/>
                <w:sz w:val="24"/>
                <w:szCs w:val="24"/>
                <w:lang w:val="en-US" w:eastAsia="zh-CN" w:bidi="ar-SA"/>
              </w:rPr>
              <w:t>标项三：</w:t>
            </w:r>
            <w:r>
              <w:rPr>
                <w:rFonts w:hint="default" w:ascii="Times New Roman" w:hAnsi="Times New Roman" w:eastAsia="宋体" w:cs="Times New Roman"/>
                <w:kern w:val="0"/>
                <w:sz w:val="24"/>
                <w:szCs w:val="24"/>
                <w:lang w:eastAsia="zh-CN"/>
              </w:rPr>
              <w:t>标的：</w:t>
            </w:r>
            <w:r>
              <w:rPr>
                <w:rFonts w:hint="default" w:ascii="Times New Roman" w:hAnsi="Times New Roman" w:eastAsia="宋体" w:cs="Times New Roman"/>
                <w:b/>
                <w:bCs/>
                <w:kern w:val="0"/>
                <w:sz w:val="24"/>
                <w:szCs w:val="24"/>
                <w:u w:val="single"/>
                <w:lang w:eastAsia="zh-CN"/>
              </w:rPr>
              <w:t>杭师大下沙校区艺术中心舞台维保</w:t>
            </w:r>
            <w:r>
              <w:rPr>
                <w:rFonts w:hint="default" w:ascii="Times New Roman" w:hAnsi="Times New Roman" w:eastAsia="宋体" w:cs="Times New Roman"/>
                <w:kern w:val="0"/>
                <w:sz w:val="24"/>
                <w:szCs w:val="24"/>
                <w:lang w:eastAsia="zh-CN"/>
              </w:rPr>
              <w:t>，属于</w:t>
            </w:r>
            <w:r>
              <w:rPr>
                <w:rFonts w:hint="default" w:ascii="Times New Roman" w:hAnsi="Times New Roman" w:eastAsia="宋体" w:cs="Times New Roman"/>
                <w:b/>
                <w:bCs/>
                <w:kern w:val="0"/>
                <w:sz w:val="24"/>
                <w:szCs w:val="24"/>
                <w:lang w:eastAsia="zh-CN"/>
              </w:rPr>
              <w:t>其他未列明行业</w:t>
            </w:r>
            <w:r>
              <w:rPr>
                <w:rFonts w:hint="default" w:ascii="Times New Roman" w:hAnsi="Times New Roman" w:eastAsia="宋体" w:cs="Times New Roman"/>
                <w:kern w:val="0"/>
                <w:sz w:val="24"/>
                <w:szCs w:val="24"/>
                <w:lang w:eastAsia="zh-CN"/>
              </w:rPr>
              <w:t>；</w:t>
            </w:r>
          </w:p>
          <w:p>
            <w:pPr>
              <w:pStyle w:val="79"/>
              <w:keepNext w:val="0"/>
              <w:keepLines w:val="0"/>
              <w:pageBreakBefore w:val="0"/>
              <w:widowControl w:val="0"/>
              <w:numPr>
                <w:ilvl w:val="0"/>
                <w:numId w:val="0"/>
              </w:numPr>
              <w:kinsoku/>
              <w:wordWrap/>
              <w:overflowPunct/>
              <w:topLinePunct w:val="0"/>
              <w:autoSpaceDE w:val="0"/>
              <w:autoSpaceDN w:val="0"/>
              <w:bidi w:val="0"/>
              <w:adjustRightInd w:val="0"/>
              <w:spacing w:line="360" w:lineRule="auto"/>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（4）</w:t>
            </w:r>
            <w:r>
              <w:rPr>
                <w:rFonts w:hint="eastAsia" w:ascii="Times New Roman" w:eastAsia="宋体" w:cs="Times New Roman"/>
                <w:kern w:val="0"/>
                <w:sz w:val="24"/>
                <w:szCs w:val="24"/>
                <w:lang w:val="en-US" w:eastAsia="zh-CN" w:bidi="ar-SA"/>
              </w:rPr>
              <w:t>标项四：</w:t>
            </w:r>
            <w:r>
              <w:rPr>
                <w:rFonts w:hint="default" w:ascii="Times New Roman" w:hAnsi="Times New Roman" w:eastAsia="宋体" w:cs="Times New Roman"/>
                <w:kern w:val="0"/>
                <w:sz w:val="24"/>
                <w:szCs w:val="24"/>
                <w:lang w:eastAsia="zh-CN"/>
              </w:rPr>
              <w:t>标的：</w:t>
            </w:r>
            <w:r>
              <w:rPr>
                <w:rFonts w:hint="default" w:ascii="Times New Roman" w:hAnsi="Times New Roman" w:eastAsia="宋体" w:cs="Times New Roman"/>
                <w:b/>
                <w:bCs/>
                <w:kern w:val="0"/>
                <w:sz w:val="24"/>
                <w:szCs w:val="24"/>
                <w:u w:val="single"/>
                <w:lang w:eastAsia="zh-CN"/>
              </w:rPr>
              <w:t>杭师大仓前校区会场维保</w:t>
            </w:r>
            <w:r>
              <w:rPr>
                <w:rFonts w:hint="default" w:ascii="Times New Roman" w:hAnsi="Times New Roman" w:eastAsia="宋体" w:cs="Times New Roman"/>
                <w:kern w:val="0"/>
                <w:sz w:val="24"/>
                <w:szCs w:val="24"/>
                <w:lang w:eastAsia="zh-CN"/>
              </w:rPr>
              <w:t>，属于</w:t>
            </w:r>
            <w:r>
              <w:rPr>
                <w:rFonts w:hint="default" w:ascii="Times New Roman" w:hAnsi="Times New Roman" w:eastAsia="宋体" w:cs="Times New Roman"/>
                <w:b/>
                <w:bCs/>
                <w:kern w:val="0"/>
                <w:sz w:val="24"/>
                <w:szCs w:val="24"/>
                <w:lang w:eastAsia="zh-CN"/>
              </w:rPr>
              <w:t>其他未列明行业</w:t>
            </w:r>
            <w:r>
              <w:rPr>
                <w:rFonts w:hint="default" w:ascii="Times New Roman" w:hAnsi="Times New Roman" w:eastAsia="宋体" w:cs="Times New Roman"/>
                <w:kern w:val="0"/>
                <w:sz w:val="24"/>
                <w:szCs w:val="24"/>
                <w:lang w:eastAsia="zh-CN"/>
              </w:rPr>
              <w:t>；</w:t>
            </w:r>
          </w:p>
          <w:p>
            <w:pPr>
              <w:pStyle w:val="79"/>
              <w:keepNext w:val="0"/>
              <w:keepLines w:val="0"/>
              <w:pageBreakBefore w:val="0"/>
              <w:widowControl w:val="0"/>
              <w:numPr>
                <w:ilvl w:val="0"/>
                <w:numId w:val="0"/>
              </w:numPr>
              <w:kinsoku/>
              <w:wordWrap/>
              <w:overflowPunct/>
              <w:topLinePunct w:val="0"/>
              <w:autoSpaceDE w:val="0"/>
              <w:autoSpaceDN w:val="0"/>
              <w:bidi w:val="0"/>
              <w:adjustRightInd w:val="0"/>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kern w:val="0"/>
                <w:sz w:val="24"/>
                <w:szCs w:val="24"/>
                <w:lang w:val="en-US" w:eastAsia="zh-CN" w:bidi="ar-SA"/>
              </w:rPr>
              <w:t>（5）</w:t>
            </w:r>
            <w:r>
              <w:rPr>
                <w:rFonts w:hint="eastAsia" w:ascii="Times New Roman" w:eastAsia="宋体" w:cs="Times New Roman"/>
                <w:kern w:val="0"/>
                <w:sz w:val="24"/>
                <w:szCs w:val="24"/>
                <w:lang w:val="en-US" w:eastAsia="zh-CN" w:bidi="ar-SA"/>
              </w:rPr>
              <w:t>标项五：</w:t>
            </w:r>
            <w:r>
              <w:rPr>
                <w:rFonts w:hint="default" w:ascii="Times New Roman" w:hAnsi="Times New Roman" w:eastAsia="宋体" w:cs="Times New Roman"/>
                <w:kern w:val="0"/>
                <w:sz w:val="24"/>
                <w:szCs w:val="24"/>
                <w:lang w:eastAsia="zh-CN"/>
              </w:rPr>
              <w:t>标的：</w:t>
            </w:r>
            <w:r>
              <w:rPr>
                <w:rFonts w:hint="default" w:ascii="Times New Roman" w:hAnsi="Times New Roman" w:eastAsia="宋体" w:cs="Times New Roman"/>
                <w:b/>
                <w:bCs/>
                <w:kern w:val="0"/>
                <w:sz w:val="24"/>
                <w:szCs w:val="24"/>
                <w:u w:val="single"/>
                <w:lang w:eastAsia="zh-CN"/>
              </w:rPr>
              <w:t>杭师大仓前校区排灌站系统设</w:t>
            </w:r>
            <w:r>
              <w:rPr>
                <w:rFonts w:hint="eastAsia" w:ascii="Times New Roman" w:hAnsi="Times New Roman" w:eastAsia="宋体" w:cs="Times New Roman"/>
                <w:b/>
                <w:bCs/>
                <w:kern w:val="0"/>
                <w:sz w:val="24"/>
                <w:szCs w:val="24"/>
                <w:u w:val="single"/>
                <w:lang w:val="en-US" w:eastAsia="zh-CN"/>
              </w:rPr>
              <w:t>备</w:t>
            </w:r>
            <w:r>
              <w:rPr>
                <w:rFonts w:hint="default" w:ascii="Times New Roman" w:hAnsi="Times New Roman" w:eastAsia="宋体" w:cs="Times New Roman"/>
                <w:b/>
                <w:bCs/>
                <w:kern w:val="0"/>
                <w:sz w:val="24"/>
                <w:szCs w:val="24"/>
                <w:u w:val="single"/>
                <w:lang w:eastAsia="zh-CN"/>
              </w:rPr>
              <w:t>运维</w:t>
            </w:r>
            <w:r>
              <w:rPr>
                <w:rFonts w:hint="default" w:ascii="Times New Roman" w:hAnsi="Times New Roman" w:eastAsia="宋体" w:cs="Times New Roman"/>
                <w:kern w:val="0"/>
                <w:sz w:val="24"/>
                <w:szCs w:val="24"/>
                <w:lang w:eastAsia="zh-CN"/>
              </w:rPr>
              <w:t>，属于</w:t>
            </w:r>
            <w:r>
              <w:rPr>
                <w:rFonts w:hint="default" w:ascii="Times New Roman" w:hAnsi="Times New Roman" w:eastAsia="宋体" w:cs="Times New Roman"/>
                <w:b/>
                <w:bCs/>
                <w:kern w:val="0"/>
                <w:sz w:val="24"/>
                <w:szCs w:val="24"/>
                <w:lang w:eastAsia="zh-CN"/>
              </w:rPr>
              <w:t>其他未列明行业</w:t>
            </w:r>
            <w:r>
              <w:rPr>
                <w:rFonts w:hint="default" w:ascii="Times New Roman" w:hAnsi="Times New Roman" w:eastAsia="宋体" w:cs="Times New Roman"/>
                <w:kern w:val="0"/>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（6）</w:t>
            </w:r>
            <w:r>
              <w:rPr>
                <w:rFonts w:hint="eastAsia" w:cs="Times New Roman"/>
                <w:kern w:val="0"/>
                <w:sz w:val="24"/>
                <w:szCs w:val="24"/>
                <w:lang w:val="en-US" w:eastAsia="zh-CN" w:bidi="ar-SA"/>
              </w:rPr>
              <w:t>标项六：</w:t>
            </w:r>
            <w:r>
              <w:rPr>
                <w:rFonts w:hint="default" w:ascii="Times New Roman" w:hAnsi="Times New Roman" w:eastAsia="宋体" w:cs="Times New Roman"/>
                <w:kern w:val="0"/>
                <w:sz w:val="24"/>
                <w:szCs w:val="24"/>
                <w:lang w:eastAsia="zh-CN"/>
              </w:rPr>
              <w:t>标的：</w:t>
            </w:r>
            <w:r>
              <w:rPr>
                <w:rFonts w:hint="default" w:ascii="Times New Roman" w:hAnsi="Times New Roman" w:eastAsia="宋体" w:cs="Times New Roman"/>
                <w:b/>
                <w:bCs/>
                <w:kern w:val="0"/>
                <w:sz w:val="24"/>
                <w:szCs w:val="24"/>
                <w:u w:val="single"/>
                <w:lang w:eastAsia="zh-CN"/>
              </w:rPr>
              <w:t>杭师大校区餐厅排油烟系统清洗</w:t>
            </w:r>
            <w:r>
              <w:rPr>
                <w:rFonts w:hint="default" w:ascii="Times New Roman" w:hAnsi="Times New Roman" w:eastAsia="宋体" w:cs="Times New Roman"/>
                <w:kern w:val="0"/>
                <w:sz w:val="24"/>
                <w:szCs w:val="24"/>
                <w:lang w:eastAsia="zh-CN"/>
              </w:rPr>
              <w:t>，属于</w:t>
            </w:r>
            <w:r>
              <w:rPr>
                <w:rFonts w:hint="default" w:ascii="Times New Roman" w:hAnsi="Times New Roman" w:eastAsia="宋体" w:cs="Times New Roman"/>
                <w:b/>
                <w:bCs/>
                <w:kern w:val="0"/>
                <w:sz w:val="24"/>
                <w:szCs w:val="24"/>
                <w:lang w:eastAsia="zh-CN"/>
              </w:rPr>
              <w:t>其他未列明行业</w:t>
            </w:r>
            <w:r>
              <w:rPr>
                <w:rFonts w:hint="default" w:ascii="Times New Roman" w:hAnsi="Times New Roman" w:eastAsia="宋体" w:cs="Times New Roman"/>
                <w:kern w:val="0"/>
                <w:sz w:val="24"/>
                <w:szCs w:val="24"/>
                <w:lang w:eastAsia="zh-CN"/>
              </w:rPr>
              <w:t>；</w:t>
            </w:r>
          </w:p>
          <w:p>
            <w:pPr>
              <w:snapToGrid w:val="0"/>
              <w:spacing w:line="360" w:lineRule="auto"/>
              <w:rPr>
                <w:rFonts w:ascii="宋体" w:hAnsi="宋体" w:cs="宋体"/>
              </w:rPr>
            </w:pPr>
            <w:r>
              <w:rPr>
                <w:rFonts w:hint="eastAsia" w:ascii="宋体" w:hAnsi="宋体" w:cs="宋体"/>
                <w:sz w:val="24"/>
              </w:rPr>
              <w:t>《关于印发中小企业划型标准规定的通知》（工信 部联企业〔2011〕300）第（十二）条：其他未列明行业。 从业人员 300 人以下的为中小微型企业。其中，从业人员 100 人及以上的为中型企业；从业人员 10 人及以上的为小型企业；从业人员 10 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0"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是否允许采购</w:t>
            </w:r>
          </w:p>
          <w:p>
            <w:pPr>
              <w:snapToGrid w:val="0"/>
              <w:spacing w:line="360" w:lineRule="auto"/>
              <w:jc w:val="center"/>
              <w:rPr>
                <w:rFonts w:ascii="宋体" w:hAnsi="宋体" w:cs="宋体"/>
                <w:b/>
                <w:sz w:val="24"/>
              </w:rPr>
            </w:pPr>
            <w:r>
              <w:rPr>
                <w:rFonts w:hint="eastAsia" w:ascii="宋体" w:hAnsi="宋体" w:cs="宋体"/>
                <w:b/>
                <w:sz w:val="24"/>
              </w:rPr>
              <w:t>进口产品</w:t>
            </w:r>
          </w:p>
        </w:tc>
        <w:tc>
          <w:tcPr>
            <w:tcW w:w="6095" w:type="dxa"/>
            <w:vAlign w:val="center"/>
          </w:tcPr>
          <w:p>
            <w:pPr>
              <w:spacing w:line="360" w:lineRule="auto"/>
              <w:rPr>
                <w:rFonts w:ascii="宋体" w:hAnsi="宋体" w:cs="宋体"/>
                <w:kern w:val="0"/>
                <w:sz w:val="24"/>
              </w:rPr>
            </w:pPr>
            <w:sdt>
              <w:sdtPr>
                <w:rPr>
                  <w:rFonts w:hint="eastAsia" w:ascii="宋体" w:hAnsi="宋体" w:cs="宋体"/>
                  <w:kern w:val="0"/>
                  <w:sz w:val="24"/>
                </w:rPr>
                <w:id w:val="292530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45069696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3"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分包</w:t>
            </w:r>
          </w:p>
        </w:tc>
        <w:tc>
          <w:tcPr>
            <w:tcW w:w="6095" w:type="dxa"/>
            <w:vAlign w:val="center"/>
          </w:tcPr>
          <w:p>
            <w:pPr>
              <w:spacing w:line="360" w:lineRule="auto"/>
              <w:rPr>
                <w:rFonts w:hint="eastAsia" w:ascii="宋体" w:hAnsi="宋体" w:eastAsia="宋体" w:cs="宋体"/>
                <w:sz w:val="24"/>
                <w:lang w:eastAsia="zh-CN"/>
              </w:rPr>
            </w:pPr>
            <w:sdt>
              <w:sdtPr>
                <w:rPr>
                  <w:rFonts w:hint="eastAsia" w:ascii="宋体" w:hAnsi="宋体" w:cs="宋体"/>
                  <w:kern w:val="0"/>
                  <w:sz w:val="24"/>
                </w:rPr>
                <w:id w:val="5465412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  </w:t>
            </w:r>
            <w:r>
              <w:rPr>
                <w:rFonts w:hint="eastAsia" w:ascii="宋体" w:hAnsi="宋体" w:cs="宋体"/>
                <w:sz w:val="24"/>
              </w:rPr>
              <w:t>工作分包</w:t>
            </w:r>
            <w:r>
              <w:rPr>
                <w:rFonts w:hint="eastAsia" w:ascii="宋体" w:hAnsi="宋体" w:cs="宋体"/>
                <w:sz w:val="24"/>
                <w:lang w:eastAsia="zh-CN"/>
              </w:rPr>
              <w:t>。</w:t>
            </w:r>
          </w:p>
          <w:p>
            <w:pPr>
              <w:spacing w:line="360" w:lineRule="auto"/>
              <w:rPr>
                <w:rFonts w:ascii="宋体" w:hAnsi="宋体" w:cs="宋体"/>
                <w:sz w:val="24"/>
              </w:rPr>
            </w:pPr>
            <w:sdt>
              <w:sdtPr>
                <w:rPr>
                  <w:rFonts w:hint="eastAsia" w:ascii="宋体" w:hAnsi="宋体" w:cs="宋体"/>
                  <w:kern w:val="0"/>
                  <w:sz w:val="24"/>
                </w:rPr>
                <w:id w:val="68165565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18654975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kern w:val="0"/>
                <w:sz w:val="24"/>
              </w:rPr>
            </w:pPr>
            <w:sdt>
              <w:sdtPr>
                <w:rPr>
                  <w:rFonts w:hint="eastAsia" w:ascii="宋体" w:hAnsi="宋体" w:cs="宋体"/>
                  <w:kern w:val="0"/>
                  <w:sz w:val="24"/>
                </w:rPr>
                <w:id w:val="3889990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B组织</w:t>
            </w:r>
          </w:p>
          <w:p>
            <w:pPr>
              <w:spacing w:line="360" w:lineRule="auto"/>
              <w:rPr>
                <w:rFonts w:hint="eastAsia" w:ascii="宋体" w:hAnsi="宋体" w:cs="宋体"/>
                <w:color w:val="auto"/>
                <w:sz w:val="24"/>
                <w:szCs w:val="20"/>
                <w:highlight w:val="none"/>
              </w:rPr>
            </w:pPr>
            <w:r>
              <w:rPr>
                <w:rFonts w:hint="eastAsia" w:ascii="宋体" w:hAnsi="宋体" w:cs="宋体"/>
                <w:b/>
                <w:bCs/>
                <w:sz w:val="24"/>
                <w:lang w:val="en-US" w:eastAsia="zh-CN"/>
              </w:rPr>
              <w:t>标项一、标项二、标项五：</w:t>
            </w:r>
            <w:r>
              <w:rPr>
                <w:rFonts w:hint="eastAsia" w:ascii="宋体" w:hAnsi="宋体" w:cs="宋体"/>
                <w:sz w:val="24"/>
              </w:rPr>
              <w:t>时间：</w:t>
            </w:r>
            <w:r>
              <w:rPr>
                <w:rFonts w:hint="eastAsia" w:ascii="宋体" w:hAnsi="宋体" w:cs="宋体"/>
                <w:sz w:val="24"/>
                <w:u w:val="single"/>
                <w:lang w:eastAsia="zh-CN"/>
              </w:rPr>
              <w:t>2025年6月24日</w:t>
            </w:r>
            <w:r>
              <w:rPr>
                <w:rFonts w:hint="eastAsia" w:ascii="宋体" w:hAnsi="宋体" w:cs="宋体"/>
                <w:color w:val="auto"/>
                <w:sz w:val="24"/>
                <w:highlight w:val="none"/>
                <w:u w:val="single"/>
                <w:lang w:val="en-US" w:eastAsia="zh-CN"/>
              </w:rPr>
              <w:t>9:30</w:t>
            </w:r>
            <w:r>
              <w:rPr>
                <w:rFonts w:hint="eastAsia" w:ascii="宋体" w:hAnsi="宋体" w:cs="宋体"/>
                <w:sz w:val="24"/>
              </w:rPr>
              <w:t>,地点：</w:t>
            </w:r>
            <w:r>
              <w:rPr>
                <w:rFonts w:hint="eastAsia" w:ascii="宋体" w:hAnsi="宋体" w:cs="宋体"/>
                <w:sz w:val="24"/>
                <w:u w:val="single"/>
              </w:rPr>
              <w:t>杭州师范大学仓前校区恕园8 号楼食堂门前</w:t>
            </w:r>
            <w:r>
              <w:rPr>
                <w:rFonts w:hint="eastAsia" w:ascii="宋体" w:hAnsi="宋体" w:cs="宋体"/>
                <w:sz w:val="24"/>
              </w:rPr>
              <w:t>，联系人：</w:t>
            </w:r>
            <w:r>
              <w:rPr>
                <w:rFonts w:hint="eastAsia" w:ascii="宋体" w:hAnsi="宋体" w:cs="宋体"/>
                <w:sz w:val="24"/>
                <w:u w:val="single"/>
              </w:rPr>
              <w:t>宁思思</w:t>
            </w:r>
            <w:r>
              <w:rPr>
                <w:rFonts w:hint="eastAsia" w:ascii="宋体" w:hAnsi="宋体" w:cs="宋体"/>
                <w:sz w:val="24"/>
              </w:rPr>
              <w:t>，联系方式：</w:t>
            </w:r>
            <w:r>
              <w:rPr>
                <w:rFonts w:hint="eastAsia" w:ascii="宋体" w:hAnsi="宋体" w:cs="宋体"/>
                <w:sz w:val="24"/>
                <w:u w:val="single"/>
              </w:rPr>
              <w:t>13588328160</w:t>
            </w:r>
            <w:r>
              <w:rPr>
                <w:rFonts w:hint="eastAsia" w:ascii="宋体" w:hAnsi="宋体" w:cs="宋体"/>
                <w:sz w:val="24"/>
                <w:szCs w:val="20"/>
              </w:rPr>
              <w:t>。</w:t>
            </w:r>
            <w:r>
              <w:rPr>
                <w:rFonts w:hint="eastAsia" w:ascii="宋体" w:hAnsi="宋体" w:cs="宋体"/>
                <w:sz w:val="24"/>
                <w:szCs w:val="20"/>
              </w:rPr>
              <w:br w:type="textWrapping"/>
            </w:r>
            <w:r>
              <w:rPr>
                <w:rFonts w:hint="eastAsia" w:ascii="宋体" w:hAnsi="宋体" w:cs="宋体"/>
                <w:b/>
                <w:bCs/>
                <w:sz w:val="24"/>
                <w:szCs w:val="20"/>
                <w:lang w:val="en-US" w:eastAsia="zh-CN"/>
              </w:rPr>
              <w:t>标项三：</w:t>
            </w:r>
            <w:r>
              <w:rPr>
                <w:rFonts w:hint="eastAsia" w:ascii="宋体" w:hAnsi="宋体" w:cs="宋体"/>
                <w:color w:val="auto"/>
                <w:sz w:val="24"/>
                <w:highlight w:val="none"/>
              </w:rPr>
              <w:t>时间：</w:t>
            </w:r>
            <w:r>
              <w:rPr>
                <w:rFonts w:hint="eastAsia" w:ascii="宋体" w:hAnsi="宋体" w:cs="宋体"/>
                <w:color w:val="auto"/>
                <w:sz w:val="24"/>
                <w:highlight w:val="none"/>
                <w:u w:val="single"/>
                <w:lang w:val="en-US" w:eastAsia="zh-CN"/>
              </w:rPr>
              <w:t>2025年6月24日9:30</w:t>
            </w:r>
            <w:r>
              <w:rPr>
                <w:rFonts w:hint="eastAsia" w:ascii="宋体" w:hAnsi="宋体" w:cs="宋体"/>
                <w:color w:val="auto"/>
                <w:sz w:val="24"/>
                <w:highlight w:val="none"/>
              </w:rPr>
              <w:t>,地点：</w:t>
            </w:r>
            <w:r>
              <w:rPr>
                <w:rFonts w:hint="eastAsia" w:ascii="宋体" w:hAnsi="宋体" w:cs="宋体"/>
                <w:color w:val="auto"/>
                <w:sz w:val="24"/>
                <w:highlight w:val="none"/>
                <w:u w:val="single"/>
                <w:lang w:val="en-US" w:eastAsia="zh-CN"/>
              </w:rPr>
              <w:t xml:space="preserve">下沙校区南大门 </w:t>
            </w: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彭老师</w:t>
            </w: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0571-28867761</w:t>
            </w:r>
            <w:r>
              <w:rPr>
                <w:rFonts w:hint="eastAsia" w:ascii="宋体" w:hAnsi="宋体" w:cs="宋体"/>
                <w:color w:val="auto"/>
                <w:sz w:val="24"/>
                <w:szCs w:val="20"/>
                <w:highlight w:val="none"/>
              </w:rPr>
              <w:t>。</w:t>
            </w:r>
          </w:p>
          <w:p>
            <w:pPr>
              <w:spacing w:line="360" w:lineRule="auto"/>
              <w:rPr>
                <w:rFonts w:ascii="宋体" w:hAnsi="宋体" w:cs="宋体"/>
                <w:sz w:val="24"/>
                <w:szCs w:val="20"/>
              </w:rPr>
            </w:pPr>
            <w:r>
              <w:rPr>
                <w:rFonts w:hint="eastAsia" w:ascii="宋体" w:hAnsi="宋体" w:eastAsia="宋体" w:cs="宋体"/>
                <w:b/>
                <w:bCs/>
                <w:color w:val="auto"/>
                <w:kern w:val="2"/>
                <w:sz w:val="24"/>
                <w:szCs w:val="24"/>
                <w:highlight w:val="none"/>
                <w:lang w:val="en-US" w:eastAsia="zh-CN" w:bidi="ar-SA"/>
              </w:rPr>
              <w:t>标项四：</w:t>
            </w:r>
            <w:r>
              <w:rPr>
                <w:rFonts w:hint="eastAsia" w:ascii="宋体" w:hAnsi="宋体" w:cs="宋体"/>
                <w:sz w:val="24"/>
              </w:rPr>
              <w:t>时间：</w:t>
            </w:r>
            <w:r>
              <w:rPr>
                <w:rFonts w:hint="eastAsia" w:ascii="宋体" w:hAnsi="宋体" w:cs="宋体"/>
                <w:sz w:val="24"/>
                <w:u w:val="single"/>
                <w:lang w:eastAsia="zh-CN"/>
              </w:rPr>
              <w:t>2025年6月24日</w:t>
            </w:r>
            <w:r>
              <w:rPr>
                <w:rFonts w:hint="eastAsia" w:ascii="宋体" w:hAnsi="宋体" w:cs="宋体"/>
                <w:sz w:val="24"/>
                <w:u w:val="single"/>
              </w:rPr>
              <w:t>9:</w:t>
            </w:r>
            <w:r>
              <w:rPr>
                <w:rFonts w:hint="eastAsia" w:ascii="宋体" w:hAnsi="宋体" w:cs="宋体"/>
                <w:sz w:val="24"/>
                <w:u w:val="single"/>
                <w:lang w:val="en-US" w:eastAsia="zh-CN"/>
              </w:rPr>
              <w:t>30</w:t>
            </w:r>
            <w:r>
              <w:rPr>
                <w:rFonts w:hint="eastAsia" w:ascii="宋体" w:hAnsi="宋体" w:cs="宋体"/>
                <w:sz w:val="24"/>
              </w:rPr>
              <w:t>,地点：</w:t>
            </w:r>
            <w:r>
              <w:rPr>
                <w:rFonts w:hint="eastAsia" w:ascii="宋体" w:hAnsi="宋体" w:cs="宋体"/>
                <w:sz w:val="24"/>
                <w:u w:val="single"/>
              </w:rPr>
              <w:t xml:space="preserve">杭州市余杭区仓前街道余杭塘路 2318 号，杭州师范大学仓前校区恕园 8 号楼 1 楼 </w:t>
            </w:r>
            <w:r>
              <w:rPr>
                <w:rFonts w:hint="eastAsia" w:ascii="宋体" w:hAnsi="宋体" w:cs="宋体"/>
                <w:sz w:val="24"/>
              </w:rPr>
              <w:t>，联系人：</w:t>
            </w:r>
            <w:r>
              <w:rPr>
                <w:rFonts w:hint="eastAsia" w:ascii="宋体" w:hAnsi="宋体" w:cs="宋体"/>
                <w:sz w:val="24"/>
                <w:u w:val="single"/>
              </w:rPr>
              <w:t>盛老师</w:t>
            </w:r>
            <w:r>
              <w:rPr>
                <w:rFonts w:hint="eastAsia" w:ascii="宋体" w:hAnsi="宋体" w:cs="宋体"/>
                <w:sz w:val="24"/>
              </w:rPr>
              <w:t>，联系方式：</w:t>
            </w:r>
            <w:r>
              <w:rPr>
                <w:rFonts w:hint="eastAsia" w:ascii="宋体" w:hAnsi="宋体" w:cs="宋体"/>
                <w:sz w:val="24"/>
                <w:u w:val="single"/>
              </w:rPr>
              <w:t>0571-28867993</w:t>
            </w:r>
            <w:r>
              <w:rPr>
                <w:rFonts w:hint="eastAsia" w:ascii="宋体" w:hAnsi="宋体" w:cs="宋体"/>
                <w:sz w:val="24"/>
                <w:szCs w:val="20"/>
              </w:rPr>
              <w:t>。</w:t>
            </w:r>
          </w:p>
          <w:p>
            <w:pPr>
              <w:pStyle w:val="80"/>
              <w:spacing w:line="360" w:lineRule="auto"/>
              <w:ind w:firstLine="0" w:firstLineChars="0"/>
              <w:rPr>
                <w:rFonts w:hint="eastAsia" w:ascii="宋体" w:hAnsi="宋体" w:eastAsia="宋体" w:cs="宋体"/>
                <w:sz w:val="24"/>
                <w:szCs w:val="24"/>
                <w:lang w:eastAsia="zh-CN"/>
              </w:rPr>
            </w:pPr>
            <w:sdt>
              <w:sdtPr>
                <w:rPr>
                  <w:rFonts w:hint="eastAsia" w:ascii="宋体" w:hAnsi="宋体" w:cs="宋体"/>
                  <w:kern w:val="0"/>
                  <w:sz w:val="24"/>
                </w:rPr>
                <w:id w:val="14747439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eastAsia="宋体" w:cs="宋体"/>
                <w:sz w:val="24"/>
                <w:szCs w:val="24"/>
              </w:rPr>
              <w:t>C不统一组织</w:t>
            </w:r>
            <w:r>
              <w:rPr>
                <w:rFonts w:hint="eastAsia" w:ascii="宋体" w:hAnsi="宋体" w:eastAsia="宋体" w:cs="宋体"/>
                <w:sz w:val="24"/>
                <w:szCs w:val="24"/>
                <w:lang w:eastAsia="zh-CN"/>
              </w:rPr>
              <w:t>。</w:t>
            </w:r>
          </w:p>
          <w:p>
            <w:pPr>
              <w:pStyle w:val="80"/>
              <w:spacing w:line="360" w:lineRule="auto"/>
              <w:ind w:firstLine="0" w:firstLineChars="0"/>
              <w:rPr>
                <w:rFonts w:hint="eastAsia" w:ascii="宋体" w:hAnsi="宋体" w:eastAsia="宋体" w:cs="宋体"/>
                <w:sz w:val="24"/>
                <w:szCs w:val="24"/>
              </w:rPr>
            </w:pPr>
            <w:r>
              <w:rPr>
                <w:rFonts w:hint="eastAsia" w:ascii="宋体" w:hAnsi="宋体" w:eastAsia="宋体" w:cs="宋体"/>
                <w:b/>
                <w:bCs/>
                <w:sz w:val="24"/>
                <w:szCs w:val="24"/>
                <w:lang w:val="en-US" w:eastAsia="zh-CN"/>
              </w:rPr>
              <w:t>标项六：</w:t>
            </w:r>
            <w:r>
              <w:rPr>
                <w:rFonts w:hint="eastAsia" w:ascii="宋体" w:hAnsi="宋体" w:eastAsia="宋体" w:cs="宋体"/>
                <w:sz w:val="24"/>
                <w:szCs w:val="24"/>
              </w:rPr>
              <w:t>供应商在获取采购文件后，自行至项目现场考察。</w:t>
            </w:r>
          </w:p>
          <w:p>
            <w:pPr>
              <w:pStyle w:val="8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仓前校区踏勘联系人：杨海华，联系电话：15988117737</w:t>
            </w:r>
          </w:p>
          <w:p>
            <w:pPr>
              <w:pStyle w:val="8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下沙校区踏勘联系人：罗剑， 联系电话：15868400206。</w:t>
            </w:r>
          </w:p>
          <w:p>
            <w:pPr>
              <w:pStyle w:val="8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玉皇山校区踏勘联系人：王小平，联系电话：18767139048</w:t>
            </w:r>
          </w:p>
          <w:p>
            <w:pPr>
              <w:pStyle w:val="8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金华路校区踏勘联系人：刘中国，联系电话：13656697002。</w:t>
            </w:r>
          </w:p>
          <w:p>
            <w:pPr>
              <w:pStyle w:val="80"/>
              <w:spacing w:line="360" w:lineRule="auto"/>
              <w:ind w:firstLine="0" w:firstLineChars="0"/>
            </w:pPr>
            <w:r>
              <w:rPr>
                <w:rFonts w:hint="eastAsia" w:ascii="宋体" w:hAnsi="宋体" w:eastAsia="宋体" w:cs="宋体"/>
                <w:b/>
                <w:bCs/>
                <w:sz w:val="24"/>
                <w:szCs w:val="24"/>
                <w:lang w:val="en-US" w:eastAsia="zh-CN"/>
              </w:rPr>
              <w:t>注：</w:t>
            </w:r>
            <w:r>
              <w:rPr>
                <w:rFonts w:hint="eastAsia" w:ascii="宋体" w:hAnsi="宋体" w:eastAsia="宋体" w:cs="宋体"/>
                <w:b/>
                <w:bCs/>
                <w:sz w:val="24"/>
                <w:szCs w:val="24"/>
              </w:rPr>
              <w:t>投标人需提前 1 个工作日联系确定踏勘时间。2.清单里面没有的以实地勘察为准。3.清单里面与实际有差异的以实地勘察为准。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9862823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9141071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5" w:hRule="atLeast"/>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4" w:hRule="atLeast"/>
        </w:trPr>
        <w:tc>
          <w:tcPr>
            <w:tcW w:w="629" w:type="dxa"/>
            <w:vMerge w:val="continue"/>
            <w:vAlign w:val="center"/>
          </w:tcPr>
          <w:p>
            <w:pPr>
              <w:snapToGrid w:val="0"/>
              <w:spacing w:line="360" w:lineRule="auto"/>
              <w:jc w:val="center"/>
              <w:rPr>
                <w:rFonts w:ascii="宋体" w:hAnsi="宋体" w:cs="宋体"/>
                <w:sz w:val="24"/>
              </w:rPr>
            </w:pPr>
          </w:p>
        </w:tc>
        <w:tc>
          <w:tcPr>
            <w:tcW w:w="1843" w:type="dxa"/>
            <w:vMerge w:val="continue"/>
            <w:vAlign w:val="center"/>
          </w:tcPr>
          <w:p>
            <w:pPr>
              <w:snapToGrid w:val="0"/>
              <w:spacing w:line="360" w:lineRule="auto"/>
              <w:jc w:val="center"/>
              <w:rPr>
                <w:rFonts w:ascii="宋体" w:hAnsi="宋体" w:cs="宋体"/>
                <w:b/>
                <w:sz w:val="24"/>
              </w:rPr>
            </w:pPr>
          </w:p>
        </w:tc>
        <w:tc>
          <w:tcPr>
            <w:tcW w:w="6095" w:type="dxa"/>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vAlign w:val="center"/>
          </w:tcPr>
          <w:p>
            <w:pPr>
              <w:pStyle w:val="80"/>
              <w:snapToGrid w:val="0"/>
              <w:spacing w:line="360" w:lineRule="auto"/>
              <w:ind w:firstLine="0" w:firstLineChars="0"/>
              <w:rPr>
                <w:rFonts w:ascii="宋体" w:hAnsi="宋体" w:eastAsia="宋体" w:cs="宋体"/>
                <w:kern w:val="2"/>
                <w:sz w:val="24"/>
                <w:szCs w:val="24"/>
              </w:rPr>
            </w:pPr>
            <w:r>
              <w:rPr>
                <w:rFonts w:hint="eastAsia" w:ascii="宋体" w:hAnsi="宋体" w:eastAsia="宋体" w:cs="宋体"/>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80"/>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both"/>
              <w:textAlignment w:val="auto"/>
              <w:rPr>
                <w:rFonts w:ascii="宋体" w:hAnsi="宋体" w:eastAsia="宋体" w:cs="宋体"/>
                <w:kern w:val="2"/>
                <w:sz w:val="24"/>
                <w:szCs w:val="24"/>
              </w:rPr>
            </w:pPr>
            <w:sdt>
              <w:sdtPr>
                <w:rPr>
                  <w:rFonts w:hint="eastAsia" w:ascii="宋体" w:hAnsi="宋体" w:eastAsia="宋体" w:cs="宋体"/>
                  <w:kern w:val="2"/>
                  <w:sz w:val="24"/>
                  <w:szCs w:val="24"/>
                </w:rPr>
                <w:id w:val="147461840"/>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 xml:space="preserve">强制采购。产品：    </w:t>
            </w:r>
          </w:p>
          <w:p>
            <w:pPr>
              <w:pStyle w:val="80"/>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both"/>
              <w:textAlignment w:val="auto"/>
              <w:rPr>
                <w:rFonts w:ascii="宋体" w:hAnsi="宋体" w:eastAsia="宋体" w:cs="宋体"/>
                <w:kern w:val="2"/>
                <w:sz w:val="24"/>
                <w:szCs w:val="24"/>
              </w:rPr>
            </w:pPr>
            <w:r>
              <w:rPr>
                <w:rFonts w:hint="eastAsia" w:ascii="宋体" w:hAnsi="宋体" w:eastAsia="宋体" w:cs="宋体"/>
                <w:kern w:val="2"/>
                <w:sz w:val="24"/>
                <w:szCs w:val="24"/>
              </w:rPr>
              <w:t xml:space="preserve">□优先采购节能产品。产品：   </w:t>
            </w:r>
          </w:p>
          <w:p>
            <w:pPr>
              <w:pStyle w:val="80"/>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both"/>
              <w:textAlignment w:val="auto"/>
              <w:rPr>
                <w:rFonts w:ascii="宋体" w:hAnsi="宋体" w:eastAsia="宋体" w:cs="宋体"/>
                <w:kern w:val="2"/>
                <w:sz w:val="24"/>
                <w:szCs w:val="24"/>
              </w:rPr>
            </w:pPr>
            <w:r>
              <w:rPr>
                <w:rFonts w:hint="eastAsia" w:ascii="宋体" w:hAnsi="宋体" w:eastAsia="宋体" w:cs="宋体"/>
                <w:kern w:val="2"/>
                <w:sz w:val="24"/>
                <w:szCs w:val="24"/>
              </w:rPr>
              <w:t xml:space="preserve">□优先采购环保产品。产品：    </w:t>
            </w:r>
          </w:p>
          <w:p>
            <w:pPr>
              <w:pStyle w:val="80"/>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both"/>
              <w:textAlignment w:val="auto"/>
            </w:pPr>
            <w:r>
              <w:rPr>
                <w:rFonts w:hint="eastAsia" w:ascii="宋体" w:hAnsi="宋体" w:eastAsia="宋体" w:cs="宋体"/>
                <w:kern w:val="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9"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杭州市拱墅区大关路179号远洋国际中心A座17楼1706室</w:t>
            </w:r>
            <w:r>
              <w:rPr>
                <w:rFonts w:hint="eastAsia" w:hAnsi="宋体" w:cs="宋体"/>
                <w:kern w:val="28"/>
                <w:sz w:val="24"/>
                <w:szCs w:val="24"/>
              </w:rPr>
              <w:t>；备份投标文件签收人员联系电话：</w:t>
            </w:r>
            <w:r>
              <w:rPr>
                <w:rFonts w:hint="eastAsia" w:hAnsi="宋体" w:cs="宋体"/>
                <w:kern w:val="28"/>
                <w:sz w:val="24"/>
                <w:szCs w:val="24"/>
                <w:u w:val="single"/>
              </w:rPr>
              <w:t>张月、0571-87981527</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pPr>
              <w:snapToGrid w:val="0"/>
              <w:spacing w:line="360" w:lineRule="auto"/>
              <w:jc w:val="center"/>
              <w:rPr>
                <w:rFonts w:ascii="宋体" w:hAnsi="宋体" w:cs="宋体"/>
                <w:sz w:val="24"/>
              </w:rPr>
            </w:pPr>
          </w:p>
        </w:tc>
        <w:tc>
          <w:tcPr>
            <w:tcW w:w="1843" w:type="dxa"/>
            <w:vMerge w:val="continue"/>
            <w:vAlign w:val="center"/>
          </w:tcPr>
          <w:p>
            <w:pPr>
              <w:snapToGrid w:val="0"/>
              <w:spacing w:line="360" w:lineRule="auto"/>
              <w:jc w:val="center"/>
              <w:rPr>
                <w:rFonts w:ascii="宋体" w:hAnsi="宋体" w:cs="宋体"/>
                <w:b/>
                <w:sz w:val="24"/>
              </w:rPr>
            </w:pPr>
          </w:p>
        </w:tc>
        <w:tc>
          <w:tcPr>
            <w:tcW w:w="6095" w:type="dxa"/>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中标候选人数量</w:t>
            </w:r>
          </w:p>
        </w:tc>
        <w:tc>
          <w:tcPr>
            <w:tcW w:w="6095" w:type="dxa"/>
            <w:vAlign w:val="center"/>
          </w:tcPr>
          <w:p>
            <w:pPr>
              <w:spacing w:line="360" w:lineRule="auto"/>
              <w:rPr>
                <w:rFonts w:ascii="宋体" w:hAnsi="宋体" w:cs="宋体"/>
                <w:kern w:val="0"/>
                <w:sz w:val="24"/>
                <w:lang w:val="en"/>
              </w:rPr>
            </w:pPr>
            <w:r>
              <w:rPr>
                <w:rFonts w:hint="eastAsia" w:ascii="宋体" w:hAnsi="宋体" w:cs="宋体"/>
                <w:kern w:val="0"/>
                <w:sz w:val="24"/>
                <w:lang w:val="en"/>
              </w:rPr>
              <w:t>本项目</w:t>
            </w:r>
            <w:r>
              <w:rPr>
                <w:rFonts w:hint="eastAsia" w:ascii="宋体" w:hAnsi="宋体" w:cs="宋体"/>
                <w:kern w:val="0"/>
                <w:sz w:val="24"/>
                <w:lang w:val="en-US" w:eastAsia="zh-CN"/>
              </w:rPr>
              <w:t>每个标项</w:t>
            </w:r>
            <w:r>
              <w:rPr>
                <w:rFonts w:hint="eastAsia" w:ascii="宋体" w:hAnsi="宋体" w:cs="宋体"/>
                <w:kern w:val="0"/>
                <w:sz w:val="24"/>
                <w:lang w:val="en"/>
              </w:rPr>
              <w:t>推荐的中标候选人数量：</w:t>
            </w:r>
            <w:r>
              <w:rPr>
                <w:rFonts w:hint="eastAsia" w:ascii="宋体" w:hAnsi="宋体" w:cs="宋体"/>
                <w:kern w:val="0"/>
                <w:sz w:val="24"/>
                <w:u w:val="single"/>
              </w:rPr>
              <w:t xml:space="preserve">1名 </w:t>
            </w:r>
            <w:r>
              <w:rPr>
                <w:rFonts w:hint="eastAsia" w:ascii="宋体" w:hAnsi="宋体" w:cs="宋体"/>
                <w:kern w:val="0"/>
                <w:sz w:val="24"/>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代理费用收取方式及标准</w:t>
            </w:r>
          </w:p>
        </w:tc>
        <w:tc>
          <w:tcPr>
            <w:tcW w:w="6095" w:type="dxa"/>
            <w:vAlign w:val="center"/>
          </w:tcPr>
          <w:p>
            <w:pPr>
              <w:spacing w:line="360" w:lineRule="auto"/>
              <w:rPr>
                <w:rFonts w:ascii="宋体" w:hAnsi="宋体" w:cs="宋体"/>
                <w:kern w:val="0"/>
                <w:sz w:val="24"/>
                <w:lang w:val="en"/>
              </w:rPr>
            </w:pPr>
            <w:r>
              <w:rPr>
                <w:rFonts w:hint="eastAsia" w:ascii="宋体" w:hAnsi="宋体" w:cs="宋体"/>
                <w:kern w:val="0"/>
                <w:sz w:val="24"/>
                <w:lang w:val="en"/>
              </w:rPr>
              <w:t>本项目招标代理</w:t>
            </w:r>
            <w:r>
              <w:rPr>
                <w:rFonts w:hint="eastAsia" w:ascii="宋体" w:hAnsi="宋体" w:cs="宋体"/>
                <w:kern w:val="0"/>
                <w:sz w:val="24"/>
                <w:lang w:val="en-US" w:eastAsia="zh-CN"/>
              </w:rPr>
              <w:t>按照标项收取代理服务费。</w:t>
            </w:r>
            <w:r>
              <w:rPr>
                <w:rFonts w:hint="eastAsia" w:ascii="宋体" w:hAnsi="宋体" w:cs="宋体"/>
                <w:kern w:val="0"/>
                <w:sz w:val="24"/>
                <w:lang w:val="en"/>
              </w:rPr>
              <w:t>服务费由</w:t>
            </w:r>
            <w:r>
              <w:rPr>
                <w:rFonts w:hint="eastAsia" w:ascii="宋体" w:hAnsi="宋体" w:cs="宋体"/>
                <w:kern w:val="0"/>
                <w:sz w:val="24"/>
                <w:lang w:val="en-US" w:eastAsia="zh-CN"/>
              </w:rPr>
              <w:t>每个标项的</w:t>
            </w:r>
            <w:r>
              <w:rPr>
                <w:rFonts w:hint="eastAsia" w:ascii="宋体" w:hAnsi="宋体" w:cs="宋体"/>
                <w:kern w:val="0"/>
                <w:sz w:val="24"/>
                <w:lang w:val="en"/>
              </w:rPr>
              <w:t>中标人支付，以中标金额为基数按《国家计委关于印发《招标代理服务收费管理暂行办法》(计价格[200211980号)规定标准的70%计取，低于3000元时按3000元计取。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1843" w:type="dxa"/>
            <w:vAlign w:val="center"/>
          </w:tcPr>
          <w:p>
            <w:pPr>
              <w:snapToGrid w:val="0"/>
              <w:spacing w:line="360" w:lineRule="auto"/>
              <w:jc w:val="center"/>
              <w:rPr>
                <w:rFonts w:hint="eastAsia" w:cs="仿宋_GB2312" w:asciiTheme="minorEastAsia" w:hAnsiTheme="minorEastAsia" w:eastAsiaTheme="minorEastAsia"/>
                <w:b/>
                <w:sz w:val="24"/>
                <w:lang w:val="en-US" w:eastAsia="zh-CN"/>
              </w:rPr>
            </w:pPr>
            <w:r>
              <w:rPr>
                <w:rFonts w:hint="eastAsia" w:cs="仿宋_GB2312" w:asciiTheme="minorEastAsia" w:hAnsiTheme="minorEastAsia" w:eastAsiaTheme="minorEastAsia"/>
                <w:b/>
                <w:sz w:val="24"/>
                <w:lang w:val="en-US" w:eastAsia="zh-CN"/>
              </w:rPr>
              <w:t>特别说明</w:t>
            </w:r>
          </w:p>
        </w:tc>
        <w:tc>
          <w:tcPr>
            <w:tcW w:w="6095" w:type="dxa"/>
            <w:vAlign w:val="center"/>
          </w:tcPr>
          <w:p>
            <w:pPr>
              <w:spacing w:line="360" w:lineRule="auto"/>
              <w:rPr>
                <w:rFonts w:hint="default" w:ascii="宋体" w:hAnsi="宋体" w:cs="宋体"/>
                <w:kern w:val="0"/>
                <w:sz w:val="24"/>
                <w:lang w:val="en-US"/>
              </w:rPr>
            </w:pPr>
            <w:r>
              <w:rPr>
                <w:rFonts w:hint="eastAsia" w:ascii="宋体" w:hAnsi="宋体" w:cs="Arial"/>
                <w:b/>
                <w:bCs/>
                <w:color w:val="000000"/>
                <w:kern w:val="0"/>
                <w:sz w:val="24"/>
                <w:lang w:val="en-US" w:eastAsia="zh-CN"/>
              </w:rPr>
              <w:t>本项目采用兼投兼中原则。投标人可以选择响应多个标项或响应单个标项。</w:t>
            </w:r>
          </w:p>
        </w:tc>
      </w:tr>
    </w:tbl>
    <w:p>
      <w:pPr>
        <w:snapToGrid w:val="0"/>
        <w:spacing w:line="360" w:lineRule="auto"/>
        <w:jc w:val="center"/>
        <w:rPr>
          <w:rFonts w:ascii="宋体" w:hAnsi="宋体" w:cs="宋体"/>
          <w:b/>
          <w:sz w:val="32"/>
          <w:szCs w:val="20"/>
        </w:rPr>
      </w:pPr>
    </w:p>
    <w:bookmarkEnd w:id="11"/>
    <w:p>
      <w:pPr>
        <w:rPr>
          <w:rFonts w:ascii="宋体" w:hAnsi="宋体" w:cs="宋体"/>
          <w:b/>
          <w:sz w:val="32"/>
          <w:szCs w:val="20"/>
        </w:rPr>
      </w:pPr>
      <w:bookmarkStart w:id="35" w:name="_Toc164416483"/>
      <w:bookmarkStart w:id="36" w:name="第三部分"/>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首台套、“制造精品”、“专精特新”等创新产品按规定享受政府采购支持政策。</w:t>
      </w:r>
    </w:p>
    <w:p>
      <w:pPr>
        <w:pStyle w:val="3"/>
        <w:adjustRightInd w:val="0"/>
        <w:ind w:left="0" w:firstLine="480" w:firstLineChars="200"/>
      </w:pPr>
      <w:r>
        <w:rPr>
          <w:rFonts w:hint="eastAsia" w:ascii="宋体" w:hAnsi="宋体" w:eastAsia="宋体" w:cs="仿宋"/>
          <w:b w:val="0"/>
          <w:bCs w:val="0"/>
          <w:sz w:val="24"/>
          <w:szCs w:val="24"/>
          <w:lang w:val="en-US"/>
        </w:rPr>
        <w:t>3.4.2 采购人应当贯彻落实知识产权保护相关法律法规，应当采购使用正版软件。</w:t>
      </w:r>
    </w:p>
    <w:p>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pPr>
      <w:r>
        <w:rPr>
          <w:rFonts w:hint="eastAsia"/>
        </w:rPr>
        <w:t>质疑函范本及制作说明详见附件2。</w:t>
      </w:r>
    </w:p>
    <w:p>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pPr>
        <w:snapToGrid w:val="0"/>
        <w:spacing w:line="360" w:lineRule="auto"/>
        <w:ind w:firstLine="480" w:firstLineChars="200"/>
        <w:rPr>
          <w:rFonts w:ascii="宋体" w:hAnsi="宋体" w:cs="仿宋"/>
          <w:sz w:val="24"/>
        </w:rPr>
      </w:pPr>
      <w:r>
        <w:rPr>
          <w:rFonts w:hint="eastAsia" w:ascii="宋体" w:hAnsi="宋体" w:cs="仿宋"/>
          <w:sz w:val="24"/>
        </w:rPr>
        <w:t>4.5 补偿救济</w:t>
      </w:r>
    </w:p>
    <w:p>
      <w:pPr>
        <w:snapToGrid w:val="0"/>
        <w:spacing w:line="360" w:lineRule="auto"/>
        <w:ind w:firstLine="480" w:firstLineChars="200"/>
        <w:rPr>
          <w:rFonts w:ascii="宋体" w:hAnsi="宋体" w:cs="仿宋"/>
          <w:sz w:val="24"/>
        </w:rPr>
      </w:pPr>
      <w:r>
        <w:rPr>
          <w:rFonts w:hint="eastAsia" w:ascii="宋体" w:hAnsi="宋体" w:cs="仿宋"/>
          <w:sz w:val="24"/>
        </w:rPr>
        <w:t>采购人因政策变化、规划调整而不履行政府采购合同的，供应商可依据《杭州市涉企补偿救济实施办法（试行）》向采购人提起补偿申请。</w:t>
      </w:r>
    </w:p>
    <w:p>
      <w:pPr>
        <w:pStyle w:val="889"/>
        <w:shd w:val="clear" w:color="auto" w:fill="FFFFFF"/>
        <w:snapToGrid w:val="0"/>
        <w:spacing w:after="240" w:afterAutospacing="0" w:line="360" w:lineRule="auto"/>
        <w:ind w:firstLine="400"/>
        <w:contextualSpacing/>
      </w:pPr>
    </w:p>
    <w:p>
      <w:pPr>
        <w:pStyle w:val="889"/>
        <w:shd w:val="clear" w:color="auto" w:fill="FFFFFF"/>
        <w:snapToGrid w:val="0"/>
        <w:spacing w:after="240" w:afterAutospacing="0" w:line="360" w:lineRule="auto"/>
        <w:ind w:firstLine="400"/>
        <w:contextualSpacing/>
      </w:pPr>
      <w:r>
        <w:rPr>
          <w:rFonts w:hint="eastAsia"/>
        </w:rPr>
        <w:t>投诉书范本及制作说明详见附件3。</w:t>
      </w:r>
    </w:p>
    <w:p>
      <w:pPr>
        <w:pStyle w:val="132"/>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pStyle w:val="3"/>
        <w:snapToGrid w:val="0"/>
        <w:ind w:left="0" w:firstLine="960" w:firstLineChars="400"/>
        <w:rPr>
          <w:rFonts w:ascii="宋体" w:hAnsi="宋体" w:eastAsia="宋体" w:cs="宋体"/>
          <w:b w:val="0"/>
          <w:bCs w:val="0"/>
          <w:sz w:val="24"/>
        </w:rPr>
      </w:pPr>
      <w:r>
        <w:rPr>
          <w:rFonts w:hint="eastAsia" w:ascii="宋体" w:hAnsi="宋体" w:eastAsia="宋体" w:cs="宋体"/>
          <w:b w:val="0"/>
          <w:bCs w:val="0"/>
          <w:sz w:val="24"/>
          <w:szCs w:val="24"/>
          <w:lang w:val="en-US"/>
        </w:rPr>
        <w:t xml:space="preserve">11.3.2 </w:t>
      </w:r>
      <w:r>
        <w:rPr>
          <w:rFonts w:hint="eastAsia" w:ascii="宋体" w:hAnsi="宋体" w:eastAsia="宋体" w:cs="宋体"/>
          <w:b w:val="0"/>
          <w:bCs w:val="0"/>
          <w:sz w:val="24"/>
        </w:rPr>
        <w:t>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pPr>
        <w:spacing w:line="360" w:lineRule="auto"/>
        <w:ind w:firstLine="720" w:firstLineChars="30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2"/>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2"/>
        <w:spacing w:before="0"/>
        <w:ind w:firstLine="643"/>
        <w:rPr>
          <w:rFonts w:ascii="宋体" w:hAnsi="宋体" w:cs="宋体"/>
          <w:b/>
          <w:sz w:val="32"/>
        </w:rPr>
      </w:pPr>
    </w:p>
    <w:p>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2"/>
        <w:spacing w:before="0"/>
        <w:ind w:firstLine="0" w:firstLineChars="0"/>
        <w:rPr>
          <w:rFonts w:ascii="宋体" w:hAnsi="宋体" w:cs="宋体"/>
          <w:b/>
          <w:szCs w:val="24"/>
        </w:rPr>
      </w:pPr>
      <w:r>
        <w:rPr>
          <w:rFonts w:hint="eastAsia" w:ascii="宋体" w:hAnsi="宋体" w:cs="宋体"/>
          <w:b/>
          <w:szCs w:val="24"/>
        </w:rPr>
        <w:t>20、信用信息查询</w:t>
      </w:r>
    </w:p>
    <w:p>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2"/>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3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38" w:name="_Hlk101184471"/>
      <w:r>
        <w:rPr>
          <w:rFonts w:hint="eastAsia" w:ascii="宋体" w:hAnsi="宋体" w:cs="宋体"/>
          <w:sz w:val="24"/>
        </w:rPr>
        <w:t>资格审查情况、评审专家抽取规则、符合性审查情况、</w:t>
      </w:r>
      <w:bookmarkEnd w:id="38"/>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pStyle w:val="132"/>
        <w:snapToGrid w:val="0"/>
        <w:spacing w:before="0"/>
        <w:ind w:firstLine="482"/>
        <w:rPr>
          <w:rStyle w:val="78"/>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pPr>
        <w:pStyle w:val="81"/>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pPr>
        <w:pStyle w:val="3"/>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2"/>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81"/>
      </w:pPr>
    </w:p>
    <w:bookmarkEnd w:id="37"/>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9" w:name="_Hlt68072990"/>
      <w:bookmarkEnd w:id="39"/>
      <w:bookmarkStart w:id="40" w:name="_Hlt75236101"/>
      <w:bookmarkEnd w:id="40"/>
      <w:bookmarkStart w:id="41" w:name="_Hlt75236290"/>
      <w:bookmarkEnd w:id="41"/>
      <w:bookmarkStart w:id="42" w:name="_Hlt75236011"/>
      <w:bookmarkEnd w:id="42"/>
      <w:bookmarkStart w:id="43" w:name="_Hlt68057669"/>
      <w:bookmarkEnd w:id="43"/>
      <w:bookmarkStart w:id="44" w:name="_Hlt74729768"/>
      <w:bookmarkEnd w:id="44"/>
      <w:bookmarkStart w:id="45" w:name="_Hlt74730295"/>
      <w:bookmarkEnd w:id="45"/>
      <w:bookmarkStart w:id="46" w:name="_Hlt68403820"/>
      <w:bookmarkEnd w:id="46"/>
      <w:bookmarkStart w:id="47" w:name="_Hlt68072998"/>
      <w:bookmarkEnd w:id="47"/>
      <w:bookmarkStart w:id="48" w:name="_Hlt74714665"/>
      <w:bookmarkEnd w:id="48"/>
      <w:bookmarkStart w:id="49" w:name="_Hlt74707468"/>
      <w:bookmarkEnd w:id="49"/>
      <w:bookmarkStart w:id="50" w:name="_Hlt68073093"/>
      <w:bookmarkEnd w:id="50"/>
    </w:p>
    <w:bookmarkEnd w:id="35"/>
    <w:bookmarkEnd w:id="36"/>
    <w:p>
      <w:pPr>
        <w:spacing w:line="360" w:lineRule="auto"/>
        <w:jc w:val="center"/>
        <w:outlineLvl w:val="0"/>
        <w:rPr>
          <w:rFonts w:ascii="宋体" w:hAnsi="宋体" w:cs="宋体"/>
          <w:b/>
          <w:sz w:val="36"/>
          <w:szCs w:val="36"/>
        </w:rPr>
      </w:pPr>
      <w:bookmarkStart w:id="51" w:name="第四部分"/>
      <w:r>
        <w:rPr>
          <w:rFonts w:hint="eastAsia" w:ascii="宋体" w:hAnsi="宋体" w:cs="宋体"/>
          <w:b/>
          <w:sz w:val="36"/>
          <w:szCs w:val="36"/>
        </w:rPr>
        <w:t>第三部分   采购需求</w:t>
      </w:r>
    </w:p>
    <w:p>
      <w:pPr>
        <w:spacing w:line="360" w:lineRule="auto"/>
        <w:jc w:val="center"/>
        <w:rPr>
          <w:b/>
          <w:bCs/>
          <w:snapToGrid w:val="0"/>
          <w:sz w:val="24"/>
        </w:rPr>
      </w:pPr>
      <w:r>
        <w:rPr>
          <w:rFonts w:hint="eastAsia"/>
          <w:b/>
          <w:bCs/>
          <w:snapToGrid w:val="0"/>
          <w:sz w:val="28"/>
          <w:szCs w:val="28"/>
          <w:lang w:val="en-US" w:eastAsia="zh-CN"/>
        </w:rPr>
        <w:t>标项</w:t>
      </w:r>
      <w:r>
        <w:rPr>
          <w:b/>
          <w:bCs/>
          <w:snapToGrid w:val="0"/>
          <w:sz w:val="28"/>
          <w:szCs w:val="28"/>
        </w:rPr>
        <w:t>清单</w:t>
      </w:r>
    </w:p>
    <w:tbl>
      <w:tblPr>
        <w:tblStyle w:val="62"/>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90"/>
        <w:gridCol w:w="3092"/>
        <w:gridCol w:w="2445"/>
        <w:gridCol w:w="29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31" w:type="pct"/>
            <w:noWrap w:val="0"/>
            <w:vAlign w:val="bottom"/>
          </w:tcPr>
          <w:p>
            <w:pPr>
              <w:pStyle w:val="57"/>
              <w:adjustRightInd w:val="0"/>
              <w:snapToGrid w:val="0"/>
              <w:spacing w:before="0" w:beforeAutospacing="0" w:after="0" w:afterAutospacing="0" w:line="360" w:lineRule="auto"/>
              <w:jc w:val="center"/>
              <w:rPr>
                <w:rFonts w:hint="eastAsia" w:cs="Arial"/>
                <w:color w:val="auto"/>
                <w:sz w:val="24"/>
                <w:szCs w:val="24"/>
                <w:highlight w:val="none"/>
              </w:rPr>
            </w:pPr>
            <w:r>
              <w:rPr>
                <w:rFonts w:hint="eastAsia" w:cs="Arial"/>
                <w:color w:val="auto"/>
                <w:sz w:val="24"/>
                <w:szCs w:val="24"/>
                <w:highlight w:val="none"/>
              </w:rPr>
              <w:t>标项名称</w:t>
            </w:r>
          </w:p>
        </w:tc>
        <w:tc>
          <w:tcPr>
            <w:tcW w:w="1520" w:type="pct"/>
            <w:noWrap w:val="0"/>
            <w:vAlign w:val="bottom"/>
          </w:tcPr>
          <w:p>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rPr>
              <w:t>标项名称</w:t>
            </w:r>
          </w:p>
        </w:tc>
        <w:tc>
          <w:tcPr>
            <w:tcW w:w="1202" w:type="pct"/>
            <w:noWrap w:val="0"/>
            <w:vAlign w:val="bottom"/>
          </w:tcPr>
          <w:p>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lang w:val="en-US" w:eastAsia="zh-CN"/>
              </w:rPr>
              <w:t>中标</w:t>
            </w:r>
            <w:r>
              <w:rPr>
                <w:rFonts w:hint="eastAsia" w:cs="Arial"/>
                <w:color w:val="auto"/>
                <w:sz w:val="24"/>
                <w:szCs w:val="24"/>
                <w:highlight w:val="none"/>
              </w:rPr>
              <w:t>单位数量</w:t>
            </w:r>
          </w:p>
        </w:tc>
        <w:tc>
          <w:tcPr>
            <w:tcW w:w="1446" w:type="pct"/>
            <w:noWrap w:val="0"/>
            <w:vAlign w:val="bottom"/>
          </w:tcPr>
          <w:p>
            <w:pPr>
              <w:pStyle w:val="57"/>
              <w:adjustRightInd w:val="0"/>
              <w:snapToGrid w:val="0"/>
              <w:spacing w:before="0" w:beforeAutospacing="0" w:after="0" w:afterAutospacing="0" w:line="360" w:lineRule="auto"/>
              <w:jc w:val="center"/>
              <w:rPr>
                <w:rFonts w:hint="eastAsia" w:eastAsia="宋体" w:cs="Arial"/>
                <w:color w:val="auto"/>
                <w:sz w:val="24"/>
                <w:szCs w:val="24"/>
                <w:highlight w:val="none"/>
                <w:lang w:eastAsia="zh-CN"/>
              </w:rPr>
            </w:pPr>
            <w:r>
              <w:rPr>
                <w:rFonts w:hint="eastAsia" w:cs="Arial"/>
                <w:color w:val="auto"/>
                <w:sz w:val="24"/>
                <w:szCs w:val="24"/>
                <w:highlight w:val="none"/>
              </w:rPr>
              <w:t>预算金额</w:t>
            </w:r>
            <w:r>
              <w:rPr>
                <w:rFonts w:hint="eastAsia" w:cs="Arial"/>
                <w:color w:val="auto"/>
                <w:sz w:val="24"/>
                <w:szCs w:val="24"/>
                <w:highlight w:val="none"/>
                <w:lang w:eastAsia="zh-CN"/>
              </w:rPr>
              <w:t>（</w:t>
            </w:r>
            <w:r>
              <w:rPr>
                <w:rFonts w:hint="eastAsia" w:cs="Arial"/>
                <w:color w:val="auto"/>
                <w:sz w:val="24"/>
                <w:szCs w:val="24"/>
                <w:highlight w:val="none"/>
                <w:lang w:val="en-US" w:eastAsia="zh-CN"/>
              </w:rPr>
              <w:t>元</w:t>
            </w:r>
            <w:r>
              <w:rPr>
                <w:rFonts w:hint="eastAsia" w:cs="Arial"/>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31" w:type="pct"/>
            <w:noWrap w:val="0"/>
            <w:vAlign w:val="center"/>
          </w:tcPr>
          <w:p>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rPr>
              <w:t>标项一</w:t>
            </w:r>
          </w:p>
        </w:tc>
        <w:tc>
          <w:tcPr>
            <w:tcW w:w="2822" w:type="dxa"/>
            <w:noWrap w:val="0"/>
            <w:vAlign w:val="center"/>
          </w:tcPr>
          <w:p>
            <w:pPr>
              <w:keepNext w:val="0"/>
              <w:keepLines w:val="0"/>
              <w:widowControl/>
              <w:suppressLineNumbers w:val="0"/>
              <w:jc w:val="center"/>
              <w:textAlignment w:val="center"/>
              <w:rPr>
                <w:rFonts w:cs="Arial"/>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杭师大仓前校区燃气管道及报警系统等燃气配套设施设备运维</w:t>
            </w:r>
          </w:p>
        </w:tc>
        <w:tc>
          <w:tcPr>
            <w:tcW w:w="1202" w:type="pct"/>
            <w:noWrap w:val="0"/>
            <w:vAlign w:val="center"/>
          </w:tcPr>
          <w:p>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rPr>
              <w:t>1家</w:t>
            </w:r>
          </w:p>
        </w:tc>
        <w:tc>
          <w:tcPr>
            <w:tcW w:w="1446" w:type="pct"/>
            <w:noWrap w:val="0"/>
            <w:vAlign w:val="center"/>
          </w:tcPr>
          <w:p>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ascii="宋体" w:hAnsi="宋体" w:cs="宋体"/>
                <w:b w:val="0"/>
                <w:bCs/>
                <w:sz w:val="24"/>
                <w:lang w:val="en-US" w:eastAsia="zh-CN"/>
              </w:rPr>
              <w:t>510000.00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31" w:type="pct"/>
            <w:noWrap w:val="0"/>
            <w:vAlign w:val="center"/>
          </w:tcPr>
          <w:p>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rPr>
              <w:t>标项二</w:t>
            </w:r>
          </w:p>
        </w:tc>
        <w:tc>
          <w:tcPr>
            <w:tcW w:w="2822" w:type="dxa"/>
            <w:noWrap w:val="0"/>
            <w:vAlign w:val="center"/>
          </w:tcPr>
          <w:p>
            <w:pPr>
              <w:keepNext w:val="0"/>
              <w:keepLines w:val="0"/>
              <w:widowControl/>
              <w:suppressLineNumbers w:val="0"/>
              <w:jc w:val="center"/>
              <w:textAlignment w:val="center"/>
              <w:rPr>
                <w:rFonts w:hint="eastAsia" w:cs="Arial"/>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杭师大配电房设备预防性试验、检测及维护项目</w:t>
            </w:r>
          </w:p>
        </w:tc>
        <w:tc>
          <w:tcPr>
            <w:tcW w:w="1202" w:type="pct"/>
            <w:noWrap w:val="0"/>
            <w:vAlign w:val="center"/>
          </w:tcPr>
          <w:p>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cs="Arial"/>
                <w:color w:val="auto"/>
                <w:sz w:val="24"/>
                <w:szCs w:val="24"/>
                <w:highlight w:val="none"/>
              </w:rPr>
              <w:t>1家</w:t>
            </w:r>
          </w:p>
        </w:tc>
        <w:tc>
          <w:tcPr>
            <w:tcW w:w="1446" w:type="pct"/>
            <w:noWrap w:val="0"/>
            <w:vAlign w:val="center"/>
          </w:tcPr>
          <w:p>
            <w:pPr>
              <w:pStyle w:val="57"/>
              <w:adjustRightInd w:val="0"/>
              <w:snapToGrid w:val="0"/>
              <w:spacing w:before="0" w:beforeAutospacing="0" w:after="0" w:afterAutospacing="0" w:line="360" w:lineRule="auto"/>
              <w:jc w:val="center"/>
              <w:rPr>
                <w:rFonts w:cs="Arial"/>
                <w:color w:val="auto"/>
                <w:sz w:val="24"/>
                <w:szCs w:val="24"/>
                <w:highlight w:val="none"/>
              </w:rPr>
            </w:pPr>
            <w:r>
              <w:rPr>
                <w:rFonts w:hint="eastAsia" w:ascii="宋体" w:hAnsi="宋体" w:cs="宋体"/>
                <w:b w:val="0"/>
                <w:bCs/>
                <w:sz w:val="24"/>
                <w:lang w:val="en-US" w:eastAsia="zh-CN"/>
              </w:rPr>
              <w:t>700000.00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31" w:type="pct"/>
            <w:noWrap w:val="0"/>
            <w:vAlign w:val="center"/>
          </w:tcPr>
          <w:p>
            <w:pPr>
              <w:pStyle w:val="57"/>
              <w:adjustRightInd w:val="0"/>
              <w:snapToGrid w:val="0"/>
              <w:spacing w:before="0" w:beforeAutospacing="0" w:after="0" w:afterAutospacing="0" w:line="360" w:lineRule="auto"/>
              <w:jc w:val="center"/>
              <w:rPr>
                <w:rFonts w:hint="eastAsia" w:eastAsia="宋体" w:cs="Arial"/>
                <w:color w:val="auto"/>
                <w:sz w:val="24"/>
                <w:szCs w:val="24"/>
                <w:highlight w:val="none"/>
                <w:lang w:val="en-US" w:eastAsia="zh-CN"/>
              </w:rPr>
            </w:pPr>
            <w:r>
              <w:rPr>
                <w:rFonts w:hint="eastAsia" w:cs="Arial"/>
                <w:color w:val="auto"/>
                <w:sz w:val="24"/>
                <w:szCs w:val="24"/>
                <w:highlight w:val="none"/>
              </w:rPr>
              <w:t>标项</w:t>
            </w:r>
            <w:r>
              <w:rPr>
                <w:rFonts w:hint="eastAsia" w:cs="Arial"/>
                <w:color w:val="auto"/>
                <w:sz w:val="24"/>
                <w:szCs w:val="24"/>
                <w:highlight w:val="none"/>
                <w:lang w:val="en-US" w:eastAsia="zh-CN"/>
              </w:rPr>
              <w:t>三</w:t>
            </w:r>
          </w:p>
        </w:tc>
        <w:tc>
          <w:tcPr>
            <w:tcW w:w="2822" w:type="dxa"/>
            <w:noWrap w:val="0"/>
            <w:vAlign w:val="center"/>
          </w:tcPr>
          <w:p>
            <w:pPr>
              <w:keepNext w:val="0"/>
              <w:keepLines w:val="0"/>
              <w:widowControl/>
              <w:suppressLineNumbers w:val="0"/>
              <w:jc w:val="center"/>
              <w:textAlignment w:val="center"/>
              <w:rPr>
                <w:rFonts w:hint="eastAsia" w:cs="Arial"/>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杭师大下沙校区艺术中心舞台维保</w:t>
            </w:r>
          </w:p>
        </w:tc>
        <w:tc>
          <w:tcPr>
            <w:tcW w:w="1202" w:type="pct"/>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rPr>
            </w:pPr>
            <w:r>
              <w:rPr>
                <w:rFonts w:hint="eastAsia" w:cs="Arial"/>
                <w:color w:val="auto"/>
                <w:sz w:val="24"/>
                <w:szCs w:val="24"/>
                <w:highlight w:val="none"/>
              </w:rPr>
              <w:t>1家</w:t>
            </w:r>
          </w:p>
        </w:tc>
        <w:tc>
          <w:tcPr>
            <w:tcW w:w="1446" w:type="pct"/>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lang w:val="en-US" w:eastAsia="zh-CN"/>
              </w:rPr>
            </w:pPr>
            <w:r>
              <w:rPr>
                <w:rFonts w:hint="eastAsia" w:ascii="宋体" w:hAnsi="宋体" w:cs="宋体"/>
                <w:b w:val="0"/>
                <w:bCs/>
                <w:sz w:val="24"/>
                <w:lang w:val="en-US" w:eastAsia="zh-CN"/>
              </w:rPr>
              <w:t>150000.00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31" w:type="pct"/>
            <w:noWrap w:val="0"/>
            <w:vAlign w:val="center"/>
          </w:tcPr>
          <w:p>
            <w:pPr>
              <w:adjustRightInd w:val="0"/>
              <w:snapToGrid w:val="0"/>
              <w:spacing w:before="0" w:beforeAutospacing="0" w:after="0" w:afterAutospacing="0" w:line="360" w:lineRule="auto"/>
              <w:jc w:val="center"/>
              <w:rPr>
                <w:rFonts w:hint="eastAsia" w:eastAsia="宋体" w:cs="Arial"/>
                <w:color w:val="auto"/>
                <w:sz w:val="24"/>
                <w:szCs w:val="24"/>
                <w:highlight w:val="none"/>
                <w:lang w:val="en-US" w:eastAsia="zh-CN"/>
              </w:rPr>
            </w:pPr>
            <w:r>
              <w:rPr>
                <w:rFonts w:hint="eastAsia" w:cs="Arial"/>
                <w:color w:val="auto"/>
                <w:sz w:val="24"/>
                <w:szCs w:val="24"/>
                <w:highlight w:val="none"/>
              </w:rPr>
              <w:t>标项</w:t>
            </w:r>
            <w:r>
              <w:rPr>
                <w:rFonts w:hint="eastAsia" w:cs="Arial"/>
                <w:color w:val="auto"/>
                <w:sz w:val="24"/>
                <w:szCs w:val="24"/>
                <w:highlight w:val="none"/>
                <w:lang w:val="en-US" w:eastAsia="zh-CN"/>
              </w:rPr>
              <w:t>四</w:t>
            </w:r>
          </w:p>
        </w:tc>
        <w:tc>
          <w:tcPr>
            <w:tcW w:w="2822" w:type="dxa"/>
            <w:noWrap w:val="0"/>
            <w:vAlign w:val="center"/>
          </w:tcPr>
          <w:p>
            <w:pPr>
              <w:keepNext w:val="0"/>
              <w:keepLines w:val="0"/>
              <w:widowControl/>
              <w:suppressLineNumbers w:val="0"/>
              <w:jc w:val="center"/>
              <w:textAlignment w:val="center"/>
              <w:rPr>
                <w:rFonts w:hint="eastAsia" w:cs="Arial"/>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杭师大仓前校区会场维保</w:t>
            </w:r>
          </w:p>
        </w:tc>
        <w:tc>
          <w:tcPr>
            <w:tcW w:w="1202" w:type="pct"/>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rPr>
            </w:pPr>
            <w:r>
              <w:rPr>
                <w:rFonts w:hint="eastAsia" w:cs="Arial"/>
                <w:color w:val="auto"/>
                <w:sz w:val="24"/>
                <w:szCs w:val="24"/>
                <w:highlight w:val="none"/>
              </w:rPr>
              <w:t>1家</w:t>
            </w:r>
          </w:p>
        </w:tc>
        <w:tc>
          <w:tcPr>
            <w:tcW w:w="1446" w:type="pct"/>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lang w:val="en-US" w:eastAsia="zh-CN"/>
              </w:rPr>
            </w:pPr>
            <w:r>
              <w:rPr>
                <w:rFonts w:hint="eastAsia" w:ascii="宋体" w:hAnsi="宋体" w:cs="宋体"/>
                <w:b w:val="0"/>
                <w:bCs/>
                <w:sz w:val="24"/>
                <w:lang w:val="en-US" w:eastAsia="zh-CN"/>
              </w:rPr>
              <w:t>250000.00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31" w:type="pct"/>
            <w:noWrap w:val="0"/>
            <w:vAlign w:val="center"/>
          </w:tcPr>
          <w:p>
            <w:pPr>
              <w:adjustRightInd w:val="0"/>
              <w:snapToGrid w:val="0"/>
              <w:spacing w:before="0" w:beforeAutospacing="0" w:after="0" w:afterAutospacing="0" w:line="360" w:lineRule="auto"/>
              <w:jc w:val="center"/>
              <w:rPr>
                <w:rFonts w:hint="eastAsia" w:eastAsia="宋体" w:cs="Arial"/>
                <w:color w:val="auto"/>
                <w:sz w:val="24"/>
                <w:szCs w:val="24"/>
                <w:highlight w:val="none"/>
                <w:lang w:val="en-US" w:eastAsia="zh-CN"/>
              </w:rPr>
            </w:pPr>
            <w:r>
              <w:rPr>
                <w:rFonts w:hint="eastAsia" w:cs="Arial"/>
                <w:color w:val="auto"/>
                <w:sz w:val="24"/>
                <w:szCs w:val="24"/>
                <w:highlight w:val="none"/>
              </w:rPr>
              <w:t>标项</w:t>
            </w:r>
            <w:r>
              <w:rPr>
                <w:rFonts w:hint="eastAsia" w:cs="Arial"/>
                <w:color w:val="auto"/>
                <w:sz w:val="24"/>
                <w:szCs w:val="24"/>
                <w:highlight w:val="none"/>
                <w:lang w:val="en-US" w:eastAsia="zh-CN"/>
              </w:rPr>
              <w:t>五</w:t>
            </w:r>
          </w:p>
        </w:tc>
        <w:tc>
          <w:tcPr>
            <w:tcW w:w="2822" w:type="dxa"/>
            <w:noWrap w:val="0"/>
            <w:vAlign w:val="center"/>
          </w:tcPr>
          <w:p>
            <w:pPr>
              <w:keepNext w:val="0"/>
              <w:keepLines w:val="0"/>
              <w:widowControl/>
              <w:suppressLineNumbers w:val="0"/>
              <w:jc w:val="center"/>
              <w:textAlignment w:val="center"/>
              <w:rPr>
                <w:rFonts w:hint="eastAsia" w:cs="Arial"/>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杭师大仓前校区排灌站系统设备运维</w:t>
            </w:r>
          </w:p>
        </w:tc>
        <w:tc>
          <w:tcPr>
            <w:tcW w:w="1202" w:type="pct"/>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rPr>
            </w:pPr>
            <w:r>
              <w:rPr>
                <w:rFonts w:hint="eastAsia" w:cs="Arial"/>
                <w:color w:val="auto"/>
                <w:sz w:val="24"/>
                <w:szCs w:val="24"/>
                <w:highlight w:val="none"/>
              </w:rPr>
              <w:t>1家</w:t>
            </w:r>
          </w:p>
        </w:tc>
        <w:tc>
          <w:tcPr>
            <w:tcW w:w="1446" w:type="pct"/>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lang w:val="en-US" w:eastAsia="zh-CN"/>
              </w:rPr>
            </w:pPr>
            <w:r>
              <w:rPr>
                <w:rFonts w:hint="eastAsia" w:ascii="宋体" w:hAnsi="宋体" w:cs="宋体"/>
                <w:b w:val="0"/>
                <w:bCs/>
                <w:sz w:val="24"/>
                <w:lang w:val="en-US" w:eastAsia="zh-CN"/>
              </w:rPr>
              <w:t>300000.00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31" w:type="pct"/>
            <w:noWrap w:val="0"/>
            <w:vAlign w:val="center"/>
          </w:tcPr>
          <w:p>
            <w:pPr>
              <w:adjustRightInd w:val="0"/>
              <w:snapToGrid w:val="0"/>
              <w:spacing w:before="0" w:beforeAutospacing="0" w:after="0" w:afterAutospacing="0" w:line="360" w:lineRule="auto"/>
              <w:jc w:val="center"/>
              <w:rPr>
                <w:rFonts w:hint="eastAsia" w:eastAsia="宋体" w:cs="Arial"/>
                <w:color w:val="auto"/>
                <w:sz w:val="24"/>
                <w:szCs w:val="24"/>
                <w:highlight w:val="none"/>
                <w:lang w:val="en-US" w:eastAsia="zh-CN"/>
              </w:rPr>
            </w:pPr>
            <w:r>
              <w:rPr>
                <w:rFonts w:hint="eastAsia" w:cs="Arial"/>
                <w:color w:val="auto"/>
                <w:sz w:val="24"/>
                <w:szCs w:val="24"/>
                <w:highlight w:val="none"/>
              </w:rPr>
              <w:t>标项</w:t>
            </w:r>
            <w:r>
              <w:rPr>
                <w:rFonts w:hint="eastAsia" w:cs="Arial"/>
                <w:color w:val="auto"/>
                <w:sz w:val="24"/>
                <w:szCs w:val="24"/>
                <w:highlight w:val="none"/>
                <w:lang w:val="en-US" w:eastAsia="zh-CN"/>
              </w:rPr>
              <w:t>六</w:t>
            </w:r>
          </w:p>
        </w:tc>
        <w:tc>
          <w:tcPr>
            <w:tcW w:w="2822" w:type="dxa"/>
            <w:noWrap w:val="0"/>
            <w:vAlign w:val="center"/>
          </w:tcPr>
          <w:p>
            <w:pPr>
              <w:keepNext w:val="0"/>
              <w:keepLines w:val="0"/>
              <w:widowControl/>
              <w:suppressLineNumbers w:val="0"/>
              <w:jc w:val="center"/>
              <w:textAlignment w:val="center"/>
              <w:rPr>
                <w:rFonts w:hint="eastAsia" w:cs="Arial"/>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杭师大校区餐厅排油烟系统清洗</w:t>
            </w:r>
          </w:p>
        </w:tc>
        <w:tc>
          <w:tcPr>
            <w:tcW w:w="1202" w:type="pct"/>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rPr>
            </w:pPr>
            <w:r>
              <w:rPr>
                <w:rFonts w:hint="eastAsia" w:cs="Arial"/>
                <w:color w:val="auto"/>
                <w:sz w:val="24"/>
                <w:szCs w:val="24"/>
                <w:highlight w:val="none"/>
              </w:rPr>
              <w:t>1家</w:t>
            </w:r>
          </w:p>
        </w:tc>
        <w:tc>
          <w:tcPr>
            <w:tcW w:w="1446" w:type="pct"/>
            <w:noWrap w:val="0"/>
            <w:vAlign w:val="center"/>
          </w:tcPr>
          <w:p>
            <w:pPr>
              <w:pStyle w:val="57"/>
              <w:adjustRightInd w:val="0"/>
              <w:snapToGrid w:val="0"/>
              <w:spacing w:before="0" w:beforeAutospacing="0" w:after="0" w:afterAutospacing="0" w:line="360" w:lineRule="auto"/>
              <w:jc w:val="center"/>
              <w:rPr>
                <w:rFonts w:hint="eastAsia" w:cs="Arial"/>
                <w:color w:val="auto"/>
                <w:sz w:val="24"/>
                <w:szCs w:val="24"/>
                <w:highlight w:val="none"/>
                <w:lang w:val="en-US" w:eastAsia="zh-CN"/>
              </w:rPr>
            </w:pPr>
            <w:r>
              <w:rPr>
                <w:rFonts w:hint="eastAsia" w:ascii="宋体" w:hAnsi="宋体" w:cs="宋体"/>
                <w:b w:val="0"/>
                <w:bCs/>
                <w:sz w:val="24"/>
                <w:lang w:val="en-US" w:eastAsia="zh-CN"/>
              </w:rPr>
              <w:t>180000.00</w:t>
            </w:r>
          </w:p>
        </w:tc>
      </w:tr>
    </w:tbl>
    <w:p>
      <w:pPr>
        <w:adjustRightInd w:val="0"/>
        <w:snapToGrid w:val="0"/>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注：本项目采用兼投兼中原则。投标人可以选择响应多个标项或响应单个标项。</w:t>
      </w:r>
    </w:p>
    <w:p>
      <w:pPr>
        <w:rPr>
          <w:rFonts w:hint="eastAsia" w:ascii="Times New Roman" w:hAnsi="Times New Roman" w:eastAsia="宋体" w:cs="Times New Roman"/>
          <w:b/>
          <w:bCs/>
          <w:snapToGrid w:val="0"/>
          <w:sz w:val="24"/>
          <w:lang w:val="en-US" w:eastAsia="zh-CN"/>
        </w:rPr>
      </w:pPr>
    </w:p>
    <w:p>
      <w:pPr>
        <w:rPr>
          <w:rFonts w:hint="eastAsia" w:ascii="Times New Roman" w:hAnsi="Times New Roman" w:eastAsia="宋体" w:cs="Times New Roman"/>
          <w:b/>
          <w:bCs/>
          <w:snapToGrid w:val="0"/>
          <w:sz w:val="24"/>
          <w:lang w:val="en-US" w:eastAsia="zh-CN"/>
        </w:rPr>
      </w:pPr>
      <w:r>
        <w:rPr>
          <w:rFonts w:hint="eastAsia" w:ascii="Times New Roman" w:hAnsi="Times New Roman" w:eastAsia="宋体" w:cs="Times New Roman"/>
          <w:b/>
          <w:bCs/>
          <w:snapToGrid w:val="0"/>
          <w:sz w:val="24"/>
          <w:lang w:val="en-US" w:eastAsia="zh-CN"/>
        </w:rPr>
        <w:br w:type="page"/>
      </w:r>
    </w:p>
    <w:p>
      <w:pPr>
        <w:spacing w:line="360" w:lineRule="auto"/>
        <w:jc w:val="center"/>
        <w:outlineLvl w:val="1"/>
        <w:rPr>
          <w:rFonts w:hint="default" w:ascii="Times New Roman" w:hAnsi="Times New Roman" w:eastAsia="宋体" w:cs="Times New Roman"/>
          <w:b/>
          <w:bCs/>
          <w:snapToGrid w:val="0"/>
          <w:sz w:val="28"/>
          <w:szCs w:val="28"/>
          <w:lang w:val="en-US" w:eastAsia="zh-CN"/>
        </w:rPr>
      </w:pPr>
      <w:r>
        <w:rPr>
          <w:rFonts w:hint="eastAsia" w:ascii="Times New Roman" w:hAnsi="Times New Roman" w:eastAsia="宋体" w:cs="Times New Roman"/>
          <w:b/>
          <w:bCs/>
          <w:snapToGrid w:val="0"/>
          <w:sz w:val="28"/>
          <w:szCs w:val="28"/>
          <w:lang w:val="en-US" w:eastAsia="zh-CN"/>
        </w:rPr>
        <w:t>（标项一</w:t>
      </w:r>
      <w:r>
        <w:rPr>
          <w:rFonts w:hint="eastAsia" w:cs="Times New Roman"/>
          <w:b/>
          <w:bCs/>
          <w:snapToGrid w:val="0"/>
          <w:sz w:val="28"/>
          <w:szCs w:val="28"/>
          <w:lang w:val="en-US" w:eastAsia="zh-CN"/>
        </w:rPr>
        <w:t>采购需求：杭师大仓前校区燃气管道及报警系统等燃气</w:t>
      </w:r>
      <w:r>
        <w:rPr>
          <w:rFonts w:hint="eastAsia" w:cs="Times New Roman"/>
          <w:b/>
          <w:bCs/>
          <w:snapToGrid w:val="0"/>
          <w:sz w:val="28"/>
          <w:szCs w:val="28"/>
          <w:lang w:val="en-US" w:eastAsia="zh-CN"/>
        </w:rPr>
        <w:br w:type="textWrapping"/>
      </w:r>
      <w:r>
        <w:rPr>
          <w:rFonts w:hint="eastAsia" w:cs="Times New Roman"/>
          <w:b/>
          <w:bCs/>
          <w:snapToGrid w:val="0"/>
          <w:sz w:val="28"/>
          <w:szCs w:val="28"/>
          <w:lang w:val="en-US" w:eastAsia="zh-CN"/>
        </w:rPr>
        <w:t>配套设施设备运维</w:t>
      </w:r>
      <w:r>
        <w:rPr>
          <w:rFonts w:hint="eastAsia" w:ascii="Times New Roman" w:hAnsi="Times New Roman" w:eastAsia="宋体" w:cs="Times New Roman"/>
          <w:b/>
          <w:bCs/>
          <w:snapToGrid w:val="0"/>
          <w:sz w:val="28"/>
          <w:szCs w:val="28"/>
          <w:lang w:val="en-US" w:eastAsia="zh-CN"/>
        </w:rPr>
        <w:t>）</w:t>
      </w:r>
    </w:p>
    <w:p>
      <w:pPr>
        <w:spacing w:line="360" w:lineRule="auto"/>
        <w:rPr>
          <w:rFonts w:hint="default" w:ascii="Times New Roman" w:hAnsi="Times New Roman" w:eastAsia="宋体" w:cs="Times New Roman"/>
          <w:b/>
          <w:bCs/>
          <w:snapToGrid w:val="0"/>
          <w:sz w:val="24"/>
          <w:lang w:val="en-US" w:eastAsia="zh-CN"/>
        </w:rPr>
      </w:pPr>
      <w:r>
        <w:rPr>
          <w:rFonts w:hint="eastAsia" w:ascii="Times New Roman" w:hAnsi="Times New Roman" w:eastAsia="宋体" w:cs="Times New Roman"/>
          <w:b/>
          <w:bCs/>
          <w:snapToGrid w:val="0"/>
          <w:sz w:val="24"/>
          <w:lang w:val="en-US" w:eastAsia="zh-CN"/>
        </w:rPr>
        <w:t>一、服务内容</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757"/>
        <w:gridCol w:w="2389"/>
        <w:gridCol w:w="1050"/>
        <w:gridCol w:w="794"/>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pPr>
              <w:spacing w:line="360" w:lineRule="auto"/>
              <w:jc w:val="center"/>
              <w:rPr>
                <w:b/>
                <w:bCs/>
                <w:snapToGrid w:val="0"/>
                <w:sz w:val="24"/>
              </w:rPr>
            </w:pPr>
            <w:bookmarkStart w:id="52" w:name="OLE_LINK1"/>
            <w:bookmarkStart w:id="53" w:name="OLE_LINK2"/>
            <w:r>
              <w:rPr>
                <w:sz w:val="24"/>
              </w:rPr>
              <w:t>序号</w:t>
            </w:r>
          </w:p>
        </w:tc>
        <w:tc>
          <w:tcPr>
            <w:tcW w:w="1355" w:type="pct"/>
            <w:vAlign w:val="center"/>
          </w:tcPr>
          <w:p>
            <w:pPr>
              <w:spacing w:line="360" w:lineRule="auto"/>
              <w:jc w:val="center"/>
              <w:rPr>
                <w:b/>
                <w:bCs/>
                <w:snapToGrid w:val="0"/>
                <w:sz w:val="24"/>
              </w:rPr>
            </w:pPr>
            <w:r>
              <w:rPr>
                <w:sz w:val="24"/>
              </w:rPr>
              <w:t>服务内容</w:t>
            </w:r>
          </w:p>
        </w:tc>
        <w:tc>
          <w:tcPr>
            <w:tcW w:w="1174" w:type="pct"/>
            <w:vAlign w:val="center"/>
          </w:tcPr>
          <w:p>
            <w:pPr>
              <w:spacing w:line="360" w:lineRule="auto"/>
              <w:jc w:val="center"/>
              <w:rPr>
                <w:b/>
                <w:bCs/>
                <w:snapToGrid w:val="0"/>
                <w:sz w:val="24"/>
              </w:rPr>
            </w:pPr>
            <w:r>
              <w:rPr>
                <w:sz w:val="24"/>
              </w:rPr>
              <w:t>服务期限</w:t>
            </w:r>
          </w:p>
        </w:tc>
        <w:tc>
          <w:tcPr>
            <w:tcW w:w="516" w:type="pct"/>
            <w:vAlign w:val="center"/>
          </w:tcPr>
          <w:p>
            <w:pPr>
              <w:spacing w:line="360" w:lineRule="auto"/>
              <w:jc w:val="center"/>
              <w:rPr>
                <w:b/>
                <w:bCs/>
                <w:snapToGrid w:val="0"/>
                <w:sz w:val="24"/>
              </w:rPr>
            </w:pPr>
            <w:r>
              <w:rPr>
                <w:sz w:val="24"/>
              </w:rPr>
              <w:t>数量</w:t>
            </w:r>
          </w:p>
        </w:tc>
        <w:tc>
          <w:tcPr>
            <w:tcW w:w="390" w:type="pct"/>
            <w:vAlign w:val="center"/>
          </w:tcPr>
          <w:p>
            <w:pPr>
              <w:spacing w:line="360" w:lineRule="auto"/>
              <w:jc w:val="center"/>
              <w:rPr>
                <w:b/>
                <w:bCs/>
                <w:snapToGrid w:val="0"/>
                <w:sz w:val="24"/>
              </w:rPr>
            </w:pPr>
            <w:r>
              <w:rPr>
                <w:sz w:val="24"/>
              </w:rPr>
              <w:t>单位</w:t>
            </w:r>
          </w:p>
        </w:tc>
        <w:tc>
          <w:tcPr>
            <w:tcW w:w="1189" w:type="pct"/>
            <w:vAlign w:val="center"/>
          </w:tcPr>
          <w:p>
            <w:pPr>
              <w:spacing w:line="360" w:lineRule="auto"/>
              <w:jc w:val="center"/>
              <w:rPr>
                <w:b/>
                <w:bCs/>
                <w:snapToGrid w:val="0"/>
                <w:sz w:val="24"/>
              </w:rPr>
            </w:pPr>
            <w:r>
              <w:rPr>
                <w:sz w:val="24"/>
              </w:rPr>
              <w:t>完成标准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pPr>
              <w:spacing w:line="360" w:lineRule="auto"/>
              <w:jc w:val="center"/>
              <w:rPr>
                <w:b/>
                <w:bCs/>
                <w:snapToGrid w:val="0"/>
                <w:sz w:val="24"/>
              </w:rPr>
            </w:pPr>
            <w:r>
              <w:rPr>
                <w:b/>
                <w:bCs/>
                <w:snapToGrid w:val="0"/>
                <w:sz w:val="24"/>
              </w:rPr>
              <w:t>1</w:t>
            </w:r>
          </w:p>
        </w:tc>
        <w:tc>
          <w:tcPr>
            <w:tcW w:w="1355" w:type="pct"/>
            <w:vAlign w:val="center"/>
          </w:tcPr>
          <w:p>
            <w:pPr>
              <w:spacing w:line="360" w:lineRule="auto"/>
              <w:jc w:val="center"/>
              <w:rPr>
                <w:b/>
                <w:bCs/>
                <w:snapToGrid w:val="0"/>
                <w:sz w:val="24"/>
              </w:rPr>
            </w:pPr>
            <w:r>
              <w:rPr>
                <w:sz w:val="24"/>
              </w:rPr>
              <w:t>仓前校区燃气管道及报警系统等燃气配套设施设备运维服务</w:t>
            </w:r>
          </w:p>
        </w:tc>
        <w:tc>
          <w:tcPr>
            <w:tcW w:w="1174" w:type="pct"/>
            <w:vAlign w:val="center"/>
          </w:tcPr>
          <w:p>
            <w:pPr>
              <w:spacing w:line="360" w:lineRule="auto"/>
              <w:jc w:val="center"/>
              <w:rPr>
                <w:b/>
                <w:bCs/>
                <w:snapToGrid w:val="0"/>
                <w:sz w:val="24"/>
              </w:rPr>
            </w:pPr>
            <w:r>
              <w:rPr>
                <w:sz w:val="24"/>
              </w:rPr>
              <w:t>自2025年8月26日起至2026年8月25日止</w:t>
            </w:r>
          </w:p>
        </w:tc>
        <w:tc>
          <w:tcPr>
            <w:tcW w:w="516" w:type="pct"/>
            <w:vAlign w:val="center"/>
          </w:tcPr>
          <w:p>
            <w:pPr>
              <w:spacing w:line="360" w:lineRule="auto"/>
              <w:jc w:val="center"/>
              <w:rPr>
                <w:snapToGrid w:val="0"/>
                <w:sz w:val="24"/>
              </w:rPr>
            </w:pPr>
            <w:r>
              <w:rPr>
                <w:rFonts w:hint="eastAsia"/>
                <w:snapToGrid w:val="0"/>
                <w:sz w:val="24"/>
              </w:rPr>
              <w:t>1</w:t>
            </w:r>
          </w:p>
        </w:tc>
        <w:tc>
          <w:tcPr>
            <w:tcW w:w="390" w:type="pct"/>
            <w:vAlign w:val="center"/>
          </w:tcPr>
          <w:p>
            <w:pPr>
              <w:spacing w:line="360" w:lineRule="auto"/>
              <w:jc w:val="center"/>
              <w:rPr>
                <w:snapToGrid w:val="0"/>
                <w:sz w:val="24"/>
              </w:rPr>
            </w:pPr>
            <w:r>
              <w:rPr>
                <w:rFonts w:hint="eastAsia"/>
                <w:snapToGrid w:val="0"/>
                <w:sz w:val="24"/>
              </w:rPr>
              <w:t>项</w:t>
            </w:r>
          </w:p>
        </w:tc>
        <w:tc>
          <w:tcPr>
            <w:tcW w:w="1189" w:type="pct"/>
            <w:vAlign w:val="center"/>
          </w:tcPr>
          <w:p>
            <w:pPr>
              <w:spacing w:line="360" w:lineRule="auto"/>
              <w:jc w:val="center"/>
              <w:rPr>
                <w:b/>
                <w:bCs/>
                <w:snapToGrid w:val="0"/>
                <w:sz w:val="24"/>
              </w:rPr>
            </w:pPr>
            <w:r>
              <w:rPr>
                <w:sz w:val="24"/>
              </w:rPr>
              <w:t>对仓前校区天然气管道、调压站等相关燃气配套设施设备进行维修保养以及零星耗件更换。</w:t>
            </w:r>
          </w:p>
        </w:tc>
      </w:tr>
    </w:tbl>
    <w:p>
      <w:pPr>
        <w:snapToGrid w:val="0"/>
        <w:spacing w:line="360" w:lineRule="auto"/>
        <w:rPr>
          <w:b/>
          <w:bCs/>
          <w:sz w:val="24"/>
        </w:rPr>
      </w:pPr>
      <w:r>
        <w:rPr>
          <w:rFonts w:hint="eastAsia"/>
          <w:b/>
          <w:bCs/>
          <w:sz w:val="24"/>
        </w:rPr>
        <w:t>二、</w:t>
      </w:r>
      <w:r>
        <w:rPr>
          <w:b/>
          <w:bCs/>
          <w:sz w:val="24"/>
        </w:rPr>
        <w:t xml:space="preserve">维保范围：技术参数（标准）（技术要求里另有注明的以技术要求为准）： </w:t>
      </w:r>
    </w:p>
    <w:p>
      <w:pPr>
        <w:snapToGrid w:val="0"/>
        <w:spacing w:line="360" w:lineRule="auto"/>
        <w:rPr>
          <w:b/>
          <w:bCs/>
          <w:sz w:val="24"/>
        </w:rPr>
      </w:pPr>
      <w:r>
        <w:rPr>
          <w:b/>
          <w:bCs/>
          <w:sz w:val="24"/>
        </w:rPr>
        <w:t>（一）能源与维修中心部分</w:t>
      </w:r>
    </w:p>
    <w:p>
      <w:pPr>
        <w:snapToGrid w:val="0"/>
        <w:rPr>
          <w:b/>
          <w:bCs/>
          <w:sz w:val="24"/>
        </w:rPr>
      </w:pPr>
      <w:r>
        <w:rPr>
          <w:b/>
          <w:bCs/>
          <w:sz w:val="24"/>
        </w:rPr>
        <w:t>1.杭师大一期及中心区能源与维修中心范围</w:t>
      </w:r>
    </w:p>
    <w:tbl>
      <w:tblPr>
        <w:tblStyle w:val="62"/>
        <w:tblW w:w="5000" w:type="pct"/>
        <w:jc w:val="center"/>
        <w:tblLayout w:type="fixed"/>
        <w:tblCellMar>
          <w:top w:w="0" w:type="dxa"/>
          <w:left w:w="108" w:type="dxa"/>
          <w:bottom w:w="0" w:type="dxa"/>
          <w:right w:w="108" w:type="dxa"/>
        </w:tblCellMar>
      </w:tblPr>
      <w:tblGrid>
        <w:gridCol w:w="2311"/>
        <w:gridCol w:w="1946"/>
        <w:gridCol w:w="2557"/>
        <w:gridCol w:w="1766"/>
        <w:gridCol w:w="1593"/>
      </w:tblGrid>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项目名称及工作内容</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规模</w:t>
            </w: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数量</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频率</w:t>
            </w:r>
          </w:p>
        </w:tc>
        <w:tc>
          <w:tcPr>
            <w:tcW w:w="78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备注</w:t>
            </w: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一、巡检</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8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r>
              <w:rPr>
                <w:sz w:val="24"/>
              </w:rPr>
              <w:t>燃气设施设备常规检测</w:t>
            </w: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（1）地下管道测漏；</w:t>
            </w:r>
          </w:p>
        </w:tc>
        <w:tc>
          <w:tcPr>
            <w:tcW w:w="95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检查管道、调压设备、各类天然气的表计、过滤器、管道阀门的外观，发现破损及时修复。</w:t>
            </w:r>
          </w:p>
        </w:tc>
        <w:tc>
          <w:tcPr>
            <w:tcW w:w="125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仓前校区天然气所有的阀门调压设备，燃气表、过滤器、管道等设备的检查</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每月一次</w:t>
            </w: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（2）调压设备检查；</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（3）燃气表检查；</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（4）过滤器检查；</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（5）管道及阀门等燃气设施外观检查；</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8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trHeight w:val="90" w:hRule="atLeast"/>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二、调压设施</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见附表1</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8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r>
              <w:rPr>
                <w:sz w:val="24"/>
              </w:rPr>
              <w:t>A区锅炉房及恕园厨房</w:t>
            </w: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（1）调压器调压精度检查、测试，维护皮膜、阀口等</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（2）检查调压器弹簧</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（3）检查信号管道接口</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（4）调试各参数，使工作状况达到要求</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（5）调压器主、备用切换</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（6）检查清除阀口的污物</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（7）检查校准各压力参数</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（8）记录仪检定、校验</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（9）超压切断阀调试</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（10）超压放散阀设定</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83" w:type="pct"/>
            <w:vMerge w:val="continue"/>
            <w:tcBorders>
              <w:left w:val="single" w:color="000000" w:sz="8" w:space="0"/>
              <w:bottom w:val="single" w:color="auto" w:sz="4"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（11）过滤器拆洗</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83" w:type="pct"/>
            <w:tcBorders>
              <w:top w:val="single" w:color="auto" w:sz="4" w:space="0"/>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三、报警装置</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见附表1</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8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1、浓度报警探头</w:t>
            </w:r>
          </w:p>
        </w:tc>
        <w:tc>
          <w:tcPr>
            <w:tcW w:w="95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报警装置的检查维修维护，报警试验，过期或者失效更换。</w:t>
            </w:r>
          </w:p>
        </w:tc>
        <w:tc>
          <w:tcPr>
            <w:tcW w:w="125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2处</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每月检查并做报警试验包括所有材料更换。</w:t>
            </w:r>
          </w:p>
        </w:tc>
        <w:tc>
          <w:tcPr>
            <w:tcW w:w="78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r>
              <w:rPr>
                <w:sz w:val="24"/>
              </w:rPr>
              <w:t>风味餐厅1处报警系统：4个探测器等；恕园食堂：24个探测器</w:t>
            </w: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2、浓度联动电磁阀</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3、可燃气体探头维护及标定</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4、控制器标定：</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5、电磁阀维护</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6、检查清除阀口的污物</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8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trHeight w:val="550" w:hRule="atLeast"/>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四、管道阀门防腐维护保养</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8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trHeight w:val="670" w:hRule="atLeast"/>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1、管道刷油防锈漆一遍</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仓前校区的所有燃气管道的维修保养，所有燃气阀门的维修、材料更换、保养，每年一次。</w:t>
            </w: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2、管道刷黄漆一遍</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3、阀门维保</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每月检查维护、保养，包括材料更换。</w:t>
            </w:r>
          </w:p>
        </w:tc>
        <w:tc>
          <w:tcPr>
            <w:tcW w:w="78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五、计量设施</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8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（1）计量设施拆装（含人工、车辆、加装盲板或短管、材料等所有费用）</w:t>
            </w:r>
          </w:p>
        </w:tc>
        <w:tc>
          <w:tcPr>
            <w:tcW w:w="95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15处</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根据国家法律法规、相关管理部门的实际要求及设备本身的使用情况等情况来确定实际次数，但日常保养每年至少1次，计量表具标定2年内至少1次。</w:t>
            </w:r>
          </w:p>
        </w:tc>
        <w:tc>
          <w:tcPr>
            <w:tcW w:w="78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（2）计量表标定、维护、修理。（含计量表具的清洗费、标定费、运输费、替代表具费等所有费用）</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8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（3）计量表及附件例行维护（根据实际情况给计量表具加油、清洗、电池更换以及过滤网拆洗等）</w:t>
            </w:r>
          </w:p>
        </w:tc>
        <w:tc>
          <w:tcPr>
            <w:tcW w:w="9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8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六、中心区锅炉房相关燃气设施设备、报警灯设备（参数见附表1）</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4处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8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计量表4块、报警系统2处：11个探测器</w:t>
            </w: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七、燃气设备安全隐患常规检查</w:t>
            </w:r>
          </w:p>
        </w:tc>
        <w:tc>
          <w:tcPr>
            <w:tcW w:w="9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5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以实际数量为准</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1次/月</w:t>
            </w:r>
          </w:p>
        </w:tc>
        <w:tc>
          <w:tcPr>
            <w:tcW w:w="78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恕园食堂、风味餐厅</w:t>
            </w:r>
          </w:p>
        </w:tc>
      </w:tr>
    </w:tbl>
    <w:p>
      <w:pPr>
        <w:snapToGrid w:val="0"/>
        <w:spacing w:line="360" w:lineRule="auto"/>
        <w:ind w:firstLine="480" w:firstLineChars="200"/>
        <w:rPr>
          <w:sz w:val="24"/>
        </w:rPr>
      </w:pPr>
    </w:p>
    <w:p>
      <w:pPr>
        <w:snapToGrid w:val="0"/>
        <w:rPr>
          <w:b/>
          <w:bCs/>
          <w:sz w:val="24"/>
        </w:rPr>
      </w:pPr>
      <w:r>
        <w:rPr>
          <w:b/>
          <w:bCs/>
          <w:sz w:val="24"/>
        </w:rPr>
        <w:t>（二）杭师大B区能源与维修中心范围</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1948"/>
        <w:gridCol w:w="2536"/>
        <w:gridCol w:w="1786"/>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项目名称及工作内容</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规模</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数量</w:t>
            </w: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频率</w:t>
            </w:r>
          </w:p>
        </w:tc>
        <w:tc>
          <w:tcPr>
            <w:tcW w:w="77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一、巡检</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r>
              <w:rPr>
                <w:sz w:val="24"/>
              </w:rPr>
              <w:t>燃气设施设备常规检测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（1）地下管道测漏；</w:t>
            </w:r>
          </w:p>
        </w:tc>
        <w:tc>
          <w:tcPr>
            <w:tcW w:w="95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检查管道、调压设备、各类天然气的表计、过滤器、管道阀门的外观，发现破损及时修复。</w:t>
            </w:r>
          </w:p>
        </w:tc>
        <w:tc>
          <w:tcPr>
            <w:tcW w:w="124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仓前校区天然气所有的阀门调压设备，燃气表、过滤器、管道等设备的检查</w:t>
            </w:r>
          </w:p>
        </w:tc>
        <w:tc>
          <w:tcPr>
            <w:tcW w:w="87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每月一次</w:t>
            </w: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（2）调压设备检查；</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（3）燃气表检查；</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（4）过滤器检查；</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（5）管道及阀门等燃气设施外观检查；</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二、调压设施</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见附表2、4</w:t>
            </w: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（1）调压器调压精度检查、测试，维护皮膜、阀口等</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restart"/>
            <w:tcBorders>
              <w:top w:val="single" w:color="000000" w:sz="8" w:space="0"/>
              <w:left w:val="single" w:color="000000" w:sz="8" w:space="0"/>
              <w:right w:val="single" w:color="000000" w:sz="8" w:space="0"/>
            </w:tcBorders>
            <w:noWrap/>
          </w:tcPr>
          <w:p>
            <w:pPr>
              <w:snapToGrid w:val="0"/>
              <w:spacing w:line="360" w:lineRule="auto"/>
              <w:rPr>
                <w:sz w:val="24"/>
              </w:rPr>
            </w:pPr>
            <w:r>
              <w:rPr>
                <w:sz w:val="24"/>
              </w:rPr>
              <w:t>勤园食堂1处调压柜；勤园2号楼锅炉1处；精思苑1块；教师公寓、幼儿园1处楼栋调压；慎园食堂1处、C区锅炉1处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（2）检查调压器弹簧</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（3）检查信号管道接口</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（4）调试各参数，使工作状况达到要求</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（5）调压器主、备用切换</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（6）检查清除阀口的污物</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（7）检查校准各压力参数</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（8）记录仪检定、校验</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（9）超压切断阀调试</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（10）超压放散阀设定</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（11）过滤器拆洗</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6处</w:t>
            </w: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bottom w:val="single" w:color="000000" w:sz="8" w:space="0"/>
              <w:right w:val="single" w:color="000000" w:sz="8" w:space="0"/>
            </w:tcBorders>
            <w:noWrap/>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三、报警装置</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1、浓度报警探头</w:t>
            </w:r>
          </w:p>
        </w:tc>
        <w:tc>
          <w:tcPr>
            <w:tcW w:w="95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报警装置的检查维修维护，报警试验，过期或者失效更换。</w:t>
            </w:r>
          </w:p>
        </w:tc>
        <w:tc>
          <w:tcPr>
            <w:tcW w:w="124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5处（参数见附表2、4）</w:t>
            </w:r>
          </w:p>
        </w:tc>
        <w:tc>
          <w:tcPr>
            <w:tcW w:w="87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每月检查并做报警试验包括所有材料更换。</w:t>
            </w:r>
          </w:p>
        </w:tc>
        <w:tc>
          <w:tcPr>
            <w:tcW w:w="77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r>
              <w:rPr>
                <w:sz w:val="24"/>
              </w:rPr>
              <w:t>49个探测器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2、浓度联动电磁阀</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3、可燃气体探头维护及标定</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4、控制器标定：</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5、电磁阀维护</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6、检查清除阀口的污物</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四、管道阀门防腐、保养</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1、管道刷油防锈漆一遍</w:t>
            </w:r>
          </w:p>
        </w:tc>
        <w:tc>
          <w:tcPr>
            <w:tcW w:w="95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仓前校区的所有燃气管道的维修保养，所有燃气阀门的维修、材料更换、保养，每年一次。</w:t>
            </w:r>
          </w:p>
        </w:tc>
        <w:tc>
          <w:tcPr>
            <w:tcW w:w="77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2、管道刷黄漆一遍</w:t>
            </w:r>
          </w:p>
        </w:tc>
        <w:tc>
          <w:tcPr>
            <w:tcW w:w="95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3、阀门维保</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每月检查维护、保养，包括材料更换。</w:t>
            </w:r>
          </w:p>
        </w:tc>
        <w:tc>
          <w:tcPr>
            <w:tcW w:w="77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五、计量设施</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（1）计量设施拆装（含人工、车辆、加装盲板或短管、材料等所有费用）</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5处</w:t>
            </w:r>
          </w:p>
        </w:tc>
        <w:tc>
          <w:tcPr>
            <w:tcW w:w="87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根据国家法律法规、相关管理部门的实际要求及设备本身的使用情况等情况来确定实际次数，但日常保养每年至少1次，计量表具标定2年内至少1次。</w:t>
            </w:r>
          </w:p>
        </w:tc>
        <w:tc>
          <w:tcPr>
            <w:tcW w:w="77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（2）计量表标定、维护、修理。（含计量表具的清洗费、标定费、运输费、替代表具费等所有费用）</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（3）计量表及附件例行维护（根据实际情况给计量表具加油、清洗、电池更换以及过滤网拆洗等）</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7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六、燃气设备安全隐患常规检查</w:t>
            </w:r>
          </w:p>
        </w:tc>
        <w:tc>
          <w:tcPr>
            <w:tcW w:w="95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以实际数量为准</w:t>
            </w:r>
          </w:p>
        </w:tc>
        <w:tc>
          <w:tcPr>
            <w:tcW w:w="87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1次/月</w:t>
            </w:r>
          </w:p>
        </w:tc>
        <w:tc>
          <w:tcPr>
            <w:tcW w:w="77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r>
    </w:tbl>
    <w:p>
      <w:pPr>
        <w:snapToGrid w:val="0"/>
        <w:spacing w:line="360" w:lineRule="auto"/>
        <w:rPr>
          <w:b/>
          <w:bCs/>
          <w:sz w:val="24"/>
        </w:rPr>
      </w:pPr>
    </w:p>
    <w:p>
      <w:pPr>
        <w:snapToGrid w:val="0"/>
        <w:spacing w:line="360" w:lineRule="auto"/>
        <w:rPr>
          <w:b/>
          <w:bCs/>
          <w:sz w:val="24"/>
        </w:rPr>
      </w:pPr>
      <w:r>
        <w:rPr>
          <w:b/>
          <w:bCs/>
          <w:sz w:val="24"/>
        </w:rPr>
        <w:t>（三）勤园2号楼生活用水燃气范围</w:t>
      </w:r>
    </w:p>
    <w:tbl>
      <w:tblPr>
        <w:tblStyle w:val="62"/>
        <w:tblW w:w="5000" w:type="pct"/>
        <w:jc w:val="center"/>
        <w:tblLayout w:type="fixed"/>
        <w:tblCellMar>
          <w:top w:w="0" w:type="dxa"/>
          <w:left w:w="108" w:type="dxa"/>
          <w:bottom w:w="0" w:type="dxa"/>
          <w:right w:w="108" w:type="dxa"/>
        </w:tblCellMar>
      </w:tblPr>
      <w:tblGrid>
        <w:gridCol w:w="2311"/>
        <w:gridCol w:w="1987"/>
        <w:gridCol w:w="2537"/>
        <w:gridCol w:w="1766"/>
        <w:gridCol w:w="1572"/>
      </w:tblGrid>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项目名称及工作内容</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规模</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数量</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频率</w:t>
            </w:r>
          </w:p>
        </w:tc>
        <w:tc>
          <w:tcPr>
            <w:tcW w:w="77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备注</w:t>
            </w: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一、巡检</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（1）地下管道测漏；</w:t>
            </w:r>
          </w:p>
        </w:tc>
        <w:tc>
          <w:tcPr>
            <w:tcW w:w="97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检查管道、调压设备、各类天然气的表计、过滤器、管道阀门的外观，发现破损及时修复。</w:t>
            </w:r>
          </w:p>
        </w:tc>
        <w:tc>
          <w:tcPr>
            <w:tcW w:w="124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仓前校区天然气所有的阀门调压设备，燃气表、过滤器、管道等设备的检查</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每月一次</w:t>
            </w: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（2）调压设备检查；</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（3）燃气表检查；</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（4）过滤器检查；</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（5）管道及阀门等燃气设施外观检查；</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二、调压设施</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详见附表3</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（1）调压器调压精度检查、测试，维护皮膜、阀口等</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r>
              <w:rPr>
                <w:sz w:val="24"/>
              </w:rPr>
              <w:t>斯密斯热水燃气1座调压柜、教师生活热水1处调压柜</w:t>
            </w: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（2）检查调压器弹簧</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（3）检查信号管道接口</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（4）调试各参数，使工作状况达到要求</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（5）调压器主、备用切换</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（6）检查清除阀口的污物</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（7）检查校准各压力参数</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（8）记录仪检定、校验</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（9）超压切断阀调试</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（10）超压放散阀设定</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（11）过滤器拆洗</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2处</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三、报警装置</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见附表3</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r>
              <w:rPr>
                <w:sz w:val="24"/>
              </w:rPr>
              <w:t>7个探测器</w:t>
            </w: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1、浓度报警探头</w:t>
            </w:r>
          </w:p>
        </w:tc>
        <w:tc>
          <w:tcPr>
            <w:tcW w:w="97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报警装置的检查维修维护，报警试验, 过期或者失效更换</w:t>
            </w:r>
          </w:p>
        </w:tc>
        <w:tc>
          <w:tcPr>
            <w:tcW w:w="124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1处</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每月检查并做报警试验包括所有材料更换</w:t>
            </w: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2、浓度联动电磁阀</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3、可燃气体探头维护及标定</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4、控制器标定：</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5、电磁阀维护</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rFonts w:hint="eastAsia"/>
                <w:sz w:val="24"/>
                <w:lang w:val="en-US" w:eastAsia="zh-CN"/>
              </w:rPr>
              <w:t>6、</w:t>
            </w:r>
            <w:r>
              <w:rPr>
                <w:sz w:val="24"/>
              </w:rPr>
              <w:t>检查清除阀口的污物</w:t>
            </w:r>
          </w:p>
        </w:tc>
        <w:tc>
          <w:tcPr>
            <w:tcW w:w="97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四、管道阀门防腐维护保养</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1、管道刷油防锈漆两遍</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仓前校区的所有燃气管道的维修保养，所有燃气阀门的维修、材料更换、保养，每年一次</w:t>
            </w: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2、管道刷黄漆两遍</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3、阀门维保</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每月检查维护、保养，包括材料更换</w:t>
            </w:r>
          </w:p>
        </w:tc>
        <w:tc>
          <w:tcPr>
            <w:tcW w:w="77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五、计量设施</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（1）计量设施拆装（含人工、车辆、加装盲板或短管、材料等所有费用）</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根据国家法律法规、相关管理部门的实际要求及设备本身的使用情况等情况来确定实际次数，但日常保养每年至少1次，计量表具标定2年内至少1次。</w:t>
            </w:r>
          </w:p>
        </w:tc>
        <w:tc>
          <w:tcPr>
            <w:tcW w:w="77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（2）计量表标定、维护、修理。（含计量表具的清洗费、标定费、运输费、替代表具费等所有费用）</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（3）计量表及附件例行维护（根据实际情况给计量表具加油、清洗、电池更换以及过滤网拆洗等）</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9处</w:t>
            </w: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CellMar>
            <w:top w:w="0" w:type="dxa"/>
            <w:left w:w="108" w:type="dxa"/>
            <w:bottom w:w="0" w:type="dxa"/>
            <w:right w:w="108" w:type="dxa"/>
          </w:tblCellMar>
        </w:tblPrEx>
        <w:trPr>
          <w:jc w:val="center"/>
        </w:trPr>
        <w:tc>
          <w:tcPr>
            <w:tcW w:w="1135"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六、燃气设备安全隐患常规检查</w:t>
            </w:r>
          </w:p>
        </w:tc>
        <w:tc>
          <w:tcPr>
            <w:tcW w:w="97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以实际数量为准</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1次/月</w:t>
            </w:r>
          </w:p>
        </w:tc>
        <w:tc>
          <w:tcPr>
            <w:tcW w:w="77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r>
    </w:tbl>
    <w:p>
      <w:pPr>
        <w:snapToGrid w:val="0"/>
        <w:rPr>
          <w:b/>
          <w:bCs/>
          <w:sz w:val="24"/>
        </w:rPr>
      </w:pPr>
    </w:p>
    <w:p>
      <w:pPr>
        <w:snapToGrid w:val="0"/>
        <w:rPr>
          <w:b/>
          <w:bCs/>
          <w:sz w:val="24"/>
        </w:rPr>
      </w:pPr>
      <w:r>
        <w:rPr>
          <w:b/>
          <w:bCs/>
          <w:sz w:val="24"/>
        </w:rPr>
        <w:t>（四）杭师大D5区体育场馆范围</w:t>
      </w:r>
    </w:p>
    <w:tbl>
      <w:tblPr>
        <w:tblStyle w:val="6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0"/>
        <w:gridCol w:w="1999"/>
        <w:gridCol w:w="2516"/>
        <w:gridCol w:w="1765"/>
        <w:gridCol w:w="1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项目名称及工作内容</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规模</w:t>
            </w:r>
          </w:p>
        </w:tc>
        <w:tc>
          <w:tcPr>
            <w:tcW w:w="123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数量</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频率</w:t>
            </w:r>
          </w:p>
        </w:tc>
        <w:tc>
          <w:tcPr>
            <w:tcW w:w="77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一、巡检</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以实际为准</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（1）地下管道测漏；</w:t>
            </w:r>
          </w:p>
        </w:tc>
        <w:tc>
          <w:tcPr>
            <w:tcW w:w="982"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检查管道、调压设备、各类天然气的表计、过滤器、管道阀门的外观，发现破损及时修复。</w:t>
            </w:r>
          </w:p>
        </w:tc>
        <w:tc>
          <w:tcPr>
            <w:tcW w:w="123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仓前校区天然气所有的阀门调压设备，燃气表、过滤器、管道等设备的检查，</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1次/月</w:t>
            </w: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（2）调压设备检查；</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（3）燃气表检查；</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（4）过滤器检查；</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（5）管道及阀门等燃气设施外观检查；</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二、调压（站）设施</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详见附表5</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（1）调压器调压精度检查、测试，维护皮膜、阀口等</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3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1处</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每六个月一次</w:t>
            </w:r>
          </w:p>
        </w:tc>
        <w:tc>
          <w:tcPr>
            <w:tcW w:w="77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（2）检查调压器弹簧</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（3）检查信号管道接口</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（4）调试各参数，使工作状况达到要求</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（5）调压器主、备用切换</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（6）检查清除阀口的污物</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（7）检查校准各压力参数</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（8）记录仪检定、校验</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（9）超压切断阀调试</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（10）超压放散阀设定</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（11）过滤器拆洗</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大型调压站及楼栋调压箱、FCM型体积修复仪的检查；调压站内外所有零部件的保养、维修、更换。</w:t>
            </w: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三、报警装置</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详见附表5</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1、浓度报警探头</w:t>
            </w:r>
          </w:p>
        </w:tc>
        <w:tc>
          <w:tcPr>
            <w:tcW w:w="982"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报警装置的所有零部件检查、维护、更换、标定等，报警试验，过期或者失效更换。</w:t>
            </w:r>
          </w:p>
        </w:tc>
        <w:tc>
          <w:tcPr>
            <w:tcW w:w="123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2处</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每月检查并做报警试验，包括所有材料更换。</w:t>
            </w:r>
          </w:p>
        </w:tc>
        <w:tc>
          <w:tcPr>
            <w:tcW w:w="77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2、浓度联动电磁阀</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3、可燃气体探头维护及标定</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4、控制器标定：</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5、电磁阀维护</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6、检查清除阀口的污物</w:t>
            </w:r>
          </w:p>
        </w:tc>
        <w:tc>
          <w:tcPr>
            <w:tcW w:w="982"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四、管道阀门防腐保养</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1、管道刷油防锈漆一遍</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仓前校区的所有燃气管道的维修保养，所有燃气阀门的维修、保养，每年一次</w:t>
            </w:r>
          </w:p>
        </w:tc>
        <w:tc>
          <w:tcPr>
            <w:tcW w:w="77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2、管道刷黄漆一遍</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3、阀门维保</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每月检查保养，包括材料更换。</w:t>
            </w:r>
          </w:p>
        </w:tc>
        <w:tc>
          <w:tcPr>
            <w:tcW w:w="77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五、计量设施</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（1）计量设施拆装（含人工、车辆、加装盲板或短管、材料等所有费用）</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2处</w:t>
            </w:r>
          </w:p>
        </w:tc>
        <w:tc>
          <w:tcPr>
            <w:tcW w:w="867" w:type="pct"/>
            <w:vMerge w:val="restar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根据国家法律法规、相关管理部门的实际要求及设备本身的使用情况等情况来确定实际次数，但日常保养每年至少1次，计量表具标定2年内至少1次。</w:t>
            </w: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（2）计量表标定、维护、修理。（含计量表具的清洗费、标定费、运输费、替代表具费等所有费用）</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（3）计量表及附件例行维护（根据实际情况给计量表具加油、清洗、电池更换以及过滤网拆洗等）</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867" w:type="pct"/>
            <w:vMerge w:val="continue"/>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773"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4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b/>
                <w:bCs/>
                <w:sz w:val="24"/>
              </w:rPr>
              <w:t>六、燃气设备安全隐患常规检查</w:t>
            </w:r>
          </w:p>
        </w:tc>
        <w:tc>
          <w:tcPr>
            <w:tcW w:w="98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23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以实际使用数量为准</w:t>
            </w:r>
          </w:p>
        </w:tc>
        <w:tc>
          <w:tcPr>
            <w:tcW w:w="86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1次/月</w:t>
            </w:r>
          </w:p>
        </w:tc>
        <w:tc>
          <w:tcPr>
            <w:tcW w:w="773"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p>
        </w:tc>
      </w:tr>
    </w:tbl>
    <w:p>
      <w:pPr>
        <w:spacing w:line="360" w:lineRule="auto"/>
        <w:rPr>
          <w:b/>
          <w:bCs/>
          <w:sz w:val="24"/>
        </w:rPr>
      </w:pPr>
    </w:p>
    <w:p>
      <w:pPr>
        <w:spacing w:line="360" w:lineRule="auto"/>
        <w:rPr>
          <w:b/>
          <w:bCs/>
          <w:sz w:val="24"/>
        </w:rPr>
      </w:pPr>
      <w:r>
        <w:rPr>
          <w:b/>
          <w:bCs/>
          <w:sz w:val="24"/>
        </w:rPr>
        <w:t>二、饮食服务中心部分</w:t>
      </w:r>
    </w:p>
    <w:p>
      <w:pPr>
        <w:spacing w:line="360" w:lineRule="auto"/>
        <w:rPr>
          <w:b/>
          <w:bCs/>
          <w:sz w:val="24"/>
        </w:rPr>
      </w:pPr>
      <w:r>
        <w:rPr>
          <w:b/>
          <w:bCs/>
          <w:sz w:val="24"/>
        </w:rPr>
        <w:t>（一）A区块饮食服务中心范围</w:t>
      </w:r>
    </w:p>
    <w:tbl>
      <w:tblPr>
        <w:tblStyle w:val="6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64"/>
        <w:gridCol w:w="2094"/>
        <w:gridCol w:w="2844"/>
        <w:gridCol w:w="2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项目名称及工作内容</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规模</w:t>
            </w: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数量</w:t>
            </w:r>
          </w:p>
        </w:tc>
        <w:tc>
          <w:tcPr>
            <w:tcW w:w="109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b/>
                <w:sz w:val="24"/>
              </w:rPr>
            </w:pPr>
            <w:r>
              <w:rPr>
                <w:b/>
                <w:kern w:val="0"/>
                <w:sz w:val="24"/>
              </w:rPr>
              <w:t>一、巡检</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以实际为准</w:t>
            </w:r>
          </w:p>
        </w:tc>
        <w:tc>
          <w:tcPr>
            <w:tcW w:w="109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（1）地下管道测漏；</w:t>
            </w:r>
          </w:p>
        </w:tc>
        <w:tc>
          <w:tcPr>
            <w:tcW w:w="104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检查管道、调压设备、各类天然气的表计、过滤器、管道阀门的外观，发现破损及时修复。</w:t>
            </w:r>
          </w:p>
        </w:tc>
        <w:tc>
          <w:tcPr>
            <w:tcW w:w="142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仓前校区天然气所有的阀门调压设备，燃气表、过滤器、管道等设备的检查，燃气设备以实际使用数量为准。</w:t>
            </w:r>
          </w:p>
        </w:tc>
        <w:tc>
          <w:tcPr>
            <w:tcW w:w="109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（2）调压设备检查；</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（3）燃气表检查；</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（4）过滤器检查；</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（5）管道及阀门等燃气设施外观检查；</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sz w:val="24"/>
              </w:rPr>
              <w:t>（6）各餐厅所有燃气设备检查</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b/>
                <w:sz w:val="24"/>
              </w:rPr>
            </w:pPr>
            <w:r>
              <w:rPr>
                <w:b/>
                <w:kern w:val="0"/>
                <w:sz w:val="24"/>
              </w:rPr>
              <w:t>二、调压（站）设施</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9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（1）调压器调压精度检查、测试，维护皮膜、阀口等</w:t>
            </w:r>
          </w:p>
        </w:tc>
        <w:tc>
          <w:tcPr>
            <w:tcW w:w="104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调压站定期的检查；调压站内外所有零部件的保养、维修、更换。</w:t>
            </w:r>
          </w:p>
        </w:tc>
        <w:tc>
          <w:tcPr>
            <w:tcW w:w="142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3处</w:t>
            </w:r>
          </w:p>
        </w:tc>
        <w:tc>
          <w:tcPr>
            <w:tcW w:w="109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2次/年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（2）检查调压器弹簧</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（3）检查信号管道接口</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（4）调试各参数，使工作状况达到要求</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（5）调压器主、备用切换</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（6）检查清除阀口的污物</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（7）检查校准各压力参数</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（8）记录仪检定、校验</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（9）超压切断阀调试</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（10）超压放散阀设定</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（11）过滤器拆洗</w:t>
            </w:r>
          </w:p>
        </w:tc>
        <w:tc>
          <w:tcPr>
            <w:tcW w:w="104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b/>
                <w:sz w:val="24"/>
              </w:rPr>
            </w:pPr>
            <w:r>
              <w:rPr>
                <w:b/>
                <w:kern w:val="0"/>
                <w:sz w:val="24"/>
              </w:rPr>
              <w:t>三、报警装置</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9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kern w:val="0"/>
                <w:sz w:val="24"/>
              </w:rPr>
              <w:t>1、浓度报警探头</w:t>
            </w:r>
          </w:p>
        </w:tc>
        <w:tc>
          <w:tcPr>
            <w:tcW w:w="1048"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报警装置的所有零部件检查、维护、更换、标定等，报警试验，过期或者失效更换。</w:t>
            </w:r>
          </w:p>
        </w:tc>
        <w:tc>
          <w:tcPr>
            <w:tcW w:w="1424"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3处</w:t>
            </w:r>
          </w:p>
        </w:tc>
        <w:tc>
          <w:tcPr>
            <w:tcW w:w="1094"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每月检查并做报警试验，如无法正常使用需及时更换，如正常，则探头每三年更换，主机每四年更换。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kern w:val="0"/>
                <w:sz w:val="24"/>
              </w:rPr>
              <w:t>2、浓度联动电磁阀</w:t>
            </w:r>
          </w:p>
        </w:tc>
        <w:tc>
          <w:tcPr>
            <w:tcW w:w="1048" w:type="pct"/>
            <w:vMerge w:val="continue"/>
            <w:tcBorders>
              <w:left w:val="single" w:color="000000" w:sz="4" w:space="0"/>
              <w:right w:val="single" w:color="000000" w:sz="4" w:space="0"/>
            </w:tcBorders>
            <w:noWrap/>
            <w:vAlign w:val="center"/>
          </w:tcPr>
          <w:p>
            <w:pPr>
              <w:widowControl/>
              <w:spacing w:line="360" w:lineRule="auto"/>
              <w:rPr>
                <w:sz w:val="24"/>
              </w:rPr>
            </w:pPr>
          </w:p>
        </w:tc>
        <w:tc>
          <w:tcPr>
            <w:tcW w:w="1424" w:type="pct"/>
            <w:vMerge w:val="continue"/>
            <w:tcBorders>
              <w:left w:val="single" w:color="000000" w:sz="4" w:space="0"/>
              <w:right w:val="single" w:color="000000" w:sz="4" w:space="0"/>
            </w:tcBorders>
            <w:noWrap/>
            <w:vAlign w:val="center"/>
          </w:tcPr>
          <w:p>
            <w:pPr>
              <w:widowControl/>
              <w:spacing w:line="360" w:lineRule="auto"/>
              <w:rPr>
                <w:sz w:val="24"/>
              </w:rPr>
            </w:pPr>
          </w:p>
        </w:tc>
        <w:tc>
          <w:tcPr>
            <w:tcW w:w="1094" w:type="pct"/>
            <w:vMerge w:val="continue"/>
            <w:tcBorders>
              <w:left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kern w:val="0"/>
                <w:sz w:val="24"/>
              </w:rPr>
              <w:t>3、可燃气体探头维护及标定</w:t>
            </w:r>
          </w:p>
        </w:tc>
        <w:tc>
          <w:tcPr>
            <w:tcW w:w="1048" w:type="pct"/>
            <w:vMerge w:val="continue"/>
            <w:tcBorders>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424" w:type="pct"/>
            <w:vMerge w:val="continue"/>
            <w:tcBorders>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94" w:type="pct"/>
            <w:vMerge w:val="continue"/>
            <w:tcBorders>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kern w:val="0"/>
                <w:sz w:val="24"/>
              </w:rPr>
              <w:t>4、控制器标定：</w:t>
            </w:r>
          </w:p>
        </w:tc>
        <w:tc>
          <w:tcPr>
            <w:tcW w:w="1048" w:type="pct"/>
            <w:vMerge w:val="continue"/>
            <w:tcBorders>
              <w:left w:val="single" w:color="000000" w:sz="4" w:space="0"/>
              <w:right w:val="single" w:color="000000" w:sz="4" w:space="0"/>
            </w:tcBorders>
            <w:noWrap/>
            <w:vAlign w:val="center"/>
          </w:tcPr>
          <w:p>
            <w:pPr>
              <w:widowControl/>
              <w:spacing w:line="360" w:lineRule="auto"/>
              <w:rPr>
                <w:sz w:val="24"/>
              </w:rPr>
            </w:pPr>
          </w:p>
        </w:tc>
        <w:tc>
          <w:tcPr>
            <w:tcW w:w="1424" w:type="pct"/>
            <w:vMerge w:val="continue"/>
            <w:tcBorders>
              <w:left w:val="single" w:color="000000" w:sz="4" w:space="0"/>
              <w:right w:val="single" w:color="000000" w:sz="4" w:space="0"/>
            </w:tcBorders>
            <w:noWrap/>
            <w:vAlign w:val="center"/>
          </w:tcPr>
          <w:p>
            <w:pPr>
              <w:widowControl/>
              <w:spacing w:line="360" w:lineRule="auto"/>
              <w:rPr>
                <w:sz w:val="24"/>
              </w:rPr>
            </w:pPr>
          </w:p>
        </w:tc>
        <w:tc>
          <w:tcPr>
            <w:tcW w:w="1094" w:type="pct"/>
            <w:vMerge w:val="continue"/>
            <w:tcBorders>
              <w:left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kern w:val="0"/>
                <w:sz w:val="24"/>
              </w:rPr>
              <w:t>5、电磁阀维护</w:t>
            </w:r>
          </w:p>
        </w:tc>
        <w:tc>
          <w:tcPr>
            <w:tcW w:w="1048" w:type="pct"/>
            <w:vMerge w:val="continue"/>
            <w:tcBorders>
              <w:left w:val="single" w:color="000000" w:sz="4" w:space="0"/>
              <w:right w:val="single" w:color="000000" w:sz="4" w:space="0"/>
            </w:tcBorders>
            <w:noWrap/>
            <w:vAlign w:val="center"/>
          </w:tcPr>
          <w:p>
            <w:pPr>
              <w:widowControl/>
              <w:spacing w:line="360" w:lineRule="auto"/>
              <w:rPr>
                <w:sz w:val="24"/>
              </w:rPr>
            </w:pPr>
          </w:p>
        </w:tc>
        <w:tc>
          <w:tcPr>
            <w:tcW w:w="1424" w:type="pct"/>
            <w:vMerge w:val="continue"/>
            <w:tcBorders>
              <w:left w:val="single" w:color="000000" w:sz="4" w:space="0"/>
              <w:right w:val="single" w:color="000000" w:sz="4" w:space="0"/>
            </w:tcBorders>
            <w:noWrap/>
            <w:vAlign w:val="center"/>
          </w:tcPr>
          <w:p>
            <w:pPr>
              <w:widowControl/>
              <w:spacing w:line="360" w:lineRule="auto"/>
              <w:rPr>
                <w:sz w:val="24"/>
              </w:rPr>
            </w:pPr>
          </w:p>
        </w:tc>
        <w:tc>
          <w:tcPr>
            <w:tcW w:w="1094" w:type="pct"/>
            <w:vMerge w:val="continue"/>
            <w:tcBorders>
              <w:left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rFonts w:hint="eastAsia"/>
                <w:kern w:val="0"/>
                <w:sz w:val="24"/>
                <w:lang w:val="en-US" w:eastAsia="zh-CN"/>
              </w:rPr>
              <w:t>6、</w:t>
            </w:r>
            <w:r>
              <w:rPr>
                <w:kern w:val="0"/>
                <w:sz w:val="24"/>
              </w:rPr>
              <w:t>检查清除阀口的污物</w:t>
            </w:r>
          </w:p>
        </w:tc>
        <w:tc>
          <w:tcPr>
            <w:tcW w:w="1048" w:type="pct"/>
            <w:vMerge w:val="continue"/>
            <w:tcBorders>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424" w:type="pct"/>
            <w:vMerge w:val="continue"/>
            <w:tcBorders>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b/>
                <w:sz w:val="24"/>
              </w:rPr>
            </w:pPr>
            <w:r>
              <w:rPr>
                <w:b/>
                <w:kern w:val="0"/>
                <w:sz w:val="24"/>
              </w:rPr>
              <w:t>四、管道阀门防腐保养</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9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kern w:val="0"/>
                <w:sz w:val="24"/>
              </w:rPr>
            </w:pPr>
            <w:r>
              <w:rPr>
                <w:kern w:val="0"/>
                <w:sz w:val="24"/>
              </w:rPr>
              <w:t>1、阀门维保</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9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每月检查维护、保养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kern w:val="0"/>
                <w:sz w:val="24"/>
              </w:rPr>
            </w:pPr>
            <w:r>
              <w:rPr>
                <w:kern w:val="0"/>
                <w:sz w:val="24"/>
              </w:rPr>
              <w:t>2、管道刷油防锈漆两遍</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94"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仓前校区的所有燃气管道的维修保养，所有燃气阀门的维修保养，每年一次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kern w:val="0"/>
                <w:sz w:val="24"/>
              </w:rPr>
            </w:pPr>
            <w:r>
              <w:rPr>
                <w:kern w:val="0"/>
                <w:sz w:val="24"/>
              </w:rPr>
              <w:t>3、管道刷油防锈漆两遍</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94" w:type="pct"/>
            <w:vMerge w:val="continue"/>
            <w:tcBorders>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b/>
                <w:kern w:val="0"/>
                <w:sz w:val="24"/>
              </w:rPr>
            </w:pPr>
            <w:r>
              <w:rPr>
                <w:b/>
                <w:kern w:val="0"/>
                <w:sz w:val="24"/>
              </w:rPr>
              <w:t>五、计量设施</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9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（1）计量设施拆装（含人工、车辆、加装盲板或短管、材料等所有费用）</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42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26处</w:t>
            </w:r>
          </w:p>
        </w:tc>
        <w:tc>
          <w:tcPr>
            <w:tcW w:w="109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根据国家法律法规、相关管理部门的实际要求及设备本身的使用情况等情况来确定实际次数，但日常保养每年至少1次，计量表具标定2年内至少1次。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（2）计量表标定、维护、修理。（含计量表具的清洗费、标定费、运输费、替代表具费等所有费用）</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sz w:val="24"/>
              </w:rPr>
              <w:t>（3）计量表及附件例行维护（根据实际情况给计量表具加油、清洗、电池更换以及过滤网拆洗等）</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42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9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3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b/>
                <w:kern w:val="0"/>
                <w:sz w:val="24"/>
              </w:rPr>
            </w:pPr>
            <w:r>
              <w:rPr>
                <w:b/>
                <w:sz w:val="24"/>
              </w:rPr>
              <w:t>六、燃气设备常规查</w:t>
            </w:r>
          </w:p>
        </w:tc>
        <w:tc>
          <w:tcPr>
            <w:tcW w:w="1048"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以实际使用数量为准</w:t>
            </w:r>
          </w:p>
        </w:tc>
        <w:tc>
          <w:tcPr>
            <w:tcW w:w="109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1次/月</w:t>
            </w:r>
          </w:p>
        </w:tc>
      </w:tr>
    </w:tbl>
    <w:p>
      <w:pPr>
        <w:snapToGrid w:val="0"/>
        <w:spacing w:line="360" w:lineRule="auto"/>
        <w:rPr>
          <w:b/>
          <w:sz w:val="24"/>
        </w:rPr>
      </w:pPr>
      <w:r>
        <w:rPr>
          <w:b/>
          <w:sz w:val="24"/>
        </w:rPr>
        <w:t>（二）B区块饮食服务中心范围</w:t>
      </w:r>
    </w:p>
    <w:tbl>
      <w:tblPr>
        <w:tblStyle w:val="6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85"/>
        <w:gridCol w:w="2229"/>
        <w:gridCol w:w="2397"/>
        <w:gridCol w:w="3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项目名称及工作内容</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规模</w:t>
            </w: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数量</w:t>
            </w:r>
          </w:p>
        </w:tc>
        <w:tc>
          <w:tcPr>
            <w:tcW w:w="104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b/>
                <w:sz w:val="24"/>
              </w:rPr>
            </w:pPr>
            <w:r>
              <w:rPr>
                <w:b/>
                <w:kern w:val="0"/>
                <w:sz w:val="24"/>
              </w:rPr>
              <w:t>一、巡检</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以实际为准</w:t>
            </w:r>
          </w:p>
        </w:tc>
        <w:tc>
          <w:tcPr>
            <w:tcW w:w="104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（1）地下管道测漏；</w:t>
            </w:r>
          </w:p>
        </w:tc>
        <w:tc>
          <w:tcPr>
            <w:tcW w:w="1346"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检查管道、调压设备、各类天然气的表计、过滤器、管道阀门的外观，发现破损及时修复。</w:t>
            </w:r>
          </w:p>
        </w:tc>
        <w:tc>
          <w:tcPr>
            <w:tcW w:w="105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仓前校区天然气所有的阀门调压设备，燃气表、过滤器、管道等设备的检查，燃气设备以实际使用数量为准。</w:t>
            </w:r>
          </w:p>
        </w:tc>
        <w:tc>
          <w:tcPr>
            <w:tcW w:w="104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（2）调压设备检查；</w:t>
            </w:r>
          </w:p>
        </w:tc>
        <w:tc>
          <w:tcPr>
            <w:tcW w:w="1346"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（3）燃气表检查；</w:t>
            </w:r>
          </w:p>
        </w:tc>
        <w:tc>
          <w:tcPr>
            <w:tcW w:w="1346"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（4）过滤器检查；</w:t>
            </w:r>
          </w:p>
        </w:tc>
        <w:tc>
          <w:tcPr>
            <w:tcW w:w="1346"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（5）管道及阀门等燃气设施外观检查；</w:t>
            </w:r>
          </w:p>
        </w:tc>
        <w:tc>
          <w:tcPr>
            <w:tcW w:w="1346"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sz w:val="24"/>
              </w:rPr>
              <w:t>（6）各餐厅所有燃气设备检查</w:t>
            </w:r>
          </w:p>
        </w:tc>
        <w:tc>
          <w:tcPr>
            <w:tcW w:w="1346"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b/>
                <w:sz w:val="24"/>
              </w:rPr>
            </w:pPr>
            <w:r>
              <w:rPr>
                <w:b/>
                <w:kern w:val="0"/>
                <w:sz w:val="24"/>
              </w:rPr>
              <w:t>二、调压（站）设施</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4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（1）调压器调压精度检查、测试，维护皮膜、阀口等</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大型调压站及楼栋调压箱、FCM型体积修复仪的检查；调压站内外所有零部件的保养、维修、更换。</w:t>
            </w:r>
          </w:p>
        </w:tc>
        <w:tc>
          <w:tcPr>
            <w:tcW w:w="105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1处</w:t>
            </w:r>
          </w:p>
        </w:tc>
        <w:tc>
          <w:tcPr>
            <w:tcW w:w="104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2次/年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（2）检查调压器弹簧</w:t>
            </w:r>
          </w:p>
        </w:tc>
        <w:tc>
          <w:tcPr>
            <w:tcW w:w="13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（3）检查信号管道接口</w:t>
            </w:r>
          </w:p>
        </w:tc>
        <w:tc>
          <w:tcPr>
            <w:tcW w:w="13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（4）调试各参数，使工作状况达到要求</w:t>
            </w:r>
          </w:p>
        </w:tc>
        <w:tc>
          <w:tcPr>
            <w:tcW w:w="13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（5）调压器主、备用切换</w:t>
            </w:r>
          </w:p>
        </w:tc>
        <w:tc>
          <w:tcPr>
            <w:tcW w:w="13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（6）检查清除阀口的污物</w:t>
            </w:r>
          </w:p>
        </w:tc>
        <w:tc>
          <w:tcPr>
            <w:tcW w:w="13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（7）检查校准各压力参数</w:t>
            </w:r>
          </w:p>
        </w:tc>
        <w:tc>
          <w:tcPr>
            <w:tcW w:w="13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（8）记录仪检定、校验</w:t>
            </w:r>
          </w:p>
        </w:tc>
        <w:tc>
          <w:tcPr>
            <w:tcW w:w="13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（9）超压切断阀调试</w:t>
            </w:r>
          </w:p>
        </w:tc>
        <w:tc>
          <w:tcPr>
            <w:tcW w:w="13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（10）超压放散阀设定</w:t>
            </w:r>
          </w:p>
        </w:tc>
        <w:tc>
          <w:tcPr>
            <w:tcW w:w="13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（11）过滤器拆洗</w:t>
            </w:r>
          </w:p>
        </w:tc>
        <w:tc>
          <w:tcPr>
            <w:tcW w:w="13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b/>
                <w:sz w:val="24"/>
              </w:rPr>
            </w:pPr>
            <w:r>
              <w:rPr>
                <w:b/>
                <w:kern w:val="0"/>
                <w:sz w:val="24"/>
              </w:rPr>
              <w:t>三、报警装置</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4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kern w:val="0"/>
                <w:sz w:val="24"/>
              </w:rPr>
              <w:t>1、浓度报警探头</w:t>
            </w:r>
          </w:p>
        </w:tc>
        <w:tc>
          <w:tcPr>
            <w:tcW w:w="1346"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报警装置的所有零部件检查、维护、更换、标定等，报警试验，过期或者失效更换。</w:t>
            </w:r>
          </w:p>
        </w:tc>
        <w:tc>
          <w:tcPr>
            <w:tcW w:w="1055"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1处</w:t>
            </w:r>
          </w:p>
        </w:tc>
        <w:tc>
          <w:tcPr>
            <w:tcW w:w="1043"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每月检查并做报警试验，如无法正常使用需及时更换，如正常，则探头每三年更换，主机每四年更换。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kern w:val="0"/>
                <w:sz w:val="24"/>
              </w:rPr>
              <w:t>2、浓度联动电磁阀</w:t>
            </w:r>
          </w:p>
        </w:tc>
        <w:tc>
          <w:tcPr>
            <w:tcW w:w="1346" w:type="pct"/>
            <w:vMerge w:val="continue"/>
            <w:tcBorders>
              <w:left w:val="single" w:color="000000" w:sz="4" w:space="0"/>
              <w:right w:val="single" w:color="000000" w:sz="4" w:space="0"/>
            </w:tcBorders>
            <w:noWrap/>
            <w:vAlign w:val="center"/>
          </w:tcPr>
          <w:p>
            <w:pPr>
              <w:widowControl/>
              <w:spacing w:line="360" w:lineRule="auto"/>
              <w:rPr>
                <w:sz w:val="24"/>
              </w:rPr>
            </w:pPr>
          </w:p>
        </w:tc>
        <w:tc>
          <w:tcPr>
            <w:tcW w:w="1055" w:type="pct"/>
            <w:vMerge w:val="continue"/>
            <w:tcBorders>
              <w:left w:val="single" w:color="000000" w:sz="4" w:space="0"/>
              <w:right w:val="single" w:color="000000" w:sz="4" w:space="0"/>
            </w:tcBorders>
            <w:noWrap/>
            <w:vAlign w:val="center"/>
          </w:tcPr>
          <w:p>
            <w:pPr>
              <w:spacing w:line="360" w:lineRule="auto"/>
              <w:rPr>
                <w:sz w:val="24"/>
              </w:rPr>
            </w:pPr>
          </w:p>
        </w:tc>
        <w:tc>
          <w:tcPr>
            <w:tcW w:w="1043" w:type="pct"/>
            <w:vMerge w:val="continue"/>
            <w:tcBorders>
              <w:left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kern w:val="0"/>
                <w:sz w:val="24"/>
              </w:rPr>
              <w:t>3、可燃气体探头维护及标定</w:t>
            </w:r>
          </w:p>
        </w:tc>
        <w:tc>
          <w:tcPr>
            <w:tcW w:w="1346" w:type="pct"/>
            <w:vMerge w:val="continue"/>
            <w:tcBorders>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55" w:type="pct"/>
            <w:vMerge w:val="continue"/>
            <w:tcBorders>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43" w:type="pct"/>
            <w:vMerge w:val="continue"/>
            <w:tcBorders>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kern w:val="0"/>
                <w:sz w:val="24"/>
              </w:rPr>
              <w:t>4、控制器标定：</w:t>
            </w:r>
          </w:p>
        </w:tc>
        <w:tc>
          <w:tcPr>
            <w:tcW w:w="1346" w:type="pct"/>
            <w:vMerge w:val="continue"/>
            <w:tcBorders>
              <w:left w:val="single" w:color="000000" w:sz="4" w:space="0"/>
              <w:right w:val="single" w:color="000000" w:sz="4" w:space="0"/>
            </w:tcBorders>
            <w:noWrap/>
            <w:vAlign w:val="center"/>
          </w:tcPr>
          <w:p>
            <w:pPr>
              <w:widowControl/>
              <w:spacing w:line="360" w:lineRule="auto"/>
              <w:rPr>
                <w:sz w:val="24"/>
              </w:rPr>
            </w:pPr>
          </w:p>
        </w:tc>
        <w:tc>
          <w:tcPr>
            <w:tcW w:w="1055" w:type="pct"/>
            <w:vMerge w:val="continue"/>
            <w:tcBorders>
              <w:left w:val="single" w:color="000000" w:sz="4" w:space="0"/>
              <w:right w:val="single" w:color="000000" w:sz="4" w:space="0"/>
            </w:tcBorders>
            <w:noWrap/>
            <w:vAlign w:val="center"/>
          </w:tcPr>
          <w:p>
            <w:pPr>
              <w:spacing w:line="360" w:lineRule="auto"/>
              <w:rPr>
                <w:sz w:val="24"/>
              </w:rPr>
            </w:pPr>
          </w:p>
        </w:tc>
        <w:tc>
          <w:tcPr>
            <w:tcW w:w="1043" w:type="pct"/>
            <w:vMerge w:val="continue"/>
            <w:tcBorders>
              <w:left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kern w:val="0"/>
                <w:sz w:val="24"/>
              </w:rPr>
              <w:t>5、电磁阀维护</w:t>
            </w:r>
          </w:p>
        </w:tc>
        <w:tc>
          <w:tcPr>
            <w:tcW w:w="1346" w:type="pct"/>
            <w:vMerge w:val="continue"/>
            <w:tcBorders>
              <w:left w:val="single" w:color="000000" w:sz="4" w:space="0"/>
              <w:right w:val="single" w:color="000000" w:sz="4" w:space="0"/>
            </w:tcBorders>
            <w:noWrap/>
            <w:vAlign w:val="center"/>
          </w:tcPr>
          <w:p>
            <w:pPr>
              <w:widowControl/>
              <w:spacing w:line="360" w:lineRule="auto"/>
              <w:rPr>
                <w:sz w:val="24"/>
              </w:rPr>
            </w:pPr>
          </w:p>
        </w:tc>
        <w:tc>
          <w:tcPr>
            <w:tcW w:w="1055" w:type="pct"/>
            <w:vMerge w:val="continue"/>
            <w:tcBorders>
              <w:left w:val="single" w:color="000000" w:sz="4" w:space="0"/>
              <w:right w:val="single" w:color="000000" w:sz="4" w:space="0"/>
            </w:tcBorders>
            <w:noWrap/>
            <w:vAlign w:val="center"/>
          </w:tcPr>
          <w:p>
            <w:pPr>
              <w:spacing w:line="360" w:lineRule="auto"/>
              <w:rPr>
                <w:sz w:val="24"/>
              </w:rPr>
            </w:pPr>
          </w:p>
        </w:tc>
        <w:tc>
          <w:tcPr>
            <w:tcW w:w="1043" w:type="pct"/>
            <w:vMerge w:val="continue"/>
            <w:tcBorders>
              <w:left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rFonts w:hint="eastAsia"/>
                <w:kern w:val="0"/>
                <w:sz w:val="24"/>
                <w:lang w:val="en-US" w:eastAsia="zh-CN"/>
              </w:rPr>
              <w:t>6、</w:t>
            </w:r>
            <w:r>
              <w:rPr>
                <w:kern w:val="0"/>
                <w:sz w:val="24"/>
              </w:rPr>
              <w:t>检查清除阀口的污物</w:t>
            </w:r>
          </w:p>
        </w:tc>
        <w:tc>
          <w:tcPr>
            <w:tcW w:w="1346" w:type="pct"/>
            <w:vMerge w:val="continue"/>
            <w:tcBorders>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55" w:type="pct"/>
            <w:vMerge w:val="continue"/>
            <w:tcBorders>
              <w:left w:val="single" w:color="000000" w:sz="4" w:space="0"/>
              <w:bottom w:val="single" w:color="000000" w:sz="4" w:space="0"/>
              <w:right w:val="single" w:color="000000" w:sz="4" w:space="0"/>
            </w:tcBorders>
            <w:noWrap/>
            <w:vAlign w:val="center"/>
          </w:tcPr>
          <w:p>
            <w:pPr>
              <w:spacing w:line="360" w:lineRule="auto"/>
              <w:rPr>
                <w:sz w:val="24"/>
              </w:rPr>
            </w:pPr>
          </w:p>
        </w:tc>
        <w:tc>
          <w:tcPr>
            <w:tcW w:w="1043" w:type="pct"/>
            <w:vMerge w:val="continue"/>
            <w:tcBorders>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b/>
                <w:sz w:val="24"/>
              </w:rPr>
            </w:pPr>
            <w:r>
              <w:rPr>
                <w:b/>
                <w:kern w:val="0"/>
                <w:sz w:val="24"/>
              </w:rPr>
              <w:t>四、管道阀门防腐保养</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4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kern w:val="0"/>
                <w:sz w:val="24"/>
              </w:rPr>
            </w:pPr>
            <w:r>
              <w:rPr>
                <w:kern w:val="0"/>
                <w:sz w:val="24"/>
              </w:rPr>
              <w:t>1、管道刷油防锈漆两遍</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43"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仓前校区的所有燃气管道的维修保养，所有燃气阀门的维修、保养，每年一次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kern w:val="0"/>
                <w:sz w:val="24"/>
              </w:rPr>
            </w:pPr>
            <w:r>
              <w:rPr>
                <w:kern w:val="0"/>
                <w:sz w:val="24"/>
              </w:rPr>
              <w:t>2、管道刷黄漆两遍</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43" w:type="pct"/>
            <w:vMerge w:val="continue"/>
            <w:tcBorders>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kern w:val="0"/>
                <w:sz w:val="24"/>
              </w:rPr>
            </w:pPr>
            <w:r>
              <w:rPr>
                <w:kern w:val="0"/>
                <w:sz w:val="24"/>
              </w:rPr>
              <w:t>3、阀门维保</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4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每月检查保养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b/>
                <w:kern w:val="0"/>
                <w:sz w:val="24"/>
              </w:rPr>
            </w:pPr>
            <w:r>
              <w:rPr>
                <w:b/>
                <w:kern w:val="0"/>
                <w:sz w:val="24"/>
              </w:rPr>
              <w:t>五、计量设施</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4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（1）计量设施拆装（含人工、车辆、加装盲板或短管、材料等所有费用）</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5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12处</w:t>
            </w:r>
          </w:p>
        </w:tc>
        <w:tc>
          <w:tcPr>
            <w:tcW w:w="104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根据国家法律法规、相关管理部门的实际要求及设备本身的使用情况等情况来确定实际次数，但日常保养每年至少1次，计量表具标定2年内至少1次。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（2）计量表标定、维护、修理。（含计量表具的清洗费、标定费、运输费、替代表具费等所有费用）</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sz w:val="24"/>
              </w:rPr>
              <w:t>（3）计量表及附件例行维护（根据实际情况给计量表具加油、清洗、电池更换以及过滤网拆洗等）</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5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04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b/>
                <w:kern w:val="0"/>
                <w:sz w:val="24"/>
              </w:rPr>
            </w:pPr>
            <w:r>
              <w:rPr>
                <w:b/>
                <w:sz w:val="24"/>
              </w:rPr>
              <w:t>六、燃气设备常规查</w:t>
            </w:r>
          </w:p>
        </w:tc>
        <w:tc>
          <w:tcPr>
            <w:tcW w:w="1346"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以实际使用数量为准</w:t>
            </w:r>
          </w:p>
        </w:tc>
        <w:tc>
          <w:tcPr>
            <w:tcW w:w="1043"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1次/月</w:t>
            </w:r>
          </w:p>
        </w:tc>
      </w:tr>
    </w:tbl>
    <w:p>
      <w:pPr>
        <w:spacing w:line="360" w:lineRule="auto"/>
        <w:rPr>
          <w:b/>
          <w:sz w:val="24"/>
        </w:rPr>
      </w:pPr>
    </w:p>
    <w:p>
      <w:pPr>
        <w:spacing w:line="360" w:lineRule="auto"/>
        <w:rPr>
          <w:b/>
          <w:sz w:val="24"/>
        </w:rPr>
      </w:pPr>
      <w:r>
        <w:rPr>
          <w:b/>
          <w:sz w:val="24"/>
        </w:rPr>
        <w:t>（三）C区块饮食服务中心范围</w:t>
      </w:r>
    </w:p>
    <w:tbl>
      <w:tblPr>
        <w:tblStyle w:val="6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9"/>
        <w:gridCol w:w="2180"/>
        <w:gridCol w:w="2412"/>
        <w:gridCol w:w="3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项目名称及工作内容</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规模</w:t>
            </w: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数量</w:t>
            </w:r>
          </w:p>
        </w:tc>
        <w:tc>
          <w:tcPr>
            <w:tcW w:w="126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b/>
                <w:sz w:val="24"/>
              </w:rPr>
            </w:pPr>
            <w:r>
              <w:rPr>
                <w:b/>
                <w:kern w:val="0"/>
                <w:sz w:val="24"/>
              </w:rPr>
              <w:t>一、巡检</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以实际为准</w:t>
            </w:r>
          </w:p>
        </w:tc>
        <w:tc>
          <w:tcPr>
            <w:tcW w:w="126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（1）地下管道测漏；</w:t>
            </w:r>
          </w:p>
        </w:tc>
        <w:tc>
          <w:tcPr>
            <w:tcW w:w="132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检查管道、调压设备、各类天然气的表计、过滤器、管道阀门的外观，发现破损及时修复、更换。</w:t>
            </w:r>
          </w:p>
        </w:tc>
        <w:tc>
          <w:tcPr>
            <w:tcW w:w="98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仓前校区天然气所有的阀门调压设备，燃气表、过滤器、管道等设备的检查，燃气设备以实际使用数量为准。</w:t>
            </w:r>
          </w:p>
        </w:tc>
        <w:tc>
          <w:tcPr>
            <w:tcW w:w="126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（2）调压设备检查；</w:t>
            </w:r>
          </w:p>
        </w:tc>
        <w:tc>
          <w:tcPr>
            <w:tcW w:w="132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（3）燃气表检查；</w:t>
            </w:r>
          </w:p>
        </w:tc>
        <w:tc>
          <w:tcPr>
            <w:tcW w:w="132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（4）过滤器检查；</w:t>
            </w:r>
          </w:p>
        </w:tc>
        <w:tc>
          <w:tcPr>
            <w:tcW w:w="132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（5）管道及阀门等燃气设施外观检查；</w:t>
            </w:r>
          </w:p>
        </w:tc>
        <w:tc>
          <w:tcPr>
            <w:tcW w:w="132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sz w:val="24"/>
              </w:rPr>
              <w:t>（6）各餐厅所有燃气设备检查</w:t>
            </w:r>
          </w:p>
        </w:tc>
        <w:tc>
          <w:tcPr>
            <w:tcW w:w="132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b/>
                <w:sz w:val="24"/>
              </w:rPr>
            </w:pPr>
            <w:r>
              <w:rPr>
                <w:b/>
                <w:kern w:val="0"/>
                <w:sz w:val="24"/>
              </w:rPr>
              <w:t>二、调压（站）设施</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26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（1）调压器调压精度检查、测试，维护皮膜、阀口等</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大型调压站及楼栋调压箱、FCM型体积修复仪。调压站内外所有零部件的保养、维修、更换。</w:t>
            </w:r>
          </w:p>
        </w:tc>
        <w:tc>
          <w:tcPr>
            <w:tcW w:w="98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1处</w:t>
            </w:r>
          </w:p>
        </w:tc>
        <w:tc>
          <w:tcPr>
            <w:tcW w:w="126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2次/年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（2）检查调压器弹簧</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（3）检查信号管道接口</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（4）调试各参数，使工作状况达到要求</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（5）调压器主、备用切换</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（6）检查清除阀口的污物</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（7）检查校准各压力参数</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（8）记录仪检定、校验</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（9）超压切断阀调试</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（10）超压放散阀设定</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（11）过滤器拆洗</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r>
              <w:rPr>
                <w:sz w:val="24"/>
              </w:rPr>
              <w:t>大型调压站及楼栋调压箱、FCM型体积修复仪。调压站内外所有零部件的保养、维修、更换。</w:t>
            </w: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b/>
                <w:sz w:val="24"/>
              </w:rPr>
            </w:pPr>
            <w:r>
              <w:rPr>
                <w:b/>
                <w:kern w:val="0"/>
                <w:sz w:val="24"/>
              </w:rPr>
              <w:t>三、报警装置</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26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kern w:val="0"/>
                <w:sz w:val="24"/>
              </w:rPr>
              <w:t>1、浓度报警探头</w:t>
            </w:r>
          </w:p>
        </w:tc>
        <w:tc>
          <w:tcPr>
            <w:tcW w:w="1327"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报警装置的所有零部件检查、维护、更换、标定等，报警试验，过期或者失效更换。</w:t>
            </w:r>
          </w:p>
        </w:tc>
        <w:tc>
          <w:tcPr>
            <w:tcW w:w="984"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2处</w:t>
            </w:r>
          </w:p>
        </w:tc>
        <w:tc>
          <w:tcPr>
            <w:tcW w:w="1264"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每月检查并做报警试验，如无法正常使用需及时更换，如正常，则探头每三年更换，主机每四年更换。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kern w:val="0"/>
                <w:sz w:val="24"/>
              </w:rPr>
              <w:t>2、浓度联动电磁阀</w:t>
            </w:r>
          </w:p>
        </w:tc>
        <w:tc>
          <w:tcPr>
            <w:tcW w:w="1327" w:type="pct"/>
            <w:vMerge w:val="continue"/>
            <w:tcBorders>
              <w:left w:val="single" w:color="000000" w:sz="4" w:space="0"/>
              <w:right w:val="single" w:color="000000" w:sz="4" w:space="0"/>
            </w:tcBorders>
            <w:noWrap/>
            <w:vAlign w:val="center"/>
          </w:tcPr>
          <w:p>
            <w:pPr>
              <w:widowControl/>
              <w:spacing w:line="360" w:lineRule="auto"/>
              <w:rPr>
                <w:sz w:val="24"/>
              </w:rPr>
            </w:pPr>
          </w:p>
        </w:tc>
        <w:tc>
          <w:tcPr>
            <w:tcW w:w="984" w:type="pct"/>
            <w:vMerge w:val="continue"/>
            <w:tcBorders>
              <w:left w:val="single" w:color="000000" w:sz="4" w:space="0"/>
              <w:right w:val="single" w:color="000000" w:sz="4" w:space="0"/>
            </w:tcBorders>
            <w:noWrap/>
            <w:vAlign w:val="center"/>
          </w:tcPr>
          <w:p>
            <w:pPr>
              <w:spacing w:line="360" w:lineRule="auto"/>
              <w:rPr>
                <w:sz w:val="24"/>
              </w:rPr>
            </w:pPr>
          </w:p>
        </w:tc>
        <w:tc>
          <w:tcPr>
            <w:tcW w:w="1264" w:type="pct"/>
            <w:vMerge w:val="continue"/>
            <w:tcBorders>
              <w:left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kern w:val="0"/>
                <w:sz w:val="24"/>
              </w:rPr>
              <w:t>3、可燃气体探头维护及标定</w:t>
            </w:r>
          </w:p>
        </w:tc>
        <w:tc>
          <w:tcPr>
            <w:tcW w:w="1327" w:type="pct"/>
            <w:vMerge w:val="continue"/>
            <w:tcBorders>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984" w:type="pct"/>
            <w:vMerge w:val="continue"/>
            <w:tcBorders>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264" w:type="pct"/>
            <w:vMerge w:val="continue"/>
            <w:tcBorders>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kern w:val="0"/>
                <w:sz w:val="24"/>
              </w:rPr>
              <w:t>4、控制器标定：</w:t>
            </w:r>
          </w:p>
        </w:tc>
        <w:tc>
          <w:tcPr>
            <w:tcW w:w="1327" w:type="pct"/>
            <w:vMerge w:val="continue"/>
            <w:tcBorders>
              <w:left w:val="single" w:color="000000" w:sz="4" w:space="0"/>
              <w:right w:val="single" w:color="000000" w:sz="4" w:space="0"/>
            </w:tcBorders>
            <w:noWrap/>
            <w:vAlign w:val="center"/>
          </w:tcPr>
          <w:p>
            <w:pPr>
              <w:widowControl/>
              <w:spacing w:line="360" w:lineRule="auto"/>
              <w:rPr>
                <w:sz w:val="24"/>
              </w:rPr>
            </w:pPr>
          </w:p>
        </w:tc>
        <w:tc>
          <w:tcPr>
            <w:tcW w:w="984" w:type="pct"/>
            <w:vMerge w:val="continue"/>
            <w:tcBorders>
              <w:left w:val="single" w:color="000000" w:sz="4" w:space="0"/>
              <w:right w:val="single" w:color="000000" w:sz="4" w:space="0"/>
            </w:tcBorders>
            <w:noWrap/>
            <w:vAlign w:val="center"/>
          </w:tcPr>
          <w:p>
            <w:pPr>
              <w:spacing w:line="360" w:lineRule="auto"/>
              <w:rPr>
                <w:sz w:val="24"/>
              </w:rPr>
            </w:pPr>
          </w:p>
        </w:tc>
        <w:tc>
          <w:tcPr>
            <w:tcW w:w="1264" w:type="pct"/>
            <w:vMerge w:val="continue"/>
            <w:tcBorders>
              <w:left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kern w:val="0"/>
                <w:sz w:val="24"/>
              </w:rPr>
              <w:t>5、电磁阀维护</w:t>
            </w:r>
          </w:p>
        </w:tc>
        <w:tc>
          <w:tcPr>
            <w:tcW w:w="1327" w:type="pct"/>
            <w:vMerge w:val="continue"/>
            <w:tcBorders>
              <w:left w:val="single" w:color="000000" w:sz="4" w:space="0"/>
              <w:right w:val="single" w:color="000000" w:sz="4" w:space="0"/>
            </w:tcBorders>
            <w:noWrap/>
            <w:vAlign w:val="center"/>
          </w:tcPr>
          <w:p>
            <w:pPr>
              <w:widowControl/>
              <w:spacing w:line="360" w:lineRule="auto"/>
              <w:rPr>
                <w:sz w:val="24"/>
              </w:rPr>
            </w:pPr>
          </w:p>
        </w:tc>
        <w:tc>
          <w:tcPr>
            <w:tcW w:w="984" w:type="pct"/>
            <w:vMerge w:val="continue"/>
            <w:tcBorders>
              <w:left w:val="single" w:color="000000" w:sz="4" w:space="0"/>
              <w:right w:val="single" w:color="000000" w:sz="4" w:space="0"/>
            </w:tcBorders>
            <w:noWrap/>
            <w:vAlign w:val="center"/>
          </w:tcPr>
          <w:p>
            <w:pPr>
              <w:spacing w:line="360" w:lineRule="auto"/>
              <w:rPr>
                <w:sz w:val="24"/>
              </w:rPr>
            </w:pPr>
          </w:p>
        </w:tc>
        <w:tc>
          <w:tcPr>
            <w:tcW w:w="1264" w:type="pct"/>
            <w:vMerge w:val="continue"/>
            <w:tcBorders>
              <w:left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rFonts w:hint="default"/>
                <w:kern w:val="0"/>
                <w:sz w:val="24"/>
                <w:lang w:val="en-US" w:eastAsia="zh-CN"/>
              </w:rPr>
              <w:t>6、</w:t>
            </w:r>
            <w:r>
              <w:rPr>
                <w:kern w:val="0"/>
                <w:sz w:val="24"/>
              </w:rPr>
              <w:t>检查清除阀口的污物</w:t>
            </w:r>
          </w:p>
        </w:tc>
        <w:tc>
          <w:tcPr>
            <w:tcW w:w="1327" w:type="pct"/>
            <w:vMerge w:val="continue"/>
            <w:tcBorders>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984" w:type="pct"/>
            <w:vMerge w:val="continue"/>
            <w:tcBorders>
              <w:left w:val="single" w:color="000000" w:sz="4" w:space="0"/>
              <w:bottom w:val="single" w:color="000000" w:sz="4" w:space="0"/>
              <w:right w:val="single" w:color="000000" w:sz="4" w:space="0"/>
            </w:tcBorders>
            <w:noWrap/>
            <w:vAlign w:val="center"/>
          </w:tcPr>
          <w:p>
            <w:pPr>
              <w:spacing w:line="360" w:lineRule="auto"/>
              <w:rPr>
                <w:sz w:val="24"/>
              </w:rPr>
            </w:pPr>
          </w:p>
        </w:tc>
        <w:tc>
          <w:tcPr>
            <w:tcW w:w="1264" w:type="pct"/>
            <w:vMerge w:val="continue"/>
            <w:tcBorders>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b/>
                <w:sz w:val="24"/>
              </w:rPr>
            </w:pPr>
            <w:r>
              <w:rPr>
                <w:b/>
                <w:kern w:val="0"/>
                <w:sz w:val="24"/>
              </w:rPr>
              <w:t>四、管道阀门防腐保养</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26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kern w:val="0"/>
                <w:sz w:val="24"/>
              </w:rPr>
            </w:pPr>
            <w:r>
              <w:rPr>
                <w:kern w:val="0"/>
                <w:sz w:val="24"/>
              </w:rPr>
              <w:t>1、管道刷油防锈漆两遍</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264" w:type="pct"/>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仓前校区的所有燃气管道的维修保养，所有燃气阀门的维修、保养，每年一次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kern w:val="0"/>
                <w:sz w:val="24"/>
              </w:rPr>
            </w:pPr>
            <w:r>
              <w:rPr>
                <w:kern w:val="0"/>
                <w:sz w:val="24"/>
              </w:rPr>
              <w:t>2、管道刷黄漆两遍</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264" w:type="pct"/>
            <w:vMerge w:val="continue"/>
            <w:tcBorders>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kern w:val="0"/>
                <w:sz w:val="24"/>
              </w:rPr>
            </w:pPr>
            <w:r>
              <w:rPr>
                <w:kern w:val="0"/>
                <w:sz w:val="24"/>
              </w:rPr>
              <w:t>3、阀门维保</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26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每月检查保养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b/>
                <w:kern w:val="0"/>
                <w:sz w:val="24"/>
              </w:rPr>
            </w:pPr>
            <w:r>
              <w:rPr>
                <w:b/>
                <w:kern w:val="0"/>
                <w:sz w:val="24"/>
              </w:rPr>
              <w:t>五、计量设施</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126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（1）计量设施拆装（含人工、车辆、加装盲板或短管、材料等所有费用）</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98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2处</w:t>
            </w:r>
          </w:p>
        </w:tc>
        <w:tc>
          <w:tcPr>
            <w:tcW w:w="126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根据国家法律法规、相关管理部门的实际要求及设备本身的使用情况等情况来确定实际次数，但日常保养每年至少1次，计量表具标定2年内至少1次。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sz w:val="24"/>
              </w:rPr>
            </w:pPr>
            <w:r>
              <w:rPr>
                <w:kern w:val="0"/>
                <w:sz w:val="24"/>
              </w:rPr>
              <w:t>（2）计量表标定、维护、修理。（含计量表具的清洗费、标定费、运输费、替代表具费等所有费用）</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bottom"/>
              <w:rPr>
                <w:sz w:val="24"/>
              </w:rPr>
            </w:pPr>
            <w:r>
              <w:rPr>
                <w:sz w:val="24"/>
              </w:rPr>
              <w:t>（3）计量表及附件例行维护（根据实际情况给计量表具加油、清洗、电池更换以及过滤网拆洗等）</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42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spacing w:line="360" w:lineRule="auto"/>
              <w:textAlignment w:val="center"/>
              <w:rPr>
                <w:b/>
                <w:kern w:val="0"/>
                <w:sz w:val="24"/>
              </w:rPr>
            </w:pPr>
            <w:r>
              <w:rPr>
                <w:b/>
                <w:sz w:val="24"/>
              </w:rPr>
              <w:t>六、燃气设备常规查</w:t>
            </w:r>
          </w:p>
        </w:tc>
        <w:tc>
          <w:tcPr>
            <w:tcW w:w="1327"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p>
        </w:tc>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以实际使用数量为准</w:t>
            </w:r>
          </w:p>
        </w:tc>
        <w:tc>
          <w:tcPr>
            <w:tcW w:w="1264" w:type="pc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rPr>
                <w:sz w:val="24"/>
              </w:rPr>
            </w:pPr>
            <w:r>
              <w:rPr>
                <w:sz w:val="24"/>
              </w:rPr>
              <w:t>1次/月</w:t>
            </w:r>
          </w:p>
        </w:tc>
      </w:tr>
    </w:tbl>
    <w:p>
      <w:pPr>
        <w:snapToGrid w:val="0"/>
        <w:spacing w:line="360" w:lineRule="auto"/>
        <w:rPr>
          <w:b/>
          <w:bCs/>
          <w:sz w:val="24"/>
        </w:rPr>
      </w:pPr>
    </w:p>
    <w:p>
      <w:pPr>
        <w:snapToGrid w:val="0"/>
        <w:spacing w:line="360" w:lineRule="auto"/>
        <w:rPr>
          <w:b/>
          <w:bCs/>
          <w:sz w:val="24"/>
        </w:rPr>
      </w:pPr>
      <w:r>
        <w:rPr>
          <w:rFonts w:hint="eastAsia"/>
          <w:b/>
          <w:bCs/>
          <w:sz w:val="24"/>
        </w:rPr>
        <w:t>三、</w:t>
      </w:r>
      <w:r>
        <w:rPr>
          <w:b/>
          <w:bCs/>
          <w:sz w:val="24"/>
        </w:rPr>
        <w:t>维保要求</w:t>
      </w:r>
    </w:p>
    <w:p>
      <w:pPr>
        <w:spacing w:line="360" w:lineRule="auto"/>
        <w:ind w:firstLine="480" w:firstLineChars="200"/>
        <w:rPr>
          <w:bCs/>
          <w:sz w:val="24"/>
        </w:rPr>
      </w:pPr>
      <w:r>
        <w:rPr>
          <w:bCs/>
          <w:sz w:val="24"/>
        </w:rPr>
        <w:t>1.维保内容要求包含所有校园范围内使用或涉及到的燃气设施、设备、燃气管道（包括地埋管道）、调压柜配件包、调压箱、辅件等的维修更换和日常保养，燃气管道、阀门等涂刷油漆（每年一次），计量表更换维修（含零部件更换），报警系统标定、维修、更换（含可燃气体探测器、不完全燃烧探测器、复合探测器更换）及国家法律法规相关管理部门所要求的规定项目和费用。</w:t>
      </w:r>
    </w:p>
    <w:p>
      <w:pPr>
        <w:spacing w:line="360" w:lineRule="auto"/>
        <w:ind w:firstLine="480" w:firstLineChars="200"/>
        <w:rPr>
          <w:bCs/>
          <w:sz w:val="24"/>
        </w:rPr>
      </w:pPr>
      <w:r>
        <w:rPr>
          <w:bCs/>
          <w:sz w:val="24"/>
        </w:rPr>
        <w:t>2.以上所涉及项目、内容、范围、数量等以实际为准，要求</w:t>
      </w:r>
      <w:r>
        <w:rPr>
          <w:rFonts w:hint="eastAsia"/>
          <w:bCs/>
          <w:sz w:val="24"/>
        </w:rPr>
        <w:t>投标人</w:t>
      </w:r>
      <w:r>
        <w:rPr>
          <w:bCs/>
          <w:sz w:val="24"/>
        </w:rPr>
        <w:t>投标前进行现场堪查、核对、增补。</w:t>
      </w:r>
    </w:p>
    <w:p>
      <w:pPr>
        <w:spacing w:line="360" w:lineRule="auto"/>
        <w:ind w:firstLine="480" w:firstLineChars="200"/>
        <w:rPr>
          <w:bCs/>
          <w:sz w:val="24"/>
        </w:rPr>
      </w:pPr>
      <w:r>
        <w:rPr>
          <w:bCs/>
          <w:sz w:val="24"/>
        </w:rPr>
        <w:t>3.以上内容的要求及频率次数为最低要求，只能增加不能减少。</w:t>
      </w:r>
    </w:p>
    <w:p>
      <w:pPr>
        <w:spacing w:line="360" w:lineRule="auto"/>
        <w:ind w:firstLine="480" w:firstLineChars="200"/>
        <w:rPr>
          <w:bCs/>
          <w:sz w:val="24"/>
        </w:rPr>
      </w:pPr>
      <w:r>
        <w:rPr>
          <w:bCs/>
          <w:sz w:val="24"/>
        </w:rPr>
        <w:t>4.本项目实行全包方式维保，合同期内如遇维保维修、更换配件和耗材等所产生的费用均由</w:t>
      </w:r>
      <w:r>
        <w:rPr>
          <w:rFonts w:hint="eastAsia"/>
          <w:bCs/>
          <w:sz w:val="24"/>
        </w:rPr>
        <w:t>投标人</w:t>
      </w:r>
      <w:r>
        <w:rPr>
          <w:bCs/>
          <w:sz w:val="24"/>
        </w:rPr>
        <w:t>负责。</w:t>
      </w:r>
    </w:p>
    <w:p>
      <w:pPr>
        <w:spacing w:line="360" w:lineRule="auto"/>
        <w:ind w:firstLine="480" w:firstLineChars="200"/>
        <w:rPr>
          <w:bCs/>
          <w:sz w:val="24"/>
        </w:rPr>
      </w:pPr>
      <w:r>
        <w:rPr>
          <w:bCs/>
          <w:sz w:val="24"/>
        </w:rPr>
        <w:t>5.</w:t>
      </w:r>
      <w:r>
        <w:rPr>
          <w:rFonts w:hint="eastAsia"/>
          <w:bCs/>
          <w:sz w:val="24"/>
        </w:rPr>
        <w:t>投标人</w:t>
      </w:r>
      <w:r>
        <w:rPr>
          <w:bCs/>
          <w:sz w:val="24"/>
        </w:rPr>
        <w:t>中标后需与</w:t>
      </w:r>
      <w:r>
        <w:rPr>
          <w:rFonts w:hint="eastAsia"/>
          <w:bCs/>
          <w:sz w:val="24"/>
        </w:rPr>
        <w:t>采购人</w:t>
      </w:r>
      <w:r>
        <w:rPr>
          <w:bCs/>
          <w:sz w:val="24"/>
        </w:rPr>
        <w:t>所在地燃气（供气）公司及时、有效的沟通和配合。维保合同期内</w:t>
      </w:r>
      <w:r>
        <w:rPr>
          <w:rFonts w:hint="eastAsia"/>
          <w:bCs/>
          <w:sz w:val="24"/>
        </w:rPr>
        <w:t>投标人</w:t>
      </w:r>
      <w:r>
        <w:rPr>
          <w:bCs/>
          <w:sz w:val="24"/>
        </w:rPr>
        <w:t>与所在地燃气（供气）公司间的任何问题与</w:t>
      </w:r>
      <w:r>
        <w:rPr>
          <w:rFonts w:hint="eastAsia"/>
          <w:bCs/>
          <w:sz w:val="24"/>
        </w:rPr>
        <w:t>采购人</w:t>
      </w:r>
      <w:r>
        <w:rPr>
          <w:bCs/>
          <w:sz w:val="24"/>
        </w:rPr>
        <w:t>无关；</w:t>
      </w:r>
    </w:p>
    <w:p>
      <w:pPr>
        <w:spacing w:line="360" w:lineRule="auto"/>
        <w:ind w:firstLine="480" w:firstLineChars="200"/>
        <w:rPr>
          <w:bCs/>
          <w:sz w:val="24"/>
        </w:rPr>
      </w:pPr>
      <w:r>
        <w:rPr>
          <w:bCs/>
          <w:sz w:val="24"/>
        </w:rPr>
        <w:t>6.</w:t>
      </w:r>
      <w:r>
        <w:rPr>
          <w:rFonts w:hint="eastAsia"/>
          <w:b/>
          <w:bCs/>
          <w:sz w:val="24"/>
        </w:rPr>
        <w:t>采购人</w:t>
      </w:r>
      <w:r>
        <w:rPr>
          <w:b/>
          <w:bCs/>
          <w:sz w:val="24"/>
        </w:rPr>
        <w:t>如技术要求中未特别注明需执行的国家相关标准、行业标准、地方标准或者其他标准、规范，则统一执行最新标准、规范。详见附件2。</w:t>
      </w:r>
    </w:p>
    <w:bookmarkEnd w:id="52"/>
    <w:bookmarkEnd w:id="53"/>
    <w:p>
      <w:pPr>
        <w:spacing w:line="360" w:lineRule="auto"/>
        <w:ind w:firstLine="482" w:firstLineChars="200"/>
        <w:rPr>
          <w:b/>
          <w:sz w:val="24"/>
        </w:rPr>
      </w:pPr>
      <w:r>
        <w:rPr>
          <w:rFonts w:hint="eastAsia"/>
          <w:b/>
          <w:sz w:val="24"/>
        </w:rPr>
        <w:t>四、</w:t>
      </w:r>
      <w:r>
        <w:rPr>
          <w:b/>
          <w:sz w:val="24"/>
        </w:rPr>
        <w:t>附件：</w:t>
      </w:r>
    </w:p>
    <w:p>
      <w:pPr>
        <w:spacing w:line="360" w:lineRule="auto"/>
        <w:ind w:firstLine="482" w:firstLineChars="200"/>
        <w:rPr>
          <w:b/>
          <w:sz w:val="24"/>
        </w:rPr>
      </w:pPr>
      <w:r>
        <w:rPr>
          <w:b/>
          <w:sz w:val="24"/>
        </w:rPr>
        <w:t>（一）附表清单</w:t>
      </w:r>
    </w:p>
    <w:p>
      <w:pPr>
        <w:snapToGrid w:val="0"/>
        <w:spacing w:line="360" w:lineRule="auto"/>
        <w:ind w:firstLine="482" w:firstLineChars="200"/>
        <w:rPr>
          <w:b/>
          <w:bCs/>
          <w:kern w:val="0"/>
          <w:sz w:val="24"/>
        </w:rPr>
      </w:pPr>
      <w:r>
        <w:rPr>
          <w:b/>
          <w:bCs/>
          <w:kern w:val="0"/>
          <w:sz w:val="24"/>
        </w:rPr>
        <w:t>1.附表1：A区及中心区燃气设备相关名称及型号</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9"/>
        <w:gridCol w:w="2376"/>
        <w:gridCol w:w="1362"/>
        <w:gridCol w:w="1769"/>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A区块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名称</w:t>
            </w:r>
          </w:p>
        </w:tc>
        <w:tc>
          <w:tcPr>
            <w:tcW w:w="10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位置</w:t>
            </w:r>
          </w:p>
        </w:tc>
        <w:tc>
          <w:tcPr>
            <w:tcW w:w="68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品牌</w:t>
            </w:r>
          </w:p>
        </w:tc>
        <w:tc>
          <w:tcPr>
            <w:tcW w:w="88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型号</w:t>
            </w:r>
          </w:p>
        </w:tc>
        <w:tc>
          <w:tcPr>
            <w:tcW w:w="1081"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调压柜</w:t>
            </w:r>
          </w:p>
        </w:tc>
        <w:tc>
          <w:tcPr>
            <w:tcW w:w="109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食堂</w:t>
            </w:r>
          </w:p>
        </w:tc>
        <w:tc>
          <w:tcPr>
            <w:tcW w:w="68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上海飞奥</w:t>
            </w:r>
          </w:p>
        </w:tc>
        <w:tc>
          <w:tcPr>
            <w:tcW w:w="88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RX200B</w:t>
            </w:r>
          </w:p>
        </w:tc>
        <w:tc>
          <w:tcPr>
            <w:tcW w:w="1081"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调压柜</w:t>
            </w:r>
          </w:p>
        </w:tc>
        <w:tc>
          <w:tcPr>
            <w:tcW w:w="109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锅炉</w:t>
            </w:r>
          </w:p>
        </w:tc>
        <w:tc>
          <w:tcPr>
            <w:tcW w:w="68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上海飞奥</w:t>
            </w:r>
          </w:p>
        </w:tc>
        <w:tc>
          <w:tcPr>
            <w:tcW w:w="88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RX1100</w:t>
            </w:r>
          </w:p>
        </w:tc>
        <w:tc>
          <w:tcPr>
            <w:tcW w:w="1081"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调压柜</w:t>
            </w:r>
          </w:p>
        </w:tc>
        <w:tc>
          <w:tcPr>
            <w:tcW w:w="109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国教食堂1</w:t>
            </w:r>
          </w:p>
        </w:tc>
        <w:tc>
          <w:tcPr>
            <w:tcW w:w="68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上海飞奥</w:t>
            </w:r>
          </w:p>
        </w:tc>
        <w:tc>
          <w:tcPr>
            <w:tcW w:w="88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RX100B</w:t>
            </w:r>
          </w:p>
        </w:tc>
        <w:tc>
          <w:tcPr>
            <w:tcW w:w="1081"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调压箱</w:t>
            </w:r>
          </w:p>
        </w:tc>
        <w:tc>
          <w:tcPr>
            <w:tcW w:w="109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国教食堂2</w:t>
            </w:r>
          </w:p>
        </w:tc>
        <w:tc>
          <w:tcPr>
            <w:tcW w:w="68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上海飞奥</w:t>
            </w:r>
          </w:p>
        </w:tc>
        <w:tc>
          <w:tcPr>
            <w:tcW w:w="88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RJS50</w:t>
            </w:r>
          </w:p>
        </w:tc>
        <w:tc>
          <w:tcPr>
            <w:tcW w:w="1081"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可燃气体报警控制器</w:t>
            </w:r>
          </w:p>
        </w:tc>
        <w:tc>
          <w:tcPr>
            <w:tcW w:w="109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食堂</w:t>
            </w:r>
          </w:p>
        </w:tc>
        <w:tc>
          <w:tcPr>
            <w:tcW w:w="68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北晨</w:t>
            </w:r>
          </w:p>
        </w:tc>
        <w:tc>
          <w:tcPr>
            <w:tcW w:w="88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RB-KZI</w:t>
            </w:r>
          </w:p>
        </w:tc>
        <w:tc>
          <w:tcPr>
            <w:tcW w:w="1081"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可燃气体报警控制器</w:t>
            </w:r>
          </w:p>
        </w:tc>
        <w:tc>
          <w:tcPr>
            <w:tcW w:w="109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锅炉</w:t>
            </w:r>
          </w:p>
        </w:tc>
        <w:tc>
          <w:tcPr>
            <w:tcW w:w="68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北晨</w:t>
            </w:r>
          </w:p>
        </w:tc>
        <w:tc>
          <w:tcPr>
            <w:tcW w:w="88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RB-KZI</w:t>
            </w:r>
          </w:p>
        </w:tc>
        <w:tc>
          <w:tcPr>
            <w:tcW w:w="1081"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可燃气体报警控制器</w:t>
            </w:r>
          </w:p>
        </w:tc>
        <w:tc>
          <w:tcPr>
            <w:tcW w:w="109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国教食堂1</w:t>
            </w:r>
          </w:p>
        </w:tc>
        <w:tc>
          <w:tcPr>
            <w:tcW w:w="68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北晨</w:t>
            </w:r>
          </w:p>
        </w:tc>
        <w:tc>
          <w:tcPr>
            <w:tcW w:w="88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RB-KZI</w:t>
            </w:r>
          </w:p>
        </w:tc>
        <w:tc>
          <w:tcPr>
            <w:tcW w:w="1081"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可燃气体报警控制器</w:t>
            </w:r>
          </w:p>
        </w:tc>
        <w:tc>
          <w:tcPr>
            <w:tcW w:w="109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国教食堂2</w:t>
            </w:r>
          </w:p>
        </w:tc>
        <w:tc>
          <w:tcPr>
            <w:tcW w:w="68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北晨</w:t>
            </w:r>
          </w:p>
        </w:tc>
        <w:tc>
          <w:tcPr>
            <w:tcW w:w="887"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RB-KZI</w:t>
            </w:r>
          </w:p>
        </w:tc>
        <w:tc>
          <w:tcPr>
            <w:tcW w:w="1081" w:type="pct"/>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000000" w:sz="8" w:space="0"/>
              <w:left w:val="single" w:color="000000" w:sz="8" w:space="0"/>
              <w:bottom w:val="single" w:color="000000" w:sz="8" w:space="0"/>
              <w:right w:val="single" w:color="000000" w:sz="8" w:space="0"/>
            </w:tcBorders>
            <w:noWrap/>
            <w:vAlign w:val="bottom"/>
          </w:tcPr>
          <w:p>
            <w:pPr>
              <w:widowControl/>
              <w:spacing w:line="360" w:lineRule="auto"/>
              <w:textAlignment w:val="bottom"/>
              <w:rPr>
                <w:b/>
                <w:bCs/>
                <w:kern w:val="0"/>
                <w:sz w:val="24"/>
              </w:rPr>
            </w:pPr>
            <w:r>
              <w:rPr>
                <w:b/>
                <w:bCs/>
                <w:kern w:val="0"/>
                <w:sz w:val="24"/>
              </w:rPr>
              <w:t>中心区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名称</w:t>
            </w:r>
          </w:p>
        </w:tc>
        <w:tc>
          <w:tcPr>
            <w:tcW w:w="10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位置</w:t>
            </w:r>
          </w:p>
        </w:tc>
        <w:tc>
          <w:tcPr>
            <w:tcW w:w="68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品牌</w:t>
            </w:r>
          </w:p>
        </w:tc>
        <w:tc>
          <w:tcPr>
            <w:tcW w:w="88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型号</w:t>
            </w:r>
          </w:p>
        </w:tc>
        <w:tc>
          <w:tcPr>
            <w:tcW w:w="1081"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燃气调压站</w:t>
            </w:r>
          </w:p>
        </w:tc>
        <w:tc>
          <w:tcPr>
            <w:tcW w:w="10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会议中心南</w:t>
            </w:r>
          </w:p>
        </w:tc>
        <w:tc>
          <w:tcPr>
            <w:tcW w:w="68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上海飞澳</w:t>
            </w:r>
          </w:p>
        </w:tc>
        <w:tc>
          <w:tcPr>
            <w:tcW w:w="88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RX100B</w:t>
            </w:r>
          </w:p>
        </w:tc>
        <w:tc>
          <w:tcPr>
            <w:tcW w:w="1081"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博雅苑后厨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燃气调压站</w:t>
            </w:r>
          </w:p>
        </w:tc>
        <w:tc>
          <w:tcPr>
            <w:tcW w:w="10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会议中心南</w:t>
            </w:r>
          </w:p>
        </w:tc>
        <w:tc>
          <w:tcPr>
            <w:tcW w:w="68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上海飞澳</w:t>
            </w:r>
          </w:p>
        </w:tc>
        <w:tc>
          <w:tcPr>
            <w:tcW w:w="88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RX800B</w:t>
            </w:r>
          </w:p>
        </w:tc>
        <w:tc>
          <w:tcPr>
            <w:tcW w:w="1081"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空调用气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燃气调压站</w:t>
            </w:r>
          </w:p>
        </w:tc>
        <w:tc>
          <w:tcPr>
            <w:tcW w:w="10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会议中心南</w:t>
            </w:r>
          </w:p>
        </w:tc>
        <w:tc>
          <w:tcPr>
            <w:tcW w:w="68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上海飞澳</w:t>
            </w:r>
          </w:p>
        </w:tc>
        <w:tc>
          <w:tcPr>
            <w:tcW w:w="88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RX100B</w:t>
            </w:r>
          </w:p>
        </w:tc>
        <w:tc>
          <w:tcPr>
            <w:tcW w:w="1081"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博雅苑生活热水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可燃气体报警控制器</w:t>
            </w:r>
          </w:p>
        </w:tc>
        <w:tc>
          <w:tcPr>
            <w:tcW w:w="10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博雅苑地下室监控室</w:t>
            </w:r>
          </w:p>
        </w:tc>
        <w:tc>
          <w:tcPr>
            <w:tcW w:w="68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杭州欧好</w:t>
            </w:r>
          </w:p>
        </w:tc>
        <w:tc>
          <w:tcPr>
            <w:tcW w:w="88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SFJK-200</w:t>
            </w:r>
          </w:p>
        </w:tc>
        <w:tc>
          <w:tcPr>
            <w:tcW w:w="1081"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博雅苑锅炉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另相关管道、阀门、表计、配电柜及断路器等附属设备详见现场。</w:t>
            </w:r>
          </w:p>
        </w:tc>
      </w:tr>
    </w:tbl>
    <w:p>
      <w:pPr>
        <w:snapToGrid w:val="0"/>
        <w:spacing w:line="360" w:lineRule="auto"/>
        <w:rPr>
          <w:b/>
          <w:bCs/>
          <w:sz w:val="24"/>
        </w:rPr>
      </w:pPr>
      <w:r>
        <w:rPr>
          <w:b/>
          <w:bCs/>
          <w:sz w:val="24"/>
        </w:rPr>
        <w:t>2.附表2：B区块燃气调压站、可燃气体报警控制器及电磁阀控制箱等</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2762"/>
        <w:gridCol w:w="3225"/>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位置</w:t>
            </w:r>
          </w:p>
        </w:tc>
        <w:tc>
          <w:tcPr>
            <w:tcW w:w="126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调压站（箱）、（数量）</w:t>
            </w:r>
          </w:p>
        </w:tc>
        <w:tc>
          <w:tcPr>
            <w:tcW w:w="150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可燃气体报警控制器（数量）</w:t>
            </w:r>
          </w:p>
        </w:tc>
        <w:tc>
          <w:tcPr>
            <w:tcW w:w="130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电磁阀控制箱（数量）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精思苑2#</w:t>
            </w:r>
          </w:p>
        </w:tc>
        <w:tc>
          <w:tcPr>
            <w:tcW w:w="126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w:t>
            </w:r>
          </w:p>
        </w:tc>
        <w:tc>
          <w:tcPr>
            <w:tcW w:w="150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w:t>
            </w:r>
          </w:p>
        </w:tc>
        <w:tc>
          <w:tcPr>
            <w:tcW w:w="130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幼儿园</w:t>
            </w:r>
          </w:p>
        </w:tc>
        <w:tc>
          <w:tcPr>
            <w:tcW w:w="126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w:t>
            </w:r>
          </w:p>
        </w:tc>
        <w:tc>
          <w:tcPr>
            <w:tcW w:w="150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w:t>
            </w:r>
          </w:p>
        </w:tc>
        <w:tc>
          <w:tcPr>
            <w:tcW w:w="130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精思苑3#</w:t>
            </w:r>
          </w:p>
        </w:tc>
        <w:tc>
          <w:tcPr>
            <w:tcW w:w="126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w:t>
            </w:r>
          </w:p>
        </w:tc>
        <w:tc>
          <w:tcPr>
            <w:tcW w:w="150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0</w:t>
            </w:r>
          </w:p>
        </w:tc>
        <w:tc>
          <w:tcPr>
            <w:tcW w:w="130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勤园2#</w:t>
            </w:r>
          </w:p>
        </w:tc>
        <w:tc>
          <w:tcPr>
            <w:tcW w:w="126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w:t>
            </w:r>
          </w:p>
        </w:tc>
        <w:tc>
          <w:tcPr>
            <w:tcW w:w="150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w:t>
            </w:r>
          </w:p>
        </w:tc>
        <w:tc>
          <w:tcPr>
            <w:tcW w:w="130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勤园3#</w:t>
            </w:r>
          </w:p>
        </w:tc>
        <w:tc>
          <w:tcPr>
            <w:tcW w:w="126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w:t>
            </w:r>
          </w:p>
        </w:tc>
        <w:tc>
          <w:tcPr>
            <w:tcW w:w="150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0</w:t>
            </w:r>
          </w:p>
        </w:tc>
        <w:tc>
          <w:tcPr>
            <w:tcW w:w="130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教师公寓1#楼</w:t>
            </w:r>
          </w:p>
        </w:tc>
        <w:tc>
          <w:tcPr>
            <w:tcW w:w="126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2</w:t>
            </w:r>
          </w:p>
        </w:tc>
        <w:tc>
          <w:tcPr>
            <w:tcW w:w="150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w:t>
            </w:r>
          </w:p>
        </w:tc>
        <w:tc>
          <w:tcPr>
            <w:tcW w:w="130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另相关管道、阀门、表计、配电柜及断路器等附属设备详见现场。</w:t>
            </w:r>
          </w:p>
        </w:tc>
      </w:tr>
    </w:tbl>
    <w:p>
      <w:pPr>
        <w:snapToGrid w:val="0"/>
        <w:spacing w:line="360" w:lineRule="auto"/>
        <w:rPr>
          <w:b/>
          <w:bCs/>
          <w:sz w:val="24"/>
        </w:rPr>
      </w:pPr>
      <w:r>
        <w:rPr>
          <w:b/>
          <w:bCs/>
          <w:sz w:val="24"/>
        </w:rPr>
        <w:t>3.附表3：C区块餐厅及勤园2号楼燃气设备相关名称及型号</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2152"/>
        <w:gridCol w:w="1414"/>
        <w:gridCol w:w="1318"/>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名称</w:t>
            </w:r>
          </w:p>
        </w:tc>
        <w:tc>
          <w:tcPr>
            <w:tcW w:w="106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位置</w:t>
            </w:r>
          </w:p>
        </w:tc>
        <w:tc>
          <w:tcPr>
            <w:tcW w:w="6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品牌</w:t>
            </w:r>
          </w:p>
        </w:tc>
        <w:tc>
          <w:tcPr>
            <w:tcW w:w="65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型号</w:t>
            </w:r>
          </w:p>
        </w:tc>
        <w:tc>
          <w:tcPr>
            <w:tcW w:w="139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燃气调压站</w:t>
            </w:r>
          </w:p>
        </w:tc>
        <w:tc>
          <w:tcPr>
            <w:tcW w:w="106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勤园2号楼</w:t>
            </w:r>
          </w:p>
        </w:tc>
        <w:tc>
          <w:tcPr>
            <w:tcW w:w="6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上海飞澳</w:t>
            </w:r>
          </w:p>
        </w:tc>
        <w:tc>
          <w:tcPr>
            <w:tcW w:w="65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RX100B</w:t>
            </w:r>
          </w:p>
        </w:tc>
        <w:tc>
          <w:tcPr>
            <w:tcW w:w="139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勤园2号楼燃气炉及餐厅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燃气调压站</w:t>
            </w:r>
          </w:p>
        </w:tc>
        <w:tc>
          <w:tcPr>
            <w:tcW w:w="106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慎园18号楼</w:t>
            </w:r>
          </w:p>
        </w:tc>
        <w:tc>
          <w:tcPr>
            <w:tcW w:w="6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上海飞澳</w:t>
            </w:r>
          </w:p>
        </w:tc>
        <w:tc>
          <w:tcPr>
            <w:tcW w:w="65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RX300B</w:t>
            </w:r>
          </w:p>
        </w:tc>
        <w:tc>
          <w:tcPr>
            <w:tcW w:w="139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C区块餐厅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可燃气体报警控制器</w:t>
            </w:r>
          </w:p>
        </w:tc>
        <w:tc>
          <w:tcPr>
            <w:tcW w:w="106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勤园2号楼</w:t>
            </w:r>
          </w:p>
        </w:tc>
        <w:tc>
          <w:tcPr>
            <w:tcW w:w="6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杭州欧好</w:t>
            </w:r>
          </w:p>
        </w:tc>
        <w:tc>
          <w:tcPr>
            <w:tcW w:w="65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SFJK-200</w:t>
            </w:r>
          </w:p>
        </w:tc>
        <w:tc>
          <w:tcPr>
            <w:tcW w:w="139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勤园2号楼餐厅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可燃气体报警控制器</w:t>
            </w:r>
          </w:p>
        </w:tc>
        <w:tc>
          <w:tcPr>
            <w:tcW w:w="106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慎园18号楼</w:t>
            </w:r>
          </w:p>
        </w:tc>
        <w:tc>
          <w:tcPr>
            <w:tcW w:w="6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杭州欧好</w:t>
            </w:r>
          </w:p>
        </w:tc>
        <w:tc>
          <w:tcPr>
            <w:tcW w:w="65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SFJK-200</w:t>
            </w:r>
          </w:p>
        </w:tc>
        <w:tc>
          <w:tcPr>
            <w:tcW w:w="1392"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C区块餐厅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另相关管道、阀门、表计、配电柜及断路器等附属设备详见现场。</w:t>
            </w:r>
          </w:p>
        </w:tc>
      </w:tr>
    </w:tbl>
    <w:p>
      <w:pPr>
        <w:snapToGrid w:val="0"/>
        <w:spacing w:line="360" w:lineRule="auto"/>
        <w:rPr>
          <w:b/>
          <w:bCs/>
          <w:sz w:val="24"/>
        </w:rPr>
      </w:pPr>
      <w:r>
        <w:rPr>
          <w:b/>
          <w:bCs/>
          <w:sz w:val="24"/>
        </w:rPr>
        <w:t>4.附表4：B区块教师公寓燃气设备相关名称及型号</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392"/>
        <w:gridCol w:w="1562"/>
        <w:gridCol w:w="1598"/>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名称</w:t>
            </w:r>
          </w:p>
        </w:tc>
        <w:tc>
          <w:tcPr>
            <w:tcW w:w="11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位置</w:t>
            </w:r>
          </w:p>
        </w:tc>
        <w:tc>
          <w:tcPr>
            <w:tcW w:w="788"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品牌</w:t>
            </w:r>
          </w:p>
        </w:tc>
        <w:tc>
          <w:tcPr>
            <w:tcW w:w="80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型号</w:t>
            </w:r>
          </w:p>
        </w:tc>
        <w:tc>
          <w:tcPr>
            <w:tcW w:w="112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b/>
                <w:bCs/>
                <w:sz w:val="24"/>
              </w:rPr>
            </w:pPr>
            <w:r>
              <w:rPr>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燃气调压站</w:t>
            </w:r>
          </w:p>
        </w:tc>
        <w:tc>
          <w:tcPr>
            <w:tcW w:w="11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教师公寓1号楼西侧</w:t>
            </w:r>
          </w:p>
        </w:tc>
        <w:tc>
          <w:tcPr>
            <w:tcW w:w="788"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上海飞澳</w:t>
            </w:r>
          </w:p>
        </w:tc>
        <w:tc>
          <w:tcPr>
            <w:tcW w:w="806" w:type="pct"/>
            <w:vMerge w:val="restart"/>
            <w:tcBorders>
              <w:top w:val="single" w:color="000000" w:sz="8" w:space="0"/>
              <w:left w:val="single" w:color="000000" w:sz="8" w:space="0"/>
              <w:right w:val="single" w:color="000000" w:sz="8" w:space="0"/>
            </w:tcBorders>
            <w:noWrap/>
            <w:vAlign w:val="center"/>
          </w:tcPr>
          <w:p>
            <w:pPr>
              <w:snapToGrid w:val="0"/>
              <w:spacing w:line="360" w:lineRule="auto"/>
              <w:rPr>
                <w:sz w:val="24"/>
              </w:rPr>
            </w:pPr>
            <w:r>
              <w:rPr>
                <w:sz w:val="24"/>
              </w:rPr>
              <w:t>RX200B</w:t>
            </w:r>
          </w:p>
        </w:tc>
        <w:tc>
          <w:tcPr>
            <w:tcW w:w="112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编号：ND-XG111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燃气调压箱</w:t>
            </w:r>
          </w:p>
        </w:tc>
        <w:tc>
          <w:tcPr>
            <w:tcW w:w="11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教师公寓1号楼西侧</w:t>
            </w:r>
          </w:p>
        </w:tc>
        <w:tc>
          <w:tcPr>
            <w:tcW w:w="788"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上海飞澳</w:t>
            </w:r>
          </w:p>
        </w:tc>
        <w:tc>
          <w:tcPr>
            <w:tcW w:w="806" w:type="pct"/>
            <w:vMerge w:val="continue"/>
            <w:tcBorders>
              <w:left w:val="single" w:color="000000" w:sz="8" w:space="0"/>
              <w:bottom w:val="single" w:color="000000" w:sz="8" w:space="0"/>
              <w:right w:val="single" w:color="000000" w:sz="8" w:space="0"/>
            </w:tcBorders>
            <w:noWrap/>
            <w:vAlign w:val="center"/>
          </w:tcPr>
          <w:p>
            <w:pPr>
              <w:snapToGrid w:val="0"/>
              <w:spacing w:line="360" w:lineRule="auto"/>
              <w:rPr>
                <w:sz w:val="24"/>
              </w:rPr>
            </w:pPr>
          </w:p>
        </w:tc>
        <w:tc>
          <w:tcPr>
            <w:tcW w:w="112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教师公寓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可燃气体报警控制器</w:t>
            </w:r>
          </w:p>
        </w:tc>
        <w:tc>
          <w:tcPr>
            <w:tcW w:w="1197"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教师公寓锅炉房</w:t>
            </w:r>
          </w:p>
        </w:tc>
        <w:tc>
          <w:tcPr>
            <w:tcW w:w="788"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杭州欧好</w:t>
            </w:r>
          </w:p>
        </w:tc>
        <w:tc>
          <w:tcPr>
            <w:tcW w:w="806"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SFJK-200</w:t>
            </w:r>
          </w:p>
        </w:tc>
        <w:tc>
          <w:tcPr>
            <w:tcW w:w="1120" w:type="pct"/>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教师公寓1号楼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000000" w:sz="8" w:space="0"/>
              <w:left w:val="single" w:color="000000" w:sz="8" w:space="0"/>
              <w:bottom w:val="single" w:color="000000" w:sz="8" w:space="0"/>
              <w:right w:val="single" w:color="000000" w:sz="8" w:space="0"/>
            </w:tcBorders>
            <w:noWrap/>
            <w:vAlign w:val="center"/>
          </w:tcPr>
          <w:p>
            <w:pPr>
              <w:snapToGrid w:val="0"/>
              <w:spacing w:line="360" w:lineRule="auto"/>
              <w:rPr>
                <w:sz w:val="24"/>
              </w:rPr>
            </w:pPr>
            <w:r>
              <w:rPr>
                <w:sz w:val="24"/>
              </w:rPr>
              <w:t>另相关管道、阀门、表计、配电柜及断路器等附属设备详见现场。</w:t>
            </w:r>
          </w:p>
        </w:tc>
      </w:tr>
    </w:tbl>
    <w:p>
      <w:pPr>
        <w:snapToGrid w:val="0"/>
        <w:rPr>
          <w:b/>
          <w:bCs/>
          <w:sz w:val="24"/>
        </w:rPr>
      </w:pPr>
      <w:r>
        <w:rPr>
          <w:b/>
          <w:bCs/>
          <w:sz w:val="24"/>
        </w:rPr>
        <w:t>5.附表5：D5区块体育场馆燃气设备相关名称及型号</w:t>
      </w:r>
    </w:p>
    <w:tbl>
      <w:tblPr>
        <w:tblStyle w:val="62"/>
        <w:tblW w:w="4924" w:type="pct"/>
        <w:jc w:val="center"/>
        <w:tblLayout w:type="fixed"/>
        <w:tblCellMar>
          <w:top w:w="0" w:type="dxa"/>
          <w:left w:w="108" w:type="dxa"/>
          <w:bottom w:w="0" w:type="dxa"/>
          <w:right w:w="108" w:type="dxa"/>
        </w:tblCellMar>
      </w:tblPr>
      <w:tblGrid>
        <w:gridCol w:w="894"/>
        <w:gridCol w:w="3306"/>
        <w:gridCol w:w="4260"/>
        <w:gridCol w:w="789"/>
        <w:gridCol w:w="769"/>
      </w:tblGrid>
      <w:tr>
        <w:tblPrEx>
          <w:tblCellMar>
            <w:top w:w="0" w:type="dxa"/>
            <w:left w:w="108" w:type="dxa"/>
            <w:bottom w:w="0" w:type="dxa"/>
            <w:right w:w="108" w:type="dxa"/>
          </w:tblCellMar>
        </w:tblPrEx>
        <w:trPr>
          <w:trHeight w:val="317"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b/>
                <w:bCs/>
                <w:sz w:val="24"/>
              </w:rPr>
            </w:pPr>
            <w:r>
              <w:rPr>
                <w:b/>
                <w:bCs/>
                <w:kern w:val="0"/>
                <w:sz w:val="24"/>
              </w:rPr>
              <w:t>序号</w:t>
            </w:r>
          </w:p>
        </w:tc>
        <w:tc>
          <w:tcPr>
            <w:tcW w:w="165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b/>
                <w:bCs/>
                <w:sz w:val="24"/>
              </w:rPr>
            </w:pPr>
            <w:r>
              <w:rPr>
                <w:b/>
                <w:bCs/>
                <w:kern w:val="0"/>
                <w:sz w:val="24"/>
              </w:rPr>
              <w:t>安装位置</w:t>
            </w:r>
          </w:p>
        </w:tc>
        <w:tc>
          <w:tcPr>
            <w:tcW w:w="212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b/>
                <w:bCs/>
                <w:sz w:val="24"/>
              </w:rPr>
            </w:pPr>
            <w:r>
              <w:rPr>
                <w:b/>
                <w:bCs/>
                <w:kern w:val="0"/>
                <w:sz w:val="24"/>
              </w:rPr>
              <w:t>设备名称、规格/型号</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b/>
                <w:bCs/>
                <w:sz w:val="24"/>
              </w:rPr>
            </w:pPr>
            <w:r>
              <w:rPr>
                <w:b/>
                <w:bCs/>
                <w:kern w:val="0"/>
                <w:sz w:val="24"/>
              </w:rPr>
              <w:t>单位</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b/>
                <w:bCs/>
                <w:sz w:val="24"/>
              </w:rPr>
            </w:pPr>
            <w:r>
              <w:rPr>
                <w:b/>
                <w:bCs/>
                <w:kern w:val="0"/>
                <w:sz w:val="24"/>
              </w:rPr>
              <w:t>数量</w:t>
            </w:r>
          </w:p>
        </w:tc>
      </w:tr>
      <w:tr>
        <w:tblPrEx>
          <w:tblCellMar>
            <w:top w:w="0" w:type="dxa"/>
            <w:left w:w="108" w:type="dxa"/>
            <w:bottom w:w="0" w:type="dxa"/>
            <w:right w:w="108" w:type="dxa"/>
          </w:tblCellMar>
        </w:tblPrEx>
        <w:trPr>
          <w:trHeight w:val="90"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sz w:val="24"/>
              </w:rPr>
            </w:pPr>
            <w:r>
              <w:rPr>
                <w:kern w:val="0"/>
                <w:sz w:val="24"/>
              </w:rPr>
              <w:t>1</w:t>
            </w:r>
          </w:p>
        </w:tc>
        <w:tc>
          <w:tcPr>
            <w:tcW w:w="165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sz w:val="24"/>
              </w:rPr>
            </w:pPr>
            <w:r>
              <w:rPr>
                <w:kern w:val="0"/>
                <w:sz w:val="24"/>
              </w:rPr>
              <w:t>恕园42号楼（原消控室）</w:t>
            </w:r>
          </w:p>
        </w:tc>
        <w:tc>
          <w:tcPr>
            <w:tcW w:w="212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sz w:val="24"/>
              </w:rPr>
            </w:pPr>
            <w:r>
              <w:rPr>
                <w:kern w:val="0"/>
                <w:sz w:val="24"/>
              </w:rPr>
              <w:t>燃气泄露报警装置</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sz w:val="24"/>
              </w:rPr>
            </w:pPr>
            <w:r>
              <w:rPr>
                <w:kern w:val="0"/>
                <w:sz w:val="24"/>
              </w:rPr>
              <w:t>套</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sz w:val="24"/>
              </w:rPr>
            </w:pPr>
            <w:r>
              <w:rPr>
                <w:kern w:val="0"/>
                <w:sz w:val="24"/>
              </w:rPr>
              <w:t>1</w:t>
            </w:r>
          </w:p>
        </w:tc>
      </w:tr>
      <w:tr>
        <w:tblPrEx>
          <w:tblCellMar>
            <w:top w:w="0" w:type="dxa"/>
            <w:left w:w="108" w:type="dxa"/>
            <w:bottom w:w="0" w:type="dxa"/>
            <w:right w:w="108" w:type="dxa"/>
          </w:tblCellMar>
        </w:tblPrEx>
        <w:trPr>
          <w:trHeight w:val="90"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sz w:val="24"/>
              </w:rPr>
            </w:pPr>
            <w:r>
              <w:rPr>
                <w:kern w:val="0"/>
                <w:sz w:val="24"/>
              </w:rPr>
              <w:t>2</w:t>
            </w:r>
          </w:p>
        </w:tc>
        <w:tc>
          <w:tcPr>
            <w:tcW w:w="165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sz w:val="24"/>
              </w:rPr>
            </w:pPr>
            <w:r>
              <w:rPr>
                <w:kern w:val="0"/>
                <w:sz w:val="24"/>
              </w:rPr>
              <w:t>恕园43号楼东侧</w:t>
            </w:r>
          </w:p>
        </w:tc>
        <w:tc>
          <w:tcPr>
            <w:tcW w:w="212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sz w:val="24"/>
              </w:rPr>
            </w:pPr>
            <w:r>
              <w:rPr>
                <w:kern w:val="0"/>
                <w:sz w:val="24"/>
              </w:rPr>
              <w:t>燃气调压柜 RX500（2+0）</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sz w:val="24"/>
              </w:rPr>
            </w:pPr>
            <w:r>
              <w:rPr>
                <w:kern w:val="0"/>
                <w:sz w:val="24"/>
              </w:rPr>
              <w:t>个</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sz w:val="24"/>
              </w:rPr>
            </w:pPr>
            <w:r>
              <w:rPr>
                <w:kern w:val="0"/>
                <w:sz w:val="24"/>
              </w:rPr>
              <w:t>1</w:t>
            </w:r>
          </w:p>
        </w:tc>
      </w:tr>
      <w:tr>
        <w:tblPrEx>
          <w:tblCellMar>
            <w:top w:w="0" w:type="dxa"/>
            <w:left w:w="108" w:type="dxa"/>
            <w:bottom w:w="0" w:type="dxa"/>
            <w:right w:w="108" w:type="dxa"/>
          </w:tblCellMar>
        </w:tblPrEx>
        <w:trPr>
          <w:trHeight w:val="90"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sz w:val="24"/>
              </w:rPr>
            </w:pPr>
            <w:r>
              <w:rPr>
                <w:kern w:val="0"/>
                <w:sz w:val="24"/>
              </w:rPr>
              <w:t>3</w:t>
            </w:r>
          </w:p>
        </w:tc>
        <w:tc>
          <w:tcPr>
            <w:tcW w:w="165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sz w:val="24"/>
              </w:rPr>
            </w:pPr>
            <w:r>
              <w:rPr>
                <w:kern w:val="0"/>
                <w:sz w:val="24"/>
              </w:rPr>
              <w:t>恕园41号楼地下室锅炉房计量间</w:t>
            </w:r>
          </w:p>
        </w:tc>
        <w:tc>
          <w:tcPr>
            <w:tcW w:w="212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sz w:val="24"/>
              </w:rPr>
            </w:pPr>
            <w:r>
              <w:rPr>
                <w:kern w:val="0"/>
                <w:sz w:val="24"/>
              </w:rPr>
              <w:t>气体涡轮流量计  PN1.2MPa G250 DN100</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sz w:val="24"/>
              </w:rPr>
            </w:pPr>
            <w:r>
              <w:rPr>
                <w:kern w:val="0"/>
                <w:sz w:val="24"/>
              </w:rPr>
              <w:t>只</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sz w:val="24"/>
              </w:rPr>
            </w:pPr>
            <w:r>
              <w:rPr>
                <w:kern w:val="0"/>
                <w:sz w:val="24"/>
              </w:rPr>
              <w:t>2</w:t>
            </w:r>
          </w:p>
        </w:tc>
      </w:tr>
      <w:tr>
        <w:tblPrEx>
          <w:tblCellMar>
            <w:top w:w="0" w:type="dxa"/>
            <w:left w:w="108" w:type="dxa"/>
            <w:bottom w:w="0" w:type="dxa"/>
            <w:right w:w="108" w:type="dxa"/>
          </w:tblCellMar>
        </w:tblPrEx>
        <w:trPr>
          <w:trHeight w:val="51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textAlignment w:val="center"/>
              <w:rPr>
                <w:kern w:val="0"/>
                <w:sz w:val="24"/>
              </w:rPr>
            </w:pPr>
            <w:r>
              <w:rPr>
                <w:sz w:val="24"/>
              </w:rPr>
              <w:t>另相关管道、阀门、表计、配电柜及断路器等附属设备详见现场。</w:t>
            </w:r>
          </w:p>
        </w:tc>
      </w:tr>
    </w:tbl>
    <w:p>
      <w:pPr>
        <w:spacing w:line="360" w:lineRule="auto"/>
        <w:rPr>
          <w:b/>
          <w:bCs/>
          <w:sz w:val="24"/>
        </w:rPr>
      </w:pPr>
      <w:r>
        <w:rPr>
          <w:b/>
          <w:bCs/>
          <w:sz w:val="24"/>
        </w:rPr>
        <w:t>（二）执行标准</w:t>
      </w:r>
    </w:p>
    <w:p>
      <w:pPr>
        <w:snapToGrid w:val="0"/>
        <w:spacing w:line="360" w:lineRule="auto"/>
        <w:rPr>
          <w:b/>
          <w:bCs/>
          <w:sz w:val="24"/>
        </w:rPr>
      </w:pPr>
      <w:r>
        <w:rPr>
          <w:b/>
          <w:bCs/>
          <w:sz w:val="24"/>
        </w:rPr>
        <w:t>1.燃气日常巡查标准</w:t>
      </w:r>
    </w:p>
    <w:p>
      <w:pPr>
        <w:snapToGrid w:val="0"/>
        <w:spacing w:line="360" w:lineRule="auto"/>
        <w:rPr>
          <w:b/>
          <w:sz w:val="24"/>
        </w:rPr>
      </w:pPr>
      <w:r>
        <w:rPr>
          <w:b/>
          <w:bCs/>
          <w:sz w:val="24"/>
        </w:rPr>
        <w:t xml:space="preserve">1.1 </w:t>
      </w:r>
      <w:r>
        <w:rPr>
          <w:b/>
          <w:sz w:val="24"/>
        </w:rPr>
        <w:t>地下管网</w:t>
      </w:r>
    </w:p>
    <w:p>
      <w:pPr>
        <w:snapToGrid w:val="0"/>
        <w:spacing w:line="360" w:lineRule="auto"/>
        <w:rPr>
          <w:sz w:val="24"/>
        </w:rPr>
      </w:pPr>
      <w:r>
        <w:rPr>
          <w:bCs/>
          <w:sz w:val="24"/>
        </w:rPr>
        <w:t>1.1.1巡查人员须检查管道沿线有无土壤塌陷、滑坡、下沉、人工取土﹑堆积垃圾或重物，</w:t>
      </w:r>
      <w:r>
        <w:rPr>
          <w:sz w:val="24"/>
        </w:rPr>
        <w:t>管道上是否存在违章占压等。须沿线检查有无燃气异味、水面冒泡、树草枯萎等异常现象或燃气泄出声响等。</w:t>
      </w:r>
    </w:p>
    <w:p>
      <w:pPr>
        <w:snapToGrid w:val="0"/>
        <w:spacing w:line="360" w:lineRule="auto"/>
        <w:rPr>
          <w:sz w:val="24"/>
        </w:rPr>
      </w:pPr>
      <w:r>
        <w:rPr>
          <w:sz w:val="24"/>
        </w:rPr>
        <w:t>1.1.2巡线人员须检查管道沿线附近有无第三者施工和违章占压，燃气管道设施周边实施一般建设行为的安全保护范围规定：</w:t>
      </w:r>
    </w:p>
    <w:p>
      <w:pPr>
        <w:numPr>
          <w:ilvl w:val="1"/>
          <w:numId w:val="0"/>
        </w:numPr>
        <w:spacing w:line="360" w:lineRule="auto"/>
        <w:ind w:firstLine="480" w:firstLineChars="200"/>
        <w:rPr>
          <w:sz w:val="24"/>
        </w:rPr>
      </w:pPr>
      <w:r>
        <w:rPr>
          <w:rFonts w:ascii="Wingdings" w:hAnsi="Wingdings"/>
          <w:sz w:val="24"/>
        </w:rPr>
        <w:t></w:t>
      </w:r>
      <w:r>
        <w:rPr>
          <w:sz w:val="24"/>
        </w:rPr>
        <w:t>埋地低压管道为管壁外缘两侧1米范围内的区域；</w:t>
      </w:r>
    </w:p>
    <w:p>
      <w:pPr>
        <w:numPr>
          <w:ilvl w:val="1"/>
          <w:numId w:val="0"/>
        </w:numPr>
        <w:spacing w:line="360" w:lineRule="auto"/>
        <w:ind w:firstLine="480" w:firstLineChars="200"/>
        <w:rPr>
          <w:sz w:val="24"/>
        </w:rPr>
      </w:pPr>
      <w:r>
        <w:rPr>
          <w:rFonts w:ascii="Wingdings" w:hAnsi="Wingdings"/>
          <w:sz w:val="24"/>
        </w:rPr>
        <w:t></w:t>
      </w:r>
      <w:r>
        <w:rPr>
          <w:sz w:val="24"/>
        </w:rPr>
        <w:t>埋地中压管道为管壁外缘两侧1.5米范围内的区域；</w:t>
      </w:r>
    </w:p>
    <w:p>
      <w:pPr>
        <w:numPr>
          <w:ilvl w:val="1"/>
          <w:numId w:val="0"/>
        </w:numPr>
        <w:spacing w:line="360" w:lineRule="auto"/>
        <w:ind w:firstLine="480" w:firstLineChars="200"/>
        <w:rPr>
          <w:sz w:val="24"/>
        </w:rPr>
      </w:pPr>
      <w:r>
        <w:rPr>
          <w:rFonts w:ascii="Wingdings" w:hAnsi="Wingdings"/>
          <w:sz w:val="24"/>
        </w:rPr>
        <w:t></w:t>
      </w:r>
      <w:r>
        <w:rPr>
          <w:sz w:val="24"/>
        </w:rPr>
        <w:t>定向穿越燃气管道为管壁外缘上下间距不小于1.5米，左右间距不小于2米；</w:t>
      </w:r>
    </w:p>
    <w:p>
      <w:pPr>
        <w:numPr>
          <w:ilvl w:val="1"/>
          <w:numId w:val="0"/>
        </w:numPr>
        <w:spacing w:line="360" w:lineRule="auto"/>
        <w:ind w:firstLine="480" w:firstLineChars="200"/>
        <w:rPr>
          <w:sz w:val="24"/>
        </w:rPr>
      </w:pPr>
      <w:r>
        <w:rPr>
          <w:rFonts w:ascii="Wingdings" w:hAnsi="Wingdings"/>
          <w:sz w:val="24"/>
        </w:rPr>
        <w:t></w:t>
      </w:r>
      <w:r>
        <w:rPr>
          <w:sz w:val="24"/>
        </w:rPr>
        <w:t>庭院架空管道安全保护范围为管壁外缘0.3米范围内的区域；</w:t>
      </w:r>
    </w:p>
    <w:p>
      <w:pPr>
        <w:numPr>
          <w:ilvl w:val="1"/>
          <w:numId w:val="0"/>
        </w:numPr>
        <w:spacing w:line="360" w:lineRule="auto"/>
        <w:ind w:firstLine="480" w:firstLineChars="200"/>
        <w:rPr>
          <w:sz w:val="24"/>
        </w:rPr>
      </w:pPr>
      <w:r>
        <w:rPr>
          <w:rFonts w:ascii="Wingdings" w:hAnsi="Wingdings"/>
          <w:sz w:val="24"/>
        </w:rPr>
        <w:t></w:t>
      </w:r>
      <w:r>
        <w:rPr>
          <w:sz w:val="24"/>
        </w:rPr>
        <w:t>阀门（井）、调压装置、计量装置等管道附属设施为外壁（栅栏围护）1米范围内的区域；</w:t>
      </w:r>
    </w:p>
    <w:p>
      <w:pPr>
        <w:numPr>
          <w:ilvl w:val="1"/>
          <w:numId w:val="0"/>
        </w:numPr>
        <w:spacing w:line="360" w:lineRule="auto"/>
        <w:ind w:firstLine="480" w:firstLineChars="200"/>
        <w:rPr>
          <w:sz w:val="24"/>
        </w:rPr>
      </w:pPr>
      <w:r>
        <w:rPr>
          <w:rFonts w:ascii="Wingdings" w:hAnsi="Wingdings"/>
          <w:sz w:val="24"/>
        </w:rPr>
        <w:t></w:t>
      </w:r>
      <w:r>
        <w:rPr>
          <w:sz w:val="24"/>
        </w:rPr>
        <w:t>地下燃气管与建筑物构筑物或相邻管道之间的水平净距和垂直净距应符合《城镇燃气设计规范》相关规定。</w:t>
      </w:r>
    </w:p>
    <w:p>
      <w:pPr>
        <w:spacing w:line="360" w:lineRule="auto"/>
        <w:ind w:firstLine="480" w:firstLineChars="200"/>
        <w:rPr>
          <w:sz w:val="24"/>
        </w:rPr>
      </w:pPr>
      <w:r>
        <w:rPr>
          <w:sz w:val="24"/>
        </w:rPr>
        <w:t>1.1.3查看红线内的管线标志有无缺少、损坏，警示标志的查看标准：红线内25米一个管线标志。</w:t>
      </w:r>
    </w:p>
    <w:p>
      <w:pPr>
        <w:spacing w:line="360" w:lineRule="auto"/>
        <w:ind w:firstLine="480" w:firstLineChars="200"/>
        <w:rPr>
          <w:sz w:val="24"/>
        </w:rPr>
      </w:pPr>
      <w:r>
        <w:rPr>
          <w:sz w:val="24"/>
        </w:rPr>
        <w:t>1.1.4检查阀门井外观是否有异常情况、是否被填埋、周围情况是否正常，发现有问题的及时汇报并做好记录。</w:t>
      </w:r>
    </w:p>
    <w:p>
      <w:pPr>
        <w:spacing w:line="360" w:lineRule="auto"/>
        <w:ind w:firstLine="480" w:firstLineChars="200"/>
        <w:rPr>
          <w:sz w:val="24"/>
        </w:rPr>
      </w:pPr>
      <w:r>
        <w:rPr>
          <w:sz w:val="24"/>
        </w:rPr>
        <w:t>1.1.5当上述内容有问题时能现场解决应立即采取措施，如不能及时处理的要及时汇报，回公司后在记录本上详细记录。</w:t>
      </w:r>
    </w:p>
    <w:p>
      <w:pPr>
        <w:spacing w:line="360" w:lineRule="auto"/>
        <w:ind w:firstLine="482" w:firstLineChars="200"/>
        <w:rPr>
          <w:b/>
          <w:sz w:val="24"/>
        </w:rPr>
      </w:pPr>
      <w:r>
        <w:rPr>
          <w:b/>
          <w:sz w:val="24"/>
        </w:rPr>
        <w:t>1.2 调压柜/箱</w:t>
      </w:r>
    </w:p>
    <w:p>
      <w:pPr>
        <w:spacing w:line="360" w:lineRule="auto"/>
        <w:ind w:firstLine="480" w:firstLineChars="200"/>
        <w:rPr>
          <w:sz w:val="24"/>
        </w:rPr>
      </w:pPr>
      <w:r>
        <w:rPr>
          <w:sz w:val="24"/>
        </w:rPr>
        <w:t>1.2.1检查调压柜/箱的外观如港华标志、禁烟防火标志、报警电话、调压柜编号、护栏警示牌等。</w:t>
      </w:r>
    </w:p>
    <w:p>
      <w:pPr>
        <w:spacing w:line="360" w:lineRule="auto"/>
        <w:ind w:firstLine="480" w:firstLineChars="200"/>
        <w:rPr>
          <w:sz w:val="24"/>
        </w:rPr>
      </w:pPr>
      <w:r>
        <w:rPr>
          <w:sz w:val="24"/>
        </w:rPr>
        <w:t>1.2.2检查调压柜内的挂牌是否正确及有无缺少，箱体是否有损坏。</w:t>
      </w:r>
    </w:p>
    <w:p>
      <w:pPr>
        <w:spacing w:line="360" w:lineRule="auto"/>
        <w:ind w:firstLine="480" w:firstLineChars="200"/>
        <w:rPr>
          <w:sz w:val="24"/>
        </w:rPr>
      </w:pPr>
      <w:r>
        <w:rPr>
          <w:sz w:val="24"/>
        </w:rPr>
        <w:t>1.2.3检查调压柜的运行情况：压差表压力、调压前调压后压力、流量计运行情况、有无燃气泄漏。</w:t>
      </w:r>
    </w:p>
    <w:p>
      <w:pPr>
        <w:spacing w:line="360" w:lineRule="auto"/>
        <w:ind w:firstLine="480" w:firstLineChars="200"/>
        <w:rPr>
          <w:sz w:val="24"/>
        </w:rPr>
      </w:pPr>
      <w:r>
        <w:rPr>
          <w:sz w:val="24"/>
        </w:rPr>
        <w:t>1.2.4检查调压柜内、外的卫生情况，及时打扫、保持调压柜内外整洁。</w:t>
      </w:r>
    </w:p>
    <w:p>
      <w:pPr>
        <w:spacing w:line="360" w:lineRule="auto"/>
        <w:ind w:firstLine="480" w:firstLineChars="200"/>
        <w:rPr>
          <w:sz w:val="24"/>
        </w:rPr>
      </w:pPr>
      <w:r>
        <w:rPr>
          <w:sz w:val="24"/>
        </w:rPr>
        <w:t>1.2.5检查调压柜箱体、调压设施及管道有无锈蚀。</w:t>
      </w:r>
    </w:p>
    <w:p>
      <w:pPr>
        <w:spacing w:line="360" w:lineRule="auto"/>
        <w:ind w:firstLine="480" w:firstLineChars="200"/>
        <w:rPr>
          <w:sz w:val="24"/>
        </w:rPr>
      </w:pPr>
      <w:r>
        <w:rPr>
          <w:sz w:val="24"/>
        </w:rPr>
        <w:t>1.2.6当上述内容有问题时能现场解决应立即采取措施，如不能及时处理的要及时汇报，回公司后在记录本上详细记录。</w:t>
      </w:r>
    </w:p>
    <w:p>
      <w:pPr>
        <w:spacing w:line="360" w:lineRule="auto"/>
        <w:ind w:firstLine="482" w:firstLineChars="200"/>
        <w:rPr>
          <w:b/>
          <w:sz w:val="24"/>
        </w:rPr>
      </w:pPr>
      <w:r>
        <w:rPr>
          <w:b/>
          <w:sz w:val="24"/>
        </w:rPr>
        <w:t>1.3 计量系统</w:t>
      </w:r>
    </w:p>
    <w:p>
      <w:pPr>
        <w:spacing w:line="360" w:lineRule="auto"/>
        <w:ind w:firstLine="480" w:firstLineChars="200"/>
        <w:rPr>
          <w:sz w:val="24"/>
        </w:rPr>
      </w:pPr>
      <w:r>
        <w:rPr>
          <w:sz w:val="24"/>
        </w:rPr>
        <w:t>1.3.1检查表体是否锈蚀。</w:t>
      </w:r>
    </w:p>
    <w:p>
      <w:pPr>
        <w:spacing w:line="360" w:lineRule="auto"/>
        <w:ind w:firstLine="480" w:firstLineChars="200"/>
        <w:rPr>
          <w:sz w:val="24"/>
        </w:rPr>
      </w:pPr>
      <w:r>
        <w:rPr>
          <w:sz w:val="24"/>
        </w:rPr>
        <w:t>1.3.2检查机械表、修正仪读数是否正常。</w:t>
      </w:r>
    </w:p>
    <w:p>
      <w:pPr>
        <w:spacing w:line="360" w:lineRule="auto"/>
        <w:ind w:firstLine="480" w:firstLineChars="200"/>
        <w:rPr>
          <w:sz w:val="24"/>
        </w:rPr>
      </w:pPr>
      <w:r>
        <w:rPr>
          <w:sz w:val="24"/>
        </w:rPr>
        <w:t>1.3.3引压管及脉冲接头连接情况，是否存在泄漏。</w:t>
      </w:r>
    </w:p>
    <w:p>
      <w:pPr>
        <w:spacing w:line="360" w:lineRule="auto"/>
        <w:ind w:firstLine="480" w:firstLineChars="200"/>
        <w:rPr>
          <w:sz w:val="24"/>
        </w:rPr>
      </w:pPr>
      <w:r>
        <w:rPr>
          <w:sz w:val="24"/>
        </w:rPr>
        <w:t>1.3.4铅封完好、标定期限内。</w:t>
      </w:r>
    </w:p>
    <w:p>
      <w:pPr>
        <w:spacing w:line="360" w:lineRule="auto"/>
        <w:ind w:firstLine="480" w:firstLineChars="200"/>
        <w:rPr>
          <w:sz w:val="24"/>
        </w:rPr>
      </w:pPr>
      <w:r>
        <w:rPr>
          <w:sz w:val="24"/>
        </w:rPr>
        <w:t>1.3.5油位是否正常。</w:t>
      </w:r>
    </w:p>
    <w:p>
      <w:pPr>
        <w:spacing w:line="360" w:lineRule="auto"/>
        <w:ind w:firstLine="480" w:firstLineChars="200"/>
        <w:rPr>
          <w:sz w:val="24"/>
        </w:rPr>
      </w:pPr>
      <w:r>
        <w:rPr>
          <w:sz w:val="24"/>
        </w:rPr>
        <w:t>1.3.6本体及连接口是否有泄漏</w:t>
      </w:r>
    </w:p>
    <w:p>
      <w:pPr>
        <w:spacing w:line="360" w:lineRule="auto"/>
        <w:ind w:firstLine="480" w:firstLineChars="200"/>
        <w:rPr>
          <w:sz w:val="24"/>
        </w:rPr>
      </w:pPr>
      <w:r>
        <w:rPr>
          <w:sz w:val="24"/>
        </w:rPr>
        <w:t>1.3.7当上述内容有问题时能现场解决应立即采取措施，如不能及时处理的要及时汇报，回公司后在记录本上详细记录。</w:t>
      </w:r>
    </w:p>
    <w:p>
      <w:pPr>
        <w:spacing w:line="360" w:lineRule="auto"/>
        <w:ind w:firstLine="480" w:firstLineChars="200"/>
        <w:rPr>
          <w:sz w:val="24"/>
        </w:rPr>
      </w:pPr>
      <w:r>
        <w:rPr>
          <w:sz w:val="24"/>
        </w:rPr>
        <w:t>1.3.8根据国家法律法规、相关管理部门的实际要求及设备本身的使用情况等情况来确定实际次数，但日常保养每年至少1次，计量表具标定2年内至少1次。</w:t>
      </w:r>
    </w:p>
    <w:p>
      <w:pPr>
        <w:spacing w:line="360" w:lineRule="auto"/>
        <w:ind w:firstLine="482" w:firstLineChars="200"/>
        <w:rPr>
          <w:b/>
          <w:sz w:val="24"/>
        </w:rPr>
      </w:pPr>
      <w:r>
        <w:rPr>
          <w:b/>
          <w:sz w:val="24"/>
        </w:rPr>
        <w:t>1.4 阀门及架空管道</w:t>
      </w:r>
    </w:p>
    <w:p>
      <w:pPr>
        <w:spacing w:line="360" w:lineRule="auto"/>
        <w:ind w:firstLine="480" w:firstLineChars="200"/>
        <w:rPr>
          <w:sz w:val="24"/>
        </w:rPr>
      </w:pPr>
      <w:r>
        <w:rPr>
          <w:sz w:val="24"/>
        </w:rPr>
        <w:t>1.4.1埋地阀门是否被占压，井圈井盖是否破损、缺失；</w:t>
      </w:r>
    </w:p>
    <w:p>
      <w:pPr>
        <w:spacing w:line="360" w:lineRule="auto"/>
        <w:ind w:firstLine="480" w:firstLineChars="200"/>
        <w:rPr>
          <w:sz w:val="24"/>
        </w:rPr>
      </w:pPr>
      <w:r>
        <w:rPr>
          <w:sz w:val="24"/>
        </w:rPr>
        <w:t>1.4.2地上阀门是否锈蚀，泄漏，开关灵敏度是否正常；</w:t>
      </w:r>
    </w:p>
    <w:p>
      <w:pPr>
        <w:spacing w:line="360" w:lineRule="auto"/>
        <w:ind w:firstLine="480" w:firstLineChars="200"/>
        <w:rPr>
          <w:sz w:val="24"/>
        </w:rPr>
      </w:pPr>
      <w:r>
        <w:rPr>
          <w:sz w:val="24"/>
        </w:rPr>
        <w:t>1.4.3架空管道是否锈蚀、电线缠绕或者有搭建物，法兰连接处是否有泄漏，管道上流向标志是否破损缺失。</w:t>
      </w:r>
    </w:p>
    <w:p>
      <w:pPr>
        <w:spacing w:line="360" w:lineRule="auto"/>
        <w:ind w:firstLine="482" w:firstLineChars="200"/>
        <w:rPr>
          <w:b/>
          <w:sz w:val="24"/>
        </w:rPr>
      </w:pPr>
      <w:r>
        <w:rPr>
          <w:b/>
          <w:sz w:val="24"/>
        </w:rPr>
        <w:t>1.5 RTU监控系统</w:t>
      </w:r>
    </w:p>
    <w:p>
      <w:pPr>
        <w:spacing w:line="360" w:lineRule="auto"/>
        <w:ind w:firstLine="480" w:firstLineChars="200"/>
        <w:rPr>
          <w:sz w:val="24"/>
        </w:rPr>
      </w:pPr>
      <w:r>
        <w:rPr>
          <w:sz w:val="24"/>
        </w:rPr>
        <w:t>1.5.1现场电气线路是否正常；</w:t>
      </w:r>
    </w:p>
    <w:p>
      <w:pPr>
        <w:spacing w:line="360" w:lineRule="auto"/>
        <w:ind w:firstLine="480" w:firstLineChars="200"/>
        <w:rPr>
          <w:sz w:val="24"/>
        </w:rPr>
      </w:pPr>
      <w:r>
        <w:rPr>
          <w:sz w:val="24"/>
        </w:rPr>
        <w:t>1.5.2运行数据是否与现场一致；</w:t>
      </w:r>
    </w:p>
    <w:p>
      <w:pPr>
        <w:spacing w:line="360" w:lineRule="auto"/>
        <w:ind w:firstLine="480" w:firstLineChars="200"/>
        <w:rPr>
          <w:sz w:val="24"/>
        </w:rPr>
      </w:pPr>
      <w:r>
        <w:rPr>
          <w:sz w:val="24"/>
        </w:rPr>
        <w:t>1.5.3电池电压是否充足。</w:t>
      </w:r>
    </w:p>
    <w:p>
      <w:pPr>
        <w:spacing w:line="360" w:lineRule="auto"/>
        <w:ind w:firstLine="482" w:firstLineChars="200"/>
        <w:rPr>
          <w:b/>
          <w:sz w:val="24"/>
        </w:rPr>
      </w:pPr>
      <w:r>
        <w:rPr>
          <w:b/>
          <w:sz w:val="24"/>
        </w:rPr>
        <w:t>1.6 用气设备</w:t>
      </w:r>
    </w:p>
    <w:p>
      <w:pPr>
        <w:spacing w:line="360" w:lineRule="auto"/>
        <w:ind w:firstLine="480" w:firstLineChars="200"/>
        <w:rPr>
          <w:sz w:val="24"/>
        </w:rPr>
      </w:pPr>
      <w:r>
        <w:rPr>
          <w:sz w:val="24"/>
        </w:rPr>
        <w:t>1.6.1用气设备连接管道、阀门是否锈蚀，阀门开关是否灵敏；</w:t>
      </w:r>
    </w:p>
    <w:p>
      <w:pPr>
        <w:spacing w:line="360" w:lineRule="auto"/>
        <w:ind w:firstLine="480" w:firstLineChars="200"/>
        <w:rPr>
          <w:sz w:val="24"/>
        </w:rPr>
      </w:pPr>
      <w:r>
        <w:rPr>
          <w:sz w:val="24"/>
        </w:rPr>
        <w:t>1.6.2用气设备前过滤器是否存在堵塞现象；</w:t>
      </w:r>
    </w:p>
    <w:p>
      <w:pPr>
        <w:spacing w:line="360" w:lineRule="auto"/>
        <w:ind w:firstLine="480" w:firstLineChars="200"/>
        <w:rPr>
          <w:sz w:val="24"/>
        </w:rPr>
      </w:pPr>
      <w:r>
        <w:rPr>
          <w:sz w:val="24"/>
        </w:rPr>
        <w:t>1.6.3设备前压力表是否正常；</w:t>
      </w:r>
    </w:p>
    <w:p>
      <w:pPr>
        <w:spacing w:line="360" w:lineRule="auto"/>
        <w:ind w:firstLine="480" w:firstLineChars="200"/>
        <w:rPr>
          <w:sz w:val="24"/>
        </w:rPr>
      </w:pPr>
      <w:r>
        <w:rPr>
          <w:sz w:val="24"/>
        </w:rPr>
        <w:t>1.6.4用气设备运行情况是否正常。</w:t>
      </w:r>
    </w:p>
    <w:p>
      <w:pPr>
        <w:widowControl/>
        <w:spacing w:line="360" w:lineRule="auto"/>
        <w:ind w:firstLine="482" w:firstLineChars="200"/>
        <w:rPr>
          <w:b/>
          <w:bCs/>
          <w:sz w:val="24"/>
        </w:rPr>
      </w:pPr>
      <w:r>
        <w:rPr>
          <w:b/>
          <w:bCs/>
          <w:kern w:val="0"/>
          <w:sz w:val="24"/>
        </w:rPr>
        <w:t>1.7 城镇燃气报警控制系统中的相关设备的使用寿命(年)，详见表单：</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188"/>
        <w:gridCol w:w="2107"/>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01" w:type="pct"/>
            <w:vMerge w:val="restart"/>
            <w:noWrap/>
            <w:tcMar>
              <w:top w:w="0" w:type="dxa"/>
              <w:left w:w="0" w:type="dxa"/>
              <w:bottom w:w="0" w:type="dxa"/>
              <w:right w:w="0" w:type="dxa"/>
            </w:tcMar>
            <w:vAlign w:val="center"/>
          </w:tcPr>
          <w:p>
            <w:pPr>
              <w:widowControl/>
              <w:spacing w:line="360" w:lineRule="auto"/>
              <w:jc w:val="center"/>
              <w:rPr>
                <w:kern w:val="0"/>
                <w:sz w:val="24"/>
              </w:rPr>
            </w:pPr>
            <w:r>
              <w:rPr>
                <w:kern w:val="0"/>
                <w:sz w:val="24"/>
              </w:rPr>
              <w:t>设备</w:t>
            </w:r>
          </w:p>
        </w:tc>
        <w:tc>
          <w:tcPr>
            <w:tcW w:w="2898" w:type="pct"/>
            <w:gridSpan w:val="2"/>
            <w:noWrap/>
            <w:tcMar>
              <w:top w:w="0" w:type="dxa"/>
              <w:left w:w="0" w:type="dxa"/>
              <w:bottom w:w="0" w:type="dxa"/>
              <w:right w:w="0" w:type="dxa"/>
            </w:tcMar>
            <w:vAlign w:val="center"/>
          </w:tcPr>
          <w:p>
            <w:pPr>
              <w:widowControl/>
              <w:spacing w:line="360" w:lineRule="auto"/>
              <w:jc w:val="center"/>
              <w:rPr>
                <w:kern w:val="0"/>
                <w:sz w:val="24"/>
              </w:rPr>
            </w:pPr>
            <w:r>
              <w:rPr>
                <w:kern w:val="0"/>
                <w:sz w:val="24"/>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01" w:type="pct"/>
            <w:vMerge w:val="continue"/>
            <w:noWrap/>
            <w:vAlign w:val="center"/>
          </w:tcPr>
          <w:p>
            <w:pPr>
              <w:widowControl/>
              <w:spacing w:line="360" w:lineRule="auto"/>
              <w:jc w:val="center"/>
              <w:rPr>
                <w:kern w:val="0"/>
                <w:sz w:val="24"/>
              </w:rPr>
            </w:pPr>
          </w:p>
        </w:tc>
        <w:tc>
          <w:tcPr>
            <w:tcW w:w="1057" w:type="pct"/>
            <w:noWrap/>
            <w:tcMar>
              <w:top w:w="0" w:type="dxa"/>
              <w:left w:w="0" w:type="dxa"/>
              <w:bottom w:w="0" w:type="dxa"/>
              <w:right w:w="0" w:type="dxa"/>
            </w:tcMar>
            <w:vAlign w:val="center"/>
          </w:tcPr>
          <w:p>
            <w:pPr>
              <w:widowControl/>
              <w:spacing w:line="360" w:lineRule="auto"/>
              <w:jc w:val="center"/>
              <w:rPr>
                <w:kern w:val="0"/>
                <w:sz w:val="24"/>
              </w:rPr>
            </w:pPr>
            <w:r>
              <w:rPr>
                <w:kern w:val="0"/>
                <w:sz w:val="24"/>
              </w:rPr>
              <w:t>居住建筑</w:t>
            </w:r>
          </w:p>
        </w:tc>
        <w:tc>
          <w:tcPr>
            <w:tcW w:w="1841" w:type="pct"/>
            <w:noWrap/>
            <w:tcMar>
              <w:top w:w="0" w:type="dxa"/>
              <w:left w:w="0" w:type="dxa"/>
              <w:bottom w:w="0" w:type="dxa"/>
              <w:right w:w="0" w:type="dxa"/>
            </w:tcMar>
            <w:vAlign w:val="center"/>
          </w:tcPr>
          <w:p>
            <w:pPr>
              <w:widowControl/>
              <w:spacing w:line="360" w:lineRule="auto"/>
              <w:jc w:val="center"/>
              <w:rPr>
                <w:kern w:val="0"/>
                <w:sz w:val="24"/>
              </w:rPr>
            </w:pPr>
            <w:r>
              <w:rPr>
                <w:kern w:val="0"/>
                <w:sz w:val="24"/>
              </w:rPr>
              <w:t>商业和工业企业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01" w:type="pct"/>
            <w:noWrap/>
            <w:tcMar>
              <w:top w:w="0" w:type="dxa"/>
              <w:left w:w="0" w:type="dxa"/>
              <w:bottom w:w="0" w:type="dxa"/>
              <w:right w:w="0" w:type="dxa"/>
            </w:tcMar>
            <w:vAlign w:val="center"/>
          </w:tcPr>
          <w:p>
            <w:pPr>
              <w:widowControl/>
              <w:spacing w:line="360" w:lineRule="auto"/>
              <w:jc w:val="center"/>
              <w:rPr>
                <w:kern w:val="0"/>
                <w:sz w:val="24"/>
              </w:rPr>
            </w:pPr>
            <w:r>
              <w:rPr>
                <w:kern w:val="0"/>
                <w:sz w:val="24"/>
              </w:rPr>
              <w:t>可燃气体探测器</w:t>
            </w:r>
          </w:p>
        </w:tc>
        <w:tc>
          <w:tcPr>
            <w:tcW w:w="1057" w:type="pct"/>
            <w:noWrap/>
            <w:tcMar>
              <w:top w:w="0" w:type="dxa"/>
              <w:left w:w="0" w:type="dxa"/>
              <w:bottom w:w="0" w:type="dxa"/>
              <w:right w:w="0" w:type="dxa"/>
            </w:tcMar>
            <w:vAlign w:val="center"/>
          </w:tcPr>
          <w:p>
            <w:pPr>
              <w:widowControl/>
              <w:spacing w:line="360" w:lineRule="auto"/>
              <w:jc w:val="center"/>
              <w:rPr>
                <w:kern w:val="0"/>
                <w:sz w:val="24"/>
              </w:rPr>
            </w:pPr>
            <w:r>
              <w:rPr>
                <w:kern w:val="0"/>
                <w:sz w:val="24"/>
              </w:rPr>
              <w:t>5</w:t>
            </w:r>
          </w:p>
        </w:tc>
        <w:tc>
          <w:tcPr>
            <w:tcW w:w="1841" w:type="pct"/>
            <w:noWrap/>
            <w:tcMar>
              <w:top w:w="0" w:type="dxa"/>
              <w:left w:w="0" w:type="dxa"/>
              <w:bottom w:w="0" w:type="dxa"/>
              <w:right w:w="0" w:type="dxa"/>
            </w:tcMar>
            <w:vAlign w:val="center"/>
          </w:tcPr>
          <w:p>
            <w:pPr>
              <w:widowControl/>
              <w:spacing w:line="360" w:lineRule="auto"/>
              <w:jc w:val="center"/>
              <w:rPr>
                <w:kern w:val="0"/>
                <w:sz w:val="24"/>
              </w:rPr>
            </w:pPr>
            <w:r>
              <w:rPr>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01" w:type="pct"/>
            <w:noWrap/>
            <w:tcMar>
              <w:top w:w="0" w:type="dxa"/>
              <w:left w:w="0" w:type="dxa"/>
              <w:bottom w:w="0" w:type="dxa"/>
              <w:right w:w="0" w:type="dxa"/>
            </w:tcMar>
            <w:vAlign w:val="center"/>
          </w:tcPr>
          <w:p>
            <w:pPr>
              <w:widowControl/>
              <w:spacing w:line="360" w:lineRule="auto"/>
              <w:jc w:val="center"/>
              <w:rPr>
                <w:kern w:val="0"/>
                <w:sz w:val="24"/>
              </w:rPr>
            </w:pPr>
            <w:r>
              <w:rPr>
                <w:kern w:val="0"/>
                <w:sz w:val="24"/>
              </w:rPr>
              <w:t>不完全燃烧探测器</w:t>
            </w:r>
          </w:p>
        </w:tc>
        <w:tc>
          <w:tcPr>
            <w:tcW w:w="1057" w:type="pct"/>
            <w:noWrap/>
            <w:tcMar>
              <w:top w:w="0" w:type="dxa"/>
              <w:left w:w="0" w:type="dxa"/>
              <w:bottom w:w="0" w:type="dxa"/>
              <w:right w:w="0" w:type="dxa"/>
            </w:tcMar>
            <w:vAlign w:val="center"/>
          </w:tcPr>
          <w:p>
            <w:pPr>
              <w:widowControl/>
              <w:spacing w:line="360" w:lineRule="auto"/>
              <w:jc w:val="center"/>
              <w:rPr>
                <w:kern w:val="0"/>
                <w:sz w:val="24"/>
              </w:rPr>
            </w:pPr>
            <w:r>
              <w:rPr>
                <w:kern w:val="0"/>
                <w:sz w:val="24"/>
              </w:rPr>
              <w:t>5</w:t>
            </w:r>
          </w:p>
        </w:tc>
        <w:tc>
          <w:tcPr>
            <w:tcW w:w="1841" w:type="pct"/>
            <w:noWrap/>
            <w:tcMar>
              <w:top w:w="0" w:type="dxa"/>
              <w:left w:w="0" w:type="dxa"/>
              <w:bottom w:w="0" w:type="dxa"/>
              <w:right w:w="0" w:type="dxa"/>
            </w:tcMar>
            <w:vAlign w:val="center"/>
          </w:tcPr>
          <w:p>
            <w:pPr>
              <w:widowControl/>
              <w:spacing w:line="360" w:lineRule="auto"/>
              <w:jc w:val="center"/>
              <w:rPr>
                <w:kern w:val="0"/>
                <w:sz w:val="24"/>
              </w:rPr>
            </w:pPr>
            <w:r>
              <w:rPr>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01" w:type="pct"/>
            <w:noWrap/>
            <w:tcMar>
              <w:top w:w="0" w:type="dxa"/>
              <w:left w:w="0" w:type="dxa"/>
              <w:bottom w:w="0" w:type="dxa"/>
              <w:right w:w="0" w:type="dxa"/>
            </w:tcMar>
            <w:vAlign w:val="center"/>
          </w:tcPr>
          <w:p>
            <w:pPr>
              <w:widowControl/>
              <w:spacing w:line="360" w:lineRule="auto"/>
              <w:jc w:val="center"/>
              <w:rPr>
                <w:kern w:val="0"/>
                <w:sz w:val="24"/>
              </w:rPr>
            </w:pPr>
            <w:r>
              <w:rPr>
                <w:kern w:val="0"/>
                <w:sz w:val="24"/>
              </w:rPr>
              <w:t>复合探测器</w:t>
            </w:r>
          </w:p>
        </w:tc>
        <w:tc>
          <w:tcPr>
            <w:tcW w:w="1057" w:type="pct"/>
            <w:noWrap/>
            <w:tcMar>
              <w:top w:w="0" w:type="dxa"/>
              <w:left w:w="0" w:type="dxa"/>
              <w:bottom w:w="0" w:type="dxa"/>
              <w:right w:w="0" w:type="dxa"/>
            </w:tcMar>
            <w:vAlign w:val="center"/>
          </w:tcPr>
          <w:p>
            <w:pPr>
              <w:widowControl/>
              <w:spacing w:line="360" w:lineRule="auto"/>
              <w:jc w:val="center"/>
              <w:rPr>
                <w:kern w:val="0"/>
                <w:sz w:val="24"/>
              </w:rPr>
            </w:pPr>
            <w:r>
              <w:rPr>
                <w:kern w:val="0"/>
                <w:sz w:val="24"/>
              </w:rPr>
              <w:t>5</w:t>
            </w:r>
          </w:p>
        </w:tc>
        <w:tc>
          <w:tcPr>
            <w:tcW w:w="1841" w:type="pct"/>
            <w:noWrap/>
            <w:tcMar>
              <w:top w:w="0" w:type="dxa"/>
              <w:left w:w="0" w:type="dxa"/>
              <w:bottom w:w="0" w:type="dxa"/>
              <w:right w:w="0" w:type="dxa"/>
            </w:tcMar>
            <w:vAlign w:val="center"/>
          </w:tcPr>
          <w:p>
            <w:pPr>
              <w:widowControl/>
              <w:spacing w:line="360" w:lineRule="auto"/>
              <w:jc w:val="center"/>
              <w:rPr>
                <w:kern w:val="0"/>
                <w:sz w:val="24"/>
              </w:rPr>
            </w:pPr>
            <w:r>
              <w:rPr>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01" w:type="pct"/>
            <w:noWrap/>
            <w:tcMar>
              <w:top w:w="0" w:type="dxa"/>
              <w:left w:w="0" w:type="dxa"/>
              <w:bottom w:w="0" w:type="dxa"/>
              <w:right w:w="0" w:type="dxa"/>
            </w:tcMar>
            <w:vAlign w:val="center"/>
          </w:tcPr>
          <w:p>
            <w:pPr>
              <w:widowControl/>
              <w:spacing w:line="360" w:lineRule="auto"/>
              <w:jc w:val="center"/>
              <w:rPr>
                <w:kern w:val="0"/>
                <w:sz w:val="24"/>
              </w:rPr>
            </w:pPr>
            <w:r>
              <w:rPr>
                <w:kern w:val="0"/>
                <w:sz w:val="24"/>
              </w:rPr>
              <w:t>紧急切断阀</w:t>
            </w:r>
          </w:p>
        </w:tc>
        <w:tc>
          <w:tcPr>
            <w:tcW w:w="1057" w:type="pct"/>
            <w:noWrap/>
            <w:tcMar>
              <w:top w:w="0" w:type="dxa"/>
              <w:left w:w="0" w:type="dxa"/>
              <w:bottom w:w="0" w:type="dxa"/>
              <w:right w:w="0" w:type="dxa"/>
            </w:tcMar>
            <w:vAlign w:val="center"/>
          </w:tcPr>
          <w:p>
            <w:pPr>
              <w:widowControl/>
              <w:spacing w:line="360" w:lineRule="auto"/>
              <w:jc w:val="center"/>
              <w:rPr>
                <w:kern w:val="0"/>
                <w:sz w:val="24"/>
              </w:rPr>
            </w:pPr>
            <w:r>
              <w:rPr>
                <w:kern w:val="0"/>
                <w:sz w:val="24"/>
              </w:rPr>
              <w:t>10</w:t>
            </w:r>
          </w:p>
        </w:tc>
        <w:tc>
          <w:tcPr>
            <w:tcW w:w="1841" w:type="pct"/>
            <w:noWrap/>
            <w:tcMar>
              <w:top w:w="0" w:type="dxa"/>
              <w:left w:w="0" w:type="dxa"/>
              <w:bottom w:w="0" w:type="dxa"/>
              <w:right w:w="0" w:type="dxa"/>
            </w:tcMar>
            <w:vAlign w:val="center"/>
          </w:tcPr>
          <w:p>
            <w:pPr>
              <w:widowControl/>
              <w:spacing w:line="360" w:lineRule="auto"/>
              <w:jc w:val="center"/>
              <w:rPr>
                <w:kern w:val="0"/>
                <w:sz w:val="24"/>
              </w:rPr>
            </w:pPr>
            <w:r>
              <w:rPr>
                <w:kern w:val="0"/>
                <w:sz w:val="24"/>
              </w:rPr>
              <w:t>10</w:t>
            </w:r>
          </w:p>
        </w:tc>
      </w:tr>
    </w:tbl>
    <w:p>
      <w:pPr>
        <w:widowControl/>
        <w:spacing w:line="360" w:lineRule="auto"/>
        <w:ind w:firstLine="480" w:firstLineChars="200"/>
        <w:rPr>
          <w:sz w:val="24"/>
        </w:rPr>
      </w:pPr>
      <w:r>
        <w:rPr>
          <w:kern w:val="0"/>
          <w:sz w:val="24"/>
        </w:rPr>
        <w:t>注：表中的使用寿命指自验收之日起。</w:t>
      </w:r>
    </w:p>
    <w:p>
      <w:pPr>
        <w:snapToGrid w:val="0"/>
        <w:spacing w:line="360" w:lineRule="auto"/>
        <w:ind w:firstLine="482" w:firstLineChars="200"/>
        <w:rPr>
          <w:b/>
          <w:bCs/>
          <w:sz w:val="24"/>
        </w:rPr>
      </w:pPr>
      <w:r>
        <w:rPr>
          <w:b/>
          <w:bCs/>
          <w:sz w:val="24"/>
        </w:rPr>
        <w:t>1.8 紧急切断阀</w:t>
      </w:r>
    </w:p>
    <w:p>
      <w:pPr>
        <w:snapToGrid w:val="0"/>
        <w:spacing w:line="360" w:lineRule="auto"/>
        <w:ind w:firstLine="480" w:firstLineChars="200"/>
        <w:rPr>
          <w:b/>
          <w:bCs/>
          <w:sz w:val="24"/>
        </w:rPr>
      </w:pPr>
      <w:r>
        <w:rPr>
          <w:sz w:val="24"/>
        </w:rPr>
        <w:t>紧急切断阀严格按照相关规范检查维护，必须始终处于良好的运行状态，加强日常的运行维护，以确保发生事故时，快速有效的切断气源，保障安全。</w:t>
      </w:r>
    </w:p>
    <w:p>
      <w:pPr>
        <w:snapToGrid w:val="0"/>
        <w:spacing w:line="360" w:lineRule="auto"/>
        <w:ind w:firstLine="482" w:firstLineChars="200"/>
        <w:rPr>
          <w:b/>
          <w:bCs/>
          <w:sz w:val="24"/>
        </w:rPr>
      </w:pPr>
      <w:r>
        <w:rPr>
          <w:b/>
          <w:bCs/>
          <w:sz w:val="24"/>
        </w:rPr>
        <w:t>2.泄漏测量管理制度</w:t>
      </w:r>
    </w:p>
    <w:p>
      <w:pPr>
        <w:spacing w:line="360" w:lineRule="auto"/>
        <w:ind w:firstLine="482" w:firstLineChars="200"/>
        <w:rPr>
          <w:b/>
          <w:bCs/>
          <w:sz w:val="24"/>
        </w:rPr>
      </w:pPr>
      <w:r>
        <w:rPr>
          <w:b/>
          <w:bCs/>
          <w:sz w:val="24"/>
        </w:rPr>
        <w:t>2.1 泄漏测量组的技术专员负责对地下地上管网及其附属设施的泄漏测量工作，发现泄漏点及时上报处理，并做好记录。泄漏测量工作程序如下：</w:t>
      </w:r>
    </w:p>
    <w:p>
      <w:pPr>
        <w:spacing w:line="360" w:lineRule="auto"/>
        <w:ind w:firstLine="480" w:firstLineChars="200"/>
        <w:rPr>
          <w:sz w:val="24"/>
        </w:rPr>
      </w:pPr>
      <w:r>
        <w:rPr>
          <w:sz w:val="24"/>
        </w:rPr>
        <w:t>2.1.1客户红线内中低压管网及其附属设施每年进行一次专项的泄漏测量；</w:t>
      </w:r>
    </w:p>
    <w:p>
      <w:pPr>
        <w:spacing w:line="360" w:lineRule="auto"/>
        <w:ind w:firstLine="480" w:firstLineChars="200"/>
        <w:rPr>
          <w:sz w:val="24"/>
        </w:rPr>
      </w:pPr>
      <w:r>
        <w:rPr>
          <w:sz w:val="24"/>
        </w:rPr>
        <w:t>2.1.2管网碰接口或修复点在恢复通气后的24小时之内进行一次泄漏测量，并在恢复通气后的第一周进行一次复测。</w:t>
      </w:r>
    </w:p>
    <w:p>
      <w:pPr>
        <w:spacing w:line="360" w:lineRule="auto"/>
        <w:ind w:firstLine="480" w:firstLineChars="200"/>
        <w:rPr>
          <w:sz w:val="24"/>
        </w:rPr>
      </w:pPr>
      <w:r>
        <w:rPr>
          <w:sz w:val="24"/>
        </w:rPr>
        <w:t>2.1.3如果管道有可能被破坏，可加大泄漏测量频率，直到隐患消除。</w:t>
      </w:r>
    </w:p>
    <w:p>
      <w:pPr>
        <w:spacing w:line="360" w:lineRule="auto"/>
        <w:ind w:firstLine="482" w:firstLineChars="200"/>
        <w:rPr>
          <w:b/>
          <w:bCs/>
          <w:sz w:val="24"/>
        </w:rPr>
      </w:pPr>
      <w:r>
        <w:rPr>
          <w:b/>
          <w:bCs/>
          <w:sz w:val="24"/>
        </w:rPr>
        <w:t>2.2 泄漏测量工作内容：</w:t>
      </w:r>
    </w:p>
    <w:p>
      <w:pPr>
        <w:spacing w:line="360" w:lineRule="auto"/>
        <w:ind w:firstLine="480" w:firstLineChars="200"/>
        <w:rPr>
          <w:sz w:val="24"/>
        </w:rPr>
      </w:pPr>
      <w:r>
        <w:rPr>
          <w:sz w:val="24"/>
        </w:rPr>
        <w:t>2.2.1用可燃气体探测仪在埋地中低压管道沿线、阀门井内测量燃气含量。包括检查沿线雨水井、污水井、通讯井和电力井内的可燃气体浓度，以判断地下燃气管道及其附属设施是否泄漏。</w:t>
      </w:r>
    </w:p>
    <w:p>
      <w:pPr>
        <w:spacing w:line="360" w:lineRule="auto"/>
        <w:ind w:firstLine="480" w:firstLineChars="200"/>
        <w:rPr>
          <w:sz w:val="24"/>
        </w:rPr>
      </w:pPr>
      <w:r>
        <w:rPr>
          <w:sz w:val="24"/>
        </w:rPr>
        <w:t>2.2.2用手持式检漏仪（PPM级）测量调压柜、调压箱、燃气引入管是否泄漏。</w:t>
      </w:r>
    </w:p>
    <w:p>
      <w:pPr>
        <w:spacing w:line="360" w:lineRule="auto"/>
        <w:ind w:firstLine="480" w:firstLineChars="200"/>
        <w:rPr>
          <w:sz w:val="24"/>
        </w:rPr>
      </w:pPr>
      <w:r>
        <w:rPr>
          <w:sz w:val="24"/>
        </w:rPr>
        <w:t>2.2.3阀门井例行巡查，同时寻找被掩埋的各种井。</w:t>
      </w:r>
    </w:p>
    <w:p>
      <w:pPr>
        <w:spacing w:line="360" w:lineRule="auto"/>
        <w:ind w:firstLine="480" w:firstLineChars="200"/>
        <w:rPr>
          <w:sz w:val="24"/>
        </w:rPr>
      </w:pPr>
      <w:r>
        <w:rPr>
          <w:sz w:val="24"/>
        </w:rPr>
        <w:t>2.2.4其它注意事项：</w:t>
      </w:r>
    </w:p>
    <w:p>
      <w:pPr>
        <w:tabs>
          <w:tab w:val="left" w:pos="851"/>
        </w:tabs>
        <w:spacing w:line="360" w:lineRule="auto"/>
        <w:ind w:firstLine="480" w:firstLineChars="200"/>
        <w:rPr>
          <w:sz w:val="24"/>
        </w:rPr>
      </w:pPr>
      <w:r>
        <w:rPr>
          <w:sz w:val="24"/>
        </w:rPr>
        <w:t>1）应对管线附近的泥地、沙井、集水沟栅格、地面裂痕等位罝进行探测；</w:t>
      </w:r>
    </w:p>
    <w:p>
      <w:pPr>
        <w:tabs>
          <w:tab w:val="left" w:pos="851"/>
        </w:tabs>
        <w:spacing w:line="360" w:lineRule="auto"/>
        <w:ind w:firstLine="480" w:firstLineChars="200"/>
        <w:rPr>
          <w:sz w:val="24"/>
        </w:rPr>
      </w:pPr>
      <w:r>
        <w:rPr>
          <w:sz w:val="24"/>
        </w:rPr>
        <w:t>2）在可行的情况下打开沿线的阀门井和凝液缸井的井盖进行探测，打开井盖前应先探测井盖四周空隙，以检查是否有严重泄漏或气体积聚；对检漏到燃气浓度的井盖在开启前应先在井盖四周浇水，以减少产生火花的机会。</w:t>
      </w:r>
    </w:p>
    <w:p>
      <w:pPr>
        <w:tabs>
          <w:tab w:val="left" w:pos="851"/>
        </w:tabs>
        <w:spacing w:line="360" w:lineRule="auto"/>
        <w:ind w:firstLine="480" w:firstLineChars="200"/>
        <w:rPr>
          <w:sz w:val="24"/>
        </w:rPr>
      </w:pPr>
      <w:r>
        <w:rPr>
          <w:sz w:val="24"/>
        </w:rPr>
        <w:t>3）应对外露管接口及锈蚀的部份进行探测；</w:t>
      </w:r>
    </w:p>
    <w:p>
      <w:pPr>
        <w:tabs>
          <w:tab w:val="left" w:pos="851"/>
        </w:tabs>
        <w:spacing w:line="360" w:lineRule="auto"/>
        <w:ind w:firstLine="480" w:firstLineChars="200"/>
        <w:rPr>
          <w:sz w:val="24"/>
        </w:rPr>
      </w:pPr>
      <w:r>
        <w:rPr>
          <w:sz w:val="24"/>
        </w:rPr>
        <w:t>4）发现漏气但无法确定泄漏位置的管线，在路面钻孔进行测试。钻孔前使用适当的电缆探测器确定有无电缆；</w:t>
      </w:r>
    </w:p>
    <w:p>
      <w:pPr>
        <w:tabs>
          <w:tab w:val="left" w:pos="851"/>
        </w:tabs>
        <w:spacing w:line="360" w:lineRule="auto"/>
        <w:ind w:firstLine="480" w:firstLineChars="200"/>
        <w:rPr>
          <w:sz w:val="24"/>
        </w:rPr>
      </w:pPr>
      <w:r>
        <w:rPr>
          <w:sz w:val="24"/>
        </w:rPr>
        <w:t>5）对无法接近的管道在地图上做好标记并上报，由运行主任安排稍后的探测或其它跟进事项；</w:t>
      </w:r>
    </w:p>
    <w:p>
      <w:pPr>
        <w:tabs>
          <w:tab w:val="left" w:pos="851"/>
        </w:tabs>
        <w:spacing w:line="360" w:lineRule="auto"/>
        <w:ind w:firstLine="480" w:firstLineChars="200"/>
        <w:rPr>
          <w:sz w:val="24"/>
        </w:rPr>
      </w:pPr>
      <w:r>
        <w:rPr>
          <w:sz w:val="24"/>
        </w:rPr>
        <w:t>6）如在车行道上进行测量须注意现场的交通情况，至少一名组员负责测量，另有一名组员负责控制现场交通，以确保测量组员的安全。</w:t>
      </w:r>
    </w:p>
    <w:p>
      <w:pPr>
        <w:tabs>
          <w:tab w:val="left" w:pos="851"/>
        </w:tabs>
        <w:spacing w:line="360" w:lineRule="auto"/>
        <w:ind w:firstLine="480" w:firstLineChars="200"/>
        <w:rPr>
          <w:sz w:val="24"/>
        </w:rPr>
      </w:pPr>
      <w:r>
        <w:rPr>
          <w:sz w:val="24"/>
        </w:rPr>
        <w:t>7）在进行密闭场地测量时，须特别小心谨慎，进入时注意个人的安全。</w:t>
      </w:r>
    </w:p>
    <w:p>
      <w:pPr>
        <w:spacing w:line="360" w:lineRule="auto"/>
        <w:ind w:firstLine="482" w:firstLineChars="200"/>
        <w:rPr>
          <w:b/>
          <w:bCs/>
          <w:sz w:val="24"/>
        </w:rPr>
      </w:pPr>
      <w:r>
        <w:rPr>
          <w:b/>
          <w:bCs/>
          <w:sz w:val="24"/>
        </w:rPr>
        <w:t>2.3气体泄漏处理程序</w:t>
      </w:r>
    </w:p>
    <w:p>
      <w:pPr>
        <w:spacing w:line="360" w:lineRule="auto"/>
        <w:ind w:firstLine="480" w:firstLineChars="200"/>
        <w:rPr>
          <w:sz w:val="24"/>
        </w:rPr>
      </w:pPr>
      <w:r>
        <w:rPr>
          <w:sz w:val="24"/>
        </w:rPr>
        <w:t>2.3.1第一级气体泄漏：听到、看到、感觉到、闻到气体泄漏；或楼宇内、楼宇下有天然气积存；或沙井或其它管洞內可燃气体检测器有显示天然气读数：或在建筑物0.5米范圄內用仪器测量后确认有天然气泄漏，且读数高于80%LEL。</w:t>
      </w:r>
    </w:p>
    <w:p>
      <w:pPr>
        <w:spacing w:line="360" w:lineRule="auto"/>
        <w:ind w:firstLine="480" w:firstLineChars="200"/>
        <w:rPr>
          <w:sz w:val="24"/>
        </w:rPr>
      </w:pPr>
      <w:r>
        <w:rPr>
          <w:rFonts w:ascii="Wingdings" w:hAnsi="Wingdings"/>
          <w:sz w:val="24"/>
        </w:rPr>
        <w:t></w:t>
      </w:r>
      <w:r>
        <w:rPr>
          <w:sz w:val="24"/>
        </w:rPr>
        <w:t>泄漏测量员立刻报告经理。</w:t>
      </w:r>
    </w:p>
    <w:p>
      <w:pPr>
        <w:spacing w:line="360" w:lineRule="auto"/>
        <w:ind w:firstLine="480" w:firstLineChars="200"/>
        <w:rPr>
          <w:sz w:val="24"/>
        </w:rPr>
      </w:pPr>
      <w:r>
        <w:rPr>
          <w:rFonts w:ascii="Wingdings" w:hAnsi="Wingdings"/>
          <w:sz w:val="24"/>
        </w:rPr>
        <w:t></w:t>
      </w:r>
      <w:r>
        <w:rPr>
          <w:sz w:val="24"/>
        </w:rPr>
        <w:t>留守现场，按需要协助进行群众疏散。</w:t>
      </w:r>
    </w:p>
    <w:p>
      <w:pPr>
        <w:spacing w:line="360" w:lineRule="auto"/>
        <w:ind w:firstLine="480" w:firstLineChars="200"/>
        <w:rPr>
          <w:sz w:val="24"/>
        </w:rPr>
      </w:pPr>
      <w:r>
        <w:rPr>
          <w:rFonts w:ascii="Wingdings" w:hAnsi="Wingdings"/>
          <w:sz w:val="24"/>
        </w:rPr>
        <w:t></w:t>
      </w:r>
      <w:r>
        <w:rPr>
          <w:sz w:val="24"/>
        </w:rPr>
        <w:t>布置隔离警示带、杜绝火种等一切可以预防的措施。</w:t>
      </w:r>
    </w:p>
    <w:p>
      <w:pPr>
        <w:spacing w:line="360" w:lineRule="auto"/>
        <w:ind w:firstLine="480" w:firstLineChars="200"/>
        <w:rPr>
          <w:sz w:val="24"/>
        </w:rPr>
      </w:pPr>
      <w:r>
        <w:rPr>
          <w:sz w:val="24"/>
        </w:rPr>
        <w:t>2.3.2第二级气体泄漏：在建筑物0.5米范围內用仪器测量后确认有天然气泄漏，但读数低于80%LEL；或在建筑物0.5米范围外用仪器测量后确认有天然气泄漏，且读数高于80%LEL。</w:t>
      </w:r>
    </w:p>
    <w:p>
      <w:pPr>
        <w:tabs>
          <w:tab w:val="left" w:pos="1320"/>
        </w:tabs>
        <w:spacing w:line="360" w:lineRule="auto"/>
        <w:ind w:firstLine="480" w:firstLineChars="200"/>
        <w:rPr>
          <w:sz w:val="24"/>
        </w:rPr>
      </w:pPr>
      <w:r>
        <w:rPr>
          <w:rFonts w:ascii="Wingdings" w:hAnsi="Wingdings"/>
          <w:sz w:val="24"/>
        </w:rPr>
        <w:t></w:t>
      </w:r>
      <w:r>
        <w:rPr>
          <w:sz w:val="24"/>
        </w:rPr>
        <w:t>即报告部门经理，并请求指示。</w:t>
      </w:r>
    </w:p>
    <w:p>
      <w:pPr>
        <w:tabs>
          <w:tab w:val="left" w:pos="1320"/>
        </w:tabs>
        <w:spacing w:line="360" w:lineRule="auto"/>
        <w:ind w:firstLine="480" w:firstLineChars="200"/>
        <w:rPr>
          <w:sz w:val="24"/>
        </w:rPr>
      </w:pPr>
      <w:r>
        <w:rPr>
          <w:rFonts w:ascii="Wingdings" w:hAnsi="Wingdings"/>
          <w:sz w:val="24"/>
        </w:rPr>
        <w:t></w:t>
      </w:r>
      <w:r>
        <w:rPr>
          <w:sz w:val="24"/>
        </w:rPr>
        <w:t>观察情况，如对公众构成的危险，当作第1项的紧急事件处理。</w:t>
      </w:r>
    </w:p>
    <w:p>
      <w:pPr>
        <w:spacing w:line="360" w:lineRule="auto"/>
        <w:ind w:firstLine="480" w:firstLineChars="200"/>
        <w:rPr>
          <w:sz w:val="24"/>
        </w:rPr>
      </w:pPr>
      <w:r>
        <w:rPr>
          <w:sz w:val="24"/>
        </w:rPr>
        <w:t>2.3.3第三级气体泄漏：在建筑物0.5米范围外，天然气浓度在80%LEL以下。</w:t>
      </w:r>
    </w:p>
    <w:p>
      <w:pPr>
        <w:tabs>
          <w:tab w:val="left" w:pos="1320"/>
        </w:tabs>
        <w:spacing w:line="360" w:lineRule="auto"/>
        <w:ind w:firstLine="480" w:firstLineChars="200"/>
        <w:rPr>
          <w:sz w:val="24"/>
        </w:rPr>
      </w:pPr>
      <w:r>
        <w:rPr>
          <w:rFonts w:ascii="Wingdings" w:hAnsi="Wingdings"/>
          <w:sz w:val="24"/>
        </w:rPr>
        <w:t></w:t>
      </w:r>
      <w:r>
        <w:rPr>
          <w:sz w:val="24"/>
        </w:rPr>
        <w:t>进行记录，实时通知部门经理。</w:t>
      </w:r>
    </w:p>
    <w:p>
      <w:pPr>
        <w:tabs>
          <w:tab w:val="left" w:pos="1320"/>
        </w:tabs>
        <w:spacing w:line="360" w:lineRule="auto"/>
        <w:ind w:firstLine="480" w:firstLineChars="200"/>
        <w:rPr>
          <w:sz w:val="24"/>
        </w:rPr>
      </w:pPr>
      <w:r>
        <w:rPr>
          <w:rFonts w:ascii="Wingdings" w:hAnsi="Wingdings"/>
          <w:sz w:val="24"/>
        </w:rPr>
        <w:t></w:t>
      </w:r>
      <w:r>
        <w:rPr>
          <w:sz w:val="24"/>
        </w:rPr>
        <w:t>密切注意是否有恶化的趋势。</w:t>
      </w:r>
    </w:p>
    <w:p>
      <w:pPr>
        <w:tabs>
          <w:tab w:val="left" w:pos="1320"/>
        </w:tabs>
        <w:spacing w:line="360" w:lineRule="auto"/>
        <w:ind w:firstLine="480" w:firstLineChars="200"/>
        <w:rPr>
          <w:sz w:val="24"/>
        </w:rPr>
      </w:pPr>
      <w:r>
        <w:rPr>
          <w:rFonts w:ascii="Wingdings" w:hAnsi="Wingdings"/>
          <w:sz w:val="24"/>
        </w:rPr>
        <w:t></w:t>
      </w:r>
      <w:r>
        <w:rPr>
          <w:sz w:val="24"/>
        </w:rPr>
        <w:t>尽快安排维修工作，期间测量员进行跟踪测量，直至维修完成。</w:t>
      </w:r>
    </w:p>
    <w:p>
      <w:pPr>
        <w:spacing w:line="360" w:lineRule="auto"/>
        <w:ind w:firstLine="480" w:firstLineChars="200"/>
        <w:rPr>
          <w:sz w:val="24"/>
        </w:rPr>
      </w:pPr>
      <w:r>
        <w:rPr>
          <w:sz w:val="24"/>
        </w:rPr>
        <w:t>2.3.4第四级气体泄漏：PPM探测器显示有轻微泄漏，天然气浓度不达至%LEL。</w:t>
      </w:r>
    </w:p>
    <w:p>
      <w:pPr>
        <w:tabs>
          <w:tab w:val="left" w:pos="1320"/>
        </w:tabs>
        <w:spacing w:line="360" w:lineRule="auto"/>
        <w:ind w:firstLine="480" w:firstLineChars="200"/>
        <w:rPr>
          <w:sz w:val="24"/>
        </w:rPr>
      </w:pPr>
      <w:r>
        <w:rPr>
          <w:rFonts w:ascii="Wingdings" w:hAnsi="Wingdings"/>
          <w:sz w:val="24"/>
        </w:rPr>
        <w:t></w:t>
      </w:r>
      <w:r>
        <w:rPr>
          <w:sz w:val="24"/>
        </w:rPr>
        <w:t>记录作下次测量时比较。</w:t>
      </w:r>
    </w:p>
    <w:p>
      <w:pPr>
        <w:tabs>
          <w:tab w:val="left" w:pos="1320"/>
        </w:tabs>
        <w:spacing w:line="360" w:lineRule="auto"/>
        <w:ind w:firstLine="480" w:firstLineChars="200"/>
        <w:rPr>
          <w:sz w:val="24"/>
        </w:rPr>
      </w:pPr>
      <w:r>
        <w:rPr>
          <w:rFonts w:ascii="Wingdings" w:hAnsi="Wingdings"/>
          <w:sz w:val="24"/>
        </w:rPr>
        <w:t></w:t>
      </w:r>
      <w:r>
        <w:rPr>
          <w:sz w:val="24"/>
        </w:rPr>
        <w:t>定时进行跟踪测量，确定情况没有转坏至影响公众安全。一旦情況变化，应立刻向部门经理报告。</w:t>
      </w:r>
    </w:p>
    <w:p>
      <w:pPr>
        <w:snapToGrid w:val="0"/>
        <w:spacing w:line="360" w:lineRule="auto"/>
        <w:ind w:firstLine="482" w:firstLineChars="200"/>
        <w:rPr>
          <w:b/>
          <w:bCs/>
          <w:sz w:val="24"/>
        </w:rPr>
      </w:pPr>
      <w:r>
        <w:rPr>
          <w:b/>
          <w:bCs/>
          <w:sz w:val="24"/>
        </w:rPr>
        <w:t>3.工商用户定期安全检查工作标准</w:t>
      </w:r>
    </w:p>
    <w:p>
      <w:pPr>
        <w:spacing w:line="360" w:lineRule="auto"/>
        <w:ind w:firstLine="482" w:firstLineChars="200"/>
        <w:outlineLvl w:val="9"/>
        <w:rPr>
          <w:kern w:val="0"/>
          <w:sz w:val="24"/>
        </w:rPr>
      </w:pPr>
      <w:r>
        <w:rPr>
          <w:b/>
          <w:bCs/>
          <w:kern w:val="0"/>
          <w:sz w:val="24"/>
          <w:u w:val="single" w:color="000000"/>
        </w:rPr>
        <w:t>3.1目的：</w:t>
      </w:r>
      <w:r>
        <w:rPr>
          <w:spacing w:val="-2"/>
          <w:kern w:val="0"/>
          <w:sz w:val="24"/>
        </w:rPr>
        <w:t>为提高工商用户的安全用气水平，减少燃气设施的维修，同时规范工商用户定</w:t>
      </w:r>
      <w:r>
        <w:rPr>
          <w:kern w:val="0"/>
          <w:sz w:val="24"/>
        </w:rPr>
        <w:t>期安全检查工作的流程，特制定此工作指引。</w:t>
      </w:r>
    </w:p>
    <w:p>
      <w:pPr>
        <w:spacing w:line="360" w:lineRule="auto"/>
        <w:ind w:firstLine="482" w:firstLineChars="200"/>
        <w:outlineLvl w:val="9"/>
        <w:rPr>
          <w:b/>
          <w:bCs/>
          <w:kern w:val="0"/>
          <w:sz w:val="24"/>
          <w:u w:val="single" w:color="000000"/>
        </w:rPr>
      </w:pPr>
      <w:r>
        <w:rPr>
          <w:b/>
          <w:bCs/>
          <w:kern w:val="0"/>
          <w:sz w:val="24"/>
          <w:u w:val="single" w:color="000000"/>
        </w:rPr>
        <w:t>3.2技术标准引用本工作指引主要参照以下标准：</w:t>
      </w:r>
    </w:p>
    <w:p>
      <w:pPr>
        <w:tabs>
          <w:tab w:val="left" w:pos="2063"/>
        </w:tabs>
        <w:spacing w:line="360" w:lineRule="auto"/>
        <w:ind w:firstLine="480" w:firstLineChars="200"/>
        <w:rPr>
          <w:kern w:val="0"/>
          <w:sz w:val="24"/>
        </w:rPr>
      </w:pPr>
      <w:r>
        <w:rPr>
          <w:kern w:val="0"/>
          <w:sz w:val="24"/>
        </w:rPr>
        <w:t>——GB50494</w:t>
      </w:r>
      <w:r>
        <w:rPr>
          <w:kern w:val="0"/>
          <w:sz w:val="24"/>
        </w:rPr>
        <w:tab/>
      </w:r>
      <w:r>
        <w:rPr>
          <w:kern w:val="0"/>
          <w:sz w:val="24"/>
        </w:rPr>
        <w:t>城镇燃气技术规范</w:t>
      </w:r>
    </w:p>
    <w:p>
      <w:pPr>
        <w:tabs>
          <w:tab w:val="left" w:pos="2063"/>
        </w:tabs>
        <w:spacing w:line="360" w:lineRule="auto"/>
        <w:ind w:firstLine="480" w:firstLineChars="200"/>
        <w:rPr>
          <w:kern w:val="0"/>
          <w:sz w:val="24"/>
        </w:rPr>
      </w:pPr>
      <w:r>
        <w:rPr>
          <w:kern w:val="0"/>
          <w:sz w:val="24"/>
        </w:rPr>
        <w:t>——GB50028</w:t>
      </w:r>
      <w:r>
        <w:rPr>
          <w:kern w:val="0"/>
          <w:sz w:val="24"/>
        </w:rPr>
        <w:tab/>
      </w:r>
      <w:r>
        <w:rPr>
          <w:kern w:val="0"/>
          <w:sz w:val="24"/>
        </w:rPr>
        <w:t>城镇燃气设计规范</w:t>
      </w:r>
    </w:p>
    <w:p>
      <w:pPr>
        <w:tabs>
          <w:tab w:val="left" w:pos="2063"/>
        </w:tabs>
        <w:spacing w:line="360" w:lineRule="auto"/>
        <w:ind w:firstLine="480" w:firstLineChars="200"/>
        <w:rPr>
          <w:kern w:val="0"/>
          <w:sz w:val="24"/>
        </w:rPr>
      </w:pPr>
      <w:r>
        <w:rPr>
          <w:kern w:val="0"/>
          <w:sz w:val="24"/>
        </w:rPr>
        <w:t>——CJJ94</w:t>
      </w:r>
      <w:r>
        <w:rPr>
          <w:kern w:val="0"/>
          <w:sz w:val="24"/>
        </w:rPr>
        <w:tab/>
      </w:r>
      <w:r>
        <w:rPr>
          <w:kern w:val="0"/>
          <w:sz w:val="24"/>
        </w:rPr>
        <w:t>城镇燃气室内工程施工与质量验收规范</w:t>
      </w:r>
    </w:p>
    <w:p>
      <w:pPr>
        <w:tabs>
          <w:tab w:val="left" w:pos="2063"/>
        </w:tabs>
        <w:spacing w:line="360" w:lineRule="auto"/>
        <w:ind w:firstLine="480" w:firstLineChars="200"/>
        <w:rPr>
          <w:kern w:val="0"/>
          <w:sz w:val="24"/>
        </w:rPr>
      </w:pPr>
      <w:r>
        <w:rPr>
          <w:kern w:val="0"/>
          <w:sz w:val="24"/>
        </w:rPr>
        <w:t>——GB16914</w:t>
      </w:r>
      <w:r>
        <w:rPr>
          <w:kern w:val="0"/>
          <w:sz w:val="24"/>
        </w:rPr>
        <w:tab/>
      </w:r>
      <w:r>
        <w:rPr>
          <w:kern w:val="0"/>
          <w:sz w:val="24"/>
        </w:rPr>
        <w:t>燃气燃烧器具安全技术条件</w:t>
      </w:r>
    </w:p>
    <w:p>
      <w:pPr>
        <w:tabs>
          <w:tab w:val="left" w:pos="2063"/>
        </w:tabs>
        <w:spacing w:line="360" w:lineRule="auto"/>
        <w:ind w:firstLine="480" w:firstLineChars="200"/>
        <w:rPr>
          <w:kern w:val="0"/>
          <w:sz w:val="24"/>
        </w:rPr>
      </w:pPr>
      <w:r>
        <w:rPr>
          <w:kern w:val="0"/>
          <w:sz w:val="24"/>
        </w:rPr>
        <w:t>——CJJ51</w:t>
      </w:r>
      <w:r>
        <w:rPr>
          <w:kern w:val="0"/>
          <w:sz w:val="24"/>
        </w:rPr>
        <w:tab/>
      </w:r>
      <w:r>
        <w:rPr>
          <w:kern w:val="0"/>
          <w:sz w:val="24"/>
        </w:rPr>
        <w:t>城镇燃气设施运行、维护和抢修安全技术规范</w:t>
      </w:r>
    </w:p>
    <w:p>
      <w:pPr>
        <w:spacing w:line="360" w:lineRule="auto"/>
        <w:ind w:firstLine="480" w:firstLineChars="200"/>
        <w:rPr>
          <w:kern w:val="0"/>
          <w:sz w:val="24"/>
        </w:rPr>
      </w:pPr>
      <w:r>
        <w:rPr>
          <w:kern w:val="0"/>
          <w:sz w:val="24"/>
        </w:rPr>
        <w:t>——城镇燃气管理条例（国务院令第583号，2011年3月1日施行）</w:t>
      </w:r>
    </w:p>
    <w:p>
      <w:pPr>
        <w:spacing w:line="360" w:lineRule="auto"/>
        <w:ind w:firstLine="482" w:firstLineChars="200"/>
        <w:outlineLvl w:val="9"/>
        <w:rPr>
          <w:b/>
          <w:bCs/>
          <w:kern w:val="0"/>
          <w:sz w:val="24"/>
          <w:u w:val="single" w:color="000000"/>
        </w:rPr>
      </w:pPr>
      <w:r>
        <w:rPr>
          <w:b/>
          <w:bCs/>
          <w:kern w:val="0"/>
          <w:sz w:val="24"/>
          <w:u w:val="single" w:color="000000"/>
        </w:rPr>
        <w:t>3.3安检工作要求</w:t>
      </w:r>
    </w:p>
    <w:p>
      <w:pPr>
        <w:tabs>
          <w:tab w:val="left" w:pos="1124"/>
        </w:tabs>
        <w:spacing w:line="360" w:lineRule="auto"/>
        <w:ind w:firstLine="458" w:firstLineChars="200"/>
        <w:outlineLvl w:val="9"/>
        <w:rPr>
          <w:kern w:val="0"/>
          <w:sz w:val="24"/>
        </w:rPr>
      </w:pPr>
      <w:r>
        <w:rPr>
          <w:b/>
          <w:bCs/>
          <w:w w:val="95"/>
          <w:kern w:val="0"/>
          <w:sz w:val="24"/>
        </w:rPr>
        <w:t>3.3.1</w:t>
      </w:r>
      <w:r>
        <w:rPr>
          <w:b/>
          <w:bCs/>
          <w:kern w:val="0"/>
          <w:sz w:val="24"/>
          <w:u w:val="single" w:color="000000"/>
        </w:rPr>
        <w:t>安检对象及周期</w:t>
      </w:r>
    </w:p>
    <w:p>
      <w:pPr>
        <w:spacing w:line="360" w:lineRule="auto"/>
        <w:ind w:firstLine="480" w:firstLineChars="200"/>
        <w:rPr>
          <w:kern w:val="0"/>
          <w:sz w:val="24"/>
        </w:rPr>
      </w:pPr>
      <w:r>
        <w:rPr>
          <w:kern w:val="0"/>
          <w:sz w:val="24"/>
        </w:rPr>
        <w:t>安检对象为已生效的工商业客户。根据工商业燃具类型的不同，安检对象可分为商业用户和工业用户。商业用户可再分为餐饮类及非餐饮类。</w:t>
      </w:r>
    </w:p>
    <w:p>
      <w:pPr>
        <w:tabs>
          <w:tab w:val="left" w:pos="1124"/>
        </w:tabs>
        <w:spacing w:line="360" w:lineRule="auto"/>
        <w:ind w:firstLine="458" w:firstLineChars="200"/>
        <w:outlineLvl w:val="9"/>
        <w:rPr>
          <w:kern w:val="0"/>
          <w:sz w:val="24"/>
        </w:rPr>
      </w:pPr>
      <w:r>
        <w:rPr>
          <w:b/>
          <w:bCs/>
          <w:w w:val="95"/>
          <w:kern w:val="0"/>
          <w:sz w:val="24"/>
        </w:rPr>
        <w:t>3.3.2</w:t>
      </w:r>
      <w:r>
        <w:rPr>
          <w:b/>
          <w:bCs/>
          <w:kern w:val="0"/>
          <w:sz w:val="24"/>
          <w:u w:val="single" w:color="000000"/>
        </w:rPr>
        <w:t>安检范围</w:t>
      </w:r>
    </w:p>
    <w:p>
      <w:pPr>
        <w:spacing w:line="360" w:lineRule="auto"/>
        <w:ind w:firstLine="468" w:firstLineChars="200"/>
        <w:rPr>
          <w:kern w:val="0"/>
          <w:sz w:val="24"/>
        </w:rPr>
      </w:pPr>
      <w:r>
        <w:rPr>
          <w:spacing w:val="-3"/>
          <w:kern w:val="0"/>
          <w:sz w:val="24"/>
        </w:rPr>
        <w:t>安检所涉及的范围为引入管总阀后燃气管道及设施，包括管道、阀门、调压器、</w:t>
      </w:r>
      <w:r>
        <w:rPr>
          <w:kern w:val="0"/>
          <w:sz w:val="24"/>
        </w:rPr>
        <w:t>计量装置、连接软管、用气设备、排气系统、指示标识等。</w:t>
      </w:r>
    </w:p>
    <w:p>
      <w:pPr>
        <w:spacing w:line="360" w:lineRule="auto"/>
        <w:ind w:firstLine="480" w:firstLineChars="200"/>
        <w:rPr>
          <w:sz w:val="24"/>
        </w:rPr>
      </w:pPr>
      <w:r>
        <w:rPr>
          <w:sz w:val="24"/>
        </w:rPr>
        <w:t>注：若企业有额外的安检内容，可以在此基础上增加，并制定增加项目的检查标准。</w:t>
      </w:r>
    </w:p>
    <w:p>
      <w:pPr>
        <w:tabs>
          <w:tab w:val="left" w:pos="1124"/>
        </w:tabs>
        <w:spacing w:line="360" w:lineRule="auto"/>
        <w:ind w:firstLine="458" w:firstLineChars="200"/>
        <w:outlineLvl w:val="9"/>
        <w:rPr>
          <w:kern w:val="0"/>
          <w:sz w:val="24"/>
        </w:rPr>
      </w:pPr>
      <w:r>
        <w:rPr>
          <w:b/>
          <w:bCs/>
          <w:w w:val="95"/>
          <w:kern w:val="0"/>
          <w:sz w:val="24"/>
        </w:rPr>
        <w:t>3.3.3</w:t>
      </w:r>
      <w:r>
        <w:rPr>
          <w:b/>
          <w:bCs/>
          <w:kern w:val="0"/>
          <w:sz w:val="24"/>
          <w:u w:val="single" w:color="000000"/>
        </w:rPr>
        <w:t>安检人员的资质</w:t>
      </w:r>
    </w:p>
    <w:p>
      <w:pPr>
        <w:spacing w:line="360" w:lineRule="auto"/>
        <w:ind w:firstLine="480" w:firstLineChars="200"/>
        <w:rPr>
          <w:kern w:val="0"/>
          <w:sz w:val="24"/>
        </w:rPr>
      </w:pPr>
      <w:r>
        <w:rPr>
          <w:kern w:val="0"/>
          <w:sz w:val="24"/>
        </w:rPr>
        <w:t>工商业安检人员</w:t>
      </w:r>
      <w:r>
        <w:rPr>
          <w:rFonts w:hint="eastAsia"/>
          <w:kern w:val="0"/>
          <w:sz w:val="24"/>
          <w:lang w:val="en-US" w:eastAsia="zh-CN"/>
        </w:rPr>
        <w:t>需有</w:t>
      </w:r>
      <w:r>
        <w:rPr>
          <w:kern w:val="0"/>
          <w:sz w:val="24"/>
        </w:rPr>
        <w:t>工商业燃气器具安检</w:t>
      </w:r>
      <w:r>
        <w:rPr>
          <w:rFonts w:hint="eastAsia"/>
          <w:kern w:val="0"/>
          <w:sz w:val="24"/>
          <w:lang w:val="en-US" w:eastAsia="zh-CN"/>
        </w:rPr>
        <w:t>相关</w:t>
      </w:r>
      <w:r>
        <w:rPr>
          <w:kern w:val="0"/>
          <w:sz w:val="24"/>
        </w:rPr>
        <w:t>证书。</w:t>
      </w:r>
    </w:p>
    <w:p>
      <w:pPr>
        <w:tabs>
          <w:tab w:val="left" w:pos="1124"/>
        </w:tabs>
        <w:spacing w:line="360" w:lineRule="auto"/>
        <w:ind w:firstLine="458" w:firstLineChars="200"/>
        <w:outlineLvl w:val="9"/>
        <w:rPr>
          <w:kern w:val="0"/>
          <w:sz w:val="24"/>
        </w:rPr>
      </w:pPr>
      <w:r>
        <w:rPr>
          <w:b/>
          <w:bCs/>
          <w:w w:val="95"/>
          <w:kern w:val="0"/>
          <w:sz w:val="24"/>
        </w:rPr>
        <w:t>3.3.4</w:t>
      </w:r>
      <w:r>
        <w:rPr>
          <w:b/>
          <w:bCs/>
          <w:kern w:val="0"/>
          <w:sz w:val="24"/>
          <w:u w:val="single" w:color="000000"/>
        </w:rPr>
        <w:t>人员配备</w:t>
      </w:r>
    </w:p>
    <w:p>
      <w:pPr>
        <w:spacing w:line="360" w:lineRule="auto"/>
        <w:ind w:firstLine="480" w:firstLineChars="200"/>
        <w:rPr>
          <w:kern w:val="0"/>
          <w:sz w:val="24"/>
        </w:rPr>
      </w:pPr>
      <w:r>
        <w:rPr>
          <w:kern w:val="0"/>
          <w:sz w:val="24"/>
        </w:rPr>
        <w:t>根据安检周期、用户生产（营业）时间以及用户燃气设施的复杂程度等因素，合理编排人手与工作计划，高效开展安检工作。</w:t>
      </w:r>
    </w:p>
    <w:p>
      <w:pPr>
        <w:spacing w:line="360" w:lineRule="auto"/>
        <w:ind w:firstLine="482" w:firstLineChars="200"/>
        <w:outlineLvl w:val="9"/>
        <w:rPr>
          <w:b/>
          <w:bCs/>
          <w:kern w:val="0"/>
          <w:sz w:val="24"/>
          <w:u w:val="single" w:color="000000"/>
        </w:rPr>
      </w:pPr>
      <w:r>
        <w:rPr>
          <w:b/>
          <w:bCs/>
          <w:kern w:val="0"/>
          <w:sz w:val="24"/>
          <w:u w:val="single" w:color="000000"/>
        </w:rPr>
        <w:t>3.4安检现场检查内容</w:t>
      </w:r>
    </w:p>
    <w:p>
      <w:pPr>
        <w:tabs>
          <w:tab w:val="left" w:pos="1124"/>
        </w:tabs>
        <w:spacing w:line="360" w:lineRule="auto"/>
        <w:ind w:firstLine="482" w:firstLineChars="200"/>
        <w:rPr>
          <w:kern w:val="0"/>
          <w:sz w:val="24"/>
        </w:rPr>
      </w:pPr>
      <w:r>
        <w:rPr>
          <w:b/>
          <w:bCs/>
          <w:kern w:val="0"/>
          <w:sz w:val="24"/>
          <w:u w:val="single" w:color="000000"/>
        </w:rPr>
        <w:t>3.4.1常规检查内容</w:t>
      </w:r>
      <w:r>
        <w:rPr>
          <w:kern w:val="0"/>
          <w:sz w:val="24"/>
        </w:rPr>
        <w:t>以下项目为工业用户和商业用户（包括餐饮类及非餐饮类）均应检查的内容：</w:t>
      </w:r>
    </w:p>
    <w:p>
      <w:pPr>
        <w:tabs>
          <w:tab w:val="left" w:pos="1124"/>
        </w:tabs>
        <w:spacing w:line="360" w:lineRule="auto"/>
        <w:ind w:firstLine="480" w:firstLineChars="200"/>
        <w:rPr>
          <w:kern w:val="0"/>
          <w:sz w:val="24"/>
        </w:rPr>
      </w:pPr>
      <w:r>
        <w:rPr>
          <w:kern w:val="0"/>
          <w:sz w:val="24"/>
        </w:rPr>
        <w:t>1）管道检查</w:t>
      </w:r>
    </w:p>
    <w:p>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检查管道是否被私改，是否存有偷气情况；</w:t>
      </w:r>
    </w:p>
    <w:p>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spacing w:val="-10"/>
          <w:kern w:val="0"/>
          <w:sz w:val="24"/>
        </w:rPr>
        <w:t>检查管道及连接处是否锈蚀，尤其关注处于潮湿环境的燃气管道；（管</w:t>
      </w:r>
      <w:r>
        <w:rPr>
          <w:kern w:val="0"/>
          <w:sz w:val="24"/>
        </w:rPr>
        <w:t>道锈蚀等级标准请参考附录1）</w:t>
      </w:r>
    </w:p>
    <w:p>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检查管道是否稳固，是否设有管卡；</w:t>
      </w:r>
    </w:p>
    <w:p>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spacing w:val="-9"/>
          <w:kern w:val="0"/>
          <w:sz w:val="24"/>
        </w:rPr>
        <w:t>检查管道是否有清晰的指示标贴或标记，如“燃气”标识</w:t>
      </w:r>
      <w:r>
        <w:rPr>
          <w:kern w:val="0"/>
          <w:sz w:val="24"/>
        </w:rPr>
        <w:t>胶贴或涂漆；</w:t>
      </w:r>
    </w:p>
    <w:p>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检查管道周边是否存在违章情况，影响管道安全，如是否搭挂重物、</w:t>
      </w:r>
      <w:r>
        <w:rPr>
          <w:spacing w:val="-10"/>
          <w:kern w:val="0"/>
          <w:sz w:val="24"/>
        </w:rPr>
        <w:t>管道被用作接地、与周围其他设施安全间距不够、管道被密封等。（管</w:t>
      </w:r>
      <w:r>
        <w:rPr>
          <w:kern w:val="0"/>
          <w:sz w:val="24"/>
        </w:rPr>
        <w:t>道与其他设备的安全间距请参考附录</w:t>
      </w:r>
      <w:r>
        <w:rPr>
          <w:spacing w:val="-40"/>
          <w:kern w:val="0"/>
          <w:sz w:val="24"/>
        </w:rPr>
        <w:t>3）。</w:t>
      </w:r>
    </w:p>
    <w:p>
      <w:pPr>
        <w:numPr>
          <w:ilvl w:val="7"/>
          <w:numId w:val="0"/>
        </w:numPr>
        <w:tabs>
          <w:tab w:val="left" w:pos="1560"/>
        </w:tabs>
        <w:spacing w:line="360" w:lineRule="auto"/>
        <w:ind w:firstLine="480" w:firstLineChars="200"/>
        <w:rPr>
          <w:kern w:val="0"/>
          <w:sz w:val="24"/>
        </w:rPr>
      </w:pPr>
      <w:r>
        <w:rPr>
          <w:rFonts w:ascii="Wingdings" w:hAnsi="Wingdings"/>
          <w:kern w:val="0"/>
          <w:sz w:val="24"/>
        </w:rPr>
        <w:t></w:t>
      </w:r>
      <w:r>
        <w:rPr>
          <w:spacing w:val="6"/>
          <w:kern w:val="0"/>
          <w:sz w:val="24"/>
        </w:rPr>
        <w:t>工业用户及非餐饮用户应使用可燃气体检漏仪检查自引入管总阀后</w:t>
      </w:r>
      <w:r>
        <w:rPr>
          <w:kern w:val="0"/>
          <w:sz w:val="24"/>
        </w:rPr>
        <w:t>的管道系统各接口处是否漏气。</w:t>
      </w:r>
    </w:p>
    <w:p>
      <w:pPr>
        <w:numPr>
          <w:ilvl w:val="7"/>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餐饮用户应采用U形压力计对计量装置后管道系统进行气密性测试。</w:t>
      </w:r>
    </w:p>
    <w:p>
      <w:pPr>
        <w:numPr>
          <w:ilvl w:val="6"/>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进行气密测试时，U形压力计连接管道后应稳压1分钟，观察15分钟，以压力不下降为合格。</w:t>
      </w:r>
    </w:p>
    <w:p>
      <w:pPr>
        <w:numPr>
          <w:ilvl w:val="6"/>
          <w:numId w:val="0"/>
        </w:numPr>
        <w:tabs>
          <w:tab w:val="left" w:pos="1560"/>
        </w:tabs>
        <w:spacing w:line="360" w:lineRule="auto"/>
        <w:ind w:firstLine="480" w:firstLineChars="200"/>
        <w:rPr>
          <w:kern w:val="0"/>
          <w:sz w:val="24"/>
        </w:rPr>
      </w:pPr>
      <w:r>
        <w:rPr>
          <w:rFonts w:ascii="Wingdings" w:hAnsi="Wingdings"/>
          <w:kern w:val="0"/>
          <w:sz w:val="24"/>
        </w:rPr>
        <w:t></w:t>
      </w:r>
      <w:r>
        <w:rPr>
          <w:spacing w:val="-2"/>
          <w:kern w:val="0"/>
          <w:sz w:val="24"/>
        </w:rPr>
        <w:t>若安装有低低压调压器，应使用可燃气体检漏仪或检漏液检查表前阀</w:t>
      </w:r>
      <w:r>
        <w:rPr>
          <w:kern w:val="0"/>
          <w:sz w:val="24"/>
        </w:rPr>
        <w:t>至低低压调压器的所有接口是否漏气。</w:t>
      </w:r>
    </w:p>
    <w:p>
      <w:pPr>
        <w:numPr>
          <w:ilvl w:val="6"/>
          <w:numId w:val="0"/>
        </w:numPr>
        <w:tabs>
          <w:tab w:val="left" w:pos="1560"/>
        </w:tabs>
        <w:spacing w:line="360" w:lineRule="auto"/>
        <w:ind w:firstLine="480" w:firstLineChars="200"/>
        <w:rPr>
          <w:kern w:val="0"/>
          <w:sz w:val="24"/>
        </w:rPr>
      </w:pPr>
      <w:r>
        <w:rPr>
          <w:rFonts w:ascii="Wingdings" w:hAnsi="Wingdings"/>
          <w:kern w:val="0"/>
          <w:sz w:val="24"/>
        </w:rPr>
        <w:t></w:t>
      </w:r>
      <w:r>
        <w:rPr>
          <w:spacing w:val="-2"/>
          <w:kern w:val="0"/>
          <w:sz w:val="24"/>
        </w:rPr>
        <w:t>最后，点燃所有燃具燃烧器，用检漏仪检查燃具控制阀到燃烧器之间</w:t>
      </w:r>
      <w:r>
        <w:rPr>
          <w:kern w:val="0"/>
          <w:sz w:val="24"/>
        </w:rPr>
        <w:t>的管道有无漏气。</w:t>
      </w:r>
    </w:p>
    <w:p>
      <w:pPr>
        <w:spacing w:line="360" w:lineRule="auto"/>
        <w:ind w:firstLine="480" w:firstLineChars="200"/>
        <w:rPr>
          <w:kern w:val="0"/>
          <w:sz w:val="24"/>
        </w:rPr>
      </w:pPr>
      <w:r>
        <w:rPr>
          <w:kern w:val="0"/>
          <w:sz w:val="24"/>
        </w:rPr>
        <w:t>2）调压器检查</w:t>
      </w:r>
    </w:p>
    <w:p>
      <w:pPr>
        <w:numPr>
          <w:ilvl w:val="4"/>
          <w:numId w:val="0"/>
        </w:numPr>
        <w:spacing w:line="360" w:lineRule="auto"/>
        <w:ind w:firstLine="480" w:firstLineChars="200"/>
        <w:rPr>
          <w:kern w:val="0"/>
          <w:sz w:val="24"/>
        </w:rPr>
      </w:pPr>
      <w:r>
        <w:rPr>
          <w:rFonts w:ascii="Wingdings" w:hAnsi="Wingdings"/>
          <w:kern w:val="0"/>
          <w:sz w:val="24"/>
        </w:rPr>
        <w:t></w:t>
      </w:r>
      <w:r>
        <w:rPr>
          <w:kern w:val="0"/>
          <w:sz w:val="24"/>
        </w:rPr>
        <w:t>检查调压器外壳是否锈蚀；</w:t>
      </w:r>
    </w:p>
    <w:p>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kern w:val="0"/>
          <w:sz w:val="24"/>
        </w:rPr>
        <w:t>检查调压器排气孔是否有堵塞情况；</w:t>
      </w:r>
    </w:p>
    <w:p>
      <w:pPr>
        <w:numPr>
          <w:ilvl w:val="4"/>
          <w:numId w:val="0"/>
        </w:numPr>
        <w:spacing w:line="360" w:lineRule="auto"/>
        <w:ind w:firstLine="480" w:firstLineChars="200"/>
        <w:rPr>
          <w:kern w:val="0"/>
          <w:sz w:val="24"/>
        </w:rPr>
      </w:pPr>
      <w:r>
        <w:rPr>
          <w:rFonts w:ascii="Wingdings" w:hAnsi="Wingdings"/>
          <w:kern w:val="0"/>
          <w:sz w:val="24"/>
        </w:rPr>
        <w:t></w:t>
      </w:r>
      <w:r>
        <w:rPr>
          <w:kern w:val="0"/>
          <w:sz w:val="24"/>
        </w:rPr>
        <w:t>检查过滤器是否堵塞，并定期清理；</w:t>
      </w:r>
    </w:p>
    <w:p>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spacing w:val="-2"/>
          <w:kern w:val="0"/>
          <w:sz w:val="24"/>
        </w:rPr>
        <w:t>检查调压器及其连接部位是否漏气，当不能作气密性测试时，可用检</w:t>
      </w:r>
      <w:r>
        <w:rPr>
          <w:kern w:val="0"/>
          <w:sz w:val="24"/>
        </w:rPr>
        <w:t>漏仪（或肥皂水）检查；</w:t>
      </w:r>
    </w:p>
    <w:p>
      <w:pPr>
        <w:numPr>
          <w:ilvl w:val="4"/>
          <w:numId w:val="0"/>
        </w:numPr>
        <w:tabs>
          <w:tab w:val="left" w:pos="2071"/>
        </w:tabs>
        <w:spacing w:line="360" w:lineRule="auto"/>
        <w:ind w:firstLine="480" w:firstLineChars="200"/>
        <w:rPr>
          <w:kern w:val="0"/>
          <w:sz w:val="24"/>
        </w:rPr>
      </w:pPr>
      <w:r>
        <w:rPr>
          <w:rFonts w:ascii="Wingdings" w:hAnsi="Wingdings"/>
          <w:kern w:val="0"/>
          <w:sz w:val="24"/>
        </w:rPr>
        <w:t></w:t>
      </w:r>
      <w:r>
        <w:rPr>
          <w:kern w:val="0"/>
          <w:sz w:val="24"/>
        </w:rPr>
        <w:t>记录调压器的品牌和型号。</w:t>
      </w:r>
    </w:p>
    <w:p>
      <w:pPr>
        <w:spacing w:line="360" w:lineRule="auto"/>
        <w:ind w:firstLine="480" w:firstLineChars="200"/>
        <w:rPr>
          <w:sz w:val="24"/>
        </w:rPr>
      </w:pPr>
      <w:r>
        <w:rPr>
          <w:sz w:val="24"/>
        </w:rPr>
        <w:t>注：调压器其他专业性能的检测及保养，建议由专业人员负责巡检。</w:t>
      </w:r>
    </w:p>
    <w:p>
      <w:pPr>
        <w:spacing w:line="360" w:lineRule="auto"/>
        <w:ind w:firstLine="480" w:firstLineChars="200"/>
        <w:rPr>
          <w:kern w:val="0"/>
          <w:sz w:val="24"/>
        </w:rPr>
      </w:pPr>
      <w:r>
        <w:rPr>
          <w:kern w:val="0"/>
          <w:sz w:val="24"/>
        </w:rPr>
        <w:t>3）计量装置检查</w:t>
      </w:r>
    </w:p>
    <w:p>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kern w:val="0"/>
          <w:sz w:val="24"/>
        </w:rPr>
        <w:t>检查计量装置安装位置是否通风良好；</w:t>
      </w:r>
    </w:p>
    <w:p>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spacing w:val="-10"/>
          <w:kern w:val="0"/>
          <w:sz w:val="24"/>
        </w:rPr>
        <w:t>检查计量装置外壳是否锈蚀，尤其关注处于潮湿环境的计量装置；</w:t>
      </w:r>
    </w:p>
    <w:p>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kern w:val="0"/>
          <w:sz w:val="24"/>
        </w:rPr>
        <w:t>检查计量装置读数盘是否损坏，铅封是否完好；</w:t>
      </w:r>
    </w:p>
    <w:p>
      <w:pPr>
        <w:numPr>
          <w:ilvl w:val="4"/>
          <w:numId w:val="0"/>
        </w:numPr>
        <w:tabs>
          <w:tab w:val="left" w:pos="2197"/>
        </w:tabs>
        <w:spacing w:line="360" w:lineRule="auto"/>
        <w:ind w:firstLine="472" w:firstLineChars="200"/>
        <w:rPr>
          <w:spacing w:val="-2"/>
          <w:kern w:val="0"/>
          <w:sz w:val="24"/>
        </w:rPr>
      </w:pPr>
      <w:r>
        <w:rPr>
          <w:rFonts w:ascii="Wingdings" w:hAnsi="Wingdings"/>
          <w:spacing w:val="-2"/>
          <w:kern w:val="0"/>
          <w:sz w:val="24"/>
        </w:rPr>
        <w:t></w:t>
      </w:r>
      <w:r>
        <w:rPr>
          <w:spacing w:val="-2"/>
          <w:kern w:val="0"/>
          <w:sz w:val="24"/>
        </w:rPr>
        <w:t>检查计量装置指针是否转动，分别开启各燃器具，检查计量装置在最小流量下是否正常工作，防止旁通管绕过计量装置盗气；运行时是否</w:t>
      </w:r>
      <w:r>
        <w:rPr>
          <w:kern w:val="0"/>
          <w:sz w:val="24"/>
        </w:rPr>
        <w:t>有噪音；</w:t>
      </w:r>
    </w:p>
    <w:p>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spacing w:val="-2"/>
          <w:kern w:val="0"/>
          <w:sz w:val="24"/>
        </w:rPr>
        <w:t>检查罗茨表和涡轮表电量、油位、接线、校正系数、校正仪显示等是</w:t>
      </w:r>
      <w:r>
        <w:rPr>
          <w:kern w:val="0"/>
          <w:sz w:val="24"/>
        </w:rPr>
        <w:t>否正常；</w:t>
      </w:r>
    </w:p>
    <w:p>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spacing w:val="-2"/>
          <w:kern w:val="0"/>
          <w:sz w:val="24"/>
        </w:rPr>
        <w:t>检查计量装置及其连接部位是否漏气，当不能作气密性测试时，可用</w:t>
      </w:r>
      <w:r>
        <w:rPr>
          <w:kern w:val="0"/>
          <w:sz w:val="24"/>
        </w:rPr>
        <w:t>检漏仪（或肥皂水）检查；</w:t>
      </w:r>
    </w:p>
    <w:p>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spacing w:val="-2"/>
          <w:kern w:val="0"/>
          <w:sz w:val="24"/>
        </w:rPr>
        <w:t>检查计量装置与周围其他设施的安全间距是否符合要求；（计量装置</w:t>
      </w:r>
      <w:r>
        <w:rPr>
          <w:kern w:val="0"/>
          <w:sz w:val="24"/>
        </w:rPr>
        <w:t>与燃具、电气设施之间的最小水平净距请参考附录4）</w:t>
      </w:r>
    </w:p>
    <w:p>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kern w:val="0"/>
          <w:sz w:val="24"/>
        </w:rPr>
        <w:t>户外计量装置应检查表箱是否锈蚀、破损；</w:t>
      </w:r>
    </w:p>
    <w:p>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spacing w:val="-2"/>
          <w:kern w:val="0"/>
          <w:sz w:val="24"/>
        </w:rPr>
        <w:t>检查计量装置是否有清晰的指示标贴，如黄色燃气标贴、开关表前阀</w:t>
      </w:r>
      <w:r>
        <w:rPr>
          <w:kern w:val="0"/>
          <w:sz w:val="24"/>
        </w:rPr>
        <w:t>指示牌等。</w:t>
      </w:r>
    </w:p>
    <w:p>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kern w:val="0"/>
          <w:sz w:val="24"/>
        </w:rPr>
        <w:t>记录计量装置的品牌、型号、进气口位置、出厂日期及读数；</w:t>
      </w:r>
    </w:p>
    <w:p>
      <w:pPr>
        <w:spacing w:line="360" w:lineRule="auto"/>
        <w:ind w:firstLine="480" w:firstLineChars="200"/>
        <w:rPr>
          <w:kern w:val="0"/>
          <w:sz w:val="24"/>
        </w:rPr>
      </w:pPr>
      <w:r>
        <w:rPr>
          <w:kern w:val="0"/>
          <w:sz w:val="24"/>
        </w:rPr>
        <w:t>4）阀门检查</w:t>
      </w:r>
    </w:p>
    <w:p>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检查紧急切断阀是否有清晰的开关指示牌、警告指示牌；</w:t>
      </w:r>
    </w:p>
    <w:p>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检查紧急切断阀开关是否正常，是否生锈。</w:t>
      </w:r>
    </w:p>
    <w:p>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spacing w:val="-2"/>
          <w:kern w:val="0"/>
          <w:sz w:val="24"/>
        </w:rPr>
        <w:t>检查紧急切断阀是否漏气，如不能做气密性测试时，可用检漏仪（或</w:t>
      </w:r>
      <w:r>
        <w:rPr>
          <w:kern w:val="0"/>
          <w:sz w:val="24"/>
        </w:rPr>
        <w:t>肥皂水）检查。</w:t>
      </w:r>
    </w:p>
    <w:p>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燃具前控制阀应做以下检查：</w:t>
      </w:r>
    </w:p>
    <w:p>
      <w:pPr>
        <w:tabs>
          <w:tab w:val="left" w:pos="1560"/>
          <w:tab w:val="left" w:pos="2071"/>
        </w:tabs>
        <w:spacing w:line="360" w:lineRule="auto"/>
        <w:ind w:firstLine="480" w:firstLineChars="200"/>
        <w:rPr>
          <w:kern w:val="0"/>
          <w:sz w:val="24"/>
        </w:rPr>
      </w:pPr>
      <w:r>
        <w:rPr>
          <w:kern w:val="0"/>
          <w:sz w:val="24"/>
        </w:rPr>
        <w:t>检查手柄是否遗失；检查阀门开关是否正常；</w:t>
      </w:r>
      <w:r>
        <w:rPr>
          <w:spacing w:val="-6"/>
          <w:kern w:val="0"/>
          <w:sz w:val="24"/>
        </w:rPr>
        <w:t>检查阀门是否漏气，如不能做气密性测试时，可用检漏仪（或肥皂水）</w:t>
      </w:r>
      <w:r>
        <w:rPr>
          <w:kern w:val="0"/>
          <w:sz w:val="24"/>
        </w:rPr>
        <w:t>检查。</w:t>
      </w:r>
    </w:p>
    <w:p>
      <w:pPr>
        <w:spacing w:line="360" w:lineRule="auto"/>
        <w:ind w:firstLine="480" w:firstLineChars="200"/>
        <w:rPr>
          <w:kern w:val="0"/>
          <w:sz w:val="24"/>
        </w:rPr>
      </w:pPr>
      <w:r>
        <w:rPr>
          <w:kern w:val="0"/>
          <w:sz w:val="24"/>
        </w:rPr>
        <w:t>5）其他项目检查</w:t>
      </w:r>
    </w:p>
    <w:p>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检查用气房间是否存储易燃易爆品；</w:t>
      </w:r>
    </w:p>
    <w:p>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检查是否存有与LPG钢瓶混用的炉具；</w:t>
      </w:r>
    </w:p>
    <w:p>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kern w:val="0"/>
          <w:sz w:val="24"/>
        </w:rPr>
        <w:t>检查可燃气体报警器是否有定期检查的纪录；</w:t>
      </w:r>
    </w:p>
    <w:p>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spacing w:val="-2"/>
          <w:kern w:val="0"/>
          <w:sz w:val="24"/>
        </w:rPr>
        <w:t>检查管线指示牌是否清晰可辨、管道走向是否与实际相符、张贴位置</w:t>
      </w:r>
      <w:r>
        <w:rPr>
          <w:kern w:val="0"/>
          <w:sz w:val="24"/>
        </w:rPr>
        <w:t>是否合适；</w:t>
      </w:r>
    </w:p>
    <w:p>
      <w:pPr>
        <w:numPr>
          <w:ilvl w:val="4"/>
          <w:numId w:val="0"/>
        </w:numPr>
        <w:tabs>
          <w:tab w:val="left" w:pos="1560"/>
        </w:tabs>
        <w:spacing w:line="360" w:lineRule="auto"/>
        <w:ind w:firstLine="480" w:firstLineChars="200"/>
        <w:rPr>
          <w:kern w:val="0"/>
          <w:sz w:val="24"/>
        </w:rPr>
      </w:pPr>
      <w:r>
        <w:rPr>
          <w:rFonts w:ascii="Wingdings" w:hAnsi="Wingdings"/>
          <w:kern w:val="0"/>
          <w:sz w:val="24"/>
        </w:rPr>
        <w:t></w:t>
      </w:r>
      <w:r>
        <w:rPr>
          <w:spacing w:val="-2"/>
          <w:kern w:val="0"/>
          <w:sz w:val="24"/>
        </w:rPr>
        <w:t>了解操作人员是否正常操作、是否熟知漏气处理步骤、是否知道燃气</w:t>
      </w:r>
      <w:r>
        <w:rPr>
          <w:kern w:val="0"/>
          <w:sz w:val="24"/>
        </w:rPr>
        <w:t>公司的抢修电话。</w:t>
      </w:r>
    </w:p>
    <w:p>
      <w:pPr>
        <w:tabs>
          <w:tab w:val="left" w:pos="1124"/>
        </w:tabs>
        <w:spacing w:line="360" w:lineRule="auto"/>
        <w:ind w:firstLine="482" w:firstLineChars="200"/>
        <w:outlineLvl w:val="9"/>
        <w:rPr>
          <w:kern w:val="0"/>
          <w:sz w:val="24"/>
        </w:rPr>
      </w:pPr>
      <w:r>
        <w:rPr>
          <w:b/>
          <w:bCs/>
          <w:kern w:val="0"/>
          <w:sz w:val="24"/>
          <w:u w:val="single" w:color="000000"/>
        </w:rPr>
        <w:t>3.4.2餐饮用户其他检查内容</w:t>
      </w:r>
    </w:p>
    <w:p>
      <w:pPr>
        <w:tabs>
          <w:tab w:val="left" w:pos="1643"/>
        </w:tabs>
        <w:spacing w:line="360" w:lineRule="auto"/>
        <w:ind w:firstLine="480" w:firstLineChars="200"/>
        <w:rPr>
          <w:kern w:val="0"/>
          <w:sz w:val="24"/>
        </w:rPr>
      </w:pPr>
      <w:r>
        <w:rPr>
          <w:kern w:val="0"/>
          <w:sz w:val="24"/>
        </w:rPr>
        <w:t>1）燃具检查</w:t>
      </w:r>
    </w:p>
    <w:p>
      <w:pPr>
        <w:numPr>
          <w:ilvl w:val="4"/>
          <w:numId w:val="0"/>
        </w:numPr>
        <w:tabs>
          <w:tab w:val="left" w:pos="1701"/>
        </w:tabs>
        <w:spacing w:line="360" w:lineRule="auto"/>
        <w:ind w:firstLine="480" w:firstLineChars="200"/>
        <w:rPr>
          <w:kern w:val="0"/>
          <w:sz w:val="24"/>
        </w:rPr>
      </w:pPr>
      <w:r>
        <w:rPr>
          <w:rFonts w:ascii="Wingdings" w:hAnsi="Wingdings"/>
          <w:kern w:val="0"/>
          <w:sz w:val="24"/>
        </w:rPr>
        <w:t></w:t>
      </w:r>
      <w:r>
        <w:rPr>
          <w:kern w:val="0"/>
          <w:sz w:val="24"/>
        </w:rPr>
        <w:t>检查燃具外观是否良好；</w:t>
      </w:r>
    </w:p>
    <w:p>
      <w:pPr>
        <w:numPr>
          <w:ilvl w:val="4"/>
          <w:numId w:val="0"/>
        </w:numPr>
        <w:tabs>
          <w:tab w:val="left" w:pos="1701"/>
        </w:tabs>
        <w:spacing w:line="360" w:lineRule="auto"/>
        <w:ind w:firstLine="480" w:firstLineChars="200"/>
        <w:rPr>
          <w:kern w:val="0"/>
          <w:sz w:val="24"/>
        </w:rPr>
      </w:pPr>
      <w:r>
        <w:rPr>
          <w:rFonts w:ascii="Wingdings" w:hAnsi="Wingdings"/>
          <w:kern w:val="0"/>
          <w:sz w:val="24"/>
        </w:rPr>
        <w:t></w:t>
      </w:r>
      <w:r>
        <w:rPr>
          <w:kern w:val="0"/>
          <w:sz w:val="24"/>
        </w:rPr>
        <w:t>检查燃具燃烧工况是否正常；</w:t>
      </w:r>
    </w:p>
    <w:p>
      <w:pPr>
        <w:numPr>
          <w:ilvl w:val="4"/>
          <w:numId w:val="0"/>
        </w:numPr>
        <w:tabs>
          <w:tab w:val="left" w:pos="1701"/>
        </w:tabs>
        <w:spacing w:line="360" w:lineRule="auto"/>
        <w:ind w:firstLine="480" w:firstLineChars="200"/>
        <w:rPr>
          <w:kern w:val="0"/>
          <w:sz w:val="24"/>
        </w:rPr>
      </w:pPr>
      <w:r>
        <w:rPr>
          <w:rFonts w:ascii="Wingdings" w:hAnsi="Wingdings"/>
          <w:kern w:val="0"/>
          <w:sz w:val="24"/>
        </w:rPr>
        <w:t></w:t>
      </w:r>
      <w:r>
        <w:rPr>
          <w:kern w:val="0"/>
          <w:sz w:val="24"/>
        </w:rPr>
        <w:t>检查炉具与周边其它设施是否有足够的安全间距；</w:t>
      </w:r>
    </w:p>
    <w:p>
      <w:pPr>
        <w:numPr>
          <w:ilvl w:val="4"/>
          <w:numId w:val="0"/>
        </w:numPr>
        <w:tabs>
          <w:tab w:val="left" w:pos="1701"/>
        </w:tabs>
        <w:spacing w:line="360" w:lineRule="auto"/>
        <w:ind w:firstLine="480" w:firstLineChars="200"/>
        <w:rPr>
          <w:kern w:val="0"/>
          <w:sz w:val="24"/>
        </w:rPr>
      </w:pPr>
      <w:r>
        <w:rPr>
          <w:rFonts w:ascii="Wingdings" w:hAnsi="Wingdings"/>
          <w:kern w:val="0"/>
          <w:sz w:val="24"/>
        </w:rPr>
        <w:t></w:t>
      </w:r>
      <w:r>
        <w:rPr>
          <w:spacing w:val="-2"/>
          <w:kern w:val="0"/>
          <w:sz w:val="24"/>
        </w:rPr>
        <w:t>检查各炉头阀门、点火棒控制阀门开关是否顺畅；并用检漏仪（或肥</w:t>
      </w:r>
      <w:r>
        <w:rPr>
          <w:kern w:val="0"/>
          <w:sz w:val="24"/>
        </w:rPr>
        <w:t>皂水）检查阀门在开关过程中是否漏气；</w:t>
      </w:r>
    </w:p>
    <w:p>
      <w:pPr>
        <w:numPr>
          <w:ilvl w:val="4"/>
          <w:numId w:val="0"/>
        </w:numPr>
        <w:tabs>
          <w:tab w:val="left" w:pos="1701"/>
        </w:tabs>
        <w:spacing w:line="360" w:lineRule="auto"/>
        <w:ind w:firstLine="480" w:firstLineChars="200"/>
        <w:rPr>
          <w:kern w:val="0"/>
          <w:sz w:val="24"/>
        </w:rPr>
      </w:pPr>
      <w:r>
        <w:rPr>
          <w:rFonts w:ascii="Wingdings" w:hAnsi="Wingdings"/>
          <w:kern w:val="0"/>
          <w:sz w:val="24"/>
        </w:rPr>
        <w:t></w:t>
      </w:r>
      <w:r>
        <w:rPr>
          <w:kern w:val="0"/>
          <w:sz w:val="24"/>
        </w:rPr>
        <w:t>检查各炉具熄火保护装置是否正常；</w:t>
      </w:r>
    </w:p>
    <w:p>
      <w:pPr>
        <w:numPr>
          <w:ilvl w:val="4"/>
          <w:numId w:val="0"/>
        </w:numPr>
        <w:tabs>
          <w:tab w:val="left" w:pos="1701"/>
        </w:tabs>
        <w:spacing w:line="360" w:lineRule="auto"/>
        <w:ind w:firstLine="480" w:firstLineChars="200"/>
        <w:rPr>
          <w:kern w:val="0"/>
          <w:sz w:val="24"/>
        </w:rPr>
      </w:pPr>
      <w:r>
        <w:rPr>
          <w:rFonts w:ascii="Wingdings" w:hAnsi="Wingdings"/>
          <w:kern w:val="0"/>
          <w:sz w:val="24"/>
        </w:rPr>
        <w:t></w:t>
      </w:r>
      <w:r>
        <w:rPr>
          <w:spacing w:val="-5"/>
          <w:kern w:val="0"/>
          <w:sz w:val="24"/>
        </w:rPr>
        <w:t>使用烟气分析仪检查排出废气是否符合安全要求；（参考附录</w:t>
      </w:r>
      <w:r>
        <w:rPr>
          <w:kern w:val="0"/>
          <w:sz w:val="24"/>
        </w:rPr>
        <w:t>5燃具烟气中CO含量排放标准）</w:t>
      </w:r>
    </w:p>
    <w:p>
      <w:pPr>
        <w:numPr>
          <w:ilvl w:val="4"/>
          <w:numId w:val="0"/>
        </w:numPr>
        <w:tabs>
          <w:tab w:val="left" w:pos="1701"/>
        </w:tabs>
        <w:spacing w:line="360" w:lineRule="auto"/>
        <w:ind w:firstLine="480" w:firstLineChars="200"/>
        <w:rPr>
          <w:kern w:val="0"/>
          <w:sz w:val="24"/>
        </w:rPr>
      </w:pPr>
      <w:r>
        <w:rPr>
          <w:rFonts w:ascii="Wingdings" w:hAnsi="Wingdings"/>
          <w:kern w:val="0"/>
          <w:sz w:val="24"/>
        </w:rPr>
        <w:t></w:t>
      </w:r>
      <w:r>
        <w:rPr>
          <w:kern w:val="0"/>
          <w:sz w:val="24"/>
        </w:rPr>
        <w:t>记录燃具型号、品牌、耗气量、燃烧方式。</w:t>
      </w:r>
    </w:p>
    <w:p>
      <w:pPr>
        <w:tabs>
          <w:tab w:val="left" w:pos="1643"/>
        </w:tabs>
        <w:spacing w:line="360" w:lineRule="auto"/>
        <w:ind w:firstLine="480" w:firstLineChars="200"/>
        <w:rPr>
          <w:kern w:val="0"/>
          <w:sz w:val="24"/>
        </w:rPr>
      </w:pPr>
      <w:r>
        <w:rPr>
          <w:kern w:val="0"/>
          <w:sz w:val="24"/>
        </w:rPr>
        <w:t>2）通风及排烟检查</w:t>
      </w:r>
    </w:p>
    <w:p>
      <w:pPr>
        <w:numPr>
          <w:ilvl w:val="4"/>
          <w:numId w:val="0"/>
        </w:numPr>
        <w:spacing w:line="360" w:lineRule="auto"/>
        <w:ind w:firstLine="480" w:firstLineChars="200"/>
        <w:rPr>
          <w:kern w:val="0"/>
          <w:sz w:val="24"/>
        </w:rPr>
      </w:pPr>
      <w:r>
        <w:rPr>
          <w:rFonts w:ascii="Wingdings" w:hAnsi="Wingdings"/>
          <w:kern w:val="0"/>
          <w:sz w:val="24"/>
        </w:rPr>
        <w:t></w:t>
      </w:r>
      <w:r>
        <w:rPr>
          <w:kern w:val="0"/>
          <w:sz w:val="24"/>
        </w:rPr>
        <w:t>检查炉具安装地点(厨房或地下室)是否通风良好；</w:t>
      </w:r>
    </w:p>
    <w:p>
      <w:pPr>
        <w:numPr>
          <w:ilvl w:val="4"/>
          <w:numId w:val="0"/>
        </w:numPr>
        <w:spacing w:line="360" w:lineRule="auto"/>
        <w:ind w:firstLine="480" w:firstLineChars="200"/>
        <w:rPr>
          <w:kern w:val="0"/>
          <w:sz w:val="24"/>
        </w:rPr>
      </w:pPr>
      <w:r>
        <w:rPr>
          <w:rFonts w:ascii="Wingdings" w:hAnsi="Wingdings"/>
          <w:kern w:val="0"/>
          <w:sz w:val="24"/>
        </w:rPr>
        <w:t></w:t>
      </w:r>
      <w:r>
        <w:rPr>
          <w:kern w:val="0"/>
          <w:sz w:val="24"/>
        </w:rPr>
        <w:t>检查炉具是否装有排烟罩或适当的烟道抽气系统；</w:t>
      </w:r>
    </w:p>
    <w:p>
      <w:pPr>
        <w:numPr>
          <w:ilvl w:val="4"/>
          <w:numId w:val="0"/>
        </w:numPr>
        <w:spacing w:line="360" w:lineRule="auto"/>
        <w:ind w:firstLine="480" w:firstLineChars="200"/>
        <w:rPr>
          <w:kern w:val="0"/>
          <w:sz w:val="24"/>
        </w:rPr>
      </w:pPr>
      <w:r>
        <w:rPr>
          <w:rFonts w:ascii="Wingdings" w:hAnsi="Wingdings"/>
          <w:kern w:val="0"/>
          <w:sz w:val="24"/>
        </w:rPr>
        <w:t></w:t>
      </w:r>
      <w:r>
        <w:rPr>
          <w:kern w:val="0"/>
          <w:sz w:val="24"/>
        </w:rPr>
        <w:t>检查炉具抽风系统是否有严重的油烟积聚。</w:t>
      </w:r>
    </w:p>
    <w:p>
      <w:pPr>
        <w:numPr>
          <w:ilvl w:val="4"/>
          <w:numId w:val="0"/>
        </w:numPr>
        <w:spacing w:line="360" w:lineRule="auto"/>
        <w:ind w:firstLine="480" w:firstLineChars="200"/>
        <w:rPr>
          <w:kern w:val="0"/>
          <w:sz w:val="24"/>
        </w:rPr>
      </w:pPr>
      <w:r>
        <w:rPr>
          <w:rFonts w:ascii="Wingdings" w:hAnsi="Wingdings"/>
          <w:kern w:val="0"/>
          <w:sz w:val="24"/>
        </w:rPr>
        <w:t></w:t>
      </w:r>
      <w:r>
        <w:rPr>
          <w:spacing w:val="6"/>
          <w:kern w:val="0"/>
          <w:sz w:val="24"/>
        </w:rPr>
        <w:t>检查当燃具和用气设备安装在地下室、半地下室及通风不良的场所</w:t>
      </w:r>
      <w:r>
        <w:rPr>
          <w:spacing w:val="-2"/>
          <w:kern w:val="0"/>
          <w:sz w:val="24"/>
        </w:rPr>
        <w:t>时，是否设置机械通风、燃气泄漏报警器、一氧化碳报警器等安全设</w:t>
      </w:r>
      <w:r>
        <w:rPr>
          <w:kern w:val="0"/>
          <w:sz w:val="24"/>
        </w:rPr>
        <w:t>施。报警器是否有定期检查记录，保证其处于正常使用状态；</w:t>
      </w:r>
    </w:p>
    <w:p>
      <w:pPr>
        <w:numPr>
          <w:ilvl w:val="4"/>
          <w:numId w:val="0"/>
        </w:numPr>
        <w:tabs>
          <w:tab w:val="left" w:pos="2199"/>
        </w:tabs>
        <w:spacing w:line="360" w:lineRule="auto"/>
        <w:ind w:firstLine="480" w:firstLineChars="200"/>
        <w:rPr>
          <w:kern w:val="0"/>
          <w:sz w:val="24"/>
        </w:rPr>
      </w:pPr>
      <w:r>
        <w:rPr>
          <w:rFonts w:ascii="Wingdings" w:hAnsi="Wingdings"/>
          <w:kern w:val="0"/>
          <w:sz w:val="24"/>
        </w:rPr>
        <w:t></w:t>
      </w:r>
      <w:r>
        <w:rPr>
          <w:spacing w:val="-2"/>
          <w:kern w:val="0"/>
          <w:sz w:val="24"/>
        </w:rPr>
        <w:t>采用自然通风时，房间是否设有固定且足够流量的的通风口或对外</w:t>
      </w:r>
      <w:r>
        <w:rPr>
          <w:kern w:val="0"/>
          <w:sz w:val="24"/>
        </w:rPr>
        <w:t>开的门；</w:t>
      </w:r>
    </w:p>
    <w:p>
      <w:pPr>
        <w:numPr>
          <w:ilvl w:val="4"/>
          <w:numId w:val="0"/>
        </w:numPr>
        <w:tabs>
          <w:tab w:val="left" w:pos="2199"/>
        </w:tabs>
        <w:spacing w:line="360" w:lineRule="auto"/>
        <w:ind w:firstLine="480" w:firstLineChars="200"/>
        <w:rPr>
          <w:kern w:val="0"/>
          <w:sz w:val="24"/>
        </w:rPr>
      </w:pPr>
      <w:r>
        <w:rPr>
          <w:rFonts w:ascii="Wingdings" w:hAnsi="Wingdings"/>
          <w:kern w:val="0"/>
          <w:sz w:val="24"/>
        </w:rPr>
        <w:t></w:t>
      </w:r>
      <w:r>
        <w:rPr>
          <w:kern w:val="0"/>
          <w:sz w:val="24"/>
        </w:rPr>
        <w:t>尽量点燃全部炉具，检查工作者活动范围的（燃具前）CO含量应小于20ppm、CO</w:t>
      </w:r>
      <w:r>
        <w:rPr>
          <w:kern w:val="0"/>
          <w:position w:val="-2"/>
          <w:sz w:val="24"/>
        </w:rPr>
        <w:t>2</w:t>
      </w:r>
      <w:r>
        <w:rPr>
          <w:kern w:val="0"/>
          <w:sz w:val="24"/>
        </w:rPr>
        <w:t>含量应小于2000ppm。</w:t>
      </w:r>
    </w:p>
    <w:p>
      <w:pPr>
        <w:tabs>
          <w:tab w:val="left" w:pos="1230"/>
        </w:tabs>
        <w:spacing w:line="360" w:lineRule="auto"/>
        <w:ind w:firstLine="480" w:firstLineChars="200"/>
        <w:rPr>
          <w:kern w:val="0"/>
          <w:sz w:val="24"/>
        </w:rPr>
      </w:pPr>
      <w:r>
        <w:rPr>
          <w:kern w:val="0"/>
          <w:sz w:val="24"/>
        </w:rPr>
        <w:t>3）连接软管检查</w:t>
      </w:r>
    </w:p>
    <w:p>
      <w:pPr>
        <w:numPr>
          <w:ilvl w:val="4"/>
          <w:numId w:val="0"/>
        </w:numPr>
        <w:tabs>
          <w:tab w:val="left" w:pos="2199"/>
        </w:tabs>
        <w:spacing w:line="360" w:lineRule="auto"/>
        <w:ind w:firstLine="480" w:firstLineChars="200"/>
        <w:rPr>
          <w:kern w:val="0"/>
          <w:sz w:val="24"/>
        </w:rPr>
      </w:pPr>
      <w:r>
        <w:rPr>
          <w:rFonts w:ascii="Wingdings" w:hAnsi="Wingdings"/>
          <w:kern w:val="0"/>
          <w:sz w:val="24"/>
        </w:rPr>
        <w:t></w:t>
      </w:r>
      <w:r>
        <w:rPr>
          <w:kern w:val="0"/>
          <w:sz w:val="24"/>
        </w:rPr>
        <w:t>检查软管是否安装在容易受到热辐射影响的地方；</w:t>
      </w:r>
    </w:p>
    <w:p>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kern w:val="0"/>
          <w:sz w:val="24"/>
        </w:rPr>
        <w:t>检查软管是否暗设；</w:t>
      </w:r>
    </w:p>
    <w:p>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kern w:val="0"/>
          <w:sz w:val="24"/>
        </w:rPr>
        <w:t>检查是否为燃气专用软管；</w:t>
      </w:r>
    </w:p>
    <w:p>
      <w:pPr>
        <w:numPr>
          <w:ilvl w:val="4"/>
          <w:numId w:val="0"/>
        </w:numPr>
        <w:spacing w:line="360" w:lineRule="auto"/>
        <w:ind w:firstLine="480" w:firstLineChars="200"/>
        <w:rPr>
          <w:kern w:val="0"/>
          <w:sz w:val="24"/>
        </w:rPr>
      </w:pPr>
      <w:r>
        <w:rPr>
          <w:rFonts w:ascii="Wingdings" w:hAnsi="Wingdings"/>
          <w:kern w:val="0"/>
          <w:sz w:val="24"/>
        </w:rPr>
        <w:t></w:t>
      </w:r>
      <w:r>
        <w:rPr>
          <w:kern w:val="0"/>
          <w:sz w:val="24"/>
        </w:rPr>
        <w:t>固定式用气设备是否采用不锈钢波纹软管连接，若可移动燃具采用橡胶软管连接或公称壁厚不少于0.2mm</w:t>
      </w:r>
      <w:r>
        <w:rPr>
          <w:spacing w:val="-9"/>
          <w:kern w:val="0"/>
          <w:sz w:val="24"/>
        </w:rPr>
        <w:t>的不锈钢波纹超柔软管，其长度</w:t>
      </w:r>
      <w:r>
        <w:rPr>
          <w:kern w:val="0"/>
          <w:sz w:val="24"/>
        </w:rPr>
        <w:t>是否超过2m；</w:t>
      </w:r>
    </w:p>
    <w:p>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spacing w:val="-4"/>
          <w:kern w:val="0"/>
          <w:sz w:val="24"/>
        </w:rPr>
        <w:t>检查软管接口是否漏气，若为</w:t>
      </w:r>
      <w:r>
        <w:rPr>
          <w:spacing w:val="-2"/>
          <w:kern w:val="0"/>
          <w:sz w:val="24"/>
        </w:rPr>
        <w:t>橡胶软管时，检查其两端是否有管夹或</w:t>
      </w:r>
      <w:r>
        <w:rPr>
          <w:kern w:val="0"/>
          <w:sz w:val="24"/>
        </w:rPr>
        <w:t>管夹是否固定牢固；</w:t>
      </w:r>
    </w:p>
    <w:p>
      <w:pPr>
        <w:numPr>
          <w:ilvl w:val="4"/>
          <w:numId w:val="0"/>
        </w:numPr>
        <w:tabs>
          <w:tab w:val="left" w:pos="2197"/>
        </w:tabs>
        <w:spacing w:line="360" w:lineRule="auto"/>
        <w:ind w:firstLine="480" w:firstLineChars="200"/>
        <w:rPr>
          <w:kern w:val="0"/>
          <w:sz w:val="24"/>
        </w:rPr>
      </w:pPr>
      <w:r>
        <w:rPr>
          <w:rFonts w:ascii="Wingdings" w:hAnsi="Wingdings"/>
          <w:kern w:val="0"/>
          <w:sz w:val="24"/>
        </w:rPr>
        <w:t></w:t>
      </w:r>
      <w:r>
        <w:rPr>
          <w:spacing w:val="-2"/>
          <w:kern w:val="0"/>
          <w:sz w:val="24"/>
        </w:rPr>
        <w:t>检查橡胶软管是否老化、破损、中间有接头，是否存在穿墙、门窗等</w:t>
      </w:r>
      <w:r>
        <w:rPr>
          <w:kern w:val="0"/>
          <w:sz w:val="24"/>
        </w:rPr>
        <w:t>情况；</w:t>
      </w:r>
    </w:p>
    <w:p>
      <w:pPr>
        <w:widowControl/>
        <w:spacing w:line="360" w:lineRule="auto"/>
        <w:ind w:firstLine="474" w:firstLineChars="200"/>
        <w:rPr>
          <w:b/>
          <w:bCs/>
          <w:sz w:val="24"/>
        </w:rPr>
      </w:pPr>
      <w:r>
        <w:rPr>
          <w:b/>
          <w:bCs/>
          <w:spacing w:val="-2"/>
          <w:sz w:val="24"/>
        </w:rPr>
        <w:t>3.4检查软管的使用时间，结合过厂家建议的软管使用年限、当地政府软</w:t>
      </w:r>
      <w:r>
        <w:rPr>
          <w:b/>
          <w:bCs/>
          <w:sz w:val="24"/>
        </w:rPr>
        <w:t>管使用时间的要求以及软管的现实使用状态，判断其是否为超期。</w:t>
      </w:r>
    </w:p>
    <w:p>
      <w:pPr>
        <w:spacing w:line="360" w:lineRule="auto"/>
        <w:ind w:firstLine="474" w:firstLineChars="200"/>
        <w:rPr>
          <w:rFonts w:ascii="宋体" w:hAnsi="宋体" w:cs="宋体"/>
          <w:sz w:val="24"/>
        </w:rPr>
      </w:pPr>
      <w:r>
        <w:rPr>
          <w:rFonts w:ascii="宋体" w:hAnsi="宋体" w:cs="宋体"/>
          <w:b/>
          <w:bCs/>
          <w:spacing w:val="-2"/>
          <w:sz w:val="24"/>
        </w:rPr>
        <w:t>五、履约保证金：</w:t>
      </w:r>
      <w:r>
        <w:rPr>
          <w:rFonts w:ascii="宋体" w:hAnsi="宋体" w:cs="宋体"/>
          <w:spacing w:val="-2"/>
          <w:sz w:val="24"/>
        </w:rPr>
        <w:t>本项目不涉及履约保证金。</w:t>
      </w:r>
    </w:p>
    <w:p>
      <w:pPr>
        <w:spacing w:line="360" w:lineRule="auto"/>
        <w:ind w:firstLine="466" w:firstLineChars="200"/>
        <w:rPr>
          <w:rFonts w:ascii="宋体" w:hAnsi="宋体" w:cs="宋体"/>
          <w:sz w:val="24"/>
        </w:rPr>
      </w:pPr>
      <w:r>
        <w:rPr>
          <w:rFonts w:ascii="宋体" w:hAnsi="宋体" w:cs="宋体"/>
          <w:b/>
          <w:bCs/>
          <w:spacing w:val="-4"/>
          <w:sz w:val="24"/>
        </w:rPr>
        <w:t>六、支付方式：</w:t>
      </w:r>
    </w:p>
    <w:p>
      <w:pPr>
        <w:spacing w:line="360" w:lineRule="auto"/>
        <w:ind w:firstLine="476" w:firstLineChars="200"/>
        <w:rPr>
          <w:rFonts w:ascii="宋体" w:hAnsi="宋体" w:cs="宋体"/>
          <w:sz w:val="24"/>
        </w:rPr>
      </w:pPr>
      <w:r>
        <w:rPr>
          <w:rFonts w:ascii="宋体" w:hAnsi="宋体" w:cs="宋体"/>
          <w:spacing w:val="-1"/>
          <w:sz w:val="24"/>
        </w:rPr>
        <w:t>（1）合同生效、具备支付条件后</w:t>
      </w:r>
      <w:r>
        <w:rPr>
          <w:rFonts w:ascii="宋体" w:hAnsi="宋体" w:cs="宋体"/>
          <w:spacing w:val="-45"/>
          <w:sz w:val="24"/>
        </w:rPr>
        <w:t xml:space="preserve"> </w:t>
      </w:r>
      <w:r>
        <w:rPr>
          <w:rFonts w:ascii="宋体" w:hAnsi="宋体" w:cs="宋体"/>
          <w:spacing w:val="-1"/>
          <w:sz w:val="24"/>
        </w:rPr>
        <w:t>7</w:t>
      </w:r>
      <w:r>
        <w:rPr>
          <w:rFonts w:ascii="宋体" w:hAnsi="宋体" w:cs="宋体"/>
          <w:spacing w:val="-50"/>
          <w:sz w:val="24"/>
        </w:rPr>
        <w:t xml:space="preserve"> </w:t>
      </w:r>
      <w:r>
        <w:rPr>
          <w:rFonts w:ascii="宋体" w:hAnsi="宋体" w:cs="宋体"/>
          <w:spacing w:val="-1"/>
          <w:sz w:val="24"/>
        </w:rPr>
        <w:t>个工作日内，采购人</w:t>
      </w:r>
      <w:r>
        <w:rPr>
          <w:rFonts w:ascii="宋体" w:hAnsi="宋体" w:cs="宋体"/>
          <w:spacing w:val="-2"/>
          <w:sz w:val="24"/>
        </w:rPr>
        <w:t>凭供应商开具的发票支付</w:t>
      </w:r>
      <w:r>
        <w:rPr>
          <w:rFonts w:ascii="宋体" w:hAnsi="宋体" w:cs="宋体"/>
          <w:sz w:val="24"/>
        </w:rPr>
        <w:t xml:space="preserve"> 40%预付款给</w:t>
      </w:r>
      <w:r>
        <w:rPr>
          <w:rFonts w:hint="eastAsia" w:ascii="宋体" w:hAnsi="宋体" w:cs="宋体"/>
          <w:sz w:val="24"/>
        </w:rPr>
        <w:t>中标人</w:t>
      </w:r>
      <w:r>
        <w:rPr>
          <w:rFonts w:ascii="宋体" w:hAnsi="宋体" w:cs="宋体"/>
          <w:sz w:val="24"/>
        </w:rPr>
        <w:t>，若</w:t>
      </w:r>
      <w:r>
        <w:rPr>
          <w:rFonts w:hint="eastAsia" w:ascii="宋体" w:hAnsi="宋体" w:cs="宋体"/>
          <w:sz w:val="24"/>
        </w:rPr>
        <w:t>中标人</w:t>
      </w:r>
      <w:r>
        <w:rPr>
          <w:rFonts w:ascii="宋体" w:hAnsi="宋体" w:cs="宋体"/>
          <w:sz w:val="24"/>
        </w:rPr>
        <w:t>无需预付款的可选择服务完成验</w:t>
      </w:r>
      <w:r>
        <w:rPr>
          <w:rFonts w:ascii="宋体" w:hAnsi="宋体" w:cs="宋体"/>
          <w:spacing w:val="-1"/>
          <w:sz w:val="24"/>
        </w:rPr>
        <w:t>收合格后一次性支付；</w:t>
      </w:r>
      <w:r>
        <w:rPr>
          <w:rFonts w:ascii="宋体" w:hAnsi="宋体" w:cs="宋体"/>
          <w:sz w:val="24"/>
        </w:rPr>
        <w:t xml:space="preserve"> 预付款的支付进程不得影响合同的履行；采购人、</w:t>
      </w:r>
      <w:r>
        <w:rPr>
          <w:rFonts w:hint="eastAsia" w:ascii="宋体" w:hAnsi="宋体" w:cs="宋体"/>
          <w:sz w:val="24"/>
        </w:rPr>
        <w:t>中标人</w:t>
      </w:r>
      <w:r>
        <w:rPr>
          <w:rFonts w:ascii="宋体" w:hAnsi="宋体" w:cs="宋体"/>
          <w:spacing w:val="-1"/>
          <w:sz w:val="24"/>
        </w:rPr>
        <w:t>双方另有注明的除外。</w:t>
      </w:r>
    </w:p>
    <w:p>
      <w:pPr>
        <w:spacing w:line="360" w:lineRule="auto"/>
        <w:ind w:firstLine="476" w:firstLineChars="200"/>
        <w:rPr>
          <w:rFonts w:ascii="宋体" w:hAnsi="宋体" w:cs="宋体"/>
          <w:sz w:val="24"/>
        </w:rPr>
      </w:pPr>
      <w:r>
        <w:rPr>
          <w:rFonts w:ascii="宋体" w:hAnsi="宋体" w:cs="宋体"/>
          <w:spacing w:val="-1"/>
          <w:sz w:val="24"/>
        </w:rPr>
        <w:t>（2）维保期限届满后，采购人凭</w:t>
      </w:r>
      <w:r>
        <w:rPr>
          <w:rFonts w:hint="eastAsia" w:ascii="宋体" w:hAnsi="宋体" w:cs="宋体"/>
          <w:spacing w:val="-1"/>
          <w:sz w:val="24"/>
        </w:rPr>
        <w:t>中标人</w:t>
      </w:r>
      <w:r>
        <w:rPr>
          <w:rFonts w:ascii="宋体" w:hAnsi="宋体" w:cs="宋体"/>
          <w:spacing w:val="-1"/>
          <w:sz w:val="24"/>
        </w:rPr>
        <w:t>的相关发票，校内验收单等支付凭证办理</w:t>
      </w:r>
      <w:r>
        <w:rPr>
          <w:rFonts w:ascii="宋体" w:hAnsi="宋体" w:cs="宋体"/>
          <w:spacing w:val="14"/>
          <w:sz w:val="24"/>
        </w:rPr>
        <w:t xml:space="preserve"> </w:t>
      </w:r>
      <w:r>
        <w:rPr>
          <w:rFonts w:ascii="宋体" w:hAnsi="宋体" w:cs="宋体"/>
          <w:spacing w:val="-1"/>
          <w:sz w:val="24"/>
        </w:rPr>
        <w:t>相关支付手续，向</w:t>
      </w:r>
      <w:r>
        <w:rPr>
          <w:rFonts w:hint="eastAsia" w:ascii="宋体" w:hAnsi="宋体" w:cs="宋体"/>
          <w:spacing w:val="-1"/>
          <w:sz w:val="24"/>
        </w:rPr>
        <w:t>中标人</w:t>
      </w:r>
      <w:r>
        <w:rPr>
          <w:rFonts w:ascii="宋体" w:hAnsi="宋体" w:cs="宋体"/>
          <w:spacing w:val="-1"/>
          <w:sz w:val="24"/>
        </w:rPr>
        <w:t>付清全部合同款。</w:t>
      </w:r>
    </w:p>
    <w:p>
      <w:pPr>
        <w:rPr>
          <w:rFonts w:ascii="宋体" w:hAnsi="宋体" w:cs="宋体"/>
          <w:b/>
          <w:sz w:val="36"/>
          <w:szCs w:val="36"/>
        </w:rPr>
      </w:pPr>
      <w:r>
        <w:rPr>
          <w:rFonts w:ascii="宋体" w:hAnsi="宋体" w:cs="宋体"/>
          <w:b/>
          <w:sz w:val="36"/>
          <w:szCs w:val="36"/>
        </w:rPr>
        <w:br w:type="page"/>
      </w:r>
    </w:p>
    <w:p>
      <w:pPr>
        <w:spacing w:line="360" w:lineRule="auto"/>
        <w:jc w:val="center"/>
        <w:outlineLvl w:val="1"/>
        <w:rPr>
          <w:rFonts w:hint="default" w:ascii="Times New Roman" w:hAnsi="Times New Roman" w:eastAsia="宋体" w:cs="Times New Roman"/>
          <w:b/>
          <w:bCs/>
          <w:snapToGrid w:val="0"/>
          <w:sz w:val="28"/>
          <w:szCs w:val="28"/>
          <w:lang w:val="en-US" w:eastAsia="zh-CN"/>
        </w:rPr>
      </w:pPr>
      <w:r>
        <w:rPr>
          <w:rFonts w:hint="eastAsia" w:ascii="Times New Roman" w:hAnsi="Times New Roman" w:eastAsia="宋体" w:cs="Times New Roman"/>
          <w:b/>
          <w:bCs/>
          <w:snapToGrid w:val="0"/>
          <w:sz w:val="28"/>
          <w:szCs w:val="28"/>
          <w:lang w:val="en-US" w:eastAsia="zh-CN"/>
        </w:rPr>
        <w:t>（标项</w:t>
      </w:r>
      <w:r>
        <w:rPr>
          <w:rFonts w:hint="eastAsia" w:cs="Times New Roman"/>
          <w:b/>
          <w:bCs/>
          <w:snapToGrid w:val="0"/>
          <w:sz w:val="28"/>
          <w:szCs w:val="28"/>
          <w:lang w:val="en-US" w:eastAsia="zh-CN"/>
        </w:rPr>
        <w:t>二</w:t>
      </w:r>
      <w:r>
        <w:rPr>
          <w:rFonts w:hint="eastAsia" w:ascii="Times New Roman" w:hAnsi="Times New Roman" w:eastAsia="宋体" w:cs="Times New Roman"/>
          <w:b/>
          <w:bCs/>
          <w:snapToGrid w:val="0"/>
          <w:sz w:val="28"/>
          <w:szCs w:val="28"/>
          <w:lang w:val="en-US" w:eastAsia="zh-CN"/>
        </w:rPr>
        <w:t>采购需求</w:t>
      </w:r>
      <w:r>
        <w:rPr>
          <w:rFonts w:hint="eastAsia" w:cs="Times New Roman"/>
          <w:b/>
          <w:bCs/>
          <w:snapToGrid w:val="0"/>
          <w:sz w:val="28"/>
          <w:szCs w:val="28"/>
          <w:lang w:val="en-US" w:eastAsia="zh-CN"/>
        </w:rPr>
        <w:t>：杭师大配电房设备预防性试验、检测及维护项目</w:t>
      </w:r>
      <w:r>
        <w:rPr>
          <w:rFonts w:hint="eastAsia" w:ascii="Times New Roman" w:hAnsi="Times New Roman" w:eastAsia="宋体" w:cs="Times New Roman"/>
          <w:b/>
          <w:bCs/>
          <w:snapToGrid w:val="0"/>
          <w:sz w:val="28"/>
          <w:szCs w:val="28"/>
          <w:lang w:val="en-US" w:eastAsia="zh-CN"/>
        </w:rPr>
        <w:t>）</w:t>
      </w:r>
    </w:p>
    <w:p>
      <w:pPr>
        <w:adjustRightInd/>
        <w:spacing w:before="0" w:line="360" w:lineRule="auto"/>
        <w:ind w:left="0" w:firstLine="506" w:firstLineChars="200"/>
        <w:rPr>
          <w:rFonts w:ascii="宋体" w:hAnsi="宋体" w:eastAsia="宋体" w:cs="宋体"/>
          <w:sz w:val="24"/>
          <w:szCs w:val="24"/>
          <w:lang w:eastAsia="zh-CN"/>
        </w:rPr>
      </w:pPr>
      <w:r>
        <w:rPr>
          <w:rFonts w:ascii="宋体" w:hAnsi="宋体" w:eastAsia="宋体" w:cs="宋体"/>
          <w:b/>
          <w:bCs/>
          <w:spacing w:val="6"/>
          <w:sz w:val="24"/>
          <w:szCs w:val="24"/>
          <w:lang w:eastAsia="zh-CN"/>
        </w:rPr>
        <w:t>一、服务要求</w:t>
      </w:r>
    </w:p>
    <w:p>
      <w:pPr>
        <w:adjustRightInd/>
        <w:spacing w:before="0" w:line="360" w:lineRule="auto"/>
        <w:ind w:left="0" w:firstLine="506" w:firstLineChars="200"/>
        <w:rPr>
          <w:rFonts w:ascii="宋体" w:hAnsi="宋体" w:eastAsia="宋体" w:cs="宋体"/>
          <w:sz w:val="24"/>
          <w:szCs w:val="24"/>
          <w:lang w:eastAsia="zh-CN"/>
        </w:rPr>
      </w:pPr>
      <w:r>
        <w:rPr>
          <w:rFonts w:ascii="宋体" w:hAnsi="宋体" w:eastAsia="宋体" w:cs="宋体"/>
          <w:b/>
          <w:bCs/>
          <w:spacing w:val="6"/>
          <w:sz w:val="24"/>
          <w:szCs w:val="24"/>
          <w:lang w:eastAsia="zh-CN"/>
        </w:rPr>
        <w:t>（一）技术参数及服务要求</w:t>
      </w:r>
    </w:p>
    <w:p>
      <w:pPr>
        <w:adjustRightInd/>
        <w:spacing w:before="0" w:line="360" w:lineRule="auto"/>
        <w:ind w:left="0" w:firstLine="508" w:firstLineChars="200"/>
        <w:rPr>
          <w:rFonts w:ascii="宋体" w:hAnsi="宋体" w:eastAsia="宋体" w:cs="宋体"/>
          <w:sz w:val="24"/>
          <w:szCs w:val="24"/>
          <w:lang w:eastAsia="zh-CN"/>
        </w:rPr>
      </w:pPr>
      <w:r>
        <w:rPr>
          <w:rFonts w:ascii="宋体" w:hAnsi="宋体" w:eastAsia="宋体" w:cs="宋体"/>
          <w:spacing w:val="7"/>
          <w:sz w:val="24"/>
          <w:szCs w:val="24"/>
          <w:lang w:eastAsia="zh-CN"/>
        </w:rPr>
        <w:t>1.对杭州师范大学仓前校区、玉皇山校区、金华路校区、下沙校区配电房内设</w:t>
      </w:r>
      <w:r>
        <w:rPr>
          <w:rFonts w:ascii="宋体" w:hAnsi="宋体" w:eastAsia="宋体" w:cs="宋体"/>
          <w:spacing w:val="6"/>
          <w:sz w:val="24"/>
          <w:szCs w:val="24"/>
          <w:lang w:eastAsia="zh-CN"/>
        </w:rPr>
        <w:t>备进行检测调试、</w:t>
      </w:r>
      <w:r>
        <w:rPr>
          <w:rFonts w:ascii="宋体" w:hAnsi="宋体" w:eastAsia="宋体" w:cs="宋体"/>
          <w:sz w:val="24"/>
          <w:szCs w:val="24"/>
          <w:lang w:eastAsia="zh-CN"/>
        </w:rPr>
        <w:t xml:space="preserve"> </w:t>
      </w:r>
      <w:r>
        <w:rPr>
          <w:rFonts w:ascii="宋体" w:hAnsi="宋体" w:eastAsia="宋体" w:cs="宋体"/>
          <w:spacing w:val="8"/>
          <w:sz w:val="24"/>
          <w:szCs w:val="24"/>
          <w:lang w:eastAsia="zh-CN"/>
        </w:rPr>
        <w:t>预防性试验和维保。具体包括：</w:t>
      </w:r>
    </w:p>
    <w:p>
      <w:pPr>
        <w:adjustRightInd/>
        <w:spacing w:before="0" w:line="360"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1.1</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预防性试验</w:t>
      </w:r>
      <w:r>
        <w:rPr>
          <w:rFonts w:ascii="宋体" w:hAnsi="宋体" w:eastAsia="宋体" w:cs="宋体"/>
          <w:spacing w:val="-43"/>
          <w:sz w:val="24"/>
          <w:szCs w:val="24"/>
          <w:lang w:eastAsia="zh-CN"/>
        </w:rPr>
        <w:t xml:space="preserve"> </w:t>
      </w:r>
      <w:r>
        <w:rPr>
          <w:rFonts w:ascii="宋体" w:hAnsi="宋体" w:eastAsia="宋体" w:cs="宋体"/>
          <w:spacing w:val="-2"/>
          <w:sz w:val="24"/>
          <w:szCs w:val="24"/>
          <w:lang w:eastAsia="zh-CN"/>
        </w:rPr>
        <w:t>560KVA</w:t>
      </w:r>
      <w:r>
        <w:rPr>
          <w:rFonts w:ascii="宋体" w:hAnsi="宋体" w:eastAsia="宋体" w:cs="宋体"/>
          <w:spacing w:val="-23"/>
          <w:sz w:val="24"/>
          <w:szCs w:val="24"/>
          <w:lang w:eastAsia="zh-CN"/>
        </w:rPr>
        <w:t xml:space="preserve"> </w:t>
      </w:r>
      <w:r>
        <w:rPr>
          <w:rFonts w:ascii="宋体" w:hAnsi="宋体" w:eastAsia="宋体" w:cs="宋体"/>
          <w:spacing w:val="-2"/>
          <w:sz w:val="24"/>
          <w:szCs w:val="24"/>
          <w:lang w:eastAsia="zh-CN"/>
        </w:rPr>
        <w:t>以下电力变压器</w:t>
      </w:r>
      <w:r>
        <w:rPr>
          <w:rFonts w:ascii="宋体" w:hAnsi="宋体" w:eastAsia="宋体" w:cs="宋体"/>
          <w:spacing w:val="-31"/>
          <w:sz w:val="24"/>
          <w:szCs w:val="24"/>
          <w:lang w:eastAsia="zh-CN"/>
        </w:rPr>
        <w:t xml:space="preserve"> </w:t>
      </w:r>
      <w:r>
        <w:rPr>
          <w:rFonts w:ascii="宋体" w:hAnsi="宋体" w:eastAsia="宋体" w:cs="宋体"/>
          <w:spacing w:val="-2"/>
          <w:sz w:val="24"/>
          <w:szCs w:val="24"/>
          <w:lang w:eastAsia="zh-CN"/>
        </w:rPr>
        <w:t>10</w:t>
      </w:r>
      <w:r>
        <w:rPr>
          <w:rFonts w:ascii="宋体" w:hAnsi="宋体" w:eastAsia="宋体" w:cs="宋体"/>
          <w:spacing w:val="-32"/>
          <w:sz w:val="24"/>
          <w:szCs w:val="24"/>
          <w:lang w:eastAsia="zh-CN"/>
        </w:rPr>
        <w:t xml:space="preserve"> </w:t>
      </w:r>
      <w:r>
        <w:rPr>
          <w:rFonts w:ascii="宋体" w:hAnsi="宋体" w:eastAsia="宋体" w:cs="宋体"/>
          <w:spacing w:val="-2"/>
          <w:sz w:val="24"/>
          <w:szCs w:val="24"/>
          <w:lang w:eastAsia="zh-CN"/>
        </w:rPr>
        <w:t>台，2000KVA</w:t>
      </w:r>
      <w:r>
        <w:rPr>
          <w:rFonts w:ascii="宋体" w:hAnsi="宋体" w:eastAsia="宋体" w:cs="宋体"/>
          <w:spacing w:val="-48"/>
          <w:sz w:val="24"/>
          <w:szCs w:val="24"/>
          <w:lang w:eastAsia="zh-CN"/>
        </w:rPr>
        <w:t xml:space="preserve"> </w:t>
      </w:r>
      <w:r>
        <w:rPr>
          <w:rFonts w:ascii="宋体" w:hAnsi="宋体" w:eastAsia="宋体" w:cs="宋体"/>
          <w:spacing w:val="-3"/>
          <w:sz w:val="24"/>
          <w:szCs w:val="24"/>
          <w:lang w:eastAsia="zh-CN"/>
        </w:rPr>
        <w:t>及以下电力变</w:t>
      </w:r>
      <w:r>
        <w:rPr>
          <w:rFonts w:ascii="宋体" w:hAnsi="宋体" w:eastAsia="宋体" w:cs="宋体"/>
          <w:color w:val="auto"/>
          <w:spacing w:val="-3"/>
          <w:sz w:val="24"/>
          <w:szCs w:val="24"/>
          <w:lang w:eastAsia="zh-CN"/>
        </w:rPr>
        <w:t>压器</w:t>
      </w:r>
      <w:r>
        <w:rPr>
          <w:rFonts w:ascii="宋体" w:hAnsi="宋体" w:eastAsia="宋体" w:cs="宋体"/>
          <w:color w:val="auto"/>
          <w:spacing w:val="-31"/>
          <w:sz w:val="24"/>
          <w:szCs w:val="24"/>
          <w:lang w:eastAsia="zh-CN"/>
        </w:rPr>
        <w:t xml:space="preserve"> </w:t>
      </w:r>
      <w:r>
        <w:rPr>
          <w:rFonts w:hint="eastAsia" w:ascii="宋体" w:hAnsi="宋体" w:eastAsia="宋体" w:cs="宋体"/>
          <w:color w:val="auto"/>
          <w:spacing w:val="-3"/>
          <w:sz w:val="24"/>
          <w:szCs w:val="24"/>
          <w:lang w:eastAsia="zh-CN"/>
        </w:rPr>
        <w:t>138</w:t>
      </w:r>
      <w:r>
        <w:rPr>
          <w:rFonts w:ascii="宋体" w:hAnsi="宋体" w:eastAsia="宋体" w:cs="宋体"/>
          <w:color w:val="auto"/>
          <w:spacing w:val="-29"/>
          <w:sz w:val="24"/>
          <w:szCs w:val="24"/>
          <w:lang w:eastAsia="zh-CN"/>
        </w:rPr>
        <w:t xml:space="preserve"> </w:t>
      </w:r>
      <w:r>
        <w:rPr>
          <w:rFonts w:ascii="宋体" w:hAnsi="宋体" w:eastAsia="宋体" w:cs="宋体"/>
          <w:color w:val="auto"/>
          <w:spacing w:val="-3"/>
          <w:sz w:val="24"/>
          <w:szCs w:val="24"/>
          <w:lang w:eastAsia="zh-CN"/>
        </w:rPr>
        <w:t>台（明细</w:t>
      </w:r>
      <w:r>
        <w:rPr>
          <w:rFonts w:ascii="宋体" w:hAnsi="宋体" w:eastAsia="宋体" w:cs="宋体"/>
          <w:spacing w:val="-3"/>
          <w:sz w:val="24"/>
          <w:szCs w:val="24"/>
          <w:lang w:eastAsia="zh-CN"/>
        </w:rPr>
        <w:t>见附表）。</w:t>
      </w:r>
    </w:p>
    <w:p>
      <w:pPr>
        <w:adjustRightInd/>
        <w:spacing w:before="0" w:line="360" w:lineRule="auto"/>
        <w:ind w:left="0" w:firstLine="508" w:firstLineChars="200"/>
        <w:rPr>
          <w:rFonts w:ascii="宋体" w:hAnsi="宋体" w:eastAsia="宋体" w:cs="宋体"/>
          <w:sz w:val="24"/>
          <w:szCs w:val="24"/>
          <w:lang w:eastAsia="zh-CN"/>
        </w:rPr>
      </w:pPr>
      <w:r>
        <w:rPr>
          <w:rFonts w:ascii="宋体" w:hAnsi="宋体" w:eastAsia="宋体" w:cs="宋体"/>
          <w:spacing w:val="7"/>
          <w:sz w:val="24"/>
          <w:szCs w:val="24"/>
          <w:lang w:eastAsia="zh-CN"/>
        </w:rPr>
        <w:t>1.2</w:t>
      </w:r>
      <w:r>
        <w:rPr>
          <w:rFonts w:ascii="宋体" w:hAnsi="宋体" w:eastAsia="宋体" w:cs="宋体"/>
          <w:spacing w:val="-24"/>
          <w:sz w:val="24"/>
          <w:szCs w:val="24"/>
          <w:lang w:eastAsia="zh-CN"/>
        </w:rPr>
        <w:t xml:space="preserve"> </w:t>
      </w:r>
      <w:r>
        <w:rPr>
          <w:rFonts w:ascii="宋体" w:hAnsi="宋体" w:eastAsia="宋体" w:cs="宋体"/>
          <w:spacing w:val="7"/>
          <w:sz w:val="24"/>
          <w:szCs w:val="24"/>
          <w:lang w:eastAsia="zh-CN"/>
        </w:rPr>
        <w:t>对各配电房内的环网柜、中置柜、高压母线、</w:t>
      </w:r>
      <w:r>
        <w:rPr>
          <w:rFonts w:ascii="宋体" w:hAnsi="宋体" w:eastAsia="宋体" w:cs="宋体"/>
          <w:spacing w:val="-59"/>
          <w:sz w:val="24"/>
          <w:szCs w:val="24"/>
          <w:lang w:eastAsia="zh-CN"/>
        </w:rPr>
        <w:t xml:space="preserve"> </w:t>
      </w:r>
      <w:r>
        <w:rPr>
          <w:rFonts w:ascii="宋体" w:hAnsi="宋体" w:eastAsia="宋体" w:cs="宋体"/>
          <w:spacing w:val="7"/>
          <w:sz w:val="24"/>
          <w:szCs w:val="24"/>
          <w:lang w:eastAsia="zh-CN"/>
        </w:rPr>
        <w:t>电容柜等进行调试和检修（明细见附表）。</w:t>
      </w:r>
    </w:p>
    <w:p>
      <w:pPr>
        <w:adjustRightInd/>
        <w:spacing w:before="0" w:line="360" w:lineRule="auto"/>
        <w:ind w:left="0" w:firstLine="508" w:firstLineChars="200"/>
        <w:rPr>
          <w:rFonts w:ascii="宋体" w:hAnsi="宋体" w:eastAsia="宋体" w:cs="宋体"/>
          <w:sz w:val="24"/>
          <w:szCs w:val="24"/>
          <w:lang w:eastAsia="zh-CN"/>
        </w:rPr>
      </w:pPr>
      <w:r>
        <w:rPr>
          <w:rFonts w:ascii="宋体" w:hAnsi="宋体" w:eastAsia="宋体" w:cs="宋体"/>
          <w:spacing w:val="7"/>
          <w:sz w:val="24"/>
          <w:szCs w:val="24"/>
          <w:lang w:eastAsia="zh-CN"/>
        </w:rPr>
        <w:t>1.3</w:t>
      </w:r>
      <w:r>
        <w:rPr>
          <w:rFonts w:ascii="宋体" w:hAnsi="宋体" w:eastAsia="宋体" w:cs="宋体"/>
          <w:spacing w:val="-23"/>
          <w:sz w:val="24"/>
          <w:szCs w:val="24"/>
          <w:lang w:eastAsia="zh-CN"/>
        </w:rPr>
        <w:t xml:space="preserve"> </w:t>
      </w:r>
      <w:r>
        <w:rPr>
          <w:rFonts w:ascii="宋体" w:hAnsi="宋体" w:eastAsia="宋体" w:cs="宋体"/>
          <w:spacing w:val="7"/>
          <w:sz w:val="24"/>
          <w:szCs w:val="24"/>
          <w:lang w:eastAsia="zh-CN"/>
        </w:rPr>
        <w:t>对各配电房内的低压柜等进行维保和检修（明细见附表）。</w:t>
      </w:r>
    </w:p>
    <w:p>
      <w:pPr>
        <w:adjustRightInd/>
        <w:spacing w:before="0" w:line="360" w:lineRule="auto"/>
        <w:ind w:left="0" w:firstLine="512" w:firstLineChars="200"/>
        <w:rPr>
          <w:rFonts w:ascii="宋体" w:hAnsi="宋体" w:eastAsia="宋体" w:cs="宋体"/>
          <w:sz w:val="24"/>
          <w:szCs w:val="24"/>
          <w:lang w:eastAsia="zh-CN"/>
        </w:rPr>
      </w:pPr>
      <w:r>
        <w:rPr>
          <w:rFonts w:ascii="宋体" w:hAnsi="宋体" w:eastAsia="宋体" w:cs="宋体"/>
          <w:spacing w:val="8"/>
          <w:sz w:val="24"/>
          <w:szCs w:val="24"/>
          <w:lang w:eastAsia="zh-CN"/>
        </w:rPr>
        <w:t>1.4</w:t>
      </w:r>
      <w:r>
        <w:rPr>
          <w:rFonts w:ascii="宋体" w:hAnsi="宋体" w:eastAsia="宋体" w:cs="宋体"/>
          <w:spacing w:val="-29"/>
          <w:sz w:val="24"/>
          <w:szCs w:val="24"/>
          <w:lang w:eastAsia="zh-CN"/>
        </w:rPr>
        <w:t xml:space="preserve"> </w:t>
      </w:r>
      <w:r>
        <w:rPr>
          <w:rFonts w:ascii="宋体" w:hAnsi="宋体" w:eastAsia="宋体" w:cs="宋体"/>
          <w:spacing w:val="8"/>
          <w:sz w:val="24"/>
          <w:szCs w:val="24"/>
          <w:lang w:eastAsia="zh-CN"/>
        </w:rPr>
        <w:t>根据用户要求对各配电房内的相关设备元器件进行检测和维修更换（明细见附表）。</w:t>
      </w:r>
    </w:p>
    <w:p>
      <w:pPr>
        <w:adjustRightInd/>
        <w:spacing w:before="0" w:line="360" w:lineRule="auto"/>
        <w:ind w:left="0" w:right="0" w:firstLine="504" w:firstLineChars="200"/>
        <w:rPr>
          <w:rFonts w:ascii="宋体" w:hAnsi="宋体" w:eastAsia="宋体" w:cs="宋体"/>
          <w:sz w:val="24"/>
          <w:szCs w:val="24"/>
          <w:lang w:eastAsia="zh-CN"/>
        </w:rPr>
      </w:pPr>
      <w:r>
        <w:rPr>
          <w:rFonts w:ascii="宋体" w:hAnsi="宋体" w:eastAsia="宋体" w:cs="宋体"/>
          <w:spacing w:val="6"/>
          <w:sz w:val="24"/>
          <w:szCs w:val="24"/>
          <w:lang w:eastAsia="zh-CN"/>
        </w:rPr>
        <w:t>1.5</w:t>
      </w:r>
      <w:r>
        <w:rPr>
          <w:rFonts w:ascii="宋体" w:hAnsi="宋体" w:eastAsia="宋体" w:cs="宋体"/>
          <w:spacing w:val="-42"/>
          <w:sz w:val="24"/>
          <w:szCs w:val="24"/>
          <w:lang w:eastAsia="zh-CN"/>
        </w:rPr>
        <w:t xml:space="preserve"> </w:t>
      </w:r>
      <w:r>
        <w:rPr>
          <w:rFonts w:ascii="宋体" w:hAnsi="宋体" w:eastAsia="宋体" w:cs="宋体"/>
          <w:spacing w:val="6"/>
          <w:sz w:val="24"/>
          <w:szCs w:val="24"/>
          <w:lang w:eastAsia="zh-CN"/>
        </w:rPr>
        <w:t>对各校区高配房、变电所内的高压验电器、接地线器具性能检测（每一年做高压实验一次</w:t>
      </w:r>
      <w:r>
        <w:rPr>
          <w:rFonts w:ascii="宋体" w:hAnsi="宋体" w:eastAsia="宋体" w:cs="宋体"/>
          <w:spacing w:val="-48"/>
          <w:w w:val="90"/>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绝缘手套、绝缘靴等安全工具每半年耐高压测试一次。（明细见附表</w:t>
      </w:r>
      <w:r>
        <w:rPr>
          <w:rFonts w:ascii="宋体" w:hAnsi="宋体" w:eastAsia="宋体" w:cs="宋体"/>
          <w:spacing w:val="8"/>
          <w:sz w:val="24"/>
          <w:szCs w:val="24"/>
          <w:lang w:eastAsia="zh-CN"/>
        </w:rPr>
        <w:t>）。</w:t>
      </w:r>
    </w:p>
    <w:p>
      <w:pPr>
        <w:adjustRightInd/>
        <w:spacing w:before="0" w:line="360" w:lineRule="auto"/>
        <w:ind w:left="0" w:right="0" w:firstLine="512" w:firstLineChars="200"/>
        <w:rPr>
          <w:rFonts w:ascii="宋体" w:hAnsi="宋体" w:eastAsia="宋体" w:cs="宋体"/>
          <w:sz w:val="24"/>
          <w:szCs w:val="24"/>
          <w:lang w:eastAsia="zh-CN"/>
        </w:rPr>
      </w:pPr>
      <w:r>
        <w:rPr>
          <w:rFonts w:ascii="宋体" w:hAnsi="宋体" w:eastAsia="宋体" w:cs="宋体"/>
          <w:spacing w:val="8"/>
          <w:sz w:val="24"/>
          <w:szCs w:val="24"/>
          <w:lang w:eastAsia="zh-CN"/>
        </w:rPr>
        <w:t>1.6</w:t>
      </w:r>
      <w:r>
        <w:rPr>
          <w:rFonts w:ascii="宋体" w:hAnsi="宋体" w:eastAsia="宋体" w:cs="宋体"/>
          <w:spacing w:val="-42"/>
          <w:sz w:val="24"/>
          <w:szCs w:val="24"/>
          <w:lang w:eastAsia="zh-CN"/>
        </w:rPr>
        <w:t xml:space="preserve"> </w:t>
      </w:r>
      <w:r>
        <w:rPr>
          <w:rFonts w:ascii="宋体" w:hAnsi="宋体" w:eastAsia="宋体" w:cs="宋体"/>
          <w:spacing w:val="8"/>
          <w:sz w:val="24"/>
          <w:szCs w:val="24"/>
          <w:lang w:eastAsia="zh-CN"/>
        </w:rPr>
        <w:t>在合同签定日起</w:t>
      </w:r>
      <w:r>
        <w:rPr>
          <w:rFonts w:ascii="宋体" w:hAnsi="宋体" w:eastAsia="宋体" w:cs="宋体"/>
          <w:spacing w:val="-35"/>
          <w:sz w:val="24"/>
          <w:szCs w:val="24"/>
          <w:lang w:eastAsia="zh-CN"/>
        </w:rPr>
        <w:t xml:space="preserve"> </w:t>
      </w:r>
      <w:r>
        <w:rPr>
          <w:rFonts w:ascii="宋体" w:hAnsi="宋体" w:eastAsia="宋体" w:cs="宋体"/>
          <w:spacing w:val="8"/>
          <w:sz w:val="24"/>
          <w:szCs w:val="24"/>
          <w:lang w:eastAsia="zh-CN"/>
        </w:rPr>
        <w:t>30</w:t>
      </w:r>
      <w:r>
        <w:rPr>
          <w:rFonts w:ascii="宋体" w:hAnsi="宋体" w:eastAsia="宋体" w:cs="宋体"/>
          <w:spacing w:val="-36"/>
          <w:sz w:val="24"/>
          <w:szCs w:val="24"/>
          <w:lang w:eastAsia="zh-CN"/>
        </w:rPr>
        <w:t xml:space="preserve"> </w:t>
      </w:r>
      <w:r>
        <w:rPr>
          <w:rFonts w:ascii="宋体" w:hAnsi="宋体" w:eastAsia="宋体" w:cs="宋体"/>
          <w:spacing w:val="8"/>
          <w:sz w:val="24"/>
          <w:szCs w:val="24"/>
          <w:lang w:eastAsia="zh-CN"/>
        </w:rPr>
        <w:t>天内完成本项目的所有内容。自合同签订之日起一</w:t>
      </w:r>
      <w:r>
        <w:rPr>
          <w:rFonts w:ascii="宋体" w:hAnsi="宋体" w:eastAsia="宋体" w:cs="宋体"/>
          <w:spacing w:val="7"/>
          <w:sz w:val="24"/>
          <w:szCs w:val="24"/>
          <w:lang w:eastAsia="zh-CN"/>
        </w:rPr>
        <w:t>年内如遇学校重大活</w:t>
      </w:r>
      <w:r>
        <w:rPr>
          <w:rFonts w:ascii="宋体" w:hAnsi="宋体" w:eastAsia="宋体" w:cs="宋体"/>
          <w:spacing w:val="9"/>
          <w:sz w:val="24"/>
          <w:szCs w:val="24"/>
          <w:lang w:eastAsia="zh-CN"/>
        </w:rPr>
        <w:t>动需根据学校的要求派驻应急抢修人员和设备现场驻守，为学校提供用电保障。</w:t>
      </w:r>
    </w:p>
    <w:p>
      <w:pPr>
        <w:adjustRightInd/>
        <w:spacing w:before="0" w:line="360" w:lineRule="auto"/>
        <w:ind w:left="0" w:firstLine="500" w:firstLineChars="200"/>
        <w:rPr>
          <w:rFonts w:ascii="宋体" w:hAnsi="宋体" w:eastAsia="宋体" w:cs="宋体"/>
          <w:sz w:val="24"/>
          <w:szCs w:val="24"/>
          <w:lang w:eastAsia="zh-CN"/>
        </w:rPr>
      </w:pPr>
      <w:r>
        <w:rPr>
          <w:rFonts w:ascii="宋体" w:hAnsi="宋体" w:eastAsia="宋体" w:cs="宋体"/>
          <w:spacing w:val="5"/>
          <w:sz w:val="24"/>
          <w:szCs w:val="24"/>
          <w:lang w:eastAsia="zh-CN"/>
        </w:rPr>
        <w:t>2.服务承诺</w:t>
      </w:r>
    </w:p>
    <w:p>
      <w:pPr>
        <w:adjustRightInd/>
        <w:spacing w:before="0" w:line="360" w:lineRule="auto"/>
        <w:ind w:left="0" w:right="0" w:firstLine="524" w:firstLineChars="200"/>
        <w:rPr>
          <w:rFonts w:ascii="宋体" w:hAnsi="宋体" w:eastAsia="宋体" w:cs="宋体"/>
          <w:sz w:val="24"/>
          <w:szCs w:val="24"/>
          <w:lang w:eastAsia="zh-CN"/>
        </w:rPr>
      </w:pPr>
      <w:r>
        <w:rPr>
          <w:rFonts w:ascii="宋体" w:hAnsi="宋体" w:eastAsia="宋体" w:cs="宋体"/>
          <w:spacing w:val="11"/>
          <w:sz w:val="24"/>
          <w:szCs w:val="24"/>
          <w:lang w:eastAsia="zh-CN"/>
        </w:rPr>
        <w:t>2.1</w:t>
      </w:r>
      <w:r>
        <w:rPr>
          <w:rFonts w:ascii="宋体" w:hAnsi="宋体" w:eastAsia="宋体" w:cs="宋体"/>
          <w:spacing w:val="-27"/>
          <w:sz w:val="24"/>
          <w:szCs w:val="24"/>
          <w:lang w:eastAsia="zh-CN"/>
        </w:rPr>
        <w:t xml:space="preserve"> </w:t>
      </w:r>
      <w:r>
        <w:rPr>
          <w:rFonts w:ascii="宋体" w:hAnsi="宋体" w:eastAsia="宋体" w:cs="宋体"/>
          <w:spacing w:val="11"/>
          <w:sz w:val="24"/>
          <w:szCs w:val="24"/>
          <w:lang w:eastAsia="zh-CN"/>
        </w:rPr>
        <w:t>该项目所更换的设备型号品牌原则上与原设备配件相同，如遇原设备品牌、系列或型号停产等特殊情况，应在满足本项目技术需求的基础上，提供同档次及以</w:t>
      </w:r>
      <w:r>
        <w:rPr>
          <w:rFonts w:ascii="宋体" w:hAnsi="宋体" w:eastAsia="宋体" w:cs="宋体"/>
          <w:spacing w:val="10"/>
          <w:sz w:val="24"/>
          <w:szCs w:val="24"/>
          <w:lang w:eastAsia="zh-CN"/>
        </w:rPr>
        <w:t>上品牌的设备件，但合同价格</w:t>
      </w:r>
      <w:r>
        <w:rPr>
          <w:rFonts w:ascii="宋体" w:hAnsi="宋体" w:eastAsia="宋体" w:cs="宋体"/>
          <w:spacing w:val="9"/>
          <w:sz w:val="24"/>
          <w:szCs w:val="24"/>
          <w:lang w:eastAsia="zh-CN"/>
        </w:rPr>
        <w:t>不作调整；</w:t>
      </w:r>
      <w:r>
        <w:rPr>
          <w:rFonts w:ascii="宋体" w:hAnsi="宋体" w:eastAsia="宋体" w:cs="宋体"/>
          <w:spacing w:val="-56"/>
          <w:sz w:val="24"/>
          <w:szCs w:val="24"/>
          <w:lang w:eastAsia="zh-CN"/>
        </w:rPr>
        <w:t xml:space="preserve"> </w:t>
      </w:r>
      <w:r>
        <w:rPr>
          <w:rFonts w:ascii="宋体" w:hAnsi="宋体" w:eastAsia="宋体" w:cs="宋体"/>
          <w:spacing w:val="9"/>
          <w:sz w:val="24"/>
          <w:szCs w:val="24"/>
          <w:lang w:eastAsia="zh-CN"/>
        </w:rPr>
        <w:t>由</w:t>
      </w:r>
      <w:r>
        <w:rPr>
          <w:rFonts w:hint="eastAsia" w:ascii="宋体" w:hAnsi="宋体" w:cs="宋体"/>
          <w:spacing w:val="9"/>
          <w:sz w:val="24"/>
          <w:szCs w:val="24"/>
          <w:lang w:val="en-US" w:eastAsia="zh-CN"/>
        </w:rPr>
        <w:t>投标人</w:t>
      </w:r>
      <w:r>
        <w:rPr>
          <w:rFonts w:ascii="宋体" w:hAnsi="宋体" w:eastAsia="宋体" w:cs="宋体"/>
          <w:spacing w:val="9"/>
          <w:sz w:val="24"/>
          <w:szCs w:val="24"/>
          <w:lang w:eastAsia="zh-CN"/>
        </w:rPr>
        <w:t>提供、更换的零部件质保期应不少于</w:t>
      </w:r>
      <w:r>
        <w:rPr>
          <w:rFonts w:ascii="宋体" w:hAnsi="宋体" w:eastAsia="宋体" w:cs="宋体"/>
          <w:spacing w:val="-23"/>
          <w:sz w:val="24"/>
          <w:szCs w:val="24"/>
          <w:lang w:eastAsia="zh-CN"/>
        </w:rPr>
        <w:t xml:space="preserve"> </w:t>
      </w:r>
      <w:r>
        <w:rPr>
          <w:rFonts w:ascii="宋体" w:hAnsi="宋体" w:eastAsia="宋体" w:cs="宋体"/>
          <w:spacing w:val="9"/>
          <w:sz w:val="24"/>
          <w:szCs w:val="24"/>
          <w:lang w:eastAsia="zh-CN"/>
        </w:rPr>
        <w:t>1</w:t>
      </w:r>
      <w:r>
        <w:rPr>
          <w:rFonts w:ascii="宋体" w:hAnsi="宋体" w:eastAsia="宋体" w:cs="宋体"/>
          <w:spacing w:val="-37"/>
          <w:sz w:val="24"/>
          <w:szCs w:val="24"/>
          <w:lang w:eastAsia="zh-CN"/>
        </w:rPr>
        <w:t xml:space="preserve"> </w:t>
      </w:r>
      <w:r>
        <w:rPr>
          <w:rFonts w:ascii="宋体" w:hAnsi="宋体" w:eastAsia="宋体" w:cs="宋体"/>
          <w:spacing w:val="9"/>
          <w:sz w:val="24"/>
          <w:szCs w:val="24"/>
          <w:lang w:eastAsia="zh-CN"/>
        </w:rPr>
        <w:t>年；检修</w:t>
      </w:r>
      <w:r>
        <w:rPr>
          <w:rFonts w:ascii="宋体" w:hAnsi="宋体" w:eastAsia="宋体" w:cs="宋体"/>
          <w:spacing w:val="8"/>
          <w:sz w:val="24"/>
          <w:szCs w:val="24"/>
          <w:lang w:eastAsia="zh-CN"/>
        </w:rPr>
        <w:t>过程中，如因供应商施工引起</w:t>
      </w:r>
      <w:r>
        <w:rPr>
          <w:rFonts w:ascii="宋体" w:hAnsi="宋体" w:eastAsia="宋体" w:cs="宋体"/>
          <w:spacing w:val="9"/>
          <w:sz w:val="24"/>
          <w:szCs w:val="24"/>
          <w:lang w:eastAsia="zh-CN"/>
        </w:rPr>
        <w:t>的故障，采购人有权委托第三方进行抢修，同时，抢修的所有费用由</w:t>
      </w:r>
      <w:r>
        <w:rPr>
          <w:rFonts w:hint="eastAsia" w:ascii="宋体" w:hAnsi="宋体" w:cs="宋体"/>
          <w:spacing w:val="9"/>
          <w:sz w:val="24"/>
          <w:szCs w:val="24"/>
          <w:lang w:val="en-US" w:eastAsia="zh-CN"/>
        </w:rPr>
        <w:t>投标人</w:t>
      </w:r>
      <w:r>
        <w:rPr>
          <w:rFonts w:ascii="宋体" w:hAnsi="宋体" w:eastAsia="宋体" w:cs="宋体"/>
          <w:spacing w:val="9"/>
          <w:sz w:val="24"/>
          <w:szCs w:val="24"/>
          <w:lang w:eastAsia="zh-CN"/>
        </w:rPr>
        <w:t>进行承担。</w:t>
      </w:r>
    </w:p>
    <w:p>
      <w:pPr>
        <w:adjustRightInd/>
        <w:spacing w:before="0" w:line="360" w:lineRule="auto"/>
        <w:ind w:left="0" w:firstLine="502" w:firstLineChars="200"/>
        <w:rPr>
          <w:rFonts w:ascii="宋体" w:hAnsi="宋体" w:eastAsia="宋体" w:cs="宋体"/>
          <w:sz w:val="24"/>
          <w:szCs w:val="24"/>
          <w:lang w:eastAsia="zh-CN"/>
        </w:rPr>
      </w:pPr>
      <w:r>
        <w:rPr>
          <w:rFonts w:ascii="宋体" w:hAnsi="宋体" w:eastAsia="宋体" w:cs="宋体"/>
          <w:b/>
          <w:bCs/>
          <w:spacing w:val="5"/>
          <w:sz w:val="24"/>
          <w:szCs w:val="24"/>
          <w:lang w:eastAsia="zh-CN"/>
        </w:rPr>
        <w:t>（二）具体要求</w:t>
      </w:r>
    </w:p>
    <w:p>
      <w:pPr>
        <w:adjustRightInd/>
        <w:spacing w:before="0" w:line="360" w:lineRule="auto"/>
        <w:ind w:left="0" w:right="0" w:firstLine="520" w:firstLineChars="200"/>
        <w:rPr>
          <w:rFonts w:ascii="宋体" w:hAnsi="宋体" w:eastAsia="宋体" w:cs="宋体"/>
          <w:sz w:val="24"/>
          <w:szCs w:val="24"/>
          <w:lang w:eastAsia="zh-CN"/>
        </w:rPr>
      </w:pPr>
      <w:r>
        <w:rPr>
          <w:rFonts w:ascii="宋体" w:hAnsi="宋体" w:eastAsia="宋体" w:cs="宋体"/>
          <w:spacing w:val="10"/>
          <w:sz w:val="24"/>
          <w:szCs w:val="24"/>
          <w:lang w:eastAsia="zh-CN"/>
        </w:rPr>
        <w:t>1.需执行的国家相关标准、行业标准、地方标准或者其他标准、规范：如技术要求中未注明需</w:t>
      </w:r>
      <w:r>
        <w:rPr>
          <w:rFonts w:ascii="宋体" w:hAnsi="宋体" w:eastAsia="宋体" w:cs="宋体"/>
          <w:spacing w:val="4"/>
          <w:sz w:val="24"/>
          <w:szCs w:val="24"/>
          <w:lang w:eastAsia="zh-CN"/>
        </w:rPr>
        <w:t xml:space="preserve"> </w:t>
      </w:r>
      <w:r>
        <w:rPr>
          <w:rFonts w:ascii="宋体" w:hAnsi="宋体" w:eastAsia="宋体" w:cs="宋体"/>
          <w:spacing w:val="10"/>
          <w:sz w:val="24"/>
          <w:szCs w:val="24"/>
          <w:lang w:eastAsia="zh-CN"/>
        </w:rPr>
        <w:t>执行的国家相关标准、行业标准、地方标准</w:t>
      </w:r>
      <w:r>
        <w:rPr>
          <w:rFonts w:ascii="宋体" w:hAnsi="宋体" w:eastAsia="宋体" w:cs="宋体"/>
          <w:spacing w:val="9"/>
          <w:sz w:val="24"/>
          <w:szCs w:val="24"/>
          <w:lang w:eastAsia="zh-CN"/>
        </w:rPr>
        <w:t>或者其他标准、规范的，执行最新标准、规范。</w:t>
      </w:r>
    </w:p>
    <w:p>
      <w:pPr>
        <w:adjustRightInd/>
        <w:spacing w:before="0" w:line="360" w:lineRule="auto"/>
        <w:ind w:left="0" w:firstLine="512" w:firstLineChars="200"/>
        <w:rPr>
          <w:rFonts w:ascii="宋体" w:hAnsi="宋体" w:eastAsia="宋体" w:cs="宋体"/>
          <w:sz w:val="24"/>
          <w:szCs w:val="24"/>
          <w:lang w:eastAsia="zh-CN"/>
        </w:rPr>
      </w:pPr>
      <w:r>
        <w:rPr>
          <w:rFonts w:ascii="宋体" w:hAnsi="宋体" w:eastAsia="宋体" w:cs="宋体"/>
          <w:spacing w:val="8"/>
          <w:sz w:val="24"/>
          <w:szCs w:val="24"/>
          <w:lang w:eastAsia="zh-CN"/>
        </w:rPr>
        <w:t>2.施工期内，不能妨碍采购人办公区域正常工作的开展。</w:t>
      </w:r>
    </w:p>
    <w:p>
      <w:pPr>
        <w:adjustRightInd/>
        <w:spacing w:before="0" w:line="360" w:lineRule="auto"/>
        <w:ind w:left="0" w:firstLine="516" w:firstLineChars="200"/>
        <w:rPr>
          <w:rFonts w:ascii="宋体" w:hAnsi="宋体" w:eastAsia="宋体" w:cs="宋体"/>
          <w:sz w:val="24"/>
          <w:szCs w:val="24"/>
          <w:lang w:eastAsia="zh-CN"/>
        </w:rPr>
      </w:pPr>
      <w:r>
        <w:rPr>
          <w:rFonts w:ascii="宋体" w:hAnsi="宋体" w:eastAsia="宋体" w:cs="宋体"/>
          <w:spacing w:val="9"/>
          <w:sz w:val="24"/>
          <w:szCs w:val="24"/>
          <w:lang w:eastAsia="zh-CN"/>
        </w:rPr>
        <w:t>3.</w:t>
      </w:r>
      <w:r>
        <w:rPr>
          <w:rFonts w:hint="eastAsia" w:ascii="宋体" w:hAnsi="宋体" w:cs="宋体"/>
          <w:spacing w:val="9"/>
          <w:sz w:val="24"/>
          <w:szCs w:val="24"/>
          <w:lang w:val="en-US" w:eastAsia="zh-CN"/>
        </w:rPr>
        <w:t>投标人</w:t>
      </w:r>
      <w:r>
        <w:rPr>
          <w:rFonts w:ascii="宋体" w:hAnsi="宋体" w:eastAsia="宋体" w:cs="宋体"/>
          <w:spacing w:val="9"/>
          <w:sz w:val="24"/>
          <w:szCs w:val="24"/>
          <w:lang w:eastAsia="zh-CN"/>
        </w:rPr>
        <w:t>明确设备投入，人员安排，施工工</w:t>
      </w:r>
      <w:r>
        <w:rPr>
          <w:rFonts w:ascii="宋体" w:hAnsi="宋体" w:eastAsia="宋体" w:cs="宋体"/>
          <w:spacing w:val="8"/>
          <w:sz w:val="24"/>
          <w:szCs w:val="24"/>
          <w:lang w:eastAsia="zh-CN"/>
        </w:rPr>
        <w:t>期、进度等说明。</w:t>
      </w:r>
    </w:p>
    <w:p>
      <w:pPr>
        <w:adjustRightInd/>
        <w:spacing w:before="0" w:line="360" w:lineRule="auto"/>
        <w:ind w:left="0" w:right="0" w:firstLine="524" w:firstLineChars="200"/>
        <w:rPr>
          <w:rFonts w:ascii="宋体" w:hAnsi="宋体" w:eastAsia="宋体" w:cs="宋体"/>
          <w:sz w:val="24"/>
          <w:szCs w:val="24"/>
          <w:lang w:eastAsia="zh-CN"/>
        </w:rPr>
      </w:pPr>
      <w:r>
        <w:rPr>
          <w:rFonts w:ascii="宋体" w:hAnsi="宋体" w:eastAsia="宋体" w:cs="宋体"/>
          <w:spacing w:val="11"/>
          <w:sz w:val="24"/>
          <w:szCs w:val="24"/>
          <w:lang w:eastAsia="zh-CN"/>
        </w:rPr>
        <w:t>4.项目完成后</w:t>
      </w:r>
      <w:r>
        <w:rPr>
          <w:rFonts w:hint="eastAsia" w:ascii="宋体" w:hAnsi="宋体" w:cs="宋体"/>
          <w:spacing w:val="11"/>
          <w:sz w:val="24"/>
          <w:szCs w:val="24"/>
          <w:lang w:val="en-US" w:eastAsia="zh-CN"/>
        </w:rPr>
        <w:t>投标人</w:t>
      </w:r>
      <w:r>
        <w:rPr>
          <w:rFonts w:ascii="宋体" w:hAnsi="宋体" w:eastAsia="宋体" w:cs="宋体"/>
          <w:spacing w:val="11"/>
          <w:sz w:val="24"/>
          <w:szCs w:val="24"/>
          <w:lang w:eastAsia="zh-CN"/>
        </w:rPr>
        <w:t>需按校区或区块向采购人</w:t>
      </w:r>
      <w:r>
        <w:rPr>
          <w:rFonts w:ascii="宋体" w:hAnsi="宋体" w:eastAsia="宋体" w:cs="宋体"/>
          <w:spacing w:val="10"/>
          <w:sz w:val="24"/>
          <w:szCs w:val="24"/>
          <w:lang w:eastAsia="zh-CN"/>
        </w:rPr>
        <w:t>提供一份电子版、两份纸质版电气设备预防性试</w:t>
      </w:r>
      <w:r>
        <w:rPr>
          <w:rFonts w:ascii="宋体" w:hAnsi="宋体" w:eastAsia="宋体" w:cs="宋体"/>
          <w:spacing w:val="8"/>
          <w:sz w:val="24"/>
          <w:szCs w:val="24"/>
          <w:lang w:eastAsia="zh-CN"/>
        </w:rPr>
        <w:t>验报告；配电房安全工具检测报告（一年两次）。</w:t>
      </w:r>
    </w:p>
    <w:p>
      <w:pPr>
        <w:adjustRightInd/>
        <w:spacing w:before="0" w:line="360" w:lineRule="auto"/>
        <w:ind w:left="0" w:firstLine="508" w:firstLineChars="200"/>
        <w:rPr>
          <w:rFonts w:ascii="宋体" w:hAnsi="宋体" w:eastAsia="宋体" w:cs="宋体"/>
          <w:sz w:val="24"/>
          <w:szCs w:val="24"/>
          <w:lang w:eastAsia="zh-CN"/>
        </w:rPr>
      </w:pPr>
      <w:r>
        <w:rPr>
          <w:rFonts w:ascii="宋体" w:hAnsi="宋体" w:eastAsia="宋体" w:cs="宋体"/>
          <w:spacing w:val="7"/>
          <w:sz w:val="24"/>
          <w:szCs w:val="24"/>
          <w:lang w:eastAsia="zh-CN"/>
        </w:rPr>
        <w:t>5.</w:t>
      </w:r>
      <w:r>
        <w:rPr>
          <w:rFonts w:hint="eastAsia" w:ascii="宋体" w:hAnsi="宋体" w:cs="宋体"/>
          <w:spacing w:val="7"/>
          <w:sz w:val="24"/>
          <w:szCs w:val="24"/>
          <w:lang w:val="en-US" w:eastAsia="zh-CN"/>
        </w:rPr>
        <w:t>投标人</w:t>
      </w:r>
      <w:r>
        <w:rPr>
          <w:rFonts w:ascii="宋体" w:hAnsi="宋体" w:eastAsia="宋体" w:cs="宋体"/>
          <w:spacing w:val="7"/>
          <w:sz w:val="24"/>
          <w:szCs w:val="24"/>
          <w:lang w:eastAsia="zh-CN"/>
        </w:rPr>
        <w:t>在项目实施过程中需建立并管理维保资料，</w:t>
      </w:r>
      <w:r>
        <w:rPr>
          <w:rFonts w:ascii="宋体" w:hAnsi="宋体" w:eastAsia="宋体" w:cs="宋体"/>
          <w:spacing w:val="-50"/>
          <w:sz w:val="24"/>
          <w:szCs w:val="24"/>
          <w:lang w:eastAsia="zh-CN"/>
        </w:rPr>
        <w:t xml:space="preserve"> </w:t>
      </w:r>
      <w:r>
        <w:rPr>
          <w:rFonts w:ascii="宋体" w:hAnsi="宋体" w:eastAsia="宋体" w:cs="宋体"/>
          <w:spacing w:val="7"/>
          <w:sz w:val="24"/>
          <w:szCs w:val="24"/>
          <w:lang w:eastAsia="zh-CN"/>
        </w:rPr>
        <w:t>内容全面。</w:t>
      </w:r>
    </w:p>
    <w:p>
      <w:pPr>
        <w:adjustRightInd/>
        <w:spacing w:before="0" w:line="360" w:lineRule="auto"/>
        <w:ind w:left="0" w:firstLine="502" w:firstLineChars="200"/>
        <w:rPr>
          <w:rFonts w:ascii="宋体" w:hAnsi="宋体" w:eastAsia="宋体" w:cs="宋体"/>
          <w:sz w:val="24"/>
          <w:szCs w:val="24"/>
          <w:lang w:eastAsia="zh-CN"/>
        </w:rPr>
      </w:pPr>
      <w:r>
        <w:rPr>
          <w:rFonts w:ascii="宋体" w:hAnsi="宋体" w:eastAsia="宋体" w:cs="宋体"/>
          <w:b/>
          <w:bCs/>
          <w:spacing w:val="5"/>
          <w:sz w:val="24"/>
          <w:szCs w:val="24"/>
          <w:lang w:eastAsia="zh-CN"/>
        </w:rPr>
        <w:t>（三）质量要求</w:t>
      </w:r>
    </w:p>
    <w:p>
      <w:pPr>
        <w:adjustRightInd/>
        <w:spacing w:before="0" w:line="360" w:lineRule="auto"/>
        <w:ind w:left="0" w:firstLine="516" w:firstLineChars="200"/>
        <w:rPr>
          <w:rFonts w:ascii="宋体" w:hAnsi="宋体" w:eastAsia="宋体" w:cs="宋体"/>
          <w:sz w:val="24"/>
          <w:szCs w:val="24"/>
          <w:lang w:eastAsia="zh-CN"/>
        </w:rPr>
      </w:pPr>
      <w:r>
        <w:rPr>
          <w:rFonts w:hint="eastAsia" w:ascii="宋体" w:hAnsi="宋体" w:cs="宋体"/>
          <w:spacing w:val="9"/>
          <w:sz w:val="24"/>
          <w:szCs w:val="24"/>
          <w:lang w:val="en-US" w:eastAsia="zh-CN"/>
        </w:rPr>
        <w:t>投标人</w:t>
      </w:r>
      <w:r>
        <w:rPr>
          <w:rFonts w:ascii="宋体" w:hAnsi="宋体" w:eastAsia="宋体" w:cs="宋体"/>
          <w:spacing w:val="9"/>
          <w:sz w:val="24"/>
          <w:szCs w:val="24"/>
          <w:lang w:eastAsia="zh-CN"/>
        </w:rPr>
        <w:t>保证配电房检修服务的质量，加强管理力度，确保配电房正常运行。</w:t>
      </w:r>
    </w:p>
    <w:p>
      <w:pPr>
        <w:adjustRightInd/>
        <w:spacing w:before="0" w:line="360" w:lineRule="auto"/>
        <w:ind w:left="0" w:right="0" w:firstLine="506" w:firstLineChars="200"/>
        <w:rPr>
          <w:rFonts w:ascii="宋体" w:hAnsi="宋体" w:eastAsia="宋体" w:cs="宋体"/>
          <w:spacing w:val="11"/>
          <w:sz w:val="24"/>
          <w:szCs w:val="24"/>
          <w:lang w:eastAsia="zh-CN"/>
        </w:rPr>
      </w:pPr>
      <w:r>
        <w:rPr>
          <w:rFonts w:ascii="宋体" w:hAnsi="宋体" w:eastAsia="宋体" w:cs="宋体"/>
          <w:b/>
          <w:bCs/>
          <w:spacing w:val="6"/>
          <w:sz w:val="24"/>
          <w:szCs w:val="24"/>
          <w:lang w:eastAsia="zh-CN"/>
        </w:rPr>
        <w:t>（四）人员素质要求</w:t>
      </w:r>
    </w:p>
    <w:p>
      <w:pPr>
        <w:adjustRightInd/>
        <w:spacing w:before="0" w:line="360" w:lineRule="auto"/>
        <w:ind w:left="0" w:right="0" w:firstLine="524" w:firstLineChars="200"/>
        <w:rPr>
          <w:rFonts w:ascii="宋体" w:hAnsi="宋体" w:eastAsia="宋体" w:cs="宋体"/>
          <w:sz w:val="24"/>
          <w:szCs w:val="24"/>
          <w:lang w:eastAsia="zh-CN"/>
        </w:rPr>
      </w:pPr>
      <w:r>
        <w:rPr>
          <w:rFonts w:ascii="宋体" w:hAnsi="宋体" w:eastAsia="宋体" w:cs="宋体"/>
          <w:spacing w:val="11"/>
          <w:sz w:val="24"/>
          <w:szCs w:val="24"/>
          <w:lang w:eastAsia="zh-CN"/>
        </w:rPr>
        <w:t>所有配电房检修施工人员服从招标人的指挥，遵守采购人的制度及安</w:t>
      </w:r>
      <w:r>
        <w:rPr>
          <w:rFonts w:ascii="宋体" w:hAnsi="宋体" w:eastAsia="宋体" w:cs="宋体"/>
          <w:spacing w:val="10"/>
          <w:sz w:val="24"/>
          <w:szCs w:val="24"/>
          <w:lang w:eastAsia="zh-CN"/>
        </w:rPr>
        <w:t>全规定，并具有一定的配</w:t>
      </w:r>
      <w:r>
        <w:rPr>
          <w:rFonts w:ascii="宋体" w:hAnsi="宋体" w:eastAsia="宋体" w:cs="宋体"/>
          <w:spacing w:val="7"/>
          <w:sz w:val="24"/>
          <w:szCs w:val="24"/>
          <w:lang w:eastAsia="zh-CN"/>
        </w:rPr>
        <w:t>电房检修经验，服从管理，统一着装。</w:t>
      </w:r>
    </w:p>
    <w:p>
      <w:pPr>
        <w:adjustRightInd/>
        <w:spacing w:before="0" w:line="360" w:lineRule="auto"/>
        <w:ind w:left="0" w:firstLine="520" w:firstLineChars="200"/>
        <w:rPr>
          <w:rFonts w:ascii="宋体" w:hAnsi="宋体" w:eastAsia="宋体" w:cs="宋体"/>
          <w:sz w:val="24"/>
          <w:szCs w:val="24"/>
          <w:lang w:eastAsia="zh-CN"/>
        </w:rPr>
      </w:pPr>
      <w:r>
        <w:rPr>
          <w:rFonts w:ascii="宋体" w:hAnsi="宋体" w:eastAsia="宋体" w:cs="宋体"/>
          <w:spacing w:val="10"/>
          <w:sz w:val="24"/>
          <w:szCs w:val="24"/>
          <w:lang w:eastAsia="zh-CN"/>
        </w:rPr>
        <w:t>项目团队人员为</w:t>
      </w:r>
      <w:r>
        <w:rPr>
          <w:rFonts w:hint="eastAsia" w:ascii="宋体" w:hAnsi="宋体" w:cs="宋体"/>
          <w:spacing w:val="10"/>
          <w:sz w:val="24"/>
          <w:szCs w:val="24"/>
          <w:lang w:val="en-US" w:eastAsia="zh-CN"/>
        </w:rPr>
        <w:t>投标人</w:t>
      </w:r>
      <w:r>
        <w:rPr>
          <w:rFonts w:ascii="宋体" w:hAnsi="宋体" w:eastAsia="宋体" w:cs="宋体"/>
          <w:spacing w:val="10"/>
          <w:sz w:val="24"/>
          <w:szCs w:val="24"/>
          <w:lang w:eastAsia="zh-CN"/>
        </w:rPr>
        <w:t>正式员工（且不少于6</w:t>
      </w:r>
      <w:r>
        <w:rPr>
          <w:rFonts w:ascii="宋体" w:hAnsi="宋体" w:eastAsia="宋体" w:cs="宋体"/>
          <w:spacing w:val="-34"/>
          <w:sz w:val="24"/>
          <w:szCs w:val="24"/>
          <w:lang w:eastAsia="zh-CN"/>
        </w:rPr>
        <w:t xml:space="preserve"> </w:t>
      </w:r>
      <w:r>
        <w:rPr>
          <w:rFonts w:ascii="宋体" w:hAnsi="宋体" w:eastAsia="宋体" w:cs="宋体"/>
          <w:spacing w:val="10"/>
          <w:sz w:val="24"/>
          <w:szCs w:val="24"/>
          <w:lang w:eastAsia="zh-CN"/>
        </w:rPr>
        <w:t>人）。</w:t>
      </w:r>
    </w:p>
    <w:p>
      <w:pPr>
        <w:adjustRightInd/>
        <w:spacing w:before="0" w:line="360" w:lineRule="auto"/>
        <w:ind w:left="0" w:firstLine="510" w:firstLineChars="200"/>
        <w:rPr>
          <w:rFonts w:ascii="宋体" w:hAnsi="宋体" w:eastAsia="宋体" w:cs="宋体"/>
          <w:sz w:val="24"/>
          <w:szCs w:val="24"/>
          <w:lang w:eastAsia="zh-CN"/>
        </w:rPr>
      </w:pPr>
      <w:r>
        <w:rPr>
          <w:rFonts w:ascii="宋体" w:hAnsi="宋体" w:eastAsia="宋体" w:cs="宋体"/>
          <w:b/>
          <w:bCs/>
          <w:spacing w:val="7"/>
          <w:sz w:val="24"/>
          <w:szCs w:val="24"/>
          <w:lang w:eastAsia="zh-CN"/>
        </w:rPr>
        <w:t>（五）各配电房设备维护和预防性试验检测内容（详见附表）</w:t>
      </w:r>
    </w:p>
    <w:p>
      <w:pPr>
        <w:adjustRightInd/>
        <w:spacing w:before="0" w:line="360" w:lineRule="auto"/>
        <w:ind w:left="0" w:firstLine="502" w:firstLineChars="200"/>
        <w:rPr>
          <w:rFonts w:ascii="宋体" w:hAnsi="宋体" w:eastAsia="宋体" w:cs="宋体"/>
          <w:sz w:val="24"/>
          <w:szCs w:val="24"/>
          <w:lang w:eastAsia="zh-CN"/>
        </w:rPr>
      </w:pPr>
      <w:r>
        <w:rPr>
          <w:rFonts w:ascii="宋体" w:hAnsi="宋体" w:eastAsia="宋体" w:cs="宋体"/>
          <w:b/>
          <w:bCs/>
          <w:spacing w:val="5"/>
          <w:sz w:val="24"/>
          <w:szCs w:val="24"/>
          <w:lang w:eastAsia="zh-CN"/>
        </w:rPr>
        <w:t>（六）服务期要求</w:t>
      </w:r>
    </w:p>
    <w:p>
      <w:pPr>
        <w:adjustRightInd/>
        <w:spacing w:before="0" w:line="360" w:lineRule="auto"/>
        <w:ind w:left="0" w:right="0" w:firstLine="508" w:firstLineChars="200"/>
        <w:rPr>
          <w:rFonts w:hint="default" w:ascii="宋体" w:hAnsi="宋体" w:eastAsia="宋体" w:cs="宋体"/>
          <w:spacing w:val="9"/>
          <w:sz w:val="24"/>
          <w:szCs w:val="24"/>
          <w:lang w:val="en-US" w:eastAsia="zh-CN"/>
        </w:rPr>
      </w:pPr>
      <w:r>
        <w:rPr>
          <w:rFonts w:ascii="宋体" w:hAnsi="宋体" w:eastAsia="宋体" w:cs="宋体"/>
          <w:spacing w:val="7"/>
          <w:sz w:val="24"/>
          <w:szCs w:val="24"/>
          <w:lang w:eastAsia="zh-CN"/>
        </w:rPr>
        <w:t>自合同签订之日起</w:t>
      </w:r>
      <w:r>
        <w:rPr>
          <w:rFonts w:ascii="宋体" w:hAnsi="宋体" w:eastAsia="宋体" w:cs="宋体"/>
          <w:spacing w:val="-35"/>
          <w:sz w:val="24"/>
          <w:szCs w:val="24"/>
          <w:lang w:eastAsia="zh-CN"/>
        </w:rPr>
        <w:t xml:space="preserve"> </w:t>
      </w:r>
      <w:r>
        <w:rPr>
          <w:rFonts w:ascii="宋体" w:hAnsi="宋体" w:eastAsia="宋体" w:cs="宋体"/>
          <w:spacing w:val="7"/>
          <w:sz w:val="24"/>
          <w:szCs w:val="24"/>
          <w:lang w:eastAsia="zh-CN"/>
        </w:rPr>
        <w:t>30</w:t>
      </w:r>
      <w:r>
        <w:rPr>
          <w:rFonts w:ascii="宋体" w:hAnsi="宋体" w:eastAsia="宋体" w:cs="宋体"/>
          <w:spacing w:val="-34"/>
          <w:sz w:val="24"/>
          <w:szCs w:val="24"/>
          <w:lang w:eastAsia="zh-CN"/>
        </w:rPr>
        <w:t xml:space="preserve"> </w:t>
      </w:r>
      <w:r>
        <w:rPr>
          <w:rFonts w:ascii="宋体" w:hAnsi="宋体" w:eastAsia="宋体" w:cs="宋体"/>
          <w:spacing w:val="7"/>
          <w:sz w:val="24"/>
          <w:szCs w:val="24"/>
          <w:lang w:eastAsia="zh-CN"/>
        </w:rPr>
        <w:t>天内完成本项目所有内</w:t>
      </w:r>
      <w:r>
        <w:rPr>
          <w:rFonts w:ascii="宋体" w:hAnsi="宋体" w:eastAsia="宋体" w:cs="宋体"/>
          <w:spacing w:val="6"/>
          <w:sz w:val="24"/>
          <w:szCs w:val="24"/>
          <w:lang w:eastAsia="zh-CN"/>
        </w:rPr>
        <w:t>容</w:t>
      </w:r>
      <w:r>
        <w:rPr>
          <w:rFonts w:ascii="宋体" w:hAnsi="宋体" w:eastAsia="宋体" w:cs="宋体"/>
          <w:spacing w:val="9"/>
          <w:sz w:val="24"/>
          <w:szCs w:val="24"/>
          <w:lang w:eastAsia="zh-CN"/>
        </w:rPr>
        <w:t>。</w:t>
      </w:r>
    </w:p>
    <w:p>
      <w:pPr>
        <w:numPr>
          <w:ilvl w:val="0"/>
          <w:numId w:val="0"/>
        </w:numPr>
        <w:adjustRightInd/>
        <w:spacing w:line="360" w:lineRule="auto"/>
        <w:ind w:left="0" w:firstLine="502" w:firstLineChars="200"/>
        <w:rPr>
          <w:rFonts w:hint="eastAsia" w:ascii="宋体" w:hAnsi="宋体" w:cs="宋体"/>
          <w:b/>
          <w:bCs/>
          <w:spacing w:val="5"/>
          <w:sz w:val="24"/>
          <w:szCs w:val="24"/>
          <w:lang w:val="en-US" w:eastAsia="zh-CN"/>
        </w:rPr>
      </w:pPr>
      <w:r>
        <w:rPr>
          <w:rFonts w:hint="eastAsia" w:ascii="宋体" w:hAnsi="宋体" w:eastAsia="宋体" w:cs="宋体"/>
          <w:b/>
          <w:bCs/>
          <w:spacing w:val="5"/>
          <w:kern w:val="2"/>
          <w:sz w:val="24"/>
          <w:szCs w:val="24"/>
          <w:lang w:val="en-US" w:eastAsia="zh-CN" w:bidi="ar-SA"/>
        </w:rPr>
        <w:t>（七）</w:t>
      </w:r>
      <w:r>
        <w:rPr>
          <w:rFonts w:hint="eastAsia" w:ascii="宋体" w:hAnsi="宋体" w:cs="宋体"/>
          <w:b/>
          <w:bCs/>
          <w:spacing w:val="5"/>
          <w:sz w:val="24"/>
          <w:szCs w:val="24"/>
          <w:lang w:val="en-US" w:eastAsia="zh-CN"/>
        </w:rPr>
        <w:t>其他要求</w:t>
      </w:r>
    </w:p>
    <w:p>
      <w:pPr>
        <w:pStyle w:val="79"/>
        <w:numPr>
          <w:ilvl w:val="-1"/>
          <w:numId w:val="0"/>
        </w:numPr>
        <w:autoSpaceDE/>
        <w:autoSpaceDN/>
        <w:spacing w:line="360" w:lineRule="auto"/>
        <w:ind w:firstLine="480" w:firstLineChars="20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自合同签订之日起一年内如遇学校重大活动需根据学校的要求派驻应急抢修人员和设备现场驻守，为学校提供用电保障。</w:t>
      </w:r>
    </w:p>
    <w:p>
      <w:pPr>
        <w:adjustRightInd/>
        <w:spacing w:line="360" w:lineRule="auto"/>
        <w:ind w:left="0" w:firstLine="502" w:firstLineChars="200"/>
        <w:rPr>
          <w:rFonts w:ascii="宋体" w:hAnsi="宋体" w:eastAsia="宋体" w:cs="宋体"/>
          <w:sz w:val="24"/>
          <w:szCs w:val="24"/>
          <w:lang w:eastAsia="zh-CN"/>
        </w:rPr>
      </w:pPr>
      <w:r>
        <w:rPr>
          <w:rFonts w:ascii="宋体" w:hAnsi="宋体" w:eastAsia="宋体" w:cs="宋体"/>
          <w:b/>
          <w:bCs/>
          <w:spacing w:val="5"/>
          <w:sz w:val="24"/>
          <w:szCs w:val="24"/>
          <w:lang w:eastAsia="zh-CN"/>
        </w:rPr>
        <w:t>二、验收要求：</w:t>
      </w:r>
    </w:p>
    <w:p>
      <w:pPr>
        <w:adjustRightInd/>
        <w:spacing w:before="0" w:line="360" w:lineRule="auto"/>
        <w:ind w:left="0" w:right="0" w:firstLine="524" w:firstLineChars="200"/>
        <w:rPr>
          <w:rFonts w:ascii="宋体" w:hAnsi="宋体" w:eastAsia="宋体" w:cs="宋体"/>
          <w:sz w:val="24"/>
          <w:szCs w:val="24"/>
          <w:lang w:eastAsia="zh-CN"/>
        </w:rPr>
      </w:pPr>
      <w:r>
        <w:rPr>
          <w:rFonts w:hint="eastAsia" w:ascii="宋体" w:hAnsi="宋体" w:cs="宋体"/>
          <w:spacing w:val="11"/>
          <w:sz w:val="24"/>
          <w:szCs w:val="24"/>
          <w:lang w:val="en-US" w:eastAsia="zh-CN"/>
        </w:rPr>
        <w:t>投标人</w:t>
      </w:r>
      <w:r>
        <w:rPr>
          <w:rFonts w:ascii="宋体" w:hAnsi="宋体" w:eastAsia="宋体" w:cs="宋体"/>
          <w:spacing w:val="11"/>
          <w:sz w:val="24"/>
          <w:szCs w:val="24"/>
          <w:lang w:eastAsia="zh-CN"/>
        </w:rPr>
        <w:t>完成本合同的内容，并出具《</w:t>
      </w:r>
      <w:r>
        <w:rPr>
          <w:rFonts w:hint="eastAsia" w:ascii="宋体" w:hAnsi="宋体" w:eastAsia="宋体" w:cs="宋体"/>
          <w:spacing w:val="11"/>
          <w:sz w:val="24"/>
          <w:szCs w:val="24"/>
          <w:lang w:eastAsia="zh-CN"/>
        </w:rPr>
        <w:t>预防性测试</w:t>
      </w:r>
      <w:r>
        <w:rPr>
          <w:rFonts w:ascii="宋体" w:hAnsi="宋体" w:eastAsia="宋体" w:cs="宋体"/>
          <w:spacing w:val="11"/>
          <w:sz w:val="24"/>
          <w:szCs w:val="24"/>
          <w:lang w:eastAsia="zh-CN"/>
        </w:rPr>
        <w:t>报告》后可向采购</w:t>
      </w:r>
      <w:r>
        <w:rPr>
          <w:rFonts w:ascii="宋体" w:hAnsi="宋体" w:eastAsia="宋体" w:cs="宋体"/>
          <w:spacing w:val="10"/>
          <w:sz w:val="24"/>
          <w:szCs w:val="24"/>
          <w:lang w:eastAsia="zh-CN"/>
        </w:rPr>
        <w:t>人申请验收。所有服务内</w:t>
      </w:r>
      <w:r>
        <w:rPr>
          <w:rFonts w:ascii="宋体" w:hAnsi="宋体" w:eastAsia="宋体" w:cs="宋体"/>
          <w:spacing w:val="7"/>
          <w:sz w:val="24"/>
          <w:szCs w:val="24"/>
          <w:lang w:eastAsia="zh-CN"/>
        </w:rPr>
        <w:t>容达到技术要求且满足国家相关规范的，给予签收。验收不合格的不予以签收，后果由</w:t>
      </w:r>
      <w:r>
        <w:rPr>
          <w:rFonts w:hint="eastAsia" w:ascii="宋体" w:hAnsi="宋体" w:cs="宋体"/>
          <w:spacing w:val="7"/>
          <w:sz w:val="24"/>
          <w:szCs w:val="24"/>
          <w:lang w:val="en-US" w:eastAsia="zh-CN"/>
        </w:rPr>
        <w:t>投标人</w:t>
      </w:r>
      <w:r>
        <w:rPr>
          <w:rFonts w:ascii="宋体" w:hAnsi="宋体" w:eastAsia="宋体" w:cs="宋体"/>
          <w:spacing w:val="7"/>
          <w:sz w:val="24"/>
          <w:szCs w:val="24"/>
          <w:lang w:eastAsia="zh-CN"/>
        </w:rPr>
        <w:t>负责。</w:t>
      </w:r>
    </w:p>
    <w:p>
      <w:pPr>
        <w:adjustRightInd/>
        <w:spacing w:before="0" w:line="360" w:lineRule="auto"/>
        <w:ind w:left="0" w:right="0" w:firstLine="520" w:firstLineChars="200"/>
        <w:rPr>
          <w:rFonts w:hint="eastAsia" w:ascii="宋体" w:hAnsi="宋体" w:cs="宋体"/>
          <w:spacing w:val="8"/>
          <w:sz w:val="24"/>
          <w:szCs w:val="24"/>
          <w:lang w:eastAsia="zh-CN"/>
        </w:rPr>
      </w:pPr>
      <w:r>
        <w:rPr>
          <w:rFonts w:ascii="宋体" w:hAnsi="宋体" w:eastAsia="宋体" w:cs="宋体"/>
          <w:spacing w:val="10"/>
          <w:sz w:val="24"/>
          <w:szCs w:val="24"/>
          <w:lang w:eastAsia="zh-CN"/>
        </w:rPr>
        <w:t>验收产生的费用，属于首次验收过程中产生的，</w:t>
      </w:r>
      <w:r>
        <w:rPr>
          <w:rFonts w:ascii="宋体" w:hAnsi="宋体" w:eastAsia="宋体" w:cs="宋体"/>
          <w:spacing w:val="-57"/>
          <w:sz w:val="24"/>
          <w:szCs w:val="24"/>
          <w:lang w:eastAsia="zh-CN"/>
        </w:rPr>
        <w:t xml:space="preserve"> </w:t>
      </w:r>
      <w:r>
        <w:rPr>
          <w:rFonts w:ascii="宋体" w:hAnsi="宋体" w:eastAsia="宋体" w:cs="宋体"/>
          <w:spacing w:val="10"/>
          <w:sz w:val="24"/>
          <w:szCs w:val="24"/>
          <w:lang w:eastAsia="zh-CN"/>
        </w:rPr>
        <w:t>由采购人承担；属</w:t>
      </w:r>
      <w:r>
        <w:rPr>
          <w:rFonts w:ascii="宋体" w:hAnsi="宋体" w:eastAsia="宋体" w:cs="宋体"/>
          <w:spacing w:val="9"/>
          <w:sz w:val="24"/>
          <w:szCs w:val="24"/>
          <w:lang w:eastAsia="zh-CN"/>
        </w:rPr>
        <w:t>于首次验收不合格，重新验</w:t>
      </w:r>
      <w:r>
        <w:rPr>
          <w:rFonts w:ascii="宋体" w:hAnsi="宋体" w:eastAsia="宋体" w:cs="宋体"/>
          <w:spacing w:val="8"/>
          <w:sz w:val="24"/>
          <w:szCs w:val="24"/>
          <w:lang w:eastAsia="zh-CN"/>
        </w:rPr>
        <w:t>收过程中产生的，</w:t>
      </w:r>
      <w:r>
        <w:rPr>
          <w:rFonts w:ascii="宋体" w:hAnsi="宋体" w:eastAsia="宋体" w:cs="宋体"/>
          <w:spacing w:val="-58"/>
          <w:sz w:val="24"/>
          <w:szCs w:val="24"/>
          <w:lang w:eastAsia="zh-CN"/>
        </w:rPr>
        <w:t xml:space="preserve"> </w:t>
      </w:r>
      <w:r>
        <w:rPr>
          <w:rFonts w:ascii="宋体" w:hAnsi="宋体" w:eastAsia="宋体" w:cs="宋体"/>
          <w:spacing w:val="8"/>
          <w:sz w:val="24"/>
          <w:szCs w:val="24"/>
          <w:lang w:eastAsia="zh-CN"/>
        </w:rPr>
        <w:t>由</w:t>
      </w:r>
      <w:r>
        <w:rPr>
          <w:rFonts w:hint="eastAsia" w:ascii="宋体" w:hAnsi="宋体" w:cs="宋体"/>
          <w:spacing w:val="8"/>
          <w:sz w:val="24"/>
          <w:szCs w:val="24"/>
          <w:lang w:val="en-US" w:eastAsia="zh-CN"/>
        </w:rPr>
        <w:t>投标人</w:t>
      </w:r>
      <w:r>
        <w:rPr>
          <w:rFonts w:ascii="宋体" w:hAnsi="宋体" w:eastAsia="宋体" w:cs="宋体"/>
          <w:spacing w:val="8"/>
          <w:sz w:val="24"/>
          <w:szCs w:val="24"/>
          <w:lang w:eastAsia="zh-CN"/>
        </w:rPr>
        <w:t>承担，该项费用已由</w:t>
      </w:r>
      <w:r>
        <w:rPr>
          <w:rFonts w:hint="eastAsia" w:ascii="宋体" w:hAnsi="宋体" w:cs="宋体"/>
          <w:spacing w:val="8"/>
          <w:sz w:val="24"/>
          <w:szCs w:val="24"/>
          <w:lang w:val="en-US" w:eastAsia="zh-CN"/>
        </w:rPr>
        <w:t>投标人</w:t>
      </w:r>
      <w:r>
        <w:rPr>
          <w:rFonts w:ascii="宋体" w:hAnsi="宋体" w:eastAsia="宋体" w:cs="宋体"/>
          <w:spacing w:val="8"/>
          <w:sz w:val="24"/>
          <w:szCs w:val="24"/>
          <w:lang w:eastAsia="zh-CN"/>
        </w:rPr>
        <w:t>综合考虑在投标总价中</w:t>
      </w:r>
      <w:r>
        <w:rPr>
          <w:rFonts w:hint="eastAsia" w:ascii="宋体" w:hAnsi="宋体" w:cs="宋体"/>
          <w:spacing w:val="8"/>
          <w:sz w:val="24"/>
          <w:szCs w:val="24"/>
          <w:lang w:eastAsia="zh-CN"/>
        </w:rPr>
        <w:t>。</w:t>
      </w:r>
    </w:p>
    <w:p>
      <w:pPr>
        <w:adjustRightInd/>
        <w:spacing w:before="0" w:line="360" w:lineRule="auto"/>
        <w:ind w:left="0" w:right="0" w:firstLine="514" w:firstLineChars="200"/>
        <w:rPr>
          <w:rFonts w:hint="default" w:ascii="宋体" w:hAnsi="宋体" w:cs="宋体"/>
          <w:b/>
          <w:bCs/>
          <w:spacing w:val="8"/>
          <w:sz w:val="24"/>
          <w:szCs w:val="24"/>
          <w:lang w:val="en-US" w:eastAsia="zh-CN"/>
        </w:rPr>
      </w:pPr>
      <w:r>
        <w:rPr>
          <w:rFonts w:hint="eastAsia" w:ascii="宋体" w:hAnsi="宋体" w:cs="宋体"/>
          <w:b/>
          <w:bCs/>
          <w:spacing w:val="8"/>
          <w:sz w:val="24"/>
          <w:szCs w:val="24"/>
          <w:lang w:val="en-US" w:eastAsia="zh-CN"/>
        </w:rPr>
        <w:t>三、付款方式：</w:t>
      </w:r>
    </w:p>
    <w:p>
      <w:pPr>
        <w:adjustRightInd/>
        <w:spacing w:before="0" w:line="360" w:lineRule="auto"/>
        <w:ind w:left="0" w:right="0" w:firstLine="512" w:firstLineChars="200"/>
        <w:rPr>
          <w:rFonts w:hint="eastAsia" w:ascii="宋体" w:hAnsi="宋体" w:cs="宋体"/>
          <w:b w:val="0"/>
          <w:bCs w:val="0"/>
          <w:spacing w:val="8"/>
          <w:sz w:val="24"/>
          <w:szCs w:val="24"/>
          <w:lang w:val="en-US" w:eastAsia="zh-CN"/>
        </w:rPr>
      </w:pPr>
      <w:r>
        <w:rPr>
          <w:rFonts w:hint="eastAsia" w:ascii="宋体" w:hAnsi="宋体" w:cs="宋体"/>
          <w:b w:val="0"/>
          <w:bCs w:val="0"/>
          <w:spacing w:val="8"/>
          <w:sz w:val="24"/>
          <w:szCs w:val="24"/>
          <w:lang w:val="en-US" w:eastAsia="zh-CN"/>
        </w:rPr>
        <w:t>1.合同生效、具备支付条件后 7 个工作日内，采购人凭中标人开具的发票支付 40%预付款给中标人，双方另有注明的除外。</w:t>
      </w:r>
    </w:p>
    <w:p>
      <w:pPr>
        <w:adjustRightInd/>
        <w:spacing w:before="0" w:line="360" w:lineRule="auto"/>
        <w:ind w:left="0" w:right="0" w:firstLine="512" w:firstLineChars="200"/>
        <w:rPr>
          <w:rFonts w:hint="default" w:ascii="宋体" w:hAnsi="宋体" w:cs="宋体"/>
          <w:b w:val="0"/>
          <w:bCs w:val="0"/>
          <w:spacing w:val="8"/>
          <w:sz w:val="24"/>
          <w:szCs w:val="24"/>
          <w:lang w:val="en-US" w:eastAsia="zh-CN"/>
        </w:rPr>
      </w:pPr>
      <w:r>
        <w:rPr>
          <w:rFonts w:hint="eastAsia" w:ascii="宋体" w:hAnsi="宋体" w:cs="宋体"/>
          <w:b w:val="0"/>
          <w:bCs w:val="0"/>
          <w:spacing w:val="8"/>
          <w:sz w:val="24"/>
          <w:szCs w:val="24"/>
          <w:lang w:val="en-US" w:eastAsia="zh-CN"/>
        </w:rPr>
        <w:t>2.中标人按照合同约定完成所有内容，向采购人出具相应的电力试验报告，并通过采购人验收合格，中标人提供的同等金额的正规发票后，向中标人支付至合同结算价款的 100%。</w:t>
      </w:r>
    </w:p>
    <w:p>
      <w:pPr>
        <w:adjustRightInd/>
        <w:spacing w:before="0" w:line="360" w:lineRule="auto"/>
        <w:ind w:left="0" w:right="0" w:firstLine="514" w:firstLineChars="200"/>
        <w:rPr>
          <w:rFonts w:hint="eastAsia" w:ascii="宋体" w:hAnsi="宋体" w:cs="宋体"/>
          <w:b/>
          <w:bCs/>
          <w:spacing w:val="8"/>
          <w:sz w:val="24"/>
          <w:szCs w:val="24"/>
          <w:lang w:eastAsia="zh-CN"/>
        </w:rPr>
      </w:pPr>
      <w:r>
        <w:rPr>
          <w:rFonts w:hint="eastAsia" w:ascii="宋体" w:hAnsi="宋体" w:cs="宋体"/>
          <w:b/>
          <w:bCs/>
          <w:spacing w:val="8"/>
          <w:sz w:val="24"/>
          <w:szCs w:val="24"/>
          <w:lang w:val="en-US" w:eastAsia="zh-CN"/>
        </w:rPr>
        <w:t>四</w:t>
      </w:r>
      <w:r>
        <w:rPr>
          <w:rFonts w:hint="eastAsia" w:ascii="宋体" w:hAnsi="宋体" w:cs="宋体"/>
          <w:b/>
          <w:bCs/>
          <w:spacing w:val="8"/>
          <w:sz w:val="24"/>
          <w:szCs w:val="24"/>
          <w:lang w:eastAsia="zh-CN"/>
        </w:rPr>
        <w:t>、配置清单：</w:t>
      </w:r>
    </w:p>
    <w:p>
      <w:pPr>
        <w:adjustRightInd/>
        <w:spacing w:before="0" w:line="360" w:lineRule="auto"/>
        <w:ind w:left="0" w:right="0" w:firstLine="514" w:firstLineChars="200"/>
        <w:rPr>
          <w:rFonts w:hint="eastAsia" w:ascii="宋体" w:hAnsi="宋体" w:cs="宋体"/>
          <w:spacing w:val="8"/>
          <w:sz w:val="24"/>
          <w:szCs w:val="24"/>
          <w:lang w:eastAsia="zh-CN"/>
        </w:rPr>
      </w:pPr>
      <w:r>
        <w:rPr>
          <w:rFonts w:hint="eastAsia" w:ascii="宋体" w:hAnsi="宋体" w:cs="宋体"/>
          <w:b/>
          <w:bCs/>
          <w:spacing w:val="8"/>
          <w:sz w:val="24"/>
          <w:szCs w:val="24"/>
          <w:lang w:eastAsia="zh-CN"/>
        </w:rPr>
        <w:t>1.仓前校区、金华路校区变配电系统参数汇总表（详见汇总表和附表 1、2、3、4、5、6）</w:t>
      </w:r>
    </w:p>
    <w:tbl>
      <w:tblPr>
        <w:tblStyle w:val="96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91"/>
        <w:gridCol w:w="1143"/>
        <w:gridCol w:w="4398"/>
        <w:gridCol w:w="1793"/>
        <w:gridCol w:w="14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98" w:type="pct"/>
          </w:tcPr>
          <w:p>
            <w:pPr>
              <w:pStyle w:val="340"/>
              <w:spacing w:before="293" w:line="229" w:lineRule="auto"/>
              <w:ind w:left="350"/>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序号</w:t>
            </w:r>
          </w:p>
        </w:tc>
        <w:tc>
          <w:tcPr>
            <w:tcW w:w="574" w:type="pct"/>
          </w:tcPr>
          <w:p>
            <w:pPr>
              <w:pStyle w:val="340"/>
              <w:spacing w:before="159" w:line="228" w:lineRule="auto"/>
              <w:ind w:left="329"/>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项目</w:t>
            </w:r>
          </w:p>
          <w:p>
            <w:pPr>
              <w:pStyle w:val="340"/>
              <w:spacing w:before="23" w:line="228" w:lineRule="auto"/>
              <w:ind w:left="327"/>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编号</w:t>
            </w:r>
          </w:p>
        </w:tc>
        <w:tc>
          <w:tcPr>
            <w:tcW w:w="2208" w:type="pct"/>
          </w:tcPr>
          <w:p>
            <w:pPr>
              <w:pStyle w:val="340"/>
              <w:spacing w:before="294" w:line="228" w:lineRule="auto"/>
              <w:ind w:left="1638"/>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项目名称</w:t>
            </w:r>
          </w:p>
        </w:tc>
        <w:tc>
          <w:tcPr>
            <w:tcW w:w="900" w:type="pct"/>
          </w:tcPr>
          <w:p>
            <w:pPr>
              <w:pStyle w:val="340"/>
              <w:spacing w:before="294" w:line="228" w:lineRule="auto"/>
              <w:ind w:left="323"/>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计量单位</w:t>
            </w:r>
          </w:p>
        </w:tc>
        <w:tc>
          <w:tcPr>
            <w:tcW w:w="718" w:type="pct"/>
          </w:tcPr>
          <w:p>
            <w:pPr>
              <w:pStyle w:val="340"/>
              <w:spacing w:before="293" w:line="228" w:lineRule="auto"/>
              <w:ind w:left="465"/>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000" w:type="pct"/>
            <w:gridSpan w:val="5"/>
          </w:tcPr>
          <w:p>
            <w:pPr>
              <w:pStyle w:val="340"/>
              <w:spacing w:before="96" w:line="228" w:lineRule="auto"/>
              <w:ind w:left="3494"/>
              <w:rPr>
                <w:rFonts w:hint="default" w:ascii="Times New Roman" w:hAnsi="Times New Roman" w:eastAsia="宋体" w:cs="Times New Roman"/>
                <w:sz w:val="24"/>
                <w:szCs w:val="24"/>
                <w:lang w:eastAsia="zh-CN"/>
              </w:rPr>
            </w:pPr>
            <w:r>
              <w:rPr>
                <w:rFonts w:hint="default" w:ascii="Times New Roman" w:hAnsi="Times New Roman" w:eastAsia="宋体" w:cs="Times New Roman"/>
                <w:b/>
                <w:bCs/>
                <w:spacing w:val="7"/>
                <w:sz w:val="24"/>
                <w:szCs w:val="24"/>
                <w:lang w:eastAsia="zh-CN"/>
              </w:rPr>
              <w:t>一、高压设备预试及保养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98" w:type="pct"/>
          </w:tcPr>
          <w:p>
            <w:pPr>
              <w:pStyle w:val="340"/>
              <w:spacing w:before="99" w:line="270" w:lineRule="exact"/>
              <w:ind w:left="525"/>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574" w:type="pct"/>
            <w:vMerge w:val="restart"/>
            <w:tcBorders>
              <w:bottom w:val="nil"/>
            </w:tcBorders>
          </w:tcPr>
          <w:p>
            <w:pPr>
              <w:spacing w:line="276" w:lineRule="auto"/>
              <w:rPr>
                <w:rFonts w:hint="default" w:ascii="Times New Roman" w:hAnsi="Times New Roman" w:eastAsia="宋体" w:cs="Times New Roman"/>
                <w:sz w:val="24"/>
              </w:rPr>
            </w:pPr>
          </w:p>
          <w:p>
            <w:pPr>
              <w:spacing w:line="276" w:lineRule="auto"/>
              <w:rPr>
                <w:rFonts w:hint="default" w:ascii="Times New Roman" w:hAnsi="Times New Roman" w:eastAsia="宋体" w:cs="Times New Roman"/>
                <w:sz w:val="24"/>
              </w:rPr>
            </w:pPr>
          </w:p>
          <w:p>
            <w:pPr>
              <w:spacing w:line="276" w:lineRule="auto"/>
              <w:rPr>
                <w:rFonts w:hint="default" w:ascii="Times New Roman" w:hAnsi="Times New Roman" w:eastAsia="宋体" w:cs="Times New Roman"/>
                <w:sz w:val="24"/>
              </w:rPr>
            </w:pPr>
          </w:p>
          <w:p>
            <w:pPr>
              <w:spacing w:line="276" w:lineRule="auto"/>
              <w:rPr>
                <w:rFonts w:hint="default" w:ascii="Times New Roman" w:hAnsi="Times New Roman" w:eastAsia="宋体" w:cs="Times New Roman"/>
                <w:sz w:val="24"/>
              </w:rPr>
            </w:pPr>
          </w:p>
          <w:p>
            <w:pPr>
              <w:pStyle w:val="340"/>
              <w:spacing w:before="65" w:line="156" w:lineRule="exact"/>
              <w:ind w:left="437"/>
              <w:rPr>
                <w:rFonts w:hint="default" w:ascii="Times New Roman" w:hAnsi="Times New Roman" w:eastAsia="宋体" w:cs="Times New Roman"/>
                <w:sz w:val="24"/>
                <w:szCs w:val="24"/>
              </w:rPr>
            </w:pPr>
            <w:r>
              <w:rPr>
                <w:rFonts w:hint="default" w:ascii="Times New Roman" w:hAnsi="Times New Roman" w:eastAsia="宋体" w:cs="Times New Roman"/>
                <w:position w:val="-4"/>
                <w:sz w:val="24"/>
                <w:szCs w:val="24"/>
              </w:rPr>
              <w:t>一</w:t>
            </w:r>
          </w:p>
        </w:tc>
        <w:tc>
          <w:tcPr>
            <w:tcW w:w="2208" w:type="pct"/>
          </w:tcPr>
          <w:p>
            <w:pPr>
              <w:pStyle w:val="340"/>
              <w:spacing w:before="98" w:line="228" w:lineRule="auto"/>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5"/>
                <w:sz w:val="24"/>
                <w:szCs w:val="24"/>
                <w:lang w:eastAsia="zh-CN"/>
              </w:rPr>
              <w:t>电力变压器调试</w:t>
            </w:r>
            <w:r>
              <w:rPr>
                <w:rFonts w:hint="default" w:ascii="Times New Roman" w:hAnsi="Times New Roman" w:eastAsia="宋体" w:cs="Times New Roman"/>
                <w:spacing w:val="-23"/>
                <w:sz w:val="24"/>
                <w:szCs w:val="24"/>
                <w:lang w:eastAsia="zh-CN"/>
              </w:rPr>
              <w:t xml:space="preserve"> </w:t>
            </w:r>
            <w:r>
              <w:rPr>
                <w:rFonts w:hint="default" w:ascii="Times New Roman" w:hAnsi="Times New Roman" w:eastAsia="宋体" w:cs="Times New Roman"/>
                <w:spacing w:val="5"/>
                <w:sz w:val="24"/>
                <w:szCs w:val="24"/>
                <w:lang w:eastAsia="zh-CN"/>
              </w:rPr>
              <w:t>2000</w:t>
            </w:r>
            <w:r>
              <w:rPr>
                <w:rFonts w:hint="default" w:ascii="Times New Roman" w:hAnsi="Times New Roman" w:eastAsia="宋体" w:cs="Times New Roman"/>
                <w:sz w:val="24"/>
                <w:szCs w:val="24"/>
                <w:lang w:eastAsia="zh-CN"/>
              </w:rPr>
              <w:t>KVA</w:t>
            </w:r>
            <w:r>
              <w:rPr>
                <w:rFonts w:hint="default" w:ascii="Times New Roman" w:hAnsi="Times New Roman" w:eastAsia="宋体" w:cs="Times New Roman"/>
                <w:spacing w:val="-41"/>
                <w:sz w:val="24"/>
                <w:szCs w:val="24"/>
                <w:lang w:eastAsia="zh-CN"/>
              </w:rPr>
              <w:t xml:space="preserve"> </w:t>
            </w:r>
            <w:r>
              <w:rPr>
                <w:rFonts w:hint="default" w:ascii="Times New Roman" w:hAnsi="Times New Roman" w:eastAsia="宋体" w:cs="Times New Roman"/>
                <w:spacing w:val="5"/>
                <w:sz w:val="24"/>
                <w:szCs w:val="24"/>
                <w:lang w:eastAsia="zh-CN"/>
              </w:rPr>
              <w:t>及以下</w:t>
            </w:r>
          </w:p>
        </w:tc>
        <w:tc>
          <w:tcPr>
            <w:tcW w:w="900" w:type="pct"/>
          </w:tcPr>
          <w:p>
            <w:pPr>
              <w:pStyle w:val="340"/>
              <w:spacing w:before="99" w:line="230" w:lineRule="auto"/>
              <w:ind w:left="75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18" w:type="pct"/>
          </w:tcPr>
          <w:p>
            <w:pPr>
              <w:pStyle w:val="340"/>
              <w:spacing w:before="99" w:line="270" w:lineRule="exact"/>
              <w:ind w:left="532"/>
              <w:rPr>
                <w:rFonts w:hint="default" w:ascii="Times New Roman" w:hAnsi="Times New Roman" w:eastAsia="宋体" w:cs="Times New Roman"/>
                <w:sz w:val="24"/>
                <w:szCs w:val="24"/>
                <w:lang w:eastAsia="zh-CN"/>
              </w:rPr>
            </w:pPr>
            <w:r>
              <w:rPr>
                <w:rFonts w:hint="default" w:ascii="Times New Roman" w:hAnsi="Times New Roman" w:eastAsia="宋体" w:cs="Times New Roman"/>
                <w:color w:val="auto"/>
                <w:spacing w:val="-3"/>
                <w:position w:val="1"/>
                <w:sz w:val="24"/>
                <w:szCs w:val="24"/>
                <w:lang w:eastAsia="zh-CN"/>
              </w:rPr>
              <w:t>108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598" w:type="pct"/>
          </w:tcPr>
          <w:p>
            <w:pPr>
              <w:pStyle w:val="340"/>
              <w:spacing w:before="99" w:line="270" w:lineRule="exact"/>
              <w:ind w:left="51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574" w:type="pct"/>
            <w:vMerge w:val="continue"/>
            <w:tcBorders>
              <w:top w:val="nil"/>
              <w:bottom w:val="nil"/>
            </w:tcBorders>
          </w:tcPr>
          <w:p>
            <w:pPr>
              <w:rPr>
                <w:rFonts w:hint="default" w:ascii="Times New Roman" w:hAnsi="Times New Roman" w:eastAsia="宋体" w:cs="Times New Roman"/>
                <w:sz w:val="24"/>
              </w:rPr>
            </w:pPr>
          </w:p>
        </w:tc>
        <w:tc>
          <w:tcPr>
            <w:tcW w:w="2208" w:type="pct"/>
          </w:tcPr>
          <w:p>
            <w:pPr>
              <w:pStyle w:val="340"/>
              <w:spacing w:before="98" w:line="228" w:lineRule="auto"/>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
                <w:sz w:val="24"/>
                <w:szCs w:val="24"/>
                <w:lang w:eastAsia="zh-CN"/>
              </w:rPr>
              <w:t>电力变压器调试</w:t>
            </w:r>
            <w:r>
              <w:rPr>
                <w:rFonts w:hint="default" w:ascii="Times New Roman" w:hAnsi="Times New Roman" w:eastAsia="宋体" w:cs="Times New Roman"/>
                <w:spacing w:val="-24"/>
                <w:sz w:val="24"/>
                <w:szCs w:val="24"/>
                <w:lang w:eastAsia="zh-CN"/>
              </w:rPr>
              <w:t xml:space="preserve"> </w:t>
            </w:r>
            <w:r>
              <w:rPr>
                <w:rFonts w:hint="default" w:ascii="Times New Roman" w:hAnsi="Times New Roman" w:eastAsia="宋体" w:cs="Times New Roman"/>
                <w:spacing w:val="1"/>
                <w:sz w:val="24"/>
                <w:szCs w:val="24"/>
                <w:lang w:eastAsia="zh-CN"/>
              </w:rPr>
              <w:t>560</w:t>
            </w:r>
            <w:r>
              <w:rPr>
                <w:rFonts w:hint="default" w:ascii="Times New Roman" w:hAnsi="Times New Roman" w:eastAsia="宋体" w:cs="Times New Roman"/>
                <w:sz w:val="24"/>
                <w:szCs w:val="24"/>
                <w:lang w:eastAsia="zh-CN"/>
              </w:rPr>
              <w:t>KVA</w:t>
            </w:r>
            <w:r>
              <w:rPr>
                <w:rFonts w:hint="default" w:ascii="Times New Roman" w:hAnsi="Times New Roman" w:eastAsia="宋体" w:cs="Times New Roman"/>
                <w:spacing w:val="1"/>
                <w:sz w:val="24"/>
                <w:szCs w:val="24"/>
                <w:lang w:eastAsia="zh-CN"/>
              </w:rPr>
              <w:t xml:space="preserve"> 以下</w:t>
            </w:r>
          </w:p>
        </w:tc>
        <w:tc>
          <w:tcPr>
            <w:tcW w:w="900" w:type="pct"/>
          </w:tcPr>
          <w:p>
            <w:pPr>
              <w:pStyle w:val="340"/>
              <w:spacing w:before="98" w:line="230" w:lineRule="auto"/>
              <w:ind w:left="75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18" w:type="pct"/>
          </w:tcPr>
          <w:p>
            <w:pPr>
              <w:pStyle w:val="340"/>
              <w:spacing w:before="99" w:line="268" w:lineRule="exact"/>
              <w:ind w:left="62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98" w:type="pct"/>
          </w:tcPr>
          <w:p>
            <w:pPr>
              <w:pStyle w:val="340"/>
              <w:spacing w:before="101" w:line="268" w:lineRule="exact"/>
              <w:ind w:left="51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574" w:type="pct"/>
            <w:vMerge w:val="continue"/>
            <w:tcBorders>
              <w:top w:val="nil"/>
              <w:bottom w:val="nil"/>
            </w:tcBorders>
          </w:tcPr>
          <w:p>
            <w:pPr>
              <w:rPr>
                <w:rFonts w:hint="default" w:ascii="Times New Roman" w:hAnsi="Times New Roman" w:eastAsia="宋体" w:cs="Times New Roman"/>
                <w:sz w:val="24"/>
              </w:rPr>
            </w:pPr>
          </w:p>
        </w:tc>
        <w:tc>
          <w:tcPr>
            <w:tcW w:w="2208" w:type="pct"/>
          </w:tcPr>
          <w:p>
            <w:pPr>
              <w:pStyle w:val="340"/>
              <w:spacing w:before="100"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高压环网进线柜调试</w:t>
            </w:r>
          </w:p>
        </w:tc>
        <w:tc>
          <w:tcPr>
            <w:tcW w:w="900" w:type="pct"/>
          </w:tcPr>
          <w:p>
            <w:pPr>
              <w:pStyle w:val="340"/>
              <w:spacing w:before="101" w:line="230" w:lineRule="auto"/>
              <w:ind w:left="75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18" w:type="pct"/>
          </w:tcPr>
          <w:p>
            <w:pPr>
              <w:pStyle w:val="340"/>
              <w:spacing w:before="101" w:line="268" w:lineRule="exact"/>
              <w:ind w:left="532"/>
              <w:rPr>
                <w:rFonts w:hint="default" w:ascii="Times New Roman" w:hAnsi="Times New Roman" w:eastAsia="宋体" w:cs="Times New Roman"/>
                <w:sz w:val="24"/>
                <w:szCs w:val="24"/>
              </w:rPr>
            </w:pPr>
            <w:r>
              <w:rPr>
                <w:rFonts w:hint="default" w:ascii="Times New Roman" w:hAnsi="Times New Roman" w:eastAsia="宋体" w:cs="Times New Roman"/>
                <w:spacing w:val="-3"/>
                <w:position w:val="1"/>
                <w:sz w:val="24"/>
                <w:szCs w:val="24"/>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98" w:type="pct"/>
          </w:tcPr>
          <w:p>
            <w:pPr>
              <w:pStyle w:val="340"/>
              <w:spacing w:before="100" w:line="270" w:lineRule="exact"/>
              <w:ind w:left="50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574" w:type="pct"/>
            <w:vMerge w:val="continue"/>
            <w:tcBorders>
              <w:top w:val="nil"/>
              <w:bottom w:val="nil"/>
            </w:tcBorders>
          </w:tcPr>
          <w:p>
            <w:pPr>
              <w:rPr>
                <w:rFonts w:hint="default" w:ascii="Times New Roman" w:hAnsi="Times New Roman" w:eastAsia="宋体" w:cs="Times New Roman"/>
                <w:sz w:val="24"/>
              </w:rPr>
            </w:pPr>
          </w:p>
        </w:tc>
        <w:tc>
          <w:tcPr>
            <w:tcW w:w="2208" w:type="pct"/>
          </w:tcPr>
          <w:p>
            <w:pPr>
              <w:pStyle w:val="340"/>
              <w:spacing w:before="99" w:line="228" w:lineRule="auto"/>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8"/>
                <w:sz w:val="24"/>
                <w:szCs w:val="24"/>
                <w:lang w:eastAsia="zh-CN"/>
              </w:rPr>
              <w:t>高压出线柜（环网柜）调试</w:t>
            </w:r>
          </w:p>
        </w:tc>
        <w:tc>
          <w:tcPr>
            <w:tcW w:w="900" w:type="pct"/>
          </w:tcPr>
          <w:p>
            <w:pPr>
              <w:pStyle w:val="340"/>
              <w:spacing w:before="99" w:line="230" w:lineRule="auto"/>
              <w:ind w:left="75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18" w:type="pct"/>
          </w:tcPr>
          <w:p>
            <w:pPr>
              <w:pStyle w:val="340"/>
              <w:spacing w:before="100" w:line="268" w:lineRule="exact"/>
              <w:ind w:left="519"/>
              <w:rPr>
                <w:rFonts w:hint="default" w:ascii="Times New Roman" w:hAnsi="Times New Roman" w:eastAsia="宋体" w:cs="Times New Roman"/>
                <w:sz w:val="24"/>
                <w:szCs w:val="24"/>
              </w:rPr>
            </w:pPr>
            <w:r>
              <w:rPr>
                <w:rFonts w:hint="default" w:ascii="Times New Roman" w:hAnsi="Times New Roman" w:eastAsia="宋体" w:cs="Times New Roman"/>
                <w:spacing w:val="1"/>
                <w:position w:val="1"/>
                <w:sz w:val="24"/>
                <w:szCs w:val="24"/>
              </w:rPr>
              <w:t>228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98" w:type="pct"/>
          </w:tcPr>
          <w:p>
            <w:pPr>
              <w:pStyle w:val="340"/>
              <w:spacing w:before="36" w:line="214" w:lineRule="auto"/>
              <w:ind w:left="5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574" w:type="pct"/>
            <w:vMerge w:val="continue"/>
            <w:tcBorders>
              <w:top w:val="nil"/>
              <w:bottom w:val="nil"/>
            </w:tcBorders>
          </w:tcPr>
          <w:p>
            <w:pPr>
              <w:rPr>
                <w:rFonts w:hint="default" w:ascii="Times New Roman" w:hAnsi="Times New Roman" w:eastAsia="宋体" w:cs="Times New Roman"/>
                <w:sz w:val="24"/>
              </w:rPr>
            </w:pPr>
          </w:p>
        </w:tc>
        <w:tc>
          <w:tcPr>
            <w:tcW w:w="2208" w:type="pct"/>
          </w:tcPr>
          <w:p>
            <w:pPr>
              <w:pStyle w:val="340"/>
              <w:spacing w:before="36"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接地网调试</w:t>
            </w:r>
          </w:p>
        </w:tc>
        <w:tc>
          <w:tcPr>
            <w:tcW w:w="900" w:type="pct"/>
          </w:tcPr>
          <w:p>
            <w:pPr>
              <w:pStyle w:val="340"/>
              <w:spacing w:before="36" w:line="214" w:lineRule="auto"/>
              <w:ind w:left="637"/>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系统</w:t>
            </w:r>
          </w:p>
        </w:tc>
        <w:tc>
          <w:tcPr>
            <w:tcW w:w="718" w:type="pct"/>
          </w:tcPr>
          <w:p>
            <w:pPr>
              <w:pStyle w:val="340"/>
              <w:spacing w:before="36" w:line="214" w:lineRule="auto"/>
              <w:ind w:left="573"/>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98" w:type="pct"/>
          </w:tcPr>
          <w:p>
            <w:pPr>
              <w:pStyle w:val="340"/>
              <w:spacing w:before="130" w:line="268" w:lineRule="exact"/>
              <w:ind w:left="51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574" w:type="pct"/>
            <w:vMerge w:val="continue"/>
            <w:tcBorders>
              <w:top w:val="nil"/>
            </w:tcBorders>
          </w:tcPr>
          <w:p>
            <w:pPr>
              <w:rPr>
                <w:rFonts w:hint="default" w:ascii="Times New Roman" w:hAnsi="Times New Roman" w:eastAsia="宋体" w:cs="Times New Roman"/>
                <w:sz w:val="24"/>
              </w:rPr>
            </w:pPr>
          </w:p>
        </w:tc>
        <w:tc>
          <w:tcPr>
            <w:tcW w:w="2208" w:type="pct"/>
          </w:tcPr>
          <w:p>
            <w:pPr>
              <w:pStyle w:val="340"/>
              <w:spacing w:before="129"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10</w:t>
            </w:r>
            <w:r>
              <w:rPr>
                <w:rFonts w:hint="default" w:ascii="Times New Roman" w:hAnsi="Times New Roman" w:eastAsia="宋体" w:cs="Times New Roman"/>
                <w:sz w:val="24"/>
                <w:szCs w:val="24"/>
              </w:rPr>
              <w:t>KV</w:t>
            </w:r>
            <w:r>
              <w:rPr>
                <w:rFonts w:hint="default" w:ascii="Times New Roman" w:hAnsi="Times New Roman" w:eastAsia="宋体" w:cs="Times New Roman"/>
                <w:spacing w:val="-13"/>
                <w:sz w:val="24"/>
                <w:szCs w:val="24"/>
              </w:rPr>
              <w:t xml:space="preserve"> </w:t>
            </w:r>
            <w:r>
              <w:rPr>
                <w:rFonts w:hint="default" w:ascii="Times New Roman" w:hAnsi="Times New Roman" w:eastAsia="宋体" w:cs="Times New Roman"/>
                <w:spacing w:val="2"/>
                <w:sz w:val="24"/>
                <w:szCs w:val="24"/>
              </w:rPr>
              <w:t>电力电缆预试</w:t>
            </w:r>
          </w:p>
        </w:tc>
        <w:tc>
          <w:tcPr>
            <w:tcW w:w="900" w:type="pct"/>
          </w:tcPr>
          <w:p>
            <w:pPr>
              <w:pStyle w:val="340"/>
              <w:spacing w:before="130" w:line="228" w:lineRule="auto"/>
              <w:ind w:left="7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w:t>
            </w:r>
          </w:p>
        </w:tc>
        <w:tc>
          <w:tcPr>
            <w:tcW w:w="718" w:type="pct"/>
          </w:tcPr>
          <w:p>
            <w:pPr>
              <w:pStyle w:val="340"/>
              <w:spacing w:before="130" w:line="268" w:lineRule="exact"/>
              <w:ind w:left="520"/>
              <w:rPr>
                <w:rFonts w:hint="default" w:ascii="Times New Roman" w:hAnsi="Times New Roman" w:eastAsia="宋体" w:cs="Times New Roman"/>
                <w:sz w:val="24"/>
                <w:szCs w:val="24"/>
              </w:rPr>
            </w:pPr>
            <w:r>
              <w:rPr>
                <w:rFonts w:hint="default" w:ascii="Times New Roman" w:hAnsi="Times New Roman" w:eastAsia="宋体" w:cs="Times New Roman"/>
                <w:spacing w:val="1"/>
                <w:position w:val="1"/>
                <w:sz w:val="24"/>
                <w:szCs w:val="24"/>
              </w:rPr>
              <w:t>346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000" w:type="pct"/>
            <w:gridSpan w:val="5"/>
          </w:tcPr>
          <w:p>
            <w:pPr>
              <w:pStyle w:val="340"/>
              <w:spacing w:before="99" w:line="228" w:lineRule="auto"/>
              <w:ind w:left="3494"/>
              <w:rPr>
                <w:rFonts w:hint="default" w:ascii="Times New Roman" w:hAnsi="Times New Roman" w:eastAsia="宋体" w:cs="Times New Roman"/>
                <w:sz w:val="24"/>
                <w:szCs w:val="24"/>
                <w:lang w:eastAsia="zh-CN"/>
              </w:rPr>
            </w:pPr>
            <w:r>
              <w:rPr>
                <w:rFonts w:hint="default" w:ascii="Times New Roman" w:hAnsi="Times New Roman" w:eastAsia="宋体" w:cs="Times New Roman"/>
                <w:b/>
                <w:bCs/>
                <w:spacing w:val="7"/>
                <w:sz w:val="24"/>
                <w:szCs w:val="24"/>
                <w:lang w:eastAsia="zh-CN"/>
              </w:rPr>
              <w:t>二、低压设备预试及保养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98" w:type="pct"/>
          </w:tcPr>
          <w:p>
            <w:pPr>
              <w:pStyle w:val="340"/>
              <w:spacing w:before="34" w:line="215" w:lineRule="auto"/>
              <w:ind w:left="52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574" w:type="pct"/>
            <w:vMerge w:val="restart"/>
            <w:tcBorders>
              <w:bottom w:val="nil"/>
            </w:tcBorders>
          </w:tcPr>
          <w:p>
            <w:pPr>
              <w:spacing w:line="421" w:lineRule="auto"/>
              <w:rPr>
                <w:rFonts w:hint="default" w:ascii="Times New Roman" w:hAnsi="Times New Roman" w:eastAsia="宋体" w:cs="Times New Roman"/>
                <w:sz w:val="24"/>
              </w:rPr>
            </w:pPr>
          </w:p>
          <w:p>
            <w:pPr>
              <w:pStyle w:val="340"/>
              <w:spacing w:before="65" w:line="183" w:lineRule="auto"/>
              <w:ind w:left="43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w:t>
            </w:r>
          </w:p>
        </w:tc>
        <w:tc>
          <w:tcPr>
            <w:tcW w:w="2208" w:type="pct"/>
          </w:tcPr>
          <w:p>
            <w:pPr>
              <w:pStyle w:val="340"/>
              <w:spacing w:before="34" w:line="215" w:lineRule="auto"/>
              <w:ind w:left="132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低压开关柜检修</w:t>
            </w:r>
          </w:p>
        </w:tc>
        <w:tc>
          <w:tcPr>
            <w:tcW w:w="900" w:type="pct"/>
          </w:tcPr>
          <w:p>
            <w:pPr>
              <w:pStyle w:val="340"/>
              <w:spacing w:before="34" w:line="215" w:lineRule="auto"/>
              <w:ind w:left="75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18" w:type="pct"/>
          </w:tcPr>
          <w:p>
            <w:pPr>
              <w:pStyle w:val="340"/>
              <w:spacing w:before="35" w:line="218" w:lineRule="auto"/>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0"/>
                <w:sz w:val="24"/>
                <w:szCs w:val="24"/>
                <w:lang w:eastAsia="zh-CN"/>
              </w:rPr>
              <w:t>601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98" w:type="pct"/>
          </w:tcPr>
          <w:p>
            <w:pPr>
              <w:pStyle w:val="340"/>
              <w:spacing w:before="100" w:line="270" w:lineRule="exact"/>
              <w:ind w:left="51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574" w:type="pct"/>
            <w:vMerge w:val="continue"/>
            <w:tcBorders>
              <w:top w:val="nil"/>
              <w:bottom w:val="nil"/>
            </w:tcBorders>
          </w:tcPr>
          <w:p>
            <w:pPr>
              <w:rPr>
                <w:rFonts w:hint="default" w:ascii="Times New Roman" w:hAnsi="Times New Roman" w:eastAsia="宋体" w:cs="Times New Roman"/>
                <w:sz w:val="24"/>
              </w:rPr>
            </w:pPr>
          </w:p>
        </w:tc>
        <w:tc>
          <w:tcPr>
            <w:tcW w:w="2208" w:type="pct"/>
          </w:tcPr>
          <w:p>
            <w:pPr>
              <w:pStyle w:val="340"/>
              <w:spacing w:before="100" w:line="228" w:lineRule="auto"/>
              <w:ind w:left="1530"/>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低压电容柜</w:t>
            </w:r>
          </w:p>
        </w:tc>
        <w:tc>
          <w:tcPr>
            <w:tcW w:w="900" w:type="pct"/>
          </w:tcPr>
          <w:p>
            <w:pPr>
              <w:pStyle w:val="340"/>
              <w:spacing w:before="100" w:line="230" w:lineRule="auto"/>
              <w:ind w:left="75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18" w:type="pct"/>
          </w:tcPr>
          <w:p>
            <w:pPr>
              <w:pStyle w:val="340"/>
              <w:spacing w:before="35" w:line="218" w:lineRule="auto"/>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0"/>
                <w:position w:val="0"/>
                <w:sz w:val="24"/>
                <w:szCs w:val="24"/>
                <w:lang w:eastAsia="zh-CN"/>
              </w:rPr>
              <w:t>135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98" w:type="pct"/>
          </w:tcPr>
          <w:p>
            <w:pPr>
              <w:pStyle w:val="340"/>
              <w:spacing w:before="82" w:line="268" w:lineRule="exact"/>
              <w:ind w:left="51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574" w:type="pct"/>
            <w:vMerge w:val="continue"/>
            <w:tcBorders>
              <w:top w:val="nil"/>
            </w:tcBorders>
          </w:tcPr>
          <w:p>
            <w:pPr>
              <w:rPr>
                <w:rFonts w:hint="default" w:ascii="Times New Roman" w:hAnsi="Times New Roman" w:eastAsia="宋体" w:cs="Times New Roman"/>
                <w:sz w:val="24"/>
              </w:rPr>
            </w:pPr>
          </w:p>
        </w:tc>
        <w:tc>
          <w:tcPr>
            <w:tcW w:w="2208" w:type="pct"/>
          </w:tcPr>
          <w:p>
            <w:pPr>
              <w:pStyle w:val="340"/>
              <w:spacing w:before="81" w:line="228" w:lineRule="auto"/>
              <w:ind w:left="908"/>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8"/>
                <w:sz w:val="24"/>
                <w:szCs w:val="24"/>
                <w:lang w:eastAsia="zh-CN"/>
              </w:rPr>
              <w:t>高频开关电源充电馈电柜</w:t>
            </w:r>
          </w:p>
        </w:tc>
        <w:tc>
          <w:tcPr>
            <w:tcW w:w="900" w:type="pct"/>
          </w:tcPr>
          <w:p>
            <w:pPr>
              <w:pStyle w:val="340"/>
              <w:spacing w:before="82" w:line="228" w:lineRule="auto"/>
              <w:ind w:left="73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套</w:t>
            </w:r>
          </w:p>
        </w:tc>
        <w:tc>
          <w:tcPr>
            <w:tcW w:w="718"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position w:val="0"/>
                <w:sz w:val="24"/>
                <w:szCs w:val="24"/>
              </w:rPr>
              <w:t>5</w:t>
            </w:r>
          </w:p>
        </w:tc>
      </w:tr>
    </w:tbl>
    <w:p>
      <w:pPr>
        <w:spacing w:before="0" w:line="360" w:lineRule="auto"/>
        <w:ind w:left="0" w:firstLine="510" w:firstLineChars="200"/>
        <w:rPr>
          <w:rFonts w:ascii="宋体" w:hAnsi="宋体" w:eastAsia="宋体" w:cs="宋体"/>
          <w:b/>
          <w:bCs/>
          <w:sz w:val="24"/>
          <w:szCs w:val="24"/>
          <w:lang w:eastAsia="zh-CN"/>
        </w:rPr>
      </w:pPr>
      <w:r>
        <w:rPr>
          <w:rFonts w:ascii="宋体" w:hAnsi="宋体" w:eastAsia="宋体" w:cs="宋体"/>
          <w:b/>
          <w:bCs/>
          <w:spacing w:val="7"/>
          <w:sz w:val="24"/>
          <w:szCs w:val="24"/>
          <w:lang w:eastAsia="zh-CN"/>
        </w:rPr>
        <w:t>2.玉皇山校区变配电系统参数汇总表</w:t>
      </w:r>
    </w:p>
    <w:tbl>
      <w:tblPr>
        <w:tblStyle w:val="96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11"/>
        <w:gridCol w:w="1111"/>
        <w:gridCol w:w="4404"/>
        <w:gridCol w:w="1830"/>
        <w:gridCol w:w="1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08" w:type="pct"/>
          </w:tcPr>
          <w:p>
            <w:pPr>
              <w:pStyle w:val="340"/>
              <w:spacing w:before="193" w:line="229" w:lineRule="auto"/>
              <w:ind w:left="357"/>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序号</w:t>
            </w:r>
          </w:p>
        </w:tc>
        <w:tc>
          <w:tcPr>
            <w:tcW w:w="558" w:type="pct"/>
          </w:tcPr>
          <w:p>
            <w:pPr>
              <w:pStyle w:val="340"/>
              <w:spacing w:before="37" w:line="228" w:lineRule="auto"/>
              <w:ind w:left="315"/>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项目</w:t>
            </w:r>
          </w:p>
          <w:p>
            <w:pPr>
              <w:pStyle w:val="340"/>
              <w:spacing w:before="64" w:line="228" w:lineRule="auto"/>
              <w:ind w:left="314"/>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编号</w:t>
            </w:r>
          </w:p>
        </w:tc>
        <w:tc>
          <w:tcPr>
            <w:tcW w:w="2211" w:type="pct"/>
          </w:tcPr>
          <w:p>
            <w:pPr>
              <w:pStyle w:val="340"/>
              <w:spacing w:before="193" w:line="228" w:lineRule="auto"/>
              <w:ind w:left="1640"/>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项目名称</w:t>
            </w:r>
          </w:p>
        </w:tc>
        <w:tc>
          <w:tcPr>
            <w:tcW w:w="919" w:type="pct"/>
          </w:tcPr>
          <w:p>
            <w:pPr>
              <w:pStyle w:val="340"/>
              <w:spacing w:before="193" w:line="228" w:lineRule="auto"/>
              <w:ind w:left="440"/>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计量单位</w:t>
            </w:r>
          </w:p>
        </w:tc>
        <w:tc>
          <w:tcPr>
            <w:tcW w:w="702" w:type="pct"/>
          </w:tcPr>
          <w:p>
            <w:pPr>
              <w:pStyle w:val="340"/>
              <w:spacing w:before="193" w:line="228" w:lineRule="auto"/>
              <w:ind w:left="450"/>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000" w:type="pct"/>
            <w:gridSpan w:val="5"/>
          </w:tcPr>
          <w:p>
            <w:pPr>
              <w:pStyle w:val="340"/>
              <w:spacing w:before="33" w:line="216" w:lineRule="auto"/>
              <w:ind w:left="3489"/>
              <w:rPr>
                <w:rFonts w:hint="default" w:ascii="Times New Roman" w:hAnsi="Times New Roman" w:eastAsia="宋体" w:cs="Times New Roman"/>
                <w:sz w:val="24"/>
                <w:szCs w:val="24"/>
                <w:lang w:eastAsia="zh-CN"/>
              </w:rPr>
            </w:pPr>
            <w:r>
              <w:rPr>
                <w:rFonts w:hint="default" w:ascii="Times New Roman" w:hAnsi="Times New Roman" w:eastAsia="宋体" w:cs="Times New Roman"/>
                <w:b/>
                <w:bCs/>
                <w:spacing w:val="5"/>
                <w:sz w:val="24"/>
                <w:szCs w:val="24"/>
                <w:lang w:eastAsia="zh-CN"/>
              </w:rPr>
              <w:t>—</w:t>
            </w:r>
            <w:r>
              <w:rPr>
                <w:rFonts w:hint="default" w:ascii="Times New Roman" w:hAnsi="Times New Roman" w:eastAsia="宋体" w:cs="Times New Roman"/>
                <w:spacing w:val="-68"/>
                <w:sz w:val="24"/>
                <w:szCs w:val="24"/>
                <w:lang w:eastAsia="zh-CN"/>
              </w:rPr>
              <w:t xml:space="preserve"> </w:t>
            </w:r>
            <w:r>
              <w:rPr>
                <w:rFonts w:hint="default" w:ascii="Times New Roman" w:hAnsi="Times New Roman" w:eastAsia="宋体" w:cs="Times New Roman"/>
                <w:b/>
                <w:bCs/>
                <w:spacing w:val="5"/>
                <w:sz w:val="24"/>
                <w:szCs w:val="24"/>
                <w:lang w:eastAsia="zh-CN"/>
              </w:rPr>
              <w:t>、高压设备预试及保养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08" w:type="pct"/>
          </w:tcPr>
          <w:p>
            <w:pPr>
              <w:pStyle w:val="340"/>
              <w:spacing w:before="32" w:line="216" w:lineRule="auto"/>
              <w:ind w:left="53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558" w:type="pct"/>
            <w:vMerge w:val="restart"/>
            <w:tcBorders>
              <w:bottom w:val="nil"/>
            </w:tcBorders>
          </w:tcPr>
          <w:p>
            <w:pPr>
              <w:spacing w:line="302" w:lineRule="auto"/>
              <w:rPr>
                <w:rFonts w:hint="default" w:ascii="Times New Roman" w:hAnsi="Times New Roman" w:eastAsia="宋体" w:cs="Times New Roman"/>
                <w:sz w:val="24"/>
              </w:rPr>
            </w:pPr>
          </w:p>
          <w:p>
            <w:pPr>
              <w:spacing w:line="303" w:lineRule="auto"/>
              <w:rPr>
                <w:rFonts w:hint="default" w:ascii="Times New Roman" w:hAnsi="Times New Roman" w:eastAsia="宋体" w:cs="Times New Roman"/>
                <w:sz w:val="24"/>
              </w:rPr>
            </w:pPr>
          </w:p>
          <w:p>
            <w:pPr>
              <w:pStyle w:val="340"/>
              <w:spacing w:before="65" w:line="156" w:lineRule="exact"/>
              <w:ind w:left="421"/>
              <w:rPr>
                <w:rFonts w:hint="default" w:ascii="Times New Roman" w:hAnsi="Times New Roman" w:eastAsia="宋体" w:cs="Times New Roman"/>
                <w:sz w:val="24"/>
                <w:szCs w:val="24"/>
              </w:rPr>
            </w:pPr>
            <w:r>
              <w:rPr>
                <w:rFonts w:hint="default" w:ascii="Times New Roman" w:hAnsi="Times New Roman" w:eastAsia="宋体" w:cs="Times New Roman"/>
                <w:position w:val="-4"/>
                <w:sz w:val="24"/>
                <w:szCs w:val="24"/>
              </w:rPr>
              <w:t>一</w:t>
            </w:r>
          </w:p>
        </w:tc>
        <w:tc>
          <w:tcPr>
            <w:tcW w:w="2211" w:type="pct"/>
          </w:tcPr>
          <w:p>
            <w:pPr>
              <w:pStyle w:val="340"/>
              <w:spacing w:before="32" w:line="216" w:lineRule="auto"/>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5"/>
                <w:sz w:val="24"/>
                <w:szCs w:val="24"/>
                <w:lang w:eastAsia="zh-CN"/>
              </w:rPr>
              <w:t>电力变压器调试</w:t>
            </w:r>
            <w:r>
              <w:rPr>
                <w:rFonts w:hint="default" w:ascii="Times New Roman" w:hAnsi="Times New Roman" w:eastAsia="宋体" w:cs="Times New Roman"/>
                <w:spacing w:val="-30"/>
                <w:sz w:val="24"/>
                <w:szCs w:val="24"/>
                <w:lang w:eastAsia="zh-CN"/>
              </w:rPr>
              <w:t xml:space="preserve"> </w:t>
            </w:r>
            <w:r>
              <w:rPr>
                <w:rFonts w:hint="default" w:ascii="Times New Roman" w:hAnsi="Times New Roman" w:eastAsia="宋体" w:cs="Times New Roman"/>
                <w:spacing w:val="5"/>
                <w:sz w:val="24"/>
                <w:szCs w:val="24"/>
                <w:lang w:eastAsia="zh-CN"/>
              </w:rPr>
              <w:t>630</w:t>
            </w:r>
            <w:r>
              <w:rPr>
                <w:rFonts w:hint="default" w:ascii="Times New Roman" w:hAnsi="Times New Roman" w:eastAsia="宋体" w:cs="Times New Roman"/>
                <w:sz w:val="24"/>
                <w:szCs w:val="24"/>
                <w:lang w:eastAsia="zh-CN"/>
              </w:rPr>
              <w:t>KVA</w:t>
            </w:r>
          </w:p>
        </w:tc>
        <w:tc>
          <w:tcPr>
            <w:tcW w:w="919" w:type="pct"/>
          </w:tcPr>
          <w:p>
            <w:pPr>
              <w:pStyle w:val="340"/>
              <w:spacing w:before="32" w:line="216" w:lineRule="auto"/>
              <w:ind w:left="77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02"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08" w:type="pct"/>
          </w:tcPr>
          <w:p>
            <w:pPr>
              <w:pStyle w:val="340"/>
              <w:spacing w:before="34" w:line="215" w:lineRule="auto"/>
              <w:ind w:left="52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558" w:type="pct"/>
            <w:vMerge w:val="continue"/>
            <w:tcBorders>
              <w:top w:val="nil"/>
              <w:bottom w:val="nil"/>
            </w:tcBorders>
          </w:tcPr>
          <w:p>
            <w:pPr>
              <w:rPr>
                <w:rFonts w:hint="default" w:ascii="Times New Roman" w:hAnsi="Times New Roman" w:eastAsia="宋体" w:cs="Times New Roman"/>
                <w:sz w:val="24"/>
              </w:rPr>
            </w:pPr>
          </w:p>
        </w:tc>
        <w:tc>
          <w:tcPr>
            <w:tcW w:w="2211" w:type="pct"/>
          </w:tcPr>
          <w:p>
            <w:pPr>
              <w:pStyle w:val="340"/>
              <w:spacing w:before="34"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高压环进线柜调试</w:t>
            </w:r>
          </w:p>
        </w:tc>
        <w:tc>
          <w:tcPr>
            <w:tcW w:w="919" w:type="pct"/>
          </w:tcPr>
          <w:p>
            <w:pPr>
              <w:pStyle w:val="340"/>
              <w:spacing w:before="34" w:line="215" w:lineRule="auto"/>
              <w:ind w:left="77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02"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08" w:type="pct"/>
          </w:tcPr>
          <w:p>
            <w:pPr>
              <w:pStyle w:val="340"/>
              <w:spacing w:before="32" w:line="216" w:lineRule="auto"/>
              <w:ind w:left="52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558" w:type="pct"/>
            <w:vMerge w:val="continue"/>
            <w:tcBorders>
              <w:top w:val="nil"/>
              <w:bottom w:val="nil"/>
            </w:tcBorders>
          </w:tcPr>
          <w:p>
            <w:pPr>
              <w:rPr>
                <w:rFonts w:hint="default" w:ascii="Times New Roman" w:hAnsi="Times New Roman" w:eastAsia="宋体" w:cs="Times New Roman"/>
                <w:sz w:val="24"/>
              </w:rPr>
            </w:pPr>
          </w:p>
        </w:tc>
        <w:tc>
          <w:tcPr>
            <w:tcW w:w="2211" w:type="pct"/>
          </w:tcPr>
          <w:p>
            <w:pPr>
              <w:pStyle w:val="340"/>
              <w:spacing w:before="32" w:line="216" w:lineRule="auto"/>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8"/>
                <w:sz w:val="24"/>
                <w:szCs w:val="24"/>
                <w:lang w:eastAsia="zh-CN"/>
              </w:rPr>
              <w:t>高压出线柜（环网柜）调试</w:t>
            </w:r>
          </w:p>
        </w:tc>
        <w:tc>
          <w:tcPr>
            <w:tcW w:w="919" w:type="pct"/>
          </w:tcPr>
          <w:p>
            <w:pPr>
              <w:pStyle w:val="340"/>
              <w:spacing w:before="32" w:line="216" w:lineRule="auto"/>
              <w:ind w:left="77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02"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08" w:type="pct"/>
          </w:tcPr>
          <w:p>
            <w:pPr>
              <w:pStyle w:val="340"/>
              <w:spacing w:before="34" w:line="214" w:lineRule="auto"/>
              <w:ind w:left="51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558" w:type="pct"/>
            <w:vMerge w:val="continue"/>
            <w:tcBorders>
              <w:top w:val="nil"/>
              <w:bottom w:val="nil"/>
            </w:tcBorders>
          </w:tcPr>
          <w:p>
            <w:pPr>
              <w:rPr>
                <w:rFonts w:hint="default" w:ascii="Times New Roman" w:hAnsi="Times New Roman" w:eastAsia="宋体" w:cs="Times New Roman"/>
                <w:sz w:val="24"/>
              </w:rPr>
            </w:pPr>
          </w:p>
        </w:tc>
        <w:tc>
          <w:tcPr>
            <w:tcW w:w="2211" w:type="pct"/>
          </w:tcPr>
          <w:p>
            <w:pPr>
              <w:pStyle w:val="340"/>
              <w:spacing w:before="34"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接地网调试</w:t>
            </w:r>
          </w:p>
        </w:tc>
        <w:tc>
          <w:tcPr>
            <w:tcW w:w="919" w:type="pct"/>
          </w:tcPr>
          <w:p>
            <w:pPr>
              <w:pStyle w:val="340"/>
              <w:spacing w:before="34" w:line="214" w:lineRule="auto"/>
              <w:ind w:left="655"/>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系统</w:t>
            </w:r>
          </w:p>
        </w:tc>
        <w:tc>
          <w:tcPr>
            <w:tcW w:w="702"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608" w:type="pct"/>
          </w:tcPr>
          <w:p>
            <w:pPr>
              <w:pStyle w:val="340"/>
              <w:spacing w:before="37" w:line="214" w:lineRule="auto"/>
              <w:ind w:left="52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558" w:type="pct"/>
            <w:vMerge w:val="continue"/>
            <w:tcBorders>
              <w:top w:val="nil"/>
            </w:tcBorders>
          </w:tcPr>
          <w:p>
            <w:pPr>
              <w:rPr>
                <w:rFonts w:hint="default" w:ascii="Times New Roman" w:hAnsi="Times New Roman" w:eastAsia="宋体" w:cs="Times New Roman"/>
                <w:sz w:val="24"/>
              </w:rPr>
            </w:pPr>
          </w:p>
        </w:tc>
        <w:tc>
          <w:tcPr>
            <w:tcW w:w="2211" w:type="pct"/>
          </w:tcPr>
          <w:p>
            <w:pPr>
              <w:pStyle w:val="340"/>
              <w:spacing w:before="37"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10</w:t>
            </w:r>
            <w:r>
              <w:rPr>
                <w:rFonts w:hint="default" w:ascii="Times New Roman" w:hAnsi="Times New Roman" w:eastAsia="宋体" w:cs="Times New Roman"/>
                <w:sz w:val="24"/>
                <w:szCs w:val="24"/>
              </w:rPr>
              <w:t>KV</w:t>
            </w:r>
            <w:r>
              <w:rPr>
                <w:rFonts w:hint="default" w:ascii="Times New Roman" w:hAnsi="Times New Roman" w:eastAsia="宋体" w:cs="Times New Roman"/>
                <w:spacing w:val="-11"/>
                <w:sz w:val="24"/>
                <w:szCs w:val="24"/>
              </w:rPr>
              <w:t xml:space="preserve"> </w:t>
            </w:r>
            <w:r>
              <w:rPr>
                <w:rFonts w:hint="default" w:ascii="Times New Roman" w:hAnsi="Times New Roman" w:eastAsia="宋体" w:cs="Times New Roman"/>
                <w:spacing w:val="2"/>
                <w:sz w:val="24"/>
                <w:szCs w:val="24"/>
              </w:rPr>
              <w:t>电力电缆预试</w:t>
            </w:r>
          </w:p>
        </w:tc>
        <w:tc>
          <w:tcPr>
            <w:tcW w:w="919" w:type="pct"/>
          </w:tcPr>
          <w:p>
            <w:pPr>
              <w:pStyle w:val="340"/>
              <w:spacing w:before="37" w:line="214" w:lineRule="auto"/>
              <w:ind w:left="75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w:t>
            </w:r>
          </w:p>
        </w:tc>
        <w:tc>
          <w:tcPr>
            <w:tcW w:w="702"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bl>
    <w:p>
      <w:pPr>
        <w:pStyle w:val="23"/>
        <w:spacing w:line="28" w:lineRule="exact"/>
        <w:rPr>
          <w:rFonts w:hint="default" w:ascii="Times New Roman" w:hAnsi="Times New Roman" w:eastAsia="宋体" w:cs="Times New Roman"/>
          <w:sz w:val="24"/>
          <w:szCs w:val="24"/>
        </w:rPr>
      </w:pPr>
    </w:p>
    <w:tbl>
      <w:tblPr>
        <w:tblStyle w:val="96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11"/>
        <w:gridCol w:w="1110"/>
        <w:gridCol w:w="4404"/>
        <w:gridCol w:w="1829"/>
        <w:gridCol w:w="14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5000" w:type="pct"/>
            <w:gridSpan w:val="5"/>
          </w:tcPr>
          <w:p>
            <w:pPr>
              <w:pStyle w:val="340"/>
              <w:spacing w:before="36" w:line="216" w:lineRule="auto"/>
              <w:ind w:left="3494"/>
              <w:rPr>
                <w:rFonts w:hint="default" w:ascii="Times New Roman" w:hAnsi="Times New Roman" w:eastAsia="宋体" w:cs="Times New Roman"/>
                <w:sz w:val="24"/>
                <w:szCs w:val="24"/>
                <w:lang w:eastAsia="zh-CN"/>
              </w:rPr>
            </w:pPr>
            <w:r>
              <w:rPr>
                <w:rFonts w:hint="default" w:ascii="Times New Roman" w:hAnsi="Times New Roman" w:eastAsia="宋体" w:cs="Times New Roman"/>
                <w:b/>
                <w:bCs/>
                <w:spacing w:val="7"/>
                <w:sz w:val="24"/>
                <w:szCs w:val="24"/>
                <w:lang w:eastAsia="zh-CN"/>
              </w:rPr>
              <w:t>二、低压设备预试及保养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08" w:type="pct"/>
          </w:tcPr>
          <w:p>
            <w:pPr>
              <w:pStyle w:val="340"/>
              <w:spacing w:before="34" w:line="215" w:lineRule="auto"/>
              <w:ind w:left="53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557" w:type="pct"/>
            <w:vMerge w:val="restart"/>
            <w:tcBorders>
              <w:bottom w:val="nil"/>
            </w:tcBorders>
          </w:tcPr>
          <w:p>
            <w:pPr>
              <w:spacing w:line="286" w:lineRule="auto"/>
              <w:rPr>
                <w:rFonts w:hint="default" w:ascii="Times New Roman" w:hAnsi="Times New Roman" w:eastAsia="宋体" w:cs="Times New Roman"/>
                <w:sz w:val="24"/>
              </w:rPr>
            </w:pPr>
          </w:p>
          <w:p>
            <w:pPr>
              <w:pStyle w:val="340"/>
              <w:spacing w:before="65" w:line="183" w:lineRule="auto"/>
              <w:ind w:left="4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w:t>
            </w:r>
          </w:p>
        </w:tc>
        <w:tc>
          <w:tcPr>
            <w:tcW w:w="2210" w:type="pct"/>
          </w:tcPr>
          <w:p>
            <w:pPr>
              <w:pStyle w:val="340"/>
              <w:spacing w:before="34"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低压开关柜检修</w:t>
            </w:r>
          </w:p>
        </w:tc>
        <w:tc>
          <w:tcPr>
            <w:tcW w:w="918" w:type="pct"/>
          </w:tcPr>
          <w:p>
            <w:pPr>
              <w:pStyle w:val="340"/>
              <w:spacing w:before="34" w:line="215" w:lineRule="auto"/>
              <w:ind w:left="77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04"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08" w:type="pct"/>
          </w:tcPr>
          <w:p>
            <w:pPr>
              <w:pStyle w:val="340"/>
              <w:spacing w:before="31" w:line="216" w:lineRule="auto"/>
              <w:ind w:left="52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557" w:type="pct"/>
            <w:vMerge w:val="continue"/>
            <w:tcBorders>
              <w:top w:val="nil"/>
              <w:bottom w:val="nil"/>
            </w:tcBorders>
          </w:tcPr>
          <w:p>
            <w:pPr>
              <w:rPr>
                <w:rFonts w:hint="default" w:ascii="Times New Roman" w:hAnsi="Times New Roman" w:eastAsia="宋体" w:cs="Times New Roman"/>
                <w:sz w:val="24"/>
              </w:rPr>
            </w:pPr>
          </w:p>
        </w:tc>
        <w:tc>
          <w:tcPr>
            <w:tcW w:w="2210" w:type="pct"/>
          </w:tcPr>
          <w:p>
            <w:pPr>
              <w:pStyle w:val="340"/>
              <w:spacing w:before="31"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低压电容柜</w:t>
            </w:r>
          </w:p>
        </w:tc>
        <w:tc>
          <w:tcPr>
            <w:tcW w:w="918" w:type="pct"/>
          </w:tcPr>
          <w:p>
            <w:pPr>
              <w:pStyle w:val="340"/>
              <w:spacing w:before="31" w:line="216" w:lineRule="auto"/>
              <w:ind w:left="77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04"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608" w:type="pct"/>
          </w:tcPr>
          <w:p>
            <w:pPr>
              <w:pStyle w:val="340"/>
              <w:spacing w:before="34" w:line="217" w:lineRule="auto"/>
              <w:ind w:left="52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557" w:type="pct"/>
            <w:vMerge w:val="continue"/>
            <w:tcBorders>
              <w:top w:val="nil"/>
            </w:tcBorders>
          </w:tcPr>
          <w:p>
            <w:pPr>
              <w:rPr>
                <w:rFonts w:hint="default" w:ascii="Times New Roman" w:hAnsi="Times New Roman" w:eastAsia="宋体" w:cs="Times New Roman"/>
                <w:sz w:val="24"/>
              </w:rPr>
            </w:pPr>
          </w:p>
        </w:tc>
        <w:tc>
          <w:tcPr>
            <w:tcW w:w="2210" w:type="pct"/>
          </w:tcPr>
          <w:p>
            <w:pPr>
              <w:pStyle w:val="340"/>
              <w:spacing w:before="34" w:line="217" w:lineRule="auto"/>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8"/>
                <w:sz w:val="24"/>
                <w:szCs w:val="24"/>
                <w:lang w:eastAsia="zh-CN"/>
              </w:rPr>
              <w:t>高频开关电源充电馈电柜</w:t>
            </w:r>
          </w:p>
        </w:tc>
        <w:tc>
          <w:tcPr>
            <w:tcW w:w="918" w:type="pct"/>
          </w:tcPr>
          <w:p>
            <w:pPr>
              <w:pStyle w:val="340"/>
              <w:spacing w:before="34" w:line="217" w:lineRule="auto"/>
              <w:ind w:left="75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套</w:t>
            </w:r>
          </w:p>
        </w:tc>
        <w:tc>
          <w:tcPr>
            <w:tcW w:w="704"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r>
    </w:tbl>
    <w:p>
      <w:pPr>
        <w:spacing w:before="0" w:line="360" w:lineRule="auto"/>
        <w:ind w:left="0" w:firstLine="506" w:firstLineChars="200"/>
        <w:rPr>
          <w:rFonts w:ascii="宋体" w:hAnsi="宋体" w:eastAsia="宋体" w:cs="宋体"/>
          <w:b/>
          <w:bCs/>
          <w:sz w:val="24"/>
          <w:szCs w:val="24"/>
          <w:lang w:eastAsia="zh-CN"/>
        </w:rPr>
      </w:pPr>
      <w:r>
        <w:rPr>
          <w:rFonts w:ascii="宋体" w:hAnsi="宋体" w:eastAsia="宋体" w:cs="宋体"/>
          <w:b/>
          <w:bCs/>
          <w:spacing w:val="6"/>
          <w:sz w:val="24"/>
          <w:szCs w:val="24"/>
          <w:lang w:eastAsia="zh-CN"/>
        </w:rPr>
        <w:t>3.下沙校区变配电系统参数汇总表（详见汇总表和附表</w:t>
      </w:r>
      <w:r>
        <w:rPr>
          <w:rFonts w:ascii="宋体" w:hAnsi="宋体" w:eastAsia="宋体" w:cs="宋体"/>
          <w:b/>
          <w:bCs/>
          <w:spacing w:val="-16"/>
          <w:sz w:val="24"/>
          <w:szCs w:val="24"/>
          <w:lang w:eastAsia="zh-CN"/>
        </w:rPr>
        <w:t xml:space="preserve"> </w:t>
      </w:r>
      <w:r>
        <w:rPr>
          <w:rFonts w:ascii="宋体" w:hAnsi="宋体" w:eastAsia="宋体" w:cs="宋体"/>
          <w:b/>
          <w:bCs/>
          <w:spacing w:val="6"/>
          <w:sz w:val="24"/>
          <w:szCs w:val="24"/>
          <w:lang w:eastAsia="zh-CN"/>
        </w:rPr>
        <w:t>7）</w:t>
      </w:r>
    </w:p>
    <w:tbl>
      <w:tblPr>
        <w:tblStyle w:val="96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96"/>
        <w:gridCol w:w="1118"/>
        <w:gridCol w:w="4427"/>
        <w:gridCol w:w="1813"/>
        <w:gridCol w:w="1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01" w:type="pct"/>
          </w:tcPr>
          <w:p>
            <w:pPr>
              <w:pStyle w:val="340"/>
              <w:spacing w:before="259" w:line="229" w:lineRule="auto"/>
              <w:ind w:left="266"/>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序号</w:t>
            </w:r>
          </w:p>
        </w:tc>
        <w:tc>
          <w:tcPr>
            <w:tcW w:w="561" w:type="pct"/>
          </w:tcPr>
          <w:p>
            <w:pPr>
              <w:pStyle w:val="340"/>
              <w:spacing w:before="125" w:line="228" w:lineRule="auto"/>
              <w:ind w:left="265"/>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项目</w:t>
            </w:r>
          </w:p>
          <w:p>
            <w:pPr>
              <w:pStyle w:val="340"/>
              <w:spacing w:before="23" w:line="228" w:lineRule="auto"/>
              <w:ind w:left="263"/>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编号</w:t>
            </w:r>
          </w:p>
        </w:tc>
        <w:tc>
          <w:tcPr>
            <w:tcW w:w="2222" w:type="pct"/>
          </w:tcPr>
          <w:p>
            <w:pPr>
              <w:pStyle w:val="340"/>
              <w:spacing w:before="259" w:line="228" w:lineRule="auto"/>
              <w:ind w:left="2032"/>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项目名称</w:t>
            </w:r>
          </w:p>
        </w:tc>
        <w:tc>
          <w:tcPr>
            <w:tcW w:w="910" w:type="pct"/>
          </w:tcPr>
          <w:p>
            <w:pPr>
              <w:pStyle w:val="340"/>
              <w:spacing w:before="259" w:line="228" w:lineRule="auto"/>
              <w:ind w:left="368"/>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计量单位</w:t>
            </w:r>
          </w:p>
        </w:tc>
        <w:tc>
          <w:tcPr>
            <w:tcW w:w="704" w:type="pct"/>
          </w:tcPr>
          <w:p>
            <w:pPr>
              <w:pStyle w:val="340"/>
              <w:spacing w:before="259"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01" w:type="pct"/>
          </w:tcPr>
          <w:p>
            <w:pPr>
              <w:rPr>
                <w:rFonts w:hint="default" w:ascii="Times New Roman" w:hAnsi="Times New Roman" w:eastAsia="宋体" w:cs="Times New Roman"/>
                <w:sz w:val="24"/>
              </w:rPr>
            </w:pPr>
          </w:p>
        </w:tc>
        <w:tc>
          <w:tcPr>
            <w:tcW w:w="561" w:type="pct"/>
            <w:vMerge w:val="restart"/>
            <w:tcBorders>
              <w:bottom w:val="nil"/>
            </w:tcBorders>
          </w:tcPr>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tabs>
                <w:tab w:val="left" w:pos="570"/>
              </w:tabs>
              <w:spacing w:before="61"/>
              <w:ind w:left="368"/>
              <w:rPr>
                <w:rFonts w:hint="default" w:ascii="Times New Roman" w:hAnsi="Times New Roman" w:eastAsia="宋体" w:cs="Times New Roman"/>
                <w:sz w:val="24"/>
              </w:rPr>
            </w:pPr>
            <w:r>
              <w:rPr>
                <w:rFonts w:hint="default" w:ascii="Times New Roman" w:hAnsi="Times New Roman" w:eastAsia="宋体" w:cs="Times New Roman"/>
                <w:sz w:val="24"/>
                <w:u w:val="single"/>
              </w:rPr>
              <w:tab/>
            </w:r>
          </w:p>
        </w:tc>
        <w:tc>
          <w:tcPr>
            <w:tcW w:w="3837" w:type="pct"/>
            <w:gridSpan w:val="3"/>
          </w:tcPr>
          <w:p>
            <w:pPr>
              <w:pStyle w:val="340"/>
              <w:spacing w:before="31" w:line="216" w:lineRule="auto"/>
              <w:ind w:left="276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高压设备预试及保养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01" w:type="pct"/>
          </w:tcPr>
          <w:p>
            <w:pPr>
              <w:pStyle w:val="340"/>
              <w:spacing w:before="34" w:line="215" w:lineRule="auto"/>
              <w:ind w:left="4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561" w:type="pct"/>
            <w:vMerge w:val="continue"/>
            <w:tcBorders>
              <w:top w:val="nil"/>
              <w:bottom w:val="nil"/>
            </w:tcBorders>
          </w:tcPr>
          <w:p>
            <w:pPr>
              <w:rPr>
                <w:rFonts w:hint="default" w:ascii="Times New Roman" w:hAnsi="Times New Roman" w:eastAsia="宋体" w:cs="Times New Roman"/>
                <w:sz w:val="24"/>
              </w:rPr>
            </w:pPr>
          </w:p>
        </w:tc>
        <w:tc>
          <w:tcPr>
            <w:tcW w:w="2222" w:type="pct"/>
          </w:tcPr>
          <w:p>
            <w:pPr>
              <w:pStyle w:val="340"/>
              <w:spacing w:before="34" w:line="215" w:lineRule="auto"/>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lang w:eastAsia="zh-CN"/>
              </w:rPr>
              <w:t>电力变压器调试</w:t>
            </w:r>
            <w:r>
              <w:rPr>
                <w:rFonts w:hint="default" w:ascii="Times New Roman" w:hAnsi="Times New Roman" w:eastAsia="宋体" w:cs="Times New Roman"/>
                <w:spacing w:val="-27"/>
                <w:sz w:val="24"/>
                <w:szCs w:val="24"/>
                <w:lang w:eastAsia="zh-CN"/>
              </w:rPr>
              <w:t xml:space="preserve"> </w:t>
            </w:r>
            <w:r>
              <w:rPr>
                <w:rFonts w:hint="default" w:ascii="Times New Roman" w:hAnsi="Times New Roman" w:eastAsia="宋体" w:cs="Times New Roman"/>
                <w:spacing w:val="3"/>
                <w:sz w:val="24"/>
                <w:szCs w:val="24"/>
                <w:lang w:eastAsia="zh-CN"/>
              </w:rPr>
              <w:t>2000</w:t>
            </w:r>
            <w:r>
              <w:rPr>
                <w:rFonts w:hint="default" w:ascii="Times New Roman" w:hAnsi="Times New Roman" w:eastAsia="宋体" w:cs="Times New Roman"/>
                <w:sz w:val="24"/>
                <w:szCs w:val="24"/>
                <w:lang w:eastAsia="zh-CN"/>
              </w:rPr>
              <w:t>KVA</w:t>
            </w:r>
            <w:r>
              <w:rPr>
                <w:rFonts w:hint="default" w:ascii="Times New Roman" w:hAnsi="Times New Roman" w:eastAsia="宋体" w:cs="Times New Roman"/>
                <w:spacing w:val="-17"/>
                <w:sz w:val="24"/>
                <w:szCs w:val="24"/>
                <w:lang w:eastAsia="zh-CN"/>
              </w:rPr>
              <w:t xml:space="preserve"> </w:t>
            </w:r>
            <w:r>
              <w:rPr>
                <w:rFonts w:hint="default" w:ascii="Times New Roman" w:hAnsi="Times New Roman" w:eastAsia="宋体" w:cs="Times New Roman"/>
                <w:spacing w:val="3"/>
                <w:sz w:val="24"/>
                <w:szCs w:val="24"/>
                <w:lang w:eastAsia="zh-CN"/>
              </w:rPr>
              <w:t>以下</w:t>
            </w:r>
          </w:p>
        </w:tc>
        <w:tc>
          <w:tcPr>
            <w:tcW w:w="910" w:type="pct"/>
          </w:tcPr>
          <w:p>
            <w:pPr>
              <w:pStyle w:val="340"/>
              <w:spacing w:before="34" w:line="215" w:lineRule="auto"/>
              <w:ind w:left="7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04"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0"/>
                <w:sz w:val="24"/>
                <w:szCs w:val="24"/>
              </w:rPr>
              <w:t>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01" w:type="pct"/>
          </w:tcPr>
          <w:p>
            <w:pPr>
              <w:pStyle w:val="340"/>
              <w:spacing w:before="32" w:line="216" w:lineRule="auto"/>
              <w:ind w:left="4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561" w:type="pct"/>
            <w:vMerge w:val="continue"/>
            <w:tcBorders>
              <w:top w:val="nil"/>
              <w:bottom w:val="nil"/>
            </w:tcBorders>
          </w:tcPr>
          <w:p>
            <w:pPr>
              <w:rPr>
                <w:rFonts w:hint="default" w:ascii="Times New Roman" w:hAnsi="Times New Roman" w:eastAsia="宋体" w:cs="Times New Roman"/>
                <w:sz w:val="24"/>
              </w:rPr>
            </w:pPr>
          </w:p>
        </w:tc>
        <w:tc>
          <w:tcPr>
            <w:tcW w:w="2222" w:type="pct"/>
          </w:tcPr>
          <w:p>
            <w:pPr>
              <w:pStyle w:val="340"/>
              <w:spacing w:before="32" w:line="216" w:lineRule="auto"/>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
                <w:sz w:val="24"/>
                <w:szCs w:val="24"/>
                <w:lang w:eastAsia="zh-CN"/>
              </w:rPr>
              <w:t>电力变压器调试</w:t>
            </w:r>
            <w:r>
              <w:rPr>
                <w:rFonts w:hint="default" w:ascii="Times New Roman" w:hAnsi="Times New Roman" w:eastAsia="宋体" w:cs="Times New Roman"/>
                <w:spacing w:val="-24"/>
                <w:sz w:val="24"/>
                <w:szCs w:val="24"/>
                <w:lang w:eastAsia="zh-CN"/>
              </w:rPr>
              <w:t xml:space="preserve"> </w:t>
            </w:r>
            <w:r>
              <w:rPr>
                <w:rFonts w:hint="default" w:ascii="Times New Roman" w:hAnsi="Times New Roman" w:eastAsia="宋体" w:cs="Times New Roman"/>
                <w:spacing w:val="1"/>
                <w:sz w:val="24"/>
                <w:szCs w:val="24"/>
                <w:lang w:eastAsia="zh-CN"/>
              </w:rPr>
              <w:t>560</w:t>
            </w:r>
            <w:r>
              <w:rPr>
                <w:rFonts w:hint="default" w:ascii="Times New Roman" w:hAnsi="Times New Roman" w:eastAsia="宋体" w:cs="Times New Roman"/>
                <w:sz w:val="24"/>
                <w:szCs w:val="24"/>
                <w:lang w:eastAsia="zh-CN"/>
              </w:rPr>
              <w:t>KVA</w:t>
            </w:r>
            <w:r>
              <w:rPr>
                <w:rFonts w:hint="default" w:ascii="Times New Roman" w:hAnsi="Times New Roman" w:eastAsia="宋体" w:cs="Times New Roman"/>
                <w:spacing w:val="1"/>
                <w:sz w:val="24"/>
                <w:szCs w:val="24"/>
                <w:lang w:eastAsia="zh-CN"/>
              </w:rPr>
              <w:t xml:space="preserve"> 以下</w:t>
            </w:r>
          </w:p>
        </w:tc>
        <w:tc>
          <w:tcPr>
            <w:tcW w:w="910" w:type="pct"/>
          </w:tcPr>
          <w:p>
            <w:pPr>
              <w:pStyle w:val="340"/>
              <w:spacing w:before="32" w:line="216" w:lineRule="auto"/>
              <w:ind w:left="7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04"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01" w:type="pct"/>
          </w:tcPr>
          <w:p>
            <w:pPr>
              <w:pStyle w:val="340"/>
              <w:spacing w:before="34" w:line="215" w:lineRule="auto"/>
              <w:ind w:left="43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561" w:type="pct"/>
            <w:vMerge w:val="continue"/>
            <w:tcBorders>
              <w:top w:val="nil"/>
              <w:bottom w:val="nil"/>
            </w:tcBorders>
          </w:tcPr>
          <w:p>
            <w:pPr>
              <w:rPr>
                <w:rFonts w:hint="default" w:ascii="Times New Roman" w:hAnsi="Times New Roman" w:eastAsia="宋体" w:cs="Times New Roman"/>
                <w:sz w:val="24"/>
              </w:rPr>
            </w:pPr>
          </w:p>
        </w:tc>
        <w:tc>
          <w:tcPr>
            <w:tcW w:w="2222" w:type="pct"/>
          </w:tcPr>
          <w:p>
            <w:pPr>
              <w:pStyle w:val="340"/>
              <w:spacing w:before="34"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高压环网柜调试</w:t>
            </w:r>
          </w:p>
        </w:tc>
        <w:tc>
          <w:tcPr>
            <w:tcW w:w="910" w:type="pct"/>
          </w:tcPr>
          <w:p>
            <w:pPr>
              <w:pStyle w:val="340"/>
              <w:spacing w:before="34" w:line="215" w:lineRule="auto"/>
              <w:ind w:left="7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04"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0"/>
                <w:sz w:val="24"/>
                <w:szCs w:val="24"/>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01" w:type="pct"/>
          </w:tcPr>
          <w:p>
            <w:pPr>
              <w:pStyle w:val="340"/>
              <w:spacing w:before="32" w:line="216" w:lineRule="auto"/>
              <w:ind w:left="42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561" w:type="pct"/>
            <w:vMerge w:val="continue"/>
            <w:tcBorders>
              <w:top w:val="nil"/>
              <w:bottom w:val="nil"/>
            </w:tcBorders>
          </w:tcPr>
          <w:p>
            <w:pPr>
              <w:rPr>
                <w:rFonts w:hint="default" w:ascii="Times New Roman" w:hAnsi="Times New Roman" w:eastAsia="宋体" w:cs="Times New Roman"/>
                <w:sz w:val="24"/>
              </w:rPr>
            </w:pPr>
          </w:p>
        </w:tc>
        <w:tc>
          <w:tcPr>
            <w:tcW w:w="2222" w:type="pct"/>
          </w:tcPr>
          <w:p>
            <w:pPr>
              <w:pStyle w:val="340"/>
              <w:spacing w:before="32"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高压中置柜调试</w:t>
            </w:r>
          </w:p>
        </w:tc>
        <w:tc>
          <w:tcPr>
            <w:tcW w:w="910" w:type="pct"/>
          </w:tcPr>
          <w:p>
            <w:pPr>
              <w:pStyle w:val="340"/>
              <w:spacing w:before="32" w:line="216" w:lineRule="auto"/>
              <w:ind w:left="7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04"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0"/>
                <w:sz w:val="24"/>
                <w:szCs w:val="24"/>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01" w:type="pct"/>
          </w:tcPr>
          <w:p>
            <w:pPr>
              <w:pStyle w:val="340"/>
              <w:spacing w:before="34" w:line="215" w:lineRule="auto"/>
              <w:ind w:left="43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561" w:type="pct"/>
            <w:vMerge w:val="continue"/>
            <w:tcBorders>
              <w:top w:val="nil"/>
              <w:bottom w:val="nil"/>
            </w:tcBorders>
          </w:tcPr>
          <w:p>
            <w:pPr>
              <w:rPr>
                <w:rFonts w:hint="default" w:ascii="Times New Roman" w:hAnsi="Times New Roman" w:eastAsia="宋体" w:cs="Times New Roman"/>
                <w:sz w:val="24"/>
              </w:rPr>
            </w:pPr>
          </w:p>
        </w:tc>
        <w:tc>
          <w:tcPr>
            <w:tcW w:w="2222" w:type="pct"/>
          </w:tcPr>
          <w:p>
            <w:pPr>
              <w:pStyle w:val="340"/>
              <w:spacing w:before="34"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接地网调试</w:t>
            </w:r>
          </w:p>
        </w:tc>
        <w:tc>
          <w:tcPr>
            <w:tcW w:w="910" w:type="pct"/>
          </w:tcPr>
          <w:p>
            <w:pPr>
              <w:pStyle w:val="340"/>
              <w:spacing w:before="34" w:line="215" w:lineRule="auto"/>
              <w:ind w:left="584"/>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系统</w:t>
            </w:r>
          </w:p>
        </w:tc>
        <w:tc>
          <w:tcPr>
            <w:tcW w:w="704"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0"/>
                <w:sz w:val="24"/>
                <w:szCs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01" w:type="pct"/>
          </w:tcPr>
          <w:p>
            <w:pPr>
              <w:pStyle w:val="340"/>
              <w:spacing w:before="35" w:line="214" w:lineRule="auto"/>
              <w:ind w:left="42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561" w:type="pct"/>
            <w:vMerge w:val="continue"/>
            <w:tcBorders>
              <w:top w:val="nil"/>
            </w:tcBorders>
          </w:tcPr>
          <w:p>
            <w:pPr>
              <w:rPr>
                <w:rFonts w:hint="default" w:ascii="Times New Roman" w:hAnsi="Times New Roman" w:eastAsia="宋体" w:cs="Times New Roman"/>
                <w:sz w:val="24"/>
              </w:rPr>
            </w:pPr>
          </w:p>
        </w:tc>
        <w:tc>
          <w:tcPr>
            <w:tcW w:w="2222" w:type="pct"/>
          </w:tcPr>
          <w:p>
            <w:pPr>
              <w:pStyle w:val="340"/>
              <w:spacing w:before="35"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10</w:t>
            </w:r>
            <w:r>
              <w:rPr>
                <w:rFonts w:hint="default" w:ascii="Times New Roman" w:hAnsi="Times New Roman" w:eastAsia="宋体" w:cs="Times New Roman"/>
                <w:sz w:val="24"/>
                <w:szCs w:val="24"/>
              </w:rPr>
              <w:t>KV</w:t>
            </w:r>
            <w:r>
              <w:rPr>
                <w:rFonts w:hint="default" w:ascii="Times New Roman" w:hAnsi="Times New Roman" w:eastAsia="宋体" w:cs="Times New Roman"/>
                <w:spacing w:val="-11"/>
                <w:sz w:val="24"/>
                <w:szCs w:val="24"/>
              </w:rPr>
              <w:t xml:space="preserve"> </w:t>
            </w:r>
            <w:r>
              <w:rPr>
                <w:rFonts w:hint="default" w:ascii="Times New Roman" w:hAnsi="Times New Roman" w:eastAsia="宋体" w:cs="Times New Roman"/>
                <w:spacing w:val="2"/>
                <w:sz w:val="24"/>
                <w:szCs w:val="24"/>
              </w:rPr>
              <w:t>电力电缆预试</w:t>
            </w:r>
          </w:p>
        </w:tc>
        <w:tc>
          <w:tcPr>
            <w:tcW w:w="910" w:type="pct"/>
          </w:tcPr>
          <w:p>
            <w:pPr>
              <w:pStyle w:val="340"/>
              <w:spacing w:before="35" w:line="214" w:lineRule="auto"/>
              <w:ind w:left="68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w:t>
            </w:r>
          </w:p>
        </w:tc>
        <w:tc>
          <w:tcPr>
            <w:tcW w:w="704"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01" w:type="pct"/>
          </w:tcPr>
          <w:p>
            <w:pPr>
              <w:pStyle w:val="340"/>
              <w:spacing w:before="34" w:line="215" w:lineRule="auto"/>
              <w:ind w:left="4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561" w:type="pct"/>
            <w:vMerge w:val="restart"/>
            <w:tcBorders>
              <w:bottom w:val="nil"/>
            </w:tcBorders>
          </w:tcPr>
          <w:p>
            <w:pPr>
              <w:spacing w:line="290" w:lineRule="auto"/>
              <w:rPr>
                <w:rFonts w:hint="default" w:ascii="Times New Roman" w:hAnsi="Times New Roman" w:eastAsia="宋体" w:cs="Times New Roman"/>
                <w:sz w:val="24"/>
              </w:rPr>
            </w:pPr>
          </w:p>
          <w:p>
            <w:pPr>
              <w:pStyle w:val="340"/>
              <w:spacing w:before="65" w:line="183" w:lineRule="auto"/>
              <w:ind w:left="37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w:t>
            </w:r>
          </w:p>
        </w:tc>
        <w:tc>
          <w:tcPr>
            <w:tcW w:w="2222" w:type="pct"/>
          </w:tcPr>
          <w:p>
            <w:pPr>
              <w:pStyle w:val="340"/>
              <w:spacing w:before="34" w:line="215" w:lineRule="auto"/>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9"/>
                <w:sz w:val="24"/>
                <w:szCs w:val="24"/>
                <w:lang w:eastAsia="zh-CN"/>
              </w:rPr>
              <w:t>低压设备预试及保养（</w:t>
            </w:r>
            <w:r>
              <w:rPr>
                <w:rFonts w:hint="default" w:ascii="Times New Roman" w:hAnsi="Times New Roman" w:eastAsia="宋体" w:cs="Times New Roman"/>
                <w:sz w:val="24"/>
                <w:szCs w:val="24"/>
                <w:lang w:eastAsia="zh-CN"/>
              </w:rPr>
              <w:t>ABB</w:t>
            </w:r>
            <w:r>
              <w:rPr>
                <w:rFonts w:hint="default" w:ascii="Times New Roman" w:hAnsi="Times New Roman" w:eastAsia="宋体" w:cs="Times New Roman"/>
                <w:spacing w:val="-40"/>
                <w:sz w:val="24"/>
                <w:szCs w:val="24"/>
                <w:lang w:eastAsia="zh-CN"/>
              </w:rPr>
              <w:t xml:space="preserve"> </w:t>
            </w:r>
            <w:r>
              <w:rPr>
                <w:rFonts w:hint="default" w:ascii="Times New Roman" w:hAnsi="Times New Roman" w:eastAsia="宋体" w:cs="Times New Roman"/>
                <w:spacing w:val="9"/>
                <w:sz w:val="24"/>
                <w:szCs w:val="24"/>
                <w:lang w:eastAsia="zh-CN"/>
              </w:rPr>
              <w:t>开关）</w:t>
            </w:r>
          </w:p>
        </w:tc>
        <w:tc>
          <w:tcPr>
            <w:tcW w:w="910" w:type="pct"/>
          </w:tcPr>
          <w:p>
            <w:pPr>
              <w:pStyle w:val="340"/>
              <w:spacing w:before="34" w:line="215" w:lineRule="auto"/>
              <w:ind w:left="7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04"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01" w:type="pct"/>
          </w:tcPr>
          <w:p>
            <w:pPr>
              <w:pStyle w:val="340"/>
              <w:spacing w:before="35" w:line="214" w:lineRule="auto"/>
              <w:ind w:left="4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561" w:type="pct"/>
            <w:vMerge w:val="continue"/>
            <w:tcBorders>
              <w:top w:val="nil"/>
              <w:bottom w:val="nil"/>
            </w:tcBorders>
          </w:tcPr>
          <w:p>
            <w:pPr>
              <w:rPr>
                <w:rFonts w:hint="default" w:ascii="Times New Roman" w:hAnsi="Times New Roman" w:eastAsia="宋体" w:cs="Times New Roman"/>
                <w:sz w:val="24"/>
              </w:rPr>
            </w:pPr>
          </w:p>
        </w:tc>
        <w:tc>
          <w:tcPr>
            <w:tcW w:w="2222" w:type="pct"/>
          </w:tcPr>
          <w:p>
            <w:pPr>
              <w:pStyle w:val="340"/>
              <w:spacing w:before="35"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低压开关柜检修</w:t>
            </w:r>
          </w:p>
        </w:tc>
        <w:tc>
          <w:tcPr>
            <w:tcW w:w="910" w:type="pct"/>
          </w:tcPr>
          <w:p>
            <w:pPr>
              <w:pStyle w:val="340"/>
              <w:spacing w:before="35" w:line="214" w:lineRule="auto"/>
              <w:ind w:left="7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04"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0"/>
                <w:sz w:val="24"/>
                <w:szCs w:val="24"/>
              </w:rPr>
              <w:t>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01" w:type="pct"/>
          </w:tcPr>
          <w:p>
            <w:pPr>
              <w:pStyle w:val="340"/>
              <w:spacing w:before="37" w:line="212" w:lineRule="auto"/>
              <w:ind w:left="43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561" w:type="pct"/>
            <w:vMerge w:val="continue"/>
            <w:tcBorders>
              <w:top w:val="nil"/>
            </w:tcBorders>
          </w:tcPr>
          <w:p>
            <w:pPr>
              <w:rPr>
                <w:rFonts w:hint="default" w:ascii="Times New Roman" w:hAnsi="Times New Roman" w:eastAsia="宋体" w:cs="Times New Roman"/>
                <w:sz w:val="24"/>
              </w:rPr>
            </w:pPr>
          </w:p>
        </w:tc>
        <w:tc>
          <w:tcPr>
            <w:tcW w:w="2222" w:type="pct"/>
          </w:tcPr>
          <w:p>
            <w:pPr>
              <w:pStyle w:val="340"/>
              <w:spacing w:before="37" w:line="21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低压电容柜</w:t>
            </w:r>
          </w:p>
        </w:tc>
        <w:tc>
          <w:tcPr>
            <w:tcW w:w="910" w:type="pct"/>
          </w:tcPr>
          <w:p>
            <w:pPr>
              <w:pStyle w:val="340"/>
              <w:spacing w:before="37" w:line="212" w:lineRule="auto"/>
              <w:ind w:left="7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04"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0"/>
                <w:sz w:val="24"/>
                <w:szCs w:val="24"/>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601" w:type="pct"/>
          </w:tcPr>
          <w:p>
            <w:pPr>
              <w:pStyle w:val="340"/>
              <w:spacing w:before="35" w:line="218" w:lineRule="auto"/>
              <w:ind w:left="4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561" w:type="pct"/>
          </w:tcPr>
          <w:p>
            <w:pPr>
              <w:pStyle w:val="340"/>
              <w:spacing w:before="35" w:line="218" w:lineRule="auto"/>
              <w:ind w:left="36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w:t>
            </w:r>
          </w:p>
        </w:tc>
        <w:tc>
          <w:tcPr>
            <w:tcW w:w="2222" w:type="pct"/>
          </w:tcPr>
          <w:p>
            <w:pPr>
              <w:pStyle w:val="340"/>
              <w:spacing w:before="35" w:line="218" w:lineRule="auto"/>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8"/>
                <w:sz w:val="24"/>
                <w:szCs w:val="24"/>
                <w:lang w:eastAsia="zh-CN"/>
              </w:rPr>
              <w:t>高频开关电源充电馈电柜</w:t>
            </w:r>
          </w:p>
        </w:tc>
        <w:tc>
          <w:tcPr>
            <w:tcW w:w="910" w:type="pct"/>
          </w:tcPr>
          <w:p>
            <w:pPr>
              <w:pStyle w:val="340"/>
              <w:spacing w:before="35" w:line="218" w:lineRule="auto"/>
              <w:ind w:left="68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套</w:t>
            </w:r>
          </w:p>
        </w:tc>
        <w:tc>
          <w:tcPr>
            <w:tcW w:w="704" w:type="pct"/>
          </w:tcPr>
          <w:p>
            <w:pPr>
              <w:pStyle w:val="340"/>
              <w:spacing w:before="3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bl>
    <w:p>
      <w:pPr>
        <w:spacing w:before="0" w:line="360" w:lineRule="auto"/>
        <w:ind w:left="0" w:firstLine="510" w:firstLineChars="200"/>
        <w:rPr>
          <w:rFonts w:ascii="宋体" w:hAnsi="宋体" w:eastAsia="宋体" w:cs="宋体"/>
          <w:b/>
          <w:bCs/>
          <w:sz w:val="24"/>
          <w:szCs w:val="24"/>
          <w:lang w:eastAsia="zh-CN"/>
        </w:rPr>
      </w:pPr>
      <w:r>
        <w:rPr>
          <w:rFonts w:ascii="宋体" w:hAnsi="宋体" w:eastAsia="宋体" w:cs="宋体"/>
          <w:b/>
          <w:bCs/>
          <w:spacing w:val="7"/>
          <w:sz w:val="24"/>
          <w:szCs w:val="24"/>
          <w:lang w:eastAsia="zh-CN"/>
        </w:rPr>
        <w:t>注：</w:t>
      </w:r>
      <w:r>
        <w:rPr>
          <w:rFonts w:ascii="宋体" w:hAnsi="宋体" w:eastAsia="宋体" w:cs="宋体"/>
          <w:b/>
          <w:bCs/>
          <w:spacing w:val="-59"/>
          <w:sz w:val="24"/>
          <w:szCs w:val="24"/>
          <w:lang w:eastAsia="zh-CN"/>
        </w:rPr>
        <w:t xml:space="preserve"> </w:t>
      </w:r>
      <w:r>
        <w:rPr>
          <w:rFonts w:ascii="宋体" w:hAnsi="宋体" w:eastAsia="宋体" w:cs="宋体"/>
          <w:b/>
          <w:bCs/>
          <w:spacing w:val="7"/>
          <w:sz w:val="24"/>
          <w:szCs w:val="24"/>
          <w:lang w:eastAsia="zh-CN"/>
        </w:rPr>
        <w:t>以上设备预试及保养费用、设备维修及更换费用均需涵</w:t>
      </w:r>
      <w:r>
        <w:rPr>
          <w:rFonts w:ascii="宋体" w:hAnsi="宋体" w:eastAsia="宋体" w:cs="宋体"/>
          <w:b/>
          <w:bCs/>
          <w:spacing w:val="6"/>
          <w:sz w:val="24"/>
          <w:szCs w:val="24"/>
          <w:lang w:eastAsia="zh-CN"/>
        </w:rPr>
        <w:t>盖在总报价内。</w:t>
      </w:r>
    </w:p>
    <w:p>
      <w:pPr>
        <w:spacing w:before="0" w:line="360" w:lineRule="auto"/>
        <w:ind w:left="0" w:firstLine="482" w:firstLineChars="200"/>
        <w:rPr>
          <w:rFonts w:ascii="宋体" w:hAnsi="宋体" w:eastAsia="宋体" w:cs="宋体"/>
          <w:b/>
          <w:bCs/>
          <w:sz w:val="24"/>
          <w:szCs w:val="24"/>
          <w:lang w:eastAsia="zh-CN"/>
        </w:rPr>
      </w:pPr>
      <w:r>
        <w:rPr>
          <w:rFonts w:hint="eastAsia" w:ascii="宋体" w:hAnsi="宋体" w:cs="宋体"/>
          <w:b/>
          <w:bCs/>
          <w:sz w:val="24"/>
          <w:szCs w:val="24"/>
          <w:lang w:val="en-US" w:eastAsia="zh-CN"/>
        </w:rPr>
        <w:t>五</w:t>
      </w:r>
      <w:r>
        <w:rPr>
          <w:rFonts w:ascii="宋体" w:hAnsi="宋体" w:eastAsia="宋体" w:cs="宋体"/>
          <w:b/>
          <w:bCs/>
          <w:sz w:val="24"/>
          <w:szCs w:val="24"/>
          <w:lang w:eastAsia="zh-CN"/>
        </w:rPr>
        <w:t>、附件：</w:t>
      </w:r>
    </w:p>
    <w:p>
      <w:pPr>
        <w:spacing w:before="0" w:line="360" w:lineRule="auto"/>
        <w:ind w:left="0" w:firstLine="494" w:firstLineChars="200"/>
        <w:rPr>
          <w:rFonts w:ascii="宋体" w:hAnsi="宋体" w:eastAsia="宋体" w:cs="宋体"/>
          <w:b/>
          <w:bCs/>
          <w:sz w:val="24"/>
          <w:szCs w:val="24"/>
          <w:lang w:eastAsia="zh-CN"/>
        </w:rPr>
      </w:pPr>
      <w:r>
        <w:rPr>
          <w:rFonts w:ascii="宋体" w:hAnsi="宋体" w:eastAsia="宋体" w:cs="宋体"/>
          <w:b/>
          <w:bCs/>
          <w:spacing w:val="3"/>
          <w:sz w:val="24"/>
          <w:szCs w:val="24"/>
          <w:lang w:eastAsia="zh-CN"/>
        </w:rPr>
        <w:t>1、附表</w:t>
      </w:r>
      <w:r>
        <w:rPr>
          <w:rFonts w:ascii="宋体" w:hAnsi="宋体" w:eastAsia="宋体" w:cs="宋体"/>
          <w:b/>
          <w:bCs/>
          <w:spacing w:val="-14"/>
          <w:sz w:val="24"/>
          <w:szCs w:val="24"/>
          <w:lang w:eastAsia="zh-CN"/>
        </w:rPr>
        <w:t xml:space="preserve"> </w:t>
      </w:r>
      <w:r>
        <w:rPr>
          <w:rFonts w:ascii="宋体" w:hAnsi="宋体" w:eastAsia="宋体" w:cs="宋体"/>
          <w:b/>
          <w:bCs/>
          <w:spacing w:val="3"/>
          <w:sz w:val="24"/>
          <w:szCs w:val="24"/>
          <w:lang w:eastAsia="zh-CN"/>
        </w:rPr>
        <w:t>1：A</w:t>
      </w:r>
      <w:r>
        <w:rPr>
          <w:rFonts w:ascii="宋体" w:hAnsi="宋体" w:eastAsia="宋体" w:cs="宋体"/>
          <w:b/>
          <w:bCs/>
          <w:spacing w:val="-22"/>
          <w:sz w:val="24"/>
          <w:szCs w:val="24"/>
          <w:lang w:eastAsia="zh-CN"/>
        </w:rPr>
        <w:t xml:space="preserve"> </w:t>
      </w:r>
      <w:r>
        <w:rPr>
          <w:rFonts w:ascii="宋体" w:hAnsi="宋体" w:eastAsia="宋体" w:cs="宋体"/>
          <w:b/>
          <w:bCs/>
          <w:spacing w:val="3"/>
          <w:sz w:val="24"/>
          <w:szCs w:val="24"/>
          <w:lang w:eastAsia="zh-CN"/>
        </w:rPr>
        <w:t>区块变配电系统相关参数</w:t>
      </w:r>
    </w:p>
    <w:tbl>
      <w:tblPr>
        <w:tblStyle w:val="966"/>
        <w:tblW w:w="517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1"/>
        <w:gridCol w:w="2804"/>
        <w:gridCol w:w="2120"/>
        <w:gridCol w:w="1473"/>
        <w:gridCol w:w="10"/>
        <w:gridCol w:w="820"/>
        <w:gridCol w:w="878"/>
        <w:gridCol w:w="15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16"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序号</w:t>
            </w:r>
          </w:p>
        </w:tc>
        <w:tc>
          <w:tcPr>
            <w:tcW w:w="1361"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安装部位</w:t>
            </w:r>
          </w:p>
        </w:tc>
        <w:tc>
          <w:tcPr>
            <w:tcW w:w="1029"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设备名称</w:t>
            </w:r>
          </w:p>
        </w:tc>
        <w:tc>
          <w:tcPr>
            <w:tcW w:w="715"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规格型号</w:t>
            </w:r>
          </w:p>
        </w:tc>
        <w:tc>
          <w:tcPr>
            <w:tcW w:w="403" w:type="pct"/>
            <w:gridSpan w:val="2"/>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数量</w:t>
            </w:r>
          </w:p>
        </w:tc>
        <w:tc>
          <w:tcPr>
            <w:tcW w:w="426"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单位</w:t>
            </w:r>
          </w:p>
        </w:tc>
        <w:tc>
          <w:tcPr>
            <w:tcW w:w="746"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品牌（厂家）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000" w:type="pct"/>
            <w:gridSpan w:val="8"/>
          </w:tcPr>
          <w:p>
            <w:pPr>
              <w:pStyle w:val="340"/>
              <w:spacing w:before="60" w:line="227" w:lineRule="auto"/>
              <w:ind w:left="3858"/>
              <w:rPr>
                <w:rFonts w:hint="default" w:ascii="Times New Roman" w:hAnsi="Times New Roman" w:eastAsia="宋体" w:cs="Times New Roman"/>
                <w:sz w:val="24"/>
                <w:szCs w:val="24"/>
              </w:rPr>
            </w:pPr>
            <w:r>
              <w:rPr>
                <w:rFonts w:hint="default" w:ascii="Times New Roman" w:hAnsi="Times New Roman" w:eastAsia="宋体" w:cs="Times New Roman"/>
                <w:b/>
                <w:bCs/>
                <w:spacing w:val="11"/>
                <w:sz w:val="24"/>
                <w:szCs w:val="24"/>
              </w:rPr>
              <w:t>恕园8</w:t>
            </w:r>
            <w:r>
              <w:rPr>
                <w:rFonts w:hint="default" w:ascii="Times New Roman" w:hAnsi="Times New Roman" w:eastAsia="宋体" w:cs="Times New Roman"/>
                <w:spacing w:val="-31"/>
                <w:sz w:val="24"/>
                <w:szCs w:val="24"/>
              </w:rPr>
              <w:t xml:space="preserve"> </w:t>
            </w:r>
            <w:r>
              <w:rPr>
                <w:rFonts w:hint="default" w:ascii="Times New Roman" w:hAnsi="Times New Roman" w:eastAsia="宋体" w:cs="Times New Roman"/>
                <w:b/>
                <w:bCs/>
                <w:spacing w:val="11"/>
                <w:sz w:val="24"/>
                <w:szCs w:val="24"/>
              </w:rPr>
              <w:t>号楼高配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6" w:type="pct"/>
          </w:tcPr>
          <w:p>
            <w:pPr>
              <w:pStyle w:val="340"/>
              <w:spacing w:before="60" w:line="227"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总高配</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高压进线隔离柜</w:t>
            </w:r>
          </w:p>
        </w:tc>
        <w:tc>
          <w:tcPr>
            <w:tcW w:w="715" w:type="pct"/>
          </w:tcPr>
          <w:p>
            <w:pPr>
              <w:pStyle w:val="340"/>
              <w:spacing w:before="54"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0" w:line="227"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0"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0"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16" w:type="pct"/>
          </w:tcPr>
          <w:p>
            <w:pPr>
              <w:pStyle w:val="340"/>
              <w:spacing w:before="54" w:line="222"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总高配</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高压进线开关柜</w:t>
            </w:r>
          </w:p>
        </w:tc>
        <w:tc>
          <w:tcPr>
            <w:tcW w:w="715" w:type="pct"/>
          </w:tcPr>
          <w:p>
            <w:pPr>
              <w:pStyle w:val="340"/>
              <w:spacing w:before="50" w:line="215"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54" w:line="222"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4" w:line="222"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4" w:line="222"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6" w:type="pct"/>
          </w:tcPr>
          <w:p>
            <w:pPr>
              <w:pStyle w:val="340"/>
              <w:spacing w:before="60" w:line="227"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总高配</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高压计量柜</w:t>
            </w:r>
          </w:p>
        </w:tc>
        <w:tc>
          <w:tcPr>
            <w:tcW w:w="715" w:type="pct"/>
          </w:tcPr>
          <w:p>
            <w:pPr>
              <w:pStyle w:val="340"/>
              <w:spacing w:before="54"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0" w:line="227"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0"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0"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6" w:type="pct"/>
          </w:tcPr>
          <w:p>
            <w:pPr>
              <w:pStyle w:val="340"/>
              <w:spacing w:before="61" w:line="226"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总高配</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高压母线压变柜</w:t>
            </w:r>
          </w:p>
        </w:tc>
        <w:tc>
          <w:tcPr>
            <w:tcW w:w="715" w:type="pct"/>
          </w:tcPr>
          <w:p>
            <w:pPr>
              <w:pStyle w:val="340"/>
              <w:spacing w:before="55"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1" w:line="226"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1"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1" w:line="226"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2" w:line="226"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总高配</w:t>
            </w:r>
          </w:p>
        </w:tc>
        <w:tc>
          <w:tcPr>
            <w:tcW w:w="1029" w:type="pct"/>
          </w:tcPr>
          <w:p>
            <w:pPr>
              <w:pStyle w:val="340"/>
              <w:spacing w:before="62" w:line="22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715" w:type="pct"/>
          </w:tcPr>
          <w:p>
            <w:pPr>
              <w:pStyle w:val="340"/>
              <w:spacing w:before="55"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2" w:line="226" w:lineRule="auto"/>
              <w:ind w:left="28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w:t>
            </w:r>
          </w:p>
        </w:tc>
        <w:tc>
          <w:tcPr>
            <w:tcW w:w="42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2" w:line="226"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8"/>
          </w:tcPr>
          <w:p>
            <w:pPr>
              <w:pStyle w:val="340"/>
              <w:spacing w:before="61" w:line="227" w:lineRule="auto"/>
              <w:ind w:left="4059"/>
              <w:rPr>
                <w:rFonts w:hint="default" w:ascii="Times New Roman" w:hAnsi="Times New Roman" w:eastAsia="宋体" w:cs="Times New Roman"/>
                <w:sz w:val="24"/>
                <w:szCs w:val="24"/>
              </w:rPr>
            </w:pPr>
            <w:r>
              <w:rPr>
                <w:rFonts w:hint="default" w:ascii="Times New Roman" w:hAnsi="Times New Roman" w:eastAsia="宋体" w:cs="Times New Roman"/>
                <w:b/>
                <w:bCs/>
                <w:spacing w:val="12"/>
                <w:sz w:val="24"/>
                <w:szCs w:val="24"/>
              </w:rPr>
              <w:t>恕园8</w:t>
            </w:r>
            <w:r>
              <w:rPr>
                <w:rFonts w:hint="default" w:ascii="Times New Roman" w:hAnsi="Times New Roman" w:eastAsia="宋体" w:cs="Times New Roman"/>
                <w:spacing w:val="-31"/>
                <w:sz w:val="24"/>
                <w:szCs w:val="24"/>
              </w:rPr>
              <w:t xml:space="preserve"> </w:t>
            </w:r>
            <w:r>
              <w:rPr>
                <w:rFonts w:hint="default" w:ascii="Times New Roman" w:hAnsi="Times New Roman" w:eastAsia="宋体" w:cs="Times New Roman"/>
                <w:b/>
                <w:bCs/>
                <w:spacing w:val="12"/>
                <w:sz w:val="24"/>
                <w:szCs w:val="24"/>
              </w:rPr>
              <w:t>号楼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316" w:type="pct"/>
          </w:tcPr>
          <w:p>
            <w:pPr>
              <w:pStyle w:val="340"/>
              <w:spacing w:before="48" w:line="214"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15" w:type="pct"/>
          </w:tcPr>
          <w:p>
            <w:pPr>
              <w:pStyle w:val="340"/>
              <w:spacing w:before="48"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1000</w:t>
            </w:r>
            <w:r>
              <w:rPr>
                <w:rFonts w:hint="default" w:ascii="Times New Roman" w:hAnsi="Times New Roman" w:eastAsia="宋体" w:cs="Times New Roman"/>
                <w:sz w:val="24"/>
                <w:szCs w:val="24"/>
              </w:rPr>
              <w:t>KVA</w:t>
            </w:r>
          </w:p>
        </w:tc>
        <w:tc>
          <w:tcPr>
            <w:tcW w:w="403" w:type="pct"/>
            <w:gridSpan w:val="2"/>
          </w:tcPr>
          <w:p>
            <w:pPr>
              <w:pStyle w:val="340"/>
              <w:spacing w:before="48" w:line="214"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8" w:line="214"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8" w:line="214" w:lineRule="auto"/>
              <w:ind w:left="2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2" w:line="226"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15" w:type="pct"/>
          </w:tcPr>
          <w:p>
            <w:pPr>
              <w:pStyle w:val="340"/>
              <w:spacing w:before="56"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2" w:line="226"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2" w:line="226"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16" w:type="pct"/>
          </w:tcPr>
          <w:p>
            <w:pPr>
              <w:pStyle w:val="340"/>
              <w:spacing w:before="57" w:line="218"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电容补偿柜</w:t>
            </w:r>
          </w:p>
        </w:tc>
        <w:tc>
          <w:tcPr>
            <w:tcW w:w="715" w:type="pct"/>
          </w:tcPr>
          <w:p>
            <w:pPr>
              <w:pStyle w:val="340"/>
              <w:spacing w:before="51" w:line="213"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57" w:line="218"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7" w:line="21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7" w:line="21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3" w:line="225"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联络柜</w:t>
            </w:r>
          </w:p>
        </w:tc>
        <w:tc>
          <w:tcPr>
            <w:tcW w:w="715" w:type="pct"/>
          </w:tcPr>
          <w:p>
            <w:pPr>
              <w:pStyle w:val="340"/>
              <w:spacing w:before="56"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3" w:line="225"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3"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3" w:line="225"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2" w:line="226"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低压出线柜</w:t>
            </w:r>
          </w:p>
        </w:tc>
        <w:tc>
          <w:tcPr>
            <w:tcW w:w="715" w:type="pct"/>
          </w:tcPr>
          <w:p>
            <w:pPr>
              <w:pStyle w:val="340"/>
              <w:spacing w:before="56"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2" w:line="226" w:lineRule="auto"/>
              <w:ind w:left="297"/>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10</w:t>
            </w:r>
          </w:p>
        </w:tc>
        <w:tc>
          <w:tcPr>
            <w:tcW w:w="42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2" w:line="226"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8"/>
          </w:tcPr>
          <w:p>
            <w:pPr>
              <w:pStyle w:val="340"/>
              <w:spacing w:before="62" w:line="226" w:lineRule="auto"/>
              <w:ind w:left="3759"/>
              <w:rPr>
                <w:rFonts w:hint="default" w:ascii="Times New Roman" w:hAnsi="Times New Roman" w:eastAsia="宋体" w:cs="Times New Roman"/>
                <w:sz w:val="24"/>
                <w:szCs w:val="24"/>
              </w:rPr>
            </w:pPr>
            <w:r>
              <w:rPr>
                <w:rFonts w:hint="default" w:ascii="Times New Roman" w:hAnsi="Times New Roman" w:eastAsia="宋体" w:cs="Times New Roman"/>
                <w:b/>
                <w:bCs/>
                <w:spacing w:val="10"/>
                <w:sz w:val="24"/>
                <w:szCs w:val="24"/>
              </w:rPr>
              <w:t>恕园8</w:t>
            </w:r>
            <w:r>
              <w:rPr>
                <w:rFonts w:hint="default" w:ascii="Times New Roman" w:hAnsi="Times New Roman" w:eastAsia="宋体" w:cs="Times New Roman"/>
                <w:spacing w:val="-25"/>
                <w:sz w:val="24"/>
                <w:szCs w:val="24"/>
              </w:rPr>
              <w:t xml:space="preserve"> </w:t>
            </w:r>
            <w:r>
              <w:rPr>
                <w:rFonts w:hint="default" w:ascii="Times New Roman" w:hAnsi="Times New Roman" w:eastAsia="宋体" w:cs="Times New Roman"/>
                <w:b/>
                <w:bCs/>
                <w:spacing w:val="10"/>
                <w:sz w:val="24"/>
                <w:szCs w:val="24"/>
              </w:rPr>
              <w:t>号楼地下室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1" w:line="227"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2#变电所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15" w:type="pct"/>
          </w:tcPr>
          <w:p>
            <w:pPr>
              <w:pStyle w:val="340"/>
              <w:spacing w:before="57"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1" w:line="227"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1"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16" w:type="pct"/>
          </w:tcPr>
          <w:p>
            <w:pPr>
              <w:pStyle w:val="340"/>
              <w:spacing w:before="56" w:line="220"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2#变电所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15" w:type="pct"/>
          </w:tcPr>
          <w:p>
            <w:pPr>
              <w:pStyle w:val="340"/>
              <w:spacing w:before="50" w:line="215"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56" w:line="220"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6" w:line="220"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6" w:line="220"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316" w:type="pct"/>
          </w:tcPr>
          <w:p>
            <w:pPr>
              <w:pStyle w:val="340"/>
              <w:spacing w:before="48" w:line="214"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2#变电所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15" w:type="pct"/>
          </w:tcPr>
          <w:p>
            <w:pPr>
              <w:pStyle w:val="340"/>
              <w:spacing w:before="48"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1000KVA</w:t>
            </w:r>
          </w:p>
        </w:tc>
        <w:tc>
          <w:tcPr>
            <w:tcW w:w="403" w:type="pct"/>
            <w:gridSpan w:val="2"/>
          </w:tcPr>
          <w:p>
            <w:pPr>
              <w:pStyle w:val="340"/>
              <w:spacing w:before="48" w:line="214"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8" w:line="214"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8" w:line="214" w:lineRule="auto"/>
              <w:ind w:left="2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16" w:type="pct"/>
          </w:tcPr>
          <w:p>
            <w:pPr>
              <w:pStyle w:val="340"/>
              <w:spacing w:before="57" w:line="218"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2#变电所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15" w:type="pct"/>
          </w:tcPr>
          <w:p>
            <w:pPr>
              <w:pStyle w:val="340"/>
              <w:spacing w:before="51" w:line="213"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57" w:line="218"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7" w:line="21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7" w:line="21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3" w:line="225"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2#变电所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电容补偿柜</w:t>
            </w:r>
          </w:p>
        </w:tc>
        <w:tc>
          <w:tcPr>
            <w:tcW w:w="715" w:type="pct"/>
          </w:tcPr>
          <w:p>
            <w:pPr>
              <w:pStyle w:val="340"/>
              <w:spacing w:before="56"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3" w:line="225"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3"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3" w:line="225"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2#变电所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低压出线柜</w:t>
            </w:r>
          </w:p>
        </w:tc>
        <w:tc>
          <w:tcPr>
            <w:tcW w:w="715" w:type="pct"/>
          </w:tcPr>
          <w:p>
            <w:pPr>
              <w:pStyle w:val="340"/>
              <w:spacing w:before="56"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2" w:line="226" w:lineRule="auto"/>
              <w:ind w:left="32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2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2" w:line="226"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5000" w:type="pct"/>
            <w:gridSpan w:val="8"/>
          </w:tcPr>
          <w:p>
            <w:pPr>
              <w:pStyle w:val="340"/>
              <w:spacing w:before="50" w:line="213" w:lineRule="auto"/>
              <w:ind w:left="4059"/>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恕园</w:t>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b/>
                <w:bCs/>
                <w:spacing w:val="-3"/>
                <w:sz w:val="24"/>
                <w:szCs w:val="24"/>
              </w:rPr>
              <w:t>1</w:t>
            </w:r>
            <w:r>
              <w:rPr>
                <w:rFonts w:hint="default" w:ascii="Times New Roman" w:hAnsi="Times New Roman" w:eastAsia="宋体" w:cs="Times New Roman"/>
                <w:spacing w:val="-31"/>
                <w:sz w:val="24"/>
                <w:szCs w:val="24"/>
              </w:rPr>
              <w:t xml:space="preserve"> </w:t>
            </w:r>
            <w:r>
              <w:rPr>
                <w:rFonts w:hint="default" w:ascii="Times New Roman" w:hAnsi="Times New Roman" w:eastAsia="宋体" w:cs="Times New Roman"/>
                <w:b/>
                <w:bCs/>
                <w:spacing w:val="-3"/>
                <w:sz w:val="24"/>
                <w:szCs w:val="24"/>
              </w:rPr>
              <w:t>号楼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3" w:line="225"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3#变电所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15" w:type="pct"/>
          </w:tcPr>
          <w:p>
            <w:pPr>
              <w:pStyle w:val="340"/>
              <w:spacing w:before="56"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3" w:line="225"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3"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3" w:line="225"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16" w:type="pct"/>
          </w:tcPr>
          <w:p>
            <w:pPr>
              <w:pStyle w:val="340"/>
              <w:spacing w:before="55" w:line="220"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3#变电所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15" w:type="pct"/>
          </w:tcPr>
          <w:p>
            <w:pPr>
              <w:pStyle w:val="340"/>
              <w:spacing w:before="49" w:line="215"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55" w:line="220"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5" w:line="220"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5" w:line="220"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16" w:type="pct"/>
          </w:tcPr>
          <w:p>
            <w:pPr>
              <w:pStyle w:val="340"/>
              <w:spacing w:before="63" w:line="227"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3#变电所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15" w:type="pct"/>
          </w:tcPr>
          <w:p>
            <w:pPr>
              <w:pStyle w:val="340"/>
              <w:spacing w:before="48"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1000KVA</w:t>
            </w:r>
          </w:p>
        </w:tc>
        <w:tc>
          <w:tcPr>
            <w:tcW w:w="403" w:type="pct"/>
            <w:gridSpan w:val="2"/>
          </w:tcPr>
          <w:p>
            <w:pPr>
              <w:pStyle w:val="340"/>
              <w:spacing w:before="63" w:line="227"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3"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3" w:line="227" w:lineRule="auto"/>
              <w:ind w:left="2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16" w:type="pct"/>
          </w:tcPr>
          <w:p>
            <w:pPr>
              <w:pStyle w:val="340"/>
              <w:spacing w:before="63" w:line="229"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3#变电所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15" w:type="pct"/>
          </w:tcPr>
          <w:p>
            <w:pPr>
              <w:pStyle w:val="340"/>
              <w:spacing w:before="57" w:line="223"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3" w:line="229"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3" w:line="229"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3"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316" w:type="pct"/>
          </w:tcPr>
          <w:p>
            <w:pPr>
              <w:pStyle w:val="340"/>
              <w:spacing w:before="59" w:line="228"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3#变电所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电容补偿柜</w:t>
            </w:r>
          </w:p>
        </w:tc>
        <w:tc>
          <w:tcPr>
            <w:tcW w:w="715" w:type="pct"/>
          </w:tcPr>
          <w:p>
            <w:pPr>
              <w:pStyle w:val="340"/>
              <w:spacing w:before="52" w:line="223"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59" w:line="228"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9"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8"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59" w:line="229"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3#变电所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联络柜</w:t>
            </w:r>
          </w:p>
        </w:tc>
        <w:tc>
          <w:tcPr>
            <w:tcW w:w="715" w:type="pct"/>
          </w:tcPr>
          <w:p>
            <w:pPr>
              <w:pStyle w:val="340"/>
              <w:spacing w:before="53" w:line="223"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59" w:line="229"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59" w:line="229"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9"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59" w:line="229"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3#变电所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低压出线柜</w:t>
            </w:r>
          </w:p>
        </w:tc>
        <w:tc>
          <w:tcPr>
            <w:tcW w:w="715" w:type="pct"/>
          </w:tcPr>
          <w:p>
            <w:pPr>
              <w:pStyle w:val="340"/>
              <w:spacing w:before="55"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59" w:line="229" w:lineRule="auto"/>
              <w:ind w:left="33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26" w:type="pct"/>
          </w:tcPr>
          <w:p>
            <w:pPr>
              <w:pStyle w:val="340"/>
              <w:spacing w:before="59" w:line="229"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9"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000" w:type="pct"/>
            <w:gridSpan w:val="8"/>
          </w:tcPr>
          <w:p>
            <w:pPr>
              <w:pStyle w:val="340"/>
              <w:spacing w:before="61" w:line="227" w:lineRule="auto"/>
              <w:ind w:left="4009"/>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恕园</w:t>
            </w:r>
            <w:r>
              <w:rPr>
                <w:rFonts w:hint="default" w:ascii="Times New Roman" w:hAnsi="Times New Roman" w:eastAsia="宋体" w:cs="Times New Roman"/>
                <w:spacing w:val="-19"/>
                <w:sz w:val="24"/>
                <w:szCs w:val="24"/>
              </w:rPr>
              <w:t xml:space="preserve"> </w:t>
            </w:r>
            <w:r>
              <w:rPr>
                <w:rFonts w:hint="default" w:ascii="Times New Roman" w:hAnsi="Times New Roman" w:eastAsia="宋体" w:cs="Times New Roman"/>
                <w:b/>
                <w:bCs/>
                <w:spacing w:val="-2"/>
                <w:sz w:val="24"/>
                <w:szCs w:val="24"/>
              </w:rPr>
              <w:t>12</w:t>
            </w:r>
            <w:r>
              <w:rPr>
                <w:rFonts w:hint="default" w:ascii="Times New Roman" w:hAnsi="Times New Roman" w:eastAsia="宋体" w:cs="Times New Roman"/>
                <w:spacing w:val="-31"/>
                <w:sz w:val="24"/>
                <w:szCs w:val="24"/>
              </w:rPr>
              <w:t xml:space="preserve"> </w:t>
            </w:r>
            <w:r>
              <w:rPr>
                <w:rFonts w:hint="default" w:ascii="Times New Roman" w:hAnsi="Times New Roman" w:eastAsia="宋体" w:cs="Times New Roman"/>
                <w:b/>
                <w:bCs/>
                <w:spacing w:val="-2"/>
                <w:sz w:val="24"/>
                <w:szCs w:val="24"/>
              </w:rPr>
              <w:t>号楼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0" w:line="228"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4#变电所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20" w:type="pct"/>
            <w:gridSpan w:val="2"/>
          </w:tcPr>
          <w:p>
            <w:pPr>
              <w:pStyle w:val="340"/>
              <w:spacing w:before="54" w:line="222"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60" w:line="228"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0"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0"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0" w:line="228"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4#变电所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20" w:type="pct"/>
            <w:gridSpan w:val="2"/>
          </w:tcPr>
          <w:p>
            <w:pPr>
              <w:pStyle w:val="340"/>
              <w:spacing w:before="54" w:line="222"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60" w:line="228" w:lineRule="auto"/>
              <w:ind w:left="33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26" w:type="pct"/>
          </w:tcPr>
          <w:p>
            <w:pPr>
              <w:pStyle w:val="340"/>
              <w:spacing w:before="60"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0"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16" w:type="pct"/>
          </w:tcPr>
          <w:p>
            <w:pPr>
              <w:pStyle w:val="340"/>
              <w:spacing w:before="47" w:line="215"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4#变电所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20" w:type="pct"/>
            <w:gridSpan w:val="2"/>
          </w:tcPr>
          <w:p>
            <w:pPr>
              <w:pStyle w:val="340"/>
              <w:spacing w:before="47" w:line="215" w:lineRule="auto"/>
              <w:ind w:left="255"/>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630KVA</w:t>
            </w:r>
          </w:p>
        </w:tc>
        <w:tc>
          <w:tcPr>
            <w:tcW w:w="398" w:type="pct"/>
          </w:tcPr>
          <w:p>
            <w:pPr>
              <w:pStyle w:val="340"/>
              <w:spacing w:before="47" w:line="215"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7" w:line="21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7" w:line="215" w:lineRule="auto"/>
              <w:ind w:left="2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59" w:line="229"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4#变电所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20" w:type="pct"/>
            <w:gridSpan w:val="2"/>
          </w:tcPr>
          <w:p>
            <w:pPr>
              <w:pStyle w:val="340"/>
              <w:spacing w:before="55"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59" w:line="229"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9" w:line="229"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9"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1" w:line="227"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4#变电所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电容补偿柜</w:t>
            </w:r>
          </w:p>
        </w:tc>
        <w:tc>
          <w:tcPr>
            <w:tcW w:w="720" w:type="pct"/>
            <w:gridSpan w:val="2"/>
          </w:tcPr>
          <w:p>
            <w:pPr>
              <w:pStyle w:val="340"/>
              <w:spacing w:before="54" w:line="222"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61" w:line="227"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1"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0"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4#变电所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联络柜</w:t>
            </w:r>
          </w:p>
        </w:tc>
        <w:tc>
          <w:tcPr>
            <w:tcW w:w="720" w:type="pct"/>
            <w:gridSpan w:val="2"/>
          </w:tcPr>
          <w:p>
            <w:pPr>
              <w:pStyle w:val="340"/>
              <w:spacing w:before="54" w:line="222"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60" w:line="228"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0"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0"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0" w:line="228"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4#变电所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低压出线柜</w:t>
            </w:r>
          </w:p>
        </w:tc>
        <w:tc>
          <w:tcPr>
            <w:tcW w:w="720" w:type="pct"/>
            <w:gridSpan w:val="2"/>
          </w:tcPr>
          <w:p>
            <w:pPr>
              <w:pStyle w:val="340"/>
              <w:spacing w:before="54" w:line="222"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60" w:line="228" w:lineRule="auto"/>
              <w:ind w:left="33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26" w:type="pct"/>
          </w:tcPr>
          <w:p>
            <w:pPr>
              <w:pStyle w:val="340"/>
              <w:spacing w:before="60"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0"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000" w:type="pct"/>
            <w:gridSpan w:val="8"/>
          </w:tcPr>
          <w:p>
            <w:pPr>
              <w:pStyle w:val="340"/>
              <w:spacing w:before="47" w:line="216" w:lineRule="auto"/>
              <w:ind w:left="4009"/>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恕园</w:t>
            </w:r>
            <w:r>
              <w:rPr>
                <w:rFonts w:hint="default" w:ascii="Times New Roman" w:hAnsi="Times New Roman" w:eastAsia="宋体" w:cs="Times New Roman"/>
                <w:spacing w:val="-31"/>
                <w:sz w:val="24"/>
                <w:szCs w:val="24"/>
              </w:rPr>
              <w:t xml:space="preserve"> </w:t>
            </w:r>
            <w:r>
              <w:rPr>
                <w:rFonts w:hint="default" w:ascii="Times New Roman" w:hAnsi="Times New Roman" w:eastAsia="宋体" w:cs="Times New Roman"/>
                <w:b/>
                <w:bCs/>
                <w:sz w:val="24"/>
                <w:szCs w:val="24"/>
              </w:rPr>
              <w:t>23</w:t>
            </w:r>
            <w:r>
              <w:rPr>
                <w:rFonts w:hint="default" w:ascii="Times New Roman" w:hAnsi="Times New Roman" w:eastAsia="宋体" w:cs="Times New Roman"/>
                <w:spacing w:val="-31"/>
                <w:sz w:val="24"/>
                <w:szCs w:val="24"/>
              </w:rPr>
              <w:t xml:space="preserve"> </w:t>
            </w:r>
            <w:r>
              <w:rPr>
                <w:rFonts w:hint="default" w:ascii="Times New Roman" w:hAnsi="Times New Roman" w:eastAsia="宋体" w:cs="Times New Roman"/>
                <w:b/>
                <w:bCs/>
                <w:sz w:val="24"/>
                <w:szCs w:val="24"/>
              </w:rPr>
              <w:t>号楼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316" w:type="pct"/>
          </w:tcPr>
          <w:p>
            <w:pPr>
              <w:pStyle w:val="340"/>
              <w:spacing w:before="53" w:line="222"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5#变电所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20" w:type="pct"/>
            <w:gridSpan w:val="2"/>
          </w:tcPr>
          <w:p>
            <w:pPr>
              <w:pStyle w:val="340"/>
              <w:spacing w:before="46" w:line="217"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53" w:line="222"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3" w:line="222"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3" w:line="222"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316" w:type="pct"/>
          </w:tcPr>
          <w:p>
            <w:pPr>
              <w:pStyle w:val="340"/>
              <w:spacing w:before="53" w:line="222"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5#变电所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20" w:type="pct"/>
            <w:gridSpan w:val="2"/>
          </w:tcPr>
          <w:p>
            <w:pPr>
              <w:pStyle w:val="340"/>
              <w:spacing w:before="47" w:line="216"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53" w:line="222" w:lineRule="auto"/>
              <w:ind w:left="33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26" w:type="pct"/>
          </w:tcPr>
          <w:p>
            <w:pPr>
              <w:pStyle w:val="340"/>
              <w:spacing w:before="53" w:line="222"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3" w:line="222"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59" w:line="22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5#变电所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15" w:type="pct"/>
          </w:tcPr>
          <w:p>
            <w:pPr>
              <w:pStyle w:val="340"/>
              <w:spacing w:before="47" w:line="215" w:lineRule="auto"/>
              <w:ind w:left="255"/>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500KVA</w:t>
            </w:r>
          </w:p>
        </w:tc>
        <w:tc>
          <w:tcPr>
            <w:tcW w:w="403" w:type="pct"/>
            <w:gridSpan w:val="2"/>
          </w:tcPr>
          <w:p>
            <w:pPr>
              <w:pStyle w:val="340"/>
              <w:spacing w:before="59" w:line="229"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9" w:line="229"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9" w:line="228" w:lineRule="auto"/>
              <w:ind w:left="2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59" w:line="229"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5#变电所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15" w:type="pct"/>
          </w:tcPr>
          <w:p>
            <w:pPr>
              <w:pStyle w:val="340"/>
              <w:spacing w:before="55"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59" w:line="229"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9" w:line="229"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8"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316" w:type="pct"/>
          </w:tcPr>
          <w:p>
            <w:pPr>
              <w:pStyle w:val="340"/>
              <w:spacing w:before="60" w:line="227"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5#变电所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电容补偿柜</w:t>
            </w:r>
          </w:p>
        </w:tc>
        <w:tc>
          <w:tcPr>
            <w:tcW w:w="715" w:type="pct"/>
          </w:tcPr>
          <w:p>
            <w:pPr>
              <w:pStyle w:val="340"/>
              <w:spacing w:before="54"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0" w:line="227"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0"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0"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5#变电所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联络柜</w:t>
            </w:r>
          </w:p>
        </w:tc>
        <w:tc>
          <w:tcPr>
            <w:tcW w:w="715" w:type="pct"/>
          </w:tcPr>
          <w:p>
            <w:pPr>
              <w:pStyle w:val="340"/>
              <w:spacing w:before="55"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1" w:line="227"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1"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1" w:line="22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5#变电所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低压出线柜</w:t>
            </w:r>
          </w:p>
        </w:tc>
        <w:tc>
          <w:tcPr>
            <w:tcW w:w="715" w:type="pct"/>
          </w:tcPr>
          <w:p>
            <w:pPr>
              <w:pStyle w:val="340"/>
              <w:spacing w:before="54" w:line="222"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1" w:line="227" w:lineRule="auto"/>
              <w:ind w:left="33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2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1"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000" w:type="pct"/>
            <w:gridSpan w:val="8"/>
          </w:tcPr>
          <w:p>
            <w:pPr>
              <w:pStyle w:val="340"/>
              <w:spacing w:before="79" w:line="228" w:lineRule="auto"/>
              <w:ind w:left="4009"/>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恕园</w:t>
            </w:r>
            <w:r>
              <w:rPr>
                <w:rFonts w:hint="default" w:ascii="Times New Roman" w:hAnsi="Times New Roman" w:eastAsia="宋体" w:cs="Times New Roman"/>
                <w:spacing w:val="-19"/>
                <w:sz w:val="24"/>
                <w:szCs w:val="24"/>
              </w:rPr>
              <w:t xml:space="preserve"> </w:t>
            </w:r>
            <w:r>
              <w:rPr>
                <w:rFonts w:hint="default" w:ascii="Times New Roman" w:hAnsi="Times New Roman" w:eastAsia="宋体" w:cs="Times New Roman"/>
                <w:b/>
                <w:bCs/>
                <w:spacing w:val="-2"/>
                <w:sz w:val="24"/>
                <w:szCs w:val="24"/>
              </w:rPr>
              <w:t>16</w:t>
            </w:r>
            <w:r>
              <w:rPr>
                <w:rFonts w:hint="default" w:ascii="Times New Roman" w:hAnsi="Times New Roman" w:eastAsia="宋体" w:cs="Times New Roman"/>
                <w:spacing w:val="-31"/>
                <w:sz w:val="24"/>
                <w:szCs w:val="24"/>
              </w:rPr>
              <w:t xml:space="preserve"> </w:t>
            </w:r>
            <w:r>
              <w:rPr>
                <w:rFonts w:hint="default" w:ascii="Times New Roman" w:hAnsi="Times New Roman" w:eastAsia="宋体" w:cs="Times New Roman"/>
                <w:b/>
                <w:bCs/>
                <w:spacing w:val="-2"/>
                <w:sz w:val="24"/>
                <w:szCs w:val="24"/>
              </w:rPr>
              <w:t>号楼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3" w:line="225"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6#变电所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15" w:type="pct"/>
          </w:tcPr>
          <w:p>
            <w:pPr>
              <w:pStyle w:val="340"/>
              <w:spacing w:before="56"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3" w:line="225"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3"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3" w:line="225"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2" w:line="226"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6#变电所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15" w:type="pct"/>
          </w:tcPr>
          <w:p>
            <w:pPr>
              <w:pStyle w:val="340"/>
              <w:spacing w:before="56"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2" w:line="226"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2" w:line="226"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2" w:line="226"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6#变电所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15" w:type="pct"/>
          </w:tcPr>
          <w:p>
            <w:pPr>
              <w:pStyle w:val="340"/>
              <w:spacing w:before="62" w:line="226" w:lineRule="auto"/>
              <w:ind w:left="255"/>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630KVA</w:t>
            </w:r>
          </w:p>
        </w:tc>
        <w:tc>
          <w:tcPr>
            <w:tcW w:w="403" w:type="pct"/>
            <w:gridSpan w:val="2"/>
          </w:tcPr>
          <w:p>
            <w:pPr>
              <w:pStyle w:val="340"/>
              <w:spacing w:before="62" w:line="226"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2" w:line="226" w:lineRule="auto"/>
              <w:ind w:left="2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1" w:line="227"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6#变电所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15" w:type="pct"/>
          </w:tcPr>
          <w:p>
            <w:pPr>
              <w:pStyle w:val="340"/>
              <w:spacing w:before="55"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1" w:line="227"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1"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1" w:line="227"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6#变电所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电容补偿柜</w:t>
            </w:r>
          </w:p>
        </w:tc>
        <w:tc>
          <w:tcPr>
            <w:tcW w:w="715" w:type="pct"/>
          </w:tcPr>
          <w:p>
            <w:pPr>
              <w:pStyle w:val="340"/>
              <w:spacing w:before="55"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1" w:line="227"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1"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6#变电所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联络柜</w:t>
            </w:r>
          </w:p>
        </w:tc>
        <w:tc>
          <w:tcPr>
            <w:tcW w:w="715" w:type="pct"/>
          </w:tcPr>
          <w:p>
            <w:pPr>
              <w:pStyle w:val="340"/>
              <w:spacing w:before="57"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1" w:line="227"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1"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3" w:line="225"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6#变电所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低压出线柜</w:t>
            </w:r>
          </w:p>
        </w:tc>
        <w:tc>
          <w:tcPr>
            <w:tcW w:w="715" w:type="pct"/>
          </w:tcPr>
          <w:p>
            <w:pPr>
              <w:pStyle w:val="340"/>
              <w:spacing w:before="56"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3" w:line="225" w:lineRule="auto"/>
              <w:ind w:left="33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426" w:type="pct"/>
          </w:tcPr>
          <w:p>
            <w:pPr>
              <w:pStyle w:val="340"/>
              <w:spacing w:before="63"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3" w:line="225"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000" w:type="pct"/>
            <w:gridSpan w:val="8"/>
          </w:tcPr>
          <w:p>
            <w:pPr>
              <w:pStyle w:val="340"/>
              <w:spacing w:before="86" w:line="228" w:lineRule="auto"/>
              <w:ind w:left="4009"/>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恕园</w:t>
            </w:r>
            <w:r>
              <w:rPr>
                <w:rFonts w:hint="default" w:ascii="Times New Roman" w:hAnsi="Times New Roman" w:eastAsia="宋体" w:cs="Times New Roman"/>
                <w:spacing w:val="-31"/>
                <w:sz w:val="24"/>
                <w:szCs w:val="24"/>
              </w:rPr>
              <w:t xml:space="preserve"> </w:t>
            </w:r>
            <w:r>
              <w:rPr>
                <w:rFonts w:hint="default" w:ascii="Times New Roman" w:hAnsi="Times New Roman" w:eastAsia="宋体" w:cs="Times New Roman"/>
                <w:b/>
                <w:bCs/>
                <w:sz w:val="24"/>
                <w:szCs w:val="24"/>
              </w:rPr>
              <w:t>28</w:t>
            </w:r>
            <w:r>
              <w:rPr>
                <w:rFonts w:hint="default" w:ascii="Times New Roman" w:hAnsi="Times New Roman" w:eastAsia="宋体" w:cs="Times New Roman"/>
                <w:spacing w:val="-31"/>
                <w:sz w:val="24"/>
                <w:szCs w:val="24"/>
              </w:rPr>
              <w:t xml:space="preserve"> </w:t>
            </w:r>
            <w:r>
              <w:rPr>
                <w:rFonts w:hint="default" w:ascii="Times New Roman" w:hAnsi="Times New Roman" w:eastAsia="宋体" w:cs="Times New Roman"/>
                <w:b/>
                <w:bCs/>
                <w:sz w:val="24"/>
                <w:szCs w:val="24"/>
              </w:rPr>
              <w:t>号楼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3" w:line="225"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7#变电所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15" w:type="pct"/>
          </w:tcPr>
          <w:p>
            <w:pPr>
              <w:pStyle w:val="340"/>
              <w:spacing w:before="57"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3" w:line="225"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3"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3" w:line="225"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316" w:type="pct"/>
          </w:tcPr>
          <w:p>
            <w:pPr>
              <w:pStyle w:val="340"/>
              <w:spacing w:before="55" w:line="221"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7#变电所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15" w:type="pct"/>
          </w:tcPr>
          <w:p>
            <w:pPr>
              <w:pStyle w:val="340"/>
              <w:spacing w:before="52" w:line="213"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55" w:line="221"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55" w:line="221"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5" w:line="221"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2" w:line="226"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7#变电所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15" w:type="pct"/>
          </w:tcPr>
          <w:p>
            <w:pPr>
              <w:pStyle w:val="340"/>
              <w:spacing w:before="56"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2" w:line="226"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2" w:line="226" w:lineRule="auto"/>
              <w:ind w:left="39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316" w:type="pct"/>
          </w:tcPr>
          <w:p>
            <w:pPr>
              <w:pStyle w:val="340"/>
              <w:spacing w:before="62" w:line="226"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7#变电所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15" w:type="pct"/>
          </w:tcPr>
          <w:p>
            <w:pPr>
              <w:pStyle w:val="340"/>
              <w:spacing w:before="56"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2" w:line="226"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2" w:line="226" w:lineRule="auto"/>
              <w:ind w:left="39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2" w:line="226"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7#变电所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15" w:type="pct"/>
          </w:tcPr>
          <w:p>
            <w:pPr>
              <w:pStyle w:val="340"/>
              <w:spacing w:before="62" w:line="226" w:lineRule="auto"/>
              <w:ind w:left="255"/>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630KVA</w:t>
            </w:r>
          </w:p>
        </w:tc>
        <w:tc>
          <w:tcPr>
            <w:tcW w:w="403" w:type="pct"/>
            <w:gridSpan w:val="2"/>
          </w:tcPr>
          <w:p>
            <w:pPr>
              <w:pStyle w:val="340"/>
              <w:spacing w:before="62" w:line="226"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2" w:line="226" w:lineRule="auto"/>
              <w:ind w:left="2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7#变电所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15" w:type="pct"/>
          </w:tcPr>
          <w:p>
            <w:pPr>
              <w:pStyle w:val="340"/>
              <w:spacing w:before="62" w:line="226" w:lineRule="auto"/>
              <w:ind w:left="255"/>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630KVA</w:t>
            </w:r>
          </w:p>
        </w:tc>
        <w:tc>
          <w:tcPr>
            <w:tcW w:w="403" w:type="pct"/>
            <w:gridSpan w:val="2"/>
          </w:tcPr>
          <w:p>
            <w:pPr>
              <w:pStyle w:val="340"/>
              <w:spacing w:before="61" w:line="227"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1" w:line="227" w:lineRule="auto"/>
              <w:ind w:left="295"/>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宁波甬嘉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1" w:line="22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7#变电所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15" w:type="pct"/>
          </w:tcPr>
          <w:p>
            <w:pPr>
              <w:pStyle w:val="340"/>
              <w:spacing w:before="57"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1" w:line="227"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1" w:line="227" w:lineRule="auto"/>
              <w:ind w:left="286"/>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上海西屋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0"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7#变电所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联络柜</w:t>
            </w:r>
          </w:p>
        </w:tc>
        <w:tc>
          <w:tcPr>
            <w:tcW w:w="715" w:type="pct"/>
          </w:tcPr>
          <w:p>
            <w:pPr>
              <w:pStyle w:val="340"/>
              <w:spacing w:before="56"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0" w:line="228"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0"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0" w:line="228" w:lineRule="auto"/>
              <w:ind w:left="286"/>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上海西屋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7#变电所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电容补偿柜</w:t>
            </w:r>
          </w:p>
        </w:tc>
        <w:tc>
          <w:tcPr>
            <w:tcW w:w="715" w:type="pct"/>
          </w:tcPr>
          <w:p>
            <w:pPr>
              <w:pStyle w:val="340"/>
              <w:spacing w:before="56"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2" w:line="226"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2" w:line="226" w:lineRule="auto"/>
              <w:ind w:left="286"/>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上海西屋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316" w:type="pct"/>
          </w:tcPr>
          <w:p>
            <w:pPr>
              <w:pStyle w:val="340"/>
              <w:spacing w:before="55" w:line="220" w:lineRule="auto"/>
              <w:ind w:left="241"/>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10</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7#变电所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低压出线柜</w:t>
            </w:r>
          </w:p>
        </w:tc>
        <w:tc>
          <w:tcPr>
            <w:tcW w:w="715" w:type="pct"/>
          </w:tcPr>
          <w:p>
            <w:pPr>
              <w:pStyle w:val="340"/>
              <w:spacing w:before="51" w:line="213"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55" w:line="220" w:lineRule="auto"/>
              <w:ind w:left="33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26" w:type="pct"/>
          </w:tcPr>
          <w:p>
            <w:pPr>
              <w:pStyle w:val="340"/>
              <w:spacing w:before="55" w:line="220"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5" w:line="220"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000" w:type="pct"/>
            <w:gridSpan w:val="8"/>
          </w:tcPr>
          <w:p>
            <w:pPr>
              <w:pStyle w:val="340"/>
              <w:spacing w:before="63" w:line="225" w:lineRule="auto"/>
              <w:ind w:left="4009"/>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恕园</w:t>
            </w:r>
            <w:r>
              <w:rPr>
                <w:rFonts w:hint="default" w:ascii="Times New Roman" w:hAnsi="Times New Roman" w:eastAsia="宋体" w:cs="Times New Roman"/>
                <w:spacing w:val="-31"/>
                <w:sz w:val="24"/>
                <w:szCs w:val="24"/>
              </w:rPr>
              <w:t xml:space="preserve"> </w:t>
            </w:r>
            <w:r>
              <w:rPr>
                <w:rFonts w:hint="default" w:ascii="Times New Roman" w:hAnsi="Times New Roman" w:eastAsia="宋体" w:cs="Times New Roman"/>
                <w:b/>
                <w:bCs/>
                <w:sz w:val="24"/>
                <w:szCs w:val="24"/>
              </w:rPr>
              <w:t>33</w:t>
            </w:r>
            <w:r>
              <w:rPr>
                <w:rFonts w:hint="default" w:ascii="Times New Roman" w:hAnsi="Times New Roman" w:eastAsia="宋体" w:cs="Times New Roman"/>
                <w:spacing w:val="-31"/>
                <w:sz w:val="24"/>
                <w:szCs w:val="24"/>
              </w:rPr>
              <w:t xml:space="preserve"> </w:t>
            </w:r>
            <w:r>
              <w:rPr>
                <w:rFonts w:hint="default" w:ascii="Times New Roman" w:hAnsi="Times New Roman" w:eastAsia="宋体" w:cs="Times New Roman"/>
                <w:b/>
                <w:bCs/>
                <w:sz w:val="24"/>
                <w:szCs w:val="24"/>
              </w:rPr>
              <w:t>号楼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2" w:line="226"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8#变电所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15" w:type="pct"/>
          </w:tcPr>
          <w:p>
            <w:pPr>
              <w:pStyle w:val="340"/>
              <w:spacing w:before="56"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2" w:line="226"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2" w:line="226"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2" w:line="226"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8#变电所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15" w:type="pct"/>
          </w:tcPr>
          <w:p>
            <w:pPr>
              <w:pStyle w:val="340"/>
              <w:spacing w:before="58" w:line="218"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2" w:line="226"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2" w:line="226"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1" w:line="227"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8#变电所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15" w:type="pct"/>
          </w:tcPr>
          <w:p>
            <w:pPr>
              <w:pStyle w:val="340"/>
              <w:spacing w:before="57"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1" w:line="227"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1" w:line="227" w:lineRule="auto"/>
              <w:ind w:left="39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6" w:type="pct"/>
          </w:tcPr>
          <w:p>
            <w:pPr>
              <w:pStyle w:val="340"/>
              <w:spacing w:before="63" w:line="225"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8#变电所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15" w:type="pct"/>
          </w:tcPr>
          <w:p>
            <w:pPr>
              <w:pStyle w:val="340"/>
              <w:spacing w:before="57"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3" w:line="225"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3"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3" w:line="225" w:lineRule="auto"/>
              <w:ind w:left="39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16" w:type="pct"/>
          </w:tcPr>
          <w:p>
            <w:pPr>
              <w:pStyle w:val="340"/>
              <w:spacing w:before="63" w:line="227"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8#变电所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15" w:type="pct"/>
          </w:tcPr>
          <w:p>
            <w:pPr>
              <w:pStyle w:val="340"/>
              <w:spacing w:before="62" w:line="226" w:lineRule="auto"/>
              <w:ind w:left="255"/>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800KVA</w:t>
            </w:r>
          </w:p>
        </w:tc>
        <w:tc>
          <w:tcPr>
            <w:tcW w:w="403" w:type="pct"/>
            <w:gridSpan w:val="2"/>
          </w:tcPr>
          <w:p>
            <w:pPr>
              <w:pStyle w:val="340"/>
              <w:spacing w:before="63" w:line="227"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3"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3" w:line="227" w:lineRule="auto"/>
              <w:ind w:left="2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6" w:type="pct"/>
          </w:tcPr>
          <w:p>
            <w:pPr>
              <w:pStyle w:val="340"/>
              <w:spacing w:before="63" w:line="229"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8#变电所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15" w:type="pct"/>
          </w:tcPr>
          <w:p>
            <w:pPr>
              <w:pStyle w:val="340"/>
              <w:spacing w:before="62" w:line="226" w:lineRule="auto"/>
              <w:ind w:left="255"/>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800KVA</w:t>
            </w:r>
          </w:p>
        </w:tc>
        <w:tc>
          <w:tcPr>
            <w:tcW w:w="403" w:type="pct"/>
            <w:gridSpan w:val="2"/>
          </w:tcPr>
          <w:p>
            <w:pPr>
              <w:pStyle w:val="340"/>
              <w:spacing w:before="63" w:line="229"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3" w:line="229"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3" w:line="229" w:lineRule="auto"/>
              <w:ind w:left="295"/>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宁波甬嘉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6" w:type="pct"/>
          </w:tcPr>
          <w:p>
            <w:pPr>
              <w:pStyle w:val="340"/>
              <w:spacing w:before="59" w:line="228"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8#变电所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15" w:type="pct"/>
          </w:tcPr>
          <w:p>
            <w:pPr>
              <w:pStyle w:val="340"/>
              <w:spacing w:before="52" w:line="223"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59" w:line="228"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9"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9" w:line="228" w:lineRule="auto"/>
              <w:ind w:left="286"/>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上海西屋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6" w:type="pct"/>
          </w:tcPr>
          <w:p>
            <w:pPr>
              <w:pStyle w:val="340"/>
              <w:spacing w:before="59"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8#变电所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联络柜</w:t>
            </w:r>
          </w:p>
        </w:tc>
        <w:tc>
          <w:tcPr>
            <w:tcW w:w="715" w:type="pct"/>
          </w:tcPr>
          <w:p>
            <w:pPr>
              <w:pStyle w:val="340"/>
              <w:spacing w:before="53" w:line="222"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59" w:line="228"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59"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9" w:line="228" w:lineRule="auto"/>
              <w:ind w:left="286"/>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上海西屋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6" w:type="pct"/>
          </w:tcPr>
          <w:p>
            <w:pPr>
              <w:pStyle w:val="340"/>
              <w:spacing w:before="60"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8#变电所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电容补偿柜</w:t>
            </w:r>
          </w:p>
        </w:tc>
        <w:tc>
          <w:tcPr>
            <w:tcW w:w="715" w:type="pct"/>
          </w:tcPr>
          <w:p>
            <w:pPr>
              <w:pStyle w:val="340"/>
              <w:spacing w:before="56"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0" w:line="227"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0"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0" w:line="227" w:lineRule="auto"/>
              <w:ind w:left="286"/>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上海西屋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3" w:line="225" w:lineRule="auto"/>
              <w:ind w:left="241"/>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10</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8#变电所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低压出线柜</w:t>
            </w:r>
          </w:p>
        </w:tc>
        <w:tc>
          <w:tcPr>
            <w:tcW w:w="715" w:type="pct"/>
          </w:tcPr>
          <w:p>
            <w:pPr>
              <w:pStyle w:val="340"/>
              <w:spacing w:before="56"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03" w:type="pct"/>
            <w:gridSpan w:val="2"/>
          </w:tcPr>
          <w:p>
            <w:pPr>
              <w:pStyle w:val="340"/>
              <w:spacing w:before="63" w:line="225" w:lineRule="auto"/>
              <w:ind w:left="33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26" w:type="pct"/>
          </w:tcPr>
          <w:p>
            <w:pPr>
              <w:pStyle w:val="340"/>
              <w:spacing w:before="63"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3" w:line="225"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8"/>
          </w:tcPr>
          <w:p>
            <w:pPr>
              <w:pStyle w:val="340"/>
              <w:spacing w:before="62" w:line="226" w:lineRule="auto"/>
              <w:ind w:left="4009"/>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恕园</w:t>
            </w:r>
            <w:r>
              <w:rPr>
                <w:rFonts w:hint="default" w:ascii="Times New Roman" w:hAnsi="Times New Roman" w:eastAsia="宋体" w:cs="Times New Roman"/>
                <w:spacing w:val="-31"/>
                <w:sz w:val="24"/>
                <w:szCs w:val="24"/>
              </w:rPr>
              <w:t xml:space="preserve"> </w:t>
            </w:r>
            <w:r>
              <w:rPr>
                <w:rFonts w:hint="default" w:ascii="Times New Roman" w:hAnsi="Times New Roman" w:eastAsia="宋体" w:cs="Times New Roman"/>
                <w:b/>
                <w:bCs/>
                <w:sz w:val="24"/>
                <w:szCs w:val="24"/>
              </w:rPr>
              <w:t>3</w:t>
            </w:r>
            <w:r>
              <w:rPr>
                <w:rFonts w:hint="default" w:ascii="Times New Roman" w:hAnsi="Times New Roman" w:eastAsia="宋体" w:cs="Times New Roman"/>
                <w:b/>
                <w:bCs/>
                <w:sz w:val="24"/>
                <w:szCs w:val="24"/>
                <w:lang w:eastAsia="zh-CN"/>
              </w:rPr>
              <w:t>5</w:t>
            </w:r>
            <w:r>
              <w:rPr>
                <w:rFonts w:hint="default" w:ascii="Times New Roman" w:hAnsi="Times New Roman" w:eastAsia="宋体" w:cs="Times New Roman"/>
                <w:b/>
                <w:bCs/>
                <w:sz w:val="24"/>
                <w:szCs w:val="24"/>
              </w:rPr>
              <w:t>号楼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2" w:line="226"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9#变电所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20" w:type="pct"/>
            <w:gridSpan w:val="2"/>
          </w:tcPr>
          <w:p>
            <w:pPr>
              <w:pStyle w:val="340"/>
              <w:spacing w:before="55"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62" w:line="226"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2" w:line="226"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1" w:line="227"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9#变电所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20" w:type="pct"/>
            <w:gridSpan w:val="2"/>
          </w:tcPr>
          <w:p>
            <w:pPr>
              <w:pStyle w:val="340"/>
              <w:spacing w:before="55"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61" w:line="227"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1"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1" w:line="227"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9#变电所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20" w:type="pct"/>
            <w:gridSpan w:val="2"/>
          </w:tcPr>
          <w:p>
            <w:pPr>
              <w:pStyle w:val="340"/>
              <w:spacing w:before="55"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61" w:line="227"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1" w:line="227" w:lineRule="auto"/>
              <w:ind w:left="39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1" w:line="227"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9#变电所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20" w:type="pct"/>
            <w:gridSpan w:val="2"/>
          </w:tcPr>
          <w:p>
            <w:pPr>
              <w:pStyle w:val="340"/>
              <w:spacing w:before="57"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61" w:line="227"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1" w:line="227" w:lineRule="auto"/>
              <w:ind w:left="39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3" w:line="225"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9#变电所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20" w:type="pct"/>
            <w:gridSpan w:val="2"/>
          </w:tcPr>
          <w:p>
            <w:pPr>
              <w:pStyle w:val="340"/>
              <w:spacing w:before="62" w:line="226" w:lineRule="auto"/>
              <w:ind w:left="255"/>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800KVA</w:t>
            </w:r>
          </w:p>
        </w:tc>
        <w:tc>
          <w:tcPr>
            <w:tcW w:w="398" w:type="pct"/>
          </w:tcPr>
          <w:p>
            <w:pPr>
              <w:pStyle w:val="340"/>
              <w:spacing w:before="63" w:line="225"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3"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3" w:line="225" w:lineRule="auto"/>
              <w:ind w:left="2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9#变电所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20" w:type="pct"/>
            <w:gridSpan w:val="2"/>
          </w:tcPr>
          <w:p>
            <w:pPr>
              <w:pStyle w:val="340"/>
              <w:spacing w:before="62" w:line="226" w:lineRule="auto"/>
              <w:ind w:left="255"/>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800KVA</w:t>
            </w:r>
          </w:p>
        </w:tc>
        <w:tc>
          <w:tcPr>
            <w:tcW w:w="398" w:type="pct"/>
          </w:tcPr>
          <w:p>
            <w:pPr>
              <w:pStyle w:val="340"/>
              <w:spacing w:before="62" w:line="226"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2" w:line="226" w:lineRule="auto"/>
              <w:ind w:left="295"/>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宁波甬嘉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2" w:line="22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9#变电所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20" w:type="pct"/>
            <w:gridSpan w:val="2"/>
          </w:tcPr>
          <w:p>
            <w:pPr>
              <w:pStyle w:val="340"/>
              <w:spacing w:before="55"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62" w:line="226"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2"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2" w:line="226"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9#变电所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20" w:type="pct"/>
            <w:gridSpan w:val="2"/>
          </w:tcPr>
          <w:p>
            <w:pPr>
              <w:pStyle w:val="340"/>
              <w:spacing w:before="55"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61" w:line="227"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1" w:line="227" w:lineRule="auto"/>
              <w:ind w:left="286"/>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上海西屋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9#变电所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电容补偿柜</w:t>
            </w:r>
          </w:p>
        </w:tc>
        <w:tc>
          <w:tcPr>
            <w:tcW w:w="720" w:type="pct"/>
            <w:gridSpan w:val="2"/>
          </w:tcPr>
          <w:p>
            <w:pPr>
              <w:pStyle w:val="340"/>
              <w:spacing w:before="55"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61" w:line="227"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1" w:line="227" w:lineRule="auto"/>
              <w:ind w:left="286"/>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上海西屋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6" w:type="pct"/>
          </w:tcPr>
          <w:p>
            <w:pPr>
              <w:pStyle w:val="340"/>
              <w:spacing w:before="61" w:line="227" w:lineRule="auto"/>
              <w:ind w:left="241"/>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10</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9#变电所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低压出线柜</w:t>
            </w:r>
          </w:p>
        </w:tc>
        <w:tc>
          <w:tcPr>
            <w:tcW w:w="720" w:type="pct"/>
            <w:gridSpan w:val="2"/>
          </w:tcPr>
          <w:p>
            <w:pPr>
              <w:pStyle w:val="340"/>
              <w:spacing w:before="57"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61" w:line="227" w:lineRule="auto"/>
              <w:ind w:left="33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26" w:type="pct"/>
          </w:tcPr>
          <w:p>
            <w:pPr>
              <w:pStyle w:val="340"/>
              <w:spacing w:before="61"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61"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000" w:type="pct"/>
            <w:gridSpan w:val="8"/>
          </w:tcPr>
          <w:p>
            <w:pPr>
              <w:pStyle w:val="340"/>
              <w:spacing w:before="63" w:line="224" w:lineRule="auto"/>
              <w:ind w:left="4256"/>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排灌站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6" w:line="227"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11#变电所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20" w:type="pct"/>
            <w:gridSpan w:val="2"/>
          </w:tcPr>
          <w:p>
            <w:pPr>
              <w:pStyle w:val="340"/>
              <w:spacing w:before="42"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6" w:line="227"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6"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6"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16" w:type="pct"/>
          </w:tcPr>
          <w:p>
            <w:pPr>
              <w:pStyle w:val="340"/>
              <w:spacing w:before="42" w:line="218"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11#变电所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20" w:type="pct"/>
            <w:gridSpan w:val="2"/>
          </w:tcPr>
          <w:p>
            <w:pPr>
              <w:pStyle w:val="340"/>
              <w:spacing w:before="36" w:line="213"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2" w:line="218"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2" w:line="21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2" w:line="21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8" w:line="225"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11#变电所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20" w:type="pct"/>
            <w:gridSpan w:val="2"/>
          </w:tcPr>
          <w:p>
            <w:pPr>
              <w:pStyle w:val="340"/>
              <w:spacing w:before="48" w:line="225" w:lineRule="auto"/>
              <w:ind w:left="253"/>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400KVA</w:t>
            </w:r>
          </w:p>
        </w:tc>
        <w:tc>
          <w:tcPr>
            <w:tcW w:w="398" w:type="pct"/>
          </w:tcPr>
          <w:p>
            <w:pPr>
              <w:pStyle w:val="340"/>
              <w:spacing w:before="48" w:line="225"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8"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8" w:line="225" w:lineRule="auto"/>
              <w:ind w:left="2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8" w:line="225"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11#变电所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20" w:type="pct"/>
            <w:gridSpan w:val="2"/>
          </w:tcPr>
          <w:p>
            <w:pPr>
              <w:pStyle w:val="340"/>
              <w:spacing w:before="42"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8" w:line="225"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8"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8" w:line="225"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8" w:line="225"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11#变电所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电容补偿柜</w:t>
            </w:r>
          </w:p>
        </w:tc>
        <w:tc>
          <w:tcPr>
            <w:tcW w:w="720" w:type="pct"/>
            <w:gridSpan w:val="2"/>
          </w:tcPr>
          <w:p>
            <w:pPr>
              <w:pStyle w:val="340"/>
              <w:spacing w:before="42"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8" w:line="225"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8"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8" w:line="225"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8"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11#变电所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联络柜</w:t>
            </w:r>
          </w:p>
        </w:tc>
        <w:tc>
          <w:tcPr>
            <w:tcW w:w="720" w:type="pct"/>
            <w:gridSpan w:val="2"/>
          </w:tcPr>
          <w:p>
            <w:pPr>
              <w:pStyle w:val="340"/>
              <w:spacing w:before="42"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8" w:line="225"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48"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8" w:line="225"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9" w:line="224"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11#变电所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低压出线柜</w:t>
            </w:r>
          </w:p>
        </w:tc>
        <w:tc>
          <w:tcPr>
            <w:tcW w:w="720" w:type="pct"/>
            <w:gridSpan w:val="2"/>
          </w:tcPr>
          <w:p>
            <w:pPr>
              <w:pStyle w:val="340"/>
              <w:spacing w:before="42"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9" w:line="224" w:lineRule="auto"/>
              <w:ind w:left="32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26" w:type="pct"/>
          </w:tcPr>
          <w:p>
            <w:pPr>
              <w:pStyle w:val="340"/>
              <w:spacing w:before="49" w:line="224"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9" w:line="224"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000" w:type="pct"/>
            <w:gridSpan w:val="8"/>
          </w:tcPr>
          <w:p>
            <w:pPr>
              <w:pStyle w:val="340"/>
              <w:spacing w:before="46" w:line="227" w:lineRule="auto"/>
              <w:ind w:left="4059"/>
              <w:rPr>
                <w:rFonts w:hint="default" w:ascii="Times New Roman" w:hAnsi="Times New Roman" w:eastAsia="宋体" w:cs="Times New Roman"/>
                <w:sz w:val="24"/>
                <w:szCs w:val="24"/>
              </w:rPr>
            </w:pPr>
            <w:r>
              <w:rPr>
                <w:rFonts w:hint="default" w:ascii="Times New Roman" w:hAnsi="Times New Roman" w:eastAsia="宋体" w:cs="Times New Roman"/>
                <w:b/>
                <w:bCs/>
                <w:spacing w:val="12"/>
                <w:sz w:val="24"/>
                <w:szCs w:val="24"/>
              </w:rPr>
              <w:t>恕园4</w:t>
            </w:r>
            <w:r>
              <w:rPr>
                <w:rFonts w:hint="default" w:ascii="Times New Roman" w:hAnsi="Times New Roman" w:eastAsia="宋体" w:cs="Times New Roman"/>
                <w:spacing w:val="-31"/>
                <w:sz w:val="24"/>
                <w:szCs w:val="24"/>
              </w:rPr>
              <w:t xml:space="preserve"> </w:t>
            </w:r>
            <w:r>
              <w:rPr>
                <w:rFonts w:hint="default" w:ascii="Times New Roman" w:hAnsi="Times New Roman" w:eastAsia="宋体" w:cs="Times New Roman"/>
                <w:b/>
                <w:bCs/>
                <w:spacing w:val="12"/>
                <w:sz w:val="24"/>
                <w:szCs w:val="24"/>
              </w:rPr>
              <w:t>号楼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7" w:line="226"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12#变电所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20" w:type="pct"/>
            <w:gridSpan w:val="2"/>
          </w:tcPr>
          <w:p>
            <w:pPr>
              <w:pStyle w:val="340"/>
              <w:spacing w:before="42"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7" w:line="226"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7"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7" w:line="226"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7" w:line="226"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12#变电所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20" w:type="pct"/>
            <w:gridSpan w:val="2"/>
          </w:tcPr>
          <w:p>
            <w:pPr>
              <w:pStyle w:val="340"/>
              <w:spacing w:before="43" w:line="218"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7" w:line="226" w:lineRule="auto"/>
              <w:ind w:left="32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26" w:type="pct"/>
          </w:tcPr>
          <w:p>
            <w:pPr>
              <w:pStyle w:val="340"/>
              <w:spacing w:before="47"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7" w:line="226"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316" w:type="pct"/>
          </w:tcPr>
          <w:p>
            <w:pPr>
              <w:pStyle w:val="340"/>
              <w:spacing w:before="35" w:line="213"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12#变电所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20" w:type="pct"/>
            <w:gridSpan w:val="2"/>
          </w:tcPr>
          <w:p>
            <w:pPr>
              <w:pStyle w:val="340"/>
              <w:spacing w:before="35" w:line="213" w:lineRule="auto"/>
              <w:ind w:left="218"/>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1000KVA</w:t>
            </w:r>
          </w:p>
        </w:tc>
        <w:tc>
          <w:tcPr>
            <w:tcW w:w="398" w:type="pct"/>
          </w:tcPr>
          <w:p>
            <w:pPr>
              <w:pStyle w:val="340"/>
              <w:spacing w:before="35" w:line="213"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35" w:line="213"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35" w:line="213" w:lineRule="auto"/>
              <w:ind w:left="2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6" w:line="227"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12#变电所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20" w:type="pct"/>
            <w:gridSpan w:val="2"/>
          </w:tcPr>
          <w:p>
            <w:pPr>
              <w:pStyle w:val="340"/>
              <w:spacing w:before="42"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6" w:line="227"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6"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6"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6" w:line="227"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12#变电所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电容补偿柜</w:t>
            </w:r>
          </w:p>
        </w:tc>
        <w:tc>
          <w:tcPr>
            <w:tcW w:w="720" w:type="pct"/>
            <w:gridSpan w:val="2"/>
          </w:tcPr>
          <w:p>
            <w:pPr>
              <w:pStyle w:val="340"/>
              <w:spacing w:before="40"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6" w:line="227"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6"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6"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16" w:type="pct"/>
          </w:tcPr>
          <w:p>
            <w:pPr>
              <w:pStyle w:val="340"/>
              <w:spacing w:before="41" w:line="219"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12#变电所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联络柜</w:t>
            </w:r>
          </w:p>
        </w:tc>
        <w:tc>
          <w:tcPr>
            <w:tcW w:w="720" w:type="pct"/>
            <w:gridSpan w:val="2"/>
          </w:tcPr>
          <w:p>
            <w:pPr>
              <w:pStyle w:val="340"/>
              <w:spacing w:before="35" w:line="214"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1" w:line="219"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41" w:line="219"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1" w:line="219"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7" w:line="22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12#变电所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低压出线柜</w:t>
            </w:r>
          </w:p>
        </w:tc>
        <w:tc>
          <w:tcPr>
            <w:tcW w:w="720" w:type="pct"/>
            <w:gridSpan w:val="2"/>
          </w:tcPr>
          <w:p>
            <w:pPr>
              <w:pStyle w:val="340"/>
              <w:spacing w:before="41"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7" w:line="226" w:lineRule="auto"/>
              <w:ind w:left="33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26" w:type="pct"/>
          </w:tcPr>
          <w:p>
            <w:pPr>
              <w:pStyle w:val="340"/>
              <w:spacing w:before="47"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7" w:line="226"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000" w:type="pct"/>
            <w:gridSpan w:val="8"/>
          </w:tcPr>
          <w:p>
            <w:pPr>
              <w:pStyle w:val="340"/>
              <w:spacing w:before="48" w:line="225" w:lineRule="auto"/>
              <w:ind w:left="4059"/>
              <w:rPr>
                <w:rFonts w:hint="default" w:ascii="Times New Roman" w:hAnsi="Times New Roman" w:eastAsia="宋体" w:cs="Times New Roman"/>
                <w:sz w:val="24"/>
                <w:szCs w:val="24"/>
              </w:rPr>
            </w:pPr>
            <w:r>
              <w:rPr>
                <w:rFonts w:hint="default" w:ascii="Times New Roman" w:hAnsi="Times New Roman" w:eastAsia="宋体" w:cs="Times New Roman"/>
                <w:b/>
                <w:bCs/>
                <w:spacing w:val="-1"/>
                <w:sz w:val="24"/>
                <w:szCs w:val="24"/>
              </w:rPr>
              <w:t>恕园</w:t>
            </w:r>
            <w:r>
              <w:rPr>
                <w:rFonts w:hint="default" w:ascii="Times New Roman" w:hAnsi="Times New Roman" w:eastAsia="宋体" w:cs="Times New Roman"/>
                <w:spacing w:val="-30"/>
                <w:sz w:val="24"/>
                <w:szCs w:val="24"/>
              </w:rPr>
              <w:t xml:space="preserve"> </w:t>
            </w:r>
            <w:r>
              <w:rPr>
                <w:rFonts w:hint="default" w:ascii="Times New Roman" w:hAnsi="Times New Roman" w:eastAsia="宋体" w:cs="Times New Roman"/>
                <w:b/>
                <w:bCs/>
                <w:spacing w:val="-1"/>
                <w:sz w:val="24"/>
                <w:szCs w:val="24"/>
              </w:rPr>
              <w:t>5</w:t>
            </w:r>
            <w:r>
              <w:rPr>
                <w:rFonts w:hint="default" w:ascii="Times New Roman" w:hAnsi="Times New Roman" w:eastAsia="宋体" w:cs="Times New Roman"/>
                <w:spacing w:val="-31"/>
                <w:sz w:val="24"/>
                <w:szCs w:val="24"/>
              </w:rPr>
              <w:t xml:space="preserve"> </w:t>
            </w:r>
            <w:r>
              <w:rPr>
                <w:rFonts w:hint="default" w:ascii="Times New Roman" w:hAnsi="Times New Roman" w:eastAsia="宋体" w:cs="Times New Roman"/>
                <w:b/>
                <w:bCs/>
                <w:spacing w:val="-1"/>
                <w:sz w:val="24"/>
                <w:szCs w:val="24"/>
              </w:rPr>
              <w:t>号楼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8" w:line="225"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13#变电所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20" w:type="pct"/>
            <w:gridSpan w:val="2"/>
          </w:tcPr>
          <w:p>
            <w:pPr>
              <w:pStyle w:val="340"/>
              <w:spacing w:before="41"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8" w:line="225"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8"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8" w:line="225"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8" w:line="225"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13#变电所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20" w:type="pct"/>
            <w:gridSpan w:val="2"/>
          </w:tcPr>
          <w:p>
            <w:pPr>
              <w:pStyle w:val="340"/>
              <w:spacing w:before="42"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8" w:line="225"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8"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8" w:line="225"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8" w:line="225"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13#变电所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20" w:type="pct"/>
            <w:gridSpan w:val="2"/>
          </w:tcPr>
          <w:p>
            <w:pPr>
              <w:pStyle w:val="340"/>
              <w:spacing w:before="35" w:line="213" w:lineRule="auto"/>
              <w:ind w:left="218"/>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1000KVA</w:t>
            </w:r>
          </w:p>
        </w:tc>
        <w:tc>
          <w:tcPr>
            <w:tcW w:w="398" w:type="pct"/>
          </w:tcPr>
          <w:p>
            <w:pPr>
              <w:pStyle w:val="340"/>
              <w:spacing w:before="48" w:line="225"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8"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8" w:line="225" w:lineRule="auto"/>
              <w:ind w:left="2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8" w:line="225"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13#变电所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20" w:type="pct"/>
            <w:gridSpan w:val="2"/>
          </w:tcPr>
          <w:p>
            <w:pPr>
              <w:pStyle w:val="340"/>
              <w:spacing w:before="42"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8" w:line="225"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8"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8" w:line="225"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9" w:line="224"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13#变电所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电容补偿柜</w:t>
            </w:r>
          </w:p>
        </w:tc>
        <w:tc>
          <w:tcPr>
            <w:tcW w:w="720" w:type="pct"/>
            <w:gridSpan w:val="2"/>
          </w:tcPr>
          <w:p>
            <w:pPr>
              <w:pStyle w:val="340"/>
              <w:spacing w:before="42"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9" w:line="224"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9" w:line="224"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9" w:line="224"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6"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13#变电所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联络柜</w:t>
            </w:r>
          </w:p>
        </w:tc>
        <w:tc>
          <w:tcPr>
            <w:tcW w:w="720" w:type="pct"/>
            <w:gridSpan w:val="2"/>
          </w:tcPr>
          <w:p>
            <w:pPr>
              <w:pStyle w:val="340"/>
              <w:spacing w:before="42"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6" w:line="227"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46"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6"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7" w:line="22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13#变电所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低压出线柜</w:t>
            </w:r>
          </w:p>
        </w:tc>
        <w:tc>
          <w:tcPr>
            <w:tcW w:w="720" w:type="pct"/>
            <w:gridSpan w:val="2"/>
          </w:tcPr>
          <w:p>
            <w:pPr>
              <w:pStyle w:val="340"/>
              <w:spacing w:before="42" w:line="219"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7" w:line="226" w:lineRule="auto"/>
              <w:ind w:left="33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26" w:type="pct"/>
          </w:tcPr>
          <w:p>
            <w:pPr>
              <w:pStyle w:val="340"/>
              <w:spacing w:before="47"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7" w:line="226"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000" w:type="pct"/>
            <w:gridSpan w:val="8"/>
          </w:tcPr>
          <w:p>
            <w:pPr>
              <w:pStyle w:val="340"/>
              <w:spacing w:before="47" w:line="226" w:lineRule="auto"/>
              <w:ind w:left="3954"/>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博文苑</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b/>
                <w:bCs/>
                <w:spacing w:val="2"/>
                <w:sz w:val="24"/>
                <w:szCs w:val="24"/>
              </w:rPr>
              <w:t>4</w:t>
            </w:r>
            <w:r>
              <w:rPr>
                <w:rFonts w:hint="default" w:ascii="Times New Roman" w:hAnsi="Times New Roman" w:eastAsia="宋体" w:cs="Times New Roman"/>
                <w:spacing w:val="-30"/>
                <w:sz w:val="24"/>
                <w:szCs w:val="24"/>
              </w:rPr>
              <w:t xml:space="preserve"> </w:t>
            </w:r>
            <w:r>
              <w:rPr>
                <w:rFonts w:hint="default" w:ascii="Times New Roman" w:hAnsi="Times New Roman" w:eastAsia="宋体" w:cs="Times New Roman"/>
                <w:b/>
                <w:bCs/>
                <w:spacing w:val="2"/>
                <w:sz w:val="24"/>
                <w:szCs w:val="24"/>
              </w:rPr>
              <w:t>号楼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7" w:line="226"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14#变电所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20" w:type="pct"/>
            <w:gridSpan w:val="2"/>
          </w:tcPr>
          <w:p>
            <w:pPr>
              <w:pStyle w:val="340"/>
              <w:spacing w:before="41"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7" w:line="226"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7"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7" w:line="226"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7" w:line="226"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14#变电所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20" w:type="pct"/>
            <w:gridSpan w:val="2"/>
          </w:tcPr>
          <w:p>
            <w:pPr>
              <w:pStyle w:val="340"/>
              <w:spacing w:before="41"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7" w:line="226" w:lineRule="auto"/>
              <w:ind w:left="331"/>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w:t>
            </w:r>
          </w:p>
        </w:tc>
        <w:tc>
          <w:tcPr>
            <w:tcW w:w="426" w:type="pct"/>
          </w:tcPr>
          <w:p>
            <w:pPr>
              <w:pStyle w:val="340"/>
              <w:spacing w:before="47"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7" w:line="226"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7" w:line="226"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14#变电所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20" w:type="pct"/>
            <w:gridSpan w:val="2"/>
          </w:tcPr>
          <w:p>
            <w:pPr>
              <w:pStyle w:val="340"/>
              <w:spacing w:before="35" w:line="213" w:lineRule="auto"/>
              <w:ind w:left="218"/>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630KVA</w:t>
            </w:r>
          </w:p>
        </w:tc>
        <w:tc>
          <w:tcPr>
            <w:tcW w:w="398" w:type="pct"/>
          </w:tcPr>
          <w:p>
            <w:pPr>
              <w:pStyle w:val="340"/>
              <w:spacing w:before="47" w:line="226" w:lineRule="auto"/>
              <w:ind w:left="331"/>
              <w:rPr>
                <w:rFonts w:hint="default" w:ascii="Times New Roman" w:hAnsi="Times New Roman" w:eastAsia="宋体" w:cs="Times New Roman"/>
                <w:spacing w:val="2"/>
                <w:sz w:val="24"/>
                <w:szCs w:val="24"/>
              </w:rPr>
            </w:pPr>
            <w:r>
              <w:rPr>
                <w:rFonts w:hint="default" w:ascii="Times New Roman" w:hAnsi="Times New Roman" w:eastAsia="宋体" w:cs="Times New Roman"/>
                <w:sz w:val="24"/>
                <w:szCs w:val="24"/>
              </w:rPr>
              <w:t>2</w:t>
            </w:r>
          </w:p>
        </w:tc>
        <w:tc>
          <w:tcPr>
            <w:tcW w:w="426" w:type="pct"/>
          </w:tcPr>
          <w:p>
            <w:pPr>
              <w:pStyle w:val="340"/>
              <w:spacing w:before="47"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7" w:line="226" w:lineRule="auto"/>
              <w:ind w:left="2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8" w:line="225"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14#变电所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20" w:type="pct"/>
            <w:gridSpan w:val="2"/>
          </w:tcPr>
          <w:p>
            <w:pPr>
              <w:pStyle w:val="340"/>
              <w:spacing w:before="41"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8" w:line="225"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8" w:line="225"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8" w:line="225"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16" w:type="pct"/>
          </w:tcPr>
          <w:p>
            <w:pPr>
              <w:pStyle w:val="340"/>
              <w:spacing w:before="48" w:line="227"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14#变电所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电容补偿柜</w:t>
            </w:r>
          </w:p>
        </w:tc>
        <w:tc>
          <w:tcPr>
            <w:tcW w:w="720" w:type="pct"/>
            <w:gridSpan w:val="2"/>
          </w:tcPr>
          <w:p>
            <w:pPr>
              <w:pStyle w:val="340"/>
              <w:spacing w:before="42"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8" w:line="227"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8"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8"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316" w:type="pct"/>
          </w:tcPr>
          <w:p>
            <w:pPr>
              <w:pStyle w:val="340"/>
              <w:spacing w:before="49"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14#变电所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联络柜</w:t>
            </w:r>
          </w:p>
        </w:tc>
        <w:tc>
          <w:tcPr>
            <w:tcW w:w="720" w:type="pct"/>
            <w:gridSpan w:val="2"/>
          </w:tcPr>
          <w:p>
            <w:pPr>
              <w:pStyle w:val="340"/>
              <w:spacing w:before="42" w:line="223"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9" w:line="228"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49"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8"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5" w:line="228"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14#变电所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低压出线柜</w:t>
            </w:r>
          </w:p>
        </w:tc>
        <w:tc>
          <w:tcPr>
            <w:tcW w:w="720" w:type="pct"/>
            <w:gridSpan w:val="2"/>
          </w:tcPr>
          <w:p>
            <w:pPr>
              <w:pStyle w:val="340"/>
              <w:spacing w:before="38" w:line="223"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5" w:line="228" w:lineRule="auto"/>
              <w:ind w:left="33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26" w:type="pct"/>
          </w:tcPr>
          <w:p>
            <w:pPr>
              <w:pStyle w:val="340"/>
              <w:spacing w:before="45"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5"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000" w:type="pct"/>
            <w:gridSpan w:val="8"/>
          </w:tcPr>
          <w:p>
            <w:pPr>
              <w:pStyle w:val="340"/>
              <w:spacing w:before="42" w:line="228" w:lineRule="auto"/>
              <w:ind w:left="3954"/>
              <w:rPr>
                <w:rFonts w:hint="default" w:ascii="Times New Roman" w:hAnsi="Times New Roman" w:eastAsia="宋体" w:cs="Times New Roman"/>
                <w:sz w:val="24"/>
                <w:szCs w:val="24"/>
              </w:rPr>
            </w:pPr>
            <w:r>
              <w:rPr>
                <w:rFonts w:hint="default" w:ascii="Times New Roman" w:hAnsi="Times New Roman" w:eastAsia="宋体" w:cs="Times New Roman"/>
                <w:b/>
                <w:bCs/>
                <w:spacing w:val="1"/>
                <w:sz w:val="24"/>
                <w:szCs w:val="24"/>
              </w:rPr>
              <w:t>博文苑</w:t>
            </w:r>
            <w:r>
              <w:rPr>
                <w:rFonts w:hint="default" w:ascii="Times New Roman" w:hAnsi="Times New Roman" w:eastAsia="宋体" w:cs="Times New Roman"/>
                <w:spacing w:val="-28"/>
                <w:sz w:val="24"/>
                <w:szCs w:val="24"/>
              </w:rPr>
              <w:t xml:space="preserve"> </w:t>
            </w:r>
            <w:r>
              <w:rPr>
                <w:rFonts w:hint="default" w:ascii="Times New Roman" w:hAnsi="Times New Roman" w:eastAsia="宋体" w:cs="Times New Roman"/>
                <w:b/>
                <w:bCs/>
                <w:spacing w:val="1"/>
                <w:sz w:val="24"/>
                <w:szCs w:val="24"/>
              </w:rPr>
              <w:t>7</w:t>
            </w:r>
            <w:r>
              <w:rPr>
                <w:rFonts w:hint="default" w:ascii="Times New Roman" w:hAnsi="Times New Roman" w:eastAsia="宋体" w:cs="Times New Roman"/>
                <w:spacing w:val="-30"/>
                <w:sz w:val="24"/>
                <w:szCs w:val="24"/>
              </w:rPr>
              <w:t xml:space="preserve"> </w:t>
            </w:r>
            <w:r>
              <w:rPr>
                <w:rFonts w:hint="default" w:ascii="Times New Roman" w:hAnsi="Times New Roman" w:eastAsia="宋体" w:cs="Times New Roman"/>
                <w:b/>
                <w:bCs/>
                <w:spacing w:val="1"/>
                <w:sz w:val="24"/>
                <w:szCs w:val="24"/>
              </w:rPr>
              <w:t>号楼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3" w:line="230"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15#变电所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20" w:type="pct"/>
            <w:gridSpan w:val="2"/>
          </w:tcPr>
          <w:p>
            <w:pPr>
              <w:pStyle w:val="340"/>
              <w:spacing w:before="39" w:line="222"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3" w:line="230"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3" w:line="230"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3"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16" w:type="pct"/>
          </w:tcPr>
          <w:p>
            <w:pPr>
              <w:pStyle w:val="340"/>
              <w:spacing w:before="38" w:line="222"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15#变电所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20" w:type="pct"/>
            <w:gridSpan w:val="2"/>
          </w:tcPr>
          <w:p>
            <w:pPr>
              <w:pStyle w:val="340"/>
              <w:spacing w:before="31" w:line="217"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38" w:line="222"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38" w:line="222"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38" w:line="222"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316" w:type="pct"/>
          </w:tcPr>
          <w:p>
            <w:pPr>
              <w:pStyle w:val="340"/>
              <w:spacing w:before="32" w:line="216"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15#变电所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20" w:type="pct"/>
            <w:gridSpan w:val="2"/>
          </w:tcPr>
          <w:p>
            <w:pPr>
              <w:pStyle w:val="340"/>
              <w:spacing w:before="35" w:line="213" w:lineRule="auto"/>
              <w:ind w:left="218"/>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630KVA</w:t>
            </w:r>
          </w:p>
        </w:tc>
        <w:tc>
          <w:tcPr>
            <w:tcW w:w="398" w:type="pct"/>
          </w:tcPr>
          <w:p>
            <w:pPr>
              <w:pStyle w:val="340"/>
              <w:spacing w:before="32" w:line="216"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32" w:line="21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32" w:line="216" w:lineRule="auto"/>
              <w:ind w:left="2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3" w:line="230"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15#变电所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20" w:type="pct"/>
            <w:gridSpan w:val="2"/>
          </w:tcPr>
          <w:p>
            <w:pPr>
              <w:pStyle w:val="340"/>
              <w:spacing w:before="37" w:line="224"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3" w:line="230"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3" w:line="230"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3"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3" w:line="23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15#变电所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电容补偿柜</w:t>
            </w:r>
          </w:p>
        </w:tc>
        <w:tc>
          <w:tcPr>
            <w:tcW w:w="720" w:type="pct"/>
            <w:gridSpan w:val="2"/>
          </w:tcPr>
          <w:p>
            <w:pPr>
              <w:pStyle w:val="340"/>
              <w:spacing w:before="37" w:line="224"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3" w:line="230"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3" w:line="230"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3"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3" w:line="230"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15#变电所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联络柜</w:t>
            </w:r>
          </w:p>
        </w:tc>
        <w:tc>
          <w:tcPr>
            <w:tcW w:w="720" w:type="pct"/>
            <w:gridSpan w:val="2"/>
          </w:tcPr>
          <w:p>
            <w:pPr>
              <w:pStyle w:val="340"/>
              <w:spacing w:before="37" w:line="224"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3" w:line="230"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43" w:line="230"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3"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4" w:line="229"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15#变电所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低压出线柜</w:t>
            </w:r>
          </w:p>
        </w:tc>
        <w:tc>
          <w:tcPr>
            <w:tcW w:w="720" w:type="pct"/>
            <w:gridSpan w:val="2"/>
          </w:tcPr>
          <w:p>
            <w:pPr>
              <w:pStyle w:val="340"/>
              <w:spacing w:before="37" w:line="224"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4" w:line="229" w:lineRule="auto"/>
              <w:ind w:left="33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26" w:type="pct"/>
          </w:tcPr>
          <w:p>
            <w:pPr>
              <w:pStyle w:val="340"/>
              <w:spacing w:before="44" w:line="229"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3"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000" w:type="pct"/>
            <w:gridSpan w:val="8"/>
          </w:tcPr>
          <w:p>
            <w:pPr>
              <w:pStyle w:val="340"/>
              <w:spacing w:before="44" w:line="228" w:lineRule="auto"/>
              <w:ind w:left="3954"/>
              <w:rPr>
                <w:rFonts w:hint="default" w:ascii="Times New Roman" w:hAnsi="Times New Roman" w:eastAsia="宋体" w:cs="Times New Roman"/>
                <w:sz w:val="24"/>
                <w:szCs w:val="24"/>
              </w:rPr>
            </w:pPr>
            <w:r>
              <w:rPr>
                <w:rFonts w:hint="default" w:ascii="Times New Roman" w:hAnsi="Times New Roman" w:eastAsia="宋体" w:cs="Times New Roman"/>
                <w:b/>
                <w:bCs/>
                <w:spacing w:val="-1"/>
                <w:sz w:val="24"/>
                <w:szCs w:val="24"/>
              </w:rPr>
              <w:t>博文苑</w:t>
            </w:r>
            <w:r>
              <w:rPr>
                <w:rFonts w:hint="default" w:ascii="Times New Roman" w:hAnsi="Times New Roman" w:eastAsia="宋体" w:cs="Times New Roman"/>
                <w:spacing w:val="-16"/>
                <w:sz w:val="24"/>
                <w:szCs w:val="24"/>
              </w:rPr>
              <w:t xml:space="preserve"> </w:t>
            </w:r>
            <w:r>
              <w:rPr>
                <w:rFonts w:hint="default" w:ascii="Times New Roman" w:hAnsi="Times New Roman" w:eastAsia="宋体" w:cs="Times New Roman"/>
                <w:b/>
                <w:bCs/>
                <w:spacing w:val="-1"/>
                <w:sz w:val="24"/>
                <w:szCs w:val="24"/>
              </w:rPr>
              <w:t>1</w:t>
            </w:r>
            <w:r>
              <w:rPr>
                <w:rFonts w:hint="default" w:ascii="Times New Roman" w:hAnsi="Times New Roman" w:eastAsia="宋体" w:cs="Times New Roman"/>
                <w:spacing w:val="-30"/>
                <w:sz w:val="24"/>
                <w:szCs w:val="24"/>
              </w:rPr>
              <w:t xml:space="preserve"> </w:t>
            </w:r>
            <w:r>
              <w:rPr>
                <w:rFonts w:hint="default" w:ascii="Times New Roman" w:hAnsi="Times New Roman" w:eastAsia="宋体" w:cs="Times New Roman"/>
                <w:b/>
                <w:bCs/>
                <w:spacing w:val="-1"/>
                <w:sz w:val="24"/>
                <w:szCs w:val="24"/>
              </w:rPr>
              <w:t>号楼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2" w:line="231"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17#变电所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20" w:type="pct"/>
            <w:gridSpan w:val="2"/>
          </w:tcPr>
          <w:p>
            <w:pPr>
              <w:pStyle w:val="340"/>
              <w:spacing w:before="38" w:line="223"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2" w:line="231"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2" w:line="230"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1"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2" w:line="231"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17#变电所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20" w:type="pct"/>
            <w:gridSpan w:val="2"/>
          </w:tcPr>
          <w:p>
            <w:pPr>
              <w:pStyle w:val="340"/>
              <w:spacing w:before="38" w:line="223"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2" w:line="231" w:lineRule="auto"/>
              <w:ind w:left="33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26" w:type="pct"/>
          </w:tcPr>
          <w:p>
            <w:pPr>
              <w:pStyle w:val="340"/>
              <w:spacing w:before="42" w:line="230"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2"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2" w:line="231"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17#变电所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20" w:type="pct"/>
            <w:gridSpan w:val="2"/>
          </w:tcPr>
          <w:p>
            <w:pPr>
              <w:pStyle w:val="340"/>
              <w:spacing w:before="35" w:line="213" w:lineRule="auto"/>
              <w:ind w:left="218"/>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630KVA</w:t>
            </w:r>
          </w:p>
        </w:tc>
        <w:tc>
          <w:tcPr>
            <w:tcW w:w="398" w:type="pct"/>
          </w:tcPr>
          <w:p>
            <w:pPr>
              <w:pStyle w:val="340"/>
              <w:spacing w:before="42" w:line="231"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2" w:line="230"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2" w:line="228" w:lineRule="auto"/>
              <w:ind w:left="2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2" w:line="231"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17#变电所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20" w:type="pct"/>
            <w:gridSpan w:val="2"/>
          </w:tcPr>
          <w:p>
            <w:pPr>
              <w:pStyle w:val="340"/>
              <w:spacing w:before="36" w:line="225"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2" w:line="231"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2" w:line="230"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2"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2" w:line="231"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17#变电所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电容补偿柜</w:t>
            </w:r>
          </w:p>
        </w:tc>
        <w:tc>
          <w:tcPr>
            <w:tcW w:w="720" w:type="pct"/>
            <w:gridSpan w:val="2"/>
          </w:tcPr>
          <w:p>
            <w:pPr>
              <w:pStyle w:val="340"/>
              <w:spacing w:before="36" w:line="225"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2" w:line="231"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2" w:line="230"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2"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3" w:line="230"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17#变电所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联络柜</w:t>
            </w:r>
          </w:p>
        </w:tc>
        <w:tc>
          <w:tcPr>
            <w:tcW w:w="720" w:type="pct"/>
            <w:gridSpan w:val="2"/>
          </w:tcPr>
          <w:p>
            <w:pPr>
              <w:pStyle w:val="340"/>
              <w:spacing w:before="36" w:line="225"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3" w:line="230"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43" w:line="230"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2"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3" w:line="230"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17#变电所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低压出线柜</w:t>
            </w:r>
          </w:p>
        </w:tc>
        <w:tc>
          <w:tcPr>
            <w:tcW w:w="720" w:type="pct"/>
            <w:gridSpan w:val="2"/>
          </w:tcPr>
          <w:p>
            <w:pPr>
              <w:pStyle w:val="340"/>
              <w:spacing w:before="37" w:line="224"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3" w:line="230" w:lineRule="auto"/>
              <w:ind w:left="33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26" w:type="pct"/>
          </w:tcPr>
          <w:p>
            <w:pPr>
              <w:pStyle w:val="340"/>
              <w:spacing w:before="43" w:line="230"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3"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000" w:type="pct"/>
            <w:gridSpan w:val="8"/>
          </w:tcPr>
          <w:p>
            <w:pPr>
              <w:pStyle w:val="340"/>
              <w:spacing w:before="43" w:line="228" w:lineRule="auto"/>
              <w:ind w:left="3954"/>
              <w:rPr>
                <w:rFonts w:hint="default" w:ascii="Times New Roman" w:hAnsi="Times New Roman" w:eastAsia="宋体" w:cs="Times New Roman"/>
                <w:sz w:val="24"/>
                <w:szCs w:val="24"/>
              </w:rPr>
            </w:pPr>
            <w:r>
              <w:rPr>
                <w:rFonts w:hint="default" w:ascii="Times New Roman" w:hAnsi="Times New Roman" w:eastAsia="宋体" w:cs="Times New Roman"/>
                <w:b/>
                <w:bCs/>
                <w:spacing w:val="1"/>
                <w:sz w:val="24"/>
                <w:szCs w:val="24"/>
              </w:rPr>
              <w:t>博文苑</w:t>
            </w:r>
            <w:r>
              <w:rPr>
                <w:rFonts w:hint="default" w:ascii="Times New Roman" w:hAnsi="Times New Roman" w:eastAsia="宋体" w:cs="Times New Roman"/>
                <w:spacing w:val="-28"/>
                <w:sz w:val="24"/>
                <w:szCs w:val="24"/>
              </w:rPr>
              <w:t xml:space="preserve"> </w:t>
            </w:r>
            <w:r>
              <w:rPr>
                <w:rFonts w:hint="default" w:ascii="Times New Roman" w:hAnsi="Times New Roman" w:eastAsia="宋体" w:cs="Times New Roman"/>
                <w:b/>
                <w:bCs/>
                <w:spacing w:val="1"/>
                <w:sz w:val="24"/>
                <w:szCs w:val="24"/>
              </w:rPr>
              <w:t>5</w:t>
            </w:r>
            <w:r>
              <w:rPr>
                <w:rFonts w:hint="default" w:ascii="Times New Roman" w:hAnsi="Times New Roman" w:eastAsia="宋体" w:cs="Times New Roman"/>
                <w:spacing w:val="-30"/>
                <w:sz w:val="24"/>
                <w:szCs w:val="24"/>
              </w:rPr>
              <w:t xml:space="preserve"> </w:t>
            </w:r>
            <w:r>
              <w:rPr>
                <w:rFonts w:hint="default" w:ascii="Times New Roman" w:hAnsi="Times New Roman" w:eastAsia="宋体" w:cs="Times New Roman"/>
                <w:b/>
                <w:bCs/>
                <w:spacing w:val="1"/>
                <w:sz w:val="24"/>
                <w:szCs w:val="24"/>
              </w:rPr>
              <w:t>号楼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316" w:type="pct"/>
          </w:tcPr>
          <w:p>
            <w:pPr>
              <w:pStyle w:val="340"/>
              <w:spacing w:before="43" w:line="229"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18#变电所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20" w:type="pct"/>
            <w:gridSpan w:val="2"/>
          </w:tcPr>
          <w:p>
            <w:pPr>
              <w:pStyle w:val="340"/>
              <w:spacing w:before="37" w:line="223"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3" w:line="229"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3" w:line="229"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3"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4" w:line="229"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18#变电所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20" w:type="pct"/>
            <w:gridSpan w:val="2"/>
          </w:tcPr>
          <w:p>
            <w:pPr>
              <w:pStyle w:val="340"/>
              <w:spacing w:before="38" w:line="223"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4" w:line="229"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4" w:line="229"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4"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316" w:type="pct"/>
          </w:tcPr>
          <w:p>
            <w:pPr>
              <w:pStyle w:val="340"/>
              <w:spacing w:before="44" w:line="228"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18#变电所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20" w:type="pct"/>
            <w:gridSpan w:val="2"/>
          </w:tcPr>
          <w:p>
            <w:pPr>
              <w:pStyle w:val="340"/>
              <w:spacing w:before="44" w:line="228" w:lineRule="auto"/>
              <w:ind w:left="255"/>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6</w:t>
            </w:r>
            <w:r>
              <w:rPr>
                <w:rFonts w:hint="default" w:ascii="Times New Roman" w:hAnsi="Times New Roman" w:eastAsia="宋体" w:cs="Times New Roman"/>
                <w:spacing w:val="2"/>
                <w:sz w:val="24"/>
                <w:szCs w:val="24"/>
              </w:rPr>
              <w:t>30KVA</w:t>
            </w:r>
          </w:p>
        </w:tc>
        <w:tc>
          <w:tcPr>
            <w:tcW w:w="398" w:type="pct"/>
          </w:tcPr>
          <w:p>
            <w:pPr>
              <w:pStyle w:val="340"/>
              <w:spacing w:before="44" w:line="228"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4"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4" w:line="228" w:lineRule="auto"/>
              <w:ind w:left="2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6" w:line="227"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18#变电所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20" w:type="pct"/>
            <w:gridSpan w:val="2"/>
          </w:tcPr>
          <w:p>
            <w:pPr>
              <w:pStyle w:val="340"/>
              <w:spacing w:before="39" w:line="222"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6" w:line="227"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6"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6"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316" w:type="pct"/>
          </w:tcPr>
          <w:p>
            <w:pPr>
              <w:pStyle w:val="340"/>
              <w:spacing w:before="44" w:line="228"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18#变电所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电容补偿柜</w:t>
            </w:r>
          </w:p>
        </w:tc>
        <w:tc>
          <w:tcPr>
            <w:tcW w:w="720" w:type="pct"/>
            <w:gridSpan w:val="2"/>
          </w:tcPr>
          <w:p>
            <w:pPr>
              <w:pStyle w:val="340"/>
              <w:spacing w:before="39"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4" w:line="228"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4"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3"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5"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18#变电所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联络柜</w:t>
            </w:r>
          </w:p>
        </w:tc>
        <w:tc>
          <w:tcPr>
            <w:tcW w:w="720" w:type="pct"/>
            <w:gridSpan w:val="2"/>
          </w:tcPr>
          <w:p>
            <w:pPr>
              <w:pStyle w:val="340"/>
              <w:spacing w:before="41"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5" w:line="228"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45"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5"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5" w:line="228"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18#变电所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低压出线柜</w:t>
            </w:r>
          </w:p>
        </w:tc>
        <w:tc>
          <w:tcPr>
            <w:tcW w:w="720" w:type="pct"/>
            <w:gridSpan w:val="2"/>
          </w:tcPr>
          <w:p>
            <w:pPr>
              <w:pStyle w:val="340"/>
              <w:spacing w:before="41"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5" w:line="228" w:lineRule="auto"/>
              <w:ind w:left="33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26" w:type="pct"/>
          </w:tcPr>
          <w:p>
            <w:pPr>
              <w:pStyle w:val="340"/>
              <w:spacing w:before="45"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5"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000" w:type="pct"/>
            <w:gridSpan w:val="8"/>
          </w:tcPr>
          <w:p>
            <w:pPr>
              <w:pStyle w:val="340"/>
              <w:spacing w:before="45" w:line="228" w:lineRule="auto"/>
              <w:ind w:left="3954"/>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博文苑</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b/>
                <w:bCs/>
                <w:spacing w:val="2"/>
                <w:sz w:val="24"/>
                <w:szCs w:val="24"/>
              </w:rPr>
              <w:t>9</w:t>
            </w:r>
            <w:r>
              <w:rPr>
                <w:rFonts w:hint="default" w:ascii="Times New Roman" w:hAnsi="Times New Roman" w:eastAsia="宋体" w:cs="Times New Roman"/>
                <w:spacing w:val="-30"/>
                <w:sz w:val="24"/>
                <w:szCs w:val="24"/>
              </w:rPr>
              <w:t xml:space="preserve"> </w:t>
            </w:r>
            <w:r>
              <w:rPr>
                <w:rFonts w:hint="default" w:ascii="Times New Roman" w:hAnsi="Times New Roman" w:eastAsia="宋体" w:cs="Times New Roman"/>
                <w:b/>
                <w:bCs/>
                <w:spacing w:val="2"/>
                <w:sz w:val="24"/>
                <w:szCs w:val="24"/>
              </w:rPr>
              <w:t>号楼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5" w:line="228"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19#变电所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高压进线柜</w:t>
            </w:r>
          </w:p>
        </w:tc>
        <w:tc>
          <w:tcPr>
            <w:tcW w:w="720" w:type="pct"/>
            <w:gridSpan w:val="2"/>
          </w:tcPr>
          <w:p>
            <w:pPr>
              <w:pStyle w:val="340"/>
              <w:spacing w:before="39" w:line="222"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5" w:line="228"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5"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5"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5" w:line="228" w:lineRule="auto"/>
              <w:ind w:left="2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19#变电所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高压出线柜</w:t>
            </w:r>
          </w:p>
        </w:tc>
        <w:tc>
          <w:tcPr>
            <w:tcW w:w="720" w:type="pct"/>
            <w:gridSpan w:val="2"/>
          </w:tcPr>
          <w:p>
            <w:pPr>
              <w:pStyle w:val="340"/>
              <w:spacing w:before="39" w:line="222"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5" w:line="228"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5" w:line="228"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5"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6" w:line="227"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19#变电所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干式变压器</w:t>
            </w:r>
          </w:p>
        </w:tc>
        <w:tc>
          <w:tcPr>
            <w:tcW w:w="720" w:type="pct"/>
            <w:gridSpan w:val="2"/>
          </w:tcPr>
          <w:p>
            <w:pPr>
              <w:pStyle w:val="340"/>
              <w:spacing w:before="46" w:line="227" w:lineRule="auto"/>
              <w:ind w:left="255"/>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630</w:t>
            </w:r>
            <w:r>
              <w:rPr>
                <w:rFonts w:hint="default" w:ascii="Times New Roman" w:hAnsi="Times New Roman" w:eastAsia="宋体" w:cs="Times New Roman"/>
                <w:sz w:val="24"/>
                <w:szCs w:val="24"/>
              </w:rPr>
              <w:t>KVA</w:t>
            </w:r>
          </w:p>
        </w:tc>
        <w:tc>
          <w:tcPr>
            <w:tcW w:w="398" w:type="pct"/>
          </w:tcPr>
          <w:p>
            <w:pPr>
              <w:pStyle w:val="340"/>
              <w:spacing w:before="46" w:line="227"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6"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6" w:line="227" w:lineRule="auto"/>
              <w:ind w:left="28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6" w:line="227" w:lineRule="auto"/>
              <w:ind w:left="2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19#变电所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低压进线柜</w:t>
            </w:r>
          </w:p>
        </w:tc>
        <w:tc>
          <w:tcPr>
            <w:tcW w:w="720" w:type="pct"/>
            <w:gridSpan w:val="2"/>
          </w:tcPr>
          <w:p>
            <w:pPr>
              <w:pStyle w:val="340"/>
              <w:spacing w:before="40"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6" w:line="227"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6"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6"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6" w:type="pct"/>
          </w:tcPr>
          <w:p>
            <w:pPr>
              <w:pStyle w:val="340"/>
              <w:spacing w:before="46" w:line="227"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19#变电所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电容补偿柜</w:t>
            </w:r>
          </w:p>
        </w:tc>
        <w:tc>
          <w:tcPr>
            <w:tcW w:w="720" w:type="pct"/>
            <w:gridSpan w:val="2"/>
          </w:tcPr>
          <w:p>
            <w:pPr>
              <w:pStyle w:val="340"/>
              <w:spacing w:before="40" w:line="221"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6" w:line="227"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6" w:line="227"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6" w:line="227"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316" w:type="pct"/>
          </w:tcPr>
          <w:p>
            <w:pPr>
              <w:pStyle w:val="340"/>
              <w:spacing w:before="46"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19#变电所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联络柜</w:t>
            </w:r>
          </w:p>
        </w:tc>
        <w:tc>
          <w:tcPr>
            <w:tcW w:w="720" w:type="pct"/>
            <w:gridSpan w:val="2"/>
          </w:tcPr>
          <w:p>
            <w:pPr>
              <w:pStyle w:val="340"/>
              <w:spacing w:before="40" w:line="220"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6" w:line="226" w:lineRule="auto"/>
              <w:ind w:left="34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46" w:line="226"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6" w:line="226"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316" w:type="pct"/>
          </w:tcPr>
          <w:p>
            <w:pPr>
              <w:pStyle w:val="340"/>
              <w:spacing w:before="48" w:line="229"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61"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19#变电所</w:t>
            </w:r>
          </w:p>
        </w:tc>
        <w:tc>
          <w:tcPr>
            <w:tcW w:w="1029" w:type="pct"/>
          </w:tcPr>
          <w:p>
            <w:pPr>
              <w:pStyle w:val="340"/>
              <w:spacing w:before="62" w:line="226"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低压出线柜</w:t>
            </w:r>
          </w:p>
        </w:tc>
        <w:tc>
          <w:tcPr>
            <w:tcW w:w="720" w:type="pct"/>
            <w:gridSpan w:val="2"/>
          </w:tcPr>
          <w:p>
            <w:pPr>
              <w:pStyle w:val="340"/>
              <w:spacing w:before="41" w:line="224" w:lineRule="auto"/>
              <w:ind w:left="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98" w:type="pct"/>
          </w:tcPr>
          <w:p>
            <w:pPr>
              <w:pStyle w:val="340"/>
              <w:spacing w:before="48" w:line="229" w:lineRule="auto"/>
              <w:ind w:left="33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26" w:type="pct"/>
          </w:tcPr>
          <w:p>
            <w:pPr>
              <w:pStyle w:val="340"/>
              <w:spacing w:before="48" w:line="229" w:lineRule="auto"/>
              <w:ind w:left="27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47" w:line="228" w:lineRule="auto"/>
              <w:ind w:left="48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群力</w:t>
            </w:r>
          </w:p>
        </w:tc>
      </w:tr>
    </w:tbl>
    <w:p>
      <w:pPr>
        <w:spacing w:before="0" w:line="360" w:lineRule="auto"/>
        <w:ind w:left="0" w:firstLine="506" w:firstLineChars="200"/>
        <w:rPr>
          <w:rFonts w:hint="eastAsia" w:ascii="宋体" w:hAnsi="宋体" w:eastAsia="宋体" w:cs="宋体"/>
          <w:sz w:val="24"/>
          <w:szCs w:val="24"/>
          <w:lang w:eastAsia="zh-CN"/>
        </w:rPr>
      </w:pPr>
      <w:r>
        <w:rPr>
          <w:rFonts w:hint="eastAsia" w:ascii="宋体" w:hAnsi="宋体" w:eastAsia="宋体" w:cs="宋体"/>
          <w:b/>
          <w:bCs/>
          <w:spacing w:val="6"/>
          <w:sz w:val="24"/>
          <w:szCs w:val="24"/>
          <w:lang w:eastAsia="zh-CN"/>
        </w:rPr>
        <w:t>2.附表</w:t>
      </w:r>
      <w:r>
        <w:rPr>
          <w:rFonts w:hint="eastAsia" w:ascii="宋体" w:hAnsi="宋体" w:eastAsia="宋体" w:cs="宋体"/>
          <w:spacing w:val="-20"/>
          <w:sz w:val="24"/>
          <w:szCs w:val="24"/>
          <w:lang w:eastAsia="zh-CN"/>
        </w:rPr>
        <w:t xml:space="preserve"> </w:t>
      </w:r>
      <w:r>
        <w:rPr>
          <w:rFonts w:hint="eastAsia" w:ascii="宋体" w:hAnsi="宋体" w:eastAsia="宋体" w:cs="宋体"/>
          <w:b/>
          <w:bCs/>
          <w:spacing w:val="6"/>
          <w:sz w:val="24"/>
          <w:szCs w:val="24"/>
          <w:lang w:eastAsia="zh-CN"/>
        </w:rPr>
        <w:t>2：中心区块变配电系统相关参数</w:t>
      </w:r>
    </w:p>
    <w:tbl>
      <w:tblPr>
        <w:tblStyle w:val="96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39"/>
        <w:gridCol w:w="2671"/>
        <w:gridCol w:w="2233"/>
        <w:gridCol w:w="1115"/>
        <w:gridCol w:w="874"/>
        <w:gridCol w:w="849"/>
        <w:gridCol w:w="14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71"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序号</w:t>
            </w:r>
          </w:p>
        </w:tc>
        <w:tc>
          <w:tcPr>
            <w:tcW w:w="1341"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安装部位</w:t>
            </w:r>
          </w:p>
        </w:tc>
        <w:tc>
          <w:tcPr>
            <w:tcW w:w="1121"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设备名称</w:t>
            </w:r>
          </w:p>
        </w:tc>
        <w:tc>
          <w:tcPr>
            <w:tcW w:w="560"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规格型号</w:t>
            </w:r>
          </w:p>
        </w:tc>
        <w:tc>
          <w:tcPr>
            <w:tcW w:w="439"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数量</w:t>
            </w:r>
          </w:p>
        </w:tc>
        <w:tc>
          <w:tcPr>
            <w:tcW w:w="426"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单位</w:t>
            </w:r>
          </w:p>
        </w:tc>
        <w:tc>
          <w:tcPr>
            <w:tcW w:w="738"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品牌（厂家）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000" w:type="pct"/>
            <w:gridSpan w:val="7"/>
          </w:tcPr>
          <w:p>
            <w:pPr>
              <w:pStyle w:val="340"/>
              <w:spacing w:before="53"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中心区中心高配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71"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41"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w:t>
            </w:r>
          </w:p>
        </w:tc>
        <w:tc>
          <w:tcPr>
            <w:tcW w:w="1121"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高压进线开关柜</w:t>
            </w:r>
          </w:p>
        </w:tc>
        <w:tc>
          <w:tcPr>
            <w:tcW w:w="560"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71"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41"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w:t>
            </w:r>
          </w:p>
        </w:tc>
        <w:tc>
          <w:tcPr>
            <w:tcW w:w="1121"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高压计量柜</w:t>
            </w:r>
          </w:p>
        </w:tc>
        <w:tc>
          <w:tcPr>
            <w:tcW w:w="560"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71"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41"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w:t>
            </w:r>
          </w:p>
        </w:tc>
        <w:tc>
          <w:tcPr>
            <w:tcW w:w="1121"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高压母线压变柜</w:t>
            </w:r>
          </w:p>
        </w:tc>
        <w:tc>
          <w:tcPr>
            <w:tcW w:w="560"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71" w:type="pct"/>
          </w:tcPr>
          <w:p>
            <w:pPr>
              <w:pStyle w:val="340"/>
              <w:spacing w:before="55"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41" w:type="pct"/>
          </w:tcPr>
          <w:p>
            <w:pPr>
              <w:pStyle w:val="340"/>
              <w:spacing w:before="55" w:line="220" w:lineRule="auto"/>
              <w:ind w:left="369"/>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w:t>
            </w:r>
          </w:p>
        </w:tc>
        <w:tc>
          <w:tcPr>
            <w:tcW w:w="1121" w:type="pct"/>
          </w:tcPr>
          <w:p>
            <w:pPr>
              <w:pStyle w:val="340"/>
              <w:spacing w:before="55"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60" w:type="pct"/>
          </w:tcPr>
          <w:p>
            <w:pPr>
              <w:pStyle w:val="340"/>
              <w:spacing w:before="55"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5" w:line="220" w:lineRule="auto"/>
              <w:ind w:left="265"/>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16</w:t>
            </w:r>
          </w:p>
        </w:tc>
        <w:tc>
          <w:tcPr>
            <w:tcW w:w="426" w:type="pct"/>
          </w:tcPr>
          <w:p>
            <w:pPr>
              <w:pStyle w:val="340"/>
              <w:spacing w:before="55" w:line="220" w:lineRule="auto"/>
              <w:ind w:left="268"/>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5"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7"/>
          </w:tcPr>
          <w:p>
            <w:pPr>
              <w:pStyle w:val="340"/>
              <w:spacing w:before="58"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图书馆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71"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41"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1#变电所</w:t>
            </w:r>
          </w:p>
        </w:tc>
        <w:tc>
          <w:tcPr>
            <w:tcW w:w="1121"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60"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41"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1#变电所</w:t>
            </w:r>
          </w:p>
        </w:tc>
        <w:tc>
          <w:tcPr>
            <w:tcW w:w="1121"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6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71" w:type="pct"/>
          </w:tcPr>
          <w:p>
            <w:pPr>
              <w:pStyle w:val="340"/>
              <w:spacing w:before="51"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41" w:type="pct"/>
          </w:tcPr>
          <w:p>
            <w:pPr>
              <w:pStyle w:val="340"/>
              <w:spacing w:before="51"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1#变电所</w:t>
            </w:r>
          </w:p>
        </w:tc>
        <w:tc>
          <w:tcPr>
            <w:tcW w:w="1121" w:type="pct"/>
          </w:tcPr>
          <w:p>
            <w:pPr>
              <w:pStyle w:val="340"/>
              <w:spacing w:before="51"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60" w:type="pct"/>
          </w:tcPr>
          <w:p>
            <w:pPr>
              <w:pStyle w:val="340"/>
              <w:spacing w:before="51"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800</w:t>
            </w:r>
            <w:r>
              <w:rPr>
                <w:rFonts w:hint="default" w:ascii="Times New Roman" w:hAnsi="Times New Roman" w:eastAsia="宋体" w:cs="Times New Roman"/>
                <w:sz w:val="24"/>
                <w:szCs w:val="24"/>
              </w:rPr>
              <w:t>KVA</w:t>
            </w:r>
          </w:p>
        </w:tc>
        <w:tc>
          <w:tcPr>
            <w:tcW w:w="439" w:type="pct"/>
          </w:tcPr>
          <w:p>
            <w:pPr>
              <w:pStyle w:val="340"/>
              <w:spacing w:before="51"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1"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1"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71" w:type="pct"/>
          </w:tcPr>
          <w:p>
            <w:pPr>
              <w:pStyle w:val="340"/>
              <w:spacing w:before="55"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41" w:type="pct"/>
          </w:tcPr>
          <w:p>
            <w:pPr>
              <w:pStyle w:val="340"/>
              <w:spacing w:before="55"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1#变电所</w:t>
            </w:r>
          </w:p>
        </w:tc>
        <w:tc>
          <w:tcPr>
            <w:tcW w:w="1121" w:type="pct"/>
          </w:tcPr>
          <w:p>
            <w:pPr>
              <w:pStyle w:val="340"/>
              <w:spacing w:before="55"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60" w:type="pct"/>
          </w:tcPr>
          <w:p>
            <w:pPr>
              <w:pStyle w:val="340"/>
              <w:spacing w:before="55"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5"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5"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5"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71" w:type="pct"/>
          </w:tcPr>
          <w:p>
            <w:pPr>
              <w:pStyle w:val="340"/>
              <w:spacing w:before="57"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41" w:type="pct"/>
          </w:tcPr>
          <w:p>
            <w:pPr>
              <w:pStyle w:val="340"/>
              <w:spacing w:before="57"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1#变电所</w:t>
            </w:r>
          </w:p>
        </w:tc>
        <w:tc>
          <w:tcPr>
            <w:tcW w:w="1121" w:type="pct"/>
          </w:tcPr>
          <w:p>
            <w:pPr>
              <w:pStyle w:val="340"/>
              <w:spacing w:before="57"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60" w:type="pct"/>
          </w:tcPr>
          <w:p>
            <w:pPr>
              <w:pStyle w:val="340"/>
              <w:spacing w:before="57"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7"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7"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7"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71" w:type="pct"/>
          </w:tcPr>
          <w:p>
            <w:pPr>
              <w:pStyle w:val="340"/>
              <w:spacing w:before="52"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41" w:type="pct"/>
          </w:tcPr>
          <w:p>
            <w:pPr>
              <w:pStyle w:val="340"/>
              <w:spacing w:before="52"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1#变电所</w:t>
            </w:r>
          </w:p>
        </w:tc>
        <w:tc>
          <w:tcPr>
            <w:tcW w:w="1121" w:type="pct"/>
          </w:tcPr>
          <w:p>
            <w:pPr>
              <w:pStyle w:val="340"/>
              <w:spacing w:before="52"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60" w:type="pct"/>
          </w:tcPr>
          <w:p>
            <w:pPr>
              <w:pStyle w:val="340"/>
              <w:spacing w:before="52"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2"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52"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2"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71" w:type="pct"/>
          </w:tcPr>
          <w:p>
            <w:pPr>
              <w:pStyle w:val="340"/>
              <w:spacing w:before="53"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41" w:type="pct"/>
          </w:tcPr>
          <w:p>
            <w:pPr>
              <w:pStyle w:val="340"/>
              <w:spacing w:before="53"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1#变电所</w:t>
            </w:r>
          </w:p>
        </w:tc>
        <w:tc>
          <w:tcPr>
            <w:tcW w:w="1121" w:type="pct"/>
          </w:tcPr>
          <w:p>
            <w:pPr>
              <w:pStyle w:val="340"/>
              <w:spacing w:before="53"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60" w:type="pct"/>
          </w:tcPr>
          <w:p>
            <w:pPr>
              <w:pStyle w:val="340"/>
              <w:spacing w:before="53"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3"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26" w:type="pct"/>
          </w:tcPr>
          <w:p>
            <w:pPr>
              <w:pStyle w:val="340"/>
              <w:spacing w:before="53"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3"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7"/>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城研中心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4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2#变电所</w:t>
            </w:r>
          </w:p>
        </w:tc>
        <w:tc>
          <w:tcPr>
            <w:tcW w:w="112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60"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4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2#变电所</w:t>
            </w:r>
          </w:p>
        </w:tc>
        <w:tc>
          <w:tcPr>
            <w:tcW w:w="112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60"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71"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41"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2#变电所</w:t>
            </w:r>
          </w:p>
        </w:tc>
        <w:tc>
          <w:tcPr>
            <w:tcW w:w="1121"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60"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800</w:t>
            </w:r>
            <w:r>
              <w:rPr>
                <w:rFonts w:hint="default" w:ascii="Times New Roman" w:hAnsi="Times New Roman" w:eastAsia="宋体" w:cs="Times New Roman"/>
                <w:sz w:val="24"/>
                <w:szCs w:val="24"/>
              </w:rPr>
              <w:t>KVA</w:t>
            </w:r>
          </w:p>
        </w:tc>
        <w:tc>
          <w:tcPr>
            <w:tcW w:w="439"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4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2#变电所</w:t>
            </w:r>
          </w:p>
        </w:tc>
        <w:tc>
          <w:tcPr>
            <w:tcW w:w="112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60"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4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2#变电所</w:t>
            </w:r>
          </w:p>
        </w:tc>
        <w:tc>
          <w:tcPr>
            <w:tcW w:w="112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60"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4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2#变电所</w:t>
            </w:r>
          </w:p>
        </w:tc>
        <w:tc>
          <w:tcPr>
            <w:tcW w:w="112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60"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4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2#变电所</w:t>
            </w:r>
          </w:p>
        </w:tc>
        <w:tc>
          <w:tcPr>
            <w:tcW w:w="112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60"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26"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7"/>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行政楼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4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3#变电所</w:t>
            </w:r>
          </w:p>
        </w:tc>
        <w:tc>
          <w:tcPr>
            <w:tcW w:w="112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60"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4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3#变电所</w:t>
            </w:r>
          </w:p>
        </w:tc>
        <w:tc>
          <w:tcPr>
            <w:tcW w:w="112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60"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71" w:type="pct"/>
          </w:tcPr>
          <w:p>
            <w:pPr>
              <w:pStyle w:val="340"/>
              <w:spacing w:before="50"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41" w:type="pct"/>
          </w:tcPr>
          <w:p>
            <w:pPr>
              <w:pStyle w:val="340"/>
              <w:spacing w:before="50"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3#变电所</w:t>
            </w:r>
          </w:p>
        </w:tc>
        <w:tc>
          <w:tcPr>
            <w:tcW w:w="1121" w:type="pct"/>
          </w:tcPr>
          <w:p>
            <w:pPr>
              <w:pStyle w:val="340"/>
              <w:spacing w:before="50"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60" w:type="pct"/>
          </w:tcPr>
          <w:p>
            <w:pPr>
              <w:pStyle w:val="340"/>
              <w:spacing w:before="50"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800</w:t>
            </w:r>
            <w:r>
              <w:rPr>
                <w:rFonts w:hint="default" w:ascii="Times New Roman" w:hAnsi="Times New Roman" w:eastAsia="宋体" w:cs="Times New Roman"/>
                <w:sz w:val="24"/>
                <w:szCs w:val="24"/>
              </w:rPr>
              <w:t>KVA</w:t>
            </w:r>
          </w:p>
        </w:tc>
        <w:tc>
          <w:tcPr>
            <w:tcW w:w="439" w:type="pct"/>
          </w:tcPr>
          <w:p>
            <w:pPr>
              <w:pStyle w:val="340"/>
              <w:spacing w:before="50"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0"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0"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4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3#变电所</w:t>
            </w:r>
          </w:p>
        </w:tc>
        <w:tc>
          <w:tcPr>
            <w:tcW w:w="112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60"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4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3#变电所</w:t>
            </w:r>
          </w:p>
        </w:tc>
        <w:tc>
          <w:tcPr>
            <w:tcW w:w="112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60"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4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3#变电所</w:t>
            </w:r>
          </w:p>
        </w:tc>
        <w:tc>
          <w:tcPr>
            <w:tcW w:w="112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60"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3"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41" w:type="pct"/>
          </w:tcPr>
          <w:p>
            <w:pPr>
              <w:pStyle w:val="340"/>
              <w:spacing w:before="53"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3#变电所</w:t>
            </w:r>
          </w:p>
        </w:tc>
        <w:tc>
          <w:tcPr>
            <w:tcW w:w="1121" w:type="pct"/>
          </w:tcPr>
          <w:p>
            <w:pPr>
              <w:pStyle w:val="340"/>
              <w:spacing w:before="53"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60" w:type="pct"/>
          </w:tcPr>
          <w:p>
            <w:pPr>
              <w:pStyle w:val="340"/>
              <w:spacing w:before="53"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3"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26" w:type="pct"/>
          </w:tcPr>
          <w:p>
            <w:pPr>
              <w:pStyle w:val="340"/>
              <w:spacing w:before="53"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3"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7"/>
          </w:tcPr>
          <w:p>
            <w:pPr>
              <w:pStyle w:val="340"/>
              <w:spacing w:before="53"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会议中心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4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4#变电所</w:t>
            </w:r>
          </w:p>
        </w:tc>
        <w:tc>
          <w:tcPr>
            <w:tcW w:w="112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60"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4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4#变电所</w:t>
            </w:r>
          </w:p>
        </w:tc>
        <w:tc>
          <w:tcPr>
            <w:tcW w:w="112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60"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71"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41"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4#变电所</w:t>
            </w:r>
          </w:p>
        </w:tc>
        <w:tc>
          <w:tcPr>
            <w:tcW w:w="1121"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60"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1000</w:t>
            </w:r>
            <w:r>
              <w:rPr>
                <w:rFonts w:hint="default" w:ascii="Times New Roman" w:hAnsi="Times New Roman" w:eastAsia="宋体" w:cs="Times New Roman"/>
                <w:sz w:val="24"/>
                <w:szCs w:val="24"/>
              </w:rPr>
              <w:t>KVA</w:t>
            </w:r>
          </w:p>
        </w:tc>
        <w:tc>
          <w:tcPr>
            <w:tcW w:w="439"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4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4#变电所</w:t>
            </w:r>
          </w:p>
        </w:tc>
        <w:tc>
          <w:tcPr>
            <w:tcW w:w="112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60"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4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4#变电所</w:t>
            </w:r>
          </w:p>
        </w:tc>
        <w:tc>
          <w:tcPr>
            <w:tcW w:w="112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60"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4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4#变电所</w:t>
            </w:r>
          </w:p>
        </w:tc>
        <w:tc>
          <w:tcPr>
            <w:tcW w:w="112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60"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41"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4#变电所</w:t>
            </w:r>
          </w:p>
        </w:tc>
        <w:tc>
          <w:tcPr>
            <w:tcW w:w="1121"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6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42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000" w:type="pct"/>
            <w:gridSpan w:val="7"/>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师生活动中心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4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5#变电所</w:t>
            </w:r>
          </w:p>
        </w:tc>
        <w:tc>
          <w:tcPr>
            <w:tcW w:w="112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60"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4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5#变电所</w:t>
            </w:r>
          </w:p>
        </w:tc>
        <w:tc>
          <w:tcPr>
            <w:tcW w:w="112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60"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4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5#变电所</w:t>
            </w:r>
          </w:p>
        </w:tc>
        <w:tc>
          <w:tcPr>
            <w:tcW w:w="112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60"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1000</w:t>
            </w:r>
            <w:r>
              <w:rPr>
                <w:rFonts w:hint="default" w:ascii="Times New Roman" w:hAnsi="Times New Roman" w:eastAsia="宋体" w:cs="Times New Roman"/>
                <w:sz w:val="24"/>
                <w:szCs w:val="24"/>
              </w:rPr>
              <w:t>KVA</w:t>
            </w:r>
          </w:p>
        </w:tc>
        <w:tc>
          <w:tcPr>
            <w:tcW w:w="439"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4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5#变电所</w:t>
            </w:r>
          </w:p>
        </w:tc>
        <w:tc>
          <w:tcPr>
            <w:tcW w:w="1121"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60"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4"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41"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5#变电所</w:t>
            </w:r>
          </w:p>
        </w:tc>
        <w:tc>
          <w:tcPr>
            <w:tcW w:w="1121"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6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4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5#变电所</w:t>
            </w:r>
          </w:p>
        </w:tc>
        <w:tc>
          <w:tcPr>
            <w:tcW w:w="1121"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60"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71" w:type="pct"/>
          </w:tcPr>
          <w:p>
            <w:pPr>
              <w:pStyle w:val="340"/>
              <w:spacing w:before="91" w:line="268" w:lineRule="exact"/>
              <w:ind w:left="0"/>
              <w:jc w:val="center"/>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7</w:t>
            </w:r>
          </w:p>
        </w:tc>
        <w:tc>
          <w:tcPr>
            <w:tcW w:w="1341" w:type="pct"/>
          </w:tcPr>
          <w:p>
            <w:pPr>
              <w:pStyle w:val="340"/>
              <w:spacing w:before="91"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5#变电所</w:t>
            </w:r>
          </w:p>
        </w:tc>
        <w:tc>
          <w:tcPr>
            <w:tcW w:w="1121" w:type="pct"/>
          </w:tcPr>
          <w:p>
            <w:pPr>
              <w:pStyle w:val="340"/>
              <w:spacing w:before="91"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60" w:type="pct"/>
          </w:tcPr>
          <w:p>
            <w:pPr>
              <w:pStyle w:val="340"/>
              <w:spacing w:before="91" w:line="23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91" w:line="268" w:lineRule="exact"/>
              <w:ind w:left="0"/>
              <w:jc w:val="center"/>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8</w:t>
            </w:r>
          </w:p>
        </w:tc>
        <w:tc>
          <w:tcPr>
            <w:tcW w:w="426" w:type="pct"/>
          </w:tcPr>
          <w:p>
            <w:pPr>
              <w:pStyle w:val="340"/>
              <w:spacing w:before="91" w:line="23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91"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3" w:hRule="atLeast"/>
        </w:trPr>
        <w:tc>
          <w:tcPr>
            <w:tcW w:w="5000" w:type="pct"/>
            <w:gridSpan w:val="7"/>
          </w:tcPr>
          <w:p>
            <w:pPr>
              <w:pStyle w:val="340"/>
              <w:spacing w:before="74"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接待中心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41"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6#变电所</w:t>
            </w:r>
          </w:p>
        </w:tc>
        <w:tc>
          <w:tcPr>
            <w:tcW w:w="1121"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60"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71"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41"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6#变电所</w:t>
            </w:r>
          </w:p>
        </w:tc>
        <w:tc>
          <w:tcPr>
            <w:tcW w:w="1121"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60"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26"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41"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6#变电所</w:t>
            </w:r>
          </w:p>
        </w:tc>
        <w:tc>
          <w:tcPr>
            <w:tcW w:w="1121"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60"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630</w:t>
            </w:r>
            <w:r>
              <w:rPr>
                <w:rFonts w:hint="default" w:ascii="Times New Roman" w:hAnsi="Times New Roman" w:eastAsia="宋体" w:cs="Times New Roman"/>
                <w:sz w:val="24"/>
                <w:szCs w:val="24"/>
              </w:rPr>
              <w:t>KVA</w:t>
            </w:r>
          </w:p>
        </w:tc>
        <w:tc>
          <w:tcPr>
            <w:tcW w:w="439"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41"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6#变电所</w:t>
            </w:r>
          </w:p>
        </w:tc>
        <w:tc>
          <w:tcPr>
            <w:tcW w:w="1121"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60"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1250</w:t>
            </w:r>
            <w:r>
              <w:rPr>
                <w:rFonts w:hint="default" w:ascii="Times New Roman" w:hAnsi="Times New Roman" w:eastAsia="宋体" w:cs="Times New Roman"/>
                <w:sz w:val="24"/>
                <w:szCs w:val="24"/>
              </w:rPr>
              <w:t>KVA</w:t>
            </w:r>
          </w:p>
        </w:tc>
        <w:tc>
          <w:tcPr>
            <w:tcW w:w="439"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41"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6#变电所</w:t>
            </w:r>
          </w:p>
        </w:tc>
        <w:tc>
          <w:tcPr>
            <w:tcW w:w="1121"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60"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2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41"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6#变电所</w:t>
            </w:r>
          </w:p>
        </w:tc>
        <w:tc>
          <w:tcPr>
            <w:tcW w:w="1121"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6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2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71"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41"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6#变电所</w:t>
            </w:r>
          </w:p>
        </w:tc>
        <w:tc>
          <w:tcPr>
            <w:tcW w:w="1121"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6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2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71" w:type="pct"/>
          </w:tcPr>
          <w:p>
            <w:pPr>
              <w:pStyle w:val="340"/>
              <w:spacing w:before="56" w:line="22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341" w:type="pct"/>
          </w:tcPr>
          <w:p>
            <w:pPr>
              <w:pStyle w:val="340"/>
              <w:spacing w:before="56" w:line="22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6#变电所</w:t>
            </w:r>
          </w:p>
        </w:tc>
        <w:tc>
          <w:tcPr>
            <w:tcW w:w="1121" w:type="pct"/>
          </w:tcPr>
          <w:p>
            <w:pPr>
              <w:pStyle w:val="340"/>
              <w:spacing w:before="56" w:line="22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60" w:type="pct"/>
          </w:tcPr>
          <w:p>
            <w:pPr>
              <w:pStyle w:val="340"/>
              <w:spacing w:before="56" w:line="22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9" w:type="pct"/>
          </w:tcPr>
          <w:p>
            <w:pPr>
              <w:pStyle w:val="340"/>
              <w:spacing w:before="56" w:line="22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12</w:t>
            </w:r>
          </w:p>
        </w:tc>
        <w:tc>
          <w:tcPr>
            <w:tcW w:w="426" w:type="pct"/>
          </w:tcPr>
          <w:p>
            <w:pPr>
              <w:pStyle w:val="340"/>
              <w:spacing w:before="56" w:line="22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38" w:type="pct"/>
          </w:tcPr>
          <w:p>
            <w:pPr>
              <w:pStyle w:val="340"/>
              <w:spacing w:before="56" w:line="22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bl>
    <w:p>
      <w:pPr>
        <w:spacing w:before="0" w:line="360" w:lineRule="auto"/>
        <w:ind w:firstLine="498" w:firstLineChars="200"/>
        <w:rPr>
          <w:rFonts w:hint="eastAsia" w:ascii="宋体" w:hAnsi="宋体" w:eastAsia="宋体" w:cs="宋体"/>
          <w:sz w:val="24"/>
          <w:szCs w:val="24"/>
          <w:lang w:eastAsia="zh-CN"/>
        </w:rPr>
      </w:pPr>
      <w:r>
        <w:rPr>
          <w:rFonts w:hint="eastAsia" w:ascii="宋体" w:hAnsi="宋体" w:eastAsia="宋体" w:cs="宋体"/>
          <w:b/>
          <w:bCs/>
          <w:spacing w:val="4"/>
          <w:sz w:val="24"/>
          <w:szCs w:val="24"/>
          <w:lang w:eastAsia="zh-CN"/>
        </w:rPr>
        <w:t>3.附表</w:t>
      </w:r>
      <w:r>
        <w:rPr>
          <w:rFonts w:hint="eastAsia" w:ascii="宋体" w:hAnsi="宋体" w:eastAsia="宋体" w:cs="宋体"/>
          <w:spacing w:val="-26"/>
          <w:sz w:val="24"/>
          <w:szCs w:val="24"/>
          <w:lang w:eastAsia="zh-CN"/>
        </w:rPr>
        <w:t xml:space="preserve"> </w:t>
      </w:r>
      <w:r>
        <w:rPr>
          <w:rFonts w:hint="eastAsia" w:ascii="宋体" w:hAnsi="宋体" w:eastAsia="宋体" w:cs="宋体"/>
          <w:b/>
          <w:bCs/>
          <w:spacing w:val="4"/>
          <w:sz w:val="24"/>
          <w:szCs w:val="24"/>
          <w:lang w:eastAsia="zh-CN"/>
        </w:rPr>
        <w:t>3：B</w:t>
      </w:r>
      <w:r>
        <w:rPr>
          <w:rFonts w:hint="eastAsia" w:ascii="宋体" w:hAnsi="宋体" w:eastAsia="宋体" w:cs="宋体"/>
          <w:spacing w:val="-22"/>
          <w:sz w:val="24"/>
          <w:szCs w:val="24"/>
          <w:lang w:eastAsia="zh-CN"/>
        </w:rPr>
        <w:t xml:space="preserve"> </w:t>
      </w:r>
      <w:r>
        <w:rPr>
          <w:rFonts w:hint="eastAsia" w:ascii="宋体" w:hAnsi="宋体" w:eastAsia="宋体" w:cs="宋体"/>
          <w:b/>
          <w:bCs/>
          <w:spacing w:val="4"/>
          <w:sz w:val="24"/>
          <w:szCs w:val="24"/>
          <w:lang w:eastAsia="zh-CN"/>
        </w:rPr>
        <w:t>区块变配电系统相关参数</w:t>
      </w:r>
    </w:p>
    <w:tbl>
      <w:tblPr>
        <w:tblStyle w:val="966"/>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9"/>
        <w:gridCol w:w="2698"/>
        <w:gridCol w:w="2228"/>
        <w:gridCol w:w="1139"/>
        <w:gridCol w:w="872"/>
        <w:gridCol w:w="809"/>
        <w:gridCol w:w="1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56"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序号</w:t>
            </w:r>
          </w:p>
        </w:tc>
        <w:tc>
          <w:tcPr>
            <w:tcW w:w="1355"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安装部位</w:t>
            </w:r>
          </w:p>
        </w:tc>
        <w:tc>
          <w:tcPr>
            <w:tcW w:w="1119"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设备名称</w:t>
            </w:r>
          </w:p>
        </w:tc>
        <w:tc>
          <w:tcPr>
            <w:tcW w:w="572"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规格型号</w:t>
            </w:r>
          </w:p>
        </w:tc>
        <w:tc>
          <w:tcPr>
            <w:tcW w:w="438"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数量</w:t>
            </w:r>
          </w:p>
        </w:tc>
        <w:tc>
          <w:tcPr>
            <w:tcW w:w="406"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单位</w:t>
            </w:r>
          </w:p>
        </w:tc>
        <w:tc>
          <w:tcPr>
            <w:tcW w:w="750"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品牌（厂家）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000" w:type="pct"/>
            <w:gridSpan w:val="7"/>
          </w:tcPr>
          <w:p>
            <w:pPr>
              <w:pStyle w:val="340"/>
              <w:spacing w:before="54" w:line="221" w:lineRule="auto"/>
              <w:ind w:left="4209"/>
              <w:jc w:val="both"/>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D2</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b/>
                <w:bCs/>
                <w:spacing w:val="2"/>
                <w:sz w:val="24"/>
                <w:szCs w:val="24"/>
              </w:rPr>
              <w:t>食堂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56"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55"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w:t>
            </w:r>
          </w:p>
        </w:tc>
        <w:tc>
          <w:tcPr>
            <w:tcW w:w="1119"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高压进线隔离柜</w:t>
            </w:r>
          </w:p>
        </w:tc>
        <w:tc>
          <w:tcPr>
            <w:tcW w:w="572"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4"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56" w:type="pct"/>
          </w:tcPr>
          <w:p>
            <w:pPr>
              <w:pStyle w:val="340"/>
              <w:spacing w:before="55"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55" w:type="pct"/>
          </w:tcPr>
          <w:p>
            <w:pPr>
              <w:pStyle w:val="340"/>
              <w:spacing w:before="55"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w:t>
            </w:r>
          </w:p>
        </w:tc>
        <w:tc>
          <w:tcPr>
            <w:tcW w:w="1119" w:type="pct"/>
          </w:tcPr>
          <w:p>
            <w:pPr>
              <w:pStyle w:val="340"/>
              <w:spacing w:before="55"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高压进线开关柜</w:t>
            </w:r>
          </w:p>
        </w:tc>
        <w:tc>
          <w:tcPr>
            <w:tcW w:w="572" w:type="pct"/>
          </w:tcPr>
          <w:p>
            <w:pPr>
              <w:pStyle w:val="340"/>
              <w:spacing w:before="55"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5"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5"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5"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56" w:type="pct"/>
          </w:tcPr>
          <w:p>
            <w:pPr>
              <w:pStyle w:val="340"/>
              <w:spacing w:before="56"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55" w:type="pct"/>
          </w:tcPr>
          <w:p>
            <w:pPr>
              <w:pStyle w:val="340"/>
              <w:spacing w:before="56"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w:t>
            </w:r>
          </w:p>
        </w:tc>
        <w:tc>
          <w:tcPr>
            <w:tcW w:w="1119" w:type="pct"/>
          </w:tcPr>
          <w:p>
            <w:pPr>
              <w:pStyle w:val="340"/>
              <w:spacing w:before="56"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高压计量柜</w:t>
            </w:r>
          </w:p>
        </w:tc>
        <w:tc>
          <w:tcPr>
            <w:tcW w:w="572" w:type="pct"/>
          </w:tcPr>
          <w:p>
            <w:pPr>
              <w:pStyle w:val="340"/>
              <w:spacing w:before="56"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w:t>
            </w:r>
          </w:p>
        </w:tc>
        <w:tc>
          <w:tcPr>
            <w:tcW w:w="111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高压母线压变柜</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w:t>
            </w:r>
          </w:p>
        </w:tc>
        <w:tc>
          <w:tcPr>
            <w:tcW w:w="111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18</w:t>
            </w:r>
          </w:p>
        </w:tc>
        <w:tc>
          <w:tcPr>
            <w:tcW w:w="40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7"/>
          </w:tcPr>
          <w:p>
            <w:pPr>
              <w:pStyle w:val="340"/>
              <w:spacing w:before="58" w:line="218" w:lineRule="auto"/>
              <w:ind w:left="4103"/>
              <w:jc w:val="both"/>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B0</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b/>
                <w:bCs/>
                <w:spacing w:val="4"/>
                <w:sz w:val="24"/>
                <w:szCs w:val="24"/>
              </w:rPr>
              <w:t>地下室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B1#变电所</w:t>
            </w:r>
          </w:p>
        </w:tc>
        <w:tc>
          <w:tcPr>
            <w:tcW w:w="1119"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2"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B1#变电所</w:t>
            </w:r>
          </w:p>
        </w:tc>
        <w:tc>
          <w:tcPr>
            <w:tcW w:w="1119"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2"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B1#变电所</w:t>
            </w:r>
          </w:p>
        </w:tc>
        <w:tc>
          <w:tcPr>
            <w:tcW w:w="1119"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2"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630</w:t>
            </w:r>
            <w:r>
              <w:rPr>
                <w:rFonts w:hint="default" w:ascii="Times New Roman" w:hAnsi="Times New Roman" w:eastAsia="宋体" w:cs="Times New Roman"/>
                <w:sz w:val="24"/>
                <w:szCs w:val="24"/>
              </w:rPr>
              <w:t>KVA</w:t>
            </w:r>
          </w:p>
        </w:tc>
        <w:tc>
          <w:tcPr>
            <w:tcW w:w="438"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B1#变电所</w:t>
            </w:r>
          </w:p>
        </w:tc>
        <w:tc>
          <w:tcPr>
            <w:tcW w:w="111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B1#变电所</w:t>
            </w:r>
          </w:p>
        </w:tc>
        <w:tc>
          <w:tcPr>
            <w:tcW w:w="111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8"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55" w:type="pct"/>
          </w:tcPr>
          <w:p>
            <w:pPr>
              <w:pStyle w:val="340"/>
              <w:spacing w:before="58"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B1#变电所</w:t>
            </w:r>
          </w:p>
        </w:tc>
        <w:tc>
          <w:tcPr>
            <w:tcW w:w="1119" w:type="pct"/>
          </w:tcPr>
          <w:p>
            <w:pPr>
              <w:pStyle w:val="340"/>
              <w:spacing w:before="58"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2" w:type="pct"/>
          </w:tcPr>
          <w:p>
            <w:pPr>
              <w:pStyle w:val="340"/>
              <w:spacing w:before="58"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8"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6" w:type="pct"/>
          </w:tcPr>
          <w:p>
            <w:pPr>
              <w:pStyle w:val="340"/>
              <w:spacing w:before="58"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8"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B1#变电所</w:t>
            </w:r>
          </w:p>
        </w:tc>
        <w:tc>
          <w:tcPr>
            <w:tcW w:w="1119"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2"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7"/>
          </w:tcPr>
          <w:p>
            <w:pPr>
              <w:pStyle w:val="340"/>
              <w:spacing w:before="57" w:line="219" w:lineRule="auto"/>
              <w:ind w:left="4103"/>
              <w:jc w:val="both"/>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B0</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b/>
                <w:bCs/>
                <w:spacing w:val="4"/>
                <w:sz w:val="24"/>
                <w:szCs w:val="24"/>
              </w:rPr>
              <w:t>地下室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B2#变电所</w:t>
            </w:r>
          </w:p>
        </w:tc>
        <w:tc>
          <w:tcPr>
            <w:tcW w:w="1119"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2"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B2#变电所</w:t>
            </w:r>
          </w:p>
        </w:tc>
        <w:tc>
          <w:tcPr>
            <w:tcW w:w="111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6"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55"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B2#变电所</w:t>
            </w:r>
          </w:p>
        </w:tc>
        <w:tc>
          <w:tcPr>
            <w:tcW w:w="1119"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2"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630</w:t>
            </w:r>
            <w:r>
              <w:rPr>
                <w:rFonts w:hint="default" w:ascii="Times New Roman" w:hAnsi="Times New Roman" w:eastAsia="宋体" w:cs="Times New Roman"/>
                <w:sz w:val="24"/>
                <w:szCs w:val="24"/>
              </w:rPr>
              <w:t>KVA</w:t>
            </w:r>
          </w:p>
        </w:tc>
        <w:tc>
          <w:tcPr>
            <w:tcW w:w="438"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B2#变电所</w:t>
            </w:r>
          </w:p>
        </w:tc>
        <w:tc>
          <w:tcPr>
            <w:tcW w:w="111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B2#变电所</w:t>
            </w:r>
          </w:p>
        </w:tc>
        <w:tc>
          <w:tcPr>
            <w:tcW w:w="111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B2#变电所</w:t>
            </w:r>
          </w:p>
        </w:tc>
        <w:tc>
          <w:tcPr>
            <w:tcW w:w="111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6" w:type="pct"/>
          </w:tcPr>
          <w:p>
            <w:pPr>
              <w:pStyle w:val="340"/>
              <w:spacing w:before="51"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55" w:type="pct"/>
          </w:tcPr>
          <w:p>
            <w:pPr>
              <w:pStyle w:val="340"/>
              <w:spacing w:before="51"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B2#变电所</w:t>
            </w:r>
          </w:p>
        </w:tc>
        <w:tc>
          <w:tcPr>
            <w:tcW w:w="1119" w:type="pct"/>
          </w:tcPr>
          <w:p>
            <w:pPr>
              <w:pStyle w:val="340"/>
              <w:spacing w:before="51"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2" w:type="pct"/>
          </w:tcPr>
          <w:p>
            <w:pPr>
              <w:pStyle w:val="340"/>
              <w:spacing w:before="51"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1"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10</w:t>
            </w:r>
          </w:p>
        </w:tc>
        <w:tc>
          <w:tcPr>
            <w:tcW w:w="406" w:type="pct"/>
          </w:tcPr>
          <w:p>
            <w:pPr>
              <w:pStyle w:val="340"/>
              <w:spacing w:before="51"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1"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7"/>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B0</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b/>
                <w:bCs/>
                <w:spacing w:val="4"/>
                <w:sz w:val="24"/>
                <w:szCs w:val="24"/>
              </w:rPr>
              <w:t>地下室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B3#变电所</w:t>
            </w:r>
          </w:p>
        </w:tc>
        <w:tc>
          <w:tcPr>
            <w:tcW w:w="1119"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2"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B3#变电所</w:t>
            </w:r>
          </w:p>
        </w:tc>
        <w:tc>
          <w:tcPr>
            <w:tcW w:w="111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B3#变电所</w:t>
            </w:r>
          </w:p>
        </w:tc>
        <w:tc>
          <w:tcPr>
            <w:tcW w:w="111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800</w:t>
            </w:r>
            <w:r>
              <w:rPr>
                <w:rFonts w:hint="default" w:ascii="Times New Roman" w:hAnsi="Times New Roman" w:eastAsia="宋体" w:cs="Times New Roman"/>
                <w:sz w:val="24"/>
                <w:szCs w:val="24"/>
              </w:rPr>
              <w:t>KVA</w:t>
            </w:r>
          </w:p>
        </w:tc>
        <w:tc>
          <w:tcPr>
            <w:tcW w:w="4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B3#变电所</w:t>
            </w:r>
          </w:p>
        </w:tc>
        <w:tc>
          <w:tcPr>
            <w:tcW w:w="111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55"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B3#变电所</w:t>
            </w:r>
          </w:p>
        </w:tc>
        <w:tc>
          <w:tcPr>
            <w:tcW w:w="1119"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2"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55"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B3#变电所</w:t>
            </w:r>
          </w:p>
        </w:tc>
        <w:tc>
          <w:tcPr>
            <w:tcW w:w="1119"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2"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B3#变电所</w:t>
            </w:r>
          </w:p>
        </w:tc>
        <w:tc>
          <w:tcPr>
            <w:tcW w:w="1119"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2"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0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7"/>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B0</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b/>
                <w:bCs/>
                <w:spacing w:val="4"/>
                <w:sz w:val="24"/>
                <w:szCs w:val="24"/>
              </w:rPr>
              <w:t>地下室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B4#变电所</w:t>
            </w:r>
          </w:p>
        </w:tc>
        <w:tc>
          <w:tcPr>
            <w:tcW w:w="111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B4#变电所</w:t>
            </w:r>
          </w:p>
        </w:tc>
        <w:tc>
          <w:tcPr>
            <w:tcW w:w="111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55"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B4#变电所</w:t>
            </w:r>
          </w:p>
        </w:tc>
        <w:tc>
          <w:tcPr>
            <w:tcW w:w="1119"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2"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630</w:t>
            </w:r>
            <w:r>
              <w:rPr>
                <w:rFonts w:hint="default" w:ascii="Times New Roman" w:hAnsi="Times New Roman" w:eastAsia="宋体" w:cs="Times New Roman"/>
                <w:sz w:val="24"/>
                <w:szCs w:val="24"/>
              </w:rPr>
              <w:t>KVA</w:t>
            </w:r>
          </w:p>
        </w:tc>
        <w:tc>
          <w:tcPr>
            <w:tcW w:w="438"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55"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B4#变电所</w:t>
            </w:r>
          </w:p>
        </w:tc>
        <w:tc>
          <w:tcPr>
            <w:tcW w:w="1119"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2"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B4#变电所</w:t>
            </w:r>
          </w:p>
        </w:tc>
        <w:tc>
          <w:tcPr>
            <w:tcW w:w="1119"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2"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B4#变电所</w:t>
            </w:r>
          </w:p>
        </w:tc>
        <w:tc>
          <w:tcPr>
            <w:tcW w:w="111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B4#变电所</w:t>
            </w:r>
          </w:p>
        </w:tc>
        <w:tc>
          <w:tcPr>
            <w:tcW w:w="1119"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0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7"/>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D2</w:t>
            </w:r>
            <w:r>
              <w:rPr>
                <w:rFonts w:hint="default" w:ascii="Times New Roman" w:hAnsi="Times New Roman" w:eastAsia="宋体" w:cs="Times New Roman"/>
                <w:spacing w:val="-41"/>
                <w:sz w:val="24"/>
                <w:szCs w:val="24"/>
              </w:rPr>
              <w:t xml:space="preserve"> </w:t>
            </w:r>
            <w:r>
              <w:rPr>
                <w:rFonts w:hint="default" w:ascii="Times New Roman" w:hAnsi="Times New Roman" w:eastAsia="宋体" w:cs="Times New Roman"/>
                <w:b/>
                <w:bCs/>
                <w:spacing w:val="4"/>
                <w:sz w:val="24"/>
                <w:szCs w:val="24"/>
              </w:rPr>
              <w:t>地下室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55"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D2#变电所</w:t>
            </w:r>
          </w:p>
        </w:tc>
        <w:tc>
          <w:tcPr>
            <w:tcW w:w="1119"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2"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55"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D2#变电所</w:t>
            </w:r>
          </w:p>
        </w:tc>
        <w:tc>
          <w:tcPr>
            <w:tcW w:w="1119"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2"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D2#变电所</w:t>
            </w:r>
          </w:p>
        </w:tc>
        <w:tc>
          <w:tcPr>
            <w:tcW w:w="1119"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2"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1250</w:t>
            </w:r>
            <w:r>
              <w:rPr>
                <w:rFonts w:hint="default" w:ascii="Times New Roman" w:hAnsi="Times New Roman" w:eastAsia="宋体" w:cs="Times New Roman"/>
                <w:sz w:val="24"/>
                <w:szCs w:val="24"/>
              </w:rPr>
              <w:t>KVA</w:t>
            </w:r>
          </w:p>
        </w:tc>
        <w:tc>
          <w:tcPr>
            <w:tcW w:w="438"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6" w:type="pct"/>
          </w:tcPr>
          <w:p>
            <w:pPr>
              <w:pStyle w:val="340"/>
              <w:spacing w:before="57"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55" w:type="pct"/>
          </w:tcPr>
          <w:p>
            <w:pPr>
              <w:pStyle w:val="340"/>
              <w:spacing w:before="57"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D2#变电所</w:t>
            </w:r>
          </w:p>
        </w:tc>
        <w:tc>
          <w:tcPr>
            <w:tcW w:w="1119" w:type="pct"/>
          </w:tcPr>
          <w:p>
            <w:pPr>
              <w:pStyle w:val="340"/>
              <w:spacing w:before="57"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2" w:type="pct"/>
          </w:tcPr>
          <w:p>
            <w:pPr>
              <w:pStyle w:val="340"/>
              <w:spacing w:before="57"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7"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56" w:type="pct"/>
          </w:tcPr>
          <w:p>
            <w:pPr>
              <w:pStyle w:val="340"/>
              <w:spacing w:before="57"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55" w:type="pct"/>
          </w:tcPr>
          <w:p>
            <w:pPr>
              <w:pStyle w:val="340"/>
              <w:spacing w:before="57"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D2#变电所</w:t>
            </w:r>
          </w:p>
        </w:tc>
        <w:tc>
          <w:tcPr>
            <w:tcW w:w="1119" w:type="pct"/>
          </w:tcPr>
          <w:p>
            <w:pPr>
              <w:pStyle w:val="340"/>
              <w:spacing w:before="57"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2" w:type="pct"/>
          </w:tcPr>
          <w:p>
            <w:pPr>
              <w:pStyle w:val="340"/>
              <w:spacing w:before="57"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7"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56" w:type="pct"/>
          </w:tcPr>
          <w:p>
            <w:pPr>
              <w:pStyle w:val="340"/>
              <w:spacing w:before="52"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55" w:type="pct"/>
          </w:tcPr>
          <w:p>
            <w:pPr>
              <w:pStyle w:val="340"/>
              <w:spacing w:before="52"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D2#变电所</w:t>
            </w:r>
          </w:p>
        </w:tc>
        <w:tc>
          <w:tcPr>
            <w:tcW w:w="1119" w:type="pct"/>
          </w:tcPr>
          <w:p>
            <w:pPr>
              <w:pStyle w:val="340"/>
              <w:spacing w:before="52"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2" w:type="pct"/>
          </w:tcPr>
          <w:p>
            <w:pPr>
              <w:pStyle w:val="340"/>
              <w:spacing w:before="52"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2"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6" w:type="pct"/>
          </w:tcPr>
          <w:p>
            <w:pPr>
              <w:pStyle w:val="340"/>
              <w:spacing w:before="52"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2"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56" w:type="pct"/>
          </w:tcPr>
          <w:p>
            <w:pPr>
              <w:pStyle w:val="340"/>
              <w:spacing w:before="53"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55" w:type="pct"/>
          </w:tcPr>
          <w:p>
            <w:pPr>
              <w:pStyle w:val="340"/>
              <w:spacing w:before="53"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D2#变电所</w:t>
            </w:r>
          </w:p>
        </w:tc>
        <w:tc>
          <w:tcPr>
            <w:tcW w:w="1119" w:type="pct"/>
          </w:tcPr>
          <w:p>
            <w:pPr>
              <w:pStyle w:val="340"/>
              <w:spacing w:before="53"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2" w:type="pct"/>
          </w:tcPr>
          <w:p>
            <w:pPr>
              <w:pStyle w:val="340"/>
              <w:spacing w:before="53"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3"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10</w:t>
            </w:r>
          </w:p>
        </w:tc>
        <w:tc>
          <w:tcPr>
            <w:tcW w:w="406" w:type="pct"/>
          </w:tcPr>
          <w:p>
            <w:pPr>
              <w:pStyle w:val="340"/>
              <w:spacing w:before="53"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3"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5000" w:type="pct"/>
            <w:gridSpan w:val="7"/>
          </w:tcPr>
          <w:p>
            <w:pPr>
              <w:pStyle w:val="340"/>
              <w:spacing w:before="75" w:line="23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A2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4" w:hRule="atLeast"/>
        </w:trPr>
        <w:tc>
          <w:tcPr>
            <w:tcW w:w="356" w:type="pct"/>
          </w:tcPr>
          <w:p>
            <w:pPr>
              <w:pStyle w:val="340"/>
              <w:spacing w:before="56"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55" w:type="pct"/>
          </w:tcPr>
          <w:p>
            <w:pPr>
              <w:pStyle w:val="340"/>
              <w:spacing w:before="56"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A2</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19" w:lineRule="auto"/>
              <w:ind w:left="517"/>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2" w:type="pct"/>
          </w:tcPr>
          <w:p>
            <w:pPr>
              <w:pStyle w:val="340"/>
              <w:spacing w:before="56" w:line="219"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19"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19"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A2</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0" w:lineRule="auto"/>
              <w:ind w:left="517"/>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2" w:type="pct"/>
          </w:tcPr>
          <w:p>
            <w:pPr>
              <w:pStyle w:val="340"/>
              <w:spacing w:before="56" w:line="220"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A2</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0"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1250</w:t>
            </w:r>
            <w:r>
              <w:rPr>
                <w:rFonts w:hint="default" w:ascii="Times New Roman" w:hAnsi="Times New Roman" w:eastAsia="宋体" w:cs="Times New Roman"/>
                <w:sz w:val="24"/>
                <w:szCs w:val="24"/>
              </w:rPr>
              <w:t>KVA</w:t>
            </w:r>
          </w:p>
        </w:tc>
        <w:tc>
          <w:tcPr>
            <w:tcW w:w="438" w:type="pct"/>
          </w:tcPr>
          <w:p>
            <w:pPr>
              <w:pStyle w:val="340"/>
              <w:spacing w:before="56" w:line="220"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8"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55" w:type="pct"/>
          </w:tcPr>
          <w:p>
            <w:pPr>
              <w:pStyle w:val="340"/>
              <w:spacing w:before="58"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A2</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8" w:line="218"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2" w:type="pct"/>
          </w:tcPr>
          <w:p>
            <w:pPr>
              <w:pStyle w:val="340"/>
              <w:spacing w:before="58" w:line="218"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8" w:line="218"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8" w:line="218"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8" w:line="218"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A2</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7" w:line="219" w:lineRule="auto"/>
              <w:ind w:left="53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2" w:type="pct"/>
          </w:tcPr>
          <w:p>
            <w:pPr>
              <w:pStyle w:val="340"/>
              <w:spacing w:before="57" w:line="219"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31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6" w:type="pct"/>
          </w:tcPr>
          <w:p>
            <w:pPr>
              <w:pStyle w:val="340"/>
              <w:spacing w:before="57"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A2</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7" w:line="219" w:lineRule="auto"/>
              <w:ind w:left="724"/>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2" w:type="pct"/>
          </w:tcPr>
          <w:p>
            <w:pPr>
              <w:pStyle w:val="340"/>
              <w:spacing w:before="57" w:line="219"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6" w:type="pct"/>
          </w:tcPr>
          <w:p>
            <w:pPr>
              <w:pStyle w:val="340"/>
              <w:spacing w:before="57"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A2</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7" w:line="219"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2" w:type="pct"/>
          </w:tcPr>
          <w:p>
            <w:pPr>
              <w:pStyle w:val="340"/>
              <w:spacing w:before="57" w:line="219"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31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406" w:type="pct"/>
          </w:tcPr>
          <w:p>
            <w:pPr>
              <w:pStyle w:val="340"/>
              <w:spacing w:before="57"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7"/>
          </w:tcPr>
          <w:p>
            <w:pPr>
              <w:pStyle w:val="340"/>
              <w:spacing w:before="56" w:line="220" w:lineRule="auto"/>
              <w:jc w:val="center"/>
              <w:rPr>
                <w:rFonts w:hint="default" w:ascii="Times New Roman" w:hAnsi="Times New Roman" w:eastAsia="宋体" w:cs="Times New Roman"/>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7"/>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A5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A5</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7" w:line="219" w:lineRule="auto"/>
              <w:ind w:left="517"/>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2" w:type="pct"/>
          </w:tcPr>
          <w:p>
            <w:pPr>
              <w:pStyle w:val="340"/>
              <w:spacing w:before="57" w:line="219"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7"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A5</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7" w:line="219" w:lineRule="auto"/>
              <w:ind w:left="517"/>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2" w:type="pct"/>
          </w:tcPr>
          <w:p>
            <w:pPr>
              <w:pStyle w:val="340"/>
              <w:spacing w:before="57" w:line="219"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7"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6" w:type="pct"/>
          </w:tcPr>
          <w:p>
            <w:pPr>
              <w:pStyle w:val="340"/>
              <w:spacing w:before="52" w:line="21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55" w:type="pct"/>
          </w:tcPr>
          <w:p>
            <w:pPr>
              <w:pStyle w:val="340"/>
              <w:spacing w:before="52" w:line="21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A5</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2" w:line="212"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2" w:type="pct"/>
          </w:tcPr>
          <w:p>
            <w:pPr>
              <w:pStyle w:val="340"/>
              <w:spacing w:before="52" w:line="21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500</w:t>
            </w:r>
            <w:r>
              <w:rPr>
                <w:rFonts w:hint="default" w:ascii="Times New Roman" w:hAnsi="Times New Roman" w:eastAsia="宋体" w:cs="Times New Roman"/>
                <w:sz w:val="24"/>
                <w:szCs w:val="24"/>
              </w:rPr>
              <w:t>KVA</w:t>
            </w:r>
          </w:p>
        </w:tc>
        <w:tc>
          <w:tcPr>
            <w:tcW w:w="438" w:type="pct"/>
          </w:tcPr>
          <w:p>
            <w:pPr>
              <w:pStyle w:val="340"/>
              <w:spacing w:before="52" w:line="212"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2" w:line="212"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2" w:line="212"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A5</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7" w:line="219"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2" w:type="pct"/>
          </w:tcPr>
          <w:p>
            <w:pPr>
              <w:pStyle w:val="340"/>
              <w:spacing w:before="57" w:line="219"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7"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A5</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0" w:lineRule="auto"/>
              <w:ind w:left="53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2" w:type="pct"/>
          </w:tcPr>
          <w:p>
            <w:pPr>
              <w:pStyle w:val="340"/>
              <w:spacing w:before="56" w:line="220"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A5</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0" w:lineRule="auto"/>
              <w:ind w:left="724"/>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2" w:type="pct"/>
          </w:tcPr>
          <w:p>
            <w:pPr>
              <w:pStyle w:val="340"/>
              <w:spacing w:before="56" w:line="220"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A5</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0"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2" w:type="pct"/>
          </w:tcPr>
          <w:p>
            <w:pPr>
              <w:pStyle w:val="340"/>
              <w:spacing w:before="56" w:line="220"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3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7"/>
          </w:tcPr>
          <w:p>
            <w:pPr>
              <w:pStyle w:val="340"/>
              <w:spacing w:before="57" w:line="219" w:lineRule="auto"/>
              <w:ind w:left="4444"/>
              <w:jc w:val="both"/>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A6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A6</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7" w:line="219" w:lineRule="auto"/>
              <w:ind w:left="517"/>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2" w:type="pct"/>
          </w:tcPr>
          <w:p>
            <w:pPr>
              <w:pStyle w:val="340"/>
              <w:spacing w:before="57" w:line="219"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7"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A6</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7" w:line="219" w:lineRule="auto"/>
              <w:ind w:left="517"/>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2" w:type="pct"/>
          </w:tcPr>
          <w:p>
            <w:pPr>
              <w:pStyle w:val="340"/>
              <w:spacing w:before="57" w:line="219"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31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06" w:type="pct"/>
          </w:tcPr>
          <w:p>
            <w:pPr>
              <w:pStyle w:val="340"/>
              <w:spacing w:before="57"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A6</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0"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1250</w:t>
            </w:r>
            <w:r>
              <w:rPr>
                <w:rFonts w:hint="default" w:ascii="Times New Roman" w:hAnsi="Times New Roman" w:eastAsia="宋体" w:cs="Times New Roman"/>
                <w:sz w:val="24"/>
                <w:szCs w:val="24"/>
              </w:rPr>
              <w:t>KVA</w:t>
            </w:r>
          </w:p>
        </w:tc>
        <w:tc>
          <w:tcPr>
            <w:tcW w:w="438" w:type="pct"/>
          </w:tcPr>
          <w:p>
            <w:pPr>
              <w:pStyle w:val="340"/>
              <w:spacing w:before="56" w:line="220" w:lineRule="auto"/>
              <w:ind w:left="31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A6</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0"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2" w:type="pct"/>
          </w:tcPr>
          <w:p>
            <w:pPr>
              <w:pStyle w:val="340"/>
              <w:spacing w:before="56" w:line="220"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31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A6</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0" w:lineRule="auto"/>
              <w:ind w:left="53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2" w:type="pct"/>
          </w:tcPr>
          <w:p>
            <w:pPr>
              <w:pStyle w:val="340"/>
              <w:spacing w:before="56" w:line="220"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31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A6</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7" w:line="219" w:lineRule="auto"/>
              <w:ind w:left="724"/>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2" w:type="pct"/>
          </w:tcPr>
          <w:p>
            <w:pPr>
              <w:pStyle w:val="340"/>
              <w:spacing w:before="57" w:line="219"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7"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A6</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7" w:line="219"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2" w:type="pct"/>
          </w:tcPr>
          <w:p>
            <w:pPr>
              <w:pStyle w:val="340"/>
              <w:spacing w:before="57" w:line="219"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27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14</w:t>
            </w:r>
          </w:p>
        </w:tc>
        <w:tc>
          <w:tcPr>
            <w:tcW w:w="406" w:type="pct"/>
          </w:tcPr>
          <w:p>
            <w:pPr>
              <w:pStyle w:val="340"/>
              <w:spacing w:before="57"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7"/>
          </w:tcPr>
          <w:p>
            <w:pPr>
              <w:pStyle w:val="340"/>
              <w:spacing w:before="57" w:line="219" w:lineRule="auto"/>
              <w:ind w:left="4444"/>
              <w:jc w:val="both"/>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A8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A8</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0" w:lineRule="auto"/>
              <w:ind w:left="517"/>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2" w:type="pct"/>
          </w:tcPr>
          <w:p>
            <w:pPr>
              <w:pStyle w:val="340"/>
              <w:spacing w:before="56" w:line="220"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A8</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0" w:lineRule="auto"/>
              <w:ind w:left="517"/>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2" w:type="pct"/>
          </w:tcPr>
          <w:p>
            <w:pPr>
              <w:pStyle w:val="340"/>
              <w:spacing w:before="56" w:line="220"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31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A8</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0"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1600</w:t>
            </w:r>
            <w:r>
              <w:rPr>
                <w:rFonts w:hint="default" w:ascii="Times New Roman" w:hAnsi="Times New Roman" w:eastAsia="宋体" w:cs="Times New Roman"/>
                <w:sz w:val="24"/>
                <w:szCs w:val="24"/>
              </w:rPr>
              <w:t>KVA</w:t>
            </w:r>
          </w:p>
        </w:tc>
        <w:tc>
          <w:tcPr>
            <w:tcW w:w="438" w:type="pct"/>
          </w:tcPr>
          <w:p>
            <w:pPr>
              <w:pStyle w:val="340"/>
              <w:spacing w:before="56" w:line="220"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A8</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7" w:line="219"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2"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1250</w:t>
            </w:r>
            <w:r>
              <w:rPr>
                <w:rFonts w:hint="default" w:ascii="Times New Roman" w:hAnsi="Times New Roman" w:eastAsia="宋体" w:cs="Times New Roman"/>
                <w:sz w:val="24"/>
                <w:szCs w:val="24"/>
              </w:rPr>
              <w:t>KVA</w:t>
            </w:r>
          </w:p>
        </w:tc>
        <w:tc>
          <w:tcPr>
            <w:tcW w:w="438" w:type="pct"/>
          </w:tcPr>
          <w:p>
            <w:pPr>
              <w:pStyle w:val="340"/>
              <w:spacing w:before="57" w:line="219"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7"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A8</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7" w:line="219"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2" w:type="pct"/>
          </w:tcPr>
          <w:p>
            <w:pPr>
              <w:pStyle w:val="340"/>
              <w:spacing w:before="57" w:line="219"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31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6" w:type="pct"/>
          </w:tcPr>
          <w:p>
            <w:pPr>
              <w:pStyle w:val="340"/>
              <w:spacing w:before="57"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A8</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7" w:line="219" w:lineRule="auto"/>
              <w:ind w:left="53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2" w:type="pct"/>
          </w:tcPr>
          <w:p>
            <w:pPr>
              <w:pStyle w:val="340"/>
              <w:spacing w:before="57" w:line="219"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31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406" w:type="pct"/>
          </w:tcPr>
          <w:p>
            <w:pPr>
              <w:pStyle w:val="340"/>
              <w:spacing w:before="57"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A8</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0" w:lineRule="auto"/>
              <w:ind w:left="724"/>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2" w:type="pct"/>
          </w:tcPr>
          <w:p>
            <w:pPr>
              <w:pStyle w:val="340"/>
              <w:spacing w:before="56" w:line="220"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56" w:type="pct"/>
          </w:tcPr>
          <w:p>
            <w:pPr>
              <w:pStyle w:val="340"/>
              <w:spacing w:before="56"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355" w:type="pct"/>
          </w:tcPr>
          <w:p>
            <w:pPr>
              <w:pStyle w:val="340"/>
              <w:spacing w:before="56"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A8</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2"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谐波保护柜</w:t>
            </w:r>
          </w:p>
        </w:tc>
        <w:tc>
          <w:tcPr>
            <w:tcW w:w="572" w:type="pct"/>
          </w:tcPr>
          <w:p>
            <w:pPr>
              <w:pStyle w:val="340"/>
              <w:spacing w:before="56" w:line="222"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2"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2"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2"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56" w:type="pct"/>
          </w:tcPr>
          <w:p>
            <w:pPr>
              <w:pStyle w:val="340"/>
              <w:spacing w:before="57"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355" w:type="pct"/>
          </w:tcPr>
          <w:p>
            <w:pPr>
              <w:pStyle w:val="340"/>
              <w:spacing w:before="57" w:line="22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A8</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7" w:line="223"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2" w:type="pct"/>
          </w:tcPr>
          <w:p>
            <w:pPr>
              <w:pStyle w:val="340"/>
              <w:spacing w:before="57" w:line="223"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23" w:lineRule="auto"/>
              <w:ind w:left="266"/>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20</w:t>
            </w:r>
          </w:p>
        </w:tc>
        <w:tc>
          <w:tcPr>
            <w:tcW w:w="406" w:type="pct"/>
          </w:tcPr>
          <w:p>
            <w:pPr>
              <w:pStyle w:val="340"/>
              <w:spacing w:before="57" w:line="223"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23"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000" w:type="pct"/>
            <w:gridSpan w:val="7"/>
          </w:tcPr>
          <w:p>
            <w:pPr>
              <w:pStyle w:val="340"/>
              <w:spacing w:before="52" w:line="223" w:lineRule="auto"/>
              <w:ind w:left="4106"/>
              <w:jc w:val="both"/>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C0</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b/>
                <w:bCs/>
                <w:spacing w:val="3"/>
                <w:sz w:val="24"/>
                <w:szCs w:val="24"/>
              </w:rPr>
              <w:t>地下室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56" w:type="pct"/>
          </w:tcPr>
          <w:p>
            <w:pPr>
              <w:pStyle w:val="340"/>
              <w:spacing w:before="53"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55" w:type="pct"/>
          </w:tcPr>
          <w:p>
            <w:pPr>
              <w:pStyle w:val="340"/>
              <w:spacing w:before="53" w:line="222"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C0</w:t>
            </w:r>
            <w:r>
              <w:rPr>
                <w:rFonts w:hint="default" w:ascii="Times New Roman" w:hAnsi="Times New Roman" w:eastAsia="宋体" w:cs="Times New Roman"/>
                <w:spacing w:val="-37"/>
                <w:sz w:val="24"/>
                <w:szCs w:val="24"/>
              </w:rPr>
              <w:t xml:space="preserve"> </w:t>
            </w:r>
            <w:r>
              <w:rPr>
                <w:rFonts w:hint="default" w:ascii="Times New Roman" w:hAnsi="Times New Roman" w:eastAsia="宋体" w:cs="Times New Roman"/>
                <w:spacing w:val="4"/>
                <w:sz w:val="24"/>
                <w:szCs w:val="24"/>
              </w:rPr>
              <w:t>变电所</w:t>
            </w:r>
          </w:p>
        </w:tc>
        <w:tc>
          <w:tcPr>
            <w:tcW w:w="1119" w:type="pct"/>
          </w:tcPr>
          <w:p>
            <w:pPr>
              <w:pStyle w:val="340"/>
              <w:spacing w:before="53" w:line="222" w:lineRule="auto"/>
              <w:ind w:left="517"/>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2" w:type="pct"/>
          </w:tcPr>
          <w:p>
            <w:pPr>
              <w:pStyle w:val="340"/>
              <w:spacing w:before="53" w:line="222"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3" w:line="222"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3" w:line="222"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3" w:line="222"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4" w:hRule="atLeast"/>
        </w:trPr>
        <w:tc>
          <w:tcPr>
            <w:tcW w:w="356" w:type="pct"/>
          </w:tcPr>
          <w:p>
            <w:pPr>
              <w:pStyle w:val="340"/>
              <w:spacing w:before="56"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55" w:type="pct"/>
          </w:tcPr>
          <w:p>
            <w:pPr>
              <w:pStyle w:val="340"/>
              <w:spacing w:before="56"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C0</w:t>
            </w:r>
            <w:r>
              <w:rPr>
                <w:rFonts w:hint="default" w:ascii="Times New Roman" w:hAnsi="Times New Roman" w:eastAsia="宋体" w:cs="Times New Roman"/>
                <w:spacing w:val="-37"/>
                <w:sz w:val="24"/>
                <w:szCs w:val="24"/>
              </w:rPr>
              <w:t xml:space="preserve"> </w:t>
            </w:r>
            <w:r>
              <w:rPr>
                <w:rFonts w:hint="default" w:ascii="Times New Roman" w:hAnsi="Times New Roman" w:eastAsia="宋体" w:cs="Times New Roman"/>
                <w:spacing w:val="4"/>
                <w:sz w:val="24"/>
                <w:szCs w:val="24"/>
              </w:rPr>
              <w:t>变电所</w:t>
            </w:r>
          </w:p>
        </w:tc>
        <w:tc>
          <w:tcPr>
            <w:tcW w:w="1119" w:type="pct"/>
          </w:tcPr>
          <w:p>
            <w:pPr>
              <w:pStyle w:val="340"/>
              <w:spacing w:before="56" w:line="219" w:lineRule="auto"/>
              <w:ind w:left="517"/>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2" w:type="pct"/>
          </w:tcPr>
          <w:p>
            <w:pPr>
              <w:pStyle w:val="340"/>
              <w:spacing w:before="56" w:line="219"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19"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19"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C0</w:t>
            </w:r>
            <w:r>
              <w:rPr>
                <w:rFonts w:hint="default" w:ascii="Times New Roman" w:hAnsi="Times New Roman" w:eastAsia="宋体" w:cs="Times New Roman"/>
                <w:spacing w:val="-37"/>
                <w:sz w:val="24"/>
                <w:szCs w:val="24"/>
              </w:rPr>
              <w:t xml:space="preserve"> </w:t>
            </w:r>
            <w:r>
              <w:rPr>
                <w:rFonts w:hint="default" w:ascii="Times New Roman" w:hAnsi="Times New Roman" w:eastAsia="宋体" w:cs="Times New Roman"/>
                <w:spacing w:val="4"/>
                <w:sz w:val="24"/>
                <w:szCs w:val="24"/>
              </w:rPr>
              <w:t>变电所</w:t>
            </w:r>
          </w:p>
        </w:tc>
        <w:tc>
          <w:tcPr>
            <w:tcW w:w="1119" w:type="pct"/>
          </w:tcPr>
          <w:p>
            <w:pPr>
              <w:pStyle w:val="340"/>
              <w:spacing w:before="56" w:line="220"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800</w:t>
            </w:r>
            <w:r>
              <w:rPr>
                <w:rFonts w:hint="default" w:ascii="Times New Roman" w:hAnsi="Times New Roman" w:eastAsia="宋体" w:cs="Times New Roman"/>
                <w:sz w:val="24"/>
                <w:szCs w:val="24"/>
              </w:rPr>
              <w:t>KVA</w:t>
            </w:r>
          </w:p>
        </w:tc>
        <w:tc>
          <w:tcPr>
            <w:tcW w:w="438" w:type="pct"/>
          </w:tcPr>
          <w:p>
            <w:pPr>
              <w:pStyle w:val="340"/>
              <w:spacing w:before="56" w:line="220"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C0</w:t>
            </w:r>
            <w:r>
              <w:rPr>
                <w:rFonts w:hint="default" w:ascii="Times New Roman" w:hAnsi="Times New Roman" w:eastAsia="宋体" w:cs="Times New Roman"/>
                <w:spacing w:val="-37"/>
                <w:sz w:val="24"/>
                <w:szCs w:val="24"/>
              </w:rPr>
              <w:t xml:space="preserve"> </w:t>
            </w:r>
            <w:r>
              <w:rPr>
                <w:rFonts w:hint="default" w:ascii="Times New Roman" w:hAnsi="Times New Roman" w:eastAsia="宋体" w:cs="Times New Roman"/>
                <w:spacing w:val="4"/>
                <w:sz w:val="24"/>
                <w:szCs w:val="24"/>
              </w:rPr>
              <w:t>变电所</w:t>
            </w:r>
          </w:p>
        </w:tc>
        <w:tc>
          <w:tcPr>
            <w:tcW w:w="1119" w:type="pct"/>
          </w:tcPr>
          <w:p>
            <w:pPr>
              <w:pStyle w:val="340"/>
              <w:spacing w:before="56" w:line="220"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2" w:type="pct"/>
          </w:tcPr>
          <w:p>
            <w:pPr>
              <w:pStyle w:val="340"/>
              <w:spacing w:before="56" w:line="220"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55"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C0</w:t>
            </w:r>
            <w:r>
              <w:rPr>
                <w:rFonts w:hint="default" w:ascii="Times New Roman" w:hAnsi="Times New Roman" w:eastAsia="宋体" w:cs="Times New Roman"/>
                <w:spacing w:val="-37"/>
                <w:sz w:val="24"/>
                <w:szCs w:val="24"/>
              </w:rPr>
              <w:t xml:space="preserve"> </w:t>
            </w:r>
            <w:r>
              <w:rPr>
                <w:rFonts w:hint="default" w:ascii="Times New Roman" w:hAnsi="Times New Roman" w:eastAsia="宋体" w:cs="Times New Roman"/>
                <w:spacing w:val="4"/>
                <w:sz w:val="24"/>
                <w:szCs w:val="24"/>
              </w:rPr>
              <w:t>变电所</w:t>
            </w:r>
          </w:p>
        </w:tc>
        <w:tc>
          <w:tcPr>
            <w:tcW w:w="1119" w:type="pct"/>
          </w:tcPr>
          <w:p>
            <w:pPr>
              <w:pStyle w:val="340"/>
              <w:spacing w:before="55" w:line="221" w:lineRule="auto"/>
              <w:ind w:left="53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2" w:type="pct"/>
          </w:tcPr>
          <w:p>
            <w:pPr>
              <w:pStyle w:val="340"/>
              <w:spacing w:before="55" w:line="221"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5" w:line="221"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5" w:line="221"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5" w:line="221"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55"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C0</w:t>
            </w:r>
            <w:r>
              <w:rPr>
                <w:rFonts w:hint="default" w:ascii="Times New Roman" w:hAnsi="Times New Roman" w:eastAsia="宋体" w:cs="Times New Roman"/>
                <w:spacing w:val="-37"/>
                <w:sz w:val="24"/>
                <w:szCs w:val="24"/>
              </w:rPr>
              <w:t xml:space="preserve"> </w:t>
            </w:r>
            <w:r>
              <w:rPr>
                <w:rFonts w:hint="default" w:ascii="Times New Roman" w:hAnsi="Times New Roman" w:eastAsia="宋体" w:cs="Times New Roman"/>
                <w:spacing w:val="4"/>
                <w:sz w:val="24"/>
                <w:szCs w:val="24"/>
              </w:rPr>
              <w:t>变电所</w:t>
            </w:r>
          </w:p>
        </w:tc>
        <w:tc>
          <w:tcPr>
            <w:tcW w:w="1119" w:type="pct"/>
          </w:tcPr>
          <w:p>
            <w:pPr>
              <w:pStyle w:val="340"/>
              <w:spacing w:before="55" w:line="221" w:lineRule="auto"/>
              <w:ind w:left="724"/>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2" w:type="pct"/>
          </w:tcPr>
          <w:p>
            <w:pPr>
              <w:pStyle w:val="340"/>
              <w:spacing w:before="55" w:line="221"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5" w:line="221" w:lineRule="auto"/>
              <w:ind w:left="33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6" w:type="pct"/>
          </w:tcPr>
          <w:p>
            <w:pPr>
              <w:pStyle w:val="340"/>
              <w:spacing w:before="55" w:line="221"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5" w:line="221"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55" w:type="pct"/>
          </w:tcPr>
          <w:p>
            <w:pPr>
              <w:pStyle w:val="340"/>
              <w:spacing w:before="55" w:line="221"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C0</w:t>
            </w:r>
            <w:r>
              <w:rPr>
                <w:rFonts w:hint="default" w:ascii="Times New Roman" w:hAnsi="Times New Roman" w:eastAsia="宋体" w:cs="Times New Roman"/>
                <w:spacing w:val="-37"/>
                <w:sz w:val="24"/>
                <w:szCs w:val="24"/>
              </w:rPr>
              <w:t xml:space="preserve"> </w:t>
            </w:r>
            <w:r>
              <w:rPr>
                <w:rFonts w:hint="default" w:ascii="Times New Roman" w:hAnsi="Times New Roman" w:eastAsia="宋体" w:cs="Times New Roman"/>
                <w:spacing w:val="4"/>
                <w:sz w:val="24"/>
                <w:szCs w:val="24"/>
              </w:rPr>
              <w:t>变电所</w:t>
            </w:r>
          </w:p>
        </w:tc>
        <w:tc>
          <w:tcPr>
            <w:tcW w:w="1119" w:type="pct"/>
          </w:tcPr>
          <w:p>
            <w:pPr>
              <w:pStyle w:val="340"/>
              <w:spacing w:before="55" w:line="221"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2" w:type="pct"/>
          </w:tcPr>
          <w:p>
            <w:pPr>
              <w:pStyle w:val="340"/>
              <w:spacing w:before="55" w:line="221"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5" w:line="221" w:lineRule="auto"/>
              <w:ind w:left="31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06" w:type="pct"/>
          </w:tcPr>
          <w:p>
            <w:pPr>
              <w:pStyle w:val="340"/>
              <w:spacing w:before="55" w:line="221"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5" w:line="221"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7"/>
          </w:tcPr>
          <w:p>
            <w:pPr>
              <w:pStyle w:val="340"/>
              <w:spacing w:before="57" w:line="219" w:lineRule="auto"/>
              <w:ind w:left="4106"/>
              <w:jc w:val="both"/>
              <w:rPr>
                <w:rFonts w:hint="default" w:ascii="Times New Roman" w:hAnsi="Times New Roman" w:eastAsia="宋体" w:cs="Times New Roman"/>
                <w:sz w:val="24"/>
                <w:szCs w:val="24"/>
              </w:rPr>
            </w:pPr>
            <w:r>
              <w:rPr>
                <w:rFonts w:hint="default" w:ascii="Times New Roman" w:hAnsi="Times New Roman" w:eastAsia="宋体" w:cs="Times New Roman"/>
                <w:b/>
                <w:bCs/>
                <w:spacing w:val="15"/>
                <w:sz w:val="24"/>
                <w:szCs w:val="24"/>
              </w:rPr>
              <w:t>C1地下室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1355" w:type="pct"/>
          </w:tcPr>
          <w:p>
            <w:pPr>
              <w:pStyle w:val="340"/>
              <w:spacing w:before="56" w:line="22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6"/>
                <w:sz w:val="24"/>
                <w:szCs w:val="24"/>
              </w:rPr>
              <w:t>C1变电所</w:t>
            </w:r>
          </w:p>
        </w:tc>
        <w:tc>
          <w:tcPr>
            <w:tcW w:w="1119" w:type="pct"/>
          </w:tcPr>
          <w:p>
            <w:pPr>
              <w:pStyle w:val="340"/>
              <w:spacing w:before="56" w:line="220" w:lineRule="auto"/>
              <w:ind w:left="51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7"/>
                <w:sz w:val="24"/>
                <w:szCs w:val="24"/>
              </w:rPr>
              <w:t>高压进线柜</w:t>
            </w:r>
          </w:p>
        </w:tc>
        <w:tc>
          <w:tcPr>
            <w:tcW w:w="572" w:type="pct"/>
          </w:tcPr>
          <w:p>
            <w:pPr>
              <w:pStyle w:val="340"/>
              <w:spacing w:before="56" w:line="220" w:lineRule="auto"/>
              <w:ind w:left="538"/>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438" w:type="pct"/>
          </w:tcPr>
          <w:p>
            <w:pPr>
              <w:pStyle w:val="340"/>
              <w:spacing w:before="56" w:line="220" w:lineRule="auto"/>
              <w:ind w:left="31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406" w:type="pct"/>
          </w:tcPr>
          <w:p>
            <w:pPr>
              <w:pStyle w:val="340"/>
              <w:spacing w:before="56" w:line="220" w:lineRule="auto"/>
              <w:ind w:left="28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台</w:t>
            </w:r>
          </w:p>
        </w:tc>
        <w:tc>
          <w:tcPr>
            <w:tcW w:w="750" w:type="pct"/>
          </w:tcPr>
          <w:p>
            <w:pPr>
              <w:pStyle w:val="340"/>
              <w:spacing w:before="56" w:line="220" w:lineRule="auto"/>
              <w:ind w:left="446"/>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1355" w:type="pct"/>
          </w:tcPr>
          <w:p>
            <w:pPr>
              <w:pStyle w:val="340"/>
              <w:spacing w:before="56" w:line="22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6"/>
                <w:sz w:val="24"/>
                <w:szCs w:val="24"/>
              </w:rPr>
              <w:t>C1变电所</w:t>
            </w:r>
          </w:p>
        </w:tc>
        <w:tc>
          <w:tcPr>
            <w:tcW w:w="1119" w:type="pct"/>
          </w:tcPr>
          <w:p>
            <w:pPr>
              <w:pStyle w:val="340"/>
              <w:spacing w:before="56" w:line="220" w:lineRule="auto"/>
              <w:ind w:left="51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7"/>
                <w:sz w:val="24"/>
                <w:szCs w:val="24"/>
              </w:rPr>
              <w:t>高压出线柜</w:t>
            </w:r>
          </w:p>
        </w:tc>
        <w:tc>
          <w:tcPr>
            <w:tcW w:w="572" w:type="pct"/>
          </w:tcPr>
          <w:p>
            <w:pPr>
              <w:pStyle w:val="340"/>
              <w:spacing w:before="56" w:line="220" w:lineRule="auto"/>
              <w:ind w:left="538"/>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438" w:type="pct"/>
          </w:tcPr>
          <w:p>
            <w:pPr>
              <w:pStyle w:val="340"/>
              <w:spacing w:before="56" w:line="220" w:lineRule="auto"/>
              <w:ind w:left="31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p>
        </w:tc>
        <w:tc>
          <w:tcPr>
            <w:tcW w:w="406" w:type="pct"/>
          </w:tcPr>
          <w:p>
            <w:pPr>
              <w:pStyle w:val="340"/>
              <w:spacing w:before="56" w:line="220" w:lineRule="auto"/>
              <w:ind w:left="28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台</w:t>
            </w:r>
          </w:p>
        </w:tc>
        <w:tc>
          <w:tcPr>
            <w:tcW w:w="750" w:type="pct"/>
          </w:tcPr>
          <w:p>
            <w:pPr>
              <w:pStyle w:val="340"/>
              <w:spacing w:before="56" w:line="220" w:lineRule="auto"/>
              <w:ind w:left="446"/>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5" w:line="221"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p>
        </w:tc>
        <w:tc>
          <w:tcPr>
            <w:tcW w:w="1355" w:type="pct"/>
          </w:tcPr>
          <w:p>
            <w:pPr>
              <w:pStyle w:val="340"/>
              <w:spacing w:before="55" w:line="221"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6"/>
                <w:sz w:val="24"/>
                <w:szCs w:val="24"/>
              </w:rPr>
              <w:t>C1变电所</w:t>
            </w:r>
          </w:p>
        </w:tc>
        <w:tc>
          <w:tcPr>
            <w:tcW w:w="1119" w:type="pct"/>
          </w:tcPr>
          <w:p>
            <w:pPr>
              <w:pStyle w:val="340"/>
              <w:spacing w:before="55" w:line="221" w:lineRule="auto"/>
              <w:ind w:left="51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8"/>
                <w:sz w:val="24"/>
                <w:szCs w:val="24"/>
              </w:rPr>
              <w:t>干式变压器</w:t>
            </w:r>
          </w:p>
        </w:tc>
        <w:tc>
          <w:tcPr>
            <w:tcW w:w="572" w:type="pct"/>
          </w:tcPr>
          <w:p>
            <w:pPr>
              <w:pStyle w:val="340"/>
              <w:spacing w:before="55" w:line="221"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3"/>
                <w:sz w:val="24"/>
                <w:szCs w:val="24"/>
              </w:rPr>
              <w:t>1000</w:t>
            </w:r>
            <w:r>
              <w:rPr>
                <w:rFonts w:hint="default" w:ascii="Times New Roman" w:hAnsi="Times New Roman" w:eastAsia="宋体" w:cs="Times New Roman"/>
                <w:color w:val="auto"/>
                <w:sz w:val="24"/>
                <w:szCs w:val="24"/>
              </w:rPr>
              <w:t>KVA</w:t>
            </w:r>
          </w:p>
        </w:tc>
        <w:tc>
          <w:tcPr>
            <w:tcW w:w="438" w:type="pct"/>
          </w:tcPr>
          <w:p>
            <w:pPr>
              <w:pStyle w:val="340"/>
              <w:spacing w:before="55" w:line="221" w:lineRule="auto"/>
              <w:ind w:left="31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406" w:type="pct"/>
          </w:tcPr>
          <w:p>
            <w:pPr>
              <w:pStyle w:val="340"/>
              <w:spacing w:before="55" w:line="221" w:lineRule="auto"/>
              <w:ind w:left="28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台</w:t>
            </w:r>
          </w:p>
        </w:tc>
        <w:tc>
          <w:tcPr>
            <w:tcW w:w="750" w:type="pct"/>
          </w:tcPr>
          <w:p>
            <w:pPr>
              <w:pStyle w:val="340"/>
              <w:spacing w:before="55" w:line="221" w:lineRule="auto"/>
              <w:ind w:left="473"/>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5" w:line="221" w:lineRule="auto"/>
              <w:ind w:lef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4</w:t>
            </w:r>
          </w:p>
        </w:tc>
        <w:tc>
          <w:tcPr>
            <w:tcW w:w="1355" w:type="pct"/>
          </w:tcPr>
          <w:p>
            <w:pPr>
              <w:pStyle w:val="340"/>
              <w:spacing w:before="55" w:line="221"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6"/>
                <w:sz w:val="24"/>
                <w:szCs w:val="24"/>
              </w:rPr>
              <w:t>C1变电所</w:t>
            </w:r>
          </w:p>
        </w:tc>
        <w:tc>
          <w:tcPr>
            <w:tcW w:w="1119" w:type="pct"/>
          </w:tcPr>
          <w:p>
            <w:pPr>
              <w:pStyle w:val="340"/>
              <w:spacing w:before="55" w:line="221" w:lineRule="auto"/>
              <w:ind w:left="51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8"/>
                <w:sz w:val="24"/>
                <w:szCs w:val="24"/>
              </w:rPr>
              <w:t>低压进线柜</w:t>
            </w:r>
          </w:p>
        </w:tc>
        <w:tc>
          <w:tcPr>
            <w:tcW w:w="572" w:type="pct"/>
          </w:tcPr>
          <w:p>
            <w:pPr>
              <w:pStyle w:val="340"/>
              <w:spacing w:before="55" w:line="221" w:lineRule="auto"/>
              <w:ind w:left="538"/>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438" w:type="pct"/>
          </w:tcPr>
          <w:p>
            <w:pPr>
              <w:pStyle w:val="340"/>
              <w:spacing w:before="55" w:line="221" w:lineRule="auto"/>
              <w:ind w:left="31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406" w:type="pct"/>
          </w:tcPr>
          <w:p>
            <w:pPr>
              <w:pStyle w:val="340"/>
              <w:spacing w:before="55" w:line="221" w:lineRule="auto"/>
              <w:ind w:left="28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台</w:t>
            </w:r>
          </w:p>
        </w:tc>
        <w:tc>
          <w:tcPr>
            <w:tcW w:w="750" w:type="pct"/>
          </w:tcPr>
          <w:p>
            <w:pPr>
              <w:pStyle w:val="340"/>
              <w:spacing w:before="55" w:line="221" w:lineRule="auto"/>
              <w:ind w:left="446"/>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5" w:line="221" w:lineRule="auto"/>
              <w:ind w:lef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5</w:t>
            </w:r>
          </w:p>
        </w:tc>
        <w:tc>
          <w:tcPr>
            <w:tcW w:w="1355" w:type="pct"/>
          </w:tcPr>
          <w:p>
            <w:pPr>
              <w:pStyle w:val="340"/>
              <w:spacing w:before="55" w:line="221"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6"/>
                <w:sz w:val="24"/>
                <w:szCs w:val="24"/>
              </w:rPr>
              <w:t>C1变电所</w:t>
            </w:r>
          </w:p>
        </w:tc>
        <w:tc>
          <w:tcPr>
            <w:tcW w:w="1119" w:type="pct"/>
          </w:tcPr>
          <w:p>
            <w:pPr>
              <w:pStyle w:val="340"/>
              <w:spacing w:before="55" w:line="221" w:lineRule="auto"/>
              <w:ind w:left="536"/>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3"/>
                <w:sz w:val="24"/>
                <w:szCs w:val="24"/>
              </w:rPr>
              <w:t>电容补偿柜</w:t>
            </w:r>
          </w:p>
        </w:tc>
        <w:tc>
          <w:tcPr>
            <w:tcW w:w="572" w:type="pct"/>
          </w:tcPr>
          <w:p>
            <w:pPr>
              <w:pStyle w:val="340"/>
              <w:spacing w:before="55" w:line="221" w:lineRule="auto"/>
              <w:ind w:left="538"/>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438" w:type="pct"/>
          </w:tcPr>
          <w:p>
            <w:pPr>
              <w:pStyle w:val="340"/>
              <w:spacing w:before="55" w:line="221" w:lineRule="auto"/>
              <w:ind w:left="31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406" w:type="pct"/>
          </w:tcPr>
          <w:p>
            <w:pPr>
              <w:pStyle w:val="340"/>
              <w:spacing w:before="55" w:line="221" w:lineRule="auto"/>
              <w:ind w:left="28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台</w:t>
            </w:r>
          </w:p>
        </w:tc>
        <w:tc>
          <w:tcPr>
            <w:tcW w:w="750" w:type="pct"/>
          </w:tcPr>
          <w:p>
            <w:pPr>
              <w:pStyle w:val="340"/>
              <w:spacing w:before="55" w:line="221" w:lineRule="auto"/>
              <w:ind w:left="446"/>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6</w:t>
            </w:r>
          </w:p>
        </w:tc>
        <w:tc>
          <w:tcPr>
            <w:tcW w:w="1355" w:type="pct"/>
          </w:tcPr>
          <w:p>
            <w:pPr>
              <w:pStyle w:val="340"/>
              <w:spacing w:before="57" w:line="219"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6"/>
                <w:sz w:val="24"/>
                <w:szCs w:val="24"/>
              </w:rPr>
              <w:t>C1变电所</w:t>
            </w:r>
          </w:p>
        </w:tc>
        <w:tc>
          <w:tcPr>
            <w:tcW w:w="1119" w:type="pct"/>
          </w:tcPr>
          <w:p>
            <w:pPr>
              <w:pStyle w:val="340"/>
              <w:spacing w:before="57" w:line="219" w:lineRule="auto"/>
              <w:ind w:left="72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6"/>
                <w:sz w:val="24"/>
                <w:szCs w:val="24"/>
              </w:rPr>
              <w:t>联络柜</w:t>
            </w:r>
          </w:p>
        </w:tc>
        <w:tc>
          <w:tcPr>
            <w:tcW w:w="572" w:type="pct"/>
          </w:tcPr>
          <w:p>
            <w:pPr>
              <w:pStyle w:val="340"/>
              <w:spacing w:before="57" w:line="219" w:lineRule="auto"/>
              <w:ind w:left="538"/>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438" w:type="pct"/>
          </w:tcPr>
          <w:p>
            <w:pPr>
              <w:pStyle w:val="340"/>
              <w:spacing w:before="57" w:line="219" w:lineRule="auto"/>
              <w:ind w:left="33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406" w:type="pct"/>
          </w:tcPr>
          <w:p>
            <w:pPr>
              <w:pStyle w:val="340"/>
              <w:spacing w:before="57" w:line="219" w:lineRule="auto"/>
              <w:ind w:left="28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台</w:t>
            </w:r>
          </w:p>
        </w:tc>
        <w:tc>
          <w:tcPr>
            <w:tcW w:w="750" w:type="pct"/>
          </w:tcPr>
          <w:p>
            <w:pPr>
              <w:pStyle w:val="340"/>
              <w:spacing w:before="57" w:line="219" w:lineRule="auto"/>
              <w:ind w:left="446"/>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56" w:type="pct"/>
          </w:tcPr>
          <w:p>
            <w:pPr>
              <w:pStyle w:val="340"/>
              <w:spacing w:before="56" w:line="219" w:lineRule="auto"/>
              <w:ind w:lef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7</w:t>
            </w:r>
          </w:p>
        </w:tc>
        <w:tc>
          <w:tcPr>
            <w:tcW w:w="1355" w:type="pct"/>
          </w:tcPr>
          <w:p>
            <w:pPr>
              <w:pStyle w:val="340"/>
              <w:spacing w:before="56" w:line="219"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6"/>
                <w:sz w:val="24"/>
                <w:szCs w:val="24"/>
              </w:rPr>
              <w:t>C1变电所</w:t>
            </w:r>
          </w:p>
        </w:tc>
        <w:tc>
          <w:tcPr>
            <w:tcW w:w="1119" w:type="pct"/>
          </w:tcPr>
          <w:p>
            <w:pPr>
              <w:pStyle w:val="340"/>
              <w:spacing w:before="56" w:line="219" w:lineRule="auto"/>
              <w:ind w:left="51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8"/>
                <w:sz w:val="24"/>
                <w:szCs w:val="24"/>
              </w:rPr>
              <w:t>低压出线柜</w:t>
            </w:r>
          </w:p>
        </w:tc>
        <w:tc>
          <w:tcPr>
            <w:tcW w:w="572" w:type="pct"/>
          </w:tcPr>
          <w:p>
            <w:pPr>
              <w:pStyle w:val="340"/>
              <w:spacing w:before="56" w:line="219" w:lineRule="auto"/>
              <w:ind w:left="538"/>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438" w:type="pct"/>
          </w:tcPr>
          <w:p>
            <w:pPr>
              <w:pStyle w:val="340"/>
              <w:spacing w:before="56" w:line="219" w:lineRule="auto"/>
              <w:ind w:left="318"/>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p>
        </w:tc>
        <w:tc>
          <w:tcPr>
            <w:tcW w:w="406" w:type="pct"/>
          </w:tcPr>
          <w:p>
            <w:pPr>
              <w:pStyle w:val="340"/>
              <w:spacing w:before="56" w:line="219" w:lineRule="auto"/>
              <w:ind w:left="28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台</w:t>
            </w:r>
          </w:p>
        </w:tc>
        <w:tc>
          <w:tcPr>
            <w:tcW w:w="750" w:type="pct"/>
          </w:tcPr>
          <w:p>
            <w:pPr>
              <w:pStyle w:val="340"/>
              <w:spacing w:before="56" w:line="219" w:lineRule="auto"/>
              <w:ind w:left="446"/>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000" w:type="pct"/>
            <w:gridSpan w:val="7"/>
          </w:tcPr>
          <w:p>
            <w:pPr>
              <w:pStyle w:val="340"/>
              <w:spacing w:before="57" w:line="219" w:lineRule="auto"/>
              <w:ind w:left="4103"/>
              <w:jc w:val="both"/>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B2</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b/>
                <w:bCs/>
                <w:spacing w:val="4"/>
                <w:sz w:val="24"/>
                <w:szCs w:val="24"/>
              </w:rPr>
              <w:t>地下室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B2</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0" w:lineRule="auto"/>
              <w:ind w:left="517"/>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2" w:type="pct"/>
          </w:tcPr>
          <w:p>
            <w:pPr>
              <w:pStyle w:val="340"/>
              <w:spacing w:before="56" w:line="220"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B2</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0" w:lineRule="auto"/>
              <w:ind w:left="517"/>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2" w:type="pct"/>
          </w:tcPr>
          <w:p>
            <w:pPr>
              <w:pStyle w:val="340"/>
              <w:spacing w:before="56" w:line="220"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31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B2</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0"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2"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1250</w:t>
            </w:r>
            <w:r>
              <w:rPr>
                <w:rFonts w:hint="default" w:ascii="Times New Roman" w:hAnsi="Times New Roman" w:eastAsia="宋体" w:cs="Times New Roman"/>
                <w:sz w:val="24"/>
                <w:szCs w:val="24"/>
              </w:rPr>
              <w:t>KVA</w:t>
            </w:r>
          </w:p>
        </w:tc>
        <w:tc>
          <w:tcPr>
            <w:tcW w:w="438" w:type="pct"/>
          </w:tcPr>
          <w:p>
            <w:pPr>
              <w:pStyle w:val="340"/>
              <w:spacing w:before="56" w:line="220"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B2</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7" w:line="219"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2"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630</w:t>
            </w:r>
            <w:r>
              <w:rPr>
                <w:rFonts w:hint="default" w:ascii="Times New Roman" w:hAnsi="Times New Roman" w:eastAsia="宋体" w:cs="Times New Roman"/>
                <w:sz w:val="24"/>
                <w:szCs w:val="24"/>
              </w:rPr>
              <w:t>KVA</w:t>
            </w:r>
          </w:p>
        </w:tc>
        <w:tc>
          <w:tcPr>
            <w:tcW w:w="438" w:type="pct"/>
          </w:tcPr>
          <w:p>
            <w:pPr>
              <w:pStyle w:val="340"/>
              <w:spacing w:before="57" w:line="219"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7"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B2</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7" w:line="219"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2" w:type="pct"/>
          </w:tcPr>
          <w:p>
            <w:pPr>
              <w:pStyle w:val="340"/>
              <w:spacing w:before="57" w:line="219"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31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6" w:type="pct"/>
          </w:tcPr>
          <w:p>
            <w:pPr>
              <w:pStyle w:val="340"/>
              <w:spacing w:before="57"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55" w:type="pct"/>
          </w:tcPr>
          <w:p>
            <w:pPr>
              <w:pStyle w:val="340"/>
              <w:spacing w:before="57"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B2</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7" w:line="219" w:lineRule="auto"/>
              <w:ind w:left="53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2" w:type="pct"/>
          </w:tcPr>
          <w:p>
            <w:pPr>
              <w:pStyle w:val="340"/>
              <w:spacing w:before="57" w:line="219"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7" w:line="219" w:lineRule="auto"/>
              <w:ind w:left="31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06" w:type="pct"/>
          </w:tcPr>
          <w:p>
            <w:pPr>
              <w:pStyle w:val="340"/>
              <w:spacing w:before="57" w:line="219"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7" w:line="219"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56"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55" w:type="pct"/>
          </w:tcPr>
          <w:p>
            <w:pPr>
              <w:pStyle w:val="340"/>
              <w:spacing w:before="56" w:line="22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B2</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0" w:lineRule="auto"/>
              <w:ind w:left="724"/>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2" w:type="pct"/>
          </w:tcPr>
          <w:p>
            <w:pPr>
              <w:pStyle w:val="340"/>
              <w:spacing w:before="56" w:line="220"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0"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6" w:type="pct"/>
          </w:tcPr>
          <w:p>
            <w:pPr>
              <w:pStyle w:val="340"/>
              <w:spacing w:before="56" w:line="220"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0"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9" w:hRule="atLeast"/>
        </w:trPr>
        <w:tc>
          <w:tcPr>
            <w:tcW w:w="356" w:type="pct"/>
          </w:tcPr>
          <w:p>
            <w:pPr>
              <w:pStyle w:val="340"/>
              <w:spacing w:before="56" w:line="22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355" w:type="pct"/>
          </w:tcPr>
          <w:p>
            <w:pPr>
              <w:pStyle w:val="340"/>
              <w:spacing w:before="56" w:line="22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B2</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pacing w:val="5"/>
                <w:sz w:val="24"/>
                <w:szCs w:val="24"/>
              </w:rPr>
              <w:t>变电所</w:t>
            </w:r>
          </w:p>
        </w:tc>
        <w:tc>
          <w:tcPr>
            <w:tcW w:w="1119" w:type="pct"/>
          </w:tcPr>
          <w:p>
            <w:pPr>
              <w:pStyle w:val="340"/>
              <w:spacing w:before="56" w:line="224" w:lineRule="auto"/>
              <w:ind w:left="51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2" w:type="pct"/>
          </w:tcPr>
          <w:p>
            <w:pPr>
              <w:pStyle w:val="340"/>
              <w:spacing w:before="56" w:line="224" w:lineRule="auto"/>
              <w:ind w:left="5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8" w:type="pct"/>
          </w:tcPr>
          <w:p>
            <w:pPr>
              <w:pStyle w:val="340"/>
              <w:spacing w:before="56" w:line="224" w:lineRule="auto"/>
              <w:ind w:left="27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10</w:t>
            </w:r>
          </w:p>
        </w:tc>
        <w:tc>
          <w:tcPr>
            <w:tcW w:w="406" w:type="pct"/>
          </w:tcPr>
          <w:p>
            <w:pPr>
              <w:pStyle w:val="340"/>
              <w:spacing w:before="56" w:line="224"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0" w:type="pct"/>
          </w:tcPr>
          <w:p>
            <w:pPr>
              <w:pStyle w:val="340"/>
              <w:spacing w:before="56" w:line="224" w:lineRule="auto"/>
              <w:ind w:left="44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bl>
    <w:p>
      <w:pPr>
        <w:spacing w:before="0" w:line="360" w:lineRule="auto"/>
        <w:ind w:left="0" w:firstLine="514" w:firstLineChars="200"/>
        <w:rPr>
          <w:rFonts w:ascii="宋体" w:hAnsi="宋体" w:eastAsia="宋体" w:cs="宋体"/>
          <w:sz w:val="24"/>
          <w:szCs w:val="24"/>
          <w:lang w:eastAsia="zh-CN"/>
        </w:rPr>
      </w:pPr>
      <w:r>
        <w:rPr>
          <w:rFonts w:ascii="宋体" w:hAnsi="宋体" w:eastAsia="宋体" w:cs="宋体"/>
          <w:b/>
          <w:bCs/>
          <w:spacing w:val="8"/>
          <w:sz w:val="24"/>
          <w:szCs w:val="24"/>
          <w:lang w:eastAsia="zh-CN"/>
        </w:rPr>
        <w:t>4.附表4：C</w:t>
      </w:r>
      <w:r>
        <w:rPr>
          <w:rFonts w:ascii="宋体" w:hAnsi="宋体" w:eastAsia="宋体" w:cs="宋体"/>
          <w:spacing w:val="-15"/>
          <w:sz w:val="24"/>
          <w:szCs w:val="24"/>
          <w:lang w:eastAsia="zh-CN"/>
        </w:rPr>
        <w:t xml:space="preserve"> </w:t>
      </w:r>
      <w:r>
        <w:rPr>
          <w:rFonts w:ascii="宋体" w:hAnsi="宋体" w:eastAsia="宋体" w:cs="宋体"/>
          <w:b/>
          <w:bCs/>
          <w:spacing w:val="8"/>
          <w:sz w:val="24"/>
          <w:szCs w:val="24"/>
          <w:lang w:eastAsia="zh-CN"/>
        </w:rPr>
        <w:t>区块变配电系统相关参数</w:t>
      </w:r>
    </w:p>
    <w:tbl>
      <w:tblPr>
        <w:tblStyle w:val="96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7"/>
        <w:gridCol w:w="2667"/>
        <w:gridCol w:w="2283"/>
        <w:gridCol w:w="1141"/>
        <w:gridCol w:w="860"/>
        <w:gridCol w:w="799"/>
        <w:gridCol w:w="1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55"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序号</w:t>
            </w:r>
          </w:p>
        </w:tc>
        <w:tc>
          <w:tcPr>
            <w:tcW w:w="1339"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安装部位</w:t>
            </w:r>
          </w:p>
        </w:tc>
        <w:tc>
          <w:tcPr>
            <w:tcW w:w="1146"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设备名称</w:t>
            </w:r>
          </w:p>
        </w:tc>
        <w:tc>
          <w:tcPr>
            <w:tcW w:w="573"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规格型号</w:t>
            </w:r>
          </w:p>
        </w:tc>
        <w:tc>
          <w:tcPr>
            <w:tcW w:w="432"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数量</w:t>
            </w:r>
          </w:p>
        </w:tc>
        <w:tc>
          <w:tcPr>
            <w:tcW w:w="401"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单位</w:t>
            </w:r>
          </w:p>
        </w:tc>
        <w:tc>
          <w:tcPr>
            <w:tcW w:w="751"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品牌（厂家）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5000" w:type="pct"/>
            <w:gridSpan w:val="7"/>
          </w:tcPr>
          <w:p>
            <w:pPr>
              <w:pStyle w:val="340"/>
              <w:spacing w:before="48" w:line="216" w:lineRule="auto"/>
              <w:ind w:left="4034"/>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师范开关站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5" w:line="218" w:lineRule="auto"/>
              <w:ind w:left="3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39" w:type="pct"/>
          </w:tcPr>
          <w:p>
            <w:pPr>
              <w:pStyle w:val="340"/>
              <w:spacing w:before="45" w:line="218" w:lineRule="auto"/>
              <w:ind w:left="701"/>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永福变东侧</w:t>
            </w:r>
          </w:p>
        </w:tc>
        <w:tc>
          <w:tcPr>
            <w:tcW w:w="1146" w:type="pct"/>
          </w:tcPr>
          <w:p>
            <w:pPr>
              <w:pStyle w:val="340"/>
              <w:spacing w:before="45" w:line="218" w:lineRule="auto"/>
              <w:ind w:left="512"/>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进线开关柜</w:t>
            </w:r>
          </w:p>
        </w:tc>
        <w:tc>
          <w:tcPr>
            <w:tcW w:w="573" w:type="pct"/>
          </w:tcPr>
          <w:p>
            <w:pPr>
              <w:pStyle w:val="340"/>
              <w:spacing w:before="45" w:line="218"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5" w:line="218"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5" w:line="218"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5" w:line="218"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5" w:line="218"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39" w:type="pct"/>
          </w:tcPr>
          <w:p>
            <w:pPr>
              <w:pStyle w:val="340"/>
              <w:spacing w:before="45" w:line="218" w:lineRule="auto"/>
              <w:ind w:left="701"/>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永福变东侧</w:t>
            </w:r>
          </w:p>
        </w:tc>
        <w:tc>
          <w:tcPr>
            <w:tcW w:w="1146" w:type="pct"/>
          </w:tcPr>
          <w:p>
            <w:pPr>
              <w:pStyle w:val="340"/>
              <w:spacing w:before="45" w:line="218" w:lineRule="auto"/>
              <w:ind w:left="79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PT</w:t>
            </w:r>
            <w:r>
              <w:rPr>
                <w:rFonts w:hint="default" w:ascii="Times New Roman" w:hAnsi="Times New Roman" w:eastAsia="宋体" w:cs="Times New Roman"/>
                <w:spacing w:val="-42"/>
                <w:sz w:val="24"/>
                <w:szCs w:val="24"/>
              </w:rPr>
              <w:t xml:space="preserve"> </w:t>
            </w:r>
            <w:r>
              <w:rPr>
                <w:rFonts w:hint="default" w:ascii="Times New Roman" w:hAnsi="Times New Roman" w:eastAsia="宋体" w:cs="Times New Roman"/>
                <w:spacing w:val="6"/>
                <w:sz w:val="24"/>
                <w:szCs w:val="24"/>
              </w:rPr>
              <w:t>柜</w:t>
            </w:r>
          </w:p>
        </w:tc>
        <w:tc>
          <w:tcPr>
            <w:tcW w:w="573" w:type="pct"/>
          </w:tcPr>
          <w:p>
            <w:pPr>
              <w:pStyle w:val="340"/>
              <w:spacing w:before="45" w:line="218"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5" w:line="218"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5" w:line="218"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5" w:line="218"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6" w:line="217"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39" w:type="pct"/>
          </w:tcPr>
          <w:p>
            <w:pPr>
              <w:pStyle w:val="340"/>
              <w:spacing w:before="46" w:line="217" w:lineRule="auto"/>
              <w:ind w:left="701"/>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永福变东侧</w:t>
            </w:r>
          </w:p>
        </w:tc>
        <w:tc>
          <w:tcPr>
            <w:tcW w:w="1146" w:type="pct"/>
          </w:tcPr>
          <w:p>
            <w:pPr>
              <w:pStyle w:val="340"/>
              <w:spacing w:before="46" w:line="217" w:lineRule="auto"/>
              <w:ind w:left="53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出线开关柜</w:t>
            </w:r>
          </w:p>
        </w:tc>
        <w:tc>
          <w:tcPr>
            <w:tcW w:w="573" w:type="pct"/>
          </w:tcPr>
          <w:p>
            <w:pPr>
              <w:pStyle w:val="340"/>
              <w:spacing w:before="46" w:line="217"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6" w:line="217" w:lineRule="auto"/>
              <w:ind w:left="31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1" w:type="pct"/>
          </w:tcPr>
          <w:p>
            <w:pPr>
              <w:pStyle w:val="340"/>
              <w:spacing w:before="46"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6" w:line="217"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5000" w:type="pct"/>
            <w:gridSpan w:val="7"/>
          </w:tcPr>
          <w:p>
            <w:pPr>
              <w:pStyle w:val="340"/>
              <w:spacing w:before="48" w:line="216" w:lineRule="auto"/>
              <w:ind w:left="4212"/>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慎园</w:t>
            </w:r>
            <w:r>
              <w:rPr>
                <w:rFonts w:hint="default" w:ascii="Times New Roman" w:hAnsi="Times New Roman" w:eastAsia="宋体" w:cs="Times New Roman"/>
                <w:spacing w:val="-22"/>
                <w:sz w:val="24"/>
                <w:szCs w:val="24"/>
              </w:rPr>
              <w:t xml:space="preserve"> </w:t>
            </w:r>
            <w:r>
              <w:rPr>
                <w:rFonts w:hint="default" w:ascii="Times New Roman" w:hAnsi="Times New Roman" w:eastAsia="宋体" w:cs="Times New Roman"/>
                <w:b/>
                <w:bCs/>
                <w:spacing w:val="-2"/>
                <w:sz w:val="24"/>
                <w:szCs w:val="24"/>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355" w:type="pct"/>
          </w:tcPr>
          <w:p>
            <w:pPr>
              <w:pStyle w:val="340"/>
              <w:spacing w:before="91" w:line="270" w:lineRule="exact"/>
              <w:ind w:left="30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339" w:type="pct"/>
          </w:tcPr>
          <w:p>
            <w:pPr>
              <w:pStyle w:val="340"/>
              <w:spacing w:before="90" w:line="228" w:lineRule="auto"/>
              <w:ind w:left="72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C</w:t>
            </w:r>
            <w:r>
              <w:rPr>
                <w:rFonts w:hint="default" w:ascii="Times New Roman" w:hAnsi="Times New Roman" w:eastAsia="宋体" w:cs="Times New Roman"/>
                <w:spacing w:val="-32"/>
                <w:sz w:val="24"/>
                <w:szCs w:val="24"/>
              </w:rPr>
              <w:t xml:space="preserve"> </w:t>
            </w:r>
            <w:r>
              <w:rPr>
                <w:rFonts w:hint="default" w:ascii="Times New Roman" w:hAnsi="Times New Roman" w:eastAsia="宋体" w:cs="Times New Roman"/>
                <w:spacing w:val="4"/>
                <w:sz w:val="24"/>
                <w:szCs w:val="24"/>
              </w:rPr>
              <w:t>总高配房</w:t>
            </w:r>
          </w:p>
        </w:tc>
        <w:tc>
          <w:tcPr>
            <w:tcW w:w="1146" w:type="pct"/>
          </w:tcPr>
          <w:p>
            <w:pPr>
              <w:pStyle w:val="340"/>
              <w:spacing w:before="90" w:line="228"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高压隔离柜</w:t>
            </w:r>
          </w:p>
        </w:tc>
        <w:tc>
          <w:tcPr>
            <w:tcW w:w="573" w:type="pct"/>
          </w:tcPr>
          <w:p>
            <w:pPr>
              <w:pStyle w:val="340"/>
              <w:spacing w:before="90" w:line="233"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91" w:line="270" w:lineRule="exact"/>
              <w:ind w:left="32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01" w:type="pct"/>
          </w:tcPr>
          <w:p>
            <w:pPr>
              <w:pStyle w:val="340"/>
              <w:spacing w:before="91" w:line="230"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91" w:line="228"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50" w:line="215"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39" w:type="pct"/>
          </w:tcPr>
          <w:p>
            <w:pPr>
              <w:pStyle w:val="340"/>
              <w:spacing w:before="50" w:line="215" w:lineRule="auto"/>
              <w:ind w:left="72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C</w:t>
            </w:r>
            <w:r>
              <w:rPr>
                <w:rFonts w:hint="default" w:ascii="Times New Roman" w:hAnsi="Times New Roman" w:eastAsia="宋体" w:cs="Times New Roman"/>
                <w:spacing w:val="-32"/>
                <w:sz w:val="24"/>
                <w:szCs w:val="24"/>
              </w:rPr>
              <w:t xml:space="preserve"> </w:t>
            </w:r>
            <w:r>
              <w:rPr>
                <w:rFonts w:hint="default" w:ascii="Times New Roman" w:hAnsi="Times New Roman" w:eastAsia="宋体" w:cs="Times New Roman"/>
                <w:spacing w:val="4"/>
                <w:sz w:val="24"/>
                <w:szCs w:val="24"/>
              </w:rPr>
              <w:t>总高配房</w:t>
            </w:r>
          </w:p>
        </w:tc>
        <w:tc>
          <w:tcPr>
            <w:tcW w:w="1146" w:type="pct"/>
          </w:tcPr>
          <w:p>
            <w:pPr>
              <w:pStyle w:val="340"/>
              <w:spacing w:before="50" w:line="215"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50" w:line="215"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50" w:line="215"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50" w:line="215"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0" w:line="215"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8" w:line="216"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39" w:type="pct"/>
          </w:tcPr>
          <w:p>
            <w:pPr>
              <w:pStyle w:val="340"/>
              <w:spacing w:before="48" w:line="216" w:lineRule="auto"/>
              <w:ind w:left="72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C</w:t>
            </w:r>
            <w:r>
              <w:rPr>
                <w:rFonts w:hint="default" w:ascii="Times New Roman" w:hAnsi="Times New Roman" w:eastAsia="宋体" w:cs="Times New Roman"/>
                <w:spacing w:val="-32"/>
                <w:sz w:val="24"/>
                <w:szCs w:val="24"/>
              </w:rPr>
              <w:t xml:space="preserve"> </w:t>
            </w:r>
            <w:r>
              <w:rPr>
                <w:rFonts w:hint="default" w:ascii="Times New Roman" w:hAnsi="Times New Roman" w:eastAsia="宋体" w:cs="Times New Roman"/>
                <w:spacing w:val="4"/>
                <w:sz w:val="24"/>
                <w:szCs w:val="24"/>
              </w:rPr>
              <w:t>总高配房</w:t>
            </w:r>
          </w:p>
        </w:tc>
        <w:tc>
          <w:tcPr>
            <w:tcW w:w="1146" w:type="pct"/>
          </w:tcPr>
          <w:p>
            <w:pPr>
              <w:pStyle w:val="340"/>
              <w:spacing w:before="48" w:line="216"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高压计量柜</w:t>
            </w:r>
          </w:p>
        </w:tc>
        <w:tc>
          <w:tcPr>
            <w:tcW w:w="573" w:type="pct"/>
          </w:tcPr>
          <w:p>
            <w:pPr>
              <w:pStyle w:val="340"/>
              <w:spacing w:before="48"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8" w:line="216"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8"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8" w:line="216"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55" w:type="pct"/>
          </w:tcPr>
          <w:p>
            <w:pPr>
              <w:pStyle w:val="340"/>
              <w:spacing w:before="59" w:line="230" w:lineRule="auto"/>
              <w:ind w:left="28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39" w:type="pct"/>
          </w:tcPr>
          <w:p>
            <w:pPr>
              <w:pStyle w:val="340"/>
              <w:spacing w:before="59" w:line="228" w:lineRule="auto"/>
              <w:ind w:left="72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C</w:t>
            </w:r>
            <w:r>
              <w:rPr>
                <w:rFonts w:hint="default" w:ascii="Times New Roman" w:hAnsi="Times New Roman" w:eastAsia="宋体" w:cs="Times New Roman"/>
                <w:spacing w:val="-32"/>
                <w:sz w:val="24"/>
                <w:szCs w:val="24"/>
              </w:rPr>
              <w:t xml:space="preserve"> </w:t>
            </w:r>
            <w:r>
              <w:rPr>
                <w:rFonts w:hint="default" w:ascii="Times New Roman" w:hAnsi="Times New Roman" w:eastAsia="宋体" w:cs="Times New Roman"/>
                <w:spacing w:val="4"/>
                <w:sz w:val="24"/>
                <w:szCs w:val="24"/>
              </w:rPr>
              <w:t>总高配房</w:t>
            </w:r>
          </w:p>
        </w:tc>
        <w:tc>
          <w:tcPr>
            <w:tcW w:w="1146" w:type="pct"/>
          </w:tcPr>
          <w:p>
            <w:pPr>
              <w:pStyle w:val="340"/>
              <w:spacing w:before="59" w:line="228"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高压压变柜</w:t>
            </w:r>
          </w:p>
        </w:tc>
        <w:tc>
          <w:tcPr>
            <w:tcW w:w="573" w:type="pct"/>
          </w:tcPr>
          <w:p>
            <w:pPr>
              <w:pStyle w:val="340"/>
              <w:spacing w:before="59" w:line="230"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59" w:line="230"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59" w:line="230"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60" w:line="228"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8" w:line="216"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39" w:type="pct"/>
          </w:tcPr>
          <w:p>
            <w:pPr>
              <w:pStyle w:val="340"/>
              <w:spacing w:before="48" w:line="216" w:lineRule="auto"/>
              <w:ind w:left="72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C</w:t>
            </w:r>
            <w:r>
              <w:rPr>
                <w:rFonts w:hint="default" w:ascii="Times New Roman" w:hAnsi="Times New Roman" w:eastAsia="宋体" w:cs="Times New Roman"/>
                <w:spacing w:val="-32"/>
                <w:sz w:val="24"/>
                <w:szCs w:val="24"/>
              </w:rPr>
              <w:t xml:space="preserve"> </w:t>
            </w:r>
            <w:r>
              <w:rPr>
                <w:rFonts w:hint="default" w:ascii="Times New Roman" w:hAnsi="Times New Roman" w:eastAsia="宋体" w:cs="Times New Roman"/>
                <w:spacing w:val="4"/>
                <w:sz w:val="24"/>
                <w:szCs w:val="24"/>
              </w:rPr>
              <w:t>总高配房</w:t>
            </w:r>
          </w:p>
        </w:tc>
        <w:tc>
          <w:tcPr>
            <w:tcW w:w="1146" w:type="pct"/>
          </w:tcPr>
          <w:p>
            <w:pPr>
              <w:pStyle w:val="340"/>
              <w:spacing w:before="48" w:line="216"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48"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8" w:line="216" w:lineRule="auto"/>
              <w:ind w:left="266"/>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20</w:t>
            </w:r>
          </w:p>
        </w:tc>
        <w:tc>
          <w:tcPr>
            <w:tcW w:w="401" w:type="pct"/>
          </w:tcPr>
          <w:p>
            <w:pPr>
              <w:pStyle w:val="340"/>
              <w:spacing w:before="48"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8" w:line="216"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5000" w:type="pct"/>
            <w:gridSpan w:val="7"/>
          </w:tcPr>
          <w:p>
            <w:pPr>
              <w:pStyle w:val="340"/>
              <w:spacing w:before="51" w:line="214" w:lineRule="auto"/>
              <w:ind w:left="4268"/>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慎园</w:t>
            </w:r>
            <w:r>
              <w:rPr>
                <w:rFonts w:hint="default" w:ascii="Times New Roman" w:hAnsi="Times New Roman" w:eastAsia="宋体" w:cs="Times New Roman"/>
                <w:spacing w:val="-24"/>
                <w:sz w:val="24"/>
                <w:szCs w:val="24"/>
              </w:rPr>
              <w:t xml:space="preserve"> </w:t>
            </w:r>
            <w:r>
              <w:rPr>
                <w:rFonts w:hint="default" w:ascii="Times New Roman" w:hAnsi="Times New Roman" w:eastAsia="宋体" w:cs="Times New Roman"/>
                <w:b/>
                <w:bCs/>
                <w:spacing w:val="2"/>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8" w:line="216" w:lineRule="auto"/>
              <w:ind w:left="3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39" w:type="pct"/>
          </w:tcPr>
          <w:p>
            <w:pPr>
              <w:pStyle w:val="340"/>
              <w:spacing w:before="48" w:line="216" w:lineRule="auto"/>
              <w:ind w:left="796"/>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A#变电所</w:t>
            </w:r>
          </w:p>
        </w:tc>
        <w:tc>
          <w:tcPr>
            <w:tcW w:w="1146" w:type="pct"/>
          </w:tcPr>
          <w:p>
            <w:pPr>
              <w:pStyle w:val="340"/>
              <w:spacing w:before="48" w:line="216"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48"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8" w:line="216"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8"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8" w:line="216"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9" w:line="215"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39" w:type="pct"/>
          </w:tcPr>
          <w:p>
            <w:pPr>
              <w:pStyle w:val="340"/>
              <w:spacing w:before="49" w:line="215" w:lineRule="auto"/>
              <w:ind w:left="796"/>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A#变电所</w:t>
            </w:r>
          </w:p>
        </w:tc>
        <w:tc>
          <w:tcPr>
            <w:tcW w:w="1146" w:type="pct"/>
          </w:tcPr>
          <w:p>
            <w:pPr>
              <w:pStyle w:val="340"/>
              <w:spacing w:before="49" w:line="215"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49" w:line="215"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9" w:line="215"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9" w:line="215"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9" w:line="215"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50" w:line="215"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39" w:type="pct"/>
          </w:tcPr>
          <w:p>
            <w:pPr>
              <w:pStyle w:val="340"/>
              <w:spacing w:before="50" w:line="215" w:lineRule="auto"/>
              <w:ind w:left="796"/>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A#变电所</w:t>
            </w:r>
          </w:p>
        </w:tc>
        <w:tc>
          <w:tcPr>
            <w:tcW w:w="1146" w:type="pct"/>
          </w:tcPr>
          <w:p>
            <w:pPr>
              <w:pStyle w:val="340"/>
              <w:spacing w:before="50" w:line="215"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50"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800</w:t>
            </w:r>
            <w:r>
              <w:rPr>
                <w:rFonts w:hint="default" w:ascii="Times New Roman" w:hAnsi="Times New Roman" w:eastAsia="宋体" w:cs="Times New Roman"/>
                <w:sz w:val="24"/>
                <w:szCs w:val="24"/>
              </w:rPr>
              <w:t>KVA</w:t>
            </w:r>
          </w:p>
        </w:tc>
        <w:tc>
          <w:tcPr>
            <w:tcW w:w="432" w:type="pct"/>
          </w:tcPr>
          <w:p>
            <w:pPr>
              <w:pStyle w:val="340"/>
              <w:spacing w:before="50" w:line="215"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50" w:line="215"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0" w:line="215" w:lineRule="auto"/>
              <w:ind w:left="472"/>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355" w:type="pct"/>
          </w:tcPr>
          <w:p>
            <w:pPr>
              <w:pStyle w:val="340"/>
              <w:spacing w:before="49" w:line="214" w:lineRule="auto"/>
              <w:ind w:left="28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39" w:type="pct"/>
          </w:tcPr>
          <w:p>
            <w:pPr>
              <w:pStyle w:val="340"/>
              <w:spacing w:before="49" w:line="214" w:lineRule="auto"/>
              <w:ind w:left="796"/>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A#变电所</w:t>
            </w:r>
          </w:p>
        </w:tc>
        <w:tc>
          <w:tcPr>
            <w:tcW w:w="1146" w:type="pct"/>
          </w:tcPr>
          <w:p>
            <w:pPr>
              <w:pStyle w:val="340"/>
              <w:spacing w:before="49" w:line="214"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49" w:line="214"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9" w:line="214"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9" w:line="214"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9" w:line="214"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355" w:type="pct"/>
          </w:tcPr>
          <w:p>
            <w:pPr>
              <w:pStyle w:val="340"/>
              <w:spacing w:before="51" w:line="215"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39" w:type="pct"/>
          </w:tcPr>
          <w:p>
            <w:pPr>
              <w:pStyle w:val="340"/>
              <w:spacing w:before="51" w:line="215" w:lineRule="auto"/>
              <w:ind w:left="796"/>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A#变电所</w:t>
            </w:r>
          </w:p>
        </w:tc>
        <w:tc>
          <w:tcPr>
            <w:tcW w:w="1146" w:type="pct"/>
          </w:tcPr>
          <w:p>
            <w:pPr>
              <w:pStyle w:val="340"/>
              <w:spacing w:before="51" w:line="215" w:lineRule="auto"/>
              <w:ind w:left="53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51" w:line="215"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51" w:line="215"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51" w:line="215"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1" w:line="215"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355" w:type="pct"/>
          </w:tcPr>
          <w:p>
            <w:pPr>
              <w:pStyle w:val="340"/>
              <w:spacing w:before="51" w:line="216"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39" w:type="pct"/>
          </w:tcPr>
          <w:p>
            <w:pPr>
              <w:pStyle w:val="340"/>
              <w:spacing w:before="51" w:line="216" w:lineRule="auto"/>
              <w:ind w:left="796"/>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A#变电所</w:t>
            </w:r>
          </w:p>
        </w:tc>
        <w:tc>
          <w:tcPr>
            <w:tcW w:w="1146" w:type="pct"/>
          </w:tcPr>
          <w:p>
            <w:pPr>
              <w:pStyle w:val="340"/>
              <w:spacing w:before="51" w:line="216" w:lineRule="auto"/>
              <w:ind w:left="723"/>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51"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51" w:line="216" w:lineRule="auto"/>
              <w:ind w:left="33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1" w:type="pct"/>
          </w:tcPr>
          <w:p>
            <w:pPr>
              <w:pStyle w:val="340"/>
              <w:spacing w:before="51"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1" w:line="216"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46" w:line="218"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39" w:type="pct"/>
          </w:tcPr>
          <w:p>
            <w:pPr>
              <w:pStyle w:val="340"/>
              <w:spacing w:before="46" w:line="218" w:lineRule="auto"/>
              <w:ind w:left="796"/>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A#变电所</w:t>
            </w:r>
          </w:p>
        </w:tc>
        <w:tc>
          <w:tcPr>
            <w:tcW w:w="1146" w:type="pct"/>
          </w:tcPr>
          <w:p>
            <w:pPr>
              <w:pStyle w:val="340"/>
              <w:spacing w:before="46" w:line="21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46" w:line="218"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6" w:line="218"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401" w:type="pct"/>
          </w:tcPr>
          <w:p>
            <w:pPr>
              <w:pStyle w:val="340"/>
              <w:spacing w:before="46" w:line="218"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6" w:line="218"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5000" w:type="pct"/>
            <w:gridSpan w:val="7"/>
          </w:tcPr>
          <w:p>
            <w:pPr>
              <w:pStyle w:val="340"/>
              <w:spacing w:before="45" w:line="218" w:lineRule="auto"/>
              <w:ind w:left="4212"/>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慎园</w:t>
            </w:r>
            <w:r>
              <w:rPr>
                <w:rFonts w:hint="default" w:ascii="Times New Roman" w:hAnsi="Times New Roman" w:eastAsia="宋体" w:cs="Times New Roman"/>
                <w:spacing w:val="-22"/>
                <w:sz w:val="24"/>
                <w:szCs w:val="24"/>
              </w:rPr>
              <w:t xml:space="preserve"> </w:t>
            </w:r>
            <w:r>
              <w:rPr>
                <w:rFonts w:hint="default" w:ascii="Times New Roman" w:hAnsi="Times New Roman" w:eastAsia="宋体" w:cs="Times New Roman"/>
                <w:b/>
                <w:bCs/>
                <w:spacing w:val="-2"/>
                <w:sz w:val="24"/>
                <w:szCs w:val="24"/>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6" w:line="217" w:lineRule="auto"/>
              <w:ind w:left="3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39" w:type="pct"/>
          </w:tcPr>
          <w:p>
            <w:pPr>
              <w:pStyle w:val="340"/>
              <w:spacing w:before="46" w:line="217" w:lineRule="auto"/>
              <w:ind w:left="79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B#变电所</w:t>
            </w:r>
          </w:p>
        </w:tc>
        <w:tc>
          <w:tcPr>
            <w:tcW w:w="1146" w:type="pct"/>
          </w:tcPr>
          <w:p>
            <w:pPr>
              <w:pStyle w:val="340"/>
              <w:spacing w:before="46" w:line="217"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46" w:line="217"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6" w:line="217"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6"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6" w:line="217"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46" w:line="218"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39" w:type="pct"/>
          </w:tcPr>
          <w:p>
            <w:pPr>
              <w:pStyle w:val="340"/>
              <w:spacing w:before="46" w:line="218" w:lineRule="auto"/>
              <w:ind w:left="79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B#变电所</w:t>
            </w:r>
          </w:p>
        </w:tc>
        <w:tc>
          <w:tcPr>
            <w:tcW w:w="1146" w:type="pct"/>
          </w:tcPr>
          <w:p>
            <w:pPr>
              <w:pStyle w:val="340"/>
              <w:spacing w:before="46" w:line="218"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46" w:line="218"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6" w:line="218"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6" w:line="218"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6" w:line="218"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6" w:line="217"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39" w:type="pct"/>
          </w:tcPr>
          <w:p>
            <w:pPr>
              <w:pStyle w:val="340"/>
              <w:spacing w:before="46" w:line="217" w:lineRule="auto"/>
              <w:ind w:left="79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B#变电所</w:t>
            </w:r>
          </w:p>
        </w:tc>
        <w:tc>
          <w:tcPr>
            <w:tcW w:w="1146" w:type="pct"/>
          </w:tcPr>
          <w:p>
            <w:pPr>
              <w:pStyle w:val="340"/>
              <w:spacing w:before="46" w:line="217"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800</w:t>
            </w:r>
            <w:r>
              <w:rPr>
                <w:rFonts w:hint="default" w:ascii="Times New Roman" w:hAnsi="Times New Roman" w:eastAsia="宋体" w:cs="Times New Roman"/>
                <w:sz w:val="24"/>
                <w:szCs w:val="24"/>
              </w:rPr>
              <w:t>KVA</w:t>
            </w:r>
          </w:p>
        </w:tc>
        <w:tc>
          <w:tcPr>
            <w:tcW w:w="432" w:type="pct"/>
          </w:tcPr>
          <w:p>
            <w:pPr>
              <w:pStyle w:val="340"/>
              <w:spacing w:before="46" w:line="217"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6"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6" w:line="217" w:lineRule="auto"/>
              <w:ind w:left="472"/>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7" w:line="216"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39" w:type="pct"/>
          </w:tcPr>
          <w:p>
            <w:pPr>
              <w:pStyle w:val="340"/>
              <w:spacing w:before="47" w:line="216" w:lineRule="auto"/>
              <w:ind w:left="79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B#变电所</w:t>
            </w:r>
          </w:p>
        </w:tc>
        <w:tc>
          <w:tcPr>
            <w:tcW w:w="1146" w:type="pct"/>
          </w:tcPr>
          <w:p>
            <w:pPr>
              <w:pStyle w:val="340"/>
              <w:spacing w:before="47" w:line="216"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47"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7" w:line="216"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7"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7" w:line="216"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47" w:line="217"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39" w:type="pct"/>
          </w:tcPr>
          <w:p>
            <w:pPr>
              <w:pStyle w:val="340"/>
              <w:spacing w:before="47" w:line="217" w:lineRule="auto"/>
              <w:ind w:left="79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B#变电所</w:t>
            </w:r>
          </w:p>
        </w:tc>
        <w:tc>
          <w:tcPr>
            <w:tcW w:w="1146" w:type="pct"/>
          </w:tcPr>
          <w:p>
            <w:pPr>
              <w:pStyle w:val="340"/>
              <w:spacing w:before="47" w:line="217" w:lineRule="auto"/>
              <w:ind w:left="53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47" w:line="217"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7" w:line="217"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7"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7" w:line="217"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4" w:line="219"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39" w:type="pct"/>
          </w:tcPr>
          <w:p>
            <w:pPr>
              <w:pStyle w:val="340"/>
              <w:spacing w:before="44" w:line="219" w:lineRule="auto"/>
              <w:ind w:left="79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B#变电所</w:t>
            </w:r>
          </w:p>
        </w:tc>
        <w:tc>
          <w:tcPr>
            <w:tcW w:w="1146" w:type="pct"/>
          </w:tcPr>
          <w:p>
            <w:pPr>
              <w:pStyle w:val="340"/>
              <w:spacing w:before="44" w:line="219" w:lineRule="auto"/>
              <w:ind w:left="723"/>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44" w:line="219"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4" w:line="219" w:lineRule="auto"/>
              <w:ind w:left="33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1" w:type="pct"/>
          </w:tcPr>
          <w:p>
            <w:pPr>
              <w:pStyle w:val="340"/>
              <w:spacing w:before="44" w:line="219"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4" w:line="219"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7" w:line="216" w:lineRule="auto"/>
              <w:ind w:left="28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339" w:type="pct"/>
          </w:tcPr>
          <w:p>
            <w:pPr>
              <w:pStyle w:val="340"/>
              <w:spacing w:before="47" w:line="216" w:lineRule="auto"/>
              <w:ind w:left="79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B#变电所</w:t>
            </w:r>
          </w:p>
        </w:tc>
        <w:tc>
          <w:tcPr>
            <w:tcW w:w="1146" w:type="pct"/>
          </w:tcPr>
          <w:p>
            <w:pPr>
              <w:pStyle w:val="340"/>
              <w:spacing w:before="47" w:line="216"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47"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7" w:line="216" w:lineRule="auto"/>
              <w:ind w:left="27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11</w:t>
            </w:r>
          </w:p>
        </w:tc>
        <w:tc>
          <w:tcPr>
            <w:tcW w:w="401" w:type="pct"/>
          </w:tcPr>
          <w:p>
            <w:pPr>
              <w:pStyle w:val="340"/>
              <w:spacing w:before="47"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7" w:line="216"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5000" w:type="pct"/>
            <w:gridSpan w:val="7"/>
          </w:tcPr>
          <w:p>
            <w:pPr>
              <w:pStyle w:val="340"/>
              <w:spacing w:before="46" w:line="217" w:lineRule="auto"/>
              <w:ind w:left="4212"/>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慎园</w:t>
            </w:r>
            <w:r>
              <w:rPr>
                <w:rFonts w:hint="default" w:ascii="Times New Roman" w:hAnsi="Times New Roman" w:eastAsia="宋体" w:cs="Times New Roman"/>
                <w:spacing w:val="-22"/>
                <w:sz w:val="24"/>
                <w:szCs w:val="24"/>
              </w:rPr>
              <w:t xml:space="preserve"> </w:t>
            </w:r>
            <w:r>
              <w:rPr>
                <w:rFonts w:hint="default" w:ascii="Times New Roman" w:hAnsi="Times New Roman" w:eastAsia="宋体" w:cs="Times New Roman"/>
                <w:b/>
                <w:bCs/>
                <w:spacing w:val="-2"/>
                <w:sz w:val="24"/>
                <w:szCs w:val="24"/>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6" w:line="217" w:lineRule="auto"/>
              <w:ind w:left="3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39" w:type="pct"/>
          </w:tcPr>
          <w:p>
            <w:pPr>
              <w:pStyle w:val="340"/>
              <w:spacing w:before="46" w:line="217" w:lineRule="auto"/>
              <w:ind w:left="801"/>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L#变电所</w:t>
            </w:r>
          </w:p>
        </w:tc>
        <w:tc>
          <w:tcPr>
            <w:tcW w:w="1146" w:type="pct"/>
          </w:tcPr>
          <w:p>
            <w:pPr>
              <w:pStyle w:val="340"/>
              <w:spacing w:before="46" w:line="217"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46" w:line="217"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6" w:line="217"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6"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6" w:line="217"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7" w:line="216"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39" w:type="pct"/>
          </w:tcPr>
          <w:p>
            <w:pPr>
              <w:pStyle w:val="340"/>
              <w:spacing w:before="47" w:line="216" w:lineRule="auto"/>
              <w:ind w:left="801"/>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L#变电所</w:t>
            </w:r>
          </w:p>
        </w:tc>
        <w:tc>
          <w:tcPr>
            <w:tcW w:w="1146" w:type="pct"/>
          </w:tcPr>
          <w:p>
            <w:pPr>
              <w:pStyle w:val="340"/>
              <w:spacing w:before="47" w:line="216"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47"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7" w:line="216"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7"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7" w:line="216"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47" w:line="217"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39" w:type="pct"/>
          </w:tcPr>
          <w:p>
            <w:pPr>
              <w:pStyle w:val="340"/>
              <w:spacing w:before="47" w:line="217" w:lineRule="auto"/>
              <w:ind w:left="801"/>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L#变电所</w:t>
            </w:r>
          </w:p>
        </w:tc>
        <w:tc>
          <w:tcPr>
            <w:tcW w:w="1146" w:type="pct"/>
          </w:tcPr>
          <w:p>
            <w:pPr>
              <w:pStyle w:val="340"/>
              <w:spacing w:before="47" w:line="217"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47"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1250</w:t>
            </w:r>
            <w:r>
              <w:rPr>
                <w:rFonts w:hint="default" w:ascii="Times New Roman" w:hAnsi="Times New Roman" w:eastAsia="宋体" w:cs="Times New Roman"/>
                <w:sz w:val="24"/>
                <w:szCs w:val="24"/>
              </w:rPr>
              <w:t>KVA</w:t>
            </w:r>
          </w:p>
        </w:tc>
        <w:tc>
          <w:tcPr>
            <w:tcW w:w="432" w:type="pct"/>
          </w:tcPr>
          <w:p>
            <w:pPr>
              <w:pStyle w:val="340"/>
              <w:spacing w:before="47" w:line="217"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7"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7" w:line="217" w:lineRule="auto"/>
              <w:ind w:left="472"/>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7" w:line="216" w:lineRule="auto"/>
              <w:ind w:left="28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39" w:type="pct"/>
          </w:tcPr>
          <w:p>
            <w:pPr>
              <w:pStyle w:val="340"/>
              <w:spacing w:before="47" w:line="216" w:lineRule="auto"/>
              <w:ind w:left="801"/>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L#变电所</w:t>
            </w:r>
          </w:p>
        </w:tc>
        <w:tc>
          <w:tcPr>
            <w:tcW w:w="1146" w:type="pct"/>
          </w:tcPr>
          <w:p>
            <w:pPr>
              <w:pStyle w:val="340"/>
              <w:spacing w:before="47" w:line="216"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47"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7" w:line="216"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7"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7" w:line="216"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49" w:line="216"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39" w:type="pct"/>
          </w:tcPr>
          <w:p>
            <w:pPr>
              <w:pStyle w:val="340"/>
              <w:spacing w:before="49" w:line="216" w:lineRule="auto"/>
              <w:ind w:left="801"/>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L#变电所</w:t>
            </w:r>
          </w:p>
        </w:tc>
        <w:tc>
          <w:tcPr>
            <w:tcW w:w="1146" w:type="pct"/>
          </w:tcPr>
          <w:p>
            <w:pPr>
              <w:pStyle w:val="340"/>
              <w:spacing w:before="49" w:line="216" w:lineRule="auto"/>
              <w:ind w:left="53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49"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9" w:line="216" w:lineRule="auto"/>
              <w:ind w:left="31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1" w:type="pct"/>
          </w:tcPr>
          <w:p>
            <w:pPr>
              <w:pStyle w:val="340"/>
              <w:spacing w:before="49"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9" w:line="216"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7" w:line="216"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39" w:type="pct"/>
          </w:tcPr>
          <w:p>
            <w:pPr>
              <w:pStyle w:val="340"/>
              <w:spacing w:before="47" w:line="216" w:lineRule="auto"/>
              <w:ind w:left="801"/>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L#变电所</w:t>
            </w:r>
          </w:p>
        </w:tc>
        <w:tc>
          <w:tcPr>
            <w:tcW w:w="1146" w:type="pct"/>
          </w:tcPr>
          <w:p>
            <w:pPr>
              <w:pStyle w:val="340"/>
              <w:spacing w:before="47" w:line="216" w:lineRule="auto"/>
              <w:ind w:left="723"/>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47"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7" w:line="216" w:lineRule="auto"/>
              <w:ind w:left="33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1" w:type="pct"/>
          </w:tcPr>
          <w:p>
            <w:pPr>
              <w:pStyle w:val="340"/>
              <w:spacing w:before="47"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7" w:line="216"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5" w:line="218"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39" w:type="pct"/>
          </w:tcPr>
          <w:p>
            <w:pPr>
              <w:pStyle w:val="340"/>
              <w:spacing w:before="45" w:line="218" w:lineRule="auto"/>
              <w:ind w:left="801"/>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L#变电所</w:t>
            </w:r>
          </w:p>
        </w:tc>
        <w:tc>
          <w:tcPr>
            <w:tcW w:w="1146" w:type="pct"/>
          </w:tcPr>
          <w:p>
            <w:pPr>
              <w:pStyle w:val="340"/>
              <w:spacing w:before="45" w:line="21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45" w:line="218"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5" w:line="218" w:lineRule="auto"/>
              <w:ind w:left="27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11</w:t>
            </w:r>
          </w:p>
        </w:tc>
        <w:tc>
          <w:tcPr>
            <w:tcW w:w="401" w:type="pct"/>
          </w:tcPr>
          <w:p>
            <w:pPr>
              <w:pStyle w:val="340"/>
              <w:spacing w:before="45" w:line="218"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5" w:line="218"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5000" w:type="pct"/>
            <w:gridSpan w:val="7"/>
          </w:tcPr>
          <w:p>
            <w:pPr>
              <w:pStyle w:val="340"/>
              <w:spacing w:before="48" w:line="216" w:lineRule="auto"/>
              <w:ind w:left="4159"/>
              <w:rPr>
                <w:rFonts w:hint="default" w:ascii="Times New Roman" w:hAnsi="Times New Roman" w:eastAsia="宋体" w:cs="Times New Roman"/>
                <w:sz w:val="24"/>
                <w:szCs w:val="24"/>
              </w:rPr>
            </w:pPr>
            <w:r>
              <w:rPr>
                <w:rFonts w:hint="default" w:ascii="Times New Roman" w:hAnsi="Times New Roman" w:eastAsia="宋体" w:cs="Times New Roman"/>
                <w:b/>
                <w:bCs/>
                <w:spacing w:val="18"/>
                <w:sz w:val="24"/>
                <w:szCs w:val="24"/>
              </w:rPr>
              <w:t>进学苑4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6" w:line="217" w:lineRule="auto"/>
              <w:ind w:left="3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39" w:type="pct"/>
          </w:tcPr>
          <w:p>
            <w:pPr>
              <w:pStyle w:val="340"/>
              <w:spacing w:before="46" w:line="217" w:lineRule="auto"/>
              <w:ind w:left="748"/>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C1#变电所</w:t>
            </w:r>
          </w:p>
        </w:tc>
        <w:tc>
          <w:tcPr>
            <w:tcW w:w="1146" w:type="pct"/>
          </w:tcPr>
          <w:p>
            <w:pPr>
              <w:pStyle w:val="340"/>
              <w:spacing w:before="46" w:line="217"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46" w:line="217"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6" w:line="217"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6"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6" w:line="217"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6" w:line="217"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39" w:type="pct"/>
          </w:tcPr>
          <w:p>
            <w:pPr>
              <w:pStyle w:val="340"/>
              <w:spacing w:before="46" w:line="217" w:lineRule="auto"/>
              <w:ind w:left="748"/>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C1#变电所</w:t>
            </w:r>
          </w:p>
        </w:tc>
        <w:tc>
          <w:tcPr>
            <w:tcW w:w="1146" w:type="pct"/>
          </w:tcPr>
          <w:p>
            <w:pPr>
              <w:pStyle w:val="340"/>
              <w:spacing w:before="46" w:line="217"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46" w:line="217"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6" w:line="217"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6"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6" w:line="217"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47" w:line="217"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39" w:type="pct"/>
          </w:tcPr>
          <w:p>
            <w:pPr>
              <w:pStyle w:val="340"/>
              <w:spacing w:before="47" w:line="217" w:lineRule="auto"/>
              <w:ind w:left="748"/>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C1#变电所</w:t>
            </w:r>
          </w:p>
        </w:tc>
        <w:tc>
          <w:tcPr>
            <w:tcW w:w="1146" w:type="pct"/>
          </w:tcPr>
          <w:p>
            <w:pPr>
              <w:pStyle w:val="340"/>
              <w:spacing w:before="47" w:line="217"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47"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1000</w:t>
            </w:r>
            <w:r>
              <w:rPr>
                <w:rFonts w:hint="default" w:ascii="Times New Roman" w:hAnsi="Times New Roman" w:eastAsia="宋体" w:cs="Times New Roman"/>
                <w:sz w:val="24"/>
                <w:szCs w:val="24"/>
              </w:rPr>
              <w:t>KVA</w:t>
            </w:r>
          </w:p>
        </w:tc>
        <w:tc>
          <w:tcPr>
            <w:tcW w:w="432" w:type="pct"/>
          </w:tcPr>
          <w:p>
            <w:pPr>
              <w:pStyle w:val="340"/>
              <w:spacing w:before="47" w:line="217"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7"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7" w:line="217" w:lineRule="auto"/>
              <w:ind w:left="472"/>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6" w:line="217" w:lineRule="auto"/>
              <w:ind w:left="28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39" w:type="pct"/>
          </w:tcPr>
          <w:p>
            <w:pPr>
              <w:pStyle w:val="340"/>
              <w:spacing w:before="46" w:line="217" w:lineRule="auto"/>
              <w:ind w:left="748"/>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C1#变电所</w:t>
            </w:r>
          </w:p>
        </w:tc>
        <w:tc>
          <w:tcPr>
            <w:tcW w:w="1146" w:type="pct"/>
          </w:tcPr>
          <w:p>
            <w:pPr>
              <w:pStyle w:val="340"/>
              <w:spacing w:before="46" w:line="217"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46" w:line="217"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6" w:line="217"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6"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6" w:line="217"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8" w:line="216"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39" w:type="pct"/>
          </w:tcPr>
          <w:p>
            <w:pPr>
              <w:pStyle w:val="340"/>
              <w:spacing w:before="48" w:line="216" w:lineRule="auto"/>
              <w:ind w:left="748"/>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C1#变电所</w:t>
            </w:r>
          </w:p>
        </w:tc>
        <w:tc>
          <w:tcPr>
            <w:tcW w:w="1146" w:type="pct"/>
          </w:tcPr>
          <w:p>
            <w:pPr>
              <w:pStyle w:val="340"/>
              <w:spacing w:before="48" w:line="216" w:lineRule="auto"/>
              <w:ind w:left="53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48"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8" w:line="216"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8"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8" w:line="216"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48" w:line="216"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39" w:type="pct"/>
          </w:tcPr>
          <w:p>
            <w:pPr>
              <w:pStyle w:val="340"/>
              <w:spacing w:before="48" w:line="216" w:lineRule="auto"/>
              <w:ind w:left="748"/>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C1#变电所</w:t>
            </w:r>
          </w:p>
        </w:tc>
        <w:tc>
          <w:tcPr>
            <w:tcW w:w="1146" w:type="pct"/>
          </w:tcPr>
          <w:p>
            <w:pPr>
              <w:pStyle w:val="340"/>
              <w:spacing w:before="48" w:line="216" w:lineRule="auto"/>
              <w:ind w:left="723"/>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48"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8" w:line="216" w:lineRule="auto"/>
              <w:ind w:left="33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1" w:type="pct"/>
          </w:tcPr>
          <w:p>
            <w:pPr>
              <w:pStyle w:val="340"/>
              <w:spacing w:before="48"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8" w:line="216"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8" w:line="216"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39" w:type="pct"/>
          </w:tcPr>
          <w:p>
            <w:pPr>
              <w:pStyle w:val="340"/>
              <w:spacing w:before="48" w:line="216" w:lineRule="auto"/>
              <w:ind w:left="748"/>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C1#变电所</w:t>
            </w:r>
          </w:p>
        </w:tc>
        <w:tc>
          <w:tcPr>
            <w:tcW w:w="1146" w:type="pct"/>
          </w:tcPr>
          <w:p>
            <w:pPr>
              <w:pStyle w:val="340"/>
              <w:spacing w:before="48" w:line="216"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48"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8" w:line="216"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401" w:type="pct"/>
          </w:tcPr>
          <w:p>
            <w:pPr>
              <w:pStyle w:val="340"/>
              <w:spacing w:before="48"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8" w:line="216"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5000" w:type="pct"/>
            <w:gridSpan w:val="7"/>
          </w:tcPr>
          <w:p>
            <w:pPr>
              <w:pStyle w:val="340"/>
              <w:spacing w:before="45" w:line="218" w:lineRule="auto"/>
              <w:ind w:left="4159"/>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进学苑</w:t>
            </w:r>
            <w:r>
              <w:rPr>
                <w:rFonts w:hint="default" w:ascii="Times New Roman" w:hAnsi="Times New Roman" w:eastAsia="宋体" w:cs="Times New Roman"/>
                <w:spacing w:val="-36"/>
                <w:sz w:val="24"/>
                <w:szCs w:val="24"/>
              </w:rPr>
              <w:t xml:space="preserve"> </w:t>
            </w:r>
            <w:r>
              <w:rPr>
                <w:rFonts w:hint="default" w:ascii="Times New Roman" w:hAnsi="Times New Roman" w:eastAsia="宋体" w:cs="Times New Roman"/>
                <w:b/>
                <w:bCs/>
                <w:spacing w:val="4"/>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48" w:line="216" w:lineRule="auto"/>
              <w:ind w:left="3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39" w:type="pct"/>
          </w:tcPr>
          <w:p>
            <w:pPr>
              <w:pStyle w:val="340"/>
              <w:spacing w:before="48" w:line="216" w:lineRule="auto"/>
              <w:ind w:left="748"/>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C2#变电所</w:t>
            </w:r>
          </w:p>
        </w:tc>
        <w:tc>
          <w:tcPr>
            <w:tcW w:w="1146" w:type="pct"/>
          </w:tcPr>
          <w:p>
            <w:pPr>
              <w:pStyle w:val="340"/>
              <w:spacing w:before="48" w:line="216"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48"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8" w:line="216"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8"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8" w:line="216"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6" w:line="217"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39" w:type="pct"/>
          </w:tcPr>
          <w:p>
            <w:pPr>
              <w:pStyle w:val="340"/>
              <w:spacing w:before="46" w:line="217" w:lineRule="auto"/>
              <w:ind w:left="748"/>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C2#变电所</w:t>
            </w:r>
          </w:p>
        </w:tc>
        <w:tc>
          <w:tcPr>
            <w:tcW w:w="1146" w:type="pct"/>
          </w:tcPr>
          <w:p>
            <w:pPr>
              <w:pStyle w:val="340"/>
              <w:spacing w:before="46" w:line="217"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46" w:line="217"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6" w:line="217"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6"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6" w:line="217"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6" w:line="217"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39" w:type="pct"/>
          </w:tcPr>
          <w:p>
            <w:pPr>
              <w:pStyle w:val="340"/>
              <w:spacing w:before="46" w:line="217" w:lineRule="auto"/>
              <w:ind w:left="748"/>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C2#变电所</w:t>
            </w:r>
          </w:p>
        </w:tc>
        <w:tc>
          <w:tcPr>
            <w:tcW w:w="1146" w:type="pct"/>
          </w:tcPr>
          <w:p>
            <w:pPr>
              <w:pStyle w:val="340"/>
              <w:spacing w:before="46" w:line="217"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1000</w:t>
            </w:r>
            <w:r>
              <w:rPr>
                <w:rFonts w:hint="default" w:ascii="Times New Roman" w:hAnsi="Times New Roman" w:eastAsia="宋体" w:cs="Times New Roman"/>
                <w:sz w:val="24"/>
                <w:szCs w:val="24"/>
              </w:rPr>
              <w:t>KVA</w:t>
            </w:r>
          </w:p>
        </w:tc>
        <w:tc>
          <w:tcPr>
            <w:tcW w:w="432" w:type="pct"/>
          </w:tcPr>
          <w:p>
            <w:pPr>
              <w:pStyle w:val="340"/>
              <w:spacing w:before="46" w:line="217"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6"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6" w:line="217" w:lineRule="auto"/>
              <w:ind w:left="472"/>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47" w:line="217" w:lineRule="auto"/>
              <w:ind w:left="28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39" w:type="pct"/>
          </w:tcPr>
          <w:p>
            <w:pPr>
              <w:pStyle w:val="340"/>
              <w:spacing w:before="47" w:line="217" w:lineRule="auto"/>
              <w:ind w:left="748"/>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C2#变电所</w:t>
            </w:r>
          </w:p>
        </w:tc>
        <w:tc>
          <w:tcPr>
            <w:tcW w:w="1146" w:type="pct"/>
          </w:tcPr>
          <w:p>
            <w:pPr>
              <w:pStyle w:val="340"/>
              <w:spacing w:before="47" w:line="217"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47" w:line="217"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7" w:line="217"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7"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7" w:line="217"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355" w:type="pct"/>
          </w:tcPr>
          <w:p>
            <w:pPr>
              <w:pStyle w:val="340"/>
              <w:spacing w:before="46" w:line="216"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39" w:type="pct"/>
          </w:tcPr>
          <w:p>
            <w:pPr>
              <w:pStyle w:val="340"/>
              <w:spacing w:before="46" w:line="216" w:lineRule="auto"/>
              <w:ind w:left="748"/>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C2#变电所</w:t>
            </w:r>
          </w:p>
        </w:tc>
        <w:tc>
          <w:tcPr>
            <w:tcW w:w="1146" w:type="pct"/>
          </w:tcPr>
          <w:p>
            <w:pPr>
              <w:pStyle w:val="340"/>
              <w:spacing w:before="46" w:line="216" w:lineRule="auto"/>
              <w:ind w:left="53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46"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6" w:line="216"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6"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6" w:line="216"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9" w:line="215"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39" w:type="pct"/>
          </w:tcPr>
          <w:p>
            <w:pPr>
              <w:pStyle w:val="340"/>
              <w:spacing w:before="49" w:line="215" w:lineRule="auto"/>
              <w:ind w:left="748"/>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C2#变电所</w:t>
            </w:r>
          </w:p>
        </w:tc>
        <w:tc>
          <w:tcPr>
            <w:tcW w:w="1146" w:type="pct"/>
          </w:tcPr>
          <w:p>
            <w:pPr>
              <w:pStyle w:val="340"/>
              <w:spacing w:before="49" w:line="215" w:lineRule="auto"/>
              <w:ind w:left="723"/>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49" w:line="215"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9" w:line="215" w:lineRule="auto"/>
              <w:ind w:left="33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1" w:type="pct"/>
          </w:tcPr>
          <w:p>
            <w:pPr>
              <w:pStyle w:val="340"/>
              <w:spacing w:before="49" w:line="215"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9" w:line="215"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9" w:line="215"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39" w:type="pct"/>
          </w:tcPr>
          <w:p>
            <w:pPr>
              <w:pStyle w:val="340"/>
              <w:spacing w:before="49" w:line="215" w:lineRule="auto"/>
              <w:ind w:left="748"/>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C2#变电所</w:t>
            </w:r>
          </w:p>
        </w:tc>
        <w:tc>
          <w:tcPr>
            <w:tcW w:w="1146" w:type="pct"/>
          </w:tcPr>
          <w:p>
            <w:pPr>
              <w:pStyle w:val="340"/>
              <w:spacing w:before="49" w:line="215"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49" w:line="215"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9" w:line="215"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401" w:type="pct"/>
          </w:tcPr>
          <w:p>
            <w:pPr>
              <w:pStyle w:val="340"/>
              <w:spacing w:before="49" w:line="215"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9" w:line="215"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5000" w:type="pct"/>
            <w:gridSpan w:val="7"/>
          </w:tcPr>
          <w:p>
            <w:pPr>
              <w:pStyle w:val="340"/>
              <w:spacing w:before="50" w:line="214" w:lineRule="auto"/>
              <w:ind w:left="4268"/>
              <w:rPr>
                <w:rFonts w:hint="default" w:ascii="Times New Roman" w:hAnsi="Times New Roman" w:eastAsia="宋体" w:cs="Times New Roman"/>
                <w:sz w:val="24"/>
                <w:szCs w:val="24"/>
              </w:rPr>
            </w:pPr>
            <w:r>
              <w:rPr>
                <w:rFonts w:hint="default" w:ascii="Times New Roman" w:hAnsi="Times New Roman" w:eastAsia="宋体" w:cs="Times New Roman"/>
                <w:b/>
                <w:bCs/>
                <w:spacing w:val="21"/>
                <w:sz w:val="24"/>
                <w:szCs w:val="24"/>
              </w:rPr>
              <w:t>慎园4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50" w:line="214" w:lineRule="auto"/>
              <w:ind w:left="3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39" w:type="pct"/>
          </w:tcPr>
          <w:p>
            <w:pPr>
              <w:pStyle w:val="340"/>
              <w:spacing w:before="50" w:line="214" w:lineRule="auto"/>
              <w:ind w:left="79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D#变电所</w:t>
            </w:r>
          </w:p>
        </w:tc>
        <w:tc>
          <w:tcPr>
            <w:tcW w:w="1146" w:type="pct"/>
          </w:tcPr>
          <w:p>
            <w:pPr>
              <w:pStyle w:val="340"/>
              <w:spacing w:before="50" w:line="214"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50" w:line="214"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50" w:line="214"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50" w:line="214"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0" w:line="214"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51" w:line="214"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39" w:type="pct"/>
          </w:tcPr>
          <w:p>
            <w:pPr>
              <w:pStyle w:val="340"/>
              <w:spacing w:before="51" w:line="214" w:lineRule="auto"/>
              <w:ind w:left="79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D#变电所</w:t>
            </w:r>
          </w:p>
        </w:tc>
        <w:tc>
          <w:tcPr>
            <w:tcW w:w="1146" w:type="pct"/>
          </w:tcPr>
          <w:p>
            <w:pPr>
              <w:pStyle w:val="340"/>
              <w:spacing w:before="51" w:line="214"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51" w:line="214"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51" w:line="214" w:lineRule="auto"/>
              <w:ind w:left="31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1" w:type="pct"/>
          </w:tcPr>
          <w:p>
            <w:pPr>
              <w:pStyle w:val="340"/>
              <w:spacing w:before="51" w:line="214"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1" w:line="214"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355" w:type="pct"/>
          </w:tcPr>
          <w:p>
            <w:pPr>
              <w:pStyle w:val="340"/>
              <w:spacing w:before="48" w:line="215"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39" w:type="pct"/>
          </w:tcPr>
          <w:p>
            <w:pPr>
              <w:pStyle w:val="340"/>
              <w:spacing w:before="48" w:line="215" w:lineRule="auto"/>
              <w:ind w:left="79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D#变电所</w:t>
            </w:r>
          </w:p>
        </w:tc>
        <w:tc>
          <w:tcPr>
            <w:tcW w:w="1146" w:type="pct"/>
          </w:tcPr>
          <w:p>
            <w:pPr>
              <w:pStyle w:val="340"/>
              <w:spacing w:before="48" w:line="215"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48"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800</w:t>
            </w:r>
            <w:r>
              <w:rPr>
                <w:rFonts w:hint="default" w:ascii="Times New Roman" w:hAnsi="Times New Roman" w:eastAsia="宋体" w:cs="Times New Roman"/>
                <w:sz w:val="24"/>
                <w:szCs w:val="24"/>
              </w:rPr>
              <w:t>KVA</w:t>
            </w:r>
          </w:p>
        </w:tc>
        <w:tc>
          <w:tcPr>
            <w:tcW w:w="432" w:type="pct"/>
          </w:tcPr>
          <w:p>
            <w:pPr>
              <w:pStyle w:val="340"/>
              <w:spacing w:before="48" w:line="215" w:lineRule="auto"/>
              <w:ind w:left="31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1" w:type="pct"/>
          </w:tcPr>
          <w:p>
            <w:pPr>
              <w:pStyle w:val="340"/>
              <w:spacing w:before="48" w:line="215"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8" w:line="215" w:lineRule="auto"/>
              <w:ind w:left="472"/>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52" w:line="212" w:lineRule="auto"/>
              <w:ind w:left="28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39" w:type="pct"/>
          </w:tcPr>
          <w:p>
            <w:pPr>
              <w:pStyle w:val="340"/>
              <w:spacing w:before="52" w:line="212" w:lineRule="auto"/>
              <w:ind w:left="79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D#变电所</w:t>
            </w:r>
          </w:p>
        </w:tc>
        <w:tc>
          <w:tcPr>
            <w:tcW w:w="1146" w:type="pct"/>
          </w:tcPr>
          <w:p>
            <w:pPr>
              <w:pStyle w:val="340"/>
              <w:spacing w:before="52" w:line="212"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52" w:line="212"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52" w:line="212" w:lineRule="auto"/>
              <w:ind w:left="31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1" w:type="pct"/>
          </w:tcPr>
          <w:p>
            <w:pPr>
              <w:pStyle w:val="340"/>
              <w:spacing w:before="52" w:line="212"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2" w:line="212"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51" w:line="214"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39" w:type="pct"/>
          </w:tcPr>
          <w:p>
            <w:pPr>
              <w:pStyle w:val="340"/>
              <w:spacing w:before="51" w:line="214" w:lineRule="auto"/>
              <w:ind w:left="79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D#变电所</w:t>
            </w:r>
          </w:p>
        </w:tc>
        <w:tc>
          <w:tcPr>
            <w:tcW w:w="1146" w:type="pct"/>
          </w:tcPr>
          <w:p>
            <w:pPr>
              <w:pStyle w:val="340"/>
              <w:spacing w:before="51" w:line="214" w:lineRule="auto"/>
              <w:ind w:left="53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51" w:line="214"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51" w:line="214" w:lineRule="auto"/>
              <w:ind w:left="31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1" w:type="pct"/>
          </w:tcPr>
          <w:p>
            <w:pPr>
              <w:pStyle w:val="340"/>
              <w:spacing w:before="51" w:line="214"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1" w:line="214"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50" w:line="214"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39" w:type="pct"/>
          </w:tcPr>
          <w:p>
            <w:pPr>
              <w:pStyle w:val="340"/>
              <w:spacing w:before="50" w:line="214" w:lineRule="auto"/>
              <w:ind w:left="79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D#变电所</w:t>
            </w:r>
          </w:p>
        </w:tc>
        <w:tc>
          <w:tcPr>
            <w:tcW w:w="1146" w:type="pct"/>
          </w:tcPr>
          <w:p>
            <w:pPr>
              <w:pStyle w:val="340"/>
              <w:spacing w:before="50" w:line="214" w:lineRule="auto"/>
              <w:ind w:left="723"/>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50" w:line="214"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50" w:line="214"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50" w:line="214"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0" w:line="214"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51" w:line="213"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39" w:type="pct"/>
          </w:tcPr>
          <w:p>
            <w:pPr>
              <w:pStyle w:val="340"/>
              <w:spacing w:before="51" w:line="213" w:lineRule="auto"/>
              <w:ind w:left="79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D#变电所</w:t>
            </w:r>
          </w:p>
        </w:tc>
        <w:tc>
          <w:tcPr>
            <w:tcW w:w="1146" w:type="pct"/>
          </w:tcPr>
          <w:p>
            <w:pPr>
              <w:pStyle w:val="340"/>
              <w:spacing w:before="51" w:line="213"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51" w:line="213"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51" w:line="213" w:lineRule="auto"/>
              <w:ind w:left="27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17</w:t>
            </w:r>
          </w:p>
        </w:tc>
        <w:tc>
          <w:tcPr>
            <w:tcW w:w="401" w:type="pct"/>
          </w:tcPr>
          <w:p>
            <w:pPr>
              <w:pStyle w:val="340"/>
              <w:spacing w:before="51" w:line="213"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1" w:line="213"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5000" w:type="pct"/>
            <w:gridSpan w:val="7"/>
          </w:tcPr>
          <w:p>
            <w:pPr>
              <w:pStyle w:val="340"/>
              <w:spacing w:before="51" w:line="214" w:lineRule="auto"/>
              <w:ind w:left="4268"/>
              <w:rPr>
                <w:rFonts w:hint="default" w:ascii="Times New Roman" w:hAnsi="Times New Roman" w:eastAsia="宋体" w:cs="Times New Roman"/>
                <w:sz w:val="24"/>
                <w:szCs w:val="24"/>
              </w:rPr>
            </w:pPr>
            <w:r>
              <w:rPr>
                <w:rFonts w:hint="default" w:ascii="Times New Roman" w:hAnsi="Times New Roman" w:eastAsia="宋体" w:cs="Times New Roman"/>
                <w:b/>
                <w:bCs/>
                <w:spacing w:val="21"/>
                <w:sz w:val="24"/>
                <w:szCs w:val="24"/>
              </w:rPr>
              <w:t>慎园9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51" w:line="213" w:lineRule="auto"/>
              <w:ind w:left="3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39" w:type="pct"/>
          </w:tcPr>
          <w:p>
            <w:pPr>
              <w:pStyle w:val="340"/>
              <w:spacing w:before="51" w:line="213"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E#变电所</w:t>
            </w:r>
          </w:p>
        </w:tc>
        <w:tc>
          <w:tcPr>
            <w:tcW w:w="1146" w:type="pct"/>
          </w:tcPr>
          <w:p>
            <w:pPr>
              <w:pStyle w:val="340"/>
              <w:spacing w:before="51" w:line="213"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51" w:line="213"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51" w:line="213"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51" w:line="213"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1" w:line="213"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51" w:line="213"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39" w:type="pct"/>
          </w:tcPr>
          <w:p>
            <w:pPr>
              <w:pStyle w:val="340"/>
              <w:spacing w:before="51" w:line="213"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E#变电所</w:t>
            </w:r>
          </w:p>
        </w:tc>
        <w:tc>
          <w:tcPr>
            <w:tcW w:w="1146" w:type="pct"/>
          </w:tcPr>
          <w:p>
            <w:pPr>
              <w:pStyle w:val="340"/>
              <w:spacing w:before="51" w:line="213"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51" w:line="213"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51" w:line="213"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51" w:line="213"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1" w:line="213"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52" w:line="213"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39" w:type="pct"/>
          </w:tcPr>
          <w:p>
            <w:pPr>
              <w:pStyle w:val="340"/>
              <w:spacing w:before="52" w:line="213"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E#变电所</w:t>
            </w:r>
          </w:p>
        </w:tc>
        <w:tc>
          <w:tcPr>
            <w:tcW w:w="1146" w:type="pct"/>
          </w:tcPr>
          <w:p>
            <w:pPr>
              <w:pStyle w:val="340"/>
              <w:spacing w:before="52" w:line="213"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52"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1250</w:t>
            </w:r>
            <w:r>
              <w:rPr>
                <w:rFonts w:hint="default" w:ascii="Times New Roman" w:hAnsi="Times New Roman" w:eastAsia="宋体" w:cs="Times New Roman"/>
                <w:sz w:val="24"/>
                <w:szCs w:val="24"/>
              </w:rPr>
              <w:t>KVA</w:t>
            </w:r>
          </w:p>
        </w:tc>
        <w:tc>
          <w:tcPr>
            <w:tcW w:w="432" w:type="pct"/>
          </w:tcPr>
          <w:p>
            <w:pPr>
              <w:pStyle w:val="340"/>
              <w:spacing w:before="52" w:line="213"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52" w:line="213"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2" w:line="213" w:lineRule="auto"/>
              <w:ind w:left="472"/>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355" w:type="pct"/>
          </w:tcPr>
          <w:p>
            <w:pPr>
              <w:pStyle w:val="340"/>
              <w:spacing w:before="49" w:line="216" w:lineRule="auto"/>
              <w:ind w:left="28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39" w:type="pct"/>
          </w:tcPr>
          <w:p>
            <w:pPr>
              <w:pStyle w:val="340"/>
              <w:spacing w:before="49" w:line="216"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E#变电所</w:t>
            </w:r>
          </w:p>
        </w:tc>
        <w:tc>
          <w:tcPr>
            <w:tcW w:w="1146" w:type="pct"/>
          </w:tcPr>
          <w:p>
            <w:pPr>
              <w:pStyle w:val="340"/>
              <w:spacing w:before="49" w:line="216"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49"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9" w:line="216"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9"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9" w:line="216"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355" w:type="pct"/>
          </w:tcPr>
          <w:p>
            <w:pPr>
              <w:pStyle w:val="340"/>
              <w:spacing w:before="51" w:line="216"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39" w:type="pct"/>
          </w:tcPr>
          <w:p>
            <w:pPr>
              <w:pStyle w:val="340"/>
              <w:spacing w:before="51" w:line="216"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E#变电所</w:t>
            </w:r>
          </w:p>
        </w:tc>
        <w:tc>
          <w:tcPr>
            <w:tcW w:w="1146" w:type="pct"/>
          </w:tcPr>
          <w:p>
            <w:pPr>
              <w:pStyle w:val="340"/>
              <w:spacing w:before="51" w:line="216" w:lineRule="auto"/>
              <w:ind w:left="53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51"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51" w:line="216" w:lineRule="auto"/>
              <w:ind w:left="31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1" w:type="pct"/>
          </w:tcPr>
          <w:p>
            <w:pPr>
              <w:pStyle w:val="340"/>
              <w:spacing w:before="51"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1" w:line="216"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46" w:line="218"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39" w:type="pct"/>
          </w:tcPr>
          <w:p>
            <w:pPr>
              <w:pStyle w:val="340"/>
              <w:spacing w:before="46" w:line="218"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E#变电所</w:t>
            </w:r>
          </w:p>
        </w:tc>
        <w:tc>
          <w:tcPr>
            <w:tcW w:w="1146" w:type="pct"/>
          </w:tcPr>
          <w:p>
            <w:pPr>
              <w:pStyle w:val="340"/>
              <w:spacing w:before="46" w:line="218" w:lineRule="auto"/>
              <w:ind w:left="723"/>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46" w:line="218"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6" w:line="218" w:lineRule="auto"/>
              <w:ind w:left="33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1" w:type="pct"/>
          </w:tcPr>
          <w:p>
            <w:pPr>
              <w:pStyle w:val="340"/>
              <w:spacing w:before="46" w:line="218"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6" w:line="218"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5" w:line="218"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39" w:type="pct"/>
          </w:tcPr>
          <w:p>
            <w:pPr>
              <w:pStyle w:val="340"/>
              <w:spacing w:before="45" w:line="218"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E#变电所</w:t>
            </w:r>
          </w:p>
        </w:tc>
        <w:tc>
          <w:tcPr>
            <w:tcW w:w="1146" w:type="pct"/>
          </w:tcPr>
          <w:p>
            <w:pPr>
              <w:pStyle w:val="340"/>
              <w:spacing w:before="45" w:line="21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45" w:line="218"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5" w:line="218"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401" w:type="pct"/>
          </w:tcPr>
          <w:p>
            <w:pPr>
              <w:pStyle w:val="340"/>
              <w:spacing w:before="45" w:line="218"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5" w:line="218"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5000" w:type="pct"/>
            <w:gridSpan w:val="7"/>
          </w:tcPr>
          <w:p>
            <w:pPr>
              <w:pStyle w:val="340"/>
              <w:spacing w:before="46" w:line="217" w:lineRule="auto"/>
              <w:ind w:left="4212"/>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慎园</w:t>
            </w:r>
            <w:r>
              <w:rPr>
                <w:rFonts w:hint="default" w:ascii="Times New Roman" w:hAnsi="Times New Roman" w:eastAsia="宋体" w:cs="Times New Roman"/>
                <w:spacing w:val="-22"/>
                <w:sz w:val="24"/>
                <w:szCs w:val="24"/>
              </w:rPr>
              <w:t xml:space="preserve"> </w:t>
            </w:r>
            <w:r>
              <w:rPr>
                <w:rFonts w:hint="default" w:ascii="Times New Roman" w:hAnsi="Times New Roman" w:eastAsia="宋体" w:cs="Times New Roman"/>
                <w:b/>
                <w:bCs/>
                <w:spacing w:val="-2"/>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46" w:line="218" w:lineRule="auto"/>
              <w:ind w:left="3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39" w:type="pct"/>
          </w:tcPr>
          <w:p>
            <w:pPr>
              <w:pStyle w:val="340"/>
              <w:spacing w:before="46" w:line="218" w:lineRule="auto"/>
              <w:ind w:left="79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F#变电所</w:t>
            </w:r>
          </w:p>
        </w:tc>
        <w:tc>
          <w:tcPr>
            <w:tcW w:w="1146" w:type="pct"/>
          </w:tcPr>
          <w:p>
            <w:pPr>
              <w:pStyle w:val="340"/>
              <w:spacing w:before="46" w:line="218"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46" w:line="218"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6" w:line="218"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6" w:line="218"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6" w:line="218"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6" w:line="217"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39" w:type="pct"/>
          </w:tcPr>
          <w:p>
            <w:pPr>
              <w:pStyle w:val="340"/>
              <w:spacing w:before="46" w:line="217" w:lineRule="auto"/>
              <w:ind w:left="79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F#变电所</w:t>
            </w:r>
          </w:p>
        </w:tc>
        <w:tc>
          <w:tcPr>
            <w:tcW w:w="1146" w:type="pct"/>
          </w:tcPr>
          <w:p>
            <w:pPr>
              <w:pStyle w:val="340"/>
              <w:spacing w:before="46" w:line="217"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46" w:line="217"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6" w:line="217"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6"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6" w:line="217"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7" w:line="216"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39" w:type="pct"/>
          </w:tcPr>
          <w:p>
            <w:pPr>
              <w:pStyle w:val="340"/>
              <w:spacing w:before="47" w:line="216" w:lineRule="auto"/>
              <w:ind w:left="79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F#变电所</w:t>
            </w:r>
          </w:p>
        </w:tc>
        <w:tc>
          <w:tcPr>
            <w:tcW w:w="1146" w:type="pct"/>
          </w:tcPr>
          <w:p>
            <w:pPr>
              <w:pStyle w:val="340"/>
              <w:spacing w:before="47" w:line="216"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47"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630</w:t>
            </w:r>
            <w:r>
              <w:rPr>
                <w:rFonts w:hint="default" w:ascii="Times New Roman" w:hAnsi="Times New Roman" w:eastAsia="宋体" w:cs="Times New Roman"/>
                <w:sz w:val="24"/>
                <w:szCs w:val="24"/>
              </w:rPr>
              <w:t>KVA</w:t>
            </w:r>
          </w:p>
        </w:tc>
        <w:tc>
          <w:tcPr>
            <w:tcW w:w="432" w:type="pct"/>
          </w:tcPr>
          <w:p>
            <w:pPr>
              <w:pStyle w:val="340"/>
              <w:spacing w:before="47" w:line="216"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7"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7" w:line="216" w:lineRule="auto"/>
              <w:ind w:left="472"/>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47" w:line="217" w:lineRule="auto"/>
              <w:ind w:left="28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39" w:type="pct"/>
          </w:tcPr>
          <w:p>
            <w:pPr>
              <w:pStyle w:val="340"/>
              <w:spacing w:before="47" w:line="217" w:lineRule="auto"/>
              <w:ind w:left="79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F#变电所</w:t>
            </w:r>
          </w:p>
        </w:tc>
        <w:tc>
          <w:tcPr>
            <w:tcW w:w="1146" w:type="pct"/>
          </w:tcPr>
          <w:p>
            <w:pPr>
              <w:pStyle w:val="340"/>
              <w:spacing w:before="47" w:line="217"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47" w:line="217"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7" w:line="217"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7"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7" w:line="217"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4" w:line="219"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39" w:type="pct"/>
          </w:tcPr>
          <w:p>
            <w:pPr>
              <w:pStyle w:val="340"/>
              <w:spacing w:before="44" w:line="219" w:lineRule="auto"/>
              <w:ind w:left="79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F#变电所</w:t>
            </w:r>
          </w:p>
        </w:tc>
        <w:tc>
          <w:tcPr>
            <w:tcW w:w="1146" w:type="pct"/>
          </w:tcPr>
          <w:p>
            <w:pPr>
              <w:pStyle w:val="340"/>
              <w:spacing w:before="44" w:line="219" w:lineRule="auto"/>
              <w:ind w:left="53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44" w:line="219"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4" w:line="219"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4" w:line="219"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4" w:line="219"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7" w:line="216"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39" w:type="pct"/>
          </w:tcPr>
          <w:p>
            <w:pPr>
              <w:pStyle w:val="340"/>
              <w:spacing w:before="47" w:line="216" w:lineRule="auto"/>
              <w:ind w:left="79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F#变电所</w:t>
            </w:r>
          </w:p>
        </w:tc>
        <w:tc>
          <w:tcPr>
            <w:tcW w:w="1146" w:type="pct"/>
          </w:tcPr>
          <w:p>
            <w:pPr>
              <w:pStyle w:val="340"/>
              <w:spacing w:before="47" w:line="216" w:lineRule="auto"/>
              <w:ind w:left="723"/>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47"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7" w:line="216" w:lineRule="auto"/>
              <w:ind w:left="33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1" w:type="pct"/>
          </w:tcPr>
          <w:p>
            <w:pPr>
              <w:pStyle w:val="340"/>
              <w:spacing w:before="47"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7" w:line="216"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6" w:line="217"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39" w:type="pct"/>
          </w:tcPr>
          <w:p>
            <w:pPr>
              <w:pStyle w:val="340"/>
              <w:spacing w:before="46" w:line="217" w:lineRule="auto"/>
              <w:ind w:left="79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F#变电所</w:t>
            </w:r>
          </w:p>
        </w:tc>
        <w:tc>
          <w:tcPr>
            <w:tcW w:w="1146" w:type="pct"/>
          </w:tcPr>
          <w:p>
            <w:pPr>
              <w:pStyle w:val="340"/>
              <w:spacing w:before="46" w:line="217"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46" w:line="217"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6" w:line="217"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401" w:type="pct"/>
          </w:tcPr>
          <w:p>
            <w:pPr>
              <w:pStyle w:val="340"/>
              <w:spacing w:before="46"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6" w:line="217"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5000" w:type="pct"/>
            <w:gridSpan w:val="7"/>
          </w:tcPr>
          <w:p>
            <w:pPr>
              <w:pStyle w:val="340"/>
              <w:spacing w:before="46" w:line="217" w:lineRule="auto"/>
              <w:ind w:left="4212"/>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慎园</w:t>
            </w:r>
            <w:r>
              <w:rPr>
                <w:rFonts w:hint="default" w:ascii="Times New Roman" w:hAnsi="Times New Roman" w:eastAsia="宋体" w:cs="Times New Roman"/>
                <w:spacing w:val="-22"/>
                <w:sz w:val="24"/>
                <w:szCs w:val="24"/>
              </w:rPr>
              <w:t xml:space="preserve"> </w:t>
            </w:r>
            <w:r>
              <w:rPr>
                <w:rFonts w:hint="default" w:ascii="Times New Roman" w:hAnsi="Times New Roman" w:eastAsia="宋体" w:cs="Times New Roman"/>
                <w:b/>
                <w:bCs/>
                <w:spacing w:val="-2"/>
                <w:sz w:val="24"/>
                <w:szCs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7" w:line="216" w:lineRule="auto"/>
              <w:ind w:left="3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39" w:type="pct"/>
          </w:tcPr>
          <w:p>
            <w:pPr>
              <w:pStyle w:val="340"/>
              <w:spacing w:before="47" w:line="216"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G#变电所</w:t>
            </w:r>
          </w:p>
        </w:tc>
        <w:tc>
          <w:tcPr>
            <w:tcW w:w="1146" w:type="pct"/>
          </w:tcPr>
          <w:p>
            <w:pPr>
              <w:pStyle w:val="340"/>
              <w:spacing w:before="47" w:line="216"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47"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7" w:line="216"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7"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7" w:line="216"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47" w:line="217"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39" w:type="pct"/>
          </w:tcPr>
          <w:p>
            <w:pPr>
              <w:pStyle w:val="340"/>
              <w:spacing w:before="47" w:line="217"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G#变电所</w:t>
            </w:r>
          </w:p>
        </w:tc>
        <w:tc>
          <w:tcPr>
            <w:tcW w:w="1146" w:type="pct"/>
          </w:tcPr>
          <w:p>
            <w:pPr>
              <w:pStyle w:val="340"/>
              <w:spacing w:before="47" w:line="217"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47" w:line="217"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7" w:line="217" w:lineRule="auto"/>
              <w:ind w:left="3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01" w:type="pct"/>
          </w:tcPr>
          <w:p>
            <w:pPr>
              <w:pStyle w:val="340"/>
              <w:spacing w:before="47"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7" w:line="217"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7" w:line="216"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39" w:type="pct"/>
          </w:tcPr>
          <w:p>
            <w:pPr>
              <w:pStyle w:val="340"/>
              <w:spacing w:before="47" w:line="216"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G#变电所</w:t>
            </w:r>
          </w:p>
        </w:tc>
        <w:tc>
          <w:tcPr>
            <w:tcW w:w="1146" w:type="pct"/>
          </w:tcPr>
          <w:p>
            <w:pPr>
              <w:pStyle w:val="340"/>
              <w:spacing w:before="47" w:line="216"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47"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1000</w:t>
            </w:r>
            <w:r>
              <w:rPr>
                <w:rFonts w:hint="default" w:ascii="Times New Roman" w:hAnsi="Times New Roman" w:eastAsia="宋体" w:cs="Times New Roman"/>
                <w:sz w:val="24"/>
                <w:szCs w:val="24"/>
              </w:rPr>
              <w:t>KVA</w:t>
            </w:r>
          </w:p>
        </w:tc>
        <w:tc>
          <w:tcPr>
            <w:tcW w:w="432" w:type="pct"/>
          </w:tcPr>
          <w:p>
            <w:pPr>
              <w:pStyle w:val="340"/>
              <w:spacing w:before="47" w:line="216"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7"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7" w:line="216" w:lineRule="auto"/>
              <w:ind w:left="472"/>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49" w:line="216" w:lineRule="auto"/>
              <w:ind w:left="28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39" w:type="pct"/>
          </w:tcPr>
          <w:p>
            <w:pPr>
              <w:pStyle w:val="340"/>
              <w:spacing w:before="49" w:line="216"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G#变电所</w:t>
            </w:r>
          </w:p>
        </w:tc>
        <w:tc>
          <w:tcPr>
            <w:tcW w:w="1146" w:type="pct"/>
          </w:tcPr>
          <w:p>
            <w:pPr>
              <w:pStyle w:val="340"/>
              <w:spacing w:before="49" w:line="216"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49"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1250</w:t>
            </w:r>
            <w:r>
              <w:rPr>
                <w:rFonts w:hint="default" w:ascii="Times New Roman" w:hAnsi="Times New Roman" w:eastAsia="宋体" w:cs="Times New Roman"/>
                <w:sz w:val="24"/>
                <w:szCs w:val="24"/>
              </w:rPr>
              <w:t>KVA</w:t>
            </w:r>
          </w:p>
        </w:tc>
        <w:tc>
          <w:tcPr>
            <w:tcW w:w="432" w:type="pct"/>
          </w:tcPr>
          <w:p>
            <w:pPr>
              <w:pStyle w:val="340"/>
              <w:spacing w:before="49" w:line="216"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9"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9" w:line="216" w:lineRule="auto"/>
              <w:ind w:left="472"/>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7" w:line="216"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39" w:type="pct"/>
          </w:tcPr>
          <w:p>
            <w:pPr>
              <w:pStyle w:val="340"/>
              <w:spacing w:before="47" w:line="216"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G#变电所</w:t>
            </w:r>
          </w:p>
        </w:tc>
        <w:tc>
          <w:tcPr>
            <w:tcW w:w="1146" w:type="pct"/>
          </w:tcPr>
          <w:p>
            <w:pPr>
              <w:pStyle w:val="340"/>
              <w:spacing w:before="47" w:line="216"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47"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800</w:t>
            </w:r>
            <w:r>
              <w:rPr>
                <w:rFonts w:hint="default" w:ascii="Times New Roman" w:hAnsi="Times New Roman" w:eastAsia="宋体" w:cs="Times New Roman"/>
                <w:sz w:val="24"/>
                <w:szCs w:val="24"/>
              </w:rPr>
              <w:t>KVA</w:t>
            </w:r>
          </w:p>
        </w:tc>
        <w:tc>
          <w:tcPr>
            <w:tcW w:w="432" w:type="pct"/>
          </w:tcPr>
          <w:p>
            <w:pPr>
              <w:pStyle w:val="340"/>
              <w:spacing w:before="47" w:line="216"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7"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7" w:line="216" w:lineRule="auto"/>
              <w:ind w:left="236"/>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无锡华珠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5" w:line="218"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39" w:type="pct"/>
          </w:tcPr>
          <w:p>
            <w:pPr>
              <w:pStyle w:val="340"/>
              <w:spacing w:before="45" w:line="218"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G#变电所</w:t>
            </w:r>
          </w:p>
        </w:tc>
        <w:tc>
          <w:tcPr>
            <w:tcW w:w="1146" w:type="pct"/>
          </w:tcPr>
          <w:p>
            <w:pPr>
              <w:pStyle w:val="340"/>
              <w:spacing w:before="45" w:line="21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45" w:line="218"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5" w:line="218"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401" w:type="pct"/>
          </w:tcPr>
          <w:p>
            <w:pPr>
              <w:pStyle w:val="340"/>
              <w:spacing w:before="45" w:line="218"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5" w:line="218"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9" w:line="215"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39" w:type="pct"/>
          </w:tcPr>
          <w:p>
            <w:pPr>
              <w:pStyle w:val="340"/>
              <w:spacing w:before="49" w:line="215"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G#变电所</w:t>
            </w:r>
          </w:p>
        </w:tc>
        <w:tc>
          <w:tcPr>
            <w:tcW w:w="1146" w:type="pct"/>
          </w:tcPr>
          <w:p>
            <w:pPr>
              <w:pStyle w:val="340"/>
              <w:spacing w:before="49" w:line="215" w:lineRule="auto"/>
              <w:ind w:left="53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49" w:line="215"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9" w:line="215" w:lineRule="auto"/>
              <w:ind w:left="3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401" w:type="pct"/>
          </w:tcPr>
          <w:p>
            <w:pPr>
              <w:pStyle w:val="340"/>
              <w:spacing w:before="49" w:line="215"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9" w:line="215"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8" w:line="216" w:lineRule="auto"/>
              <w:ind w:left="28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339" w:type="pct"/>
          </w:tcPr>
          <w:p>
            <w:pPr>
              <w:pStyle w:val="340"/>
              <w:spacing w:before="48" w:line="216"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G#变电所</w:t>
            </w:r>
          </w:p>
        </w:tc>
        <w:tc>
          <w:tcPr>
            <w:tcW w:w="1146" w:type="pct"/>
          </w:tcPr>
          <w:p>
            <w:pPr>
              <w:pStyle w:val="340"/>
              <w:spacing w:before="48" w:line="216" w:lineRule="auto"/>
              <w:ind w:left="723"/>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48"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8" w:line="216" w:lineRule="auto"/>
              <w:ind w:left="32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01" w:type="pct"/>
          </w:tcPr>
          <w:p>
            <w:pPr>
              <w:pStyle w:val="340"/>
              <w:spacing w:before="48"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8" w:line="216"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8" w:line="216" w:lineRule="auto"/>
              <w:ind w:left="28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339" w:type="pct"/>
          </w:tcPr>
          <w:p>
            <w:pPr>
              <w:pStyle w:val="340"/>
              <w:spacing w:before="48" w:line="216"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G#变电所</w:t>
            </w:r>
          </w:p>
        </w:tc>
        <w:tc>
          <w:tcPr>
            <w:tcW w:w="1146" w:type="pct"/>
          </w:tcPr>
          <w:p>
            <w:pPr>
              <w:pStyle w:val="340"/>
              <w:spacing w:before="48" w:line="216"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48"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8" w:line="216" w:lineRule="auto"/>
              <w:ind w:left="266"/>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27</w:t>
            </w:r>
          </w:p>
        </w:tc>
        <w:tc>
          <w:tcPr>
            <w:tcW w:w="401" w:type="pct"/>
          </w:tcPr>
          <w:p>
            <w:pPr>
              <w:pStyle w:val="340"/>
              <w:spacing w:before="48"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8" w:line="216"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5000" w:type="pct"/>
            <w:gridSpan w:val="7"/>
          </w:tcPr>
          <w:p>
            <w:pPr>
              <w:pStyle w:val="340"/>
              <w:spacing w:before="49" w:line="215" w:lineRule="auto"/>
              <w:ind w:left="4268"/>
              <w:rPr>
                <w:rFonts w:hint="default" w:ascii="Times New Roman" w:hAnsi="Times New Roman" w:eastAsia="宋体" w:cs="Times New Roman"/>
                <w:sz w:val="24"/>
                <w:szCs w:val="24"/>
              </w:rPr>
            </w:pPr>
            <w:r>
              <w:rPr>
                <w:rFonts w:hint="default" w:ascii="Times New Roman" w:hAnsi="Times New Roman" w:eastAsia="宋体" w:cs="Times New Roman"/>
                <w:b/>
                <w:bCs/>
                <w:spacing w:val="21"/>
                <w:sz w:val="24"/>
                <w:szCs w:val="24"/>
              </w:rPr>
              <w:t>诚园6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9" w:line="215" w:lineRule="auto"/>
              <w:ind w:left="3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39" w:type="pct"/>
          </w:tcPr>
          <w:p>
            <w:pPr>
              <w:pStyle w:val="340"/>
              <w:spacing w:before="49" w:line="215" w:lineRule="auto"/>
              <w:ind w:left="80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J#变电所</w:t>
            </w:r>
          </w:p>
        </w:tc>
        <w:tc>
          <w:tcPr>
            <w:tcW w:w="1146" w:type="pct"/>
          </w:tcPr>
          <w:p>
            <w:pPr>
              <w:pStyle w:val="340"/>
              <w:spacing w:before="49" w:line="215"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49" w:line="215"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9" w:line="215"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9" w:line="215"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9" w:line="215"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50" w:line="214"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39" w:type="pct"/>
          </w:tcPr>
          <w:p>
            <w:pPr>
              <w:pStyle w:val="340"/>
              <w:spacing w:before="50" w:line="214" w:lineRule="auto"/>
              <w:ind w:left="80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J#变电所</w:t>
            </w:r>
          </w:p>
        </w:tc>
        <w:tc>
          <w:tcPr>
            <w:tcW w:w="1146" w:type="pct"/>
          </w:tcPr>
          <w:p>
            <w:pPr>
              <w:pStyle w:val="340"/>
              <w:spacing w:before="50" w:line="214"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50" w:line="214"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50" w:line="214" w:lineRule="auto"/>
              <w:ind w:left="31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1" w:type="pct"/>
          </w:tcPr>
          <w:p>
            <w:pPr>
              <w:pStyle w:val="340"/>
              <w:spacing w:before="50" w:line="214"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0" w:line="214"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50" w:line="214"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39" w:type="pct"/>
          </w:tcPr>
          <w:p>
            <w:pPr>
              <w:pStyle w:val="340"/>
              <w:spacing w:before="50" w:line="214" w:lineRule="auto"/>
              <w:ind w:left="80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J#变电所</w:t>
            </w:r>
          </w:p>
        </w:tc>
        <w:tc>
          <w:tcPr>
            <w:tcW w:w="1146" w:type="pct"/>
          </w:tcPr>
          <w:p>
            <w:pPr>
              <w:pStyle w:val="340"/>
              <w:spacing w:before="50" w:line="214"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1000</w:t>
            </w:r>
            <w:r>
              <w:rPr>
                <w:rFonts w:hint="default" w:ascii="Times New Roman" w:hAnsi="Times New Roman" w:eastAsia="宋体" w:cs="Times New Roman"/>
                <w:sz w:val="24"/>
                <w:szCs w:val="24"/>
              </w:rPr>
              <w:t>KVA</w:t>
            </w:r>
          </w:p>
        </w:tc>
        <w:tc>
          <w:tcPr>
            <w:tcW w:w="432" w:type="pct"/>
          </w:tcPr>
          <w:p>
            <w:pPr>
              <w:pStyle w:val="340"/>
              <w:spacing w:before="50" w:line="214"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50" w:line="214"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0" w:line="214" w:lineRule="auto"/>
              <w:ind w:left="472"/>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51" w:line="213" w:lineRule="auto"/>
              <w:ind w:left="28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39" w:type="pct"/>
          </w:tcPr>
          <w:p>
            <w:pPr>
              <w:pStyle w:val="340"/>
              <w:spacing w:before="51" w:line="213" w:lineRule="auto"/>
              <w:ind w:left="80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J#变电所</w:t>
            </w:r>
          </w:p>
        </w:tc>
        <w:tc>
          <w:tcPr>
            <w:tcW w:w="1146" w:type="pct"/>
          </w:tcPr>
          <w:p>
            <w:pPr>
              <w:pStyle w:val="340"/>
              <w:spacing w:before="51" w:line="213"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1250</w:t>
            </w:r>
            <w:r>
              <w:rPr>
                <w:rFonts w:hint="default" w:ascii="Times New Roman" w:hAnsi="Times New Roman" w:eastAsia="宋体" w:cs="Times New Roman"/>
                <w:sz w:val="24"/>
                <w:szCs w:val="24"/>
              </w:rPr>
              <w:t>KVA</w:t>
            </w:r>
          </w:p>
        </w:tc>
        <w:tc>
          <w:tcPr>
            <w:tcW w:w="432" w:type="pct"/>
          </w:tcPr>
          <w:p>
            <w:pPr>
              <w:pStyle w:val="340"/>
              <w:spacing w:before="51" w:line="213"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51" w:line="213"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1" w:line="213" w:lineRule="auto"/>
              <w:ind w:left="472"/>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9" w:line="215"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339" w:type="pct"/>
          </w:tcPr>
          <w:p>
            <w:pPr>
              <w:pStyle w:val="340"/>
              <w:spacing w:before="49" w:line="215" w:lineRule="auto"/>
              <w:ind w:left="80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J#变电所</w:t>
            </w:r>
          </w:p>
        </w:tc>
        <w:tc>
          <w:tcPr>
            <w:tcW w:w="1146" w:type="pct"/>
          </w:tcPr>
          <w:p>
            <w:pPr>
              <w:pStyle w:val="340"/>
              <w:spacing w:before="49" w:line="215"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49" w:line="215"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9" w:line="215" w:lineRule="auto"/>
              <w:ind w:left="31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1" w:type="pct"/>
          </w:tcPr>
          <w:p>
            <w:pPr>
              <w:pStyle w:val="340"/>
              <w:spacing w:before="49" w:line="215"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9" w:line="215"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55" w:type="pct"/>
          </w:tcPr>
          <w:p>
            <w:pPr>
              <w:pStyle w:val="340"/>
              <w:spacing w:before="52" w:line="213"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339" w:type="pct"/>
          </w:tcPr>
          <w:p>
            <w:pPr>
              <w:pStyle w:val="340"/>
              <w:spacing w:before="52" w:line="213" w:lineRule="auto"/>
              <w:ind w:left="80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J#变电所</w:t>
            </w:r>
          </w:p>
        </w:tc>
        <w:tc>
          <w:tcPr>
            <w:tcW w:w="1146" w:type="pct"/>
          </w:tcPr>
          <w:p>
            <w:pPr>
              <w:pStyle w:val="340"/>
              <w:spacing w:before="52" w:line="213" w:lineRule="auto"/>
              <w:ind w:left="53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52" w:line="213"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52" w:line="213" w:lineRule="auto"/>
              <w:ind w:left="3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01" w:type="pct"/>
          </w:tcPr>
          <w:p>
            <w:pPr>
              <w:pStyle w:val="340"/>
              <w:spacing w:before="52" w:line="213"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52" w:line="213"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55" w:type="pct"/>
          </w:tcPr>
          <w:p>
            <w:pPr>
              <w:pStyle w:val="340"/>
              <w:spacing w:before="49" w:line="215"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339" w:type="pct"/>
          </w:tcPr>
          <w:p>
            <w:pPr>
              <w:pStyle w:val="340"/>
              <w:spacing w:before="49" w:line="215" w:lineRule="auto"/>
              <w:ind w:left="80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J#变电所</w:t>
            </w:r>
          </w:p>
        </w:tc>
        <w:tc>
          <w:tcPr>
            <w:tcW w:w="1146" w:type="pct"/>
          </w:tcPr>
          <w:p>
            <w:pPr>
              <w:pStyle w:val="340"/>
              <w:spacing w:before="49" w:line="215" w:lineRule="auto"/>
              <w:ind w:left="723"/>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49" w:line="215"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9" w:line="215"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9" w:line="215"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9" w:line="215"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355" w:type="pct"/>
          </w:tcPr>
          <w:p>
            <w:pPr>
              <w:pStyle w:val="340"/>
              <w:spacing w:before="49" w:line="218" w:lineRule="auto"/>
              <w:ind w:left="28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339" w:type="pct"/>
          </w:tcPr>
          <w:p>
            <w:pPr>
              <w:pStyle w:val="340"/>
              <w:spacing w:before="49" w:line="218" w:lineRule="auto"/>
              <w:ind w:left="80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J#变电所</w:t>
            </w:r>
          </w:p>
        </w:tc>
        <w:tc>
          <w:tcPr>
            <w:tcW w:w="1146" w:type="pct"/>
          </w:tcPr>
          <w:p>
            <w:pPr>
              <w:pStyle w:val="340"/>
              <w:spacing w:before="49" w:line="21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49" w:line="218"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2" w:type="pct"/>
          </w:tcPr>
          <w:p>
            <w:pPr>
              <w:pStyle w:val="340"/>
              <w:spacing w:before="49" w:line="218" w:lineRule="auto"/>
              <w:ind w:left="27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16</w:t>
            </w:r>
          </w:p>
        </w:tc>
        <w:tc>
          <w:tcPr>
            <w:tcW w:w="401" w:type="pct"/>
          </w:tcPr>
          <w:p>
            <w:pPr>
              <w:pStyle w:val="340"/>
              <w:spacing w:before="49" w:line="218"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1" w:type="pct"/>
          </w:tcPr>
          <w:p>
            <w:pPr>
              <w:pStyle w:val="340"/>
              <w:spacing w:before="49" w:line="218" w:lineRule="auto"/>
              <w:ind w:left="44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bl>
    <w:p>
      <w:pPr>
        <w:spacing w:before="0" w:line="360" w:lineRule="auto"/>
        <w:ind w:left="0" w:firstLine="458" w:firstLineChars="200"/>
        <w:rPr>
          <w:rFonts w:ascii="宋体" w:hAnsi="宋体" w:eastAsia="宋体" w:cs="宋体"/>
          <w:sz w:val="24"/>
          <w:szCs w:val="24"/>
          <w:lang w:eastAsia="zh-CN"/>
        </w:rPr>
      </w:pPr>
      <w:r>
        <w:rPr>
          <w:rFonts w:ascii="宋体" w:hAnsi="宋体" w:eastAsia="宋体" w:cs="宋体"/>
          <w:b/>
          <w:bCs/>
          <w:spacing w:val="-6"/>
          <w:sz w:val="24"/>
          <w:szCs w:val="24"/>
          <w:lang w:eastAsia="zh-CN"/>
        </w:rPr>
        <w:t>附表</w:t>
      </w:r>
      <w:r>
        <w:rPr>
          <w:rFonts w:ascii="宋体" w:hAnsi="宋体" w:eastAsia="宋体" w:cs="宋体"/>
          <w:spacing w:val="-43"/>
          <w:sz w:val="24"/>
          <w:szCs w:val="24"/>
          <w:lang w:eastAsia="zh-CN"/>
        </w:rPr>
        <w:t xml:space="preserve"> </w:t>
      </w:r>
      <w:r>
        <w:rPr>
          <w:rFonts w:ascii="宋体" w:hAnsi="宋体" w:eastAsia="宋体" w:cs="宋体"/>
          <w:b/>
          <w:bCs/>
          <w:spacing w:val="-6"/>
          <w:sz w:val="24"/>
          <w:szCs w:val="24"/>
          <w:lang w:eastAsia="zh-CN"/>
        </w:rPr>
        <w:t>5：D5</w:t>
      </w:r>
      <w:r>
        <w:rPr>
          <w:rFonts w:ascii="宋体" w:hAnsi="宋体" w:eastAsia="宋体" w:cs="宋体"/>
          <w:spacing w:val="-33"/>
          <w:sz w:val="24"/>
          <w:szCs w:val="24"/>
          <w:lang w:eastAsia="zh-CN"/>
        </w:rPr>
        <w:t xml:space="preserve"> </w:t>
      </w:r>
      <w:r>
        <w:rPr>
          <w:rFonts w:ascii="宋体" w:hAnsi="宋体" w:eastAsia="宋体" w:cs="宋体"/>
          <w:b/>
          <w:bCs/>
          <w:spacing w:val="-6"/>
          <w:sz w:val="24"/>
          <w:szCs w:val="24"/>
          <w:lang w:eastAsia="zh-CN"/>
        </w:rPr>
        <w:t>区块变配电系统相关参数</w:t>
      </w:r>
    </w:p>
    <w:tbl>
      <w:tblPr>
        <w:tblStyle w:val="96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28"/>
        <w:gridCol w:w="2460"/>
        <w:gridCol w:w="2261"/>
        <w:gridCol w:w="1129"/>
        <w:gridCol w:w="12"/>
        <w:gridCol w:w="864"/>
        <w:gridCol w:w="799"/>
        <w:gridCol w:w="15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6"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序号</w:t>
            </w:r>
          </w:p>
        </w:tc>
        <w:tc>
          <w:tcPr>
            <w:tcW w:w="1235"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安装部位</w:t>
            </w:r>
          </w:p>
        </w:tc>
        <w:tc>
          <w:tcPr>
            <w:tcW w:w="1135"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设备名称</w:t>
            </w:r>
          </w:p>
        </w:tc>
        <w:tc>
          <w:tcPr>
            <w:tcW w:w="567"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规格型号</w:t>
            </w:r>
          </w:p>
        </w:tc>
        <w:tc>
          <w:tcPr>
            <w:tcW w:w="440" w:type="pct"/>
            <w:gridSpan w:val="2"/>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数量</w:t>
            </w:r>
          </w:p>
        </w:tc>
        <w:tc>
          <w:tcPr>
            <w:tcW w:w="401"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单位</w:t>
            </w:r>
          </w:p>
        </w:tc>
        <w:tc>
          <w:tcPr>
            <w:tcW w:w="752" w:type="pct"/>
          </w:tcPr>
          <w:p>
            <w:pPr>
              <w:pStyle w:val="340"/>
              <w:spacing w:before="161" w:line="228" w:lineRule="auto"/>
              <w:ind w:left="0" w:right="0" w:firstLine="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品牌（厂家）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66" w:type="pct"/>
          </w:tcPr>
          <w:p>
            <w:pPr>
              <w:pStyle w:val="340"/>
              <w:spacing w:before="78" w:line="270" w:lineRule="exact"/>
              <w:ind w:left="305"/>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35" w:type="pct"/>
          </w:tcPr>
          <w:p>
            <w:pPr>
              <w:pStyle w:val="340"/>
              <w:spacing w:before="77" w:line="228" w:lineRule="auto"/>
              <w:ind w:left="611"/>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D5</w:t>
            </w:r>
            <w:r>
              <w:rPr>
                <w:rFonts w:hint="default" w:ascii="Times New Roman" w:hAnsi="Times New Roman" w:eastAsia="宋体" w:cs="Times New Roman"/>
                <w:spacing w:val="-30"/>
                <w:sz w:val="24"/>
                <w:szCs w:val="24"/>
              </w:rPr>
              <w:t xml:space="preserve"> </w:t>
            </w:r>
            <w:r>
              <w:rPr>
                <w:rFonts w:hint="default" w:ascii="Times New Roman" w:hAnsi="Times New Roman" w:eastAsia="宋体" w:cs="Times New Roman"/>
                <w:spacing w:val="4"/>
                <w:sz w:val="24"/>
                <w:szCs w:val="24"/>
              </w:rPr>
              <w:t>总高配房</w:t>
            </w:r>
          </w:p>
        </w:tc>
        <w:tc>
          <w:tcPr>
            <w:tcW w:w="1135" w:type="pct"/>
          </w:tcPr>
          <w:p>
            <w:pPr>
              <w:pStyle w:val="340"/>
              <w:spacing w:before="77" w:line="228" w:lineRule="auto"/>
              <w:ind w:left="480"/>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高压隔离柜</w:t>
            </w:r>
          </w:p>
        </w:tc>
        <w:tc>
          <w:tcPr>
            <w:tcW w:w="567" w:type="pct"/>
          </w:tcPr>
          <w:p>
            <w:pPr>
              <w:pStyle w:val="340"/>
              <w:spacing w:before="77" w:line="233"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78" w:line="270" w:lineRule="exact"/>
              <w:ind w:left="31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01" w:type="pct"/>
          </w:tcPr>
          <w:p>
            <w:pPr>
              <w:pStyle w:val="340"/>
              <w:spacing w:before="78" w:line="23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78"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48" w:line="216"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35" w:type="pct"/>
          </w:tcPr>
          <w:p>
            <w:pPr>
              <w:pStyle w:val="340"/>
              <w:spacing w:before="48" w:line="216" w:lineRule="auto"/>
              <w:ind w:left="611"/>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D5</w:t>
            </w:r>
            <w:r>
              <w:rPr>
                <w:rFonts w:hint="default" w:ascii="Times New Roman" w:hAnsi="Times New Roman" w:eastAsia="宋体" w:cs="Times New Roman"/>
                <w:spacing w:val="-30"/>
                <w:sz w:val="24"/>
                <w:szCs w:val="24"/>
              </w:rPr>
              <w:t xml:space="preserve"> </w:t>
            </w:r>
            <w:r>
              <w:rPr>
                <w:rFonts w:hint="default" w:ascii="Times New Roman" w:hAnsi="Times New Roman" w:eastAsia="宋体" w:cs="Times New Roman"/>
                <w:spacing w:val="4"/>
                <w:sz w:val="24"/>
                <w:szCs w:val="24"/>
              </w:rPr>
              <w:t>总高配房</w:t>
            </w:r>
          </w:p>
        </w:tc>
        <w:tc>
          <w:tcPr>
            <w:tcW w:w="1135" w:type="pct"/>
          </w:tcPr>
          <w:p>
            <w:pPr>
              <w:pStyle w:val="340"/>
              <w:spacing w:before="48" w:line="216" w:lineRule="auto"/>
              <w:ind w:left="480"/>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67" w:type="pct"/>
          </w:tcPr>
          <w:p>
            <w:pPr>
              <w:pStyle w:val="340"/>
              <w:spacing w:before="48" w:line="216"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48" w:line="216"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8"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8"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48" w:line="216" w:lineRule="auto"/>
              <w:ind w:left="2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35" w:type="pct"/>
          </w:tcPr>
          <w:p>
            <w:pPr>
              <w:pStyle w:val="340"/>
              <w:spacing w:before="48" w:line="216" w:lineRule="auto"/>
              <w:ind w:left="611"/>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D5</w:t>
            </w:r>
            <w:r>
              <w:rPr>
                <w:rFonts w:hint="default" w:ascii="Times New Roman" w:hAnsi="Times New Roman" w:eastAsia="宋体" w:cs="Times New Roman"/>
                <w:spacing w:val="-30"/>
                <w:sz w:val="24"/>
                <w:szCs w:val="24"/>
              </w:rPr>
              <w:t xml:space="preserve"> </w:t>
            </w:r>
            <w:r>
              <w:rPr>
                <w:rFonts w:hint="default" w:ascii="Times New Roman" w:hAnsi="Times New Roman" w:eastAsia="宋体" w:cs="Times New Roman"/>
                <w:spacing w:val="4"/>
                <w:sz w:val="24"/>
                <w:szCs w:val="24"/>
              </w:rPr>
              <w:t>总高配房</w:t>
            </w:r>
          </w:p>
        </w:tc>
        <w:tc>
          <w:tcPr>
            <w:tcW w:w="1135" w:type="pct"/>
          </w:tcPr>
          <w:p>
            <w:pPr>
              <w:pStyle w:val="340"/>
              <w:spacing w:before="48" w:line="216" w:lineRule="auto"/>
              <w:ind w:left="480"/>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高压计量柜</w:t>
            </w:r>
          </w:p>
        </w:tc>
        <w:tc>
          <w:tcPr>
            <w:tcW w:w="567" w:type="pct"/>
          </w:tcPr>
          <w:p>
            <w:pPr>
              <w:pStyle w:val="340"/>
              <w:spacing w:before="48" w:line="216"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48" w:line="216"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8"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8"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66" w:type="pct"/>
          </w:tcPr>
          <w:p>
            <w:pPr>
              <w:pStyle w:val="340"/>
              <w:spacing w:before="80" w:line="268" w:lineRule="exact"/>
              <w:ind w:left="28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35" w:type="pct"/>
          </w:tcPr>
          <w:p>
            <w:pPr>
              <w:pStyle w:val="340"/>
              <w:spacing w:before="79" w:line="228" w:lineRule="auto"/>
              <w:ind w:left="611"/>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D5</w:t>
            </w:r>
            <w:r>
              <w:rPr>
                <w:rFonts w:hint="default" w:ascii="Times New Roman" w:hAnsi="Times New Roman" w:eastAsia="宋体" w:cs="Times New Roman"/>
                <w:spacing w:val="-30"/>
                <w:sz w:val="24"/>
                <w:szCs w:val="24"/>
              </w:rPr>
              <w:t xml:space="preserve"> </w:t>
            </w:r>
            <w:r>
              <w:rPr>
                <w:rFonts w:hint="default" w:ascii="Times New Roman" w:hAnsi="Times New Roman" w:eastAsia="宋体" w:cs="Times New Roman"/>
                <w:spacing w:val="4"/>
                <w:sz w:val="24"/>
                <w:szCs w:val="24"/>
              </w:rPr>
              <w:t>总高配房</w:t>
            </w:r>
          </w:p>
        </w:tc>
        <w:tc>
          <w:tcPr>
            <w:tcW w:w="1135" w:type="pct"/>
          </w:tcPr>
          <w:p>
            <w:pPr>
              <w:pStyle w:val="340"/>
              <w:spacing w:before="79" w:line="228" w:lineRule="auto"/>
              <w:ind w:left="480"/>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高压压变柜</w:t>
            </w:r>
          </w:p>
        </w:tc>
        <w:tc>
          <w:tcPr>
            <w:tcW w:w="567" w:type="pct"/>
          </w:tcPr>
          <w:p>
            <w:pPr>
              <w:pStyle w:val="340"/>
              <w:spacing w:before="79" w:line="233"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80" w:line="268" w:lineRule="exact"/>
              <w:ind w:left="31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01" w:type="pct"/>
          </w:tcPr>
          <w:p>
            <w:pPr>
              <w:pStyle w:val="340"/>
              <w:spacing w:before="80" w:line="23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80"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50" w:line="214" w:lineRule="auto"/>
              <w:ind w:left="2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35" w:type="pct"/>
          </w:tcPr>
          <w:p>
            <w:pPr>
              <w:pStyle w:val="340"/>
              <w:spacing w:before="50" w:line="214" w:lineRule="auto"/>
              <w:ind w:left="611"/>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D5</w:t>
            </w:r>
            <w:r>
              <w:rPr>
                <w:rFonts w:hint="default" w:ascii="Times New Roman" w:hAnsi="Times New Roman" w:eastAsia="宋体" w:cs="Times New Roman"/>
                <w:spacing w:val="-30"/>
                <w:sz w:val="24"/>
                <w:szCs w:val="24"/>
              </w:rPr>
              <w:t xml:space="preserve"> </w:t>
            </w:r>
            <w:r>
              <w:rPr>
                <w:rFonts w:hint="default" w:ascii="Times New Roman" w:hAnsi="Times New Roman" w:eastAsia="宋体" w:cs="Times New Roman"/>
                <w:spacing w:val="4"/>
                <w:sz w:val="24"/>
                <w:szCs w:val="24"/>
              </w:rPr>
              <w:t>总高配房</w:t>
            </w:r>
          </w:p>
        </w:tc>
        <w:tc>
          <w:tcPr>
            <w:tcW w:w="1135" w:type="pct"/>
          </w:tcPr>
          <w:p>
            <w:pPr>
              <w:pStyle w:val="340"/>
              <w:spacing w:before="50" w:line="214" w:lineRule="auto"/>
              <w:ind w:left="480"/>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67" w:type="pct"/>
          </w:tcPr>
          <w:p>
            <w:pPr>
              <w:pStyle w:val="340"/>
              <w:spacing w:before="50" w:line="214"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50" w:line="214" w:lineRule="auto"/>
              <w:ind w:left="30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401"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50" w:line="214"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235" w:type="pct"/>
          </w:tcPr>
          <w:p>
            <w:pPr>
              <w:pStyle w:val="340"/>
              <w:spacing w:before="50" w:line="214" w:lineRule="auto"/>
              <w:ind w:left="611"/>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D5</w:t>
            </w:r>
            <w:r>
              <w:rPr>
                <w:rFonts w:hint="default" w:ascii="Times New Roman" w:hAnsi="Times New Roman" w:eastAsia="宋体" w:cs="Times New Roman"/>
                <w:spacing w:val="-30"/>
                <w:sz w:val="24"/>
                <w:szCs w:val="24"/>
              </w:rPr>
              <w:t xml:space="preserve"> </w:t>
            </w:r>
            <w:r>
              <w:rPr>
                <w:rFonts w:hint="default" w:ascii="Times New Roman" w:hAnsi="Times New Roman" w:eastAsia="宋体" w:cs="Times New Roman"/>
                <w:spacing w:val="4"/>
                <w:sz w:val="24"/>
                <w:szCs w:val="24"/>
              </w:rPr>
              <w:t>总高配房</w:t>
            </w:r>
          </w:p>
        </w:tc>
        <w:tc>
          <w:tcPr>
            <w:tcW w:w="1135" w:type="pct"/>
          </w:tcPr>
          <w:p>
            <w:pPr>
              <w:pStyle w:val="340"/>
              <w:spacing w:before="50" w:line="214" w:lineRule="auto"/>
              <w:ind w:left="480"/>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高压母联柜</w:t>
            </w:r>
          </w:p>
        </w:tc>
        <w:tc>
          <w:tcPr>
            <w:tcW w:w="567" w:type="pct"/>
          </w:tcPr>
          <w:p>
            <w:pPr>
              <w:pStyle w:val="340"/>
              <w:spacing w:before="50" w:line="214"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50" w:line="214" w:lineRule="auto"/>
              <w:ind w:left="32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1"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51" w:line="213" w:lineRule="auto"/>
              <w:ind w:left="2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235" w:type="pct"/>
          </w:tcPr>
          <w:p>
            <w:pPr>
              <w:pStyle w:val="340"/>
              <w:spacing w:before="51" w:line="213" w:lineRule="auto"/>
              <w:ind w:left="611"/>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D5</w:t>
            </w:r>
            <w:r>
              <w:rPr>
                <w:rFonts w:hint="default" w:ascii="Times New Roman" w:hAnsi="Times New Roman" w:eastAsia="宋体" w:cs="Times New Roman"/>
                <w:spacing w:val="-30"/>
                <w:sz w:val="24"/>
                <w:szCs w:val="24"/>
              </w:rPr>
              <w:t xml:space="preserve"> </w:t>
            </w:r>
            <w:r>
              <w:rPr>
                <w:rFonts w:hint="default" w:ascii="Times New Roman" w:hAnsi="Times New Roman" w:eastAsia="宋体" w:cs="Times New Roman"/>
                <w:spacing w:val="4"/>
                <w:sz w:val="24"/>
                <w:szCs w:val="24"/>
              </w:rPr>
              <w:t>总高配房</w:t>
            </w:r>
          </w:p>
        </w:tc>
        <w:tc>
          <w:tcPr>
            <w:tcW w:w="1135" w:type="pct"/>
          </w:tcPr>
          <w:p>
            <w:pPr>
              <w:pStyle w:val="340"/>
              <w:spacing w:before="51" w:line="213" w:lineRule="auto"/>
              <w:ind w:left="480"/>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高压隔离柜</w:t>
            </w:r>
          </w:p>
        </w:tc>
        <w:tc>
          <w:tcPr>
            <w:tcW w:w="567" w:type="pct"/>
          </w:tcPr>
          <w:p>
            <w:pPr>
              <w:pStyle w:val="340"/>
              <w:spacing w:before="51" w:line="213"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51" w:line="213" w:lineRule="auto"/>
              <w:ind w:left="32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1"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66" w:type="pct"/>
          </w:tcPr>
          <w:p>
            <w:pPr>
              <w:rPr>
                <w:rFonts w:hint="default" w:ascii="Times New Roman" w:hAnsi="Times New Roman" w:eastAsia="宋体" w:cs="Times New Roman"/>
                <w:sz w:val="24"/>
              </w:rPr>
            </w:pPr>
          </w:p>
        </w:tc>
        <w:tc>
          <w:tcPr>
            <w:tcW w:w="4533" w:type="pct"/>
            <w:gridSpan w:val="7"/>
          </w:tcPr>
          <w:p>
            <w:pPr>
              <w:pStyle w:val="340"/>
              <w:spacing w:before="64" w:line="226" w:lineRule="auto"/>
              <w:ind w:left="3325"/>
              <w:jc w:val="both"/>
              <w:rPr>
                <w:rFonts w:hint="default" w:ascii="Times New Roman" w:hAnsi="Times New Roman" w:eastAsia="宋体" w:cs="Times New Roman"/>
                <w:sz w:val="24"/>
                <w:szCs w:val="24"/>
              </w:rPr>
            </w:pPr>
            <w:r>
              <w:rPr>
                <w:rFonts w:hint="default" w:ascii="Times New Roman" w:hAnsi="Times New Roman" w:eastAsia="宋体" w:cs="Times New Roman"/>
                <w:b/>
                <w:bCs/>
                <w:spacing w:val="11"/>
                <w:sz w:val="24"/>
                <w:szCs w:val="24"/>
              </w:rPr>
              <w:t>恕园40</w:t>
            </w:r>
            <w:r>
              <w:rPr>
                <w:rFonts w:hint="default" w:ascii="Times New Roman" w:hAnsi="Times New Roman" w:eastAsia="宋体" w:cs="Times New Roman"/>
                <w:spacing w:val="-36"/>
                <w:sz w:val="24"/>
                <w:szCs w:val="24"/>
              </w:rPr>
              <w:t xml:space="preserve"> </w:t>
            </w:r>
            <w:r>
              <w:rPr>
                <w:rFonts w:hint="default" w:ascii="Times New Roman" w:hAnsi="Times New Roman" w:eastAsia="宋体" w:cs="Times New Roman"/>
                <w:b/>
                <w:bCs/>
                <w:spacing w:val="11"/>
                <w:sz w:val="24"/>
                <w:szCs w:val="24"/>
              </w:rPr>
              <w:t>变电所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466" w:type="pct"/>
          </w:tcPr>
          <w:p>
            <w:pPr>
              <w:pStyle w:val="340"/>
              <w:spacing w:before="51" w:line="214" w:lineRule="auto"/>
              <w:ind w:left="30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35" w:type="pct"/>
          </w:tcPr>
          <w:p>
            <w:pPr>
              <w:pStyle w:val="340"/>
              <w:spacing w:before="51" w:line="214" w:lineRule="auto"/>
              <w:ind w:left="745"/>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T#变电所</w:t>
            </w:r>
          </w:p>
        </w:tc>
        <w:tc>
          <w:tcPr>
            <w:tcW w:w="1135" w:type="pct"/>
          </w:tcPr>
          <w:p>
            <w:pPr>
              <w:pStyle w:val="340"/>
              <w:spacing w:before="51" w:line="214" w:lineRule="auto"/>
              <w:ind w:left="480"/>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67" w:type="pct"/>
          </w:tcPr>
          <w:p>
            <w:pPr>
              <w:pStyle w:val="340"/>
              <w:spacing w:before="51" w:line="214"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51" w:line="214"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51"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51"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51" w:line="213"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35" w:type="pct"/>
          </w:tcPr>
          <w:p>
            <w:pPr>
              <w:pStyle w:val="340"/>
              <w:spacing w:before="51" w:line="213" w:lineRule="auto"/>
              <w:ind w:left="745"/>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T#变电所</w:t>
            </w:r>
          </w:p>
        </w:tc>
        <w:tc>
          <w:tcPr>
            <w:tcW w:w="1135" w:type="pct"/>
          </w:tcPr>
          <w:p>
            <w:pPr>
              <w:pStyle w:val="340"/>
              <w:spacing w:before="51" w:line="213" w:lineRule="auto"/>
              <w:ind w:left="480"/>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67" w:type="pct"/>
          </w:tcPr>
          <w:p>
            <w:pPr>
              <w:pStyle w:val="340"/>
              <w:spacing w:before="51" w:line="213"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51" w:line="213"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66" w:type="pct"/>
          </w:tcPr>
          <w:p>
            <w:pPr>
              <w:pStyle w:val="340"/>
              <w:spacing w:before="52" w:line="215" w:lineRule="auto"/>
              <w:ind w:left="2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35" w:type="pct"/>
          </w:tcPr>
          <w:p>
            <w:pPr>
              <w:pStyle w:val="340"/>
              <w:spacing w:before="52" w:line="215" w:lineRule="auto"/>
              <w:ind w:left="745"/>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T#变电所</w:t>
            </w:r>
          </w:p>
        </w:tc>
        <w:tc>
          <w:tcPr>
            <w:tcW w:w="1135" w:type="pct"/>
          </w:tcPr>
          <w:p>
            <w:pPr>
              <w:pStyle w:val="340"/>
              <w:spacing w:before="52" w:line="215"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67" w:type="pct"/>
          </w:tcPr>
          <w:p>
            <w:pPr>
              <w:pStyle w:val="340"/>
              <w:spacing w:before="52"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2000</w:t>
            </w:r>
            <w:r>
              <w:rPr>
                <w:rFonts w:hint="default" w:ascii="Times New Roman" w:hAnsi="Times New Roman" w:eastAsia="宋体" w:cs="Times New Roman"/>
                <w:sz w:val="24"/>
                <w:szCs w:val="24"/>
              </w:rPr>
              <w:t>KVA</w:t>
            </w:r>
          </w:p>
        </w:tc>
        <w:tc>
          <w:tcPr>
            <w:tcW w:w="440" w:type="pct"/>
            <w:gridSpan w:val="2"/>
          </w:tcPr>
          <w:p>
            <w:pPr>
              <w:pStyle w:val="340"/>
              <w:spacing w:before="52" w:line="215"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52"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52"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466" w:type="pct"/>
          </w:tcPr>
          <w:p>
            <w:pPr>
              <w:pStyle w:val="340"/>
              <w:spacing w:before="51" w:line="216"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235" w:type="pct"/>
          </w:tcPr>
          <w:p>
            <w:pPr>
              <w:pStyle w:val="340"/>
              <w:spacing w:before="51" w:line="216" w:lineRule="auto"/>
              <w:ind w:left="745"/>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T#变电所</w:t>
            </w:r>
          </w:p>
        </w:tc>
        <w:tc>
          <w:tcPr>
            <w:tcW w:w="1135" w:type="pct"/>
          </w:tcPr>
          <w:p>
            <w:pPr>
              <w:pStyle w:val="340"/>
              <w:spacing w:before="51" w:line="216"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67" w:type="pct"/>
          </w:tcPr>
          <w:p>
            <w:pPr>
              <w:pStyle w:val="340"/>
              <w:spacing w:before="51" w:line="216"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51" w:line="216"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51"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51"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466" w:type="pct"/>
          </w:tcPr>
          <w:p>
            <w:pPr>
              <w:pStyle w:val="340"/>
              <w:spacing w:before="46" w:line="218" w:lineRule="auto"/>
              <w:ind w:left="2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35" w:type="pct"/>
          </w:tcPr>
          <w:p>
            <w:pPr>
              <w:pStyle w:val="340"/>
              <w:spacing w:before="46" w:line="218" w:lineRule="auto"/>
              <w:ind w:left="745"/>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T#变电所</w:t>
            </w:r>
          </w:p>
        </w:tc>
        <w:tc>
          <w:tcPr>
            <w:tcW w:w="1135" w:type="pct"/>
          </w:tcPr>
          <w:p>
            <w:pPr>
              <w:pStyle w:val="340"/>
              <w:spacing w:before="46" w:line="218" w:lineRule="auto"/>
              <w:ind w:left="499"/>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67" w:type="pct"/>
          </w:tcPr>
          <w:p>
            <w:pPr>
              <w:pStyle w:val="340"/>
              <w:spacing w:before="46" w:line="218"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46" w:line="218" w:lineRule="auto"/>
              <w:ind w:left="30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1" w:type="pct"/>
          </w:tcPr>
          <w:p>
            <w:pPr>
              <w:pStyle w:val="340"/>
              <w:spacing w:before="46"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6"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45" w:line="218"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235" w:type="pct"/>
          </w:tcPr>
          <w:p>
            <w:pPr>
              <w:pStyle w:val="340"/>
              <w:spacing w:before="45" w:line="218" w:lineRule="auto"/>
              <w:ind w:left="745"/>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T#变电所</w:t>
            </w:r>
          </w:p>
        </w:tc>
        <w:tc>
          <w:tcPr>
            <w:tcW w:w="1135" w:type="pct"/>
          </w:tcPr>
          <w:p>
            <w:pPr>
              <w:pStyle w:val="340"/>
              <w:spacing w:before="45" w:line="218" w:lineRule="auto"/>
              <w:ind w:left="36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双电源切换柜</w:t>
            </w:r>
          </w:p>
        </w:tc>
        <w:tc>
          <w:tcPr>
            <w:tcW w:w="567" w:type="pct"/>
          </w:tcPr>
          <w:p>
            <w:pPr>
              <w:pStyle w:val="340"/>
              <w:spacing w:before="45" w:line="218"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45" w:line="218"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46" w:line="217" w:lineRule="auto"/>
              <w:ind w:left="2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235" w:type="pct"/>
          </w:tcPr>
          <w:p>
            <w:pPr>
              <w:pStyle w:val="340"/>
              <w:spacing w:before="46" w:line="217" w:lineRule="auto"/>
              <w:ind w:left="745"/>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T#变电所</w:t>
            </w:r>
          </w:p>
        </w:tc>
        <w:tc>
          <w:tcPr>
            <w:tcW w:w="1135" w:type="pct"/>
          </w:tcPr>
          <w:p>
            <w:pPr>
              <w:pStyle w:val="340"/>
              <w:spacing w:before="46" w:line="217" w:lineRule="auto"/>
              <w:ind w:left="684"/>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67" w:type="pct"/>
          </w:tcPr>
          <w:p>
            <w:pPr>
              <w:pStyle w:val="340"/>
              <w:spacing w:before="46" w:line="217"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46" w:line="217" w:lineRule="auto"/>
              <w:ind w:left="32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1"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466" w:type="pct"/>
          </w:tcPr>
          <w:p>
            <w:pPr>
              <w:pStyle w:val="340"/>
              <w:spacing w:before="46" w:line="218" w:lineRule="auto"/>
              <w:ind w:left="29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235" w:type="pct"/>
          </w:tcPr>
          <w:p>
            <w:pPr>
              <w:pStyle w:val="340"/>
              <w:spacing w:before="46" w:line="218" w:lineRule="auto"/>
              <w:ind w:left="745"/>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T#变电所</w:t>
            </w:r>
          </w:p>
        </w:tc>
        <w:tc>
          <w:tcPr>
            <w:tcW w:w="1135" w:type="pct"/>
          </w:tcPr>
          <w:p>
            <w:pPr>
              <w:pStyle w:val="340"/>
              <w:spacing w:before="46" w:line="218"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67" w:type="pct"/>
          </w:tcPr>
          <w:p>
            <w:pPr>
              <w:pStyle w:val="340"/>
              <w:spacing w:before="46" w:line="218"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46" w:line="218" w:lineRule="auto"/>
              <w:ind w:left="271"/>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13</w:t>
            </w:r>
          </w:p>
        </w:tc>
        <w:tc>
          <w:tcPr>
            <w:tcW w:w="401" w:type="pct"/>
          </w:tcPr>
          <w:p>
            <w:pPr>
              <w:pStyle w:val="340"/>
              <w:spacing w:before="46"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6"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46" w:line="217" w:lineRule="auto"/>
              <w:ind w:left="29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235" w:type="pct"/>
          </w:tcPr>
          <w:p>
            <w:pPr>
              <w:pStyle w:val="340"/>
              <w:spacing w:before="46" w:line="217" w:lineRule="auto"/>
              <w:ind w:left="745"/>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T#变电所</w:t>
            </w:r>
          </w:p>
        </w:tc>
        <w:tc>
          <w:tcPr>
            <w:tcW w:w="1135" w:type="pct"/>
          </w:tcPr>
          <w:p>
            <w:pPr>
              <w:pStyle w:val="340"/>
              <w:spacing w:before="46" w:line="217" w:lineRule="auto"/>
              <w:ind w:left="475"/>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有源谐波柜</w:t>
            </w:r>
          </w:p>
        </w:tc>
        <w:tc>
          <w:tcPr>
            <w:tcW w:w="567" w:type="pct"/>
          </w:tcPr>
          <w:p>
            <w:pPr>
              <w:pStyle w:val="340"/>
              <w:spacing w:before="46" w:line="217"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46" w:line="217"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79" w:line="18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ELECON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rPr>
                <w:rFonts w:hint="default" w:ascii="Times New Roman" w:hAnsi="Times New Roman" w:eastAsia="宋体" w:cs="Times New Roman"/>
                <w:sz w:val="24"/>
              </w:rPr>
            </w:pPr>
          </w:p>
        </w:tc>
        <w:tc>
          <w:tcPr>
            <w:tcW w:w="1235" w:type="pct"/>
          </w:tcPr>
          <w:p>
            <w:pPr>
              <w:pStyle w:val="340"/>
              <w:spacing w:before="47" w:line="216" w:lineRule="auto"/>
              <w:ind w:left="639"/>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应急配电房</w:t>
            </w:r>
          </w:p>
        </w:tc>
        <w:tc>
          <w:tcPr>
            <w:tcW w:w="1135" w:type="pct"/>
          </w:tcPr>
          <w:p>
            <w:pPr>
              <w:rPr>
                <w:rFonts w:hint="default" w:ascii="Times New Roman" w:hAnsi="Times New Roman" w:eastAsia="宋体" w:cs="Times New Roman"/>
                <w:sz w:val="24"/>
              </w:rPr>
            </w:pPr>
          </w:p>
        </w:tc>
        <w:tc>
          <w:tcPr>
            <w:tcW w:w="567" w:type="pct"/>
          </w:tcPr>
          <w:p>
            <w:pPr>
              <w:rPr>
                <w:rFonts w:hint="default" w:ascii="Times New Roman" w:hAnsi="Times New Roman" w:eastAsia="宋体" w:cs="Times New Roman"/>
                <w:sz w:val="24"/>
              </w:rPr>
            </w:pPr>
          </w:p>
        </w:tc>
        <w:tc>
          <w:tcPr>
            <w:tcW w:w="440" w:type="pct"/>
            <w:gridSpan w:val="2"/>
          </w:tcPr>
          <w:p>
            <w:pPr>
              <w:rPr>
                <w:rFonts w:hint="default" w:ascii="Times New Roman" w:hAnsi="Times New Roman" w:eastAsia="宋体" w:cs="Times New Roman"/>
                <w:sz w:val="24"/>
              </w:rPr>
            </w:pPr>
          </w:p>
        </w:tc>
        <w:tc>
          <w:tcPr>
            <w:tcW w:w="401" w:type="pct"/>
          </w:tcPr>
          <w:p>
            <w:pPr>
              <w:rPr>
                <w:rFonts w:hint="default" w:ascii="Times New Roman" w:hAnsi="Times New Roman" w:eastAsia="宋体" w:cs="Times New Roman"/>
                <w:sz w:val="24"/>
              </w:rPr>
            </w:pPr>
          </w:p>
        </w:tc>
        <w:tc>
          <w:tcPr>
            <w:tcW w:w="752" w:type="pct"/>
          </w:tcPr>
          <w:p>
            <w:pPr>
              <w:rPr>
                <w:rFonts w:hint="default" w:ascii="Times New Roman" w:hAnsi="Times New Roman" w:eastAsia="宋体"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466" w:type="pct"/>
          </w:tcPr>
          <w:p>
            <w:pPr>
              <w:pStyle w:val="340"/>
              <w:spacing w:before="47" w:line="217" w:lineRule="auto"/>
              <w:ind w:left="30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35" w:type="pct"/>
          </w:tcPr>
          <w:p>
            <w:pPr>
              <w:pStyle w:val="340"/>
              <w:spacing w:before="47" w:line="217" w:lineRule="auto"/>
              <w:ind w:left="642"/>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应急变电所</w:t>
            </w:r>
          </w:p>
        </w:tc>
        <w:tc>
          <w:tcPr>
            <w:tcW w:w="1135" w:type="pct"/>
          </w:tcPr>
          <w:p>
            <w:pPr>
              <w:pStyle w:val="340"/>
              <w:spacing w:before="47" w:line="217" w:lineRule="auto"/>
              <w:ind w:left="581"/>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发电机柜</w:t>
            </w:r>
          </w:p>
        </w:tc>
        <w:tc>
          <w:tcPr>
            <w:tcW w:w="567" w:type="pct"/>
          </w:tcPr>
          <w:p>
            <w:pPr>
              <w:pStyle w:val="340"/>
              <w:spacing w:before="47" w:line="217"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47" w:line="217" w:lineRule="auto"/>
              <w:ind w:left="31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01" w:type="pct"/>
          </w:tcPr>
          <w:p>
            <w:pPr>
              <w:pStyle w:val="340"/>
              <w:spacing w:before="47"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7"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44" w:line="219"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35" w:type="pct"/>
          </w:tcPr>
          <w:p>
            <w:pPr>
              <w:pStyle w:val="340"/>
              <w:spacing w:before="44" w:line="219" w:lineRule="auto"/>
              <w:ind w:left="642"/>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应急变电所</w:t>
            </w:r>
          </w:p>
        </w:tc>
        <w:tc>
          <w:tcPr>
            <w:tcW w:w="1135" w:type="pct"/>
          </w:tcPr>
          <w:p>
            <w:pPr>
              <w:pStyle w:val="340"/>
              <w:spacing w:before="44" w:line="219" w:lineRule="auto"/>
              <w:ind w:left="36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双电源切换柜</w:t>
            </w:r>
          </w:p>
        </w:tc>
        <w:tc>
          <w:tcPr>
            <w:tcW w:w="567" w:type="pct"/>
          </w:tcPr>
          <w:p>
            <w:pPr>
              <w:pStyle w:val="340"/>
              <w:spacing w:before="44" w:line="219"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44" w:line="219" w:lineRule="auto"/>
              <w:ind w:left="30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01" w:type="pct"/>
          </w:tcPr>
          <w:p>
            <w:pPr>
              <w:pStyle w:val="340"/>
              <w:spacing w:before="44"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4"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47" w:line="216" w:lineRule="auto"/>
              <w:ind w:left="2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35" w:type="pct"/>
          </w:tcPr>
          <w:p>
            <w:pPr>
              <w:pStyle w:val="340"/>
              <w:spacing w:before="47" w:line="216" w:lineRule="auto"/>
              <w:ind w:left="642"/>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应急变电所</w:t>
            </w:r>
          </w:p>
        </w:tc>
        <w:tc>
          <w:tcPr>
            <w:tcW w:w="1135" w:type="pct"/>
          </w:tcPr>
          <w:p>
            <w:pPr>
              <w:pStyle w:val="340"/>
              <w:spacing w:before="47" w:line="216"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67" w:type="pct"/>
          </w:tcPr>
          <w:p>
            <w:pPr>
              <w:pStyle w:val="340"/>
              <w:spacing w:before="47" w:line="216"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40" w:type="pct"/>
            <w:gridSpan w:val="2"/>
          </w:tcPr>
          <w:p>
            <w:pPr>
              <w:pStyle w:val="340"/>
              <w:spacing w:before="47" w:line="216" w:lineRule="auto"/>
              <w:ind w:left="31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401" w:type="pct"/>
          </w:tcPr>
          <w:p>
            <w:pPr>
              <w:pStyle w:val="340"/>
              <w:spacing w:before="47"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7"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5000" w:type="pct"/>
            <w:gridSpan w:val="8"/>
          </w:tcPr>
          <w:p>
            <w:pPr>
              <w:pStyle w:val="340"/>
              <w:spacing w:before="46" w:line="217" w:lineRule="auto"/>
              <w:ind w:left="3615"/>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热身场地变电所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46" w:line="217" w:lineRule="auto"/>
              <w:ind w:left="30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35" w:type="pct"/>
          </w:tcPr>
          <w:p>
            <w:pPr>
              <w:pStyle w:val="340"/>
              <w:spacing w:before="46" w:line="217" w:lineRule="auto"/>
              <w:ind w:left="435"/>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热身场地变电所</w:t>
            </w:r>
          </w:p>
        </w:tc>
        <w:tc>
          <w:tcPr>
            <w:tcW w:w="1135" w:type="pct"/>
          </w:tcPr>
          <w:p>
            <w:pPr>
              <w:pStyle w:val="340"/>
              <w:spacing w:before="46" w:line="217" w:lineRule="auto"/>
              <w:ind w:left="480"/>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gridSpan w:val="2"/>
          </w:tcPr>
          <w:p>
            <w:pPr>
              <w:pStyle w:val="340"/>
              <w:spacing w:before="46" w:line="217"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4" w:type="pct"/>
          </w:tcPr>
          <w:p>
            <w:pPr>
              <w:pStyle w:val="340"/>
              <w:spacing w:before="46" w:line="217"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6"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47" w:line="216"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35" w:type="pct"/>
          </w:tcPr>
          <w:p>
            <w:pPr>
              <w:pStyle w:val="340"/>
              <w:spacing w:before="47" w:line="216" w:lineRule="auto"/>
              <w:ind w:left="435"/>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热身场地变电所</w:t>
            </w:r>
          </w:p>
        </w:tc>
        <w:tc>
          <w:tcPr>
            <w:tcW w:w="1135" w:type="pct"/>
          </w:tcPr>
          <w:p>
            <w:pPr>
              <w:pStyle w:val="340"/>
              <w:spacing w:before="47" w:line="216" w:lineRule="auto"/>
              <w:ind w:left="480"/>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gridSpan w:val="2"/>
          </w:tcPr>
          <w:p>
            <w:pPr>
              <w:pStyle w:val="340"/>
              <w:spacing w:before="47" w:line="216"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4" w:type="pct"/>
          </w:tcPr>
          <w:p>
            <w:pPr>
              <w:pStyle w:val="340"/>
              <w:spacing w:before="47" w:line="216"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7"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7"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466" w:type="pct"/>
          </w:tcPr>
          <w:p>
            <w:pPr>
              <w:pStyle w:val="340"/>
              <w:spacing w:before="47" w:line="217" w:lineRule="auto"/>
              <w:ind w:left="2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35" w:type="pct"/>
          </w:tcPr>
          <w:p>
            <w:pPr>
              <w:pStyle w:val="340"/>
              <w:spacing w:before="47" w:line="217" w:lineRule="auto"/>
              <w:ind w:left="435"/>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热身场地变电所</w:t>
            </w:r>
          </w:p>
        </w:tc>
        <w:tc>
          <w:tcPr>
            <w:tcW w:w="1135" w:type="pct"/>
          </w:tcPr>
          <w:p>
            <w:pPr>
              <w:pStyle w:val="340"/>
              <w:spacing w:before="47" w:line="217"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gridSpan w:val="2"/>
          </w:tcPr>
          <w:p>
            <w:pPr>
              <w:pStyle w:val="340"/>
              <w:spacing w:before="47"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630</w:t>
            </w:r>
            <w:r>
              <w:rPr>
                <w:rFonts w:hint="default" w:ascii="Times New Roman" w:hAnsi="Times New Roman" w:eastAsia="宋体" w:cs="Times New Roman"/>
                <w:sz w:val="24"/>
                <w:szCs w:val="24"/>
              </w:rPr>
              <w:t>KVA</w:t>
            </w:r>
          </w:p>
        </w:tc>
        <w:tc>
          <w:tcPr>
            <w:tcW w:w="434" w:type="pct"/>
          </w:tcPr>
          <w:p>
            <w:pPr>
              <w:pStyle w:val="340"/>
              <w:spacing w:before="47" w:line="217"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7"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7" w:line="21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天津特变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47" w:line="216"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235" w:type="pct"/>
          </w:tcPr>
          <w:p>
            <w:pPr>
              <w:pStyle w:val="340"/>
              <w:spacing w:before="47" w:line="216" w:lineRule="auto"/>
              <w:ind w:left="435"/>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热身场地变电所</w:t>
            </w:r>
          </w:p>
        </w:tc>
        <w:tc>
          <w:tcPr>
            <w:tcW w:w="1135" w:type="pct"/>
          </w:tcPr>
          <w:p>
            <w:pPr>
              <w:pStyle w:val="340"/>
              <w:spacing w:before="47" w:line="216"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gridSpan w:val="2"/>
          </w:tcPr>
          <w:p>
            <w:pPr>
              <w:pStyle w:val="340"/>
              <w:spacing w:before="47" w:line="216"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4" w:type="pct"/>
          </w:tcPr>
          <w:p>
            <w:pPr>
              <w:pStyle w:val="340"/>
              <w:spacing w:before="47" w:line="216"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7"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7"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466" w:type="pct"/>
          </w:tcPr>
          <w:p>
            <w:pPr>
              <w:pStyle w:val="340"/>
              <w:spacing w:before="49" w:line="216" w:lineRule="auto"/>
              <w:ind w:left="2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35" w:type="pct"/>
          </w:tcPr>
          <w:p>
            <w:pPr>
              <w:pStyle w:val="340"/>
              <w:spacing w:before="49" w:line="216" w:lineRule="auto"/>
              <w:ind w:left="435"/>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热身场地变电所</w:t>
            </w:r>
          </w:p>
        </w:tc>
        <w:tc>
          <w:tcPr>
            <w:tcW w:w="1135" w:type="pct"/>
          </w:tcPr>
          <w:p>
            <w:pPr>
              <w:pStyle w:val="340"/>
              <w:spacing w:before="49" w:line="216" w:lineRule="auto"/>
              <w:ind w:left="499"/>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gridSpan w:val="2"/>
          </w:tcPr>
          <w:p>
            <w:pPr>
              <w:pStyle w:val="340"/>
              <w:spacing w:before="49" w:line="216"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4" w:type="pct"/>
          </w:tcPr>
          <w:p>
            <w:pPr>
              <w:pStyle w:val="340"/>
              <w:spacing w:before="49" w:line="216"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9"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9"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47" w:line="216"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235" w:type="pct"/>
          </w:tcPr>
          <w:p>
            <w:pPr>
              <w:pStyle w:val="340"/>
              <w:spacing w:before="47" w:line="216" w:lineRule="auto"/>
              <w:ind w:left="435"/>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热身场地变电所</w:t>
            </w:r>
          </w:p>
        </w:tc>
        <w:tc>
          <w:tcPr>
            <w:tcW w:w="1135" w:type="pct"/>
          </w:tcPr>
          <w:p>
            <w:pPr>
              <w:pStyle w:val="340"/>
              <w:spacing w:before="47" w:line="216" w:lineRule="auto"/>
              <w:ind w:left="684"/>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gridSpan w:val="2"/>
          </w:tcPr>
          <w:p>
            <w:pPr>
              <w:pStyle w:val="340"/>
              <w:spacing w:before="47" w:line="216"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4" w:type="pct"/>
          </w:tcPr>
          <w:p>
            <w:pPr>
              <w:pStyle w:val="340"/>
              <w:spacing w:before="47" w:line="216" w:lineRule="auto"/>
              <w:ind w:left="32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1" w:type="pct"/>
          </w:tcPr>
          <w:p>
            <w:pPr>
              <w:pStyle w:val="340"/>
              <w:spacing w:before="47"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7"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45" w:line="218" w:lineRule="auto"/>
              <w:ind w:left="2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235" w:type="pct"/>
          </w:tcPr>
          <w:p>
            <w:pPr>
              <w:pStyle w:val="340"/>
              <w:spacing w:before="45" w:line="218" w:lineRule="auto"/>
              <w:ind w:left="435"/>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热身场地变电所</w:t>
            </w:r>
          </w:p>
        </w:tc>
        <w:tc>
          <w:tcPr>
            <w:tcW w:w="1135" w:type="pct"/>
          </w:tcPr>
          <w:p>
            <w:pPr>
              <w:pStyle w:val="340"/>
              <w:spacing w:before="45" w:line="218"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gridSpan w:val="2"/>
          </w:tcPr>
          <w:p>
            <w:pPr>
              <w:pStyle w:val="340"/>
              <w:spacing w:before="45" w:line="218"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4" w:type="pct"/>
          </w:tcPr>
          <w:p>
            <w:pPr>
              <w:pStyle w:val="340"/>
              <w:spacing w:before="45" w:line="218"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5" w:line="21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群力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5000" w:type="pct"/>
            <w:gridSpan w:val="8"/>
          </w:tcPr>
          <w:p>
            <w:pPr>
              <w:pStyle w:val="340"/>
              <w:spacing w:before="49" w:line="215" w:lineRule="auto"/>
              <w:ind w:left="3458"/>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恕园</w:t>
            </w:r>
            <w:r>
              <w:rPr>
                <w:rFonts w:hint="default" w:ascii="Times New Roman" w:hAnsi="Times New Roman" w:eastAsia="宋体" w:cs="Times New Roman"/>
                <w:spacing w:val="-32"/>
                <w:sz w:val="24"/>
                <w:szCs w:val="24"/>
              </w:rPr>
              <w:t xml:space="preserve"> </w:t>
            </w:r>
            <w:r>
              <w:rPr>
                <w:rFonts w:hint="default" w:ascii="Times New Roman" w:hAnsi="Times New Roman" w:eastAsia="宋体" w:cs="Times New Roman"/>
                <w:spacing w:val="4"/>
                <w:sz w:val="24"/>
                <w:szCs w:val="24"/>
              </w:rPr>
              <w:t>39</w:t>
            </w:r>
            <w:r>
              <w:rPr>
                <w:rFonts w:hint="default" w:ascii="Times New Roman" w:hAnsi="Times New Roman" w:eastAsia="宋体" w:cs="Times New Roman"/>
                <w:spacing w:val="-33"/>
                <w:sz w:val="24"/>
                <w:szCs w:val="24"/>
              </w:rPr>
              <w:t xml:space="preserve"> </w:t>
            </w:r>
            <w:r>
              <w:rPr>
                <w:rFonts w:hint="default" w:ascii="Times New Roman" w:hAnsi="Times New Roman" w:eastAsia="宋体" w:cs="Times New Roman"/>
                <w:spacing w:val="4"/>
                <w:sz w:val="24"/>
                <w:szCs w:val="24"/>
              </w:rPr>
              <w:t>号楼变电所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48" w:line="216" w:lineRule="auto"/>
              <w:ind w:left="30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35" w:type="pct"/>
          </w:tcPr>
          <w:p>
            <w:pPr>
              <w:pStyle w:val="340"/>
              <w:spacing w:before="48" w:line="216" w:lineRule="auto"/>
              <w:ind w:left="53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体育场变电所</w:t>
            </w:r>
          </w:p>
        </w:tc>
        <w:tc>
          <w:tcPr>
            <w:tcW w:w="1135" w:type="pct"/>
          </w:tcPr>
          <w:p>
            <w:pPr>
              <w:pStyle w:val="340"/>
              <w:spacing w:before="48" w:line="216" w:lineRule="auto"/>
              <w:ind w:left="480"/>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gridSpan w:val="2"/>
          </w:tcPr>
          <w:p>
            <w:pPr>
              <w:pStyle w:val="340"/>
              <w:spacing w:before="48" w:line="216"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4" w:type="pct"/>
          </w:tcPr>
          <w:p>
            <w:pPr>
              <w:pStyle w:val="340"/>
              <w:spacing w:before="48" w:line="216"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8"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8"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48" w:line="216" w:lineRule="auto"/>
              <w:ind w:left="2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35" w:type="pct"/>
          </w:tcPr>
          <w:p>
            <w:pPr>
              <w:pStyle w:val="340"/>
              <w:spacing w:before="48" w:line="216" w:lineRule="auto"/>
              <w:ind w:left="53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体育场变电所</w:t>
            </w:r>
          </w:p>
        </w:tc>
        <w:tc>
          <w:tcPr>
            <w:tcW w:w="1135" w:type="pct"/>
          </w:tcPr>
          <w:p>
            <w:pPr>
              <w:pStyle w:val="340"/>
              <w:spacing w:before="48" w:line="216" w:lineRule="auto"/>
              <w:ind w:left="480"/>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gridSpan w:val="2"/>
          </w:tcPr>
          <w:p>
            <w:pPr>
              <w:pStyle w:val="340"/>
              <w:spacing w:before="48" w:line="216"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4" w:type="pct"/>
          </w:tcPr>
          <w:p>
            <w:pPr>
              <w:pStyle w:val="340"/>
              <w:spacing w:before="48" w:line="216"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8"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8" w:line="216"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西门子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49" w:line="215" w:lineRule="auto"/>
              <w:ind w:left="2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35" w:type="pct"/>
          </w:tcPr>
          <w:p>
            <w:pPr>
              <w:pStyle w:val="340"/>
              <w:spacing w:before="49" w:line="215" w:lineRule="auto"/>
              <w:ind w:left="53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体育场变电所</w:t>
            </w:r>
          </w:p>
        </w:tc>
        <w:tc>
          <w:tcPr>
            <w:tcW w:w="1135" w:type="pct"/>
          </w:tcPr>
          <w:p>
            <w:pPr>
              <w:pStyle w:val="340"/>
              <w:spacing w:before="49" w:line="215"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gridSpan w:val="2"/>
          </w:tcPr>
          <w:p>
            <w:pPr>
              <w:pStyle w:val="340"/>
              <w:spacing w:before="49"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1000</w:t>
            </w:r>
            <w:r>
              <w:rPr>
                <w:rFonts w:hint="default" w:ascii="Times New Roman" w:hAnsi="Times New Roman" w:eastAsia="宋体" w:cs="Times New Roman"/>
                <w:sz w:val="24"/>
                <w:szCs w:val="24"/>
              </w:rPr>
              <w:t>KVA</w:t>
            </w:r>
          </w:p>
        </w:tc>
        <w:tc>
          <w:tcPr>
            <w:tcW w:w="434" w:type="pct"/>
          </w:tcPr>
          <w:p>
            <w:pPr>
              <w:pStyle w:val="340"/>
              <w:spacing w:before="49" w:line="215"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9"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9"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上海甬嘉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49" w:line="215" w:lineRule="auto"/>
              <w:ind w:left="28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235" w:type="pct"/>
          </w:tcPr>
          <w:p>
            <w:pPr>
              <w:pStyle w:val="340"/>
              <w:spacing w:before="49" w:line="215" w:lineRule="auto"/>
              <w:ind w:left="53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体育场变电所</w:t>
            </w:r>
          </w:p>
        </w:tc>
        <w:tc>
          <w:tcPr>
            <w:tcW w:w="1135" w:type="pct"/>
          </w:tcPr>
          <w:p>
            <w:pPr>
              <w:pStyle w:val="340"/>
              <w:spacing w:before="49" w:line="215"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gridSpan w:val="2"/>
          </w:tcPr>
          <w:p>
            <w:pPr>
              <w:pStyle w:val="340"/>
              <w:spacing w:before="49" w:line="215"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4" w:type="pct"/>
          </w:tcPr>
          <w:p>
            <w:pPr>
              <w:pStyle w:val="340"/>
              <w:spacing w:before="49" w:line="215"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9"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9" w:line="215"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上海西屋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50" w:line="214" w:lineRule="auto"/>
              <w:ind w:left="2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35" w:type="pct"/>
          </w:tcPr>
          <w:p>
            <w:pPr>
              <w:pStyle w:val="340"/>
              <w:spacing w:before="50" w:line="214" w:lineRule="auto"/>
              <w:ind w:left="53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体育场变电所</w:t>
            </w:r>
          </w:p>
        </w:tc>
        <w:tc>
          <w:tcPr>
            <w:tcW w:w="1135" w:type="pct"/>
          </w:tcPr>
          <w:p>
            <w:pPr>
              <w:pStyle w:val="340"/>
              <w:spacing w:before="50" w:line="214" w:lineRule="auto"/>
              <w:ind w:left="684"/>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gridSpan w:val="2"/>
          </w:tcPr>
          <w:p>
            <w:pPr>
              <w:pStyle w:val="340"/>
              <w:spacing w:before="50" w:line="214"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4" w:type="pct"/>
          </w:tcPr>
          <w:p>
            <w:pPr>
              <w:pStyle w:val="340"/>
              <w:spacing w:before="50" w:line="214" w:lineRule="auto"/>
              <w:ind w:left="32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01"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上海西屋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50" w:line="214" w:lineRule="auto"/>
              <w:ind w:left="2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235" w:type="pct"/>
          </w:tcPr>
          <w:p>
            <w:pPr>
              <w:pStyle w:val="340"/>
              <w:spacing w:before="50" w:line="214" w:lineRule="auto"/>
              <w:ind w:left="53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体育场变电所</w:t>
            </w:r>
          </w:p>
        </w:tc>
        <w:tc>
          <w:tcPr>
            <w:tcW w:w="1135" w:type="pct"/>
          </w:tcPr>
          <w:p>
            <w:pPr>
              <w:pStyle w:val="340"/>
              <w:spacing w:before="50" w:line="214" w:lineRule="auto"/>
              <w:ind w:left="708"/>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电容柜</w:t>
            </w:r>
          </w:p>
        </w:tc>
        <w:tc>
          <w:tcPr>
            <w:tcW w:w="573" w:type="pct"/>
            <w:gridSpan w:val="2"/>
          </w:tcPr>
          <w:p>
            <w:pPr>
              <w:pStyle w:val="340"/>
              <w:spacing w:before="50" w:line="214"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4" w:type="pct"/>
          </w:tcPr>
          <w:p>
            <w:pPr>
              <w:pStyle w:val="340"/>
              <w:spacing w:before="50" w:line="214"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50"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上海西屋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6" w:type="pct"/>
          </w:tcPr>
          <w:p>
            <w:pPr>
              <w:pStyle w:val="340"/>
              <w:spacing w:before="51" w:line="213" w:lineRule="auto"/>
              <w:ind w:left="29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235" w:type="pct"/>
          </w:tcPr>
          <w:p>
            <w:pPr>
              <w:pStyle w:val="340"/>
              <w:spacing w:before="51" w:line="213" w:lineRule="auto"/>
              <w:ind w:left="53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体育场变电所</w:t>
            </w:r>
          </w:p>
        </w:tc>
        <w:tc>
          <w:tcPr>
            <w:tcW w:w="1135" w:type="pct"/>
          </w:tcPr>
          <w:p>
            <w:pPr>
              <w:pStyle w:val="340"/>
              <w:spacing w:before="51" w:line="213"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gridSpan w:val="2"/>
          </w:tcPr>
          <w:p>
            <w:pPr>
              <w:pStyle w:val="340"/>
              <w:spacing w:before="51" w:line="213"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4" w:type="pct"/>
          </w:tcPr>
          <w:p>
            <w:pPr>
              <w:pStyle w:val="340"/>
              <w:spacing w:before="51" w:line="213" w:lineRule="auto"/>
              <w:ind w:left="271"/>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12</w:t>
            </w:r>
          </w:p>
        </w:tc>
        <w:tc>
          <w:tcPr>
            <w:tcW w:w="401"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51" w:line="213"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上海西屋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466" w:type="pct"/>
          </w:tcPr>
          <w:p>
            <w:pPr>
              <w:pStyle w:val="340"/>
              <w:spacing w:before="48" w:line="219" w:lineRule="auto"/>
              <w:ind w:left="29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235" w:type="pct"/>
          </w:tcPr>
          <w:p>
            <w:pPr>
              <w:pStyle w:val="340"/>
              <w:spacing w:before="48" w:line="219" w:lineRule="auto"/>
              <w:ind w:left="53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体育场变电所</w:t>
            </w:r>
          </w:p>
        </w:tc>
        <w:tc>
          <w:tcPr>
            <w:tcW w:w="1135" w:type="pct"/>
          </w:tcPr>
          <w:p>
            <w:pPr>
              <w:pStyle w:val="340"/>
              <w:spacing w:before="48" w:line="219" w:lineRule="auto"/>
              <w:ind w:left="474"/>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柴发切换柜</w:t>
            </w:r>
          </w:p>
        </w:tc>
        <w:tc>
          <w:tcPr>
            <w:tcW w:w="573" w:type="pct"/>
            <w:gridSpan w:val="2"/>
          </w:tcPr>
          <w:p>
            <w:pPr>
              <w:pStyle w:val="340"/>
              <w:spacing w:before="48" w:line="219" w:lineRule="auto"/>
              <w:ind w:left="5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4" w:type="pct"/>
          </w:tcPr>
          <w:p>
            <w:pPr>
              <w:pStyle w:val="340"/>
              <w:spacing w:before="48" w:line="219" w:lineRule="auto"/>
              <w:ind w:left="31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1" w:type="pct"/>
          </w:tcPr>
          <w:p>
            <w:pPr>
              <w:pStyle w:val="340"/>
              <w:spacing w:before="48"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52" w:type="pct"/>
          </w:tcPr>
          <w:p>
            <w:pPr>
              <w:pStyle w:val="340"/>
              <w:spacing w:before="48" w:line="21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上海西屋</w:t>
            </w:r>
          </w:p>
        </w:tc>
      </w:tr>
    </w:tbl>
    <w:p>
      <w:pPr>
        <w:spacing w:before="0" w:line="360" w:lineRule="auto"/>
        <w:ind w:left="0" w:firstLine="518" w:firstLineChars="200"/>
        <w:rPr>
          <w:rFonts w:ascii="宋体" w:hAnsi="宋体" w:eastAsia="宋体" w:cs="宋体"/>
          <w:sz w:val="20"/>
          <w:szCs w:val="20"/>
          <w:lang w:eastAsia="zh-CN"/>
        </w:rPr>
      </w:pPr>
      <w:r>
        <w:rPr>
          <w:rFonts w:ascii="宋体" w:hAnsi="宋体" w:eastAsia="宋体" w:cs="宋体"/>
          <w:b/>
          <w:bCs/>
          <w:spacing w:val="9"/>
          <w:sz w:val="24"/>
          <w:szCs w:val="24"/>
          <w:lang w:eastAsia="zh-CN"/>
        </w:rPr>
        <w:t>6.附表6：二院（教学综合楼）变配电系统相关参数</w:t>
      </w:r>
    </w:p>
    <w:tbl>
      <w:tblPr>
        <w:tblStyle w:val="966"/>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35"/>
        <w:gridCol w:w="2583"/>
        <w:gridCol w:w="2304"/>
        <w:gridCol w:w="1155"/>
        <w:gridCol w:w="854"/>
        <w:gridCol w:w="832"/>
        <w:gridCol w:w="14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369"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序号</w:t>
            </w:r>
          </w:p>
        </w:tc>
        <w:tc>
          <w:tcPr>
            <w:tcW w:w="1297"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安装部位</w:t>
            </w:r>
          </w:p>
        </w:tc>
        <w:tc>
          <w:tcPr>
            <w:tcW w:w="1157"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设备名称</w:t>
            </w:r>
          </w:p>
        </w:tc>
        <w:tc>
          <w:tcPr>
            <w:tcW w:w="580"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规格型号</w:t>
            </w:r>
          </w:p>
        </w:tc>
        <w:tc>
          <w:tcPr>
            <w:tcW w:w="429"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数量</w:t>
            </w:r>
          </w:p>
        </w:tc>
        <w:tc>
          <w:tcPr>
            <w:tcW w:w="418"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单位</w:t>
            </w:r>
          </w:p>
        </w:tc>
        <w:tc>
          <w:tcPr>
            <w:tcW w:w="746"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品牌（厂家）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369" w:type="pct"/>
          </w:tcPr>
          <w:p>
            <w:pPr>
              <w:pStyle w:val="340"/>
              <w:spacing w:before="80" w:line="269" w:lineRule="exact"/>
              <w:ind w:left="31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97" w:type="pct"/>
          </w:tcPr>
          <w:p>
            <w:pPr>
              <w:pStyle w:val="340"/>
              <w:spacing w:before="79" w:line="228"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总高配房</w:t>
            </w:r>
          </w:p>
        </w:tc>
        <w:tc>
          <w:tcPr>
            <w:tcW w:w="1157" w:type="pct"/>
          </w:tcPr>
          <w:p>
            <w:pPr>
              <w:pStyle w:val="340"/>
              <w:spacing w:before="79" w:line="228"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高压隔离柜</w:t>
            </w:r>
          </w:p>
        </w:tc>
        <w:tc>
          <w:tcPr>
            <w:tcW w:w="580" w:type="pct"/>
          </w:tcPr>
          <w:p>
            <w:pPr>
              <w:pStyle w:val="340"/>
              <w:spacing w:before="79" w:line="233"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29" w:type="pct"/>
          </w:tcPr>
          <w:p>
            <w:pPr>
              <w:pStyle w:val="340"/>
              <w:spacing w:before="80" w:line="269" w:lineRule="exact"/>
              <w:ind w:left="32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18" w:type="pct"/>
          </w:tcPr>
          <w:p>
            <w:pPr>
              <w:pStyle w:val="340"/>
              <w:spacing w:before="79" w:line="230"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111" w:line="190" w:lineRule="auto"/>
              <w:ind w:left="491"/>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ABB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69" w:type="pct"/>
          </w:tcPr>
          <w:p>
            <w:pPr>
              <w:pStyle w:val="340"/>
              <w:spacing w:before="46" w:line="217" w:lineRule="auto"/>
              <w:ind w:left="29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97" w:type="pct"/>
          </w:tcPr>
          <w:p>
            <w:pPr>
              <w:pStyle w:val="340"/>
              <w:spacing w:before="46" w:line="217"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总高配房</w:t>
            </w:r>
          </w:p>
        </w:tc>
        <w:tc>
          <w:tcPr>
            <w:tcW w:w="1157" w:type="pct"/>
          </w:tcPr>
          <w:p>
            <w:pPr>
              <w:pStyle w:val="340"/>
              <w:spacing w:before="46" w:line="217"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80" w:type="pct"/>
          </w:tcPr>
          <w:p>
            <w:pPr>
              <w:pStyle w:val="340"/>
              <w:spacing w:before="46" w:line="217"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29" w:type="pct"/>
          </w:tcPr>
          <w:p>
            <w:pPr>
              <w:pStyle w:val="340"/>
              <w:spacing w:before="46" w:line="217"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18" w:type="pct"/>
          </w:tcPr>
          <w:p>
            <w:pPr>
              <w:pStyle w:val="340"/>
              <w:spacing w:before="46" w:line="217"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78" w:line="188" w:lineRule="auto"/>
              <w:ind w:left="491"/>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ABB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69" w:type="pct"/>
          </w:tcPr>
          <w:p>
            <w:pPr>
              <w:pStyle w:val="340"/>
              <w:spacing w:before="48" w:line="216" w:lineRule="auto"/>
              <w:ind w:left="30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97" w:type="pct"/>
          </w:tcPr>
          <w:p>
            <w:pPr>
              <w:pStyle w:val="340"/>
              <w:spacing w:before="48" w:line="216"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总高配房</w:t>
            </w:r>
          </w:p>
        </w:tc>
        <w:tc>
          <w:tcPr>
            <w:tcW w:w="1157" w:type="pct"/>
          </w:tcPr>
          <w:p>
            <w:pPr>
              <w:pStyle w:val="340"/>
              <w:spacing w:before="48" w:line="216"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高压计量柜</w:t>
            </w:r>
          </w:p>
        </w:tc>
        <w:tc>
          <w:tcPr>
            <w:tcW w:w="580" w:type="pct"/>
          </w:tcPr>
          <w:p>
            <w:pPr>
              <w:pStyle w:val="340"/>
              <w:spacing w:before="48"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29" w:type="pct"/>
          </w:tcPr>
          <w:p>
            <w:pPr>
              <w:pStyle w:val="340"/>
              <w:spacing w:before="48" w:line="216"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18" w:type="pct"/>
          </w:tcPr>
          <w:p>
            <w:pPr>
              <w:pStyle w:val="340"/>
              <w:spacing w:before="48"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79" w:line="187" w:lineRule="auto"/>
              <w:ind w:left="491"/>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ABB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369" w:type="pct"/>
          </w:tcPr>
          <w:p>
            <w:pPr>
              <w:pStyle w:val="340"/>
              <w:spacing w:before="82" w:line="266" w:lineRule="exact"/>
              <w:ind w:left="296"/>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97" w:type="pct"/>
          </w:tcPr>
          <w:p>
            <w:pPr>
              <w:pStyle w:val="340"/>
              <w:spacing w:before="81" w:line="228"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总高配房</w:t>
            </w:r>
          </w:p>
        </w:tc>
        <w:tc>
          <w:tcPr>
            <w:tcW w:w="1157" w:type="pct"/>
          </w:tcPr>
          <w:p>
            <w:pPr>
              <w:pStyle w:val="340"/>
              <w:spacing w:before="81" w:line="228"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高压压变柜</w:t>
            </w:r>
          </w:p>
        </w:tc>
        <w:tc>
          <w:tcPr>
            <w:tcW w:w="580" w:type="pct"/>
          </w:tcPr>
          <w:p>
            <w:pPr>
              <w:pStyle w:val="340"/>
              <w:spacing w:before="81" w:line="233"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29" w:type="pct"/>
          </w:tcPr>
          <w:p>
            <w:pPr>
              <w:pStyle w:val="340"/>
              <w:spacing w:before="82" w:line="266" w:lineRule="exact"/>
              <w:ind w:left="32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18" w:type="pct"/>
          </w:tcPr>
          <w:p>
            <w:pPr>
              <w:pStyle w:val="340"/>
              <w:spacing w:before="81" w:line="230"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113" w:line="190" w:lineRule="auto"/>
              <w:ind w:left="491"/>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ABB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69" w:type="pct"/>
          </w:tcPr>
          <w:p>
            <w:pPr>
              <w:pStyle w:val="340"/>
              <w:spacing w:before="49" w:line="215" w:lineRule="auto"/>
              <w:ind w:left="30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97" w:type="pct"/>
          </w:tcPr>
          <w:p>
            <w:pPr>
              <w:pStyle w:val="340"/>
              <w:spacing w:before="49" w:line="215" w:lineRule="auto"/>
              <w:ind w:left="80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总高配房</w:t>
            </w:r>
          </w:p>
        </w:tc>
        <w:tc>
          <w:tcPr>
            <w:tcW w:w="1157" w:type="pct"/>
          </w:tcPr>
          <w:p>
            <w:pPr>
              <w:pStyle w:val="340"/>
              <w:spacing w:before="49" w:line="215"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80" w:type="pct"/>
          </w:tcPr>
          <w:p>
            <w:pPr>
              <w:pStyle w:val="340"/>
              <w:spacing w:before="49" w:line="215"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29" w:type="pct"/>
          </w:tcPr>
          <w:p>
            <w:pPr>
              <w:pStyle w:val="340"/>
              <w:spacing w:before="49" w:line="215"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18" w:type="pct"/>
          </w:tcPr>
          <w:p>
            <w:pPr>
              <w:pStyle w:val="340"/>
              <w:spacing w:before="49" w:line="215"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80" w:line="186" w:lineRule="auto"/>
              <w:ind w:left="491"/>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ABB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000" w:type="pct"/>
            <w:gridSpan w:val="7"/>
          </w:tcPr>
          <w:p>
            <w:pPr>
              <w:pStyle w:val="340"/>
              <w:spacing w:before="61" w:line="228" w:lineRule="auto"/>
              <w:ind w:left="3925"/>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地下室变电所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69" w:type="pct"/>
          </w:tcPr>
          <w:p>
            <w:pPr>
              <w:pStyle w:val="340"/>
              <w:spacing w:before="50" w:line="214" w:lineRule="auto"/>
              <w:ind w:left="31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97" w:type="pct"/>
          </w:tcPr>
          <w:p>
            <w:pPr>
              <w:pStyle w:val="340"/>
              <w:spacing w:before="50" w:line="214" w:lineRule="auto"/>
              <w:ind w:left="58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地下室变电所</w:t>
            </w:r>
          </w:p>
        </w:tc>
        <w:tc>
          <w:tcPr>
            <w:tcW w:w="1157" w:type="pct"/>
          </w:tcPr>
          <w:p>
            <w:pPr>
              <w:pStyle w:val="340"/>
              <w:spacing w:before="50" w:line="214"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80" w:type="pct"/>
          </w:tcPr>
          <w:p>
            <w:pPr>
              <w:pStyle w:val="340"/>
              <w:spacing w:before="50" w:line="214"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29" w:type="pct"/>
          </w:tcPr>
          <w:p>
            <w:pPr>
              <w:pStyle w:val="340"/>
              <w:spacing w:before="50" w:line="214"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18" w:type="pct"/>
          </w:tcPr>
          <w:p>
            <w:pPr>
              <w:pStyle w:val="340"/>
              <w:spacing w:before="50" w:line="214"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81" w:line="185" w:lineRule="auto"/>
              <w:ind w:left="491"/>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ABB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69" w:type="pct"/>
          </w:tcPr>
          <w:p>
            <w:pPr>
              <w:pStyle w:val="340"/>
              <w:spacing w:before="50" w:line="214" w:lineRule="auto"/>
              <w:ind w:left="29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97" w:type="pct"/>
          </w:tcPr>
          <w:p>
            <w:pPr>
              <w:pStyle w:val="340"/>
              <w:spacing w:before="50" w:line="214" w:lineRule="auto"/>
              <w:ind w:left="58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地下室变电所</w:t>
            </w:r>
          </w:p>
        </w:tc>
        <w:tc>
          <w:tcPr>
            <w:tcW w:w="1157" w:type="pct"/>
          </w:tcPr>
          <w:p>
            <w:pPr>
              <w:pStyle w:val="340"/>
              <w:spacing w:before="50" w:line="214" w:lineRule="auto"/>
              <w:ind w:left="51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80" w:type="pct"/>
          </w:tcPr>
          <w:p>
            <w:pPr>
              <w:pStyle w:val="340"/>
              <w:spacing w:before="50" w:line="214"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29" w:type="pct"/>
          </w:tcPr>
          <w:p>
            <w:pPr>
              <w:pStyle w:val="340"/>
              <w:spacing w:before="50" w:line="214"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18" w:type="pct"/>
          </w:tcPr>
          <w:p>
            <w:pPr>
              <w:pStyle w:val="340"/>
              <w:spacing w:before="50" w:line="214"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81" w:line="185" w:lineRule="auto"/>
              <w:ind w:left="491"/>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ABB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69" w:type="pct"/>
          </w:tcPr>
          <w:p>
            <w:pPr>
              <w:pStyle w:val="340"/>
              <w:spacing w:before="51" w:line="214" w:lineRule="auto"/>
              <w:ind w:left="30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97" w:type="pct"/>
          </w:tcPr>
          <w:p>
            <w:pPr>
              <w:pStyle w:val="340"/>
              <w:spacing w:before="51" w:line="214" w:lineRule="auto"/>
              <w:ind w:left="58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地下室变电所</w:t>
            </w:r>
          </w:p>
        </w:tc>
        <w:tc>
          <w:tcPr>
            <w:tcW w:w="1157" w:type="pct"/>
          </w:tcPr>
          <w:p>
            <w:pPr>
              <w:pStyle w:val="340"/>
              <w:spacing w:before="51" w:line="214"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80" w:type="pct"/>
          </w:tcPr>
          <w:p>
            <w:pPr>
              <w:pStyle w:val="340"/>
              <w:spacing w:before="51" w:line="214"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1600</w:t>
            </w:r>
            <w:r>
              <w:rPr>
                <w:rFonts w:hint="default" w:ascii="Times New Roman" w:hAnsi="Times New Roman" w:eastAsia="宋体" w:cs="Times New Roman"/>
                <w:sz w:val="24"/>
                <w:szCs w:val="24"/>
              </w:rPr>
              <w:t>KVA</w:t>
            </w:r>
          </w:p>
        </w:tc>
        <w:tc>
          <w:tcPr>
            <w:tcW w:w="429" w:type="pct"/>
          </w:tcPr>
          <w:p>
            <w:pPr>
              <w:pStyle w:val="340"/>
              <w:spacing w:before="51" w:line="214"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18" w:type="pct"/>
          </w:tcPr>
          <w:p>
            <w:pPr>
              <w:pStyle w:val="340"/>
              <w:spacing w:before="51" w:line="214"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1" w:line="214" w:lineRule="auto"/>
              <w:ind w:left="23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钱江电气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69" w:type="pct"/>
          </w:tcPr>
          <w:p>
            <w:pPr>
              <w:pStyle w:val="340"/>
              <w:spacing w:before="50" w:line="214" w:lineRule="auto"/>
              <w:ind w:left="29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297" w:type="pct"/>
          </w:tcPr>
          <w:p>
            <w:pPr>
              <w:pStyle w:val="340"/>
              <w:spacing w:before="50" w:line="214" w:lineRule="auto"/>
              <w:ind w:left="58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地下室变电所</w:t>
            </w:r>
          </w:p>
        </w:tc>
        <w:tc>
          <w:tcPr>
            <w:tcW w:w="1157" w:type="pct"/>
          </w:tcPr>
          <w:p>
            <w:pPr>
              <w:pStyle w:val="340"/>
              <w:spacing w:before="50" w:line="214"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80" w:type="pct"/>
          </w:tcPr>
          <w:p>
            <w:pPr>
              <w:pStyle w:val="340"/>
              <w:spacing w:before="50" w:line="214"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29" w:type="pct"/>
          </w:tcPr>
          <w:p>
            <w:pPr>
              <w:pStyle w:val="340"/>
              <w:spacing w:before="50" w:line="214" w:lineRule="auto"/>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18" w:type="pct"/>
          </w:tcPr>
          <w:p>
            <w:pPr>
              <w:pStyle w:val="340"/>
              <w:spacing w:before="50" w:line="214"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0" w:line="214" w:lineRule="auto"/>
              <w:ind w:left="245"/>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富阳容大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369" w:type="pct"/>
          </w:tcPr>
          <w:p>
            <w:pPr>
              <w:pStyle w:val="340"/>
              <w:spacing w:before="51" w:line="213" w:lineRule="auto"/>
              <w:ind w:left="30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97" w:type="pct"/>
          </w:tcPr>
          <w:p>
            <w:pPr>
              <w:pStyle w:val="340"/>
              <w:spacing w:before="51" w:line="213" w:lineRule="auto"/>
              <w:ind w:left="58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地下室变电所</w:t>
            </w:r>
          </w:p>
        </w:tc>
        <w:tc>
          <w:tcPr>
            <w:tcW w:w="1157" w:type="pct"/>
          </w:tcPr>
          <w:p>
            <w:pPr>
              <w:pStyle w:val="340"/>
              <w:spacing w:before="51" w:line="213" w:lineRule="auto"/>
              <w:ind w:left="53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80" w:type="pct"/>
          </w:tcPr>
          <w:p>
            <w:pPr>
              <w:pStyle w:val="340"/>
              <w:spacing w:before="51" w:line="213"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29" w:type="pct"/>
          </w:tcPr>
          <w:p>
            <w:pPr>
              <w:pStyle w:val="340"/>
              <w:spacing w:before="51" w:line="213" w:lineRule="auto"/>
              <w:ind w:left="31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18" w:type="pct"/>
          </w:tcPr>
          <w:p>
            <w:pPr>
              <w:pStyle w:val="340"/>
              <w:spacing w:before="51" w:line="213"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1" w:line="213" w:lineRule="auto"/>
              <w:ind w:left="245"/>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富阳容大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69" w:type="pct"/>
          </w:tcPr>
          <w:p>
            <w:pPr>
              <w:pStyle w:val="340"/>
              <w:spacing w:before="52" w:line="213" w:lineRule="auto"/>
              <w:ind w:left="29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297" w:type="pct"/>
          </w:tcPr>
          <w:p>
            <w:pPr>
              <w:pStyle w:val="340"/>
              <w:spacing w:before="52" w:line="213" w:lineRule="auto"/>
              <w:ind w:left="58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地下室变电所</w:t>
            </w:r>
          </w:p>
        </w:tc>
        <w:tc>
          <w:tcPr>
            <w:tcW w:w="1157" w:type="pct"/>
          </w:tcPr>
          <w:p>
            <w:pPr>
              <w:pStyle w:val="340"/>
              <w:spacing w:before="52" w:line="213" w:lineRule="auto"/>
              <w:ind w:left="723"/>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80" w:type="pct"/>
          </w:tcPr>
          <w:p>
            <w:pPr>
              <w:pStyle w:val="340"/>
              <w:spacing w:before="52" w:line="213"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29" w:type="pct"/>
          </w:tcPr>
          <w:p>
            <w:pPr>
              <w:pStyle w:val="340"/>
              <w:spacing w:before="52" w:line="213" w:lineRule="auto"/>
              <w:ind w:left="33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18" w:type="pct"/>
          </w:tcPr>
          <w:p>
            <w:pPr>
              <w:pStyle w:val="340"/>
              <w:spacing w:before="52" w:line="213"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2" w:line="213" w:lineRule="auto"/>
              <w:ind w:left="245"/>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富阳容大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369" w:type="pct"/>
          </w:tcPr>
          <w:p>
            <w:pPr>
              <w:pStyle w:val="340"/>
              <w:spacing w:before="52" w:line="216" w:lineRule="auto"/>
              <w:ind w:left="30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297" w:type="pct"/>
          </w:tcPr>
          <w:p>
            <w:pPr>
              <w:pStyle w:val="340"/>
              <w:spacing w:before="52" w:line="216" w:lineRule="auto"/>
              <w:ind w:left="58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地下室变电所</w:t>
            </w:r>
          </w:p>
        </w:tc>
        <w:tc>
          <w:tcPr>
            <w:tcW w:w="1157" w:type="pct"/>
          </w:tcPr>
          <w:p>
            <w:pPr>
              <w:pStyle w:val="340"/>
              <w:spacing w:before="52" w:line="216"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80" w:type="pct"/>
          </w:tcPr>
          <w:p>
            <w:pPr>
              <w:pStyle w:val="340"/>
              <w:spacing w:before="52" w:line="216" w:lineRule="auto"/>
              <w:ind w:left="53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29" w:type="pct"/>
          </w:tcPr>
          <w:p>
            <w:pPr>
              <w:pStyle w:val="340"/>
              <w:spacing w:before="52" w:line="216" w:lineRule="auto"/>
              <w:ind w:left="27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12</w:t>
            </w:r>
          </w:p>
        </w:tc>
        <w:tc>
          <w:tcPr>
            <w:tcW w:w="418" w:type="pct"/>
          </w:tcPr>
          <w:p>
            <w:pPr>
              <w:pStyle w:val="340"/>
              <w:spacing w:before="52" w:line="21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46" w:type="pct"/>
          </w:tcPr>
          <w:p>
            <w:pPr>
              <w:pStyle w:val="340"/>
              <w:spacing w:before="52" w:line="216" w:lineRule="auto"/>
              <w:ind w:left="245"/>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富阳容大</w:t>
            </w:r>
          </w:p>
        </w:tc>
      </w:tr>
    </w:tbl>
    <w:p>
      <w:pPr>
        <w:spacing w:before="0" w:line="360" w:lineRule="auto"/>
        <w:ind w:left="0" w:firstLine="506" w:firstLineChars="200"/>
        <w:rPr>
          <w:rFonts w:ascii="宋体" w:hAnsi="宋体" w:eastAsia="宋体" w:cs="宋体"/>
          <w:sz w:val="24"/>
          <w:szCs w:val="24"/>
          <w:lang w:eastAsia="zh-CN"/>
        </w:rPr>
      </w:pPr>
      <w:r>
        <w:rPr>
          <w:rFonts w:ascii="宋体" w:hAnsi="宋体" w:eastAsia="宋体" w:cs="宋体"/>
          <w:b/>
          <w:bCs/>
          <w:spacing w:val="6"/>
          <w:sz w:val="24"/>
          <w:szCs w:val="24"/>
          <w:lang w:eastAsia="zh-CN"/>
        </w:rPr>
        <w:t>7.附表</w:t>
      </w:r>
      <w:r>
        <w:rPr>
          <w:rFonts w:ascii="宋体" w:hAnsi="宋体" w:eastAsia="宋体" w:cs="宋体"/>
          <w:spacing w:val="-29"/>
          <w:sz w:val="24"/>
          <w:szCs w:val="24"/>
          <w:lang w:eastAsia="zh-CN"/>
        </w:rPr>
        <w:t xml:space="preserve"> </w:t>
      </w:r>
      <w:r>
        <w:rPr>
          <w:rFonts w:ascii="宋体" w:hAnsi="宋体" w:eastAsia="宋体" w:cs="宋体"/>
          <w:b/>
          <w:bCs/>
          <w:spacing w:val="6"/>
          <w:sz w:val="24"/>
          <w:szCs w:val="24"/>
          <w:lang w:eastAsia="zh-CN"/>
        </w:rPr>
        <w:t>7：下沙校区变配电系统相关参数</w:t>
      </w:r>
    </w:p>
    <w:tbl>
      <w:tblPr>
        <w:tblStyle w:val="966"/>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32"/>
        <w:gridCol w:w="2554"/>
        <w:gridCol w:w="30"/>
        <w:gridCol w:w="2174"/>
        <w:gridCol w:w="70"/>
        <w:gridCol w:w="1144"/>
        <w:gridCol w:w="863"/>
        <w:gridCol w:w="851"/>
        <w:gridCol w:w="144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67" w:hRule="atLeast"/>
        </w:trPr>
        <w:tc>
          <w:tcPr>
            <w:tcW w:w="5000" w:type="pct"/>
            <w:gridSpan w:val="9"/>
            <w:tcBorders>
              <w:bottom w:val="single" w:color="000000" w:sz="2" w:space="0"/>
            </w:tcBorders>
          </w:tcPr>
          <w:p>
            <w:pPr>
              <w:pStyle w:val="340"/>
              <w:spacing w:before="79" w:line="228" w:lineRule="auto"/>
              <w:ind w:left="4338"/>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教学区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18" w:type="pct"/>
            <w:tcBorders>
              <w:top w:val="single" w:color="000000" w:sz="2" w:space="0"/>
            </w:tcBorders>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序号</w:t>
            </w:r>
          </w:p>
        </w:tc>
        <w:tc>
          <w:tcPr>
            <w:tcW w:w="1282" w:type="pct"/>
            <w:tcBorders>
              <w:top w:val="single" w:color="000000" w:sz="2" w:space="0"/>
            </w:tcBorders>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安装部位</w:t>
            </w:r>
          </w:p>
        </w:tc>
        <w:tc>
          <w:tcPr>
            <w:tcW w:w="1141" w:type="pct"/>
            <w:gridSpan w:val="3"/>
            <w:tcBorders>
              <w:top w:val="single" w:color="000000" w:sz="2" w:space="0"/>
            </w:tcBorders>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设备名称</w:t>
            </w:r>
          </w:p>
        </w:tc>
        <w:tc>
          <w:tcPr>
            <w:tcW w:w="573" w:type="pct"/>
            <w:tcBorders>
              <w:top w:val="single" w:color="000000" w:sz="2" w:space="0"/>
            </w:tcBorders>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规格型号</w:t>
            </w:r>
          </w:p>
        </w:tc>
        <w:tc>
          <w:tcPr>
            <w:tcW w:w="433" w:type="pct"/>
            <w:tcBorders>
              <w:top w:val="single" w:color="000000" w:sz="2" w:space="0"/>
            </w:tcBorders>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数量</w:t>
            </w:r>
          </w:p>
        </w:tc>
        <w:tc>
          <w:tcPr>
            <w:tcW w:w="427" w:type="pct"/>
            <w:tcBorders>
              <w:top w:val="single" w:color="000000" w:sz="2" w:space="0"/>
            </w:tcBorders>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单位</w:t>
            </w:r>
          </w:p>
        </w:tc>
        <w:tc>
          <w:tcPr>
            <w:tcW w:w="722" w:type="pct"/>
            <w:tcBorders>
              <w:top w:val="single" w:color="000000" w:sz="2" w:space="0"/>
            </w:tcBorders>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品牌（厂家）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000" w:type="pct"/>
            <w:gridSpan w:val="9"/>
          </w:tcPr>
          <w:p>
            <w:pPr>
              <w:pStyle w:val="340"/>
              <w:spacing w:before="73" w:line="228" w:lineRule="auto"/>
              <w:ind w:left="4021"/>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教学区总高配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8" w:type="pct"/>
          </w:tcPr>
          <w:p>
            <w:pPr>
              <w:pStyle w:val="340"/>
              <w:spacing w:before="77" w:line="270"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82" w:type="pct"/>
          </w:tcPr>
          <w:p>
            <w:pPr>
              <w:pStyle w:val="340"/>
              <w:spacing w:before="76" w:line="228" w:lineRule="auto"/>
              <w:ind w:left="883"/>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w:t>
            </w:r>
          </w:p>
        </w:tc>
        <w:tc>
          <w:tcPr>
            <w:tcW w:w="1141" w:type="pct"/>
            <w:gridSpan w:val="3"/>
          </w:tcPr>
          <w:p>
            <w:pPr>
              <w:pStyle w:val="340"/>
              <w:spacing w:before="76" w:line="228" w:lineRule="auto"/>
              <w:ind w:left="30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高压进线隔离柜</w:t>
            </w:r>
          </w:p>
        </w:tc>
        <w:tc>
          <w:tcPr>
            <w:tcW w:w="573" w:type="pct"/>
          </w:tcPr>
          <w:p>
            <w:pPr>
              <w:pStyle w:val="340"/>
              <w:spacing w:before="76"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7"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7"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8" w:type="pct"/>
          </w:tcPr>
          <w:p>
            <w:pPr>
              <w:pStyle w:val="340"/>
              <w:spacing w:before="77" w:line="270" w:lineRule="exact"/>
              <w:ind w:left="27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1282" w:type="pct"/>
          </w:tcPr>
          <w:p>
            <w:pPr>
              <w:pStyle w:val="340"/>
              <w:spacing w:before="77" w:line="228" w:lineRule="auto"/>
              <w:ind w:left="883"/>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w:t>
            </w:r>
          </w:p>
        </w:tc>
        <w:tc>
          <w:tcPr>
            <w:tcW w:w="1141" w:type="pct"/>
            <w:gridSpan w:val="3"/>
          </w:tcPr>
          <w:p>
            <w:pPr>
              <w:pStyle w:val="340"/>
              <w:spacing w:before="77" w:line="228" w:lineRule="auto"/>
              <w:ind w:left="30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高压进线开关柜</w:t>
            </w:r>
          </w:p>
        </w:tc>
        <w:tc>
          <w:tcPr>
            <w:tcW w:w="573" w:type="pct"/>
          </w:tcPr>
          <w:p>
            <w:pPr>
              <w:pStyle w:val="340"/>
              <w:spacing w:before="77"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7"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7"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1282" w:type="pct"/>
          </w:tcPr>
          <w:p>
            <w:pPr>
              <w:pStyle w:val="340"/>
              <w:spacing w:before="78" w:line="228" w:lineRule="auto"/>
              <w:ind w:left="883"/>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w:t>
            </w:r>
          </w:p>
        </w:tc>
        <w:tc>
          <w:tcPr>
            <w:tcW w:w="1141" w:type="pct"/>
            <w:gridSpan w:val="3"/>
          </w:tcPr>
          <w:p>
            <w:pPr>
              <w:pStyle w:val="340"/>
              <w:spacing w:before="78"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高压计量柜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70" w:lineRule="exact"/>
              <w:ind w:left="287"/>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70" w:lineRule="exact"/>
              <w:ind w:left="276"/>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82" w:type="pct"/>
          </w:tcPr>
          <w:p>
            <w:pPr>
              <w:pStyle w:val="340"/>
              <w:spacing w:before="77" w:line="228" w:lineRule="auto"/>
              <w:ind w:left="883"/>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w:t>
            </w:r>
          </w:p>
        </w:tc>
        <w:tc>
          <w:tcPr>
            <w:tcW w:w="1141" w:type="pct"/>
            <w:gridSpan w:val="3"/>
          </w:tcPr>
          <w:p>
            <w:pPr>
              <w:pStyle w:val="340"/>
              <w:spacing w:before="77" w:line="228" w:lineRule="auto"/>
              <w:ind w:left="30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高压母线压变柜</w:t>
            </w:r>
          </w:p>
        </w:tc>
        <w:tc>
          <w:tcPr>
            <w:tcW w:w="573" w:type="pct"/>
          </w:tcPr>
          <w:p>
            <w:pPr>
              <w:pStyle w:val="340"/>
              <w:spacing w:before="77"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7" w:line="269"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1282" w:type="pct"/>
          </w:tcPr>
          <w:p>
            <w:pPr>
              <w:pStyle w:val="340"/>
              <w:spacing w:before="77" w:line="228" w:lineRule="auto"/>
              <w:ind w:left="883"/>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w:t>
            </w:r>
          </w:p>
        </w:tc>
        <w:tc>
          <w:tcPr>
            <w:tcW w:w="1141" w:type="pct"/>
            <w:gridSpan w:val="3"/>
          </w:tcPr>
          <w:p>
            <w:pPr>
              <w:pStyle w:val="340"/>
              <w:spacing w:before="77"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母线升高柜</w:t>
            </w:r>
          </w:p>
        </w:tc>
        <w:tc>
          <w:tcPr>
            <w:tcW w:w="573" w:type="pct"/>
          </w:tcPr>
          <w:p>
            <w:pPr>
              <w:pStyle w:val="340"/>
              <w:spacing w:before="77"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7"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7"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7" w:line="268" w:lineRule="exact"/>
              <w:ind w:left="278"/>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1282" w:type="pct"/>
          </w:tcPr>
          <w:p>
            <w:pPr>
              <w:pStyle w:val="340"/>
              <w:spacing w:before="76" w:line="228" w:lineRule="auto"/>
              <w:ind w:left="883"/>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总高配</w:t>
            </w:r>
          </w:p>
        </w:tc>
        <w:tc>
          <w:tcPr>
            <w:tcW w:w="1141" w:type="pct"/>
            <w:gridSpan w:val="3"/>
          </w:tcPr>
          <w:p>
            <w:pPr>
              <w:pStyle w:val="340"/>
              <w:spacing w:before="76"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76"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7" w:line="268" w:lineRule="exact"/>
              <w:ind w:left="238"/>
              <w:rPr>
                <w:rFonts w:hint="default" w:ascii="Times New Roman" w:hAnsi="Times New Roman" w:eastAsia="宋体" w:cs="Times New Roman"/>
                <w:sz w:val="24"/>
                <w:szCs w:val="24"/>
              </w:rPr>
            </w:pPr>
            <w:r>
              <w:rPr>
                <w:rFonts w:hint="default" w:ascii="Times New Roman" w:hAnsi="Times New Roman" w:eastAsia="宋体" w:cs="Times New Roman"/>
                <w:spacing w:val="-1"/>
                <w:position w:val="1"/>
                <w:sz w:val="24"/>
                <w:szCs w:val="24"/>
              </w:rPr>
              <w:t>20</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7"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00" w:type="pct"/>
            <w:gridSpan w:val="9"/>
          </w:tcPr>
          <w:p>
            <w:pPr>
              <w:pStyle w:val="340"/>
              <w:spacing w:before="78" w:line="228" w:lineRule="auto"/>
              <w:ind w:left="4124"/>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第八实验楼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70"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82" w:type="pct"/>
          </w:tcPr>
          <w:p>
            <w:pPr>
              <w:pStyle w:val="340"/>
              <w:spacing w:before="78" w:line="228" w:lineRule="auto"/>
              <w:ind w:left="66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第八实验楼</w:t>
            </w:r>
          </w:p>
        </w:tc>
        <w:tc>
          <w:tcPr>
            <w:tcW w:w="1141" w:type="pct"/>
            <w:gridSpan w:val="3"/>
          </w:tcPr>
          <w:p>
            <w:pPr>
              <w:pStyle w:val="340"/>
              <w:spacing w:before="78"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70" w:lineRule="exact"/>
              <w:ind w:left="27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1282" w:type="pct"/>
          </w:tcPr>
          <w:p>
            <w:pPr>
              <w:pStyle w:val="340"/>
              <w:spacing w:before="78" w:line="228" w:lineRule="auto"/>
              <w:ind w:left="66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第八实验楼</w:t>
            </w:r>
          </w:p>
        </w:tc>
        <w:tc>
          <w:tcPr>
            <w:tcW w:w="1141" w:type="pct"/>
            <w:gridSpan w:val="3"/>
          </w:tcPr>
          <w:p>
            <w:pPr>
              <w:pStyle w:val="340"/>
              <w:spacing w:before="78"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1282" w:type="pct"/>
          </w:tcPr>
          <w:p>
            <w:pPr>
              <w:pStyle w:val="340"/>
              <w:spacing w:before="77" w:line="228" w:lineRule="auto"/>
              <w:ind w:left="66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第八实验楼</w:t>
            </w:r>
          </w:p>
        </w:tc>
        <w:tc>
          <w:tcPr>
            <w:tcW w:w="1141" w:type="pct"/>
            <w:gridSpan w:val="3"/>
          </w:tcPr>
          <w:p>
            <w:pPr>
              <w:pStyle w:val="340"/>
              <w:spacing w:before="77" w:line="227"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78" w:line="268" w:lineRule="exact"/>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position w:val="1"/>
                <w:sz w:val="24"/>
                <w:szCs w:val="24"/>
              </w:rPr>
              <w:t>1000</w:t>
            </w:r>
            <w:r>
              <w:rPr>
                <w:rFonts w:hint="default" w:ascii="Times New Roman" w:hAnsi="Times New Roman" w:eastAsia="宋体" w:cs="Times New Roman"/>
                <w:position w:val="1"/>
                <w:sz w:val="24"/>
                <w:szCs w:val="24"/>
              </w:rPr>
              <w:t>kVA</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许继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7" w:line="270" w:lineRule="exact"/>
              <w:ind w:left="276"/>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82" w:type="pct"/>
          </w:tcPr>
          <w:p>
            <w:pPr>
              <w:pStyle w:val="340"/>
              <w:spacing w:before="77" w:line="228" w:lineRule="auto"/>
              <w:ind w:left="66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第八实验楼</w:t>
            </w:r>
          </w:p>
        </w:tc>
        <w:tc>
          <w:tcPr>
            <w:tcW w:w="1141" w:type="pct"/>
            <w:gridSpan w:val="3"/>
          </w:tcPr>
          <w:p>
            <w:pPr>
              <w:pStyle w:val="340"/>
              <w:spacing w:before="78"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77"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7"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7"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7"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1282" w:type="pct"/>
          </w:tcPr>
          <w:p>
            <w:pPr>
              <w:pStyle w:val="340"/>
              <w:spacing w:before="76" w:line="228" w:lineRule="auto"/>
              <w:ind w:left="66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第八实验楼</w:t>
            </w:r>
          </w:p>
        </w:tc>
        <w:tc>
          <w:tcPr>
            <w:tcW w:w="1141" w:type="pct"/>
            <w:gridSpan w:val="3"/>
          </w:tcPr>
          <w:p>
            <w:pPr>
              <w:pStyle w:val="340"/>
              <w:spacing w:before="77" w:line="228" w:lineRule="auto"/>
              <w:ind w:left="53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76"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7"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7"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8" w:type="pct"/>
          </w:tcPr>
          <w:p>
            <w:pPr>
              <w:pStyle w:val="340"/>
              <w:spacing w:before="79" w:line="268" w:lineRule="exact"/>
              <w:ind w:left="278"/>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1282" w:type="pct"/>
          </w:tcPr>
          <w:p>
            <w:pPr>
              <w:pStyle w:val="340"/>
              <w:spacing w:before="78" w:line="228" w:lineRule="auto"/>
              <w:ind w:left="66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第八实验楼</w:t>
            </w:r>
          </w:p>
        </w:tc>
        <w:tc>
          <w:tcPr>
            <w:tcW w:w="1141" w:type="pct"/>
            <w:gridSpan w:val="3"/>
          </w:tcPr>
          <w:p>
            <w:pPr>
              <w:pStyle w:val="340"/>
              <w:spacing w:before="79" w:line="228"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70" w:lineRule="exact"/>
              <w:ind w:left="30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9" w:lineRule="exact"/>
              <w:ind w:left="28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7</w:t>
            </w:r>
          </w:p>
        </w:tc>
        <w:tc>
          <w:tcPr>
            <w:tcW w:w="1282" w:type="pct"/>
          </w:tcPr>
          <w:p>
            <w:pPr>
              <w:pStyle w:val="340"/>
              <w:spacing w:before="79" w:line="228" w:lineRule="auto"/>
              <w:ind w:left="66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第八实验楼</w:t>
            </w:r>
          </w:p>
        </w:tc>
        <w:tc>
          <w:tcPr>
            <w:tcW w:w="1141" w:type="pct"/>
            <w:gridSpan w:val="3"/>
          </w:tcPr>
          <w:p>
            <w:pPr>
              <w:pStyle w:val="340"/>
              <w:spacing w:before="80"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70" w:lineRule="exact"/>
              <w:ind w:left="287"/>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00" w:type="pct"/>
            <w:gridSpan w:val="9"/>
          </w:tcPr>
          <w:p>
            <w:pPr>
              <w:pStyle w:val="340"/>
              <w:spacing w:before="79" w:line="228" w:lineRule="auto"/>
              <w:ind w:left="4338"/>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行政楼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70"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82" w:type="pct"/>
          </w:tcPr>
          <w:p>
            <w:pPr>
              <w:pStyle w:val="340"/>
              <w:spacing w:before="78" w:line="228" w:lineRule="auto"/>
              <w:ind w:left="88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行政楼</w:t>
            </w:r>
          </w:p>
        </w:tc>
        <w:tc>
          <w:tcPr>
            <w:tcW w:w="1141" w:type="pct"/>
            <w:gridSpan w:val="3"/>
          </w:tcPr>
          <w:p>
            <w:pPr>
              <w:pStyle w:val="340"/>
              <w:spacing w:before="78"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70" w:lineRule="exact"/>
              <w:ind w:left="27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1282" w:type="pct"/>
          </w:tcPr>
          <w:p>
            <w:pPr>
              <w:pStyle w:val="340"/>
              <w:spacing w:before="78" w:line="228" w:lineRule="auto"/>
              <w:ind w:left="88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行政楼</w:t>
            </w:r>
          </w:p>
        </w:tc>
        <w:tc>
          <w:tcPr>
            <w:tcW w:w="1141" w:type="pct"/>
            <w:gridSpan w:val="3"/>
          </w:tcPr>
          <w:p>
            <w:pPr>
              <w:pStyle w:val="340"/>
              <w:spacing w:before="78"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1282" w:type="pct"/>
          </w:tcPr>
          <w:p>
            <w:pPr>
              <w:pStyle w:val="340"/>
              <w:spacing w:before="77" w:line="228" w:lineRule="auto"/>
              <w:ind w:left="88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行政楼</w:t>
            </w:r>
          </w:p>
        </w:tc>
        <w:tc>
          <w:tcPr>
            <w:tcW w:w="1141" w:type="pct"/>
            <w:gridSpan w:val="3"/>
          </w:tcPr>
          <w:p>
            <w:pPr>
              <w:pStyle w:val="340"/>
              <w:spacing w:before="78" w:line="227"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78" w:line="268" w:lineRule="exact"/>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position w:val="1"/>
                <w:sz w:val="24"/>
                <w:szCs w:val="24"/>
              </w:rPr>
              <w:t>500</w:t>
            </w:r>
            <w:r>
              <w:rPr>
                <w:rFonts w:hint="default" w:ascii="Times New Roman" w:hAnsi="Times New Roman" w:eastAsia="宋体" w:cs="Times New Roman"/>
                <w:position w:val="1"/>
                <w:sz w:val="24"/>
                <w:szCs w:val="24"/>
              </w:rPr>
              <w:t>kVA</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宁波天安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80" w:line="270" w:lineRule="exact"/>
              <w:ind w:left="276"/>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82" w:type="pct"/>
          </w:tcPr>
          <w:p>
            <w:pPr>
              <w:pStyle w:val="340"/>
              <w:spacing w:before="79" w:line="228" w:lineRule="auto"/>
              <w:ind w:left="88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行政楼</w:t>
            </w:r>
          </w:p>
        </w:tc>
        <w:tc>
          <w:tcPr>
            <w:tcW w:w="1141" w:type="pct"/>
            <w:gridSpan w:val="3"/>
          </w:tcPr>
          <w:p>
            <w:pPr>
              <w:pStyle w:val="340"/>
              <w:spacing w:before="80"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80"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80"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80"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9"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1282" w:type="pct"/>
          </w:tcPr>
          <w:p>
            <w:pPr>
              <w:pStyle w:val="340"/>
              <w:spacing w:before="79" w:line="228" w:lineRule="auto"/>
              <w:ind w:left="88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行政楼</w:t>
            </w:r>
          </w:p>
        </w:tc>
        <w:tc>
          <w:tcPr>
            <w:tcW w:w="1141" w:type="pct"/>
            <w:gridSpan w:val="3"/>
          </w:tcPr>
          <w:p>
            <w:pPr>
              <w:pStyle w:val="340"/>
              <w:spacing w:before="80" w:line="228" w:lineRule="auto"/>
              <w:ind w:left="53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8" w:lineRule="exact"/>
              <w:ind w:left="278"/>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1282" w:type="pct"/>
          </w:tcPr>
          <w:p>
            <w:pPr>
              <w:pStyle w:val="340"/>
              <w:spacing w:before="79" w:line="228" w:lineRule="auto"/>
              <w:ind w:left="88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行政楼</w:t>
            </w:r>
          </w:p>
        </w:tc>
        <w:tc>
          <w:tcPr>
            <w:tcW w:w="1141" w:type="pct"/>
            <w:gridSpan w:val="3"/>
          </w:tcPr>
          <w:p>
            <w:pPr>
              <w:pStyle w:val="340"/>
              <w:spacing w:before="79" w:line="228"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70" w:lineRule="exact"/>
              <w:ind w:left="30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8" w:lineRule="exact"/>
              <w:ind w:left="28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7</w:t>
            </w:r>
          </w:p>
        </w:tc>
        <w:tc>
          <w:tcPr>
            <w:tcW w:w="1282" w:type="pct"/>
          </w:tcPr>
          <w:p>
            <w:pPr>
              <w:pStyle w:val="340"/>
              <w:spacing w:before="78" w:line="228" w:lineRule="auto"/>
              <w:ind w:left="88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行政楼</w:t>
            </w:r>
          </w:p>
        </w:tc>
        <w:tc>
          <w:tcPr>
            <w:tcW w:w="1141" w:type="pct"/>
            <w:gridSpan w:val="3"/>
          </w:tcPr>
          <w:p>
            <w:pPr>
              <w:pStyle w:val="340"/>
              <w:spacing w:before="79"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68" w:lineRule="exact"/>
              <w:ind w:left="290"/>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00" w:type="pct"/>
            <w:gridSpan w:val="9"/>
          </w:tcPr>
          <w:p>
            <w:pPr>
              <w:pStyle w:val="340"/>
              <w:spacing w:before="78" w:line="227" w:lineRule="auto"/>
              <w:ind w:left="4356"/>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图书馆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70"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82" w:type="pct"/>
          </w:tcPr>
          <w:p>
            <w:pPr>
              <w:pStyle w:val="340"/>
              <w:spacing w:before="78" w:line="227" w:lineRule="auto"/>
              <w:ind w:left="89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图书馆</w:t>
            </w:r>
          </w:p>
        </w:tc>
        <w:tc>
          <w:tcPr>
            <w:tcW w:w="1141" w:type="pct"/>
            <w:gridSpan w:val="3"/>
          </w:tcPr>
          <w:p>
            <w:pPr>
              <w:pStyle w:val="340"/>
              <w:spacing w:before="77"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77"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80" w:line="270" w:lineRule="exact"/>
              <w:ind w:left="27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1282" w:type="pct"/>
          </w:tcPr>
          <w:p>
            <w:pPr>
              <w:pStyle w:val="340"/>
              <w:spacing w:before="80" w:line="227" w:lineRule="auto"/>
              <w:ind w:left="89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图书馆</w:t>
            </w:r>
          </w:p>
        </w:tc>
        <w:tc>
          <w:tcPr>
            <w:tcW w:w="1141" w:type="pct"/>
            <w:gridSpan w:val="3"/>
          </w:tcPr>
          <w:p>
            <w:pPr>
              <w:pStyle w:val="340"/>
              <w:spacing w:before="79"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80"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80"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80"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9"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1282" w:type="pct"/>
          </w:tcPr>
          <w:p>
            <w:pPr>
              <w:pStyle w:val="340"/>
              <w:spacing w:before="79" w:line="227" w:lineRule="auto"/>
              <w:ind w:left="89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图书馆</w:t>
            </w:r>
          </w:p>
        </w:tc>
        <w:tc>
          <w:tcPr>
            <w:tcW w:w="1141" w:type="pct"/>
            <w:gridSpan w:val="3"/>
          </w:tcPr>
          <w:p>
            <w:pPr>
              <w:pStyle w:val="340"/>
              <w:spacing w:before="79" w:line="227"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79" w:line="269" w:lineRule="exact"/>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position w:val="1"/>
                <w:sz w:val="24"/>
                <w:szCs w:val="24"/>
              </w:rPr>
              <w:t>1250</w:t>
            </w:r>
            <w:r>
              <w:rPr>
                <w:rFonts w:hint="default" w:ascii="Times New Roman" w:hAnsi="Times New Roman" w:eastAsia="宋体" w:cs="Times New Roman"/>
                <w:position w:val="1"/>
                <w:sz w:val="24"/>
                <w:szCs w:val="24"/>
              </w:rPr>
              <w:t>kVA</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80"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许继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70" w:lineRule="exact"/>
              <w:ind w:left="276"/>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82" w:type="pct"/>
          </w:tcPr>
          <w:p>
            <w:pPr>
              <w:pStyle w:val="340"/>
              <w:spacing w:before="79" w:line="227" w:lineRule="auto"/>
              <w:ind w:left="89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图书馆</w:t>
            </w:r>
          </w:p>
        </w:tc>
        <w:tc>
          <w:tcPr>
            <w:tcW w:w="1141" w:type="pct"/>
            <w:gridSpan w:val="3"/>
          </w:tcPr>
          <w:p>
            <w:pPr>
              <w:pStyle w:val="340"/>
              <w:spacing w:before="79"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1282" w:type="pct"/>
          </w:tcPr>
          <w:p>
            <w:pPr>
              <w:pStyle w:val="340"/>
              <w:spacing w:before="78" w:line="227" w:lineRule="auto"/>
              <w:ind w:left="89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图书馆</w:t>
            </w:r>
          </w:p>
        </w:tc>
        <w:tc>
          <w:tcPr>
            <w:tcW w:w="1141" w:type="pct"/>
            <w:gridSpan w:val="3"/>
          </w:tcPr>
          <w:p>
            <w:pPr>
              <w:pStyle w:val="340"/>
              <w:spacing w:before="79" w:line="228" w:lineRule="auto"/>
              <w:ind w:left="53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70" w:lineRule="exact"/>
              <w:ind w:left="287"/>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69" w:lineRule="exact"/>
              <w:ind w:left="278"/>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1282" w:type="pct"/>
          </w:tcPr>
          <w:p>
            <w:pPr>
              <w:pStyle w:val="340"/>
              <w:spacing w:before="78" w:line="227" w:lineRule="auto"/>
              <w:ind w:left="89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图书馆</w:t>
            </w:r>
          </w:p>
        </w:tc>
        <w:tc>
          <w:tcPr>
            <w:tcW w:w="1141" w:type="pct"/>
            <w:gridSpan w:val="3"/>
          </w:tcPr>
          <w:p>
            <w:pPr>
              <w:pStyle w:val="340"/>
              <w:spacing w:before="79" w:line="228"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70" w:lineRule="exact"/>
              <w:ind w:left="30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68" w:lineRule="exact"/>
              <w:ind w:left="28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7</w:t>
            </w:r>
          </w:p>
        </w:tc>
        <w:tc>
          <w:tcPr>
            <w:tcW w:w="1282" w:type="pct"/>
          </w:tcPr>
          <w:p>
            <w:pPr>
              <w:pStyle w:val="340"/>
              <w:spacing w:before="78" w:line="227" w:lineRule="auto"/>
              <w:ind w:left="89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图书馆</w:t>
            </w:r>
          </w:p>
        </w:tc>
        <w:tc>
          <w:tcPr>
            <w:tcW w:w="1141" w:type="pct"/>
            <w:gridSpan w:val="3"/>
          </w:tcPr>
          <w:p>
            <w:pPr>
              <w:pStyle w:val="340"/>
              <w:spacing w:before="78"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77"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68" w:lineRule="exact"/>
              <w:ind w:left="251"/>
              <w:rPr>
                <w:rFonts w:hint="default" w:ascii="Times New Roman" w:hAnsi="Times New Roman" w:eastAsia="宋体" w:cs="Times New Roman"/>
                <w:sz w:val="24"/>
                <w:szCs w:val="24"/>
              </w:rPr>
            </w:pPr>
            <w:r>
              <w:rPr>
                <w:rFonts w:hint="default" w:ascii="Times New Roman" w:hAnsi="Times New Roman" w:eastAsia="宋体" w:cs="Times New Roman"/>
                <w:spacing w:val="-7"/>
                <w:position w:val="1"/>
                <w:sz w:val="24"/>
                <w:szCs w:val="24"/>
              </w:rPr>
              <w:t>10</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00" w:type="pct"/>
            <w:gridSpan w:val="9"/>
          </w:tcPr>
          <w:p>
            <w:pPr>
              <w:pStyle w:val="340"/>
              <w:spacing w:before="79" w:line="228" w:lineRule="auto"/>
              <w:ind w:left="4460"/>
              <w:rPr>
                <w:rFonts w:hint="default" w:ascii="Times New Roman" w:hAnsi="Times New Roman" w:eastAsia="宋体" w:cs="Times New Roman"/>
                <w:sz w:val="24"/>
                <w:szCs w:val="24"/>
              </w:rPr>
            </w:pPr>
            <w:r>
              <w:rPr>
                <w:rFonts w:hint="default" w:ascii="Times New Roman" w:hAnsi="Times New Roman" w:eastAsia="宋体" w:cs="Times New Roman"/>
                <w:b/>
                <w:bCs/>
                <w:spacing w:val="-1"/>
                <w:sz w:val="24"/>
                <w:szCs w:val="24"/>
              </w:rPr>
              <w:t>B</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b/>
                <w:bCs/>
                <w:spacing w:val="-1"/>
                <w:sz w:val="24"/>
                <w:szCs w:val="24"/>
              </w:rPr>
              <w:t>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70"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82" w:type="pct"/>
          </w:tcPr>
          <w:p>
            <w:pPr>
              <w:pStyle w:val="340"/>
              <w:spacing w:before="79" w:line="228" w:lineRule="auto"/>
              <w:ind w:left="1002"/>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B</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pacing w:val="1"/>
                <w:sz w:val="24"/>
                <w:szCs w:val="24"/>
              </w:rPr>
              <w:t>楼</w:t>
            </w:r>
          </w:p>
        </w:tc>
        <w:tc>
          <w:tcPr>
            <w:tcW w:w="1141" w:type="pct"/>
            <w:gridSpan w:val="3"/>
          </w:tcPr>
          <w:p>
            <w:pPr>
              <w:pStyle w:val="340"/>
              <w:spacing w:before="79"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70" w:lineRule="exact"/>
              <w:ind w:left="27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1282" w:type="pct"/>
          </w:tcPr>
          <w:p>
            <w:pPr>
              <w:pStyle w:val="340"/>
              <w:spacing w:before="79" w:line="228" w:lineRule="auto"/>
              <w:ind w:left="1002"/>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B</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pacing w:val="1"/>
                <w:sz w:val="24"/>
                <w:szCs w:val="24"/>
              </w:rPr>
              <w:t>楼</w:t>
            </w:r>
          </w:p>
        </w:tc>
        <w:tc>
          <w:tcPr>
            <w:tcW w:w="1141" w:type="pct"/>
            <w:gridSpan w:val="3"/>
          </w:tcPr>
          <w:p>
            <w:pPr>
              <w:pStyle w:val="340"/>
              <w:spacing w:before="79"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1282" w:type="pct"/>
          </w:tcPr>
          <w:p>
            <w:pPr>
              <w:pStyle w:val="340"/>
              <w:spacing w:before="78" w:line="228" w:lineRule="auto"/>
              <w:ind w:left="1002"/>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B</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pacing w:val="1"/>
                <w:sz w:val="24"/>
                <w:szCs w:val="24"/>
              </w:rPr>
              <w:t>楼</w:t>
            </w:r>
          </w:p>
        </w:tc>
        <w:tc>
          <w:tcPr>
            <w:tcW w:w="1141" w:type="pct"/>
            <w:gridSpan w:val="3"/>
          </w:tcPr>
          <w:p>
            <w:pPr>
              <w:pStyle w:val="340"/>
              <w:spacing w:before="78" w:line="227"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79" w:line="268" w:lineRule="exact"/>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position w:val="1"/>
                <w:sz w:val="24"/>
                <w:szCs w:val="24"/>
              </w:rPr>
              <w:t>1000</w:t>
            </w:r>
            <w:r>
              <w:rPr>
                <w:rFonts w:hint="default" w:ascii="Times New Roman" w:hAnsi="Times New Roman" w:eastAsia="宋体" w:cs="Times New Roman"/>
                <w:position w:val="1"/>
                <w:sz w:val="24"/>
                <w:szCs w:val="24"/>
              </w:rPr>
              <w:t>kVA</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许继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18" w:type="pct"/>
          </w:tcPr>
          <w:p>
            <w:pPr>
              <w:pStyle w:val="340"/>
              <w:spacing w:before="78" w:line="270" w:lineRule="exact"/>
              <w:ind w:left="276"/>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82" w:type="pct"/>
          </w:tcPr>
          <w:p>
            <w:pPr>
              <w:pStyle w:val="340"/>
              <w:spacing w:before="78" w:line="228" w:lineRule="auto"/>
              <w:ind w:left="1002"/>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B</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pacing w:val="1"/>
                <w:sz w:val="24"/>
                <w:szCs w:val="24"/>
              </w:rPr>
              <w:t>楼</w:t>
            </w:r>
          </w:p>
        </w:tc>
        <w:tc>
          <w:tcPr>
            <w:tcW w:w="1141" w:type="pct"/>
            <w:gridSpan w:val="3"/>
          </w:tcPr>
          <w:p>
            <w:pPr>
              <w:pStyle w:val="340"/>
              <w:spacing w:before="79"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18" w:type="pct"/>
          </w:tcPr>
          <w:p>
            <w:pPr>
              <w:pStyle w:val="340"/>
              <w:spacing w:before="78" w:line="269"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1282" w:type="pct"/>
          </w:tcPr>
          <w:p>
            <w:pPr>
              <w:pStyle w:val="340"/>
              <w:spacing w:before="78" w:line="228" w:lineRule="auto"/>
              <w:ind w:left="1002"/>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B</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pacing w:val="1"/>
                <w:sz w:val="24"/>
                <w:szCs w:val="24"/>
              </w:rPr>
              <w:t>楼</w:t>
            </w:r>
          </w:p>
        </w:tc>
        <w:tc>
          <w:tcPr>
            <w:tcW w:w="1141" w:type="pct"/>
            <w:gridSpan w:val="3"/>
          </w:tcPr>
          <w:p>
            <w:pPr>
              <w:pStyle w:val="340"/>
              <w:spacing w:before="79" w:line="228" w:lineRule="auto"/>
              <w:ind w:left="53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8" w:type="pct"/>
          </w:tcPr>
          <w:p>
            <w:pPr>
              <w:pStyle w:val="340"/>
              <w:spacing w:before="74" w:line="268" w:lineRule="exact"/>
              <w:ind w:left="278"/>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1282" w:type="pct"/>
          </w:tcPr>
          <w:p>
            <w:pPr>
              <w:pStyle w:val="340"/>
              <w:spacing w:before="73" w:line="228" w:lineRule="auto"/>
              <w:ind w:left="1002"/>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B</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pacing w:val="1"/>
                <w:sz w:val="24"/>
                <w:szCs w:val="24"/>
              </w:rPr>
              <w:t>楼</w:t>
            </w:r>
          </w:p>
        </w:tc>
        <w:tc>
          <w:tcPr>
            <w:tcW w:w="1141" w:type="pct"/>
            <w:gridSpan w:val="3"/>
          </w:tcPr>
          <w:p>
            <w:pPr>
              <w:pStyle w:val="340"/>
              <w:spacing w:before="74" w:line="228"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73"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4" w:line="270" w:lineRule="exact"/>
              <w:ind w:left="30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427" w:type="pct"/>
          </w:tcPr>
          <w:p>
            <w:pPr>
              <w:pStyle w:val="340"/>
              <w:spacing w:before="74"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4"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8" w:type="pct"/>
          </w:tcPr>
          <w:p>
            <w:pPr>
              <w:pStyle w:val="340"/>
              <w:spacing w:before="77" w:line="268" w:lineRule="exact"/>
              <w:ind w:left="28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7</w:t>
            </w:r>
          </w:p>
        </w:tc>
        <w:tc>
          <w:tcPr>
            <w:tcW w:w="1282" w:type="pct"/>
          </w:tcPr>
          <w:p>
            <w:pPr>
              <w:pStyle w:val="340"/>
              <w:spacing w:before="76" w:line="228" w:lineRule="auto"/>
              <w:ind w:left="1002"/>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B</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pacing w:val="1"/>
                <w:sz w:val="24"/>
                <w:szCs w:val="24"/>
              </w:rPr>
              <w:t>楼</w:t>
            </w:r>
          </w:p>
        </w:tc>
        <w:tc>
          <w:tcPr>
            <w:tcW w:w="1141" w:type="pct"/>
            <w:gridSpan w:val="3"/>
          </w:tcPr>
          <w:p>
            <w:pPr>
              <w:pStyle w:val="340"/>
              <w:spacing w:before="77"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76"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7" w:line="268"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7"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000" w:type="pct"/>
            <w:gridSpan w:val="9"/>
          </w:tcPr>
          <w:p>
            <w:pPr>
              <w:pStyle w:val="340"/>
              <w:spacing w:before="77" w:line="228" w:lineRule="auto"/>
              <w:ind w:left="4335"/>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信息楼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70"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82" w:type="pct"/>
          </w:tcPr>
          <w:p>
            <w:pPr>
              <w:pStyle w:val="340"/>
              <w:spacing w:before="78" w:line="228" w:lineRule="auto"/>
              <w:ind w:left="560"/>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信息楼配电房</w:t>
            </w:r>
          </w:p>
        </w:tc>
        <w:tc>
          <w:tcPr>
            <w:tcW w:w="1141" w:type="pct"/>
            <w:gridSpan w:val="3"/>
          </w:tcPr>
          <w:p>
            <w:pPr>
              <w:pStyle w:val="340"/>
              <w:spacing w:before="78"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70" w:lineRule="exact"/>
              <w:ind w:left="27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1282" w:type="pct"/>
          </w:tcPr>
          <w:p>
            <w:pPr>
              <w:pStyle w:val="340"/>
              <w:spacing w:before="77" w:line="228" w:lineRule="auto"/>
              <w:ind w:left="560"/>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信息楼配电房</w:t>
            </w:r>
          </w:p>
        </w:tc>
        <w:tc>
          <w:tcPr>
            <w:tcW w:w="1141" w:type="pct"/>
            <w:gridSpan w:val="3"/>
          </w:tcPr>
          <w:p>
            <w:pPr>
              <w:pStyle w:val="340"/>
              <w:spacing w:before="77"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77"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7" w:line="269"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1282" w:type="pct"/>
          </w:tcPr>
          <w:p>
            <w:pPr>
              <w:pStyle w:val="340"/>
              <w:spacing w:before="77" w:line="228" w:lineRule="auto"/>
              <w:ind w:left="560"/>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信息楼配电房</w:t>
            </w:r>
          </w:p>
        </w:tc>
        <w:tc>
          <w:tcPr>
            <w:tcW w:w="1141" w:type="pct"/>
            <w:gridSpan w:val="3"/>
          </w:tcPr>
          <w:p>
            <w:pPr>
              <w:pStyle w:val="340"/>
              <w:spacing w:before="77" w:line="227"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77" w:line="269" w:lineRule="exact"/>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position w:val="1"/>
                <w:sz w:val="24"/>
                <w:szCs w:val="24"/>
              </w:rPr>
              <w:t>1000</w:t>
            </w:r>
            <w:r>
              <w:rPr>
                <w:rFonts w:hint="default" w:ascii="Times New Roman" w:hAnsi="Times New Roman" w:eastAsia="宋体" w:cs="Times New Roman"/>
                <w:position w:val="1"/>
                <w:sz w:val="24"/>
                <w:szCs w:val="24"/>
              </w:rPr>
              <w:t>kVA</w:t>
            </w:r>
          </w:p>
        </w:tc>
        <w:tc>
          <w:tcPr>
            <w:tcW w:w="433" w:type="pct"/>
          </w:tcPr>
          <w:p>
            <w:pPr>
              <w:pStyle w:val="340"/>
              <w:spacing w:before="77"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许继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7" w:line="270" w:lineRule="exact"/>
              <w:ind w:left="276"/>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82" w:type="pct"/>
          </w:tcPr>
          <w:p>
            <w:pPr>
              <w:pStyle w:val="340"/>
              <w:spacing w:before="76" w:line="228" w:lineRule="auto"/>
              <w:ind w:left="560"/>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信息楼配电房</w:t>
            </w:r>
          </w:p>
        </w:tc>
        <w:tc>
          <w:tcPr>
            <w:tcW w:w="1141" w:type="pct"/>
            <w:gridSpan w:val="3"/>
          </w:tcPr>
          <w:p>
            <w:pPr>
              <w:pStyle w:val="340"/>
              <w:spacing w:before="77"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7"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7"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1282" w:type="pct"/>
          </w:tcPr>
          <w:p>
            <w:pPr>
              <w:pStyle w:val="340"/>
              <w:spacing w:before="78" w:line="228" w:lineRule="auto"/>
              <w:ind w:left="560"/>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信息楼配电房</w:t>
            </w:r>
          </w:p>
        </w:tc>
        <w:tc>
          <w:tcPr>
            <w:tcW w:w="1141" w:type="pct"/>
            <w:gridSpan w:val="3"/>
          </w:tcPr>
          <w:p>
            <w:pPr>
              <w:pStyle w:val="340"/>
              <w:spacing w:before="79" w:line="228" w:lineRule="auto"/>
              <w:ind w:left="53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69" w:lineRule="exact"/>
              <w:ind w:left="278"/>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1282" w:type="pct"/>
          </w:tcPr>
          <w:p>
            <w:pPr>
              <w:pStyle w:val="340"/>
              <w:spacing w:before="78" w:line="228" w:lineRule="auto"/>
              <w:ind w:left="560"/>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信息楼配电房</w:t>
            </w:r>
          </w:p>
        </w:tc>
        <w:tc>
          <w:tcPr>
            <w:tcW w:w="1141" w:type="pct"/>
            <w:gridSpan w:val="3"/>
          </w:tcPr>
          <w:p>
            <w:pPr>
              <w:pStyle w:val="340"/>
              <w:spacing w:before="79" w:line="228"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8" w:line="270" w:lineRule="exact"/>
              <w:ind w:left="30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68" w:lineRule="exact"/>
              <w:ind w:left="28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7</w:t>
            </w:r>
          </w:p>
        </w:tc>
        <w:tc>
          <w:tcPr>
            <w:tcW w:w="1282" w:type="pct"/>
          </w:tcPr>
          <w:p>
            <w:pPr>
              <w:pStyle w:val="340"/>
              <w:spacing w:before="78" w:line="228" w:lineRule="auto"/>
              <w:ind w:left="560"/>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信息楼配电房</w:t>
            </w:r>
          </w:p>
        </w:tc>
        <w:tc>
          <w:tcPr>
            <w:tcW w:w="1141" w:type="pct"/>
            <w:gridSpan w:val="3"/>
          </w:tcPr>
          <w:p>
            <w:pPr>
              <w:pStyle w:val="340"/>
              <w:spacing w:before="78"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8" w:line="268" w:lineRule="exact"/>
              <w:ind w:left="290"/>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00" w:type="pct"/>
            <w:gridSpan w:val="9"/>
          </w:tcPr>
          <w:p>
            <w:pPr>
              <w:pStyle w:val="340"/>
              <w:spacing w:before="77" w:line="228" w:lineRule="auto"/>
              <w:ind w:left="4153"/>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2</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b/>
                <w:bCs/>
                <w:spacing w:val="2"/>
                <w:sz w:val="24"/>
                <w:szCs w:val="24"/>
              </w:rPr>
              <w:t>号实验楼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7" w:line="270"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82" w:type="pct"/>
          </w:tcPr>
          <w:p>
            <w:pPr>
              <w:pStyle w:val="340"/>
              <w:spacing w:before="77" w:line="228" w:lineRule="auto"/>
              <w:ind w:left="69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w:t>
            </w:r>
            <w:r>
              <w:rPr>
                <w:rFonts w:hint="default" w:ascii="Times New Roman" w:hAnsi="Times New Roman" w:eastAsia="宋体" w:cs="Times New Roman"/>
                <w:spacing w:val="-33"/>
                <w:sz w:val="24"/>
                <w:szCs w:val="24"/>
              </w:rPr>
              <w:t xml:space="preserve"> </w:t>
            </w:r>
            <w:r>
              <w:rPr>
                <w:rFonts w:hint="default" w:ascii="Times New Roman" w:hAnsi="Times New Roman" w:eastAsia="宋体" w:cs="Times New Roman"/>
                <w:spacing w:val="3"/>
                <w:sz w:val="24"/>
                <w:szCs w:val="24"/>
              </w:rPr>
              <w:t>号实验楼</w:t>
            </w:r>
          </w:p>
        </w:tc>
        <w:tc>
          <w:tcPr>
            <w:tcW w:w="1141" w:type="pct"/>
            <w:gridSpan w:val="3"/>
          </w:tcPr>
          <w:p>
            <w:pPr>
              <w:pStyle w:val="340"/>
              <w:spacing w:before="77"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77"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7"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7"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7" w:line="270" w:lineRule="exact"/>
              <w:ind w:left="27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1282" w:type="pct"/>
          </w:tcPr>
          <w:p>
            <w:pPr>
              <w:pStyle w:val="340"/>
              <w:spacing w:before="76" w:line="228" w:lineRule="auto"/>
              <w:ind w:left="69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w:t>
            </w:r>
            <w:r>
              <w:rPr>
                <w:rFonts w:hint="default" w:ascii="Times New Roman" w:hAnsi="Times New Roman" w:eastAsia="宋体" w:cs="Times New Roman"/>
                <w:spacing w:val="-33"/>
                <w:sz w:val="24"/>
                <w:szCs w:val="24"/>
              </w:rPr>
              <w:t xml:space="preserve"> </w:t>
            </w:r>
            <w:r>
              <w:rPr>
                <w:rFonts w:hint="default" w:ascii="Times New Roman" w:hAnsi="Times New Roman" w:eastAsia="宋体" w:cs="Times New Roman"/>
                <w:spacing w:val="3"/>
                <w:sz w:val="24"/>
                <w:szCs w:val="24"/>
              </w:rPr>
              <w:t>号实验楼</w:t>
            </w:r>
          </w:p>
        </w:tc>
        <w:tc>
          <w:tcPr>
            <w:tcW w:w="1141" w:type="pct"/>
            <w:gridSpan w:val="3"/>
          </w:tcPr>
          <w:p>
            <w:pPr>
              <w:pStyle w:val="340"/>
              <w:spacing w:before="76"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76"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7"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7"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8" w:type="pct"/>
          </w:tcPr>
          <w:p>
            <w:pPr>
              <w:pStyle w:val="340"/>
              <w:spacing w:before="79"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1282" w:type="pct"/>
          </w:tcPr>
          <w:p>
            <w:pPr>
              <w:pStyle w:val="340"/>
              <w:spacing w:before="78" w:line="228" w:lineRule="auto"/>
              <w:ind w:left="69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w:t>
            </w:r>
            <w:r>
              <w:rPr>
                <w:rFonts w:hint="default" w:ascii="Times New Roman" w:hAnsi="Times New Roman" w:eastAsia="宋体" w:cs="Times New Roman"/>
                <w:spacing w:val="-33"/>
                <w:sz w:val="24"/>
                <w:szCs w:val="24"/>
              </w:rPr>
              <w:t xml:space="preserve"> </w:t>
            </w:r>
            <w:r>
              <w:rPr>
                <w:rFonts w:hint="default" w:ascii="Times New Roman" w:hAnsi="Times New Roman" w:eastAsia="宋体" w:cs="Times New Roman"/>
                <w:spacing w:val="3"/>
                <w:sz w:val="24"/>
                <w:szCs w:val="24"/>
              </w:rPr>
              <w:t>号实验楼</w:t>
            </w:r>
          </w:p>
        </w:tc>
        <w:tc>
          <w:tcPr>
            <w:tcW w:w="1141" w:type="pct"/>
            <w:gridSpan w:val="3"/>
          </w:tcPr>
          <w:p>
            <w:pPr>
              <w:pStyle w:val="340"/>
              <w:spacing w:before="79" w:line="227"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79" w:line="268" w:lineRule="exact"/>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position w:val="1"/>
                <w:sz w:val="24"/>
                <w:szCs w:val="24"/>
              </w:rPr>
              <w:t>1250</w:t>
            </w:r>
            <w:r>
              <w:rPr>
                <w:rFonts w:hint="default" w:ascii="Times New Roman" w:hAnsi="Times New Roman" w:eastAsia="宋体" w:cs="Times New Roman"/>
                <w:position w:val="1"/>
                <w:sz w:val="24"/>
                <w:szCs w:val="24"/>
              </w:rPr>
              <w:t>kVA</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许继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70" w:lineRule="exact"/>
              <w:ind w:left="276"/>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82" w:type="pct"/>
          </w:tcPr>
          <w:p>
            <w:pPr>
              <w:pStyle w:val="340"/>
              <w:spacing w:before="79" w:line="228" w:lineRule="auto"/>
              <w:ind w:left="69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w:t>
            </w:r>
            <w:r>
              <w:rPr>
                <w:rFonts w:hint="default" w:ascii="Times New Roman" w:hAnsi="Times New Roman" w:eastAsia="宋体" w:cs="Times New Roman"/>
                <w:spacing w:val="-33"/>
                <w:sz w:val="24"/>
                <w:szCs w:val="24"/>
              </w:rPr>
              <w:t xml:space="preserve"> </w:t>
            </w:r>
            <w:r>
              <w:rPr>
                <w:rFonts w:hint="default" w:ascii="Times New Roman" w:hAnsi="Times New Roman" w:eastAsia="宋体" w:cs="Times New Roman"/>
                <w:spacing w:val="3"/>
                <w:sz w:val="24"/>
                <w:szCs w:val="24"/>
              </w:rPr>
              <w:t>号实验楼</w:t>
            </w:r>
          </w:p>
        </w:tc>
        <w:tc>
          <w:tcPr>
            <w:tcW w:w="1141" w:type="pct"/>
            <w:gridSpan w:val="3"/>
          </w:tcPr>
          <w:p>
            <w:pPr>
              <w:pStyle w:val="340"/>
              <w:spacing w:before="80"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1282" w:type="pct"/>
          </w:tcPr>
          <w:p>
            <w:pPr>
              <w:pStyle w:val="340"/>
              <w:spacing w:before="79" w:line="228" w:lineRule="auto"/>
              <w:ind w:left="69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w:t>
            </w:r>
            <w:r>
              <w:rPr>
                <w:rFonts w:hint="default" w:ascii="Times New Roman" w:hAnsi="Times New Roman" w:eastAsia="宋体" w:cs="Times New Roman"/>
                <w:spacing w:val="-33"/>
                <w:sz w:val="24"/>
                <w:szCs w:val="24"/>
              </w:rPr>
              <w:t xml:space="preserve"> </w:t>
            </w:r>
            <w:r>
              <w:rPr>
                <w:rFonts w:hint="default" w:ascii="Times New Roman" w:hAnsi="Times New Roman" w:eastAsia="宋体" w:cs="Times New Roman"/>
                <w:spacing w:val="3"/>
                <w:sz w:val="24"/>
                <w:szCs w:val="24"/>
              </w:rPr>
              <w:t>号实验楼</w:t>
            </w:r>
          </w:p>
        </w:tc>
        <w:tc>
          <w:tcPr>
            <w:tcW w:w="1141" w:type="pct"/>
            <w:gridSpan w:val="3"/>
          </w:tcPr>
          <w:p>
            <w:pPr>
              <w:pStyle w:val="340"/>
              <w:spacing w:before="79" w:line="228" w:lineRule="auto"/>
              <w:ind w:left="53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8" w:lineRule="exact"/>
              <w:ind w:left="278"/>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1282" w:type="pct"/>
          </w:tcPr>
          <w:p>
            <w:pPr>
              <w:pStyle w:val="340"/>
              <w:spacing w:before="78" w:line="228" w:lineRule="auto"/>
              <w:ind w:left="69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w:t>
            </w:r>
            <w:r>
              <w:rPr>
                <w:rFonts w:hint="default" w:ascii="Times New Roman" w:hAnsi="Times New Roman" w:eastAsia="宋体" w:cs="Times New Roman"/>
                <w:spacing w:val="-33"/>
                <w:sz w:val="24"/>
                <w:szCs w:val="24"/>
              </w:rPr>
              <w:t xml:space="preserve"> </w:t>
            </w:r>
            <w:r>
              <w:rPr>
                <w:rFonts w:hint="default" w:ascii="Times New Roman" w:hAnsi="Times New Roman" w:eastAsia="宋体" w:cs="Times New Roman"/>
                <w:spacing w:val="3"/>
                <w:sz w:val="24"/>
                <w:szCs w:val="24"/>
              </w:rPr>
              <w:t>号实验楼</w:t>
            </w:r>
          </w:p>
        </w:tc>
        <w:tc>
          <w:tcPr>
            <w:tcW w:w="1141" w:type="pct"/>
            <w:gridSpan w:val="3"/>
          </w:tcPr>
          <w:p>
            <w:pPr>
              <w:pStyle w:val="340"/>
              <w:spacing w:before="79" w:line="228"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70" w:lineRule="exact"/>
              <w:ind w:left="30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69" w:lineRule="exact"/>
              <w:ind w:left="28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7</w:t>
            </w:r>
          </w:p>
        </w:tc>
        <w:tc>
          <w:tcPr>
            <w:tcW w:w="1282" w:type="pct"/>
          </w:tcPr>
          <w:p>
            <w:pPr>
              <w:pStyle w:val="340"/>
              <w:spacing w:before="78" w:line="228" w:lineRule="auto"/>
              <w:ind w:left="69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w:t>
            </w:r>
            <w:r>
              <w:rPr>
                <w:rFonts w:hint="default" w:ascii="Times New Roman" w:hAnsi="Times New Roman" w:eastAsia="宋体" w:cs="Times New Roman"/>
                <w:spacing w:val="-33"/>
                <w:sz w:val="24"/>
                <w:szCs w:val="24"/>
              </w:rPr>
              <w:t xml:space="preserve"> </w:t>
            </w:r>
            <w:r>
              <w:rPr>
                <w:rFonts w:hint="default" w:ascii="Times New Roman" w:hAnsi="Times New Roman" w:eastAsia="宋体" w:cs="Times New Roman"/>
                <w:spacing w:val="3"/>
                <w:sz w:val="24"/>
                <w:szCs w:val="24"/>
              </w:rPr>
              <w:t>号实验楼</w:t>
            </w:r>
          </w:p>
        </w:tc>
        <w:tc>
          <w:tcPr>
            <w:tcW w:w="1141" w:type="pct"/>
            <w:gridSpan w:val="3"/>
          </w:tcPr>
          <w:p>
            <w:pPr>
              <w:pStyle w:val="340"/>
              <w:spacing w:before="79"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69" w:lineRule="exact"/>
              <w:ind w:left="290"/>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00" w:type="pct"/>
            <w:gridSpan w:val="9"/>
          </w:tcPr>
          <w:p>
            <w:pPr>
              <w:pStyle w:val="340"/>
              <w:spacing w:before="77" w:line="228" w:lineRule="auto"/>
              <w:ind w:left="4154"/>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5</w:t>
            </w:r>
            <w:r>
              <w:rPr>
                <w:rFonts w:hint="default" w:ascii="Times New Roman" w:hAnsi="Times New Roman" w:eastAsia="宋体" w:cs="Times New Roman"/>
                <w:spacing w:val="-36"/>
                <w:sz w:val="24"/>
                <w:szCs w:val="24"/>
              </w:rPr>
              <w:t xml:space="preserve"> </w:t>
            </w:r>
            <w:r>
              <w:rPr>
                <w:rFonts w:hint="default" w:ascii="Times New Roman" w:hAnsi="Times New Roman" w:eastAsia="宋体" w:cs="Times New Roman"/>
                <w:b/>
                <w:bCs/>
                <w:spacing w:val="2"/>
                <w:sz w:val="24"/>
                <w:szCs w:val="24"/>
              </w:rPr>
              <w:t>号实验楼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80" w:line="270"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82" w:type="pct"/>
          </w:tcPr>
          <w:p>
            <w:pPr>
              <w:pStyle w:val="340"/>
              <w:spacing w:before="79" w:line="228" w:lineRule="auto"/>
              <w:ind w:left="69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5</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3"/>
                <w:sz w:val="24"/>
                <w:szCs w:val="24"/>
              </w:rPr>
              <w:t>号实验楼</w:t>
            </w:r>
          </w:p>
        </w:tc>
        <w:tc>
          <w:tcPr>
            <w:tcW w:w="1141" w:type="pct"/>
            <w:gridSpan w:val="3"/>
          </w:tcPr>
          <w:p>
            <w:pPr>
              <w:pStyle w:val="340"/>
              <w:spacing w:before="79"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80"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80"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80"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70" w:lineRule="exact"/>
              <w:ind w:left="27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1282" w:type="pct"/>
          </w:tcPr>
          <w:p>
            <w:pPr>
              <w:pStyle w:val="340"/>
              <w:spacing w:before="79" w:line="228" w:lineRule="auto"/>
              <w:ind w:left="69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5</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3"/>
                <w:sz w:val="24"/>
                <w:szCs w:val="24"/>
              </w:rPr>
              <w:t>号实验楼</w:t>
            </w:r>
          </w:p>
        </w:tc>
        <w:tc>
          <w:tcPr>
            <w:tcW w:w="1141" w:type="pct"/>
            <w:gridSpan w:val="3"/>
          </w:tcPr>
          <w:p>
            <w:pPr>
              <w:pStyle w:val="340"/>
              <w:spacing w:before="79"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1282" w:type="pct"/>
          </w:tcPr>
          <w:p>
            <w:pPr>
              <w:pStyle w:val="340"/>
              <w:spacing w:before="79" w:line="228" w:lineRule="auto"/>
              <w:ind w:left="69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5</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3"/>
                <w:sz w:val="24"/>
                <w:szCs w:val="24"/>
              </w:rPr>
              <w:t>号实验楼</w:t>
            </w:r>
          </w:p>
        </w:tc>
        <w:tc>
          <w:tcPr>
            <w:tcW w:w="1141" w:type="pct"/>
            <w:gridSpan w:val="3"/>
          </w:tcPr>
          <w:p>
            <w:pPr>
              <w:pStyle w:val="340"/>
              <w:spacing w:before="79" w:line="227"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79" w:line="268" w:lineRule="exact"/>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3"/>
                <w:position w:val="1"/>
                <w:sz w:val="24"/>
                <w:szCs w:val="24"/>
              </w:rPr>
              <w:t>1250</w:t>
            </w:r>
            <w:r>
              <w:rPr>
                <w:rFonts w:hint="default" w:ascii="Times New Roman" w:hAnsi="Times New Roman" w:eastAsia="宋体" w:cs="Times New Roman"/>
                <w:position w:val="1"/>
                <w:sz w:val="24"/>
                <w:szCs w:val="24"/>
              </w:rPr>
              <w:t>kVA</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宁波天安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70" w:lineRule="exact"/>
              <w:ind w:left="276"/>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82" w:type="pct"/>
          </w:tcPr>
          <w:p>
            <w:pPr>
              <w:pStyle w:val="340"/>
              <w:spacing w:before="78" w:line="228" w:lineRule="auto"/>
              <w:ind w:left="69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5</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3"/>
                <w:sz w:val="24"/>
                <w:szCs w:val="24"/>
              </w:rPr>
              <w:t>号实验楼</w:t>
            </w:r>
          </w:p>
        </w:tc>
        <w:tc>
          <w:tcPr>
            <w:tcW w:w="1141" w:type="pct"/>
            <w:gridSpan w:val="3"/>
          </w:tcPr>
          <w:p>
            <w:pPr>
              <w:pStyle w:val="340"/>
              <w:spacing w:before="79"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69"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1282" w:type="pct"/>
          </w:tcPr>
          <w:p>
            <w:pPr>
              <w:pStyle w:val="340"/>
              <w:spacing w:before="78" w:line="228" w:lineRule="auto"/>
              <w:ind w:left="69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5</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3"/>
                <w:sz w:val="24"/>
                <w:szCs w:val="24"/>
              </w:rPr>
              <w:t>号实验楼</w:t>
            </w:r>
          </w:p>
        </w:tc>
        <w:tc>
          <w:tcPr>
            <w:tcW w:w="1141" w:type="pct"/>
            <w:gridSpan w:val="3"/>
          </w:tcPr>
          <w:p>
            <w:pPr>
              <w:pStyle w:val="340"/>
              <w:spacing w:before="79" w:line="228" w:lineRule="auto"/>
              <w:ind w:left="53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68" w:lineRule="exact"/>
              <w:ind w:left="278"/>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1282" w:type="pct"/>
          </w:tcPr>
          <w:p>
            <w:pPr>
              <w:pStyle w:val="340"/>
              <w:spacing w:before="77" w:line="228" w:lineRule="auto"/>
              <w:ind w:left="69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5</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3"/>
                <w:sz w:val="24"/>
                <w:szCs w:val="24"/>
              </w:rPr>
              <w:t>号实验楼</w:t>
            </w:r>
          </w:p>
        </w:tc>
        <w:tc>
          <w:tcPr>
            <w:tcW w:w="1141" w:type="pct"/>
            <w:gridSpan w:val="3"/>
          </w:tcPr>
          <w:p>
            <w:pPr>
              <w:pStyle w:val="340"/>
              <w:spacing w:before="78" w:line="228"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77"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70" w:lineRule="exact"/>
              <w:ind w:left="30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80" w:line="268" w:lineRule="exact"/>
              <w:ind w:left="28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7</w:t>
            </w:r>
          </w:p>
        </w:tc>
        <w:tc>
          <w:tcPr>
            <w:tcW w:w="1282" w:type="pct"/>
          </w:tcPr>
          <w:p>
            <w:pPr>
              <w:pStyle w:val="340"/>
              <w:spacing w:before="79" w:line="228" w:lineRule="auto"/>
              <w:ind w:left="69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5</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3"/>
                <w:sz w:val="24"/>
                <w:szCs w:val="24"/>
              </w:rPr>
              <w:t>号实验楼</w:t>
            </w:r>
          </w:p>
        </w:tc>
        <w:tc>
          <w:tcPr>
            <w:tcW w:w="1141" w:type="pct"/>
            <w:gridSpan w:val="3"/>
          </w:tcPr>
          <w:p>
            <w:pPr>
              <w:pStyle w:val="340"/>
              <w:spacing w:before="80"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80" w:line="268"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427" w:type="pct"/>
          </w:tcPr>
          <w:p>
            <w:pPr>
              <w:pStyle w:val="340"/>
              <w:spacing w:before="80"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80"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00" w:type="pct"/>
            <w:gridSpan w:val="9"/>
          </w:tcPr>
          <w:p>
            <w:pPr>
              <w:pStyle w:val="340"/>
              <w:spacing w:before="79" w:line="228" w:lineRule="auto"/>
              <w:ind w:left="4234"/>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艺术中心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70"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82" w:type="pct"/>
          </w:tcPr>
          <w:p>
            <w:pPr>
              <w:pStyle w:val="340"/>
              <w:spacing w:before="79" w:line="228" w:lineRule="auto"/>
              <w:ind w:left="46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艺术中心配电房</w:t>
            </w:r>
          </w:p>
        </w:tc>
        <w:tc>
          <w:tcPr>
            <w:tcW w:w="1141" w:type="pct"/>
            <w:gridSpan w:val="3"/>
          </w:tcPr>
          <w:p>
            <w:pPr>
              <w:pStyle w:val="340"/>
              <w:spacing w:before="79"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70" w:lineRule="exact"/>
              <w:ind w:left="27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1282" w:type="pct"/>
          </w:tcPr>
          <w:p>
            <w:pPr>
              <w:pStyle w:val="340"/>
              <w:spacing w:before="78" w:line="228" w:lineRule="auto"/>
              <w:ind w:left="46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艺术中心配电房</w:t>
            </w:r>
          </w:p>
        </w:tc>
        <w:tc>
          <w:tcPr>
            <w:tcW w:w="1141" w:type="pct"/>
            <w:gridSpan w:val="3"/>
          </w:tcPr>
          <w:p>
            <w:pPr>
              <w:pStyle w:val="340"/>
              <w:spacing w:before="78"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69"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1282" w:type="pct"/>
          </w:tcPr>
          <w:p>
            <w:pPr>
              <w:pStyle w:val="340"/>
              <w:spacing w:before="78" w:line="228" w:lineRule="auto"/>
              <w:ind w:left="46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艺术中心配电房</w:t>
            </w:r>
          </w:p>
        </w:tc>
        <w:tc>
          <w:tcPr>
            <w:tcW w:w="1141" w:type="pct"/>
            <w:gridSpan w:val="3"/>
          </w:tcPr>
          <w:p>
            <w:pPr>
              <w:pStyle w:val="340"/>
              <w:spacing w:before="78" w:line="227"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78" w:line="269" w:lineRule="exact"/>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position w:val="1"/>
                <w:sz w:val="24"/>
                <w:szCs w:val="24"/>
              </w:rPr>
              <w:t>800</w:t>
            </w:r>
            <w:r>
              <w:rPr>
                <w:rFonts w:hint="default" w:ascii="Times New Roman" w:hAnsi="Times New Roman" w:eastAsia="宋体" w:cs="Times New Roman"/>
                <w:position w:val="1"/>
                <w:sz w:val="24"/>
                <w:szCs w:val="24"/>
              </w:rPr>
              <w:t>kVA</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许继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70" w:lineRule="exact"/>
              <w:ind w:left="276"/>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82" w:type="pct"/>
          </w:tcPr>
          <w:p>
            <w:pPr>
              <w:pStyle w:val="340"/>
              <w:spacing w:before="77" w:line="228" w:lineRule="auto"/>
              <w:ind w:left="46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艺术中心配电房</w:t>
            </w:r>
          </w:p>
        </w:tc>
        <w:tc>
          <w:tcPr>
            <w:tcW w:w="1141" w:type="pct"/>
            <w:gridSpan w:val="3"/>
          </w:tcPr>
          <w:p>
            <w:pPr>
              <w:pStyle w:val="340"/>
              <w:spacing w:before="78"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77"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80"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1282" w:type="pct"/>
          </w:tcPr>
          <w:p>
            <w:pPr>
              <w:pStyle w:val="340"/>
              <w:spacing w:before="79" w:line="228" w:lineRule="auto"/>
              <w:ind w:left="46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艺术中心配电房</w:t>
            </w:r>
          </w:p>
        </w:tc>
        <w:tc>
          <w:tcPr>
            <w:tcW w:w="1141" w:type="pct"/>
            <w:gridSpan w:val="3"/>
          </w:tcPr>
          <w:p>
            <w:pPr>
              <w:pStyle w:val="340"/>
              <w:spacing w:before="80" w:line="228" w:lineRule="auto"/>
              <w:ind w:left="53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80"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80"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80"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9" w:lineRule="exact"/>
              <w:ind w:left="278"/>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1282" w:type="pct"/>
          </w:tcPr>
          <w:p>
            <w:pPr>
              <w:pStyle w:val="340"/>
              <w:spacing w:before="79" w:line="228" w:lineRule="auto"/>
              <w:ind w:left="46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艺术中心配电房</w:t>
            </w:r>
          </w:p>
        </w:tc>
        <w:tc>
          <w:tcPr>
            <w:tcW w:w="1141" w:type="pct"/>
            <w:gridSpan w:val="3"/>
          </w:tcPr>
          <w:p>
            <w:pPr>
              <w:pStyle w:val="340"/>
              <w:spacing w:before="80" w:line="228"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70" w:lineRule="exact"/>
              <w:ind w:left="30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8" w:lineRule="exact"/>
              <w:ind w:left="28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7</w:t>
            </w:r>
          </w:p>
        </w:tc>
        <w:tc>
          <w:tcPr>
            <w:tcW w:w="1282" w:type="pct"/>
          </w:tcPr>
          <w:p>
            <w:pPr>
              <w:pStyle w:val="340"/>
              <w:spacing w:before="79" w:line="228" w:lineRule="auto"/>
              <w:ind w:left="46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艺术中心配电房</w:t>
            </w:r>
          </w:p>
        </w:tc>
        <w:tc>
          <w:tcPr>
            <w:tcW w:w="1141" w:type="pct"/>
            <w:gridSpan w:val="3"/>
          </w:tcPr>
          <w:p>
            <w:pPr>
              <w:pStyle w:val="340"/>
              <w:spacing w:before="79"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68" w:lineRule="exact"/>
              <w:ind w:left="290"/>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00" w:type="pct"/>
            <w:gridSpan w:val="9"/>
          </w:tcPr>
          <w:p>
            <w:pPr>
              <w:pStyle w:val="340"/>
              <w:spacing w:before="78" w:line="228" w:lineRule="auto"/>
              <w:ind w:left="4229"/>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体育中心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18" w:type="pct"/>
          </w:tcPr>
          <w:p>
            <w:pPr>
              <w:pStyle w:val="340"/>
              <w:spacing w:before="78" w:line="270"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82" w:type="pct"/>
          </w:tcPr>
          <w:p>
            <w:pPr>
              <w:pStyle w:val="340"/>
              <w:spacing w:before="78" w:line="228" w:lineRule="auto"/>
              <w:ind w:left="45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体育中心配电房</w:t>
            </w:r>
          </w:p>
        </w:tc>
        <w:tc>
          <w:tcPr>
            <w:tcW w:w="1141" w:type="pct"/>
            <w:gridSpan w:val="3"/>
          </w:tcPr>
          <w:p>
            <w:pPr>
              <w:pStyle w:val="340"/>
              <w:spacing w:before="78"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8" w:line="270" w:lineRule="exact"/>
              <w:ind w:left="287"/>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中发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18" w:type="pct"/>
          </w:tcPr>
          <w:p>
            <w:pPr>
              <w:pStyle w:val="340"/>
              <w:spacing w:before="78" w:line="270" w:lineRule="exact"/>
              <w:ind w:left="27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1282" w:type="pct"/>
          </w:tcPr>
          <w:p>
            <w:pPr>
              <w:pStyle w:val="340"/>
              <w:spacing w:before="78" w:line="228" w:lineRule="auto"/>
              <w:ind w:left="45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体育中心配电房</w:t>
            </w:r>
          </w:p>
        </w:tc>
        <w:tc>
          <w:tcPr>
            <w:tcW w:w="1141" w:type="pct"/>
            <w:gridSpan w:val="3"/>
          </w:tcPr>
          <w:p>
            <w:pPr>
              <w:pStyle w:val="340"/>
              <w:spacing w:before="78"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8" w:line="270" w:lineRule="exact"/>
              <w:ind w:left="287"/>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中发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8" w:type="pct"/>
          </w:tcPr>
          <w:p>
            <w:pPr>
              <w:pStyle w:val="340"/>
              <w:spacing w:before="74"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1282" w:type="pct"/>
          </w:tcPr>
          <w:p>
            <w:pPr>
              <w:pStyle w:val="340"/>
              <w:spacing w:before="73" w:line="228" w:lineRule="auto"/>
              <w:ind w:left="45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体育中心配电房</w:t>
            </w:r>
          </w:p>
        </w:tc>
        <w:tc>
          <w:tcPr>
            <w:tcW w:w="1141" w:type="pct"/>
            <w:gridSpan w:val="3"/>
          </w:tcPr>
          <w:p>
            <w:pPr>
              <w:pStyle w:val="340"/>
              <w:spacing w:before="74" w:line="227"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315kVA</w:t>
            </w:r>
          </w:p>
        </w:tc>
        <w:tc>
          <w:tcPr>
            <w:tcW w:w="433" w:type="pct"/>
          </w:tcPr>
          <w:p>
            <w:pPr>
              <w:pStyle w:val="340"/>
              <w:spacing w:before="74"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4"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许继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8" w:type="pct"/>
          </w:tcPr>
          <w:p>
            <w:pPr>
              <w:pStyle w:val="340"/>
              <w:spacing w:before="77" w:line="270" w:lineRule="exact"/>
              <w:ind w:left="276"/>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82" w:type="pct"/>
          </w:tcPr>
          <w:p>
            <w:pPr>
              <w:pStyle w:val="340"/>
              <w:spacing w:before="76" w:line="228" w:lineRule="auto"/>
              <w:ind w:left="45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体育中心配电房</w:t>
            </w:r>
          </w:p>
        </w:tc>
        <w:tc>
          <w:tcPr>
            <w:tcW w:w="1141" w:type="pct"/>
            <w:gridSpan w:val="3"/>
          </w:tcPr>
          <w:p>
            <w:pPr>
              <w:pStyle w:val="340"/>
              <w:spacing w:before="77" w:line="227"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1250kVA</w:t>
            </w:r>
          </w:p>
        </w:tc>
        <w:tc>
          <w:tcPr>
            <w:tcW w:w="433" w:type="pct"/>
          </w:tcPr>
          <w:p>
            <w:pPr>
              <w:pStyle w:val="340"/>
              <w:spacing w:before="77"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许继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8" w:type="pct"/>
          </w:tcPr>
          <w:p>
            <w:pPr>
              <w:pStyle w:val="340"/>
              <w:spacing w:before="77" w:line="269"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1282" w:type="pct"/>
          </w:tcPr>
          <w:p>
            <w:pPr>
              <w:pStyle w:val="340"/>
              <w:spacing w:before="77" w:line="228" w:lineRule="auto"/>
              <w:ind w:left="45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体育中心配电房</w:t>
            </w:r>
          </w:p>
        </w:tc>
        <w:tc>
          <w:tcPr>
            <w:tcW w:w="1141" w:type="pct"/>
            <w:gridSpan w:val="3"/>
          </w:tcPr>
          <w:p>
            <w:pPr>
              <w:pStyle w:val="340"/>
              <w:spacing w:before="78"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7" w:line="270" w:lineRule="exact"/>
              <w:ind w:left="287"/>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68" w:lineRule="exact"/>
              <w:ind w:left="278"/>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1282" w:type="pct"/>
          </w:tcPr>
          <w:p>
            <w:pPr>
              <w:pStyle w:val="340"/>
              <w:spacing w:before="78" w:line="228" w:lineRule="auto"/>
              <w:ind w:left="45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体育中心配电房</w:t>
            </w:r>
          </w:p>
        </w:tc>
        <w:tc>
          <w:tcPr>
            <w:tcW w:w="1141" w:type="pct"/>
            <w:gridSpan w:val="3"/>
          </w:tcPr>
          <w:p>
            <w:pPr>
              <w:pStyle w:val="340"/>
              <w:spacing w:before="78" w:line="228" w:lineRule="auto"/>
              <w:ind w:left="53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68" w:lineRule="exact"/>
              <w:ind w:left="28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7</w:t>
            </w:r>
          </w:p>
        </w:tc>
        <w:tc>
          <w:tcPr>
            <w:tcW w:w="1282" w:type="pct"/>
          </w:tcPr>
          <w:p>
            <w:pPr>
              <w:pStyle w:val="340"/>
              <w:spacing w:before="77" w:line="228" w:lineRule="auto"/>
              <w:ind w:left="45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体育中心配电房</w:t>
            </w:r>
          </w:p>
        </w:tc>
        <w:tc>
          <w:tcPr>
            <w:tcW w:w="1141" w:type="pct"/>
            <w:gridSpan w:val="3"/>
          </w:tcPr>
          <w:p>
            <w:pPr>
              <w:pStyle w:val="340"/>
              <w:spacing w:before="78" w:line="228"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8" w:line="270" w:lineRule="exact"/>
              <w:ind w:left="30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7" w:line="269" w:lineRule="exact"/>
              <w:ind w:left="277"/>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8</w:t>
            </w:r>
          </w:p>
        </w:tc>
        <w:tc>
          <w:tcPr>
            <w:tcW w:w="1282" w:type="pct"/>
          </w:tcPr>
          <w:p>
            <w:pPr>
              <w:pStyle w:val="340"/>
              <w:spacing w:before="77" w:line="228" w:lineRule="auto"/>
              <w:ind w:left="45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体育中心配电房</w:t>
            </w:r>
          </w:p>
        </w:tc>
        <w:tc>
          <w:tcPr>
            <w:tcW w:w="1141" w:type="pct"/>
            <w:gridSpan w:val="3"/>
          </w:tcPr>
          <w:p>
            <w:pPr>
              <w:pStyle w:val="340"/>
              <w:spacing w:before="78"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7" w:line="270" w:lineRule="exact"/>
              <w:ind w:left="287"/>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00" w:type="pct"/>
            <w:gridSpan w:val="9"/>
          </w:tcPr>
          <w:p>
            <w:pPr>
              <w:pStyle w:val="340"/>
              <w:spacing w:before="76" w:line="228" w:lineRule="auto"/>
              <w:ind w:left="3281"/>
              <w:rPr>
                <w:rFonts w:hint="default" w:ascii="Times New Roman" w:hAnsi="Times New Roman" w:eastAsia="宋体" w:cs="Times New Roman"/>
                <w:sz w:val="24"/>
                <w:szCs w:val="24"/>
                <w:lang w:eastAsia="zh-CN"/>
              </w:rPr>
            </w:pPr>
            <w:r>
              <w:rPr>
                <w:rFonts w:hint="default" w:ascii="Times New Roman" w:hAnsi="Times New Roman" w:eastAsia="宋体" w:cs="Times New Roman"/>
                <w:b/>
                <w:bCs/>
                <w:spacing w:val="7"/>
                <w:sz w:val="24"/>
                <w:szCs w:val="24"/>
                <w:lang w:eastAsia="zh-CN"/>
              </w:rPr>
              <w:t>生活区块变配电系统相关参数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序号</w:t>
            </w:r>
          </w:p>
        </w:tc>
        <w:tc>
          <w:tcPr>
            <w:tcW w:w="1282"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安装部位</w:t>
            </w:r>
          </w:p>
        </w:tc>
        <w:tc>
          <w:tcPr>
            <w:tcW w:w="1141" w:type="pct"/>
            <w:gridSpan w:val="3"/>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设备名称</w:t>
            </w:r>
          </w:p>
        </w:tc>
        <w:tc>
          <w:tcPr>
            <w:tcW w:w="573"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规格型号</w:t>
            </w:r>
          </w:p>
        </w:tc>
        <w:tc>
          <w:tcPr>
            <w:tcW w:w="433"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数量</w:t>
            </w:r>
          </w:p>
        </w:tc>
        <w:tc>
          <w:tcPr>
            <w:tcW w:w="427"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单位</w:t>
            </w:r>
          </w:p>
        </w:tc>
        <w:tc>
          <w:tcPr>
            <w:tcW w:w="722" w:type="pct"/>
          </w:tcPr>
          <w:p>
            <w:pPr>
              <w:pStyle w:val="340"/>
              <w:spacing w:before="161" w:line="228"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品牌（厂家）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00" w:type="pct"/>
            <w:gridSpan w:val="9"/>
          </w:tcPr>
          <w:p>
            <w:pPr>
              <w:pStyle w:val="340"/>
              <w:spacing w:before="78" w:line="228" w:lineRule="auto"/>
              <w:ind w:left="3914"/>
              <w:rPr>
                <w:rFonts w:hint="default" w:ascii="Times New Roman" w:hAnsi="Times New Roman" w:eastAsia="宋体" w:cs="Times New Roman"/>
                <w:sz w:val="24"/>
                <w:szCs w:val="24"/>
              </w:rPr>
            </w:pPr>
            <w:r>
              <w:rPr>
                <w:rFonts w:hint="default" w:ascii="Times New Roman" w:hAnsi="Times New Roman" w:eastAsia="宋体" w:cs="Times New Roman"/>
                <w:b/>
                <w:bCs/>
                <w:spacing w:val="7"/>
                <w:sz w:val="24"/>
                <w:szCs w:val="24"/>
              </w:rPr>
              <w:t>生活区区总高配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70"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82" w:type="pct"/>
          </w:tcPr>
          <w:p>
            <w:pPr>
              <w:pStyle w:val="340"/>
              <w:spacing w:before="78" w:line="228" w:lineRule="auto"/>
              <w:ind w:left="56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生活区总高配</w:t>
            </w:r>
          </w:p>
        </w:tc>
        <w:tc>
          <w:tcPr>
            <w:tcW w:w="1141" w:type="pct"/>
            <w:gridSpan w:val="3"/>
          </w:tcPr>
          <w:p>
            <w:pPr>
              <w:pStyle w:val="340"/>
              <w:spacing w:before="78" w:line="228" w:lineRule="auto"/>
              <w:ind w:left="30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高压进线隔离柜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伊顿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70" w:lineRule="exact"/>
              <w:ind w:left="27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1282" w:type="pct"/>
          </w:tcPr>
          <w:p>
            <w:pPr>
              <w:pStyle w:val="340"/>
              <w:spacing w:before="77" w:line="228" w:lineRule="auto"/>
              <w:ind w:left="56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生活区总高配</w:t>
            </w:r>
          </w:p>
        </w:tc>
        <w:tc>
          <w:tcPr>
            <w:tcW w:w="1141" w:type="pct"/>
            <w:gridSpan w:val="3"/>
          </w:tcPr>
          <w:p>
            <w:pPr>
              <w:pStyle w:val="340"/>
              <w:spacing w:before="77" w:line="228" w:lineRule="auto"/>
              <w:ind w:left="30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高压进线开关柜</w:t>
            </w:r>
          </w:p>
        </w:tc>
        <w:tc>
          <w:tcPr>
            <w:tcW w:w="573" w:type="pct"/>
          </w:tcPr>
          <w:p>
            <w:pPr>
              <w:pStyle w:val="340"/>
              <w:spacing w:before="77"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伊顿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7" w:line="269"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1282" w:type="pct"/>
          </w:tcPr>
          <w:p>
            <w:pPr>
              <w:pStyle w:val="340"/>
              <w:spacing w:before="77" w:line="228" w:lineRule="auto"/>
              <w:ind w:left="56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生活区总高配</w:t>
            </w:r>
          </w:p>
        </w:tc>
        <w:tc>
          <w:tcPr>
            <w:tcW w:w="1141" w:type="pct"/>
            <w:gridSpan w:val="3"/>
          </w:tcPr>
          <w:p>
            <w:pPr>
              <w:pStyle w:val="340"/>
              <w:spacing w:before="77"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高压计量柜</w:t>
            </w:r>
          </w:p>
        </w:tc>
        <w:tc>
          <w:tcPr>
            <w:tcW w:w="573" w:type="pct"/>
          </w:tcPr>
          <w:p>
            <w:pPr>
              <w:pStyle w:val="340"/>
              <w:spacing w:before="77"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7"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伊顿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7" w:line="270" w:lineRule="exact"/>
              <w:ind w:left="276"/>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82" w:type="pct"/>
          </w:tcPr>
          <w:p>
            <w:pPr>
              <w:pStyle w:val="340"/>
              <w:spacing w:before="76" w:line="228" w:lineRule="auto"/>
              <w:ind w:left="56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生活区总高配</w:t>
            </w:r>
          </w:p>
        </w:tc>
        <w:tc>
          <w:tcPr>
            <w:tcW w:w="1141" w:type="pct"/>
            <w:gridSpan w:val="3"/>
          </w:tcPr>
          <w:p>
            <w:pPr>
              <w:pStyle w:val="340"/>
              <w:spacing w:before="76" w:line="228" w:lineRule="auto"/>
              <w:ind w:left="30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高压母线压变柜</w:t>
            </w:r>
          </w:p>
        </w:tc>
        <w:tc>
          <w:tcPr>
            <w:tcW w:w="573" w:type="pct"/>
          </w:tcPr>
          <w:p>
            <w:pPr>
              <w:pStyle w:val="340"/>
              <w:spacing w:before="76"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7"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伊顿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8" w:type="pct"/>
          </w:tcPr>
          <w:p>
            <w:pPr>
              <w:pStyle w:val="340"/>
              <w:spacing w:before="79"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1282" w:type="pct"/>
          </w:tcPr>
          <w:p>
            <w:pPr>
              <w:pStyle w:val="340"/>
              <w:spacing w:before="78" w:line="228" w:lineRule="auto"/>
              <w:ind w:left="56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生活区总高配</w:t>
            </w:r>
          </w:p>
        </w:tc>
        <w:tc>
          <w:tcPr>
            <w:tcW w:w="1141" w:type="pct"/>
            <w:gridSpan w:val="3"/>
          </w:tcPr>
          <w:p>
            <w:pPr>
              <w:pStyle w:val="340"/>
              <w:spacing w:before="78"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78"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68" w:lineRule="exact"/>
              <w:ind w:left="290"/>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伊顿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9" w:lineRule="exact"/>
              <w:ind w:left="278"/>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1282" w:type="pct"/>
          </w:tcPr>
          <w:p>
            <w:pPr>
              <w:pStyle w:val="340"/>
              <w:spacing w:before="79" w:line="228" w:lineRule="auto"/>
              <w:ind w:left="56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生活区总高配</w:t>
            </w:r>
          </w:p>
        </w:tc>
        <w:tc>
          <w:tcPr>
            <w:tcW w:w="1141" w:type="pct"/>
            <w:gridSpan w:val="3"/>
          </w:tcPr>
          <w:p>
            <w:pPr>
              <w:pStyle w:val="340"/>
              <w:spacing w:before="79"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高压配变柜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69" w:lineRule="exact"/>
              <w:ind w:left="290"/>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伊顿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00" w:type="pct"/>
            <w:gridSpan w:val="9"/>
          </w:tcPr>
          <w:p>
            <w:pPr>
              <w:pStyle w:val="340"/>
              <w:spacing w:before="79" w:line="228" w:lineRule="auto"/>
              <w:ind w:left="3913"/>
              <w:rPr>
                <w:rFonts w:hint="default" w:ascii="Times New Roman" w:hAnsi="Times New Roman" w:eastAsia="宋体" w:cs="Times New Roman"/>
                <w:sz w:val="24"/>
                <w:szCs w:val="24"/>
              </w:rPr>
            </w:pPr>
            <w:r>
              <w:rPr>
                <w:rFonts w:hint="default" w:ascii="Times New Roman" w:hAnsi="Times New Roman" w:eastAsia="宋体" w:cs="Times New Roman"/>
                <w:b/>
                <w:bCs/>
                <w:spacing w:val="7"/>
                <w:sz w:val="24"/>
                <w:szCs w:val="24"/>
              </w:rPr>
              <w:t>和园一期配电房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70"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82" w:type="pct"/>
          </w:tcPr>
          <w:p>
            <w:pPr>
              <w:pStyle w:val="340"/>
              <w:spacing w:before="79" w:line="228" w:lineRule="auto"/>
              <w:ind w:left="458"/>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和园一期配电房</w:t>
            </w:r>
          </w:p>
        </w:tc>
        <w:tc>
          <w:tcPr>
            <w:tcW w:w="1141" w:type="pct"/>
            <w:gridSpan w:val="3"/>
          </w:tcPr>
          <w:p>
            <w:pPr>
              <w:pStyle w:val="340"/>
              <w:spacing w:before="78" w:line="227"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800kVA</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许继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70" w:lineRule="exact"/>
              <w:ind w:left="27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1282" w:type="pct"/>
          </w:tcPr>
          <w:p>
            <w:pPr>
              <w:pStyle w:val="340"/>
              <w:spacing w:before="79" w:line="228" w:lineRule="auto"/>
              <w:ind w:left="458"/>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和园一期配电房</w:t>
            </w:r>
          </w:p>
        </w:tc>
        <w:tc>
          <w:tcPr>
            <w:tcW w:w="1141" w:type="pct"/>
            <w:gridSpan w:val="3"/>
          </w:tcPr>
          <w:p>
            <w:pPr>
              <w:pStyle w:val="340"/>
              <w:spacing w:before="78" w:line="227"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1000kVA</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许继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1282" w:type="pct"/>
          </w:tcPr>
          <w:p>
            <w:pPr>
              <w:pStyle w:val="340"/>
              <w:spacing w:before="78" w:line="228" w:lineRule="auto"/>
              <w:ind w:left="458"/>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和园一期配电房</w:t>
            </w:r>
          </w:p>
        </w:tc>
        <w:tc>
          <w:tcPr>
            <w:tcW w:w="1141" w:type="pct"/>
            <w:gridSpan w:val="3"/>
          </w:tcPr>
          <w:p>
            <w:pPr>
              <w:pStyle w:val="340"/>
              <w:spacing w:before="78"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8" w:line="270" w:lineRule="exact"/>
              <w:ind w:left="287"/>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80" w:line="270" w:lineRule="exact"/>
              <w:ind w:left="276"/>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82" w:type="pct"/>
          </w:tcPr>
          <w:p>
            <w:pPr>
              <w:pStyle w:val="340"/>
              <w:spacing w:before="80" w:line="228" w:lineRule="auto"/>
              <w:ind w:left="458"/>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和园一期配电房</w:t>
            </w:r>
          </w:p>
        </w:tc>
        <w:tc>
          <w:tcPr>
            <w:tcW w:w="1141" w:type="pct"/>
            <w:gridSpan w:val="3"/>
          </w:tcPr>
          <w:p>
            <w:pPr>
              <w:pStyle w:val="340"/>
              <w:spacing w:before="80" w:line="228" w:lineRule="auto"/>
              <w:ind w:left="53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80" w:line="270" w:lineRule="exact"/>
              <w:ind w:left="287"/>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427" w:type="pct"/>
          </w:tcPr>
          <w:p>
            <w:pPr>
              <w:pStyle w:val="340"/>
              <w:spacing w:before="80"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9"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1282" w:type="pct"/>
          </w:tcPr>
          <w:p>
            <w:pPr>
              <w:pStyle w:val="340"/>
              <w:spacing w:before="80" w:line="228" w:lineRule="auto"/>
              <w:ind w:left="458"/>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和园一期配电房</w:t>
            </w:r>
          </w:p>
        </w:tc>
        <w:tc>
          <w:tcPr>
            <w:tcW w:w="1141" w:type="pct"/>
            <w:gridSpan w:val="3"/>
          </w:tcPr>
          <w:p>
            <w:pPr>
              <w:pStyle w:val="340"/>
              <w:spacing w:before="80" w:line="228"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8" w:lineRule="exact"/>
              <w:ind w:left="278"/>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1282" w:type="pct"/>
          </w:tcPr>
          <w:p>
            <w:pPr>
              <w:pStyle w:val="340"/>
              <w:spacing w:before="79" w:line="228" w:lineRule="auto"/>
              <w:ind w:left="458"/>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和园一期配电房</w:t>
            </w:r>
          </w:p>
        </w:tc>
        <w:tc>
          <w:tcPr>
            <w:tcW w:w="1141" w:type="pct"/>
            <w:gridSpan w:val="3"/>
          </w:tcPr>
          <w:p>
            <w:pPr>
              <w:pStyle w:val="340"/>
              <w:spacing w:before="79"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79" w:line="233" w:lineRule="auto"/>
              <w:ind w:left="5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33" w:type="pct"/>
          </w:tcPr>
          <w:p>
            <w:pPr>
              <w:pStyle w:val="340"/>
              <w:spacing w:before="79" w:line="268" w:lineRule="exact"/>
              <w:ind w:left="28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8</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00" w:type="pct"/>
            <w:gridSpan w:val="9"/>
          </w:tcPr>
          <w:p>
            <w:pPr>
              <w:pStyle w:val="340"/>
              <w:spacing w:before="78" w:line="228" w:lineRule="auto"/>
              <w:ind w:left="3914"/>
              <w:rPr>
                <w:rFonts w:hint="default" w:ascii="Times New Roman" w:hAnsi="Times New Roman" w:eastAsia="宋体" w:cs="Times New Roman"/>
                <w:sz w:val="24"/>
                <w:szCs w:val="24"/>
              </w:rPr>
            </w:pPr>
            <w:r>
              <w:rPr>
                <w:rFonts w:hint="default" w:ascii="Times New Roman" w:hAnsi="Times New Roman" w:eastAsia="宋体" w:cs="Times New Roman"/>
                <w:b/>
                <w:bCs/>
                <w:spacing w:val="7"/>
                <w:sz w:val="24"/>
                <w:szCs w:val="24"/>
              </w:rPr>
              <w:t>仁园餐厅配电房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70"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82" w:type="pct"/>
          </w:tcPr>
          <w:p>
            <w:pPr>
              <w:pStyle w:val="340"/>
              <w:spacing w:before="78" w:line="228" w:lineRule="auto"/>
              <w:ind w:left="45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仁园餐厅配电房</w:t>
            </w:r>
          </w:p>
        </w:tc>
        <w:tc>
          <w:tcPr>
            <w:tcW w:w="1141" w:type="pct"/>
            <w:gridSpan w:val="3"/>
          </w:tcPr>
          <w:p>
            <w:pPr>
              <w:pStyle w:val="340"/>
              <w:spacing w:before="78"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70" w:lineRule="exact"/>
              <w:ind w:left="27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1282" w:type="pct"/>
          </w:tcPr>
          <w:p>
            <w:pPr>
              <w:pStyle w:val="340"/>
              <w:spacing w:before="77" w:line="228" w:lineRule="auto"/>
              <w:ind w:left="45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仁园餐厅配电房</w:t>
            </w:r>
          </w:p>
        </w:tc>
        <w:tc>
          <w:tcPr>
            <w:tcW w:w="1141" w:type="pct"/>
            <w:gridSpan w:val="3"/>
          </w:tcPr>
          <w:p>
            <w:pPr>
              <w:pStyle w:val="340"/>
              <w:spacing w:before="77"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80"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1282" w:type="pct"/>
          </w:tcPr>
          <w:p>
            <w:pPr>
              <w:pStyle w:val="340"/>
              <w:spacing w:before="79" w:line="228" w:lineRule="auto"/>
              <w:ind w:left="45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仁园餐厅配电房</w:t>
            </w:r>
          </w:p>
        </w:tc>
        <w:tc>
          <w:tcPr>
            <w:tcW w:w="1141" w:type="pct"/>
            <w:gridSpan w:val="3"/>
          </w:tcPr>
          <w:p>
            <w:pPr>
              <w:pStyle w:val="340"/>
              <w:spacing w:before="80" w:line="227"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1000kVA</w:t>
            </w:r>
          </w:p>
        </w:tc>
        <w:tc>
          <w:tcPr>
            <w:tcW w:w="433" w:type="pct"/>
          </w:tcPr>
          <w:p>
            <w:pPr>
              <w:pStyle w:val="340"/>
              <w:spacing w:before="80"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80"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许继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70" w:lineRule="exact"/>
              <w:ind w:left="276"/>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82" w:type="pct"/>
          </w:tcPr>
          <w:p>
            <w:pPr>
              <w:pStyle w:val="340"/>
              <w:spacing w:before="79" w:line="228" w:lineRule="auto"/>
              <w:ind w:left="45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仁园餐厅配电房</w:t>
            </w:r>
          </w:p>
        </w:tc>
        <w:tc>
          <w:tcPr>
            <w:tcW w:w="1141" w:type="pct"/>
            <w:gridSpan w:val="3"/>
          </w:tcPr>
          <w:p>
            <w:pPr>
              <w:pStyle w:val="340"/>
              <w:spacing w:before="80"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1282" w:type="pct"/>
          </w:tcPr>
          <w:p>
            <w:pPr>
              <w:pStyle w:val="340"/>
              <w:spacing w:before="79" w:line="228" w:lineRule="auto"/>
              <w:ind w:left="45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仁园餐厅配电房</w:t>
            </w:r>
          </w:p>
        </w:tc>
        <w:tc>
          <w:tcPr>
            <w:tcW w:w="1141" w:type="pct"/>
            <w:gridSpan w:val="3"/>
          </w:tcPr>
          <w:p>
            <w:pPr>
              <w:pStyle w:val="340"/>
              <w:spacing w:before="79" w:line="228" w:lineRule="auto"/>
              <w:ind w:left="53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8" w:lineRule="exact"/>
              <w:ind w:left="278"/>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1282" w:type="pct"/>
          </w:tcPr>
          <w:p>
            <w:pPr>
              <w:pStyle w:val="340"/>
              <w:spacing w:before="78" w:line="228" w:lineRule="auto"/>
              <w:ind w:left="45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仁园餐厅配电房</w:t>
            </w:r>
          </w:p>
        </w:tc>
        <w:tc>
          <w:tcPr>
            <w:tcW w:w="1141" w:type="pct"/>
            <w:gridSpan w:val="3"/>
          </w:tcPr>
          <w:p>
            <w:pPr>
              <w:pStyle w:val="340"/>
              <w:spacing w:before="79"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9" w:line="268" w:lineRule="exact"/>
              <w:ind w:left="290"/>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00" w:type="pct"/>
            <w:gridSpan w:val="9"/>
          </w:tcPr>
          <w:p>
            <w:pPr>
              <w:pStyle w:val="340"/>
              <w:spacing w:before="79" w:line="228" w:lineRule="auto"/>
              <w:ind w:left="3993"/>
              <w:rPr>
                <w:rFonts w:hint="default" w:ascii="Times New Roman" w:hAnsi="Times New Roman" w:eastAsia="宋体" w:cs="Times New Roman"/>
                <w:sz w:val="24"/>
                <w:szCs w:val="24"/>
              </w:rPr>
            </w:pPr>
            <w:r>
              <w:rPr>
                <w:rFonts w:hint="default" w:ascii="Times New Roman" w:hAnsi="Times New Roman" w:eastAsia="宋体" w:cs="Times New Roman"/>
                <w:spacing w:val="-24"/>
                <w:sz w:val="24"/>
                <w:szCs w:val="24"/>
              </w:rPr>
              <w:t xml:space="preserve"> </w:t>
            </w:r>
            <w:r>
              <w:rPr>
                <w:rFonts w:hint="default" w:ascii="Times New Roman" w:hAnsi="Times New Roman" w:eastAsia="宋体" w:cs="Times New Roman"/>
                <w:b/>
                <w:bCs/>
                <w:spacing w:val="2"/>
                <w:sz w:val="24"/>
                <w:szCs w:val="24"/>
              </w:rPr>
              <w:t>1#配电房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70"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82" w:type="pct"/>
          </w:tcPr>
          <w:p>
            <w:pPr>
              <w:pStyle w:val="340"/>
              <w:spacing w:before="78" w:line="228"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1#配电房</w:t>
            </w:r>
          </w:p>
        </w:tc>
        <w:tc>
          <w:tcPr>
            <w:tcW w:w="1141" w:type="pct"/>
            <w:gridSpan w:val="3"/>
          </w:tcPr>
          <w:p>
            <w:pPr>
              <w:pStyle w:val="340"/>
              <w:spacing w:before="78" w:line="227"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1000kVA</w:t>
            </w:r>
          </w:p>
        </w:tc>
        <w:tc>
          <w:tcPr>
            <w:tcW w:w="433" w:type="pct"/>
          </w:tcPr>
          <w:p>
            <w:pPr>
              <w:pStyle w:val="340"/>
              <w:spacing w:before="78"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80" w:line="270" w:lineRule="exact"/>
              <w:ind w:left="27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1282" w:type="pct"/>
          </w:tcPr>
          <w:p>
            <w:pPr>
              <w:pStyle w:val="340"/>
              <w:spacing w:before="78" w:line="228" w:lineRule="auto"/>
              <w:ind w:left="0" w:firstLine="0" w:firstLineChars="0"/>
              <w:jc w:val="center"/>
              <w:rPr>
                <w:rFonts w:hint="default" w:ascii="Times New Roman" w:hAnsi="Times New Roman" w:eastAsia="宋体" w:cs="Times New Roman"/>
                <w:spacing w:val="3"/>
                <w:sz w:val="24"/>
                <w:szCs w:val="24"/>
              </w:rPr>
            </w:pPr>
            <w:r>
              <w:rPr>
                <w:rFonts w:hint="default" w:ascii="Times New Roman" w:hAnsi="Times New Roman" w:eastAsia="宋体" w:cs="Times New Roman"/>
                <w:spacing w:val="3"/>
                <w:sz w:val="24"/>
                <w:szCs w:val="24"/>
              </w:rPr>
              <w:t>1#配电房</w:t>
            </w:r>
          </w:p>
        </w:tc>
        <w:tc>
          <w:tcPr>
            <w:tcW w:w="1141" w:type="pct"/>
            <w:gridSpan w:val="3"/>
          </w:tcPr>
          <w:p>
            <w:pPr>
              <w:pStyle w:val="340"/>
              <w:spacing w:before="80"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80"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80"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9"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1282" w:type="pct"/>
          </w:tcPr>
          <w:p>
            <w:pPr>
              <w:pStyle w:val="340"/>
              <w:spacing w:before="78" w:line="228" w:lineRule="auto"/>
              <w:ind w:firstLine="0" w:firstLineChars="0"/>
              <w:jc w:val="center"/>
              <w:rPr>
                <w:rFonts w:hint="default" w:ascii="Times New Roman" w:hAnsi="Times New Roman" w:eastAsia="宋体" w:cs="Times New Roman"/>
                <w:spacing w:val="3"/>
                <w:sz w:val="24"/>
                <w:szCs w:val="24"/>
              </w:rPr>
            </w:pPr>
            <w:r>
              <w:rPr>
                <w:rFonts w:hint="default" w:ascii="Times New Roman" w:hAnsi="Times New Roman" w:eastAsia="宋体" w:cs="Times New Roman"/>
                <w:spacing w:val="3"/>
                <w:sz w:val="24"/>
                <w:szCs w:val="24"/>
              </w:rPr>
              <w:t>1#配电房</w:t>
            </w:r>
          </w:p>
        </w:tc>
        <w:tc>
          <w:tcPr>
            <w:tcW w:w="1141" w:type="pct"/>
            <w:gridSpan w:val="3"/>
          </w:tcPr>
          <w:p>
            <w:pPr>
              <w:pStyle w:val="340"/>
              <w:spacing w:before="80" w:line="228" w:lineRule="auto"/>
              <w:ind w:left="53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70" w:lineRule="exact"/>
              <w:ind w:left="276"/>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82" w:type="pct"/>
          </w:tcPr>
          <w:p>
            <w:pPr>
              <w:pStyle w:val="340"/>
              <w:spacing w:before="78" w:line="228" w:lineRule="auto"/>
              <w:ind w:left="0" w:firstLine="0" w:firstLineChars="0"/>
              <w:jc w:val="center"/>
              <w:rPr>
                <w:rFonts w:hint="default" w:ascii="Times New Roman" w:hAnsi="Times New Roman" w:eastAsia="宋体" w:cs="Times New Roman"/>
                <w:spacing w:val="3"/>
                <w:sz w:val="24"/>
                <w:szCs w:val="24"/>
              </w:rPr>
            </w:pPr>
            <w:r>
              <w:rPr>
                <w:rFonts w:hint="default" w:ascii="Times New Roman" w:hAnsi="Times New Roman" w:eastAsia="宋体" w:cs="Times New Roman"/>
                <w:spacing w:val="3"/>
                <w:sz w:val="24"/>
                <w:szCs w:val="24"/>
              </w:rPr>
              <w:t>1#配电房</w:t>
            </w:r>
          </w:p>
        </w:tc>
        <w:tc>
          <w:tcPr>
            <w:tcW w:w="1141" w:type="pct"/>
            <w:gridSpan w:val="3"/>
          </w:tcPr>
          <w:p>
            <w:pPr>
              <w:pStyle w:val="340"/>
              <w:spacing w:before="79" w:line="228"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9" w:line="270" w:lineRule="exact"/>
              <w:ind w:left="30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1282" w:type="pct"/>
          </w:tcPr>
          <w:p>
            <w:pPr>
              <w:pStyle w:val="340"/>
              <w:spacing w:before="78" w:line="228" w:lineRule="auto"/>
              <w:ind w:left="0" w:firstLine="0" w:firstLineChars="0"/>
              <w:jc w:val="center"/>
              <w:rPr>
                <w:rFonts w:hint="default" w:ascii="Times New Roman" w:hAnsi="Times New Roman" w:eastAsia="宋体" w:cs="Times New Roman"/>
                <w:spacing w:val="3"/>
                <w:sz w:val="24"/>
                <w:szCs w:val="24"/>
              </w:rPr>
            </w:pPr>
            <w:r>
              <w:rPr>
                <w:rFonts w:hint="default" w:ascii="Times New Roman" w:hAnsi="Times New Roman" w:eastAsia="宋体" w:cs="Times New Roman"/>
                <w:spacing w:val="3"/>
                <w:sz w:val="24"/>
                <w:szCs w:val="24"/>
              </w:rPr>
              <w:t>1#配电房</w:t>
            </w:r>
          </w:p>
        </w:tc>
        <w:tc>
          <w:tcPr>
            <w:tcW w:w="1141" w:type="pct"/>
            <w:gridSpan w:val="3"/>
          </w:tcPr>
          <w:p>
            <w:pPr>
              <w:pStyle w:val="340"/>
              <w:spacing w:before="79"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573" w:type="pct"/>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9" w:line="270" w:lineRule="exact"/>
              <w:ind w:left="29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9" w:lineRule="auto"/>
              <w:ind w:left="0"/>
              <w:jc w:val="center"/>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5000" w:type="pct"/>
            <w:gridSpan w:val="9"/>
          </w:tcPr>
          <w:p>
            <w:pPr>
              <w:pStyle w:val="340"/>
              <w:spacing w:before="47" w:line="225" w:lineRule="auto"/>
              <w:ind w:left="3914"/>
              <w:rPr>
                <w:rFonts w:hint="default" w:ascii="Times New Roman" w:hAnsi="Times New Roman" w:eastAsia="宋体" w:cs="Times New Roman"/>
                <w:sz w:val="24"/>
                <w:szCs w:val="24"/>
              </w:rPr>
            </w:pPr>
            <w:r>
              <w:rPr>
                <w:rFonts w:hint="default" w:ascii="Times New Roman" w:hAnsi="Times New Roman" w:eastAsia="宋体" w:cs="Times New Roman"/>
                <w:b/>
                <w:bCs/>
                <w:spacing w:val="7"/>
                <w:sz w:val="24"/>
                <w:szCs w:val="24"/>
              </w:rPr>
              <w:t>仁园东区配电房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18" w:type="pct"/>
          </w:tcPr>
          <w:p>
            <w:pPr>
              <w:pStyle w:val="340"/>
              <w:spacing w:before="78" w:line="270"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97" w:type="pct"/>
            <w:gridSpan w:val="2"/>
          </w:tcPr>
          <w:p>
            <w:pPr>
              <w:pStyle w:val="340"/>
              <w:spacing w:before="78" w:line="228" w:lineRule="auto"/>
              <w:ind w:left="45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仁园东区配电房</w:t>
            </w:r>
          </w:p>
        </w:tc>
        <w:tc>
          <w:tcPr>
            <w:tcW w:w="1091" w:type="pct"/>
          </w:tcPr>
          <w:p>
            <w:pPr>
              <w:pStyle w:val="340"/>
              <w:spacing w:before="78"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609" w:type="pct"/>
            <w:gridSpan w:val="2"/>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8" w:line="269"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8" w:type="pct"/>
          </w:tcPr>
          <w:p>
            <w:pPr>
              <w:pStyle w:val="340"/>
              <w:spacing w:before="74" w:line="270" w:lineRule="exact"/>
              <w:ind w:left="27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1297" w:type="pct"/>
            <w:gridSpan w:val="2"/>
          </w:tcPr>
          <w:p>
            <w:pPr>
              <w:pStyle w:val="340"/>
              <w:spacing w:before="73" w:line="228" w:lineRule="auto"/>
              <w:ind w:left="45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仁园东区配电房</w:t>
            </w:r>
          </w:p>
        </w:tc>
        <w:tc>
          <w:tcPr>
            <w:tcW w:w="1091" w:type="pct"/>
          </w:tcPr>
          <w:p>
            <w:pPr>
              <w:pStyle w:val="340"/>
              <w:spacing w:before="73"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609" w:type="pct"/>
            <w:gridSpan w:val="2"/>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4" w:line="268"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427" w:type="pct"/>
          </w:tcPr>
          <w:p>
            <w:pPr>
              <w:pStyle w:val="340"/>
              <w:spacing w:before="74"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4" w:line="229"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8" w:type="pct"/>
          </w:tcPr>
          <w:p>
            <w:pPr>
              <w:pStyle w:val="340"/>
              <w:spacing w:before="77"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1297" w:type="pct"/>
            <w:gridSpan w:val="2"/>
          </w:tcPr>
          <w:p>
            <w:pPr>
              <w:pStyle w:val="340"/>
              <w:spacing w:before="76" w:line="228" w:lineRule="auto"/>
              <w:ind w:left="45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仁园东区配电房</w:t>
            </w:r>
          </w:p>
        </w:tc>
        <w:tc>
          <w:tcPr>
            <w:tcW w:w="1091" w:type="pct"/>
          </w:tcPr>
          <w:p>
            <w:pPr>
              <w:pStyle w:val="340"/>
              <w:spacing w:before="77" w:line="227"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609" w:type="pct"/>
            <w:gridSpan w:val="2"/>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1000kVA</w:t>
            </w:r>
          </w:p>
        </w:tc>
        <w:tc>
          <w:tcPr>
            <w:tcW w:w="433" w:type="pct"/>
          </w:tcPr>
          <w:p>
            <w:pPr>
              <w:pStyle w:val="340"/>
              <w:spacing w:before="77" w:line="268"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7"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许继、</w:t>
            </w:r>
            <w:r>
              <w:rPr>
                <w:rFonts w:hint="default" w:ascii="Times New Roman" w:hAnsi="Times New Roman" w:eastAsia="宋体" w:cs="Times New Roman"/>
                <w:spacing w:val="-57"/>
                <w:sz w:val="24"/>
                <w:szCs w:val="24"/>
              </w:rPr>
              <w:t xml:space="preserve"> </w:t>
            </w:r>
            <w:r>
              <w:rPr>
                <w:rFonts w:hint="default" w:ascii="Times New Roman" w:hAnsi="Times New Roman" w:eastAsia="宋体" w:cs="Times New Roman"/>
                <w:spacing w:val="-1"/>
                <w:sz w:val="24"/>
                <w:szCs w:val="24"/>
              </w:rPr>
              <w:t>甬嘉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8" w:type="pct"/>
          </w:tcPr>
          <w:p>
            <w:pPr>
              <w:pStyle w:val="340"/>
              <w:spacing w:before="77" w:line="270" w:lineRule="exact"/>
              <w:ind w:left="276"/>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97" w:type="pct"/>
            <w:gridSpan w:val="2"/>
          </w:tcPr>
          <w:p>
            <w:pPr>
              <w:pStyle w:val="340"/>
              <w:spacing w:before="77" w:line="228" w:lineRule="auto"/>
              <w:ind w:left="45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仁园东区配电房</w:t>
            </w:r>
          </w:p>
        </w:tc>
        <w:tc>
          <w:tcPr>
            <w:tcW w:w="1091" w:type="pct"/>
          </w:tcPr>
          <w:p>
            <w:pPr>
              <w:pStyle w:val="340"/>
              <w:spacing w:before="78"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609" w:type="pct"/>
            <w:gridSpan w:val="2"/>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7" w:line="269"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427" w:type="pct"/>
          </w:tcPr>
          <w:p>
            <w:pPr>
              <w:pStyle w:val="340"/>
              <w:spacing w:before="77"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飞洲电气、西屋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18" w:type="pct"/>
          </w:tcPr>
          <w:p>
            <w:pPr>
              <w:pStyle w:val="340"/>
              <w:spacing w:before="78"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1297" w:type="pct"/>
            <w:gridSpan w:val="2"/>
          </w:tcPr>
          <w:p>
            <w:pPr>
              <w:pStyle w:val="340"/>
              <w:spacing w:before="78" w:line="228" w:lineRule="auto"/>
              <w:ind w:left="45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仁园东区配电房</w:t>
            </w:r>
          </w:p>
        </w:tc>
        <w:tc>
          <w:tcPr>
            <w:tcW w:w="1091" w:type="pct"/>
          </w:tcPr>
          <w:p>
            <w:pPr>
              <w:pStyle w:val="340"/>
              <w:spacing w:before="78" w:line="228" w:lineRule="auto"/>
              <w:ind w:left="53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609" w:type="pct"/>
            <w:gridSpan w:val="2"/>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8" w:line="268"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3</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8"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飞洲电气、西屋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68" w:lineRule="exact"/>
              <w:ind w:left="278"/>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1297" w:type="pct"/>
            <w:gridSpan w:val="2"/>
          </w:tcPr>
          <w:p>
            <w:pPr>
              <w:pStyle w:val="340"/>
              <w:spacing w:before="78" w:line="228" w:lineRule="auto"/>
              <w:ind w:left="45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仁园东区配电房</w:t>
            </w:r>
          </w:p>
        </w:tc>
        <w:tc>
          <w:tcPr>
            <w:tcW w:w="1091" w:type="pct"/>
          </w:tcPr>
          <w:p>
            <w:pPr>
              <w:pStyle w:val="340"/>
              <w:spacing w:before="79" w:line="228"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联络柜</w:t>
            </w:r>
          </w:p>
        </w:tc>
        <w:tc>
          <w:tcPr>
            <w:tcW w:w="609" w:type="pct"/>
            <w:gridSpan w:val="2"/>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9" w:line="270" w:lineRule="exact"/>
              <w:ind w:left="30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飞洲电气、西屋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8" w:line="269" w:lineRule="exact"/>
              <w:ind w:left="28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7</w:t>
            </w:r>
          </w:p>
        </w:tc>
        <w:tc>
          <w:tcPr>
            <w:tcW w:w="1297" w:type="pct"/>
            <w:gridSpan w:val="2"/>
          </w:tcPr>
          <w:p>
            <w:pPr>
              <w:pStyle w:val="340"/>
              <w:spacing w:before="78" w:line="228" w:lineRule="auto"/>
              <w:ind w:left="45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仁园东区配电房</w:t>
            </w:r>
          </w:p>
        </w:tc>
        <w:tc>
          <w:tcPr>
            <w:tcW w:w="1091" w:type="pct"/>
          </w:tcPr>
          <w:p>
            <w:pPr>
              <w:pStyle w:val="340"/>
              <w:spacing w:before="79"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609" w:type="pct"/>
            <w:gridSpan w:val="2"/>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8" w:line="269"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427" w:type="pct"/>
          </w:tcPr>
          <w:p>
            <w:pPr>
              <w:pStyle w:val="340"/>
              <w:spacing w:before="78"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8"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飞洲电气、西屋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00" w:type="pct"/>
            <w:gridSpan w:val="9"/>
          </w:tcPr>
          <w:p>
            <w:pPr>
              <w:pStyle w:val="340"/>
              <w:spacing w:before="77" w:line="228" w:lineRule="auto"/>
              <w:ind w:left="3808"/>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和园</w:t>
            </w:r>
            <w:r>
              <w:rPr>
                <w:rFonts w:hint="default" w:ascii="Times New Roman" w:hAnsi="Times New Roman" w:eastAsia="宋体" w:cs="Times New Roman"/>
                <w:spacing w:val="-36"/>
                <w:sz w:val="24"/>
                <w:szCs w:val="24"/>
              </w:rPr>
              <w:t xml:space="preserve"> </w:t>
            </w:r>
            <w:r>
              <w:rPr>
                <w:rFonts w:hint="default" w:ascii="Times New Roman" w:hAnsi="Times New Roman" w:eastAsia="宋体" w:cs="Times New Roman"/>
                <w:b/>
                <w:bCs/>
                <w:spacing w:val="3"/>
                <w:sz w:val="24"/>
                <w:szCs w:val="24"/>
              </w:rPr>
              <w:t>5</w:t>
            </w:r>
            <w:r>
              <w:rPr>
                <w:rFonts w:hint="default" w:ascii="Times New Roman" w:hAnsi="Times New Roman" w:eastAsia="宋体" w:cs="Times New Roman"/>
                <w:spacing w:val="-33"/>
                <w:sz w:val="24"/>
                <w:szCs w:val="24"/>
              </w:rPr>
              <w:t xml:space="preserve"> </w:t>
            </w:r>
            <w:r>
              <w:rPr>
                <w:rFonts w:hint="default" w:ascii="Times New Roman" w:hAnsi="Times New Roman" w:eastAsia="宋体" w:cs="Times New Roman"/>
                <w:b/>
                <w:bCs/>
                <w:spacing w:val="3"/>
                <w:sz w:val="24"/>
                <w:szCs w:val="24"/>
              </w:rPr>
              <w:t>号楼配电房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80" w:line="270" w:lineRule="exact"/>
              <w:ind w:left="292"/>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1297" w:type="pct"/>
            <w:gridSpan w:val="2"/>
          </w:tcPr>
          <w:p>
            <w:pPr>
              <w:pStyle w:val="340"/>
              <w:spacing w:before="79" w:line="228" w:lineRule="auto"/>
              <w:ind w:left="35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和园</w:t>
            </w:r>
            <w:r>
              <w:rPr>
                <w:rFonts w:hint="default" w:ascii="Times New Roman" w:hAnsi="Times New Roman" w:eastAsia="宋体" w:cs="Times New Roman"/>
                <w:spacing w:val="-29"/>
                <w:sz w:val="24"/>
                <w:szCs w:val="24"/>
              </w:rPr>
              <w:t xml:space="preserve"> </w:t>
            </w:r>
            <w:r>
              <w:rPr>
                <w:rFonts w:hint="default" w:ascii="Times New Roman" w:hAnsi="Times New Roman" w:eastAsia="宋体" w:cs="Times New Roman"/>
                <w:spacing w:val="4"/>
                <w:sz w:val="24"/>
                <w:szCs w:val="24"/>
              </w:rPr>
              <w:t>5</w:t>
            </w:r>
            <w:r>
              <w:rPr>
                <w:rFonts w:hint="default" w:ascii="Times New Roman" w:hAnsi="Times New Roman" w:eastAsia="宋体" w:cs="Times New Roman"/>
                <w:spacing w:val="-36"/>
                <w:sz w:val="24"/>
                <w:szCs w:val="24"/>
              </w:rPr>
              <w:t xml:space="preserve"> </w:t>
            </w:r>
            <w:r>
              <w:rPr>
                <w:rFonts w:hint="default" w:ascii="Times New Roman" w:hAnsi="Times New Roman" w:eastAsia="宋体" w:cs="Times New Roman"/>
                <w:spacing w:val="4"/>
                <w:sz w:val="24"/>
                <w:szCs w:val="24"/>
              </w:rPr>
              <w:t>号楼配电房</w:t>
            </w:r>
          </w:p>
        </w:tc>
        <w:tc>
          <w:tcPr>
            <w:tcW w:w="1091" w:type="pct"/>
          </w:tcPr>
          <w:p>
            <w:pPr>
              <w:pStyle w:val="340"/>
              <w:spacing w:before="79"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高压进线柜</w:t>
            </w:r>
          </w:p>
        </w:tc>
        <w:tc>
          <w:tcPr>
            <w:tcW w:w="609" w:type="pct"/>
            <w:gridSpan w:val="2"/>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80" w:line="270" w:lineRule="exact"/>
              <w:ind w:left="30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427" w:type="pct"/>
          </w:tcPr>
          <w:p>
            <w:pPr>
              <w:pStyle w:val="340"/>
              <w:spacing w:before="80"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8"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79" w:line="270" w:lineRule="exact"/>
              <w:ind w:left="279"/>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2</w:t>
            </w:r>
          </w:p>
        </w:tc>
        <w:tc>
          <w:tcPr>
            <w:tcW w:w="1297" w:type="pct"/>
            <w:gridSpan w:val="2"/>
          </w:tcPr>
          <w:p>
            <w:pPr>
              <w:pStyle w:val="340"/>
              <w:spacing w:before="79" w:line="228" w:lineRule="auto"/>
              <w:ind w:left="35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和园</w:t>
            </w:r>
            <w:r>
              <w:rPr>
                <w:rFonts w:hint="default" w:ascii="Times New Roman" w:hAnsi="Times New Roman" w:eastAsia="宋体" w:cs="Times New Roman"/>
                <w:spacing w:val="-29"/>
                <w:sz w:val="24"/>
                <w:szCs w:val="24"/>
              </w:rPr>
              <w:t xml:space="preserve"> </w:t>
            </w:r>
            <w:r>
              <w:rPr>
                <w:rFonts w:hint="default" w:ascii="Times New Roman" w:hAnsi="Times New Roman" w:eastAsia="宋体" w:cs="Times New Roman"/>
                <w:spacing w:val="4"/>
                <w:sz w:val="24"/>
                <w:szCs w:val="24"/>
              </w:rPr>
              <w:t>5</w:t>
            </w:r>
            <w:r>
              <w:rPr>
                <w:rFonts w:hint="default" w:ascii="Times New Roman" w:hAnsi="Times New Roman" w:eastAsia="宋体" w:cs="Times New Roman"/>
                <w:spacing w:val="-36"/>
                <w:sz w:val="24"/>
                <w:szCs w:val="24"/>
              </w:rPr>
              <w:t xml:space="preserve"> </w:t>
            </w:r>
            <w:r>
              <w:rPr>
                <w:rFonts w:hint="default" w:ascii="Times New Roman" w:hAnsi="Times New Roman" w:eastAsia="宋体" w:cs="Times New Roman"/>
                <w:spacing w:val="4"/>
                <w:sz w:val="24"/>
                <w:szCs w:val="24"/>
              </w:rPr>
              <w:t>号楼配电房</w:t>
            </w:r>
          </w:p>
        </w:tc>
        <w:tc>
          <w:tcPr>
            <w:tcW w:w="1091" w:type="pct"/>
          </w:tcPr>
          <w:p>
            <w:pPr>
              <w:pStyle w:val="340"/>
              <w:spacing w:before="79" w:line="228" w:lineRule="auto"/>
              <w:ind w:left="5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高压出线柜</w:t>
            </w:r>
          </w:p>
        </w:tc>
        <w:tc>
          <w:tcPr>
            <w:tcW w:w="609" w:type="pct"/>
            <w:gridSpan w:val="2"/>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9" w:line="270" w:lineRule="exact"/>
              <w:ind w:left="30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8"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18" w:type="pct"/>
          </w:tcPr>
          <w:p>
            <w:pPr>
              <w:pStyle w:val="340"/>
              <w:spacing w:before="55" w:line="233" w:lineRule="auto"/>
              <w:ind w:left="2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97" w:type="pct"/>
            <w:gridSpan w:val="2"/>
          </w:tcPr>
          <w:p>
            <w:pPr>
              <w:pStyle w:val="340"/>
              <w:spacing w:before="55" w:line="228" w:lineRule="auto"/>
              <w:ind w:left="35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和园</w:t>
            </w:r>
            <w:r>
              <w:rPr>
                <w:rFonts w:hint="default" w:ascii="Times New Roman" w:hAnsi="Times New Roman" w:eastAsia="宋体" w:cs="Times New Roman"/>
                <w:spacing w:val="-29"/>
                <w:sz w:val="24"/>
                <w:szCs w:val="24"/>
              </w:rPr>
              <w:t xml:space="preserve"> </w:t>
            </w:r>
            <w:r>
              <w:rPr>
                <w:rFonts w:hint="default" w:ascii="Times New Roman" w:hAnsi="Times New Roman" w:eastAsia="宋体" w:cs="Times New Roman"/>
                <w:spacing w:val="4"/>
                <w:sz w:val="24"/>
                <w:szCs w:val="24"/>
              </w:rPr>
              <w:t>5</w:t>
            </w:r>
            <w:r>
              <w:rPr>
                <w:rFonts w:hint="default" w:ascii="Times New Roman" w:hAnsi="Times New Roman" w:eastAsia="宋体" w:cs="Times New Roman"/>
                <w:spacing w:val="-36"/>
                <w:sz w:val="24"/>
                <w:szCs w:val="24"/>
              </w:rPr>
              <w:t xml:space="preserve"> </w:t>
            </w:r>
            <w:r>
              <w:rPr>
                <w:rFonts w:hint="default" w:ascii="Times New Roman" w:hAnsi="Times New Roman" w:eastAsia="宋体" w:cs="Times New Roman"/>
                <w:spacing w:val="4"/>
                <w:sz w:val="24"/>
                <w:szCs w:val="24"/>
              </w:rPr>
              <w:t>号楼配电房</w:t>
            </w:r>
          </w:p>
        </w:tc>
        <w:tc>
          <w:tcPr>
            <w:tcW w:w="1091" w:type="pct"/>
          </w:tcPr>
          <w:p>
            <w:pPr>
              <w:pStyle w:val="340"/>
              <w:spacing w:before="55" w:line="227"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干式变压器</w:t>
            </w:r>
          </w:p>
        </w:tc>
        <w:tc>
          <w:tcPr>
            <w:tcW w:w="609" w:type="pct"/>
            <w:gridSpan w:val="2"/>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1000kVA</w:t>
            </w:r>
          </w:p>
        </w:tc>
        <w:tc>
          <w:tcPr>
            <w:tcW w:w="433" w:type="pct"/>
          </w:tcPr>
          <w:p>
            <w:pPr>
              <w:pStyle w:val="340"/>
              <w:spacing w:before="55" w:line="233" w:lineRule="auto"/>
              <w:ind w:left="30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27" w:type="pct"/>
          </w:tcPr>
          <w:p>
            <w:pPr>
              <w:pStyle w:val="340"/>
              <w:spacing w:before="55"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8"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许继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80" w:line="270" w:lineRule="exact"/>
              <w:ind w:left="276"/>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4</w:t>
            </w:r>
          </w:p>
        </w:tc>
        <w:tc>
          <w:tcPr>
            <w:tcW w:w="1297" w:type="pct"/>
            <w:gridSpan w:val="2"/>
          </w:tcPr>
          <w:p>
            <w:pPr>
              <w:pStyle w:val="340"/>
              <w:spacing w:before="80" w:line="228" w:lineRule="auto"/>
              <w:ind w:left="35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和园</w:t>
            </w:r>
            <w:r>
              <w:rPr>
                <w:rFonts w:hint="default" w:ascii="Times New Roman" w:hAnsi="Times New Roman" w:eastAsia="宋体" w:cs="Times New Roman"/>
                <w:spacing w:val="-29"/>
                <w:sz w:val="24"/>
                <w:szCs w:val="24"/>
              </w:rPr>
              <w:t xml:space="preserve"> </w:t>
            </w:r>
            <w:r>
              <w:rPr>
                <w:rFonts w:hint="default" w:ascii="Times New Roman" w:hAnsi="Times New Roman" w:eastAsia="宋体" w:cs="Times New Roman"/>
                <w:spacing w:val="4"/>
                <w:sz w:val="24"/>
                <w:szCs w:val="24"/>
              </w:rPr>
              <w:t>5</w:t>
            </w:r>
            <w:r>
              <w:rPr>
                <w:rFonts w:hint="default" w:ascii="Times New Roman" w:hAnsi="Times New Roman" w:eastAsia="宋体" w:cs="Times New Roman"/>
                <w:spacing w:val="-36"/>
                <w:sz w:val="24"/>
                <w:szCs w:val="24"/>
              </w:rPr>
              <w:t xml:space="preserve"> </w:t>
            </w:r>
            <w:r>
              <w:rPr>
                <w:rFonts w:hint="default" w:ascii="Times New Roman" w:hAnsi="Times New Roman" w:eastAsia="宋体" w:cs="Times New Roman"/>
                <w:spacing w:val="4"/>
                <w:sz w:val="24"/>
                <w:szCs w:val="24"/>
              </w:rPr>
              <w:t>号楼配电房</w:t>
            </w:r>
          </w:p>
        </w:tc>
        <w:tc>
          <w:tcPr>
            <w:tcW w:w="1091" w:type="pct"/>
          </w:tcPr>
          <w:p>
            <w:pPr>
              <w:pStyle w:val="340"/>
              <w:spacing w:before="80"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低压进线柜</w:t>
            </w:r>
          </w:p>
        </w:tc>
        <w:tc>
          <w:tcPr>
            <w:tcW w:w="609" w:type="pct"/>
            <w:gridSpan w:val="2"/>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80" w:line="270" w:lineRule="exact"/>
              <w:ind w:left="30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427" w:type="pct"/>
          </w:tcPr>
          <w:p>
            <w:pPr>
              <w:pStyle w:val="340"/>
              <w:spacing w:before="80"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8"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18" w:type="pct"/>
          </w:tcPr>
          <w:p>
            <w:pPr>
              <w:pStyle w:val="340"/>
              <w:spacing w:before="80" w:line="268" w:lineRule="exact"/>
              <w:ind w:left="281"/>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5</w:t>
            </w:r>
          </w:p>
        </w:tc>
        <w:tc>
          <w:tcPr>
            <w:tcW w:w="1297" w:type="pct"/>
            <w:gridSpan w:val="2"/>
          </w:tcPr>
          <w:p>
            <w:pPr>
              <w:pStyle w:val="340"/>
              <w:spacing w:before="79" w:line="228" w:lineRule="auto"/>
              <w:ind w:left="35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和园</w:t>
            </w:r>
            <w:r>
              <w:rPr>
                <w:rFonts w:hint="default" w:ascii="Times New Roman" w:hAnsi="Times New Roman" w:eastAsia="宋体" w:cs="Times New Roman"/>
                <w:spacing w:val="-29"/>
                <w:sz w:val="24"/>
                <w:szCs w:val="24"/>
              </w:rPr>
              <w:t xml:space="preserve"> </w:t>
            </w:r>
            <w:r>
              <w:rPr>
                <w:rFonts w:hint="default" w:ascii="Times New Roman" w:hAnsi="Times New Roman" w:eastAsia="宋体" w:cs="Times New Roman"/>
                <w:spacing w:val="4"/>
                <w:sz w:val="24"/>
                <w:szCs w:val="24"/>
              </w:rPr>
              <w:t>5</w:t>
            </w:r>
            <w:r>
              <w:rPr>
                <w:rFonts w:hint="default" w:ascii="Times New Roman" w:hAnsi="Times New Roman" w:eastAsia="宋体" w:cs="Times New Roman"/>
                <w:spacing w:val="-36"/>
                <w:sz w:val="24"/>
                <w:szCs w:val="24"/>
              </w:rPr>
              <w:t xml:space="preserve"> </w:t>
            </w:r>
            <w:r>
              <w:rPr>
                <w:rFonts w:hint="default" w:ascii="Times New Roman" w:hAnsi="Times New Roman" w:eastAsia="宋体" w:cs="Times New Roman"/>
                <w:spacing w:val="4"/>
                <w:sz w:val="24"/>
                <w:szCs w:val="24"/>
              </w:rPr>
              <w:t>号楼配电房</w:t>
            </w:r>
          </w:p>
        </w:tc>
        <w:tc>
          <w:tcPr>
            <w:tcW w:w="1091" w:type="pct"/>
          </w:tcPr>
          <w:p>
            <w:pPr>
              <w:pStyle w:val="340"/>
              <w:spacing w:before="80" w:line="228" w:lineRule="auto"/>
              <w:ind w:left="53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电容补偿柜</w:t>
            </w:r>
          </w:p>
        </w:tc>
        <w:tc>
          <w:tcPr>
            <w:tcW w:w="609" w:type="pct"/>
            <w:gridSpan w:val="2"/>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80" w:line="270" w:lineRule="exact"/>
              <w:ind w:left="30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8"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飞洲电气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18" w:type="pct"/>
          </w:tcPr>
          <w:p>
            <w:pPr>
              <w:pStyle w:val="340"/>
              <w:spacing w:before="79" w:line="269" w:lineRule="exact"/>
              <w:ind w:left="278"/>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6</w:t>
            </w:r>
          </w:p>
        </w:tc>
        <w:tc>
          <w:tcPr>
            <w:tcW w:w="1297" w:type="pct"/>
            <w:gridSpan w:val="2"/>
          </w:tcPr>
          <w:p>
            <w:pPr>
              <w:pStyle w:val="340"/>
              <w:spacing w:before="79" w:line="228" w:lineRule="auto"/>
              <w:ind w:left="35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和园</w:t>
            </w:r>
            <w:r>
              <w:rPr>
                <w:rFonts w:hint="default" w:ascii="Times New Roman" w:hAnsi="Times New Roman" w:eastAsia="宋体" w:cs="Times New Roman"/>
                <w:spacing w:val="-29"/>
                <w:sz w:val="24"/>
                <w:szCs w:val="24"/>
              </w:rPr>
              <w:t xml:space="preserve"> </w:t>
            </w:r>
            <w:r>
              <w:rPr>
                <w:rFonts w:hint="default" w:ascii="Times New Roman" w:hAnsi="Times New Roman" w:eastAsia="宋体" w:cs="Times New Roman"/>
                <w:spacing w:val="4"/>
                <w:sz w:val="24"/>
                <w:szCs w:val="24"/>
              </w:rPr>
              <w:t>5</w:t>
            </w:r>
            <w:r>
              <w:rPr>
                <w:rFonts w:hint="default" w:ascii="Times New Roman" w:hAnsi="Times New Roman" w:eastAsia="宋体" w:cs="Times New Roman"/>
                <w:spacing w:val="-36"/>
                <w:sz w:val="24"/>
                <w:szCs w:val="24"/>
              </w:rPr>
              <w:t xml:space="preserve"> </w:t>
            </w:r>
            <w:r>
              <w:rPr>
                <w:rFonts w:hint="default" w:ascii="Times New Roman" w:hAnsi="Times New Roman" w:eastAsia="宋体" w:cs="Times New Roman"/>
                <w:spacing w:val="4"/>
                <w:sz w:val="24"/>
                <w:szCs w:val="24"/>
              </w:rPr>
              <w:t>号楼配电房</w:t>
            </w:r>
          </w:p>
        </w:tc>
        <w:tc>
          <w:tcPr>
            <w:tcW w:w="1091" w:type="pct"/>
          </w:tcPr>
          <w:p>
            <w:pPr>
              <w:pStyle w:val="340"/>
              <w:spacing w:before="80" w:line="228" w:lineRule="auto"/>
              <w:ind w:left="50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低压出线柜</w:t>
            </w:r>
          </w:p>
        </w:tc>
        <w:tc>
          <w:tcPr>
            <w:tcW w:w="609" w:type="pct"/>
            <w:gridSpan w:val="2"/>
          </w:tcPr>
          <w:p>
            <w:pPr>
              <w:pStyle w:val="340"/>
              <w:spacing w:before="77" w:line="269" w:lineRule="exact"/>
              <w:ind w:left="0"/>
              <w:jc w:val="center"/>
              <w:rPr>
                <w:rFonts w:hint="default" w:ascii="Times New Roman" w:hAnsi="Times New Roman" w:eastAsia="宋体" w:cs="Times New Roman"/>
                <w:spacing w:val="3"/>
                <w:position w:val="1"/>
                <w:sz w:val="24"/>
                <w:szCs w:val="24"/>
              </w:rPr>
            </w:pPr>
            <w:r>
              <w:rPr>
                <w:rFonts w:hint="default" w:ascii="Times New Roman" w:hAnsi="Times New Roman" w:eastAsia="宋体" w:cs="Times New Roman"/>
                <w:spacing w:val="3"/>
                <w:position w:val="1"/>
                <w:sz w:val="24"/>
                <w:szCs w:val="24"/>
              </w:rPr>
              <w:t>/</w:t>
            </w:r>
          </w:p>
        </w:tc>
        <w:tc>
          <w:tcPr>
            <w:tcW w:w="433" w:type="pct"/>
          </w:tcPr>
          <w:p>
            <w:pPr>
              <w:pStyle w:val="340"/>
              <w:spacing w:before="79" w:line="270" w:lineRule="exact"/>
              <w:ind w:left="304"/>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427" w:type="pct"/>
          </w:tcPr>
          <w:p>
            <w:pPr>
              <w:pStyle w:val="340"/>
              <w:spacing w:before="79" w:line="230" w:lineRule="auto"/>
              <w:ind w:left="24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722" w:type="pct"/>
          </w:tcPr>
          <w:p>
            <w:pPr>
              <w:pStyle w:val="340"/>
              <w:spacing w:before="79" w:line="228"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飞洲电气</w:t>
            </w:r>
          </w:p>
        </w:tc>
      </w:tr>
    </w:tbl>
    <w:p>
      <w:pPr>
        <w:spacing w:before="0" w:line="360" w:lineRule="auto"/>
        <w:ind w:left="0" w:firstLine="518" w:firstLineChars="200"/>
        <w:rPr>
          <w:rFonts w:ascii="宋体" w:hAnsi="宋体" w:eastAsia="宋体" w:cs="宋体"/>
          <w:b/>
          <w:bCs/>
          <w:color w:val="auto"/>
          <w:spacing w:val="8"/>
          <w:sz w:val="24"/>
          <w:szCs w:val="24"/>
          <w:lang w:eastAsia="zh-CN"/>
        </w:rPr>
      </w:pPr>
      <w:r>
        <w:rPr>
          <w:rFonts w:ascii="宋体" w:hAnsi="宋体" w:eastAsia="宋体" w:cs="宋体"/>
          <w:b/>
          <w:bCs/>
          <w:color w:val="auto"/>
          <w:spacing w:val="9"/>
          <w:sz w:val="24"/>
          <w:szCs w:val="24"/>
          <w:lang w:eastAsia="zh-CN"/>
        </w:rPr>
        <w:t>8.</w:t>
      </w:r>
      <w:r>
        <w:rPr>
          <w:rFonts w:ascii="宋体" w:hAnsi="宋体" w:eastAsia="宋体" w:cs="宋体"/>
          <w:color w:val="auto"/>
          <w:spacing w:val="9"/>
          <w:sz w:val="24"/>
          <w:szCs w:val="24"/>
          <w:lang w:eastAsia="zh-CN"/>
        </w:rPr>
        <w:t xml:space="preserve"> </w:t>
      </w:r>
      <w:r>
        <w:rPr>
          <w:rFonts w:ascii="宋体" w:hAnsi="宋体" w:eastAsia="宋体" w:cs="宋体"/>
          <w:b/>
          <w:bCs/>
          <w:color w:val="auto"/>
          <w:spacing w:val="9"/>
          <w:sz w:val="24"/>
          <w:szCs w:val="24"/>
          <w:lang w:eastAsia="zh-CN"/>
        </w:rPr>
        <w:t>附表8：各配电房设备及元器件检测、维修和更换清单（</w:t>
      </w:r>
      <w:r>
        <w:rPr>
          <w:rFonts w:ascii="宋体" w:hAnsi="宋体" w:eastAsia="宋体" w:cs="宋体"/>
          <w:b/>
          <w:bCs/>
          <w:color w:val="auto"/>
          <w:spacing w:val="8"/>
          <w:sz w:val="24"/>
          <w:szCs w:val="24"/>
          <w:lang w:eastAsia="zh-CN"/>
        </w:rPr>
        <w:t>详见附表）</w:t>
      </w:r>
    </w:p>
    <w:tbl>
      <w:tblPr>
        <w:tblStyle w:val="62"/>
        <w:tblW w:w="5000" w:type="pct"/>
        <w:tblInd w:w="0" w:type="dxa"/>
        <w:tblLayout w:type="autofit"/>
        <w:tblCellMar>
          <w:top w:w="0" w:type="dxa"/>
          <w:left w:w="108" w:type="dxa"/>
          <w:bottom w:w="0" w:type="dxa"/>
          <w:right w:w="108" w:type="dxa"/>
        </w:tblCellMar>
      </w:tblPr>
      <w:tblGrid>
        <w:gridCol w:w="801"/>
        <w:gridCol w:w="2571"/>
        <w:gridCol w:w="2337"/>
        <w:gridCol w:w="1044"/>
        <w:gridCol w:w="945"/>
        <w:gridCol w:w="2475"/>
      </w:tblGrid>
      <w:tr>
        <w:tblPrEx>
          <w:tblCellMar>
            <w:top w:w="0" w:type="dxa"/>
            <w:left w:w="108" w:type="dxa"/>
            <w:bottom w:w="0" w:type="dxa"/>
            <w:right w:w="108" w:type="dxa"/>
          </w:tblCellMar>
        </w:tblPrEx>
        <w:trPr>
          <w:trHeight w:val="285" w:hRule="atLeast"/>
        </w:trPr>
        <w:tc>
          <w:tcPr>
            <w:tcW w:w="5000" w:type="pct"/>
            <w:gridSpan w:val="6"/>
            <w:tcBorders>
              <w:top w:val="single" w:color="000000" w:sz="4" w:space="0"/>
              <w:left w:val="single" w:color="auto" w:sz="4" w:space="0"/>
              <w:bottom w:val="single" w:color="auto" w:sz="4" w:space="0"/>
              <w:right w:val="single" w:color="000000"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仓前校区</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pStyle w:val="340"/>
              <w:spacing w:before="161" w:line="228" w:lineRule="auto"/>
              <w:jc w:val="center"/>
              <w:rPr>
                <w:rFonts w:ascii="Times New Roman" w:hAnsi="Times New Roman" w:eastAsia="宋体" w:cs="Times New Roman"/>
                <w:b/>
                <w:bCs/>
                <w:snapToGrid/>
                <w:color w:val="auto"/>
                <w:spacing w:val="5"/>
                <w:sz w:val="24"/>
                <w:szCs w:val="24"/>
                <w:lang w:eastAsia="zh-CN"/>
              </w:rPr>
            </w:pPr>
            <w:r>
              <w:rPr>
                <w:rFonts w:hint="default" w:ascii="Times New Roman" w:hAnsi="Times New Roman" w:eastAsia="宋体" w:cs="Times New Roman"/>
                <w:b/>
                <w:bCs/>
                <w:snapToGrid/>
                <w:color w:val="auto"/>
                <w:spacing w:val="5"/>
                <w:sz w:val="24"/>
                <w:szCs w:val="24"/>
                <w:lang w:eastAsia="zh-CN"/>
              </w:rPr>
              <w:t>序号</w:t>
            </w:r>
          </w:p>
        </w:tc>
        <w:tc>
          <w:tcPr>
            <w:tcW w:w="1277" w:type="pct"/>
            <w:tcBorders>
              <w:top w:val="nil"/>
              <w:left w:val="nil"/>
              <w:bottom w:val="single" w:color="auto" w:sz="4" w:space="0"/>
              <w:right w:val="single" w:color="auto" w:sz="4" w:space="0"/>
            </w:tcBorders>
            <w:shd w:val="clear" w:color="auto" w:fill="auto"/>
            <w:vAlign w:val="center"/>
          </w:tcPr>
          <w:p>
            <w:pPr>
              <w:pStyle w:val="340"/>
              <w:spacing w:before="161" w:line="228" w:lineRule="auto"/>
              <w:jc w:val="center"/>
              <w:rPr>
                <w:rFonts w:ascii="Times New Roman" w:hAnsi="Times New Roman" w:eastAsia="宋体" w:cs="Times New Roman"/>
                <w:b/>
                <w:bCs/>
                <w:snapToGrid/>
                <w:color w:val="auto"/>
                <w:spacing w:val="5"/>
                <w:sz w:val="24"/>
                <w:szCs w:val="24"/>
                <w:lang w:eastAsia="zh-CN"/>
              </w:rPr>
            </w:pPr>
            <w:r>
              <w:rPr>
                <w:rFonts w:hint="default" w:ascii="Times New Roman" w:hAnsi="Times New Roman" w:eastAsia="宋体" w:cs="Times New Roman"/>
                <w:b/>
                <w:bCs/>
                <w:snapToGrid/>
                <w:color w:val="auto"/>
                <w:spacing w:val="5"/>
                <w:sz w:val="24"/>
                <w:szCs w:val="24"/>
                <w:lang w:eastAsia="zh-CN"/>
              </w:rPr>
              <w:t>分项名称</w:t>
            </w:r>
          </w:p>
        </w:tc>
        <w:tc>
          <w:tcPr>
            <w:tcW w:w="1086" w:type="pct"/>
            <w:tcBorders>
              <w:top w:val="nil"/>
              <w:left w:val="nil"/>
              <w:bottom w:val="single" w:color="auto" w:sz="4" w:space="0"/>
              <w:right w:val="single" w:color="auto" w:sz="4" w:space="0"/>
            </w:tcBorders>
            <w:shd w:val="clear" w:color="auto" w:fill="auto"/>
            <w:noWrap/>
            <w:vAlign w:val="center"/>
          </w:tcPr>
          <w:p>
            <w:pPr>
              <w:pStyle w:val="340"/>
              <w:spacing w:before="161" w:line="228" w:lineRule="auto"/>
              <w:jc w:val="center"/>
              <w:rPr>
                <w:rFonts w:ascii="Times New Roman" w:hAnsi="Times New Roman" w:eastAsia="宋体" w:cs="Times New Roman"/>
                <w:b/>
                <w:bCs/>
                <w:snapToGrid/>
                <w:color w:val="auto"/>
                <w:spacing w:val="5"/>
                <w:sz w:val="24"/>
                <w:szCs w:val="24"/>
                <w:lang w:eastAsia="zh-CN"/>
              </w:rPr>
            </w:pPr>
            <w:r>
              <w:rPr>
                <w:rFonts w:hint="default" w:ascii="Times New Roman" w:hAnsi="Times New Roman" w:eastAsia="宋体" w:cs="Times New Roman"/>
                <w:b/>
                <w:bCs/>
                <w:snapToGrid/>
                <w:color w:val="auto"/>
                <w:spacing w:val="5"/>
                <w:sz w:val="24"/>
                <w:szCs w:val="24"/>
                <w:lang w:eastAsia="zh-CN"/>
              </w:rPr>
              <w:t>规格型号</w:t>
            </w:r>
          </w:p>
        </w:tc>
        <w:tc>
          <w:tcPr>
            <w:tcW w:w="526" w:type="pct"/>
            <w:tcBorders>
              <w:top w:val="nil"/>
              <w:left w:val="nil"/>
              <w:bottom w:val="single" w:color="auto" w:sz="4" w:space="0"/>
              <w:right w:val="single" w:color="auto" w:sz="4" w:space="0"/>
            </w:tcBorders>
            <w:shd w:val="clear" w:color="auto" w:fill="auto"/>
            <w:noWrap/>
            <w:vAlign w:val="center"/>
          </w:tcPr>
          <w:p>
            <w:pPr>
              <w:pStyle w:val="340"/>
              <w:spacing w:before="161" w:line="228" w:lineRule="auto"/>
              <w:jc w:val="center"/>
              <w:rPr>
                <w:rFonts w:ascii="Times New Roman" w:hAnsi="Times New Roman" w:eastAsia="宋体" w:cs="Times New Roman"/>
                <w:b/>
                <w:bCs/>
                <w:snapToGrid/>
                <w:color w:val="auto"/>
                <w:spacing w:val="5"/>
                <w:sz w:val="24"/>
                <w:szCs w:val="24"/>
                <w:lang w:eastAsia="zh-CN"/>
              </w:rPr>
            </w:pPr>
            <w:r>
              <w:rPr>
                <w:rFonts w:hint="default" w:ascii="Times New Roman" w:hAnsi="Times New Roman" w:eastAsia="宋体" w:cs="Times New Roman"/>
                <w:b/>
                <w:bCs/>
                <w:snapToGrid/>
                <w:color w:val="auto"/>
                <w:spacing w:val="5"/>
                <w:sz w:val="24"/>
                <w:szCs w:val="24"/>
                <w:lang w:eastAsia="zh-CN"/>
              </w:rPr>
              <w:t>单位</w:t>
            </w:r>
          </w:p>
        </w:tc>
        <w:tc>
          <w:tcPr>
            <w:tcW w:w="477" w:type="pct"/>
            <w:tcBorders>
              <w:top w:val="nil"/>
              <w:left w:val="nil"/>
              <w:bottom w:val="single" w:color="auto" w:sz="4" w:space="0"/>
              <w:right w:val="single" w:color="auto" w:sz="4" w:space="0"/>
            </w:tcBorders>
            <w:shd w:val="clear" w:color="auto" w:fill="auto"/>
            <w:noWrap/>
            <w:vAlign w:val="center"/>
          </w:tcPr>
          <w:p>
            <w:pPr>
              <w:pStyle w:val="340"/>
              <w:spacing w:before="161" w:line="228" w:lineRule="auto"/>
              <w:jc w:val="center"/>
              <w:rPr>
                <w:rFonts w:ascii="Times New Roman" w:hAnsi="Times New Roman" w:eastAsia="宋体" w:cs="Times New Roman"/>
                <w:b/>
                <w:bCs/>
                <w:snapToGrid/>
                <w:color w:val="auto"/>
                <w:spacing w:val="5"/>
                <w:sz w:val="24"/>
                <w:szCs w:val="24"/>
                <w:lang w:eastAsia="zh-CN"/>
              </w:rPr>
            </w:pPr>
            <w:r>
              <w:rPr>
                <w:rFonts w:hint="default" w:ascii="Times New Roman" w:hAnsi="Times New Roman" w:eastAsia="宋体" w:cs="Times New Roman"/>
                <w:b/>
                <w:bCs/>
                <w:snapToGrid/>
                <w:color w:val="auto"/>
                <w:spacing w:val="5"/>
                <w:sz w:val="24"/>
                <w:szCs w:val="24"/>
                <w:lang w:eastAsia="zh-CN"/>
              </w:rPr>
              <w:t>数量</w:t>
            </w:r>
          </w:p>
        </w:tc>
        <w:tc>
          <w:tcPr>
            <w:tcW w:w="1224" w:type="pct"/>
            <w:tcBorders>
              <w:top w:val="nil"/>
              <w:left w:val="nil"/>
              <w:bottom w:val="single" w:color="auto" w:sz="4" w:space="0"/>
              <w:right w:val="single" w:color="000000" w:sz="4" w:space="0"/>
            </w:tcBorders>
            <w:shd w:val="clear" w:color="auto" w:fill="auto"/>
            <w:noWrap/>
            <w:vAlign w:val="center"/>
          </w:tcPr>
          <w:p>
            <w:pPr>
              <w:pStyle w:val="340"/>
              <w:spacing w:before="161" w:line="228" w:lineRule="auto"/>
              <w:jc w:val="center"/>
              <w:rPr>
                <w:rFonts w:ascii="Times New Roman" w:hAnsi="Times New Roman" w:eastAsia="宋体" w:cs="Times New Roman"/>
                <w:b/>
                <w:bCs/>
                <w:snapToGrid/>
                <w:color w:val="auto"/>
                <w:spacing w:val="5"/>
                <w:sz w:val="24"/>
                <w:szCs w:val="24"/>
                <w:lang w:eastAsia="zh-CN"/>
              </w:rPr>
            </w:pPr>
            <w:r>
              <w:rPr>
                <w:rFonts w:hint="default" w:ascii="Times New Roman" w:hAnsi="Times New Roman" w:eastAsia="宋体" w:cs="Times New Roman"/>
                <w:b/>
                <w:bCs/>
                <w:snapToGrid/>
                <w:color w:val="auto"/>
                <w:spacing w:val="5"/>
                <w:sz w:val="24"/>
                <w:szCs w:val="24"/>
                <w:lang w:eastAsia="zh-CN"/>
              </w:rPr>
              <w:t>配电房名称（备注）</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lang w:eastAsia="zh-CN"/>
              </w:rPr>
            </w:pPr>
            <w:r>
              <w:rPr>
                <w:rFonts w:hint="default" w:ascii="Times New Roman" w:hAnsi="Times New Roman" w:eastAsia="宋体" w:cs="Times New Roman"/>
                <w:snapToGrid/>
                <w:color w:val="auto"/>
                <w:sz w:val="24"/>
                <w:lang w:eastAsia="zh-CN"/>
              </w:rPr>
              <w:t>高压带电显示器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DXN-T/V II</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台</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6</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A区配电房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lang w:eastAsia="zh-CN"/>
              </w:rPr>
            </w:pPr>
            <w:r>
              <w:rPr>
                <w:rFonts w:hint="default" w:ascii="Times New Roman" w:hAnsi="Times New Roman" w:eastAsia="宋体" w:cs="Times New Roman"/>
                <w:snapToGrid/>
                <w:color w:val="auto"/>
                <w:sz w:val="24"/>
                <w:lang w:eastAsia="zh-CN"/>
              </w:rPr>
              <w:t>变压器温控器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LD-B10-10FP(B)</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台</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A区配电房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3</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lang w:eastAsia="zh-CN"/>
              </w:rPr>
            </w:pPr>
            <w:r>
              <w:rPr>
                <w:rFonts w:hint="default" w:ascii="Times New Roman" w:hAnsi="Times New Roman" w:eastAsia="宋体" w:cs="Times New Roman"/>
                <w:snapToGrid/>
                <w:color w:val="auto"/>
                <w:sz w:val="24"/>
                <w:lang w:eastAsia="zh-CN"/>
              </w:rPr>
              <w:t>变压器风机</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台</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18</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A区配电房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4</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lang w:eastAsia="zh-CN"/>
              </w:rPr>
            </w:pPr>
            <w:r>
              <w:rPr>
                <w:rFonts w:hint="default" w:ascii="Times New Roman" w:hAnsi="Times New Roman" w:eastAsia="宋体" w:cs="Times New Roman"/>
                <w:snapToGrid/>
                <w:color w:val="auto"/>
                <w:sz w:val="24"/>
                <w:lang w:eastAsia="zh-CN"/>
              </w:rPr>
              <w:t>电容器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KBR-C-37.0-525-3P</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6</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A区配电房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5</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lang w:eastAsia="zh-CN"/>
              </w:rPr>
            </w:pPr>
            <w:r>
              <w:rPr>
                <w:rFonts w:hint="default" w:ascii="Times New Roman" w:hAnsi="Times New Roman" w:eastAsia="宋体" w:cs="Times New Roman"/>
                <w:snapToGrid/>
                <w:color w:val="auto"/>
                <w:sz w:val="24"/>
                <w:lang w:eastAsia="zh-CN"/>
              </w:rPr>
              <w:t>熔丝</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NT00-100A</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18</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A区配电房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6</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lang w:eastAsia="zh-CN"/>
              </w:rPr>
            </w:pPr>
            <w:r>
              <w:rPr>
                <w:rFonts w:hint="default" w:ascii="Times New Roman" w:hAnsi="Times New Roman" w:eastAsia="宋体" w:cs="Times New Roman"/>
                <w:snapToGrid/>
                <w:color w:val="auto"/>
                <w:sz w:val="24"/>
                <w:lang w:eastAsia="zh-CN"/>
              </w:rPr>
              <w:t>电容接触器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RMK-95C AC220V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A区配电房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7</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lang w:eastAsia="zh-CN"/>
              </w:rPr>
            </w:pPr>
            <w:r>
              <w:rPr>
                <w:rFonts w:hint="default" w:ascii="Times New Roman" w:hAnsi="Times New Roman" w:eastAsia="宋体" w:cs="Times New Roman"/>
                <w:snapToGrid/>
                <w:color w:val="auto"/>
                <w:sz w:val="24"/>
                <w:lang w:eastAsia="zh-CN"/>
              </w:rPr>
              <w:t>多功能表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CCT PMC-53M</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6</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A区配电房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8</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温湿度控制器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XY-SK(TH) 45*4</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7</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A区配电房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9</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lang w:eastAsia="zh-CN"/>
              </w:rPr>
            </w:pPr>
            <w:r>
              <w:rPr>
                <w:rFonts w:hint="default" w:ascii="Times New Roman" w:hAnsi="Times New Roman" w:eastAsia="宋体" w:cs="Times New Roman"/>
                <w:snapToGrid/>
                <w:color w:val="auto"/>
                <w:sz w:val="24"/>
                <w:lang w:eastAsia="zh-CN"/>
              </w:rPr>
              <w:t>指示灯</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红色更换</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35</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A区配电房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lang w:eastAsia="zh-CN"/>
              </w:rPr>
            </w:pPr>
            <w:r>
              <w:rPr>
                <w:rFonts w:hint="default" w:ascii="Times New Roman" w:hAnsi="Times New Roman" w:eastAsia="宋体" w:cs="Times New Roman"/>
                <w:snapToGrid/>
                <w:color w:val="auto"/>
                <w:sz w:val="24"/>
                <w:lang w:eastAsia="zh-CN"/>
              </w:rPr>
              <w:t>多功能表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HBD380HD</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7</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中心区配电房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11</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变压器温控器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LD-B10-10FP(B)</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台</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中心区配电房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12</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电容控制器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RST-18C-400</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台</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中心区配电房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13</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电容接触器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RMK-95C AC220V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中心区配电房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14</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指示灯</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红色更换</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中心区配电房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15</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lang w:eastAsia="zh-CN"/>
              </w:rPr>
            </w:pPr>
            <w:r>
              <w:rPr>
                <w:rFonts w:hint="default" w:ascii="Times New Roman" w:hAnsi="Times New Roman" w:eastAsia="宋体" w:cs="Times New Roman"/>
                <w:snapToGrid/>
                <w:color w:val="auto"/>
                <w:sz w:val="24"/>
                <w:lang w:eastAsia="zh-CN"/>
              </w:rPr>
              <w:t>操作手柄</w:t>
            </w:r>
          </w:p>
        </w:tc>
        <w:tc>
          <w:tcPr>
            <w:tcW w:w="108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GCS</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6</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中心区配电房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16</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双电源电源模块</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ATA 电源模块</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B区配电房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17</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断路器电源模块</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EASY400-POW AC220V//DC24V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3</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B区配电房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18</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断路器控制器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PXR20 In=1600A 脱扣器</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B区配电房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19</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断路器控制器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PXR20 In=2500A 脱扣器</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B区配电房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20</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无功补偿控制器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Multicomp KB</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台</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B区配电房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21</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电容控制器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RST-18C-400</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B区配电房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22</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操作手柄</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GCS</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B区配电房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23</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指示灯</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红色更换</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8</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B区配电房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24</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转换开关</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更换</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3</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B区配电房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r>
              <w:rPr>
                <w:rFonts w:ascii="Times New Roman" w:hAnsi="Times New Roman" w:eastAsia="宋体" w:cs="Times New Roman"/>
                <w:snapToGrid/>
                <w:color w:val="auto"/>
                <w:sz w:val="24"/>
                <w:szCs w:val="24"/>
                <w:lang w:eastAsia="zh-CN"/>
              </w:rPr>
              <w:t>5</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壁挂式直流屏外壳锁怀</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维修或更换</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B区配电房</w:t>
            </w:r>
          </w:p>
        </w:tc>
      </w:tr>
      <w:tr>
        <w:tblPrEx>
          <w:tblCellMar>
            <w:top w:w="0" w:type="dxa"/>
            <w:left w:w="108" w:type="dxa"/>
            <w:bottom w:w="0" w:type="dxa"/>
            <w:right w:w="108" w:type="dxa"/>
          </w:tblCellMar>
        </w:tblPrEx>
        <w:trPr>
          <w:trHeight w:val="285" w:hRule="atLeast"/>
        </w:trPr>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26</w:t>
            </w:r>
          </w:p>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p>
        </w:tc>
        <w:tc>
          <w:tcPr>
            <w:tcW w:w="1277" w:type="pc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2</w:t>
            </w:r>
            <w:r>
              <w:rPr>
                <w:rFonts w:hint="default" w:ascii="Times New Roman" w:hAnsi="Times New Roman" w:eastAsia="宋体" w:cs="Times New Roman"/>
                <w:snapToGrid/>
                <w:color w:val="auto"/>
                <w:sz w:val="24"/>
                <w:szCs w:val="24"/>
                <w:lang w:eastAsia="zh-CN"/>
              </w:rPr>
              <w:t>AA</w:t>
            </w:r>
            <w:r>
              <w:rPr>
                <w:rFonts w:ascii="Times New Roman" w:hAnsi="Times New Roman" w:eastAsia="宋体" w:cs="Times New Roman"/>
                <w:snapToGrid/>
                <w:color w:val="auto"/>
                <w:sz w:val="24"/>
                <w:szCs w:val="24"/>
                <w:lang w:eastAsia="zh-CN"/>
              </w:rPr>
              <w:t>45-5</w:t>
            </w:r>
            <w:r>
              <w:rPr>
                <w:rFonts w:hint="default" w:ascii="Times New Roman" w:hAnsi="Times New Roman" w:eastAsia="宋体" w:cs="Times New Roman"/>
                <w:snapToGrid/>
                <w:color w:val="auto"/>
                <w:sz w:val="24"/>
                <w:szCs w:val="24"/>
                <w:lang w:eastAsia="zh-CN"/>
              </w:rPr>
              <w:t>出线柜多功能表变比调试</w:t>
            </w:r>
          </w:p>
        </w:tc>
        <w:tc>
          <w:tcPr>
            <w:tcW w:w="1086" w:type="pc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维修或更换</w:t>
            </w:r>
          </w:p>
        </w:tc>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24" w:type="pc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B区配电房</w:t>
            </w:r>
          </w:p>
        </w:tc>
      </w:tr>
      <w:tr>
        <w:tblPrEx>
          <w:tblCellMar>
            <w:top w:w="0" w:type="dxa"/>
            <w:left w:w="108" w:type="dxa"/>
            <w:bottom w:w="0" w:type="dxa"/>
            <w:right w:w="108" w:type="dxa"/>
          </w:tblCellMar>
        </w:tblPrEx>
        <w:trPr>
          <w:trHeight w:val="285" w:hRule="atLeast"/>
        </w:trPr>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r>
              <w:rPr>
                <w:rFonts w:ascii="Times New Roman" w:hAnsi="Times New Roman" w:eastAsia="宋体" w:cs="Times New Roman"/>
                <w:snapToGrid/>
                <w:color w:val="auto"/>
                <w:sz w:val="24"/>
                <w:szCs w:val="24"/>
                <w:lang w:eastAsia="zh-CN"/>
              </w:rPr>
              <w:t>7</w:t>
            </w:r>
          </w:p>
        </w:tc>
        <w:tc>
          <w:tcPr>
            <w:tcW w:w="1277" w:type="pc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2</w:t>
            </w:r>
            <w:r>
              <w:rPr>
                <w:rFonts w:hint="default" w:ascii="Times New Roman" w:hAnsi="Times New Roman" w:eastAsia="宋体" w:cs="Times New Roman"/>
                <w:snapToGrid/>
                <w:color w:val="auto"/>
                <w:sz w:val="24"/>
                <w:szCs w:val="24"/>
                <w:lang w:eastAsia="zh-CN"/>
              </w:rPr>
              <w:t>AA</w:t>
            </w:r>
            <w:r>
              <w:rPr>
                <w:rFonts w:ascii="Times New Roman" w:hAnsi="Times New Roman" w:eastAsia="宋体" w:cs="Times New Roman"/>
                <w:snapToGrid/>
                <w:color w:val="auto"/>
                <w:sz w:val="24"/>
                <w:szCs w:val="24"/>
                <w:lang w:eastAsia="zh-CN"/>
              </w:rPr>
              <w:t>47-3/2</w:t>
            </w:r>
            <w:r>
              <w:rPr>
                <w:rFonts w:hint="default" w:ascii="Times New Roman" w:hAnsi="Times New Roman" w:eastAsia="宋体" w:cs="Times New Roman"/>
                <w:snapToGrid/>
                <w:color w:val="auto"/>
                <w:sz w:val="24"/>
                <w:szCs w:val="24"/>
                <w:lang w:eastAsia="zh-CN"/>
              </w:rPr>
              <w:t>AA</w:t>
            </w:r>
            <w:r>
              <w:rPr>
                <w:rFonts w:ascii="Times New Roman" w:hAnsi="Times New Roman" w:eastAsia="宋体" w:cs="Times New Roman"/>
                <w:snapToGrid/>
                <w:color w:val="auto"/>
                <w:sz w:val="24"/>
                <w:szCs w:val="24"/>
                <w:lang w:eastAsia="zh-CN"/>
              </w:rPr>
              <w:t>37-3</w:t>
            </w:r>
            <w:r>
              <w:rPr>
                <w:rFonts w:hint="default" w:ascii="Times New Roman" w:hAnsi="Times New Roman" w:eastAsia="宋体" w:cs="Times New Roman"/>
                <w:snapToGrid/>
                <w:color w:val="auto"/>
                <w:sz w:val="24"/>
                <w:szCs w:val="24"/>
                <w:lang w:eastAsia="zh-CN"/>
              </w:rPr>
              <w:t>开关卡涩</w:t>
            </w:r>
          </w:p>
        </w:tc>
        <w:tc>
          <w:tcPr>
            <w:tcW w:w="1086" w:type="pc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维修或更换</w:t>
            </w:r>
          </w:p>
        </w:tc>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B区配电房</w:t>
            </w:r>
          </w:p>
        </w:tc>
      </w:tr>
      <w:tr>
        <w:tblPrEx>
          <w:tblCellMar>
            <w:top w:w="0" w:type="dxa"/>
            <w:left w:w="108" w:type="dxa"/>
            <w:bottom w:w="0" w:type="dxa"/>
            <w:right w:w="108" w:type="dxa"/>
          </w:tblCellMar>
        </w:tblPrEx>
        <w:trPr>
          <w:trHeight w:val="285" w:hRule="atLeast"/>
        </w:trPr>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r>
              <w:rPr>
                <w:rFonts w:ascii="Times New Roman" w:hAnsi="Times New Roman" w:eastAsia="宋体" w:cs="Times New Roman"/>
                <w:snapToGrid/>
                <w:color w:val="auto"/>
                <w:sz w:val="24"/>
                <w:szCs w:val="24"/>
                <w:lang w:eastAsia="zh-CN"/>
              </w:rPr>
              <w:t>8</w:t>
            </w:r>
          </w:p>
        </w:tc>
        <w:tc>
          <w:tcPr>
            <w:tcW w:w="1277" w:type="pc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2</w:t>
            </w:r>
            <w:r>
              <w:rPr>
                <w:rFonts w:hint="default" w:ascii="Times New Roman" w:hAnsi="Times New Roman" w:eastAsia="宋体" w:cs="Times New Roman"/>
                <w:snapToGrid/>
                <w:color w:val="auto"/>
                <w:sz w:val="24"/>
                <w:szCs w:val="24"/>
                <w:lang w:eastAsia="zh-CN"/>
              </w:rPr>
              <w:t>AA</w:t>
            </w:r>
            <w:r>
              <w:rPr>
                <w:rFonts w:ascii="Times New Roman" w:hAnsi="Times New Roman" w:eastAsia="宋体" w:cs="Times New Roman"/>
                <w:snapToGrid/>
                <w:color w:val="auto"/>
                <w:sz w:val="24"/>
                <w:szCs w:val="24"/>
                <w:lang w:eastAsia="zh-CN"/>
              </w:rPr>
              <w:t>23</w:t>
            </w:r>
            <w:r>
              <w:rPr>
                <w:rFonts w:hint="default" w:ascii="Times New Roman" w:hAnsi="Times New Roman" w:eastAsia="宋体" w:cs="Times New Roman"/>
                <w:snapToGrid/>
                <w:color w:val="auto"/>
                <w:sz w:val="24"/>
                <w:szCs w:val="24"/>
                <w:lang w:eastAsia="zh-CN"/>
              </w:rPr>
              <w:t>电容柜多功能电表无显示</w:t>
            </w:r>
          </w:p>
        </w:tc>
        <w:tc>
          <w:tcPr>
            <w:tcW w:w="1086" w:type="pc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维修或更换</w:t>
            </w:r>
          </w:p>
        </w:tc>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24" w:type="pc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B区配电房</w:t>
            </w:r>
          </w:p>
        </w:tc>
      </w:tr>
      <w:tr>
        <w:tblPrEx>
          <w:tblCellMar>
            <w:top w:w="0" w:type="dxa"/>
            <w:left w:w="108" w:type="dxa"/>
            <w:bottom w:w="0" w:type="dxa"/>
            <w:right w:w="108" w:type="dxa"/>
          </w:tblCellMar>
        </w:tblPrEx>
        <w:trPr>
          <w:trHeight w:val="285" w:hRule="atLeast"/>
        </w:trPr>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29</w:t>
            </w:r>
          </w:p>
        </w:tc>
        <w:tc>
          <w:tcPr>
            <w:tcW w:w="1277" w:type="pct"/>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多功能表</w:t>
            </w:r>
          </w:p>
        </w:tc>
        <w:tc>
          <w:tcPr>
            <w:tcW w:w="1086" w:type="pct"/>
            <w:tcBorders>
              <w:top w:val="single" w:color="auto" w:sz="4" w:space="0"/>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PD630-G44/R/2D1 67*67</w:t>
            </w:r>
          </w:p>
        </w:tc>
        <w:tc>
          <w:tcPr>
            <w:tcW w:w="526" w:type="pct"/>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single" w:color="auto" w:sz="4" w:space="0"/>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13</w:t>
            </w:r>
          </w:p>
        </w:tc>
        <w:tc>
          <w:tcPr>
            <w:tcW w:w="1224" w:type="pct"/>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C区配电房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30</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抽屉柜</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维修或更换</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4</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C区配电房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31</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蓄电池</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12V17Ah</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C区配电房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32</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电容复合开关</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WRS-FK30/400-3HN 30kVar</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3</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C区配电房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33</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温湿度控制器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XY-SK(TH) 45*4</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8</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C区配电房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34</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内六角手柄</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8MM</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20</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C区配电房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3</w:t>
            </w:r>
            <w:r>
              <w:rPr>
                <w:rFonts w:ascii="Times New Roman" w:hAnsi="Times New Roman" w:eastAsia="宋体" w:cs="Times New Roman"/>
                <w:snapToGrid/>
                <w:color w:val="auto"/>
                <w:sz w:val="24"/>
                <w:szCs w:val="24"/>
                <w:lang w:eastAsia="zh-CN"/>
              </w:rPr>
              <w:t>5</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双电源电源模块</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ATA 电源模块</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D5区配电房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3</w:t>
            </w:r>
            <w:r>
              <w:rPr>
                <w:rFonts w:ascii="Times New Roman" w:hAnsi="Times New Roman" w:eastAsia="宋体" w:cs="Times New Roman"/>
                <w:snapToGrid/>
                <w:color w:val="auto"/>
                <w:sz w:val="24"/>
                <w:szCs w:val="24"/>
                <w:lang w:eastAsia="zh-CN"/>
              </w:rPr>
              <w:t>6</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断路器控制器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断路器锁芯更换</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3</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D5区配电房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3</w:t>
            </w:r>
            <w:r>
              <w:rPr>
                <w:rFonts w:ascii="Times New Roman" w:hAnsi="Times New Roman" w:eastAsia="宋体" w:cs="Times New Roman"/>
                <w:snapToGrid/>
                <w:color w:val="auto"/>
                <w:sz w:val="24"/>
                <w:szCs w:val="24"/>
                <w:lang w:eastAsia="zh-CN"/>
              </w:rPr>
              <w:t>7</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指示灯</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红色更换</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7</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D5区配电房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3</w:t>
            </w:r>
            <w:r>
              <w:rPr>
                <w:rFonts w:ascii="Times New Roman" w:hAnsi="Times New Roman" w:eastAsia="宋体" w:cs="Times New Roman"/>
                <w:snapToGrid/>
                <w:color w:val="auto"/>
                <w:sz w:val="24"/>
                <w:szCs w:val="24"/>
                <w:lang w:eastAsia="zh-CN"/>
              </w:rPr>
              <w:t>8</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绝缘垫</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米</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300</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A、C、中心区块</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3</w:t>
            </w:r>
            <w:r>
              <w:rPr>
                <w:rFonts w:ascii="Times New Roman" w:hAnsi="Times New Roman" w:eastAsia="宋体" w:cs="Times New Roman"/>
                <w:snapToGrid/>
                <w:color w:val="auto"/>
                <w:sz w:val="24"/>
                <w:szCs w:val="24"/>
                <w:lang w:eastAsia="zh-CN"/>
              </w:rPr>
              <w:t>9</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绝缘手套</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双</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新增</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40</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绝缘靴</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双</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新增</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41</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绝缘手套</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双</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60</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一年两次检测</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42</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绝缘靴</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双</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60</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一年两次检测</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43</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接地线</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副</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60</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一年一次检测</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4</w:t>
            </w:r>
            <w:r>
              <w:rPr>
                <w:rFonts w:ascii="Times New Roman" w:hAnsi="Times New Roman" w:eastAsia="宋体" w:cs="Times New Roman"/>
                <w:snapToGrid/>
                <w:color w:val="auto"/>
                <w:sz w:val="24"/>
                <w:szCs w:val="24"/>
                <w:lang w:eastAsia="zh-CN"/>
              </w:rPr>
              <w:t>4</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验电笔</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把</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60</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一年一次检测</w:t>
            </w:r>
          </w:p>
        </w:tc>
      </w:tr>
      <w:tr>
        <w:tblPrEx>
          <w:tblCellMar>
            <w:top w:w="0" w:type="dxa"/>
            <w:left w:w="108" w:type="dxa"/>
            <w:bottom w:w="0" w:type="dxa"/>
            <w:right w:w="108" w:type="dxa"/>
          </w:tblCellMar>
        </w:tblPrEx>
        <w:trPr>
          <w:trHeight w:val="285" w:hRule="atLeast"/>
        </w:trPr>
        <w:tc>
          <w:tcPr>
            <w:tcW w:w="407"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p>
        </w:tc>
        <w:tc>
          <w:tcPr>
            <w:tcW w:w="1277" w:type="pct"/>
            <w:tcBorders>
              <w:top w:val="nil"/>
              <w:left w:val="nil"/>
              <w:bottom w:val="nil"/>
              <w:right w:val="nil"/>
            </w:tcBorders>
            <w:shd w:val="clear" w:color="auto" w:fill="auto"/>
            <w:vAlign w:val="center"/>
          </w:tcPr>
          <w:p>
            <w:pPr>
              <w:kinsoku/>
              <w:autoSpaceDE/>
              <w:autoSpaceDN/>
              <w:adjustRightInd/>
              <w:snapToGrid/>
              <w:textAlignment w:val="auto"/>
              <w:rPr>
                <w:rFonts w:hint="default" w:ascii="Times New Roman" w:hAnsi="Times New Roman" w:eastAsia="宋体" w:cs="Times New Roman"/>
                <w:snapToGrid/>
                <w:color w:val="auto"/>
                <w:sz w:val="24"/>
                <w:szCs w:val="24"/>
                <w:lang w:eastAsia="zh-CN"/>
              </w:rPr>
            </w:pPr>
          </w:p>
        </w:tc>
        <w:tc>
          <w:tcPr>
            <w:tcW w:w="1086"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p>
        </w:tc>
        <w:tc>
          <w:tcPr>
            <w:tcW w:w="526"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p>
        </w:tc>
        <w:tc>
          <w:tcPr>
            <w:tcW w:w="477"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hint="default" w:ascii="Times New Roman" w:hAnsi="Times New Roman" w:eastAsia="宋体" w:cs="Times New Roman"/>
                <w:snapToGrid/>
                <w:color w:val="auto"/>
                <w:sz w:val="24"/>
                <w:szCs w:val="24"/>
                <w:lang w:eastAsia="zh-CN"/>
              </w:rPr>
            </w:pPr>
          </w:p>
        </w:tc>
        <w:tc>
          <w:tcPr>
            <w:tcW w:w="1224" w:type="pct"/>
            <w:tcBorders>
              <w:top w:val="nil"/>
              <w:left w:val="nil"/>
              <w:bottom w:val="nil"/>
              <w:right w:val="nil"/>
            </w:tcBorders>
            <w:shd w:val="clear" w:color="auto" w:fill="auto"/>
            <w:noWrap/>
            <w:vAlign w:val="center"/>
          </w:tcPr>
          <w:p>
            <w:pPr>
              <w:kinsoku/>
              <w:autoSpaceDE/>
              <w:autoSpaceDN/>
              <w:adjustRightInd/>
              <w:snapToGrid/>
              <w:textAlignment w:val="auto"/>
              <w:rPr>
                <w:rFonts w:hint="default" w:ascii="Times New Roman" w:hAnsi="Times New Roman" w:eastAsia="宋体" w:cs="Times New Roman"/>
                <w:snapToGrid/>
                <w:color w:val="auto"/>
                <w:sz w:val="24"/>
                <w:szCs w:val="24"/>
                <w:lang w:eastAsia="zh-CN"/>
              </w:rPr>
            </w:pPr>
          </w:p>
        </w:tc>
      </w:tr>
      <w:tr>
        <w:tblPrEx>
          <w:tblCellMar>
            <w:top w:w="0" w:type="dxa"/>
            <w:left w:w="108" w:type="dxa"/>
            <w:bottom w:w="0" w:type="dxa"/>
            <w:right w:w="108" w:type="dxa"/>
          </w:tblCellMar>
        </w:tblPrEx>
        <w:trPr>
          <w:trHeight w:val="285" w:hRule="atLeast"/>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下沙校区</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序号</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分项名称</w:t>
            </w:r>
          </w:p>
        </w:tc>
        <w:tc>
          <w:tcPr>
            <w:tcW w:w="108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规格型号</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单位</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数量</w:t>
            </w:r>
          </w:p>
        </w:tc>
        <w:tc>
          <w:tcPr>
            <w:tcW w:w="1224" w:type="pct"/>
            <w:tcBorders>
              <w:top w:val="nil"/>
              <w:left w:val="nil"/>
              <w:bottom w:val="single" w:color="auto" w:sz="4" w:space="0"/>
              <w:right w:val="single" w:color="000000"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配电房名称（备注）</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带电显示器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DXN2-Q2</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总高配房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电压表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42L6</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6</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教学区总高配</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3</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电压测控装置</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MERLIN-GERIN</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台</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教学区总高配</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4</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多功能表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PM500</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教学区总高配</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5</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氧化锌避雷器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HY5WZ-17/45</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6</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教学区总高配</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6</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变压器温控器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LD-B10-10D</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教学区图书馆</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7</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电容器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CLMD43-30kVar ABB</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7</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教学区图书馆</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8</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熔丝</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NT00-80A</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21</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教学区图书馆</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9</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梯凳</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三步梯</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教学区图书馆</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指示灯</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白色</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20</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教学区2号楼配电房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11</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操作手柄</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GSD</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教学区2号楼配电房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12</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高压环网柜</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飞洲电气</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台</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教学区2号楼配电房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13</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变压器温控器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LD-B10-10D</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教学区5号楼配电房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14</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角钢</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∠40*4（电缆沟盖板增加固定角钢）</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根</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30</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教学区5号楼配电房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15</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断路器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ABB SACE F1</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台</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教学区第八配电房</w:t>
            </w:r>
          </w:p>
        </w:tc>
      </w:tr>
      <w:tr>
        <w:tblPrEx>
          <w:tblCellMar>
            <w:top w:w="0" w:type="dxa"/>
            <w:left w:w="108" w:type="dxa"/>
            <w:bottom w:w="0" w:type="dxa"/>
            <w:right w:w="108" w:type="dxa"/>
          </w:tblCellMar>
        </w:tblPrEx>
        <w:trPr>
          <w:trHeight w:val="480"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16</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多功能表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CCT PMC-53M</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6</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教学区现代教育/行政楼/艺术中心/综合用房配电房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r>
              <w:rPr>
                <w:rFonts w:ascii="Times New Roman" w:hAnsi="Times New Roman" w:eastAsia="宋体" w:cs="Times New Roman"/>
                <w:snapToGrid/>
                <w:color w:val="auto"/>
                <w:sz w:val="24"/>
                <w:szCs w:val="24"/>
                <w:lang w:eastAsia="zh-CN"/>
              </w:rPr>
              <w:t>7</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变压器温控器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LD-B10-10D</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生活区食堂</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18</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多功能表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CCT PMC-53M</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生活区食堂</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19</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多功能表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CD194B-2S4 2000/5</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生活区和园一期</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r>
              <w:rPr>
                <w:rFonts w:ascii="Times New Roman" w:hAnsi="Times New Roman" w:eastAsia="宋体" w:cs="Times New Roman"/>
                <w:snapToGrid/>
                <w:color w:val="auto"/>
                <w:sz w:val="24"/>
                <w:szCs w:val="24"/>
                <w:lang w:eastAsia="zh-CN"/>
              </w:rPr>
              <w:t>0</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变压器温控器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LD-B10-10D</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生活区和园一期</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r>
              <w:rPr>
                <w:rFonts w:ascii="Times New Roman" w:hAnsi="Times New Roman" w:eastAsia="宋体" w:cs="Times New Roman"/>
                <w:snapToGrid/>
                <w:color w:val="auto"/>
                <w:sz w:val="24"/>
                <w:szCs w:val="24"/>
                <w:lang w:eastAsia="zh-CN"/>
              </w:rPr>
              <w:t>1</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电容器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CLMD43-30kVar ABB</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8</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生活区和园一期</w:t>
            </w:r>
          </w:p>
        </w:tc>
      </w:tr>
      <w:tr>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r>
              <w:rPr>
                <w:rFonts w:ascii="Times New Roman" w:hAnsi="Times New Roman" w:eastAsia="宋体" w:cs="Times New Roman"/>
                <w:snapToGrid/>
                <w:color w:val="auto"/>
                <w:sz w:val="24"/>
                <w:szCs w:val="24"/>
                <w:lang w:eastAsia="zh-CN"/>
              </w:rPr>
              <w:t>2</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熔丝</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NT00-80A</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24</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生活区和园一期</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r>
              <w:rPr>
                <w:rFonts w:ascii="Times New Roman" w:hAnsi="Times New Roman" w:eastAsia="宋体" w:cs="Times New Roman"/>
                <w:snapToGrid/>
                <w:color w:val="auto"/>
                <w:sz w:val="24"/>
                <w:szCs w:val="24"/>
                <w:lang w:eastAsia="zh-CN"/>
              </w:rPr>
              <w:t>3</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熔丝底座</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更换</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24</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生活区和园一期</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r>
              <w:rPr>
                <w:rFonts w:ascii="Times New Roman" w:hAnsi="Times New Roman" w:eastAsia="宋体" w:cs="Times New Roman"/>
                <w:snapToGrid/>
                <w:color w:val="auto"/>
                <w:sz w:val="24"/>
                <w:szCs w:val="24"/>
                <w:lang w:eastAsia="zh-CN"/>
              </w:rPr>
              <w:t>4</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指示灯</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红色更换</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只</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30</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生活区配电房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r>
              <w:rPr>
                <w:rFonts w:ascii="Times New Roman" w:hAnsi="Times New Roman" w:eastAsia="宋体" w:cs="Times New Roman"/>
                <w:snapToGrid/>
                <w:color w:val="auto"/>
                <w:sz w:val="24"/>
                <w:szCs w:val="24"/>
                <w:lang w:eastAsia="zh-CN"/>
              </w:rPr>
              <w:t>5</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断路器</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ABB SACE F1维修</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台</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6</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生活区配电房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r>
              <w:rPr>
                <w:rFonts w:ascii="Times New Roman" w:hAnsi="Times New Roman" w:eastAsia="宋体" w:cs="Times New Roman"/>
                <w:snapToGrid/>
                <w:color w:val="auto"/>
                <w:sz w:val="24"/>
                <w:szCs w:val="24"/>
                <w:lang w:eastAsia="zh-CN"/>
              </w:rPr>
              <w:t>6</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绝缘垫</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米</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200</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下沙配电房</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r>
              <w:rPr>
                <w:rFonts w:ascii="Times New Roman" w:hAnsi="Times New Roman" w:eastAsia="宋体" w:cs="Times New Roman"/>
                <w:snapToGrid/>
                <w:color w:val="auto"/>
                <w:sz w:val="24"/>
                <w:szCs w:val="24"/>
                <w:lang w:eastAsia="zh-CN"/>
              </w:rPr>
              <w:t>7</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绝缘手套</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双</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16</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一年两次检测</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28</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绝缘靴</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双</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16</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一年两次检测</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29</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接地线</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副</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16</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一年一次检测</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30</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验电笔</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把</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16</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一年一次检测</w:t>
            </w:r>
          </w:p>
        </w:tc>
      </w:tr>
      <w:tr>
        <w:tblPrEx>
          <w:tblCellMar>
            <w:top w:w="0" w:type="dxa"/>
            <w:left w:w="108" w:type="dxa"/>
            <w:bottom w:w="0" w:type="dxa"/>
            <w:right w:w="108" w:type="dxa"/>
          </w:tblCellMar>
        </w:tblPrEx>
        <w:trPr>
          <w:trHeight w:val="285" w:hRule="atLeast"/>
        </w:trPr>
        <w:tc>
          <w:tcPr>
            <w:tcW w:w="407"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p>
        </w:tc>
        <w:tc>
          <w:tcPr>
            <w:tcW w:w="1277" w:type="pct"/>
            <w:tcBorders>
              <w:top w:val="nil"/>
              <w:left w:val="nil"/>
              <w:bottom w:val="nil"/>
              <w:right w:val="nil"/>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p>
        </w:tc>
        <w:tc>
          <w:tcPr>
            <w:tcW w:w="1086"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p>
        </w:tc>
        <w:tc>
          <w:tcPr>
            <w:tcW w:w="526"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p>
        </w:tc>
        <w:tc>
          <w:tcPr>
            <w:tcW w:w="477"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p>
        </w:tc>
        <w:tc>
          <w:tcPr>
            <w:tcW w:w="1224"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p>
        </w:tc>
      </w:tr>
      <w:tr>
        <w:tblPrEx>
          <w:tblCellMar>
            <w:top w:w="0" w:type="dxa"/>
            <w:left w:w="108" w:type="dxa"/>
            <w:bottom w:w="0" w:type="dxa"/>
            <w:right w:w="108" w:type="dxa"/>
          </w:tblCellMar>
        </w:tblPrEx>
        <w:trPr>
          <w:trHeight w:val="285" w:hRule="atLeast"/>
        </w:trPr>
        <w:tc>
          <w:tcPr>
            <w:tcW w:w="5000" w:type="pct"/>
            <w:gridSpan w:val="6"/>
            <w:tcBorders>
              <w:top w:val="single" w:color="000000" w:sz="4" w:space="0"/>
              <w:left w:val="single" w:color="auto" w:sz="4" w:space="0"/>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金华路校区</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序号</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分项名称</w:t>
            </w:r>
          </w:p>
        </w:tc>
        <w:tc>
          <w:tcPr>
            <w:tcW w:w="108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规格型号</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单位</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数量</w:t>
            </w:r>
          </w:p>
        </w:tc>
        <w:tc>
          <w:tcPr>
            <w:tcW w:w="1224" w:type="pct"/>
            <w:tcBorders>
              <w:top w:val="nil"/>
              <w:left w:val="nil"/>
              <w:bottom w:val="single" w:color="auto" w:sz="4" w:space="0"/>
              <w:right w:val="single" w:color="000000"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配电房名称（备注）</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绝缘垫</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米</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ascii="Times New Roman" w:hAnsi="Times New Roman" w:eastAsia="宋体" w:cs="Times New Roman"/>
                <w:snapToGrid/>
                <w:color w:val="auto"/>
                <w:sz w:val="24"/>
                <w:szCs w:val="24"/>
                <w:lang w:eastAsia="zh-CN"/>
              </w:rPr>
              <w:t>80</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新增</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绝缘手套</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双</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一年两次检测</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3</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绝缘靴</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双</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一年两次检测</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4</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接地线</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副</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一年一次检测</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5</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验电笔</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把</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一年一次检测</w:t>
            </w:r>
          </w:p>
        </w:tc>
      </w:tr>
      <w:tr>
        <w:tblPrEx>
          <w:tblCellMar>
            <w:top w:w="0" w:type="dxa"/>
            <w:left w:w="108" w:type="dxa"/>
            <w:bottom w:w="0" w:type="dxa"/>
            <w:right w:w="108" w:type="dxa"/>
          </w:tblCellMar>
        </w:tblPrEx>
        <w:trPr>
          <w:trHeight w:val="285" w:hRule="atLeast"/>
        </w:trPr>
        <w:tc>
          <w:tcPr>
            <w:tcW w:w="407"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p>
        </w:tc>
        <w:tc>
          <w:tcPr>
            <w:tcW w:w="1277" w:type="pct"/>
            <w:tcBorders>
              <w:top w:val="nil"/>
              <w:left w:val="nil"/>
              <w:bottom w:val="nil"/>
              <w:right w:val="nil"/>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p>
        </w:tc>
        <w:tc>
          <w:tcPr>
            <w:tcW w:w="1086"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p>
        </w:tc>
        <w:tc>
          <w:tcPr>
            <w:tcW w:w="526"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p>
        </w:tc>
        <w:tc>
          <w:tcPr>
            <w:tcW w:w="477"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p>
        </w:tc>
        <w:tc>
          <w:tcPr>
            <w:tcW w:w="1224" w:type="pct"/>
            <w:tcBorders>
              <w:top w:val="nil"/>
              <w:left w:val="nil"/>
              <w:bottom w:val="nil"/>
              <w:right w:val="nil"/>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p>
        </w:tc>
      </w:tr>
      <w:tr>
        <w:tblPrEx>
          <w:tblCellMar>
            <w:top w:w="0" w:type="dxa"/>
            <w:left w:w="108" w:type="dxa"/>
            <w:bottom w:w="0" w:type="dxa"/>
            <w:right w:w="108" w:type="dxa"/>
          </w:tblCellMar>
        </w:tblPrEx>
        <w:trPr>
          <w:trHeight w:val="285" w:hRule="atLeast"/>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玉皇山校区</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序号</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名 称</w:t>
            </w:r>
          </w:p>
        </w:tc>
        <w:tc>
          <w:tcPr>
            <w:tcW w:w="108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规格型号</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单位</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数量</w:t>
            </w:r>
          </w:p>
        </w:tc>
        <w:tc>
          <w:tcPr>
            <w:tcW w:w="1224" w:type="pct"/>
            <w:tcBorders>
              <w:top w:val="nil"/>
              <w:left w:val="nil"/>
              <w:bottom w:val="single" w:color="auto" w:sz="4" w:space="0"/>
              <w:right w:val="single" w:color="000000"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备 注</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绝缘垫</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米</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40</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新增</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绝缘手套</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双</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一年两次检测</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3</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绝缘靴</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双</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nil"/>
              <w:left w:val="nil"/>
              <w:bottom w:val="single" w:color="000000"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一年两次检测</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4</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接地线</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副</w:t>
            </w:r>
          </w:p>
        </w:tc>
        <w:tc>
          <w:tcPr>
            <w:tcW w:w="477"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一年一次检测</w:t>
            </w:r>
          </w:p>
        </w:tc>
      </w:tr>
      <w:tr>
        <w:tblPrEx>
          <w:tblCellMar>
            <w:top w:w="0" w:type="dxa"/>
            <w:left w:w="108" w:type="dxa"/>
            <w:bottom w:w="0" w:type="dxa"/>
            <w:right w:w="108" w:type="dxa"/>
          </w:tblCellMar>
        </w:tblPrEx>
        <w:trPr>
          <w:trHeight w:val="285" w:hRule="atLeast"/>
        </w:trPr>
        <w:tc>
          <w:tcPr>
            <w:tcW w:w="407" w:type="pct"/>
            <w:tcBorders>
              <w:top w:val="nil"/>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5</w:t>
            </w:r>
          </w:p>
        </w:tc>
        <w:tc>
          <w:tcPr>
            <w:tcW w:w="1277"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验电笔</w:t>
            </w:r>
          </w:p>
        </w:tc>
        <w:tc>
          <w:tcPr>
            <w:tcW w:w="1086" w:type="pct"/>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10KV</w:t>
            </w:r>
          </w:p>
        </w:tc>
        <w:tc>
          <w:tcPr>
            <w:tcW w:w="526" w:type="pct"/>
            <w:tcBorders>
              <w:top w:val="nil"/>
              <w:left w:val="nil"/>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把</w:t>
            </w:r>
          </w:p>
        </w:tc>
        <w:tc>
          <w:tcPr>
            <w:tcW w:w="477" w:type="pct"/>
            <w:tcBorders>
              <w:top w:val="nil"/>
              <w:left w:val="nil"/>
              <w:bottom w:val="single" w:color="000000" w:sz="4" w:space="0"/>
              <w:right w:val="single" w:color="auto" w:sz="4" w:space="0"/>
            </w:tcBorders>
            <w:shd w:val="clear" w:color="auto" w:fill="auto"/>
            <w:noWrap/>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2</w:t>
            </w:r>
          </w:p>
        </w:tc>
        <w:tc>
          <w:tcPr>
            <w:tcW w:w="1224" w:type="pct"/>
            <w:tcBorders>
              <w:top w:val="nil"/>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Times New Roman" w:hAnsi="Times New Roman" w:eastAsia="宋体" w:cs="Times New Roman"/>
                <w:snapToGrid/>
                <w:color w:val="auto"/>
                <w:sz w:val="24"/>
                <w:szCs w:val="24"/>
                <w:lang w:eastAsia="zh-CN"/>
              </w:rPr>
            </w:pPr>
            <w:r>
              <w:rPr>
                <w:rFonts w:hint="default" w:ascii="Times New Roman" w:hAnsi="Times New Roman" w:eastAsia="宋体" w:cs="Times New Roman"/>
                <w:snapToGrid/>
                <w:color w:val="auto"/>
                <w:sz w:val="24"/>
                <w:szCs w:val="24"/>
                <w:lang w:eastAsia="zh-CN"/>
              </w:rPr>
              <w:t>一年一次检测</w:t>
            </w:r>
          </w:p>
        </w:tc>
      </w:tr>
    </w:tbl>
    <w:p>
      <w:r>
        <w:br w:type="page"/>
      </w:r>
    </w:p>
    <w:p>
      <w:pPr>
        <w:jc w:val="center"/>
        <w:outlineLvl w:val="1"/>
        <w:rPr>
          <w:b/>
          <w:bCs/>
          <w:sz w:val="28"/>
          <w:szCs w:val="28"/>
        </w:rPr>
      </w:pPr>
      <w:r>
        <w:rPr>
          <w:rFonts w:hint="eastAsia"/>
          <w:b/>
          <w:bCs/>
          <w:sz w:val="28"/>
          <w:szCs w:val="28"/>
        </w:rPr>
        <w:t>（标项</w:t>
      </w:r>
      <w:r>
        <w:rPr>
          <w:rFonts w:hint="eastAsia"/>
          <w:b/>
          <w:bCs/>
          <w:sz w:val="28"/>
          <w:szCs w:val="28"/>
          <w:lang w:val="en-US" w:eastAsia="zh-CN"/>
        </w:rPr>
        <w:t>三</w:t>
      </w:r>
      <w:r>
        <w:rPr>
          <w:rFonts w:hint="eastAsia"/>
          <w:b/>
          <w:bCs/>
          <w:sz w:val="28"/>
          <w:szCs w:val="28"/>
        </w:rPr>
        <w:t>采购需求</w:t>
      </w:r>
      <w:r>
        <w:rPr>
          <w:rFonts w:hint="eastAsia"/>
          <w:b/>
          <w:bCs/>
          <w:sz w:val="28"/>
          <w:szCs w:val="28"/>
          <w:lang w:val="en-US" w:eastAsia="zh-CN"/>
        </w:rPr>
        <w:t>：杭师大下沙校区艺术中心舞台维保</w:t>
      </w:r>
      <w:r>
        <w:rPr>
          <w:rFonts w:hint="eastAsia"/>
          <w:b/>
          <w:bCs/>
          <w:sz w:val="28"/>
          <w:szCs w:val="28"/>
        </w:rPr>
        <w:t>）</w:t>
      </w:r>
    </w:p>
    <w:p>
      <w:pPr>
        <w:tabs>
          <w:tab w:val="left" w:pos="432"/>
        </w:tabs>
        <w:spacing w:before="0" w:beforeLines="0" w:after="0" w:line="360" w:lineRule="auto"/>
        <w:ind w:left="0" w:firstLine="482" w:firstLineChars="200"/>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一、项目概况：</w:t>
      </w:r>
    </w:p>
    <w:p>
      <w:pPr>
        <w:spacing w:beforeLines="0"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项目名称：杭师大下沙校区艺术中心舞台维保</w:t>
      </w:r>
    </w:p>
    <w:p>
      <w:pPr>
        <w:spacing w:beforeLines="0"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项目地址：杭州师范大学下沙校区艺术中心</w:t>
      </w:r>
    </w:p>
    <w:p>
      <w:pPr>
        <w:spacing w:beforeLines="0" w:after="0" w:line="360" w:lineRule="auto"/>
        <w:ind w:firstLine="480" w:firstLineChars="200"/>
        <w:rPr>
          <w:rFonts w:hint="default"/>
          <w:lang w:val="en-US"/>
        </w:rPr>
      </w:pPr>
      <w:r>
        <w:rPr>
          <w:rFonts w:hint="eastAsia" w:ascii="宋体" w:hAnsi="宋体" w:eastAsia="宋体" w:cs="宋体"/>
          <w:color w:val="000000" w:themeColor="text1"/>
          <w:sz w:val="24"/>
          <w:szCs w:val="24"/>
          <w:lang w:val="en-US" w:eastAsia="zh-CN"/>
          <w14:textFill>
            <w14:solidFill>
              <w14:schemeClr w14:val="tx1"/>
            </w14:solidFill>
          </w14:textFill>
        </w:rPr>
        <w:t>项目说明：在招标范围内的检修维护保养由中标方包工、包配件耗材、包质量安全进度、包检测检验等至可正常使用，以上工作所需的全部费用均包含在合同总价之内，不再另行收费。</w:t>
      </w:r>
    </w:p>
    <w:p>
      <w:pPr>
        <w:tabs>
          <w:tab w:val="left" w:pos="432"/>
        </w:tabs>
        <w:spacing w:before="0" w:beforeLines="0" w:after="0" w:line="360" w:lineRule="auto"/>
        <w:ind w:left="0"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二、项目主要维保</w:t>
      </w:r>
      <w:r>
        <w:rPr>
          <w:rFonts w:hint="eastAsia" w:ascii="宋体" w:hAnsi="宋体" w:eastAsia="宋体" w:cs="宋体"/>
          <w:b/>
          <w:bCs/>
          <w:sz w:val="24"/>
          <w:szCs w:val="24"/>
        </w:rPr>
        <w:t>范围：</w:t>
      </w:r>
    </w:p>
    <w:p>
      <w:pPr>
        <w:spacing w:beforeLines="0"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更换所有吊机的钢丝绳及其配件</w:t>
      </w:r>
      <w:r>
        <w:rPr>
          <w:rFonts w:hint="eastAsia" w:ascii="宋体" w:hAnsi="宋体" w:eastAsia="宋体" w:cs="宋体"/>
          <w:sz w:val="24"/>
          <w:szCs w:val="24"/>
          <w:lang w:eastAsia="zh-CN"/>
        </w:rPr>
        <w:t>，</w:t>
      </w:r>
      <w:r>
        <w:rPr>
          <w:rFonts w:hint="eastAsia" w:ascii="宋体" w:hAnsi="宋体" w:eastAsia="宋体" w:cs="宋体"/>
          <w:sz w:val="24"/>
          <w:szCs w:val="24"/>
        </w:rPr>
        <w:t>检查所有电机刹车及减速机的磨损状态</w:t>
      </w:r>
      <w:r>
        <w:rPr>
          <w:rFonts w:hint="eastAsia" w:ascii="宋体" w:hAnsi="宋体" w:eastAsia="宋体" w:cs="宋体"/>
          <w:sz w:val="24"/>
          <w:szCs w:val="24"/>
          <w:lang w:eastAsia="zh-CN"/>
        </w:rPr>
        <w:t>，</w:t>
      </w:r>
      <w:r>
        <w:rPr>
          <w:rFonts w:hint="eastAsia" w:ascii="宋体" w:hAnsi="宋体" w:eastAsia="宋体" w:cs="宋体"/>
          <w:sz w:val="24"/>
          <w:szCs w:val="24"/>
        </w:rPr>
        <w:t>更换已磨损件，更换升降台钢丝绳及传动部件。给舞台机械设备加油保养并做载荷安全测试，确保舞台机械正常安全使用。</w:t>
      </w:r>
    </w:p>
    <w:p>
      <w:pPr>
        <w:numPr>
          <w:ilvl w:val="-1"/>
          <w:numId w:val="0"/>
        </w:numPr>
        <w:tabs>
          <w:tab w:val="left" w:pos="432"/>
        </w:tabs>
        <w:spacing w:beforeLines="0" w:line="360" w:lineRule="auto"/>
        <w:ind w:left="420" w:leftChars="200" w:firstLine="0" w:firstLineChars="0"/>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三、维修维保时间及</w:t>
      </w:r>
      <w:r>
        <w:rPr>
          <w:rFonts w:hint="eastAsia" w:ascii="宋体" w:hAnsi="宋体" w:eastAsia="宋体" w:cs="宋体"/>
          <w:b/>
          <w:bCs/>
          <w:sz w:val="24"/>
          <w:szCs w:val="24"/>
        </w:rPr>
        <w:t>主要内容</w:t>
      </w:r>
      <w:r>
        <w:rPr>
          <w:rFonts w:hint="eastAsia" w:ascii="宋体" w:hAnsi="宋体" w:eastAsia="宋体" w:cs="宋体"/>
          <w:b/>
          <w:bCs/>
          <w:sz w:val="24"/>
          <w:szCs w:val="24"/>
          <w:lang w:val="en-US" w:eastAsia="zh-CN"/>
        </w:rPr>
        <w:t>要求</w:t>
      </w:r>
      <w:r>
        <w:rPr>
          <w:rFonts w:hint="eastAsia" w:ascii="宋体" w:hAnsi="宋体" w:eastAsia="宋体" w:cs="宋体"/>
          <w:b/>
          <w:bCs/>
          <w:sz w:val="24"/>
          <w:szCs w:val="24"/>
          <w:lang w:eastAsia="zh-CN"/>
        </w:rPr>
        <w:t>：</w:t>
      </w:r>
    </w:p>
    <w:p>
      <w:pPr>
        <w:numPr>
          <w:ilvl w:val="0"/>
          <w:numId w:val="1"/>
        </w:numPr>
        <w:tabs>
          <w:tab w:val="left" w:pos="432"/>
          <w:tab w:val="clear" w:pos="312"/>
        </w:tabs>
        <w:spacing w:beforeLines="0" w:line="360" w:lineRule="auto"/>
        <w:ind w:left="420" w:leftChars="200" w:firstLine="0" w:firstLineChars="0"/>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sz w:val="24"/>
          <w:szCs w:val="24"/>
          <w:lang w:val="en-US" w:eastAsia="zh-CN"/>
        </w:rPr>
        <w:t>服务期限：</w:t>
      </w:r>
    </w:p>
    <w:p>
      <w:pPr>
        <w:keepNext w:val="0"/>
        <w:keepLines w:val="0"/>
        <w:pageBreakBefore w:val="0"/>
        <w:widowControl w:val="0"/>
        <w:numPr>
          <w:ilvl w:val="-1"/>
          <w:numId w:val="0"/>
        </w:numPr>
        <w:tabs>
          <w:tab w:val="left" w:pos="432"/>
        </w:tabs>
        <w:kinsoku/>
        <w:wordWrap/>
        <w:overflowPunct/>
        <w:topLinePunct w:val="0"/>
        <w:autoSpaceDE/>
        <w:autoSpaceDN/>
        <w:bidi w:val="0"/>
        <w:adjustRightInd w:val="0"/>
        <w:snapToGrid/>
        <w:spacing w:beforeLines="0" w:line="360" w:lineRule="auto"/>
        <w:ind w:left="0" w:leftChars="0"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自合同签订之日起壹年。其中台上设备维保编号1-7项需在合同签订之日起14天内完成更换(更换的配件质保期自验收合格之日起不少于1年)，并进行后续维保，直至合同期结束。 </w:t>
      </w:r>
    </w:p>
    <w:p>
      <w:pPr>
        <w:numPr>
          <w:ilvl w:val="-1"/>
          <w:numId w:val="0"/>
        </w:numPr>
        <w:tabs>
          <w:tab w:val="left" w:pos="432"/>
        </w:tabs>
        <w:spacing w:beforeLines="0" w:line="360" w:lineRule="auto"/>
        <w:ind w:left="420" w:leftChars="200" w:firstLine="0" w:firstLineChars="0"/>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2.维修维保主要内容要求：</w:t>
      </w:r>
    </w:p>
    <w:tbl>
      <w:tblPr>
        <w:tblStyle w:val="62"/>
        <w:tblpPr w:leftFromText="180" w:rightFromText="180" w:vertAnchor="text" w:tblpXSpec="center" w:tblpY="1"/>
        <w:tblOverlap w:val="never"/>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083"/>
        <w:gridCol w:w="866"/>
        <w:gridCol w:w="866"/>
        <w:gridCol w:w="5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台上设备维保内容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编号</w:t>
            </w:r>
          </w:p>
        </w:tc>
        <w:tc>
          <w:tcPr>
            <w:tcW w:w="1034"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430"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430"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单位</w:t>
            </w:r>
          </w:p>
        </w:tc>
        <w:tc>
          <w:tcPr>
            <w:tcW w:w="2691"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413" w:type="pct"/>
            <w:tcBorders>
              <w:top w:val="single" w:color="auto" w:sz="4" w:space="0"/>
              <w:left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p>
            <w:pPr>
              <w:spacing w:beforeLines="0" w:after="0" w:line="360" w:lineRule="auto"/>
              <w:ind w:firstLine="0" w:firstLineChars="0"/>
              <w:jc w:val="center"/>
              <w:rPr>
                <w:rFonts w:hint="eastAsia" w:ascii="宋体" w:hAnsi="宋体" w:eastAsia="宋体" w:cs="宋体"/>
                <w:sz w:val="24"/>
                <w:szCs w:val="24"/>
              </w:rPr>
            </w:pPr>
          </w:p>
        </w:tc>
        <w:tc>
          <w:tcPr>
            <w:tcW w:w="1034" w:type="pct"/>
            <w:tcBorders>
              <w:top w:val="single" w:color="auto" w:sz="4" w:space="0"/>
              <w:left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b/>
                <w:bCs/>
                <w:sz w:val="24"/>
                <w:szCs w:val="24"/>
                <w:lang w:val="en-US" w:eastAsia="zh-CN"/>
              </w:rPr>
            </w:pPr>
            <w:r>
              <w:rPr>
                <w:rFonts w:hint="eastAsia" w:ascii="宋体" w:hAnsi="宋体" w:cs="宋体"/>
                <w:b w:val="0"/>
                <w:bCs w:val="0"/>
                <w:color w:val="auto"/>
                <w:sz w:val="24"/>
                <w:szCs w:val="24"/>
                <w:lang w:val="en-US" w:eastAsia="zh-CN"/>
              </w:rPr>
              <w:t>常规</w:t>
            </w:r>
            <w:r>
              <w:rPr>
                <w:rFonts w:hint="eastAsia" w:ascii="宋体" w:hAnsi="宋体" w:eastAsia="宋体" w:cs="宋体"/>
                <w:b w:val="0"/>
                <w:bCs w:val="0"/>
                <w:sz w:val="24"/>
                <w:szCs w:val="24"/>
                <w:lang w:val="en-US" w:eastAsia="zh-CN"/>
              </w:rPr>
              <w:t>吊杆</w:t>
            </w:r>
          </w:p>
          <w:p>
            <w:pPr>
              <w:spacing w:beforeLines="0" w:after="0" w:line="360" w:lineRule="auto"/>
              <w:ind w:firstLine="0" w:firstLineChars="0"/>
              <w:jc w:val="center"/>
              <w:rPr>
                <w:rFonts w:hint="eastAsia" w:ascii="宋体" w:hAnsi="宋体" w:eastAsia="宋体" w:cs="宋体"/>
                <w:b/>
                <w:bCs/>
                <w:sz w:val="24"/>
                <w:szCs w:val="24"/>
              </w:rPr>
            </w:pPr>
          </w:p>
        </w:tc>
        <w:tc>
          <w:tcPr>
            <w:tcW w:w="430" w:type="pct"/>
            <w:tcBorders>
              <w:top w:val="single" w:color="auto" w:sz="4" w:space="0"/>
              <w:left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p>
            <w:pPr>
              <w:spacing w:beforeLines="0" w:after="0" w:line="360" w:lineRule="auto"/>
              <w:ind w:firstLine="0" w:firstLineChars="0"/>
              <w:jc w:val="center"/>
              <w:rPr>
                <w:rFonts w:hint="eastAsia" w:ascii="宋体" w:hAnsi="宋体" w:eastAsia="宋体" w:cs="宋体"/>
                <w:sz w:val="24"/>
                <w:szCs w:val="24"/>
              </w:rPr>
            </w:pPr>
          </w:p>
        </w:tc>
        <w:tc>
          <w:tcPr>
            <w:tcW w:w="430" w:type="pct"/>
            <w:tcBorders>
              <w:top w:val="single" w:color="auto" w:sz="4" w:space="0"/>
              <w:left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p>
            <w:pPr>
              <w:spacing w:beforeLines="0" w:after="0" w:line="360" w:lineRule="auto"/>
              <w:ind w:firstLine="0" w:firstLineChars="0"/>
              <w:jc w:val="center"/>
              <w:rPr>
                <w:rFonts w:hint="eastAsia" w:ascii="宋体" w:hAnsi="宋体" w:eastAsia="宋体" w:cs="宋体"/>
                <w:sz w:val="24"/>
                <w:szCs w:val="24"/>
              </w:rPr>
            </w:pPr>
          </w:p>
        </w:tc>
        <w:tc>
          <w:tcPr>
            <w:tcW w:w="2691" w:type="pct"/>
            <w:tcBorders>
              <w:top w:val="single" w:color="auto" w:sz="4" w:space="0"/>
              <w:left w:val="single" w:color="auto" w:sz="4" w:space="0"/>
              <w:right w:val="single" w:color="auto" w:sz="4" w:space="0"/>
            </w:tcBorders>
            <w:vAlign w:val="center"/>
          </w:tcPr>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cs="宋体"/>
                <w:sz w:val="24"/>
                <w:szCs w:val="24"/>
                <w:lang w:val="en-US" w:eastAsia="zh-CN"/>
              </w:rPr>
              <w:t>维保</w:t>
            </w:r>
            <w:r>
              <w:rPr>
                <w:rFonts w:hint="eastAsia" w:ascii="宋体" w:hAnsi="宋体" w:eastAsia="宋体" w:cs="宋体"/>
                <w:sz w:val="24"/>
                <w:szCs w:val="24"/>
              </w:rPr>
              <w:t>内容：</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1）更换新的钢丝绳、绳夹、鸡心；</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2）杆体除锈、矫正、油漆；</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3）维护拐角、吊点滑轮；钢丝绳与其他物触碰，加装过绳轮；</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4）检查刹车片；</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5）电机减速机检测，更换减速机机油；</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6）常规维护保养；载荷测试。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3" w:type="pct"/>
            <w:tcBorders>
              <w:top w:val="single" w:color="auto" w:sz="4" w:space="0"/>
              <w:left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034" w:type="pct"/>
            <w:tcBorders>
              <w:left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隐患</w:t>
            </w:r>
            <w:r>
              <w:rPr>
                <w:rFonts w:hint="eastAsia" w:ascii="宋体" w:hAnsi="宋体" w:eastAsia="宋体" w:cs="宋体"/>
                <w:sz w:val="24"/>
                <w:szCs w:val="24"/>
              </w:rPr>
              <w:t>吊杆</w:t>
            </w:r>
          </w:p>
        </w:tc>
        <w:tc>
          <w:tcPr>
            <w:tcW w:w="430" w:type="pct"/>
            <w:tcBorders>
              <w:left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30" w:type="pct"/>
            <w:tcBorders>
              <w:left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2691" w:type="pct"/>
            <w:tcBorders>
              <w:left w:val="single" w:color="auto" w:sz="4" w:space="0"/>
              <w:right w:val="single" w:color="auto" w:sz="4" w:space="0"/>
            </w:tcBorders>
            <w:vAlign w:val="center"/>
          </w:tcPr>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cs="宋体"/>
                <w:sz w:val="24"/>
                <w:szCs w:val="24"/>
                <w:lang w:val="en-US" w:eastAsia="zh-CN"/>
              </w:rPr>
              <w:t>维保</w:t>
            </w:r>
            <w:r>
              <w:rPr>
                <w:rFonts w:hint="eastAsia" w:ascii="宋体" w:hAnsi="宋体" w:eastAsia="宋体" w:cs="宋体"/>
                <w:sz w:val="24"/>
                <w:szCs w:val="24"/>
              </w:rPr>
              <w:t>内容：</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1）更换新的钢丝绳、绳夹、鸡心；</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2）杆体除锈、矫正、油漆；</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3）维护拐角、吊点滑轮；钢丝绳与其他物触碰，加装过绳轮；</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4）更换电机、减速机、刹车、编码器、限位器；</w:t>
            </w:r>
          </w:p>
          <w:p>
            <w:pPr>
              <w:spacing w:beforeLines="0" w:after="0" w:line="360" w:lineRule="auto"/>
              <w:ind w:firstLine="0" w:firstLineChars="0"/>
              <w:jc w:val="left"/>
              <w:rPr>
                <w:rFonts w:hint="eastAsia" w:ascii="宋体" w:hAnsi="宋体" w:eastAsia="宋体" w:cs="宋体"/>
                <w:sz w:val="24"/>
                <w:szCs w:val="24"/>
              </w:rPr>
            </w:pPr>
            <w:r>
              <w:rPr>
                <w:rFonts w:hint="eastAsia"/>
                <w:lang w:val="en-US" w:eastAsia="zh-CN"/>
              </w:rPr>
              <w:t>5</w:t>
            </w:r>
            <w:r>
              <w:rPr>
                <w:rFonts w:hint="eastAsia" w:ascii="宋体" w:hAnsi="宋体" w:eastAsia="宋体" w:cs="宋体"/>
                <w:sz w:val="24"/>
                <w:szCs w:val="24"/>
              </w:rPr>
              <w:t>）常规维护保养；载荷测试。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413" w:type="pct"/>
            <w:tcBorders>
              <w:top w:val="single" w:color="auto" w:sz="4" w:space="0"/>
              <w:left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34" w:type="pct"/>
            <w:tcBorders>
              <w:left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灯光吊杆</w:t>
            </w:r>
          </w:p>
        </w:tc>
        <w:tc>
          <w:tcPr>
            <w:tcW w:w="430" w:type="pct"/>
            <w:tcBorders>
              <w:left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30" w:type="pct"/>
            <w:tcBorders>
              <w:left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2691" w:type="pct"/>
            <w:tcBorders>
              <w:left w:val="single" w:color="auto" w:sz="4" w:space="0"/>
              <w:right w:val="single" w:color="auto" w:sz="4" w:space="0"/>
            </w:tcBorders>
            <w:vAlign w:val="center"/>
          </w:tcPr>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cs="宋体"/>
                <w:sz w:val="24"/>
                <w:szCs w:val="24"/>
                <w:lang w:val="en-US" w:eastAsia="zh-CN"/>
              </w:rPr>
              <w:t>维保</w:t>
            </w:r>
            <w:r>
              <w:rPr>
                <w:rFonts w:hint="eastAsia" w:ascii="宋体" w:hAnsi="宋体" w:eastAsia="宋体" w:cs="宋体"/>
                <w:sz w:val="24"/>
                <w:szCs w:val="24"/>
              </w:rPr>
              <w:t>内容：</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1）更换新的钢丝绳、绳夹、鸡心；</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2）杆体除锈、矫正、油漆；</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3）维护拐角、吊点滑轮；钢丝绳与其他物触碰，加装过绳轮；</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4）检查刹车片；</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5）电机减速机检测，更换减速机机油；</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6）常规维护保养；载荷测试。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jc w:val="center"/>
        </w:trPr>
        <w:tc>
          <w:tcPr>
            <w:tcW w:w="413" w:type="pct"/>
            <w:tcBorders>
              <w:top w:val="single" w:color="auto" w:sz="4" w:space="0"/>
              <w:left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034" w:type="pct"/>
            <w:tcBorders>
              <w:top w:val="single" w:color="auto" w:sz="4" w:space="0"/>
              <w:left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val="0"/>
                <w:bCs w:val="0"/>
                <w:sz w:val="24"/>
                <w:szCs w:val="24"/>
              </w:rPr>
              <w:t>吊笼</w:t>
            </w:r>
          </w:p>
        </w:tc>
        <w:tc>
          <w:tcPr>
            <w:tcW w:w="430" w:type="pct"/>
            <w:tcBorders>
              <w:top w:val="single" w:color="auto" w:sz="4" w:space="0"/>
              <w:left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430"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p>
          <w:p>
            <w:pPr>
              <w:spacing w:beforeLines="0" w:after="0"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p>
            <w:pPr>
              <w:spacing w:beforeLines="0" w:after="0" w:line="360" w:lineRule="auto"/>
              <w:ind w:firstLine="0" w:firstLineChars="0"/>
              <w:jc w:val="center"/>
              <w:rPr>
                <w:rFonts w:hint="eastAsia" w:ascii="宋体" w:hAnsi="宋体" w:eastAsia="宋体" w:cs="宋体"/>
                <w:sz w:val="24"/>
                <w:szCs w:val="24"/>
              </w:rPr>
            </w:pPr>
          </w:p>
        </w:tc>
        <w:tc>
          <w:tcPr>
            <w:tcW w:w="2691" w:type="pct"/>
            <w:tcBorders>
              <w:left w:val="single" w:color="auto" w:sz="4" w:space="0"/>
              <w:right w:val="single" w:color="auto" w:sz="4" w:space="0"/>
            </w:tcBorders>
            <w:vAlign w:val="center"/>
          </w:tcPr>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cs="宋体"/>
                <w:sz w:val="24"/>
                <w:szCs w:val="24"/>
                <w:lang w:val="en-US" w:eastAsia="zh-CN"/>
              </w:rPr>
              <w:t>维保</w:t>
            </w:r>
            <w:r>
              <w:rPr>
                <w:rFonts w:hint="eastAsia" w:ascii="宋体" w:hAnsi="宋体" w:eastAsia="宋体" w:cs="宋体"/>
                <w:sz w:val="24"/>
                <w:szCs w:val="24"/>
              </w:rPr>
              <w:t>内容：</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1）更换新的钢丝绳、绳夹、鸡心；</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2）笼体除锈、矫正、油漆；</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3）维护、更换新的滑轮；</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4）更换刹车片；</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5）电机减速机检测，含驱动、传动、导向、限位等功能；</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6）常规维护保养；载荷测试。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034"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val="0"/>
                <w:bCs w:val="0"/>
                <w:sz w:val="24"/>
                <w:szCs w:val="24"/>
              </w:rPr>
              <w:t>假台口</w:t>
            </w:r>
          </w:p>
        </w:tc>
        <w:tc>
          <w:tcPr>
            <w:tcW w:w="430"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430"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2691"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cs="宋体"/>
                <w:sz w:val="24"/>
                <w:szCs w:val="24"/>
                <w:lang w:val="en-US" w:eastAsia="zh-CN"/>
              </w:rPr>
              <w:t>维保</w:t>
            </w:r>
            <w:r>
              <w:rPr>
                <w:rFonts w:hint="eastAsia" w:ascii="宋体" w:hAnsi="宋体" w:eastAsia="宋体" w:cs="宋体"/>
                <w:sz w:val="24"/>
                <w:szCs w:val="24"/>
              </w:rPr>
              <w:t>内容（含左中右三片）：</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1）更换新的钢丝绳、绳夹、鸡心；</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2）整体除锈、矫正、油漆；</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3）维护、更换新的滑轮；</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4）更换刹车片；</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5）电机减速机检测，含驱动、传动、导向、限位等功能；</w:t>
            </w:r>
          </w:p>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6）常规维护保养；载荷测试。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034"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val="0"/>
                <w:bCs w:val="0"/>
                <w:sz w:val="24"/>
                <w:szCs w:val="24"/>
              </w:rPr>
              <w:t>钢结构</w:t>
            </w:r>
          </w:p>
        </w:tc>
        <w:tc>
          <w:tcPr>
            <w:tcW w:w="430"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430"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2691" w:type="pct"/>
            <w:tcBorders>
              <w:top w:val="single" w:color="auto" w:sz="4" w:space="0"/>
              <w:left w:val="single" w:color="auto" w:sz="4" w:space="0"/>
              <w:bottom w:val="single" w:color="auto" w:sz="4" w:space="0"/>
              <w:right w:val="single" w:color="auto" w:sz="4" w:space="0"/>
            </w:tcBorders>
            <w:vAlign w:val="center"/>
          </w:tcPr>
          <w:p>
            <w:pPr>
              <w:numPr>
                <w:ilvl w:val="0"/>
                <w:numId w:val="2"/>
              </w:num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栅顶加装方管：栅顶部分区域未满铺方管，空洞很大，存在很大安全隐患，需增加方管约600KG，确保检修人员安全；                    </w:t>
            </w:r>
          </w:p>
          <w:p>
            <w:pPr>
              <w:numPr>
                <w:ilvl w:val="0"/>
                <w:numId w:val="2"/>
              </w:num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升降乐池固定定位。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034"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val="0"/>
                <w:bCs w:val="0"/>
                <w:sz w:val="24"/>
                <w:szCs w:val="24"/>
              </w:rPr>
              <w:t>控制系统</w:t>
            </w:r>
          </w:p>
        </w:tc>
        <w:tc>
          <w:tcPr>
            <w:tcW w:w="430"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430"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2691" w:type="pct"/>
            <w:tcBorders>
              <w:top w:val="single" w:color="auto" w:sz="4" w:space="0"/>
              <w:left w:val="single" w:color="auto" w:sz="4" w:space="0"/>
              <w:bottom w:val="single" w:color="auto" w:sz="4" w:space="0"/>
              <w:right w:val="single" w:color="auto" w:sz="4" w:space="0"/>
            </w:tcBorders>
            <w:vAlign w:val="center"/>
          </w:tcPr>
          <w:p>
            <w:pPr>
              <w:spacing w:beforeLines="0" w:after="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整个舞台台上机械软硬限位、冲顶保护、定位调整</w:t>
            </w:r>
          </w:p>
        </w:tc>
      </w:tr>
    </w:tbl>
    <w:p>
      <w:pPr>
        <w:widowControl/>
        <w:spacing w:before="0" w:beforeLines="0" w:after="0"/>
        <w:ind w:left="0"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三、货款的支付：</w:t>
      </w:r>
    </w:p>
    <w:p>
      <w:pPr>
        <w:numPr>
          <w:ilvl w:val="0"/>
          <w:numId w:val="0"/>
        </w:numPr>
        <w:tabs>
          <w:tab w:val="left" w:pos="432"/>
        </w:tabs>
        <w:spacing w:beforeLines="0" w:line="360" w:lineRule="auto"/>
        <w:ind w:left="0" w:leftChars="0" w:firstLine="480" w:firstLineChars="200"/>
        <w:outlineLvl w:val="9"/>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合同生效、具备支付条件后7天内，采购方凭中标方开具的发票支付40%预付款给中标方，若中标方无需预付款的可选择服务完成验收合格后一次性支付；预付款的支付进程不得影响合同的履行；双方另有注明的除外。</w:t>
      </w:r>
    </w:p>
    <w:p>
      <w:pPr>
        <w:numPr>
          <w:ilvl w:val="0"/>
          <w:numId w:val="0"/>
        </w:numPr>
        <w:tabs>
          <w:tab w:val="left" w:pos="432"/>
        </w:tabs>
        <w:spacing w:beforeLines="0" w:line="360" w:lineRule="auto"/>
        <w:ind w:left="0" w:leftChars="0" w:firstLine="480" w:firstLineChars="200"/>
        <w:outlineLvl w:val="9"/>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2.服务期满，采购方凭中标方的相关发票、校内验收单等支付凭证办理相关支付手续，向中标方付清全部合同款。</w:t>
      </w:r>
    </w:p>
    <w:p>
      <w:pPr>
        <w:tabs>
          <w:tab w:val="left" w:pos="432"/>
        </w:tabs>
        <w:spacing w:before="0" w:beforeLines="0" w:after="0" w:line="360" w:lineRule="auto"/>
        <w:ind w:left="0" w:firstLine="482" w:firstLineChars="200"/>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四、维保质量保证：</w:t>
      </w:r>
    </w:p>
    <w:p>
      <w:pPr>
        <w:widowControl/>
        <w:spacing w:beforeLines="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中标方保证</w:t>
      </w:r>
      <w:r>
        <w:rPr>
          <w:rFonts w:hint="eastAsia" w:ascii="宋体" w:hAnsi="宋体" w:eastAsia="宋体" w:cs="宋体"/>
          <w:color w:val="000000" w:themeColor="text1"/>
          <w:sz w:val="24"/>
          <w:szCs w:val="24"/>
          <w:lang w:val="en-US" w:eastAsia="zh-CN"/>
          <w14:textFill>
            <w14:solidFill>
              <w14:schemeClr w14:val="tx1"/>
            </w14:solidFill>
          </w14:textFill>
        </w:rPr>
        <w:t>维修更换</w:t>
      </w:r>
      <w:r>
        <w:rPr>
          <w:rFonts w:hint="eastAsia" w:ascii="宋体" w:hAnsi="宋体" w:eastAsia="宋体" w:cs="宋体"/>
          <w:color w:val="000000" w:themeColor="text1"/>
          <w:sz w:val="24"/>
          <w:szCs w:val="24"/>
          <w14:textFill>
            <w14:solidFill>
              <w14:schemeClr w14:val="tx1"/>
            </w14:solidFill>
          </w14:textFill>
        </w:rPr>
        <w:t>的配件及耗材符合国家技术规格和质量标准的出厂原装合格产品；如发现产品质量不符合要求的，</w:t>
      </w:r>
      <w:r>
        <w:rPr>
          <w:rFonts w:hint="eastAsia" w:ascii="宋体" w:hAnsi="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有权拒收或退换货，由此产生的一切费用和后果由中标方承担。</w:t>
      </w:r>
    </w:p>
    <w:p>
      <w:pPr>
        <w:tabs>
          <w:tab w:val="left" w:pos="432"/>
        </w:tabs>
        <w:spacing w:beforeLines="0" w:line="360" w:lineRule="auto"/>
        <w:ind w:left="0" w:leftChars="0" w:firstLine="480" w:firstLineChars="200"/>
        <w:outlineLvl w:val="9"/>
        <w:rPr>
          <w:rFonts w:hint="default" w:eastAsia="宋体"/>
          <w:b w:val="0"/>
          <w:bCs/>
          <w:color w:val="000000" w:themeColor="text1"/>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2.因硬件结构有所变化，保障原机械控制系统能正常使用且能根据实际需求进行软件升级。</w:t>
      </w:r>
    </w:p>
    <w:p>
      <w:pPr>
        <w:tabs>
          <w:tab w:val="left" w:pos="432"/>
        </w:tabs>
        <w:spacing w:before="0" w:beforeLines="0" w:after="0" w:line="360" w:lineRule="auto"/>
        <w:ind w:left="0" w:firstLine="482" w:firstLineChars="200"/>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五、其他要求：</w:t>
      </w:r>
    </w:p>
    <w:p>
      <w:pPr>
        <w:spacing w:beforeLines="0"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该项目属于包干制，合同期内项目涉及的所有费用皆由中标方负责，采购方不再另行支付。</w:t>
      </w:r>
    </w:p>
    <w:p>
      <w:pPr>
        <w:spacing w:beforeLines="0"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对各个系统实施严格管理，建立完整的维修保养规定。按国家有关规范和要求派专业人员对系统定期检查、检测、保养、维修，确保设备正常运行。对维保项目进行不少于2次全面检测，并填写巡检记录，发现故障及时排除或修复，并作为考核维保工作的依据。每季度不少于1次维保项目系统状态进行检查，总共不少于4次。如果出现故障和问题，及时排除或修复。</w:t>
      </w:r>
    </w:p>
    <w:p>
      <w:pPr>
        <w:spacing w:beforeLines="0"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提供全天候24小时维保热线服务，365天随时接受采购方的服务请求，接到服务请求后，30分钟响应，12小时内到达现场。维保技术人员对故障进行诊断后，按紧急程度不同划分，最迟在8小时内提交解决方案。维保技术人员到达现场后需持续工作直到设备正常运行，一般故障应在4小时内修复；如需等待购买配件或因设备本身等原因不能及时修复的，立即向采购方报告，并采取相应的应急措施。系统或设备修复后必须由采购方现场确认设备是否能正常运行。</w:t>
      </w:r>
    </w:p>
    <w:p>
      <w:pPr>
        <w:spacing w:beforeLines="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4.配件、耗材的更换</w:t>
      </w:r>
      <w:r>
        <w:rPr>
          <w:rFonts w:hint="eastAsia" w:ascii="宋体" w:hAnsi="宋体" w:eastAsia="宋体" w:cs="宋体"/>
          <w:color w:val="000000" w:themeColor="text1"/>
          <w:sz w:val="24"/>
          <w:szCs w:val="24"/>
          <w:highlight w:val="none"/>
          <w:lang w:val="en-US" w:eastAsia="zh-CN"/>
          <w14:textFill>
            <w14:solidFill>
              <w14:schemeClr w14:val="tx1"/>
            </w14:solidFill>
          </w14:textFill>
        </w:rPr>
        <w:t>：维护保养过程中需购买、更换配件</w:t>
      </w:r>
      <w:r>
        <w:rPr>
          <w:rFonts w:hint="eastAsia" w:ascii="宋体" w:hAnsi="宋体" w:cs="宋体"/>
          <w:color w:val="000000" w:themeColor="text1"/>
          <w:sz w:val="24"/>
          <w:szCs w:val="24"/>
          <w:highlight w:val="none"/>
          <w:lang w:val="en-US" w:eastAsia="zh-CN"/>
          <w14:textFill>
            <w14:solidFill>
              <w14:schemeClr w14:val="tx1"/>
            </w14:solidFill>
          </w14:textFill>
        </w:rPr>
        <w:t>、耗材</w:t>
      </w:r>
      <w:r>
        <w:rPr>
          <w:rFonts w:hint="eastAsia" w:ascii="宋体" w:hAnsi="宋体" w:eastAsia="宋体" w:cs="宋体"/>
          <w:color w:val="000000" w:themeColor="text1"/>
          <w:sz w:val="24"/>
          <w:szCs w:val="24"/>
          <w:highlight w:val="none"/>
          <w:lang w:val="en-US" w:eastAsia="zh-CN"/>
          <w14:textFill>
            <w14:solidFill>
              <w14:schemeClr w14:val="tx1"/>
            </w14:solidFill>
          </w14:textFill>
        </w:rPr>
        <w:t>的，经采购方同意，方可进行维修或更换。更换的配件</w:t>
      </w:r>
      <w:r>
        <w:rPr>
          <w:rFonts w:hint="eastAsia" w:ascii="宋体" w:hAnsi="宋体" w:cs="宋体"/>
          <w:color w:val="000000" w:themeColor="text1"/>
          <w:sz w:val="24"/>
          <w:szCs w:val="24"/>
          <w:highlight w:val="none"/>
          <w:lang w:val="en-US" w:eastAsia="zh-CN"/>
          <w14:textFill>
            <w14:solidFill>
              <w14:schemeClr w14:val="tx1"/>
            </w14:solidFill>
          </w14:textFill>
        </w:rPr>
        <w:t>、耗材必须</w:t>
      </w:r>
      <w:r>
        <w:rPr>
          <w:rFonts w:hint="eastAsia" w:ascii="宋体" w:hAnsi="宋体" w:eastAsia="宋体" w:cs="宋体"/>
          <w:color w:val="000000" w:themeColor="text1"/>
          <w:sz w:val="24"/>
          <w:szCs w:val="24"/>
          <w:highlight w:val="none"/>
          <w:lang w:val="en-US" w:eastAsia="zh-CN"/>
          <w14:textFill>
            <w14:solidFill>
              <w14:schemeClr w14:val="tx1"/>
            </w14:solidFill>
          </w14:textFill>
        </w:rPr>
        <w:t>是2024年（最新）生产的未经使用的全新产品，且型号参数不得低于原配件</w:t>
      </w:r>
      <w:r>
        <w:rPr>
          <w:rFonts w:hint="eastAsia" w:ascii="宋体" w:hAnsi="宋体" w:cs="宋体"/>
          <w:color w:val="000000" w:themeColor="text1"/>
          <w:sz w:val="24"/>
          <w:szCs w:val="24"/>
          <w:highlight w:val="none"/>
          <w:lang w:val="en-US" w:eastAsia="zh-CN"/>
          <w14:textFill>
            <w14:solidFill>
              <w14:schemeClr w14:val="tx1"/>
            </w14:solidFill>
          </w14:textFill>
        </w:rPr>
        <w:t>、耗材</w:t>
      </w:r>
      <w:r>
        <w:rPr>
          <w:rFonts w:hint="eastAsia" w:ascii="宋体" w:hAnsi="宋体" w:eastAsia="宋体" w:cs="宋体"/>
          <w:color w:val="000000" w:themeColor="text1"/>
          <w:sz w:val="24"/>
          <w:szCs w:val="24"/>
          <w:highlight w:val="none"/>
          <w:lang w:val="en-US" w:eastAsia="zh-CN"/>
          <w14:textFill>
            <w14:solidFill>
              <w14:schemeClr w14:val="tx1"/>
            </w14:solidFill>
          </w14:textFill>
        </w:rPr>
        <w:t>型号参数。</w:t>
      </w:r>
    </w:p>
    <w:p>
      <w:pPr>
        <w:spacing w:beforeLines="0"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中标方应建立完善的管理制度及作业规程，并建立健全的管理制度及档案资料，现场作业应严格按规定操作，不得擅自违章操作。制订工作安排，经采购方同意应当做好每次维修保养的记录，并提交采购方相关人员签字确认。加强现场管理，确保安全作业，在维修保养期间发生人身、设备及第三者事故，采购方不承担任何责任。中标方不</w:t>
      </w:r>
      <w:r>
        <w:rPr>
          <w:rFonts w:hint="eastAsia" w:ascii="宋体" w:hAnsi="宋体" w:cs="宋体"/>
          <w:color w:val="000000" w:themeColor="text1"/>
          <w:sz w:val="24"/>
          <w:szCs w:val="24"/>
          <w:lang w:val="en-US" w:eastAsia="zh-CN"/>
          <w14:textFill>
            <w14:solidFill>
              <w14:schemeClr w14:val="tx1"/>
            </w14:solidFill>
          </w14:textFill>
        </w:rPr>
        <w:t>能</w:t>
      </w:r>
      <w:r>
        <w:rPr>
          <w:rFonts w:hint="eastAsia" w:ascii="宋体" w:hAnsi="宋体" w:eastAsia="宋体" w:cs="宋体"/>
          <w:color w:val="000000" w:themeColor="text1"/>
          <w:sz w:val="24"/>
          <w:szCs w:val="24"/>
          <w:lang w:val="en-US" w:eastAsia="zh-CN"/>
          <w14:textFill>
            <w14:solidFill>
              <w14:schemeClr w14:val="tx1"/>
            </w14:solidFill>
          </w14:textFill>
        </w:rPr>
        <w:t>对相关信息进行查询、下载，不泄露甲方工作秘密。中标方工作人员在采购方开展维保工作，将严格遵守采购方相关规则制度，服从采购方管理。对各系统设备操作人员进行培训，确保设备的正确使用。</w:t>
      </w:r>
    </w:p>
    <w:p>
      <w:pPr>
        <w:spacing w:beforeLines="0"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采购方如遇重大保障活动，中标方免费派技术人员提供设备保障工作。</w:t>
      </w:r>
    </w:p>
    <w:p>
      <w:pPr>
        <w:spacing w:beforeLines="0" w:line="360" w:lineRule="auto"/>
        <w:ind w:firstLine="480" w:firstLineChars="200"/>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中标方应规范施工，如若出现不安全事故，均与甲方无任何责任。若由于中标方在维保工作过程中损坏设施设备硬件、功能、外观等，中标方有义务免费修复，造成损失的，中标方应赔偿相应损失。</w:t>
      </w:r>
    </w:p>
    <w:p>
      <w:pPr>
        <w:rPr>
          <w:rFonts w:ascii="宋体" w:hAnsi="宋体" w:cs="宋体"/>
          <w:b/>
          <w:color w:val="auto"/>
          <w:sz w:val="36"/>
          <w:szCs w:val="36"/>
          <w:highlight w:val="none"/>
        </w:rPr>
      </w:pPr>
      <w:r>
        <w:rPr>
          <w:rFonts w:ascii="宋体" w:hAnsi="宋体" w:cs="宋体"/>
          <w:b/>
          <w:color w:val="auto"/>
          <w:sz w:val="36"/>
          <w:szCs w:val="36"/>
          <w:highlight w:val="none"/>
        </w:rPr>
        <w:br w:type="page"/>
      </w:r>
    </w:p>
    <w:p>
      <w:pPr>
        <w:jc w:val="center"/>
        <w:outlineLvl w:val="1"/>
        <w:rPr>
          <w:b/>
          <w:bCs/>
          <w:sz w:val="28"/>
          <w:szCs w:val="28"/>
        </w:rPr>
      </w:pPr>
      <w:r>
        <w:rPr>
          <w:rFonts w:hint="eastAsia"/>
          <w:b/>
          <w:bCs/>
          <w:sz w:val="28"/>
          <w:szCs w:val="28"/>
        </w:rPr>
        <w:t>（标项</w:t>
      </w:r>
      <w:r>
        <w:rPr>
          <w:rFonts w:hint="eastAsia"/>
          <w:b/>
          <w:bCs/>
          <w:sz w:val="28"/>
          <w:szCs w:val="28"/>
          <w:lang w:val="en-US" w:eastAsia="zh-CN"/>
        </w:rPr>
        <w:t>四</w:t>
      </w:r>
      <w:r>
        <w:rPr>
          <w:rFonts w:hint="eastAsia"/>
          <w:b/>
          <w:bCs/>
          <w:sz w:val="28"/>
          <w:szCs w:val="28"/>
        </w:rPr>
        <w:t>采购需求</w:t>
      </w:r>
      <w:r>
        <w:rPr>
          <w:rFonts w:hint="eastAsia"/>
          <w:b/>
          <w:bCs/>
          <w:sz w:val="28"/>
          <w:szCs w:val="28"/>
          <w:lang w:val="en-US" w:eastAsia="zh-CN"/>
        </w:rPr>
        <w:t>：杭师大仓前校区会场维保</w:t>
      </w:r>
      <w:r>
        <w:rPr>
          <w:rFonts w:hint="eastAsia"/>
          <w:b/>
          <w:bCs/>
          <w:sz w:val="28"/>
          <w:szCs w:val="28"/>
        </w:rPr>
        <w:t>）</w:t>
      </w:r>
    </w:p>
    <w:p>
      <w:pPr>
        <w:widowControl/>
        <w:numPr>
          <w:ilvl w:val="255"/>
          <w:numId w:val="0"/>
        </w:numPr>
        <w:tabs>
          <w:tab w:val="left" w:pos="432"/>
        </w:tabs>
        <w:wordWrap w:val="0"/>
        <w:adjustRightInd/>
        <w:spacing w:before="0" w:after="0" w:line="360" w:lineRule="auto"/>
        <w:ind w:firstLine="482" w:firstLineChars="200"/>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一、项目概况：</w:t>
      </w:r>
    </w:p>
    <w:p>
      <w:pPr>
        <w:keepNext/>
        <w:keepLines/>
        <w:widowControl/>
        <w:numPr>
          <w:ilvl w:val="255"/>
          <w:numId w:val="0"/>
        </w:numPr>
        <w:wordWrap w:val="0"/>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保障仓前校区叔同剧场（1500座）、恕园7号楼（500座、200座）、恕园2号楼（112报告厅、113报告厅）、恕园3号楼（107报告厅）、勤园2号楼（124报告厅）、勤园6号楼（103报告厅）、学术118报告厅、行政楼417会场等设施设备能正常使用，确保每一次会议及活动能正常进行，对会议室报告厅剧场内的设施设备进行日常维护保养。</w:t>
      </w:r>
    </w:p>
    <w:p>
      <w:pPr>
        <w:keepNext/>
        <w:keepLines/>
        <w:widowControl/>
        <w:numPr>
          <w:ilvl w:val="255"/>
          <w:numId w:val="0"/>
        </w:numPr>
        <w:wordWrap w:val="0"/>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维保期限内，中标人需对所涉及的维保内容进行维保、维修及更换，项目费用包含维修更换中所产生的人工费、设备配件、耗材耗品、检测检验等一切费用，需确保维保范围内的所有设施设备正常使用，采购人不在另行支付任何费用。 </w:t>
      </w:r>
    </w:p>
    <w:p>
      <w:pPr>
        <w:widowControl/>
        <w:numPr>
          <w:ilvl w:val="255"/>
          <w:numId w:val="0"/>
        </w:numPr>
        <w:tabs>
          <w:tab w:val="left" w:pos="432"/>
        </w:tabs>
        <w:wordWrap w:val="0"/>
        <w:adjustRightInd/>
        <w:spacing w:before="0" w:after="0" w:line="360" w:lineRule="auto"/>
        <w:ind w:firstLine="482" w:firstLineChars="200"/>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二、维保期限：</w:t>
      </w:r>
    </w:p>
    <w:p>
      <w:pPr>
        <w:keepNext/>
        <w:keepLines/>
        <w:widowControl/>
        <w:wordWrap w:val="0"/>
        <w:adjustRightInd/>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自合同签订之日起一年。</w:t>
      </w:r>
    </w:p>
    <w:p>
      <w:pPr>
        <w:widowControl/>
        <w:numPr>
          <w:ilvl w:val="255"/>
          <w:numId w:val="0"/>
        </w:numPr>
        <w:tabs>
          <w:tab w:val="left" w:pos="432"/>
        </w:tabs>
        <w:wordWrap w:val="0"/>
        <w:adjustRightInd/>
        <w:spacing w:before="0" w:after="0" w:line="360" w:lineRule="auto"/>
        <w:ind w:firstLine="482" w:firstLineChars="200"/>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三、维保地点及范围：</w:t>
      </w:r>
    </w:p>
    <w:p>
      <w:pPr>
        <w:widowControl/>
        <w:numPr>
          <w:ilvl w:val="255"/>
          <w:numId w:val="0"/>
        </w:numPr>
        <w:tabs>
          <w:tab w:val="left" w:pos="432"/>
        </w:tabs>
        <w:wordWrap w:val="0"/>
        <w:ind w:firstLine="482" w:firstLineChars="200"/>
        <w:jc w:val="both"/>
        <w:outlineLvl w:val="9"/>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rPr>
        <w:t>（一）维保地点</w:t>
      </w:r>
    </w:p>
    <w:p>
      <w:pPr>
        <w:widowControl/>
        <w:tabs>
          <w:tab w:val="left" w:pos="432"/>
        </w:tabs>
        <w:wordWrap w:val="0"/>
        <w:spacing w:line="360" w:lineRule="auto"/>
        <w:ind w:left="0" w:firstLine="480" w:firstLineChars="200"/>
        <w:jc w:val="both"/>
        <w:outlineLvl w:val="9"/>
        <w:rPr>
          <w:rFonts w:hint="default" w:ascii="Times New Roman" w:hAnsi="Times New Roman" w:eastAsia="宋体" w:cs="Times New Roman"/>
          <w:b w:val="0"/>
          <w:bCs w:val="0"/>
          <w:sz w:val="24"/>
          <w:szCs w:val="24"/>
          <w:lang w:val="en-US"/>
        </w:rPr>
      </w:pPr>
      <w:r>
        <w:rPr>
          <w:rFonts w:hint="default" w:ascii="Times New Roman" w:hAnsi="Times New Roman" w:eastAsia="宋体" w:cs="Times New Roman"/>
          <w:b w:val="0"/>
          <w:bCs w:val="0"/>
          <w:sz w:val="24"/>
          <w:szCs w:val="24"/>
          <w:lang w:val="en-US"/>
        </w:rPr>
        <w:t>1.仓前校区叔同剧场（1500座）</w:t>
      </w:r>
    </w:p>
    <w:p>
      <w:pPr>
        <w:widowControl/>
        <w:numPr>
          <w:ilvl w:val="255"/>
          <w:numId w:val="0"/>
        </w:numPr>
        <w:tabs>
          <w:tab w:val="left" w:pos="432"/>
        </w:tabs>
        <w:wordWrap w:val="0"/>
        <w:spacing w:line="360" w:lineRule="auto"/>
        <w:ind w:firstLine="480" w:firstLineChars="200"/>
        <w:jc w:val="both"/>
        <w:outlineLvl w:val="9"/>
        <w:rPr>
          <w:rFonts w:hint="default" w:ascii="Times New Roman" w:hAnsi="Times New Roman" w:eastAsia="宋体" w:cs="Times New Roman"/>
          <w:b w:val="0"/>
          <w:bCs w:val="0"/>
          <w:sz w:val="24"/>
          <w:szCs w:val="24"/>
          <w:u w:val="single"/>
          <w:lang w:val="en-US"/>
        </w:rPr>
      </w:pPr>
      <w:r>
        <w:rPr>
          <w:rFonts w:hint="default" w:ascii="Times New Roman" w:hAnsi="Times New Roman" w:eastAsia="宋体" w:cs="Times New Roman"/>
          <w:b w:val="0"/>
          <w:bCs w:val="0"/>
          <w:sz w:val="24"/>
          <w:szCs w:val="24"/>
          <w:lang w:val="en-US"/>
        </w:rPr>
        <w:t>2.仓前校</w:t>
      </w:r>
      <w:r>
        <w:rPr>
          <w:rFonts w:hint="default" w:ascii="Times New Roman" w:hAnsi="Times New Roman" w:eastAsia="宋体" w:cs="Times New Roman"/>
          <w:b w:val="0"/>
          <w:bCs w:val="0"/>
          <w:sz w:val="24"/>
          <w:szCs w:val="24"/>
          <w:u w:val="single"/>
          <w:lang w:val="en-US"/>
        </w:rPr>
        <w:t>区恕园7号楼（500座、200座）</w:t>
      </w:r>
    </w:p>
    <w:p>
      <w:pPr>
        <w:widowControl/>
        <w:tabs>
          <w:tab w:val="left" w:pos="432"/>
        </w:tabs>
        <w:wordWrap w:val="0"/>
        <w:spacing w:line="360" w:lineRule="auto"/>
        <w:ind w:left="0" w:firstLine="480" w:firstLineChars="200"/>
        <w:jc w:val="both"/>
        <w:outlineLvl w:val="9"/>
        <w:rPr>
          <w:rFonts w:hint="default" w:ascii="Times New Roman" w:hAnsi="Times New Roman" w:eastAsia="宋体" w:cs="Times New Roman"/>
          <w:b w:val="0"/>
          <w:bCs w:val="0"/>
          <w:sz w:val="24"/>
          <w:szCs w:val="24"/>
          <w:u w:val="single"/>
          <w:lang w:val="en-US"/>
        </w:rPr>
      </w:pPr>
      <w:r>
        <w:rPr>
          <w:rFonts w:hint="default" w:ascii="Times New Roman" w:hAnsi="Times New Roman" w:eastAsia="宋体" w:cs="Times New Roman"/>
          <w:b w:val="0"/>
          <w:bCs w:val="0"/>
          <w:sz w:val="24"/>
          <w:szCs w:val="24"/>
          <w:lang w:val="en-US"/>
        </w:rPr>
        <w:t>3.</w:t>
      </w:r>
      <w:r>
        <w:rPr>
          <w:rFonts w:hint="default" w:ascii="Times New Roman" w:hAnsi="Times New Roman" w:eastAsia="宋体" w:cs="Times New Roman"/>
          <w:b w:val="0"/>
          <w:bCs w:val="0"/>
          <w:sz w:val="24"/>
          <w:szCs w:val="24"/>
          <w:u w:val="single"/>
          <w:lang w:val="en-US"/>
        </w:rPr>
        <w:t>仓前校区恕园2号楼（112报告厅、113报告厅）</w:t>
      </w:r>
    </w:p>
    <w:p>
      <w:pPr>
        <w:widowControl/>
        <w:tabs>
          <w:tab w:val="left" w:pos="432"/>
        </w:tabs>
        <w:wordWrap w:val="0"/>
        <w:spacing w:line="360" w:lineRule="auto"/>
        <w:ind w:left="0" w:firstLine="480" w:firstLineChars="200"/>
        <w:jc w:val="both"/>
        <w:outlineLvl w:val="9"/>
        <w:rPr>
          <w:rFonts w:hint="default" w:ascii="Times New Roman" w:hAnsi="Times New Roman" w:eastAsia="宋体" w:cs="Times New Roman"/>
          <w:b w:val="0"/>
          <w:bCs w:val="0"/>
          <w:sz w:val="24"/>
          <w:szCs w:val="24"/>
          <w:u w:val="single"/>
          <w:lang w:val="en-US"/>
        </w:rPr>
      </w:pPr>
      <w:r>
        <w:rPr>
          <w:rFonts w:hint="default" w:ascii="Times New Roman" w:hAnsi="Times New Roman" w:eastAsia="宋体" w:cs="Times New Roman"/>
          <w:b w:val="0"/>
          <w:bCs w:val="0"/>
          <w:sz w:val="24"/>
          <w:szCs w:val="24"/>
          <w:u w:val="single"/>
          <w:lang w:val="en-US"/>
        </w:rPr>
        <w:t>4.仓前校区恕园3号楼（107报告厅）</w:t>
      </w:r>
    </w:p>
    <w:p>
      <w:pPr>
        <w:widowControl/>
        <w:numPr>
          <w:ilvl w:val="255"/>
          <w:numId w:val="0"/>
        </w:numPr>
        <w:tabs>
          <w:tab w:val="left" w:pos="432"/>
        </w:tabs>
        <w:wordWrap w:val="0"/>
        <w:spacing w:line="360" w:lineRule="auto"/>
        <w:ind w:firstLine="480" w:firstLineChars="200"/>
        <w:jc w:val="both"/>
        <w:outlineLvl w:val="9"/>
        <w:rPr>
          <w:rFonts w:hint="default" w:ascii="Times New Roman" w:hAnsi="Times New Roman" w:eastAsia="宋体" w:cs="Times New Roman"/>
          <w:b w:val="0"/>
          <w:bCs w:val="0"/>
          <w:sz w:val="24"/>
          <w:szCs w:val="24"/>
          <w:u w:val="single"/>
          <w:lang w:val="en-US"/>
        </w:rPr>
      </w:pPr>
      <w:r>
        <w:rPr>
          <w:rFonts w:hint="default" w:ascii="Times New Roman" w:hAnsi="Times New Roman" w:eastAsia="宋体" w:cs="Times New Roman"/>
          <w:b w:val="0"/>
          <w:bCs w:val="0"/>
          <w:sz w:val="24"/>
          <w:szCs w:val="24"/>
          <w:u w:val="single"/>
          <w:lang w:val="en-US"/>
        </w:rPr>
        <w:t>5.仓前校区勤园2号楼（124报告厅）</w:t>
      </w:r>
    </w:p>
    <w:p>
      <w:pPr>
        <w:widowControl/>
        <w:numPr>
          <w:ilvl w:val="255"/>
          <w:numId w:val="0"/>
        </w:numPr>
        <w:tabs>
          <w:tab w:val="left" w:pos="432"/>
        </w:tabs>
        <w:wordWrap w:val="0"/>
        <w:spacing w:line="360" w:lineRule="auto"/>
        <w:ind w:firstLine="480" w:firstLineChars="200"/>
        <w:jc w:val="both"/>
        <w:outlineLvl w:val="9"/>
        <w:rPr>
          <w:rFonts w:hint="default" w:ascii="Times New Roman" w:hAnsi="Times New Roman" w:eastAsia="宋体" w:cs="Times New Roman"/>
          <w:b w:val="0"/>
          <w:bCs w:val="0"/>
          <w:sz w:val="24"/>
          <w:szCs w:val="24"/>
          <w:u w:val="single"/>
          <w:lang w:val="en-US"/>
        </w:rPr>
      </w:pPr>
      <w:r>
        <w:rPr>
          <w:rFonts w:hint="default" w:ascii="Times New Roman" w:hAnsi="Times New Roman" w:eastAsia="宋体" w:cs="Times New Roman"/>
          <w:b w:val="0"/>
          <w:bCs w:val="0"/>
          <w:sz w:val="24"/>
          <w:szCs w:val="24"/>
          <w:u w:val="single"/>
          <w:lang w:val="en-US"/>
        </w:rPr>
        <w:t>6.仓前校区勤园6号楼（103报告厅）</w:t>
      </w:r>
    </w:p>
    <w:p>
      <w:pPr>
        <w:widowControl/>
        <w:numPr>
          <w:ilvl w:val="255"/>
          <w:numId w:val="0"/>
        </w:numPr>
        <w:tabs>
          <w:tab w:val="left" w:pos="432"/>
        </w:tabs>
        <w:wordWrap w:val="0"/>
        <w:spacing w:line="360" w:lineRule="auto"/>
        <w:ind w:firstLine="480" w:firstLineChars="200"/>
        <w:jc w:val="both"/>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b w:val="0"/>
          <w:bCs w:val="0"/>
          <w:sz w:val="24"/>
          <w:szCs w:val="24"/>
          <w:u w:val="single"/>
          <w:lang w:val="en-US"/>
        </w:rPr>
        <w:t>7.仓前校区学术118报告厅</w:t>
      </w:r>
    </w:p>
    <w:p>
      <w:pPr>
        <w:widowControl/>
        <w:numPr>
          <w:ilvl w:val="255"/>
          <w:numId w:val="0"/>
        </w:numPr>
        <w:tabs>
          <w:tab w:val="left" w:pos="432"/>
        </w:tabs>
        <w:wordWrap w:val="0"/>
        <w:spacing w:line="360" w:lineRule="auto"/>
        <w:ind w:firstLine="480" w:firstLineChars="200"/>
        <w:jc w:val="both"/>
        <w:outlineLvl w:val="9"/>
        <w:rPr>
          <w:rFonts w:hint="default" w:ascii="Times New Roman" w:hAnsi="Times New Roman" w:eastAsia="宋体" w:cs="Times New Roman"/>
          <w:b w:val="0"/>
          <w:bCs w:val="0"/>
          <w:sz w:val="24"/>
          <w:szCs w:val="24"/>
          <w:u w:val="single"/>
          <w:lang w:val="en-US"/>
        </w:rPr>
      </w:pPr>
      <w:r>
        <w:rPr>
          <w:rFonts w:hint="default" w:ascii="Times New Roman" w:hAnsi="Times New Roman" w:eastAsia="宋体" w:cs="Times New Roman"/>
          <w:b w:val="0"/>
          <w:bCs w:val="0"/>
          <w:sz w:val="24"/>
          <w:szCs w:val="24"/>
          <w:u w:val="single"/>
          <w:lang w:val="en-US"/>
        </w:rPr>
        <w:t>8.仓前校区行政楼417会场</w:t>
      </w:r>
    </w:p>
    <w:p>
      <w:pPr>
        <w:spacing w:line="360" w:lineRule="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br w:type="page"/>
      </w:r>
    </w:p>
    <w:p>
      <w:pPr>
        <w:pStyle w:val="3"/>
        <w:widowControl/>
        <w:wordWrap w:val="0"/>
        <w:ind w:left="0" w:firstLine="482"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bCs w:val="0"/>
          <w:sz w:val="24"/>
          <w:szCs w:val="24"/>
          <w:lang w:val="en-US"/>
        </w:rPr>
        <w:t>（二）涉及的维保内容</w:t>
      </w:r>
    </w:p>
    <w:tbl>
      <w:tblPr>
        <w:tblStyle w:val="62"/>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8"/>
        <w:gridCol w:w="1825"/>
        <w:gridCol w:w="1607"/>
        <w:gridCol w:w="1193"/>
        <w:gridCol w:w="559"/>
        <w:gridCol w:w="572"/>
        <w:gridCol w:w="36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5000" w:type="pct"/>
            <w:gridSpan w:val="7"/>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1.仓前校区</w:t>
            </w:r>
            <w:r>
              <w:rPr>
                <w:rFonts w:hint="default" w:ascii="Times New Roman" w:hAnsi="Times New Roman" w:eastAsia="宋体" w:cs="Times New Roman"/>
                <w:b/>
                <w:bCs/>
                <w:sz w:val="24"/>
                <w:szCs w:val="24"/>
              </w:rPr>
              <w:t>叔同剧场（1500座）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99"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b/>
                <w:bCs/>
                <w:sz w:val="24"/>
                <w:szCs w:val="24"/>
              </w:rPr>
            </w:pPr>
            <w:r>
              <w:rPr>
                <w:rFonts w:hint="default" w:ascii="Times New Roman" w:hAnsi="Times New Roman" w:eastAsia="宋体" w:cs="Times New Roman"/>
                <w:b/>
                <w:bCs/>
                <w:kern w:val="0"/>
                <w:sz w:val="24"/>
                <w:szCs w:val="24"/>
                <w:lang w:bidi="ar"/>
              </w:rPr>
              <w:t>序号</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b/>
                <w:bCs/>
                <w:sz w:val="24"/>
                <w:szCs w:val="24"/>
              </w:rPr>
            </w:pPr>
            <w:r>
              <w:rPr>
                <w:rFonts w:hint="default" w:ascii="Times New Roman" w:hAnsi="Times New Roman" w:eastAsia="宋体" w:cs="Times New Roman"/>
                <w:b/>
                <w:bCs/>
                <w:kern w:val="0"/>
                <w:sz w:val="24"/>
                <w:szCs w:val="24"/>
                <w:lang w:bidi="ar"/>
              </w:rPr>
              <w:t>名称</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b/>
                <w:bCs/>
                <w:sz w:val="24"/>
                <w:szCs w:val="24"/>
              </w:rPr>
            </w:pPr>
            <w:r>
              <w:rPr>
                <w:rFonts w:hint="default" w:ascii="Times New Roman" w:hAnsi="Times New Roman" w:eastAsia="宋体" w:cs="Times New Roman"/>
                <w:b/>
                <w:bCs/>
                <w:kern w:val="0"/>
                <w:sz w:val="24"/>
                <w:szCs w:val="24"/>
                <w:lang w:bidi="ar"/>
              </w:rPr>
              <w:t>型号</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b/>
                <w:bCs/>
                <w:sz w:val="24"/>
                <w:szCs w:val="24"/>
              </w:rPr>
            </w:pPr>
            <w:r>
              <w:rPr>
                <w:rFonts w:hint="default" w:ascii="Times New Roman" w:hAnsi="Times New Roman" w:eastAsia="宋体" w:cs="Times New Roman"/>
                <w:b/>
                <w:bCs/>
                <w:kern w:val="0"/>
                <w:sz w:val="24"/>
                <w:szCs w:val="24"/>
                <w:lang w:bidi="ar"/>
              </w:rPr>
              <w:t>品牌</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单位</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数量</w:t>
            </w:r>
          </w:p>
        </w:tc>
        <w:tc>
          <w:tcPr>
            <w:tcW w:w="1818"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维保维修内容及要求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4"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913"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鹅颈会议话筒</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MX418D/C</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SHURE</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支</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8</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定期维修保养，损坏的配件需维修，确保后续能正常使用。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6"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手持无线话筒</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EW335G3</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SENNHEISER</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6</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定期维护保养。目前有6个话筒存在杂音问题，无法使用，需要更新，确保后续能正常使用</w:t>
            </w:r>
            <w:r>
              <w:rPr>
                <w:rFonts w:hint="default" w:ascii="Times New Roman" w:hAnsi="Times New Roman" w:eastAsia="宋体" w:cs="Times New Roman"/>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领夹无线话筒</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EW322G3</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SENNHEISER</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8</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定期维修保养，损坏的配件需维修，确保后续能正常使用。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头戴话筒头</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HSP4</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SENNHEISER</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支</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8</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定期维修保养，损坏的配件需维修，确保后续能正常使用。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天线分配放大器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ASA1+NT1-1</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SENNHEISER</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4</w:t>
            </w:r>
          </w:p>
        </w:tc>
        <w:tc>
          <w:tcPr>
            <w:tcW w:w="1818" w:type="pct"/>
            <w:vMerge w:val="restar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定期维修保养，损坏的配件需维修，确保后续能正常使用。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6</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指向天线</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A1031U</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SENNHEISER</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支</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7</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LED全彩显示屏</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LP-TC4SI</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洛普</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restar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定期维修保养，损坏的配件需维修，确保后续能正常使用。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8</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发送卡</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MSD300</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诺瓦</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9</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接收卡</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MRV330</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诺瓦</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48</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10</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专用视频处理器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诺瓦</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11</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综合控制台</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Vector Blue</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Compulite</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定期维修保养。目前有1台综合控制台使用过程存在死机问题，需要更新，确保后续能正常使用。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12</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场灯/工作灯</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GT-44C</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13</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成像聚光灯</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BTS800-10</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百特思</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36</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14</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成像聚光灯</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BTS800-19</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百特思</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24</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15</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聚光灯</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BTS200PC</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百特思</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80</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16</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三合一电脑摇头灯</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东蒙</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8</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17</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LED PAR灯</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GTD-L354</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明道</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80</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18</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追光灯</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BTS3000</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百特思</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◇19</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摇头电脑灯</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GTD-1500I SPOT</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明道</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12</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定期维修保养。目前4</w:t>
            </w:r>
            <w:r>
              <w:rPr>
                <w:rFonts w:hint="default" w:ascii="Times New Roman" w:hAnsi="Times New Roman" w:eastAsia="宋体" w:cs="Times New Roman"/>
                <w:sz w:val="24"/>
                <w:szCs w:val="24"/>
              </w:rPr>
              <w:t>个损坏需要更新</w:t>
            </w:r>
            <w:r>
              <w:rPr>
                <w:rFonts w:hint="default" w:ascii="Times New Roman" w:hAnsi="Times New Roman" w:eastAsia="宋体" w:cs="Times New Roman"/>
                <w:kern w:val="0"/>
                <w:sz w:val="24"/>
                <w:szCs w:val="24"/>
                <w:lang w:bidi="ar"/>
              </w:rPr>
              <w:t>，确保后续能正常使用。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20</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电脑灯</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GTD-1500 I WASH/</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明道</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12</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21</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光束灯</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GTD-230 I-N BEAM</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明道</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24</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◇22</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全彩LED背景屏</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LP-TC5SI</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洛普</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189</w:t>
            </w:r>
          </w:p>
        </w:tc>
        <w:tc>
          <w:tcPr>
            <w:tcW w:w="1818" w:type="pct"/>
            <w:vMerge w:val="restar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定期维修保养。如有损坏需及时维修，确保后续能正常使用。目前大屏背面箱体电源插头及插座老化较为严重，需全部更新，并定期检查维修保养，其它损坏的配件需维修更新，确保后续能正常使用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◇23</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发送卡</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MSD300</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诺瓦</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6</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◇24</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接收卡</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MRV330</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诺瓦</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756</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◇25</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视频拼接处理器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CK4L9000</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创凯</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26</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舞台升降台</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restar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，如有损坏部件需及时维修，确保后续能正常使用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27</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台下机械控制系统</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28</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台下设备电气系统</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29</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防火幕</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30</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前檐幕吊杆</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31</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大幕机</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32</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纱幕吊杆</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33</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假台口上片</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34</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假台口侧片</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35</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调速吊杆</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29</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36</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灯光吊杆</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9</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37</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二道幕机</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38</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黑天幕吊杆</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39</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白天幕吊杆</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40</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单点吊机</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6</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41</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灯光吊笼</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8</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42</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台上设备电气系统</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43</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台上设备电气系统</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44</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数字调音台</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iLive-T112+IDR48</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ALLEN&amp;HEATH</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restar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，如有损坏部件需及时维修，确保后续能正常使用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45</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中央声道远场扬声器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QX394</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EAW</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46</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中央声道近场扬声器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QX394</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EAW</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47</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左右声道远场扬声器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QX394</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EAW</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48</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左右拉声像扬声器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QX394</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EAW</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49</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超低音扬声器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SB528z</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EAW</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50</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台唇补声扬声器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UB22</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EAW</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5</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51</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池座后区补声扬声器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MK8196iU</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EAW</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6</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52</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舞台固定返送扬声器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MK2396iU</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EAW</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4</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53</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舞台流动返送扬声器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LA212</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EAW</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6</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54</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主扬声器、拉声像扬声器、返听扬声器功率放大器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K3*4（主扩拉升像） + M30D*5</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POWERSOFT</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批</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55</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超低音扬声器功率放大器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K3*1</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POWERSOFT</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批</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56</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台唇补声、池座补声扬声器功率放大器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M50Q*2 + M28Q</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POWERSOFT</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批</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57</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数字音频处理器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UX8800</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EAW</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58</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自动混音台</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SCM810</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SHURE</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59</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动圈话筒（人声）</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SM58</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SHURE</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支</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4</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60</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电容话筒（通用）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C3000</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AKG</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支</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8</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61</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灯控室网络 中继站</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GS-LRS01/C2KS</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62</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硅柜室网络 中继站</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GS-LRS01/C2KS</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63</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舞台面网络 中继站</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GS-LRS01/C2KS</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64</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控制柜</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KTG-5S96</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5</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65</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调光模块</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KTG-5S-4</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66</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直通立柜</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KTG-5S-4K</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金舞台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◇67</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舞台音频地插</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kern w:val="0"/>
                <w:sz w:val="24"/>
                <w:szCs w:val="24"/>
                <w:lang w:eastAsia="zh-CN" w:bidi="ar"/>
              </w:rPr>
              <w:t>品牌型号不明、见实物</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批</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目前舞台地插盒线路老化，需要更新，确保后续能正常使用。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5000" w:type="pct"/>
            <w:gridSpan w:val="7"/>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sz w:val="24"/>
                <w:szCs w:val="24"/>
              </w:rPr>
              <w:t>2.恕园7号楼500座剧场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b/>
                <w:bCs/>
                <w:sz w:val="24"/>
                <w:szCs w:val="24"/>
              </w:rPr>
            </w:pPr>
            <w:r>
              <w:rPr>
                <w:rFonts w:hint="default" w:ascii="Times New Roman" w:hAnsi="Times New Roman" w:eastAsia="宋体" w:cs="Times New Roman"/>
                <w:b/>
                <w:bCs/>
                <w:kern w:val="0"/>
                <w:sz w:val="24"/>
                <w:szCs w:val="24"/>
                <w:lang w:bidi="ar"/>
              </w:rPr>
              <w:t>序号</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b/>
                <w:bCs/>
                <w:sz w:val="24"/>
                <w:szCs w:val="24"/>
              </w:rPr>
            </w:pPr>
            <w:r>
              <w:rPr>
                <w:rFonts w:hint="default" w:ascii="Times New Roman" w:hAnsi="Times New Roman" w:eastAsia="宋体" w:cs="Times New Roman"/>
                <w:b/>
                <w:bCs/>
                <w:kern w:val="0"/>
                <w:sz w:val="24"/>
                <w:szCs w:val="24"/>
                <w:lang w:bidi="ar"/>
              </w:rPr>
              <w:t>名称</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b/>
                <w:bCs/>
                <w:sz w:val="24"/>
                <w:szCs w:val="24"/>
              </w:rPr>
            </w:pPr>
            <w:r>
              <w:rPr>
                <w:rFonts w:hint="default" w:ascii="Times New Roman" w:hAnsi="Times New Roman" w:eastAsia="宋体" w:cs="Times New Roman"/>
                <w:b/>
                <w:bCs/>
                <w:kern w:val="0"/>
                <w:sz w:val="24"/>
                <w:szCs w:val="24"/>
                <w:lang w:bidi="ar"/>
              </w:rPr>
              <w:t>型号</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b/>
                <w:bCs/>
                <w:sz w:val="24"/>
                <w:szCs w:val="24"/>
              </w:rPr>
            </w:pPr>
            <w:r>
              <w:rPr>
                <w:rFonts w:hint="default" w:ascii="Times New Roman" w:hAnsi="Times New Roman" w:eastAsia="宋体" w:cs="Times New Roman"/>
                <w:b/>
                <w:bCs/>
                <w:kern w:val="0"/>
                <w:sz w:val="24"/>
                <w:szCs w:val="24"/>
                <w:lang w:bidi="ar"/>
              </w:rPr>
              <w:t>品牌</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单位</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数量</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维保维修内容及要求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舞台灯光控制台</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CP-600/200光路</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天鹰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Ethernet交换机</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24口、三层、24口配线架</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华为</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restar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定时维修保养，如有损坏需及时维修更新，确保后续能正常使用。目前此类设备存在偶发性信号无法控制现象，需要维修，确保后续设备正常使用。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Ethernet/DMX转换器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ON-112D*3</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天鹰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DMX信号放大器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OP-1410D</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天鹰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Ethernet交换机</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24口、三层、24口配线架</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华为</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6</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Ethernet/DMX转换器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ON-112D*3</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天鹰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7</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DMX信号放大器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OP-1410D</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天鹰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4</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8</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调光立柜</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DR-A96D</w:t>
            </w:r>
            <w:r>
              <w:rPr>
                <w:rFonts w:hint="default" w:ascii="Times New Roman" w:hAnsi="Times New Roman" w:eastAsia="宋体" w:cs="Times New Roman"/>
                <w:kern w:val="0"/>
                <w:sz w:val="24"/>
                <w:szCs w:val="24"/>
                <w:lang w:val="en-US" w:eastAsia="zh-CN" w:bidi="ar"/>
              </w:rPr>
              <w:t>*</w:t>
            </w:r>
            <w:r>
              <w:rPr>
                <w:rFonts w:hint="default" w:ascii="Times New Roman" w:hAnsi="Times New Roman" w:eastAsia="宋体" w:cs="Times New Roman"/>
                <w:kern w:val="0"/>
                <w:sz w:val="24"/>
                <w:szCs w:val="24"/>
                <w:lang w:bidi="ar"/>
              </w:rPr>
              <w:t>2</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天鹰</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9</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19度成像聚光灯</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PH750-19</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飞达</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16</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10</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26度成像聚光灯</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PH750-26</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飞达</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24</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11</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36度成像聚光灯</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PH750-36</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飞达</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56</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◇12</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150w金卤灯</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PH150-BJ</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飞达</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24</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定时维修保养。目前有10个损坏不亮，需要更新，确保后续能正常使用。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◇13</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LED染色灯</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PH-LED301</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飞达</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50</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定时维修保养。目前有30个损坏不亮，需要更新，确保后续能正常使用。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14</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散光灯1.25KW</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DTM-1250/DDP-1250</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北京星光</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20</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15</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主扩扬声器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PN121/6</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安驱RH</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4</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16</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调音台</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GL2400-440</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艾莱罕森（Allen&amp;Heath）</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17</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数字音频处理器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HAL2</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雷恩（RANE RPM）</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18</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数字效果器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M2000</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提希（T.C. Electronics）/丹麦</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◇19</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手持无线话筒</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ULXP24/SM58</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思雅（Shure</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6</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，目前6只话筒已损坏，无法使用，需要更新，确保后续能正常使用.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20</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头戴式无线话筒</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ULXP14/30</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思雅（Shure</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restar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，如有损坏需及时维修，确保后续能正常使用。</w:t>
            </w:r>
          </w:p>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21</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前檐幕吊杆</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国产</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22</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大幕机(变频调速）</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国产</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23</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台口柱光架</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国产</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24</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灯杆吊杆（大滚筒5吊点吊机）</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国产</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6</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25</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电动吊杆（大滚筒5吊点吊机）</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国产</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8</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26</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二道幕机</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国产</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27</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侧灯光吊杆</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国产</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28</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天幕吊杆</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国产</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29</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合唱升降台</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国产</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3</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30</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舞台机械电气控制系统</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国产</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31</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声像扬声器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PN121/9</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安驱RH</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32</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超重低音扬声器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CF18S-5</w:t>
            </w:r>
            <w:r>
              <w:rPr>
                <w:rFonts w:hint="default" w:ascii="Times New Roman" w:hAnsi="Times New Roman" w:eastAsia="宋体" w:cs="Times New Roman"/>
                <w:kern w:val="0"/>
                <w:sz w:val="24"/>
                <w:szCs w:val="24"/>
                <w:lang w:val="en-US" w:eastAsia="zh-CN" w:bidi="ar"/>
              </w:rPr>
              <w:t>*</w:t>
            </w:r>
            <w:r>
              <w:rPr>
                <w:rFonts w:hint="default" w:ascii="Times New Roman" w:hAnsi="Times New Roman" w:eastAsia="宋体" w:cs="Times New Roman"/>
                <w:kern w:val="0"/>
                <w:sz w:val="24"/>
                <w:szCs w:val="24"/>
                <w:lang w:bidi="ar"/>
              </w:rPr>
              <w:t>2</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安驱RH</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33</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固定返听扬声器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PN121/9</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安驱RH</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34</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流动返听扬声器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PN121M</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安驱RH</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35</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动圈人声话筒</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SM58</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思雅（Shure</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36</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电容人声话筒</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SM86</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思雅（Shure</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37</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大震膜话筒</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KSM32</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思雅（Shure</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4</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38</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鹅颈会议话筒</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U857QSU</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铁三角</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套</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4</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39</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有源宽频天线</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UA870WB</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思雅（Shure）</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40</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天线增益器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含于天线分配器</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思雅（Shure）</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只</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41</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天线分配器</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UA845</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思雅 （Shure）</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台</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w:t>
            </w:r>
          </w:p>
        </w:tc>
        <w:tc>
          <w:tcPr>
            <w:tcW w:w="1818" w:type="pct"/>
            <w:vMerge w:val="continue"/>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◇42</w:t>
            </w:r>
          </w:p>
        </w:tc>
        <w:tc>
          <w:tcPr>
            <w:tcW w:w="913"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舞台音频地插</w:t>
            </w:r>
          </w:p>
        </w:tc>
        <w:tc>
          <w:tcPr>
            <w:tcW w:w="804" w:type="pct"/>
            <w:tcBorders>
              <w:tl2br w:val="nil"/>
              <w:tr2bl w:val="nil"/>
            </w:tcBorders>
            <w:noWrap/>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kern w:val="0"/>
                <w:sz w:val="24"/>
                <w:szCs w:val="24"/>
                <w:lang w:eastAsia="zh-CN" w:bidi="ar"/>
              </w:rPr>
              <w:t>品牌型号不明、见实物</w:t>
            </w:r>
          </w:p>
        </w:tc>
        <w:tc>
          <w:tcPr>
            <w:tcW w:w="597"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kern w:val="0"/>
                <w:sz w:val="24"/>
                <w:szCs w:val="24"/>
                <w:lang w:eastAsia="zh-CN" w:bidi="ar"/>
              </w:rPr>
              <w:t>品牌型号不明、见实物</w:t>
            </w:r>
          </w:p>
        </w:tc>
        <w:tc>
          <w:tcPr>
            <w:tcW w:w="280"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批</w:t>
            </w:r>
          </w:p>
        </w:tc>
        <w:tc>
          <w:tcPr>
            <w:tcW w:w="286" w:type="pct"/>
            <w:tcBorders>
              <w:tl2br w:val="nil"/>
              <w:tr2bl w:val="nil"/>
            </w:tcBorders>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1</w:t>
            </w:r>
          </w:p>
        </w:tc>
        <w:tc>
          <w:tcPr>
            <w:tcW w:w="1818" w:type="pct"/>
            <w:tcBorders>
              <w:tl2br w:val="nil"/>
              <w:tr2bl w:val="nil"/>
            </w:tcBorders>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，目前</w:t>
            </w:r>
            <w:r>
              <w:rPr>
                <w:rFonts w:hint="default" w:ascii="Times New Roman" w:hAnsi="Times New Roman" w:eastAsia="宋体" w:cs="Times New Roman"/>
                <w:sz w:val="24"/>
                <w:szCs w:val="24"/>
              </w:rPr>
              <w:t>舞台地插盒线路老化，需要更新，</w:t>
            </w:r>
            <w:r>
              <w:rPr>
                <w:rFonts w:hint="default" w:ascii="Times New Roman" w:hAnsi="Times New Roman" w:eastAsia="宋体" w:cs="Times New Roman"/>
                <w:kern w:val="0"/>
                <w:sz w:val="24"/>
                <w:szCs w:val="24"/>
                <w:lang w:bidi="ar"/>
              </w:rPr>
              <w:t>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9" w:hRule="atLeast"/>
        </w:trPr>
        <w:tc>
          <w:tcPr>
            <w:tcW w:w="5000" w:type="pct"/>
            <w:gridSpan w:val="7"/>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3.恕园3-107、恕园2-112、恕园2-113、恕园7号楼200座、勤园6-103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shd w:val="clear" w:color="auto" w:fill="auto"/>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w:t>
            </w:r>
          </w:p>
        </w:tc>
        <w:tc>
          <w:tcPr>
            <w:tcW w:w="913"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会议设备一套，音响设备（含话筒）、投影机（含幕布）、电脑等。</w:t>
            </w:r>
          </w:p>
        </w:tc>
        <w:tc>
          <w:tcPr>
            <w:tcW w:w="804"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品牌型号不明、见实物</w:t>
            </w:r>
          </w:p>
        </w:tc>
        <w:tc>
          <w:tcPr>
            <w:tcW w:w="597" w:type="pct"/>
            <w:tcBorders>
              <w:tl2br w:val="nil"/>
              <w:tr2bl w:val="nil"/>
            </w:tcBorders>
            <w:shd w:val="clear" w:color="auto" w:fill="auto"/>
            <w:vAlign w:val="center"/>
          </w:tcPr>
          <w:p>
            <w:pPr>
              <w:keepNext/>
              <w:keepLines/>
              <w:widowControl/>
              <w:wordWrap w:val="0"/>
              <w:adjustRightInd/>
              <w:jc w:val="center"/>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品牌型号不明、见实物</w:t>
            </w:r>
          </w:p>
        </w:tc>
        <w:tc>
          <w:tcPr>
            <w:tcW w:w="280" w:type="pct"/>
            <w:tcBorders>
              <w:tl2br w:val="nil"/>
              <w:tr2bl w:val="nil"/>
            </w:tcBorders>
            <w:shd w:val="clear" w:color="auto" w:fill="auto"/>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套</w:t>
            </w:r>
          </w:p>
        </w:tc>
        <w:tc>
          <w:tcPr>
            <w:tcW w:w="286" w:type="pct"/>
            <w:tcBorders>
              <w:tl2br w:val="nil"/>
              <w:tr2bl w:val="nil"/>
            </w:tcBorders>
            <w:shd w:val="clear" w:color="auto" w:fill="auto"/>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818" w:type="pct"/>
            <w:tcBorders>
              <w:tl2br w:val="nil"/>
              <w:tr2bl w:val="nil"/>
            </w:tcBorders>
            <w:shd w:val="clear" w:color="auto" w:fill="auto"/>
            <w:vAlign w:val="center"/>
          </w:tcPr>
          <w:p>
            <w:pPr>
              <w:keepNext/>
              <w:keepLines/>
              <w:widowControl/>
              <w:wordWrap w:val="0"/>
              <w:adjustRightInd/>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，如有损坏需及时维修，确保后续能正常使用。</w:t>
            </w:r>
          </w:p>
          <w:p>
            <w:pPr>
              <w:keepNext/>
              <w:keepLines/>
              <w:widowControl/>
              <w:wordWrap w:val="0"/>
              <w:adjustRightInd/>
              <w:textAlignment w:val="center"/>
              <w:rPr>
                <w:rFonts w:hint="default" w:ascii="Times New Roman" w:hAnsi="Times New Roman" w:eastAsia="宋体" w:cs="Times New Roman"/>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5000" w:type="pct"/>
            <w:gridSpan w:val="7"/>
            <w:tcBorders>
              <w:tl2br w:val="nil"/>
              <w:tr2bl w:val="nil"/>
            </w:tcBorders>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4.勤园2-124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299" w:type="pct"/>
            <w:tcBorders>
              <w:tl2br w:val="nil"/>
              <w:tr2bl w:val="nil"/>
            </w:tcBorders>
            <w:shd w:val="clear" w:color="auto" w:fill="auto"/>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w:t>
            </w:r>
          </w:p>
        </w:tc>
        <w:tc>
          <w:tcPr>
            <w:tcW w:w="913"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会议设备一套，音响设备（含话筒）、LED大屏一套（含电源、显示面板、视频处理器等）、电脑等。</w:t>
            </w:r>
          </w:p>
        </w:tc>
        <w:tc>
          <w:tcPr>
            <w:tcW w:w="804"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品牌型号不明、见实物</w:t>
            </w:r>
          </w:p>
        </w:tc>
        <w:tc>
          <w:tcPr>
            <w:tcW w:w="597" w:type="pct"/>
            <w:tcBorders>
              <w:tl2br w:val="nil"/>
              <w:tr2bl w:val="nil"/>
            </w:tcBorders>
            <w:shd w:val="clear" w:color="auto" w:fill="auto"/>
            <w:vAlign w:val="center"/>
          </w:tcPr>
          <w:p>
            <w:pPr>
              <w:keepNext/>
              <w:keepLines/>
              <w:widowControl/>
              <w:wordWrap w:val="0"/>
              <w:adjustRightInd/>
              <w:jc w:val="center"/>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品牌型号不明、见实物</w:t>
            </w:r>
          </w:p>
        </w:tc>
        <w:tc>
          <w:tcPr>
            <w:tcW w:w="280" w:type="pct"/>
            <w:tcBorders>
              <w:tl2br w:val="nil"/>
              <w:tr2bl w:val="nil"/>
            </w:tcBorders>
            <w:shd w:val="clear" w:color="auto" w:fill="auto"/>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套</w:t>
            </w:r>
          </w:p>
        </w:tc>
        <w:tc>
          <w:tcPr>
            <w:tcW w:w="286" w:type="pct"/>
            <w:tcBorders>
              <w:tl2br w:val="nil"/>
              <w:tr2bl w:val="nil"/>
            </w:tcBorders>
            <w:shd w:val="clear" w:color="auto" w:fill="auto"/>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8" w:type="pct"/>
            <w:tcBorders>
              <w:tl2br w:val="nil"/>
              <w:tr2bl w:val="nil"/>
            </w:tcBorders>
            <w:shd w:val="clear" w:color="auto" w:fill="auto"/>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，目前不少于10块LED屏电源和面板损坏，需要更新，确保后续能正常使用。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5000" w:type="pct"/>
            <w:gridSpan w:val="7"/>
            <w:tcBorders>
              <w:tl2br w:val="nil"/>
              <w:tr2bl w:val="nil"/>
            </w:tcBorders>
            <w:shd w:val="clear" w:color="auto" w:fill="auto"/>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lang w:bidi="ar"/>
              </w:rPr>
              <w:t>5.学术118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4" w:hRule="atLeast"/>
        </w:trPr>
        <w:tc>
          <w:tcPr>
            <w:tcW w:w="299" w:type="pct"/>
            <w:tcBorders>
              <w:tl2br w:val="nil"/>
              <w:tr2bl w:val="nil"/>
            </w:tcBorders>
            <w:shd w:val="clear" w:color="auto" w:fill="auto"/>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w:t>
            </w:r>
          </w:p>
        </w:tc>
        <w:tc>
          <w:tcPr>
            <w:tcW w:w="913"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会议设备一套：音响设备（含话筒）、利亚德LED大屏一套（含电源、显示面板、视频处理器等）、电脑等</w:t>
            </w:r>
          </w:p>
        </w:tc>
        <w:tc>
          <w:tcPr>
            <w:tcW w:w="804"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品牌型号不明、见实物</w:t>
            </w:r>
          </w:p>
        </w:tc>
        <w:tc>
          <w:tcPr>
            <w:tcW w:w="597" w:type="pct"/>
            <w:tcBorders>
              <w:tl2br w:val="nil"/>
              <w:tr2bl w:val="nil"/>
            </w:tcBorders>
            <w:shd w:val="clear" w:color="auto" w:fill="auto"/>
            <w:vAlign w:val="center"/>
          </w:tcPr>
          <w:p>
            <w:pPr>
              <w:keepNext/>
              <w:keepLines/>
              <w:widowControl/>
              <w:wordWrap w:val="0"/>
              <w:adjustRightInd/>
              <w:jc w:val="center"/>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品牌型号不明、见实物</w:t>
            </w:r>
          </w:p>
        </w:tc>
        <w:tc>
          <w:tcPr>
            <w:tcW w:w="280" w:type="pct"/>
            <w:tcBorders>
              <w:tl2br w:val="nil"/>
              <w:tr2bl w:val="nil"/>
            </w:tcBorders>
            <w:shd w:val="clear" w:color="auto" w:fill="auto"/>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套</w:t>
            </w:r>
          </w:p>
        </w:tc>
        <w:tc>
          <w:tcPr>
            <w:tcW w:w="286" w:type="pct"/>
            <w:tcBorders>
              <w:tl2br w:val="nil"/>
              <w:tr2bl w:val="nil"/>
            </w:tcBorders>
            <w:shd w:val="clear" w:color="auto" w:fill="auto"/>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8" w:type="pct"/>
            <w:tcBorders>
              <w:tl2br w:val="nil"/>
              <w:tr2bl w:val="nil"/>
            </w:tcBorders>
            <w:shd w:val="clear" w:color="auto" w:fill="auto"/>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2" w:hRule="atLeast"/>
        </w:trPr>
        <w:tc>
          <w:tcPr>
            <w:tcW w:w="5000" w:type="pct"/>
            <w:gridSpan w:val="7"/>
            <w:tcBorders>
              <w:tl2br w:val="nil"/>
              <w:tr2bl w:val="nil"/>
            </w:tcBorders>
            <w:shd w:val="clear" w:color="auto" w:fill="auto"/>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lang w:bidi="ar"/>
              </w:rPr>
              <w:t>6.行政楼417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shd w:val="clear" w:color="auto" w:fill="auto"/>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w:t>
            </w:r>
          </w:p>
        </w:tc>
        <w:tc>
          <w:tcPr>
            <w:tcW w:w="913"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音响设备一套</w:t>
            </w:r>
          </w:p>
        </w:tc>
        <w:tc>
          <w:tcPr>
            <w:tcW w:w="804"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品牌型号不明、见实物</w:t>
            </w:r>
          </w:p>
        </w:tc>
        <w:tc>
          <w:tcPr>
            <w:tcW w:w="597" w:type="pct"/>
            <w:tcBorders>
              <w:tl2br w:val="nil"/>
              <w:tr2bl w:val="nil"/>
            </w:tcBorders>
            <w:shd w:val="clear" w:color="auto" w:fill="auto"/>
            <w:vAlign w:val="center"/>
          </w:tcPr>
          <w:p>
            <w:pPr>
              <w:keepNext/>
              <w:keepLines/>
              <w:widowControl/>
              <w:wordWrap w:val="0"/>
              <w:adjustRightInd/>
              <w:jc w:val="center"/>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品牌型号不明、见实物</w:t>
            </w:r>
          </w:p>
        </w:tc>
        <w:tc>
          <w:tcPr>
            <w:tcW w:w="280" w:type="pct"/>
            <w:tcBorders>
              <w:tl2br w:val="nil"/>
              <w:tr2bl w:val="nil"/>
            </w:tcBorders>
            <w:shd w:val="clear" w:color="auto" w:fill="auto"/>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套</w:t>
            </w:r>
          </w:p>
        </w:tc>
        <w:tc>
          <w:tcPr>
            <w:tcW w:w="286" w:type="pct"/>
            <w:tcBorders>
              <w:tl2br w:val="nil"/>
              <w:tr2bl w:val="nil"/>
            </w:tcBorders>
            <w:shd w:val="clear" w:color="auto" w:fill="auto"/>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8" w:type="pct"/>
            <w:tcBorders>
              <w:tl2br w:val="nil"/>
              <w:tr2bl w:val="nil"/>
            </w:tcBorders>
            <w:shd w:val="clear" w:color="auto" w:fill="auto"/>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，目前全频音响单元坏一个需要维修，确保后续能正常使用。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99" w:type="pct"/>
            <w:tcBorders>
              <w:tl2br w:val="nil"/>
              <w:tr2bl w:val="nil"/>
            </w:tcBorders>
            <w:shd w:val="clear" w:color="auto" w:fill="auto"/>
            <w:tcMar>
              <w:top w:w="15" w:type="dxa"/>
              <w:left w:w="15" w:type="dxa"/>
              <w:right w:w="15" w:type="dxa"/>
            </w:tcMar>
            <w:vAlign w:val="center"/>
          </w:tcPr>
          <w:p>
            <w:pPr>
              <w:keepNext/>
              <w:keepLines/>
              <w:widowControl/>
              <w:wordWrap w:val="0"/>
              <w:adjustRightInd/>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w:t>
            </w:r>
          </w:p>
        </w:tc>
        <w:tc>
          <w:tcPr>
            <w:tcW w:w="913"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LED大屏显示设备一套</w:t>
            </w:r>
          </w:p>
        </w:tc>
        <w:tc>
          <w:tcPr>
            <w:tcW w:w="804"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品牌型号不明、见实物</w:t>
            </w:r>
          </w:p>
        </w:tc>
        <w:tc>
          <w:tcPr>
            <w:tcW w:w="597" w:type="pct"/>
            <w:tcBorders>
              <w:tl2br w:val="nil"/>
              <w:tr2bl w:val="nil"/>
            </w:tcBorders>
            <w:shd w:val="clear" w:color="auto" w:fill="auto"/>
            <w:vAlign w:val="center"/>
          </w:tcPr>
          <w:p>
            <w:pPr>
              <w:keepNext/>
              <w:keepLines/>
              <w:widowControl/>
              <w:wordWrap w:val="0"/>
              <w:adjustRightInd/>
              <w:jc w:val="center"/>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品牌型号不明、见实物</w:t>
            </w:r>
          </w:p>
        </w:tc>
        <w:tc>
          <w:tcPr>
            <w:tcW w:w="280" w:type="pct"/>
            <w:tcBorders>
              <w:tl2br w:val="nil"/>
              <w:tr2bl w:val="nil"/>
            </w:tcBorders>
            <w:shd w:val="clear" w:color="auto" w:fill="auto"/>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套</w:t>
            </w:r>
          </w:p>
        </w:tc>
        <w:tc>
          <w:tcPr>
            <w:tcW w:w="286" w:type="pct"/>
            <w:tcBorders>
              <w:tl2br w:val="nil"/>
              <w:tr2bl w:val="nil"/>
            </w:tcBorders>
            <w:shd w:val="clear" w:color="auto" w:fill="auto"/>
            <w:vAlign w:val="center"/>
          </w:tcPr>
          <w:p>
            <w:pPr>
              <w:keepNext/>
              <w:keepLines/>
              <w:widowControl/>
              <w:wordWrap w:val="0"/>
              <w:adjustRightInd/>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8" w:type="pct"/>
            <w:tcBorders>
              <w:tl2br w:val="nil"/>
              <w:tr2bl w:val="nil"/>
            </w:tcBorders>
            <w:shd w:val="clear" w:color="auto" w:fill="auto"/>
            <w:vAlign w:val="center"/>
          </w:tcPr>
          <w:p>
            <w:pPr>
              <w:keepNext/>
              <w:keepLines/>
              <w:widowControl/>
              <w:wordWrap w:val="0"/>
              <w:adjustRightInd/>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定时维修保养</w:t>
            </w:r>
            <w:r>
              <w:rPr>
                <w:rFonts w:hint="default" w:ascii="Times New Roman" w:hAnsi="Times New Roman" w:eastAsia="宋体" w:cs="Times New Roman"/>
                <w:kern w:val="0"/>
                <w:sz w:val="24"/>
                <w:szCs w:val="24"/>
                <w:lang w:bidi="ar"/>
              </w:rPr>
              <w:t>，目前不少于10块LED屏电源和面板损坏，需要更新，确保后续能正常使用。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000" w:type="pct"/>
            <w:gridSpan w:val="7"/>
            <w:tcBorders>
              <w:tl2br w:val="nil"/>
              <w:tr2bl w:val="nil"/>
            </w:tcBorders>
            <w:tcMar>
              <w:top w:w="15" w:type="dxa"/>
              <w:left w:w="15" w:type="dxa"/>
              <w:right w:w="15" w:type="dxa"/>
            </w:tcMar>
            <w:vAlign w:val="center"/>
          </w:tcPr>
          <w:p>
            <w:pPr>
              <w:keepNext/>
              <w:keepLines/>
              <w:widowControl/>
              <w:wordWrap w:val="0"/>
              <w:adjustRightInd/>
              <w:spacing w:line="360" w:lineRule="auto"/>
              <w:textAlignment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注：（1）具体维修项目以现场实体勘探为主</w:t>
            </w:r>
          </w:p>
          <w:p>
            <w:pPr>
              <w:keepNext/>
              <w:keepLines/>
              <w:widowControl/>
              <w:numPr>
                <w:ilvl w:val="255"/>
                <w:numId w:val="0"/>
              </w:numPr>
              <w:wordWrap w:val="0"/>
              <w:adjustRightInd/>
              <w:spacing w:line="360" w:lineRule="auto"/>
              <w:textAlignment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rPr>
              <w:t xml:space="preserve">▲（2）涉及的维保内容清单中标明“◇”为紧急维修项目，中标人需在合同签订完成后，三个月内完成维修更换。 </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lang w:val="en-US" w:eastAsia="zh-CN"/>
              </w:rPr>
              <w:t>提供承诺函，格式详见附件8</w:t>
            </w:r>
            <w:r>
              <w:rPr>
                <w:rFonts w:hint="default" w:ascii="Times New Roman" w:hAnsi="Times New Roman" w:eastAsia="宋体" w:cs="Times New Roman"/>
                <w:b/>
                <w:bCs/>
                <w:sz w:val="24"/>
                <w:szCs w:val="24"/>
                <w:lang w:eastAsia="zh-CN"/>
              </w:rPr>
              <w:t>）</w:t>
            </w:r>
          </w:p>
          <w:p>
            <w:pPr>
              <w:keepNext/>
              <w:keepLines/>
              <w:widowControl/>
              <w:numPr>
                <w:ilvl w:val="255"/>
                <w:numId w:val="0"/>
              </w:numPr>
              <w:wordWrap w:val="0"/>
              <w:adjustRightInd/>
              <w:spacing w:line="360" w:lineRule="auto"/>
              <w:textAlignment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（3）整个项目需定期检修，在服务期内出现损坏的需要中标人继续维修更换。</w:t>
            </w:r>
          </w:p>
        </w:tc>
      </w:tr>
    </w:tbl>
    <w:p>
      <w:pPr>
        <w:widowControl/>
        <w:tabs>
          <w:tab w:val="left" w:pos="432"/>
        </w:tabs>
        <w:wordWrap w:val="0"/>
        <w:adjustRightInd/>
        <w:spacing w:before="0" w:after="0" w:line="360" w:lineRule="auto"/>
        <w:ind w:left="0" w:firstLine="482" w:firstLineChars="200"/>
        <w:outlineLvl w:val="9"/>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rPr>
        <w:t>四、履约保证金：</w:t>
      </w:r>
    </w:p>
    <w:p>
      <w:pPr>
        <w:keepNext/>
        <w:keepLines/>
        <w:widowControl/>
        <w:wordWrap w:val="0"/>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中标人需缴纳中标总额1%的履约保证金，服务期满后无发现有质量问题和维护问题，凭开具的正规收据全额无息退还履约保证金。</w:t>
      </w:r>
    </w:p>
    <w:p>
      <w:pPr>
        <w:widowControl/>
        <w:numPr>
          <w:ilvl w:val="0"/>
          <w:numId w:val="3"/>
        </w:numPr>
        <w:tabs>
          <w:tab w:val="left" w:pos="432"/>
        </w:tabs>
        <w:wordWrap w:val="0"/>
        <w:adjustRightInd/>
        <w:spacing w:before="0" w:after="0" w:line="360" w:lineRule="auto"/>
        <w:ind w:left="0" w:firstLine="482" w:firstLineChars="200"/>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货款的支付：</w:t>
      </w:r>
    </w:p>
    <w:p>
      <w:pPr>
        <w:widowControl/>
        <w:numPr>
          <w:ilvl w:val="0"/>
          <w:numId w:val="0"/>
        </w:numPr>
        <w:tabs>
          <w:tab w:val="left" w:pos="432"/>
        </w:tabs>
        <w:wordWrap w:val="0"/>
        <w:spacing w:line="360" w:lineRule="auto"/>
        <w:ind w:left="0" w:leftChars="0" w:firstLine="480" w:firstLineChars="200"/>
        <w:jc w:val="both"/>
        <w:outlineLvl w:val="9"/>
        <w:rPr>
          <w:rFonts w:hint="default" w:ascii="Times New Roman" w:hAnsi="Times New Roman" w:eastAsia="宋体" w:cs="Times New Roman"/>
          <w:b w:val="0"/>
          <w:bCs w:val="0"/>
          <w:sz w:val="24"/>
          <w:szCs w:val="24"/>
          <w:lang w:val="en-US"/>
        </w:rPr>
      </w:pPr>
      <w:r>
        <w:rPr>
          <w:rFonts w:hint="eastAsia" w:ascii="Times New Roman" w:hAnsi="Times New Roman" w:eastAsia="宋体" w:cs="Times New Roman"/>
          <w:b w:val="0"/>
          <w:bCs w:val="0"/>
          <w:kern w:val="2"/>
          <w:sz w:val="24"/>
          <w:szCs w:val="24"/>
          <w:lang w:val="en-US" w:eastAsia="zh-CN" w:bidi="ar-SA"/>
        </w:rPr>
        <w:t>1</w:t>
      </w:r>
      <w:r>
        <w:rPr>
          <w:rFonts w:hint="default" w:ascii="Times New Roman" w:hAnsi="Times New Roman" w:eastAsia="宋体" w:cs="Times New Roman"/>
          <w:b w:val="0"/>
          <w:bCs w:val="0"/>
          <w:kern w:val="2"/>
          <w:sz w:val="24"/>
          <w:szCs w:val="24"/>
          <w:lang w:val="en-US" w:eastAsia="zh-CN" w:bidi="ar-SA"/>
        </w:rPr>
        <w:t>.</w:t>
      </w:r>
      <w:r>
        <w:rPr>
          <w:rFonts w:hint="default" w:ascii="Times New Roman" w:hAnsi="Times New Roman" w:eastAsia="宋体" w:cs="Times New Roman"/>
          <w:b w:val="0"/>
          <w:bCs w:val="0"/>
          <w:sz w:val="24"/>
          <w:szCs w:val="24"/>
          <w:lang w:val="en-US"/>
        </w:rPr>
        <w:t>合同生效、具备支付条件后7天内，采购人凭中标人开具的发票支付40%预付款给中标人，若中标人无需预付款的可选择服务完成验收合格后进行支付；预付款的支付进程不得影响合同的履行。</w:t>
      </w:r>
    </w:p>
    <w:p>
      <w:pPr>
        <w:widowControl/>
        <w:numPr>
          <w:ilvl w:val="0"/>
          <w:numId w:val="0"/>
        </w:numPr>
        <w:tabs>
          <w:tab w:val="left" w:pos="432"/>
        </w:tabs>
        <w:wordWrap w:val="0"/>
        <w:spacing w:line="360" w:lineRule="auto"/>
        <w:ind w:left="0" w:leftChars="0" w:firstLine="480" w:firstLineChars="200"/>
        <w:jc w:val="both"/>
        <w:outlineLvl w:val="9"/>
        <w:rPr>
          <w:rFonts w:hint="default" w:ascii="Times New Roman" w:hAnsi="Times New Roman" w:eastAsia="宋体" w:cs="Times New Roman"/>
          <w:b w:val="0"/>
          <w:bCs w:val="0"/>
          <w:sz w:val="24"/>
          <w:szCs w:val="24"/>
          <w:lang w:val="en-US"/>
        </w:rPr>
      </w:pPr>
      <w:r>
        <w:rPr>
          <w:rFonts w:hint="eastAsia" w:ascii="Times New Roman" w:hAnsi="Times New Roman" w:eastAsia="宋体" w:cs="Times New Roman"/>
          <w:b w:val="0"/>
          <w:bCs w:val="0"/>
          <w:kern w:val="2"/>
          <w:sz w:val="24"/>
          <w:szCs w:val="24"/>
          <w:lang w:val="en-US" w:eastAsia="zh-CN" w:bidi="ar-SA"/>
        </w:rPr>
        <w:t>2</w:t>
      </w:r>
      <w:r>
        <w:rPr>
          <w:rFonts w:hint="default" w:ascii="Times New Roman" w:hAnsi="Times New Roman" w:eastAsia="宋体" w:cs="Times New Roman"/>
          <w:b w:val="0"/>
          <w:bCs w:val="0"/>
          <w:kern w:val="2"/>
          <w:sz w:val="24"/>
          <w:szCs w:val="24"/>
          <w:lang w:val="en-US" w:eastAsia="zh-CN" w:bidi="ar-SA"/>
        </w:rPr>
        <w:t>.</w:t>
      </w:r>
      <w:r>
        <w:rPr>
          <w:rFonts w:hint="default" w:ascii="Times New Roman" w:hAnsi="Times New Roman" w:eastAsia="宋体" w:cs="Times New Roman"/>
          <w:b w:val="0"/>
          <w:bCs w:val="0"/>
          <w:sz w:val="24"/>
          <w:szCs w:val="24"/>
          <w:lang w:val="en-US"/>
        </w:rPr>
        <w:t>合同生效之日起，中标人在三个月内完成带◇设备的维修工作，经采购人确认后，采购人凭中标人开具的发票支付合同金额的20%款项。</w:t>
      </w:r>
    </w:p>
    <w:p>
      <w:pPr>
        <w:widowControl/>
        <w:numPr>
          <w:ilvl w:val="0"/>
          <w:numId w:val="0"/>
        </w:numPr>
        <w:tabs>
          <w:tab w:val="left" w:pos="432"/>
        </w:tabs>
        <w:wordWrap w:val="0"/>
        <w:spacing w:line="360" w:lineRule="auto"/>
        <w:ind w:firstLine="480" w:firstLineChars="200"/>
        <w:jc w:val="both"/>
        <w:outlineLvl w:val="9"/>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b w:val="0"/>
          <w:bCs w:val="0"/>
          <w:kern w:val="2"/>
          <w:sz w:val="24"/>
          <w:szCs w:val="24"/>
          <w:lang w:val="en-US" w:eastAsia="zh-CN" w:bidi="ar-SA"/>
        </w:rPr>
        <w:t>3</w:t>
      </w:r>
      <w:r>
        <w:rPr>
          <w:rFonts w:hint="default" w:ascii="Times New Roman" w:hAnsi="Times New Roman" w:eastAsia="宋体" w:cs="Times New Roman"/>
          <w:b w:val="0"/>
          <w:bCs w:val="0"/>
          <w:kern w:val="2"/>
          <w:sz w:val="24"/>
          <w:szCs w:val="24"/>
          <w:lang w:val="en-US" w:eastAsia="zh-CN" w:bidi="ar-SA"/>
        </w:rPr>
        <w:t>.</w:t>
      </w:r>
      <w:r>
        <w:rPr>
          <w:rFonts w:hint="default" w:ascii="Times New Roman" w:hAnsi="Times New Roman" w:eastAsia="宋体" w:cs="Times New Roman"/>
          <w:b w:val="0"/>
          <w:bCs w:val="0"/>
          <w:sz w:val="24"/>
          <w:szCs w:val="24"/>
          <w:lang w:val="en-US"/>
        </w:rPr>
        <w:t>服务期满，采购人凭中标人的相关发票、校内验收单等支付凭证办理相关支付手续，向中标人付清剩余款项。</w:t>
      </w:r>
    </w:p>
    <w:p>
      <w:pPr>
        <w:pStyle w:val="2"/>
        <w:keepNext w:val="0"/>
        <w:keepLines w:val="0"/>
        <w:widowControl w:val="0"/>
        <w:numPr>
          <w:ilvl w:val="0"/>
          <w:numId w:val="3"/>
        </w:numPr>
        <w:wordWrap/>
        <w:adjustRightInd/>
        <w:spacing w:before="0" w:after="0" w:line="360" w:lineRule="auto"/>
        <w:ind w:left="0"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具体服务内容：</w:t>
      </w:r>
    </w:p>
    <w:p>
      <w:pPr>
        <w:pStyle w:val="3"/>
        <w:keepNext w:val="0"/>
        <w:keepLines w:val="0"/>
        <w:widowControl w:val="0"/>
        <w:wordWrap/>
        <w:ind w:left="0" w:firstLine="482" w:firstLineChars="200"/>
        <w:jc w:val="both"/>
        <w:rPr>
          <w:rFonts w:hint="default" w:ascii="Times New Roman" w:hAnsi="Times New Roman" w:eastAsia="宋体" w:cs="Times New Roman"/>
          <w:kern w:val="44"/>
          <w:sz w:val="24"/>
          <w:szCs w:val="24"/>
          <w:lang w:val="en-US"/>
        </w:rPr>
      </w:pPr>
      <w:r>
        <w:rPr>
          <w:rFonts w:hint="default" w:ascii="Times New Roman" w:hAnsi="Times New Roman" w:eastAsia="宋体" w:cs="Times New Roman"/>
          <w:kern w:val="44"/>
          <w:sz w:val="24"/>
          <w:szCs w:val="24"/>
          <w:lang w:val="en-US"/>
        </w:rPr>
        <w:t>（一）维保质量保证：</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1.中标人保证维修更换的配件及耗材符合国家技术规格和质量标准的出厂原装合格产品；如发现产品质量不符合要求的，采购人有权拒收或退换货，由此产生的一切费用和后果由中标人承担。</w:t>
      </w:r>
    </w:p>
    <w:p>
      <w:pPr>
        <w:pStyle w:val="3"/>
        <w:keepNext w:val="0"/>
        <w:keepLines w:val="0"/>
        <w:widowControl w:val="0"/>
        <w:wordWrap/>
        <w:ind w:left="0" w:firstLine="480" w:firstLineChars="200"/>
        <w:jc w:val="both"/>
        <w:rPr>
          <w:rFonts w:hint="default" w:ascii="Times New Roman" w:hAnsi="Times New Roman" w:eastAsia="宋体" w:cs="Times New Roman"/>
          <w:b w:val="0"/>
          <w:sz w:val="24"/>
          <w:szCs w:val="24"/>
          <w:lang w:val="en-US"/>
        </w:rPr>
      </w:pPr>
      <w:r>
        <w:rPr>
          <w:rFonts w:hint="default" w:ascii="Times New Roman" w:hAnsi="Times New Roman" w:eastAsia="宋体" w:cs="Times New Roman"/>
          <w:b w:val="0"/>
          <w:bCs w:val="0"/>
          <w:sz w:val="24"/>
          <w:szCs w:val="24"/>
          <w:lang w:val="en-US"/>
        </w:rPr>
        <w:t>2.</w:t>
      </w:r>
      <w:r>
        <w:rPr>
          <w:rFonts w:hint="default" w:ascii="Times New Roman" w:hAnsi="Times New Roman" w:eastAsia="宋体" w:cs="Times New Roman"/>
          <w:b w:val="0"/>
          <w:sz w:val="24"/>
          <w:szCs w:val="24"/>
          <w:lang w:val="en-US"/>
        </w:rPr>
        <w:t>维修更换的配件质保期从维保验收结束之日起，不少于1年。</w:t>
      </w:r>
    </w:p>
    <w:p>
      <w:pPr>
        <w:pStyle w:val="3"/>
        <w:keepNext w:val="0"/>
        <w:keepLines w:val="0"/>
        <w:widowControl w:val="0"/>
        <w:wordWrap/>
        <w:ind w:left="0" w:firstLine="482" w:firstLineChars="200"/>
        <w:jc w:val="both"/>
        <w:rPr>
          <w:rFonts w:hint="default" w:ascii="Times New Roman" w:hAnsi="Times New Roman" w:eastAsia="宋体" w:cs="Times New Roman"/>
          <w:kern w:val="44"/>
          <w:sz w:val="24"/>
          <w:szCs w:val="24"/>
          <w:lang w:val="en-US"/>
        </w:rPr>
      </w:pPr>
      <w:r>
        <w:rPr>
          <w:rFonts w:hint="default" w:ascii="Times New Roman" w:hAnsi="Times New Roman" w:eastAsia="宋体" w:cs="Times New Roman"/>
          <w:kern w:val="44"/>
          <w:sz w:val="24"/>
          <w:szCs w:val="24"/>
          <w:lang w:val="en-US"/>
        </w:rPr>
        <w:t>（二）具体维保内容：</w:t>
      </w:r>
    </w:p>
    <w:p>
      <w:pPr>
        <w:pStyle w:val="4"/>
        <w:keepNext w:val="0"/>
        <w:keepLines w:val="0"/>
        <w:widowControl w:val="0"/>
        <w:wordWrap/>
        <w:adjustRightInd/>
        <w:spacing w:before="0" w:after="0" w:line="360" w:lineRule="auto"/>
        <w:ind w:left="0"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1.音响系统</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 音响系统设备除尘：设备表面可视外壳灰尘清除，通风网罩清洁，机器内部实际情况，及开机对机器本身不带来损害的情况下进行合适的清洁。</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 音响系统设备运行状况核查：对音响系统的放音设备进行相应音源播放，检查相关放音性能，并进行相关保养。</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 对前级设备运行情况核查，如调音台输入增益，个频段参量均衡工作情况下，周边设备工作状态确认；</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 检查功率放大器部分设备：对功率放大器输入输出工作状态进行检查，输出保护装置工作是否正常。</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 检查音响系统还音部分工作状态：各扬声器单元是否工作正常，扬声器分频器工作状态等。</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 对音响系统处理器软件设置根据使用状态进行检查，必要时进行软件更新。</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 整个音响系统线路视；主要接口箱内的接插件有无氧化，线路有无破损。</w:t>
      </w:r>
    </w:p>
    <w:p>
      <w:pPr>
        <w:pStyle w:val="4"/>
        <w:keepNext w:val="0"/>
        <w:keepLines w:val="0"/>
        <w:widowControl w:val="0"/>
        <w:wordWrap/>
        <w:adjustRightInd/>
        <w:spacing w:before="0" w:after="0" w:line="360" w:lineRule="auto"/>
        <w:ind w:left="0"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2.灯光系统</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 检查灯具电源接插件，线路有否异常，检查灯具工作运行是否正常。</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 启动电脑灯具自检状态，判断个电脑灯具工作如驱动电机，散热机构等主要部件是否工作正常。</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 调光台等主要控制器进行除尘，判断推杆等常用部件工作状态，与调光硅箱的配接状态。</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 对硅柜的散热机构工作状态及硅路输出状态进行检查。</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2.5 对整个灯光系统线路巡视，主要接口箱内相关的接插件有无氧化，线路有无破损。</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2.6 调光台软件设置根据系统使用状态进行检查。必要时进行软件更新。</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2.7 对所有舞台灯具的灯泡及时更换。</w:t>
      </w:r>
    </w:p>
    <w:p>
      <w:pPr>
        <w:keepNext w:val="0"/>
        <w:keepLines w:val="0"/>
        <w:widowControl w:val="0"/>
        <w:wordWrap/>
        <w:adjustRightInd/>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3.LED屏幕系统   </w:t>
      </w:r>
      <w:r>
        <w:rPr>
          <w:rFonts w:hint="default" w:ascii="Times New Roman" w:hAnsi="Times New Roman" w:eastAsia="宋体" w:cs="Times New Roman"/>
          <w:sz w:val="24"/>
          <w:szCs w:val="24"/>
        </w:rPr>
        <w:t xml:space="preserve">                       </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 LED屏：图像质量、视觉角度、图像清晰度等的检查和调整。设备除尘；</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 传输信号线路和接口的检查。所用的功能是否正常；</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 显示屏显示面阵、控制板、驱动板及各种功能的检测，维修。</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 对LED显示系统软件设置根据使用状态进行检查，必要时进行软件更新。</w:t>
      </w:r>
    </w:p>
    <w:p>
      <w:pPr>
        <w:pStyle w:val="4"/>
        <w:keepNext w:val="0"/>
        <w:keepLines w:val="0"/>
        <w:widowControl w:val="0"/>
        <w:wordWrap/>
        <w:adjustRightInd/>
        <w:spacing w:before="0" w:after="0" w:line="360" w:lineRule="auto"/>
        <w:ind w:left="0"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4.舞台机械系统 </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 吊杆系统：对吊杆机械系统的吊机,钢丝绳,滑轮,抱闸,刹车等部件进行检查,清洁,调整,润滑等维护工作,对钢丝绳进行更换,对损坏部件进行更换维修,确保吊杆机械系统能稳定,良好,安全的运行；</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 大幕机系统：对舞台大幕机的机械和电气系统进行全面的检查调整,更换添加润滑油,更换损坏元件,确保大幕机的机械和电气系统能稳定,良好,安全的运行；</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 钢丝绳：主滑轮与垂直滑轮与吊杆之间无异常松弛，吊杆、配重箱卷筒滑轮状态是否良好；</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4.4 驱动用链条：吊物下降状态是否良好，有无磨损，松懈状态；</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 电机：运行过程中有无噪音、振动、异味，固定状态是否牢固；</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4.6 减速器：固定状态是否牢固，旋转状态是否正常，无噪音；</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4.7 导轨：导轨有无扭曲、变形，连接部位有无异常；固定部位的螺丝及焊接部位是否牢固；</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4.8 钢结构：钢结构组装状态是否牢固，连接部位有无松弛，钢结构辅材有无弯曲变形；</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4.9 信号传输线路：线路连接状态，信号传输衰减，绝缘电阻大小，有无线路干扰，有无氧化。</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4.10 控制系统：对吊杆电气控制系统的控制柜,控制台进行全面检查,对有问题的元器件进行更换,确保杆电气控制系统的控制柜,控制柜能稳定,良好,安全的运行。</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4.11 舞台机械控制台：确保固定操作台和流动操作台的软硬件正常使用。</w:t>
      </w:r>
    </w:p>
    <w:p>
      <w:pPr>
        <w:pStyle w:val="4"/>
        <w:keepNext w:val="0"/>
        <w:keepLines w:val="0"/>
        <w:widowControl w:val="0"/>
        <w:wordWrap/>
        <w:adjustRightInd/>
        <w:spacing w:before="0" w:after="0" w:line="360" w:lineRule="auto"/>
        <w:ind w:left="0"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5.剧场报告厅内观众席座椅</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5.1 在维保期内确保剧场、报告厅内的观众席座椅及时维修，在报修七个工作日内完成维修。</w:t>
      </w:r>
    </w:p>
    <w:p>
      <w:pPr>
        <w:keepNext w:val="0"/>
        <w:keepLines w:val="0"/>
        <w:widowControl w:val="0"/>
        <w:wordWrap/>
        <w:adjustRightInd/>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6.剧场报告厅内其他零星维修</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6.1 在维保期内确保剧场、报告厅内的卡农接口、音频接口、地插盒等零星设备设施等及时维修，在报修七个工作日内完成维修。</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其他要求：</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1.该项目属于包干制，合同期内项目涉及的所有费用皆由中标人负责，采购人不再另行支付。</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2.对各个系统实施严格管理，建立完整的维修保养规定。</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3.按国家有关规范和要求派专业人员对系统定期检查、检测、保养、维修，确保设备正常运行。</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4.对维保项目进行不少于2次全面检测，并填写巡检记录，发现故障及时排除或修复，并作为考核维保工作的依据。</w:t>
      </w:r>
    </w:p>
    <w:p>
      <w:pPr>
        <w:keepNext w:val="0"/>
        <w:keepLines w:val="0"/>
        <w:widowControl w:val="0"/>
        <w:wordWrap/>
        <w:adjustRightInd/>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5.每季度不少于1次维保项目系统状态进行检查，总共不少于4次。如果出现故障和问题，及时排除或修复。</w:t>
      </w:r>
    </w:p>
    <w:p>
      <w:pPr>
        <w:pStyle w:val="4"/>
        <w:keepNext w:val="0"/>
        <w:keepLines w:val="0"/>
        <w:widowControl w:val="0"/>
        <w:wordWrap/>
        <w:adjustRightInd/>
        <w:spacing w:before="0" w:after="0" w:line="360" w:lineRule="auto"/>
        <w:ind w:left="0"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提供全天候24小时维保热线服务，365天随时接受采购人的服务请求，接到服务请求后，30分钟响应，12小时内到达现场。维保技术人员对故障进行诊断后，按紧急程度不同划分，最迟在8小时内提交解决方案。若接收到服务请求的24小时后无法提供维修服务的，</w:t>
      </w:r>
      <w:r>
        <w:rPr>
          <w:rFonts w:hint="default" w:ascii="Times New Roman" w:hAnsi="Times New Roman" w:eastAsia="宋体" w:cs="Times New Roman"/>
          <w:color w:val="000000" w:themeColor="text1"/>
          <w:sz w:val="24"/>
          <w:szCs w:val="24"/>
          <w14:textFill>
            <w14:solidFill>
              <w14:schemeClr w14:val="tx1"/>
            </w14:solidFill>
          </w14:textFill>
        </w:rPr>
        <w:t>则视为中标人违约，需承担相应的违约责任。（提供承诺函）</w:t>
      </w:r>
    </w:p>
    <w:p>
      <w:pPr>
        <w:pStyle w:val="4"/>
        <w:keepNext w:val="0"/>
        <w:keepLines w:val="0"/>
        <w:widowControl w:val="0"/>
        <w:wordWrap/>
        <w:adjustRightInd/>
        <w:spacing w:before="0" w:after="0" w:line="360" w:lineRule="auto"/>
        <w:ind w:left="0"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7.维保技术人员到达现场后需持续工作直到设备正常运行，一般故障应在4小时内修复；如需等待购买配件或因设备本身等原因不能及时修复的，立即向采购人报告，并采取相应的应急措施。</w:t>
      </w:r>
    </w:p>
    <w:p>
      <w:pPr>
        <w:pStyle w:val="4"/>
        <w:keepNext w:val="0"/>
        <w:keepLines w:val="0"/>
        <w:widowControl w:val="0"/>
        <w:wordWrap/>
        <w:adjustRightInd/>
        <w:spacing w:before="0" w:after="0" w:line="360" w:lineRule="auto"/>
        <w:ind w:left="0"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8.系统或设备修复后必须由采购人现场确认设备是否能正常运行。</w:t>
      </w:r>
    </w:p>
    <w:p>
      <w:pPr>
        <w:pStyle w:val="4"/>
        <w:keepNext w:val="0"/>
        <w:keepLines w:val="0"/>
        <w:widowControl w:val="0"/>
        <w:wordWrap/>
        <w:adjustRightInd/>
        <w:spacing w:before="0" w:after="0" w:line="360" w:lineRule="auto"/>
        <w:ind w:left="0"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▲9.配件更换：维护保养过程中中标人需购买或更换配件的，需经采购人同意后，方可进行维修或更换，更换的配件需为近一年内原厂生产的且未经使用的全新产品，不得低于原品牌型号</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如所需更换的配件已停产，则由双方协商确定最优方案后，中标人方可进行更换，中标人不得未经采购人允许私自进行更换。</w:t>
      </w:r>
      <w:r>
        <w:rPr>
          <w:rFonts w:hint="default" w:ascii="Times New Roman" w:hAnsi="Times New Roman" w:eastAsia="宋体" w:cs="Times New Roman"/>
          <w:color w:val="000000" w:themeColor="text1"/>
          <w:sz w:val="24"/>
          <w:szCs w:val="24"/>
          <w14:textFill>
            <w14:solidFill>
              <w14:schemeClr w14:val="tx1"/>
            </w14:solidFill>
          </w14:textFill>
        </w:rPr>
        <w:t>（提供承诺函）</w:t>
      </w:r>
    </w:p>
    <w:p>
      <w:pPr>
        <w:pStyle w:val="4"/>
        <w:keepNext w:val="0"/>
        <w:keepLines w:val="0"/>
        <w:widowControl w:val="0"/>
        <w:wordWrap/>
        <w:adjustRightInd/>
        <w:spacing w:before="0" w:after="0" w:line="360" w:lineRule="auto"/>
        <w:ind w:left="0"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10.中标人应建立完善的管理制度及作业规程，并建立健全的管理制度及档案案资料，现场作业应严格按规定操作，不得擅自违章操作。</w:t>
      </w:r>
    </w:p>
    <w:p>
      <w:pPr>
        <w:pStyle w:val="4"/>
        <w:keepNext w:val="0"/>
        <w:keepLines w:val="0"/>
        <w:widowControl w:val="0"/>
        <w:wordWrap/>
        <w:adjustRightInd/>
        <w:spacing w:before="0" w:after="0" w:line="360" w:lineRule="auto"/>
        <w:ind w:left="0"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11.制订工作安排，经采购方同意应当做好每次维修保养的记录，并提交采购方相关人员签字确认。</w:t>
      </w:r>
    </w:p>
    <w:p>
      <w:pPr>
        <w:pStyle w:val="4"/>
        <w:keepNext w:val="0"/>
        <w:keepLines w:val="0"/>
        <w:widowControl w:val="0"/>
        <w:wordWrap/>
        <w:adjustRightInd/>
        <w:spacing w:before="0" w:after="0" w:line="360" w:lineRule="auto"/>
        <w:ind w:left="0"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12.加强现场管理，确保安全作业，在维修保养期间发生人身、设备及第三者事故，中标人承担全部责任并赔偿，采购方不承担任何责任。</w:t>
      </w:r>
    </w:p>
    <w:p>
      <w:pPr>
        <w:pStyle w:val="4"/>
        <w:keepNext w:val="0"/>
        <w:keepLines w:val="0"/>
        <w:widowControl w:val="0"/>
        <w:wordWrap/>
        <w:adjustRightInd/>
        <w:spacing w:before="0" w:after="0" w:line="360" w:lineRule="auto"/>
        <w:ind w:left="0"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13.中标人不会对相关信息进行查询、下载，不泄露甲方工作秘密。中标人工作人员在采购方开展维保工作，将严格遵守采购方相关规则制度，服从采购方管理。</w:t>
      </w:r>
    </w:p>
    <w:p>
      <w:pPr>
        <w:pStyle w:val="4"/>
        <w:keepNext w:val="0"/>
        <w:keepLines w:val="0"/>
        <w:widowControl w:val="0"/>
        <w:wordWrap/>
        <w:adjustRightInd/>
        <w:spacing w:before="0" w:after="0" w:line="360" w:lineRule="auto"/>
        <w:ind w:left="0" w:firstLine="482"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sz w:val="24"/>
          <w:szCs w:val="24"/>
        </w:rPr>
        <w:t>▲14.采购方如遇学校重大保障活动时，中标人需免费提供技术人员现场跟进服务，保障设备正常运行。 （提供承诺函）</w:t>
      </w:r>
    </w:p>
    <w:p>
      <w:pPr>
        <w:pStyle w:val="4"/>
        <w:keepNext w:val="0"/>
        <w:keepLines w:val="0"/>
        <w:widowControl w:val="0"/>
        <w:wordWrap/>
        <w:adjustRightInd/>
        <w:spacing w:before="0" w:after="0" w:line="360" w:lineRule="auto"/>
        <w:ind w:left="0"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15.中标人应规范施工，如若出现不安全事故，均与采购方无关。若由于中标人在维保工作过程中损坏设施设备硬件、功能、外观等，中标人有义务免费修复，造成损失的，中标人应赔偿相应损失。</w:t>
      </w:r>
    </w:p>
    <w:p>
      <w:pPr>
        <w:pStyle w:val="4"/>
        <w:keepNext w:val="0"/>
        <w:keepLines w:val="0"/>
        <w:widowControl w:val="0"/>
        <w:wordWrap/>
        <w:adjustRightInd/>
        <w:spacing w:before="0" w:after="0" w:line="360" w:lineRule="auto"/>
        <w:ind w:left="0"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16.违约责任：</w:t>
      </w:r>
    </w:p>
    <w:p>
      <w:pPr>
        <w:pStyle w:val="5"/>
        <w:keepNext w:val="0"/>
        <w:keepLines w:val="0"/>
        <w:widowControl w:val="0"/>
        <w:wordWrap/>
        <w:adjustRightInd/>
        <w:spacing w:before="0" w:after="0" w:line="360" w:lineRule="auto"/>
        <w:ind w:left="0" w:firstLine="480" w:firstLineChars="200"/>
        <w:rPr>
          <w:rFonts w:hint="default" w:ascii="Times New Roman" w:hAnsi="Times New Roman" w:eastAsia="宋体" w:cs="Times New Roman"/>
          <w:b w:val="0"/>
          <w:bCs w:val="0"/>
          <w:sz w:val="24"/>
          <w:szCs w:val="24"/>
          <w:lang w:val="en-US"/>
        </w:rPr>
      </w:pPr>
      <w:r>
        <w:rPr>
          <w:rFonts w:hint="default" w:ascii="Times New Roman" w:hAnsi="Times New Roman" w:eastAsia="宋体" w:cs="Times New Roman"/>
          <w:b w:val="0"/>
          <w:bCs w:val="0"/>
          <w:sz w:val="24"/>
          <w:szCs w:val="24"/>
          <w:lang w:val="en-US"/>
        </w:rPr>
        <w:t>①未按约定时间、质量完成维修服务的，在采购方提出相关要求后三日内完成整改，期间造成的损失由服务方承担。超出整改期限未完成整改或出现三次同类违约事项的，采购方有权解除合同并要求赔偿。</w:t>
      </w:r>
    </w:p>
    <w:p>
      <w:pPr>
        <w:pStyle w:val="5"/>
        <w:keepNext w:val="0"/>
        <w:keepLines w:val="0"/>
        <w:widowControl w:val="0"/>
        <w:wordWrap/>
        <w:adjustRightInd/>
        <w:spacing w:before="0" w:after="0" w:line="360" w:lineRule="auto"/>
        <w:ind w:left="0" w:firstLine="480" w:firstLineChars="200"/>
        <w:rPr>
          <w:rFonts w:hint="default" w:ascii="Times New Roman" w:hAnsi="Times New Roman" w:eastAsia="宋体" w:cs="Times New Roman"/>
          <w:b w:val="0"/>
          <w:bCs w:val="0"/>
          <w:sz w:val="24"/>
          <w:szCs w:val="24"/>
          <w:lang w:val="en-US"/>
        </w:rPr>
      </w:pPr>
      <w:r>
        <w:rPr>
          <w:rFonts w:hint="default" w:ascii="Times New Roman" w:hAnsi="Times New Roman" w:eastAsia="宋体" w:cs="Times New Roman"/>
          <w:b w:val="0"/>
          <w:bCs w:val="0"/>
          <w:sz w:val="24"/>
          <w:szCs w:val="24"/>
          <w:lang w:val="en-US"/>
        </w:rPr>
        <w:t>②使用不符合合同约定或者采购方需求的零配件、材料或技术，当天返工、更新零部件或技术服务并承担所有损失。超出整改期限未完成整改或出现三次同类违约事项的，采购方有权解除合同并要求赔偿。</w:t>
      </w:r>
    </w:p>
    <w:p>
      <w:pPr>
        <w:pStyle w:val="5"/>
        <w:keepNext w:val="0"/>
        <w:keepLines w:val="0"/>
        <w:widowControl w:val="0"/>
        <w:wordWrap/>
        <w:adjustRightInd/>
        <w:spacing w:before="0" w:after="0" w:line="360" w:lineRule="auto"/>
        <w:ind w:left="0" w:firstLine="480" w:firstLineChars="200"/>
        <w:rPr>
          <w:rFonts w:hint="default" w:ascii="Times New Roman" w:hAnsi="Times New Roman" w:eastAsia="宋体" w:cs="Times New Roman"/>
          <w:b w:val="0"/>
          <w:bCs w:val="0"/>
          <w:sz w:val="24"/>
          <w:szCs w:val="24"/>
          <w:lang w:val="en-US"/>
        </w:rPr>
      </w:pPr>
      <w:r>
        <w:rPr>
          <w:rFonts w:hint="default" w:ascii="Times New Roman" w:hAnsi="Times New Roman" w:eastAsia="宋体" w:cs="Times New Roman"/>
          <w:b w:val="0"/>
          <w:bCs w:val="0"/>
          <w:sz w:val="24"/>
          <w:szCs w:val="24"/>
          <w:lang w:val="en-US"/>
        </w:rPr>
        <w:t>③由于服务方未及时履行合同造成设备损坏引起活动取消的损失由服务方承担。</w:t>
      </w:r>
    </w:p>
    <w:p>
      <w:pPr>
        <w:pStyle w:val="5"/>
        <w:keepNext w:val="0"/>
        <w:keepLines w:val="0"/>
        <w:widowControl w:val="0"/>
        <w:wordWrap/>
        <w:adjustRightInd/>
        <w:spacing w:before="0" w:after="0" w:line="360" w:lineRule="auto"/>
        <w:ind w:left="0" w:firstLine="480" w:firstLineChars="200"/>
        <w:rPr>
          <w:rFonts w:hint="default" w:ascii="Times New Roman" w:hAnsi="Times New Roman" w:eastAsia="宋体" w:cs="Times New Roman"/>
          <w:b w:val="0"/>
          <w:bCs w:val="0"/>
          <w:sz w:val="24"/>
          <w:szCs w:val="24"/>
          <w:lang w:val="en-US"/>
        </w:rPr>
      </w:pPr>
      <w:r>
        <w:rPr>
          <w:rFonts w:hint="default" w:ascii="Times New Roman" w:hAnsi="Times New Roman" w:eastAsia="宋体" w:cs="Times New Roman"/>
          <w:b w:val="0"/>
          <w:bCs w:val="0"/>
          <w:sz w:val="24"/>
          <w:szCs w:val="24"/>
          <w:lang w:val="en-US"/>
        </w:rPr>
        <w:t>④服务方未遵守学校各类规章制度的，则视为中标人违约，第一次支付违约金500元，第二次支付违约金1000元，第三次采购方有权解除合同并要求赔偿。</w:t>
      </w:r>
    </w:p>
    <w:p>
      <w:pPr>
        <w:pStyle w:val="3"/>
        <w:keepNext w:val="0"/>
        <w:keepLines w:val="0"/>
        <w:widowControl w:val="0"/>
        <w:wordWrap/>
        <w:ind w:left="0" w:firstLine="482" w:firstLineChars="200"/>
        <w:jc w:val="both"/>
        <w:rPr>
          <w:rFonts w:hint="default" w:ascii="Times New Roman" w:hAnsi="Times New Roman" w:eastAsia="宋体" w:cs="Times New Roman"/>
          <w:kern w:val="44"/>
          <w:sz w:val="24"/>
          <w:szCs w:val="24"/>
          <w:lang w:val="en-US"/>
        </w:rPr>
      </w:pPr>
      <w:r>
        <w:rPr>
          <w:rFonts w:hint="default" w:ascii="Times New Roman" w:hAnsi="Times New Roman" w:eastAsia="宋体" w:cs="Times New Roman"/>
          <w:kern w:val="44"/>
          <w:sz w:val="24"/>
          <w:szCs w:val="24"/>
          <w:lang w:val="en-US"/>
        </w:rPr>
        <w:t>（三）现场踏勘要求</w:t>
      </w:r>
    </w:p>
    <w:p>
      <w:pPr>
        <w:pStyle w:val="3"/>
        <w:keepNext w:val="0"/>
        <w:keepLines w:val="0"/>
        <w:pageBreakBefore w:val="0"/>
        <w:widowControl w:val="0"/>
        <w:numPr>
          <w:ilvl w:val="255"/>
          <w:numId w:val="0"/>
        </w:numPr>
        <w:kinsoku/>
        <w:wordWrap/>
        <w:overflowPunct/>
        <w:topLinePunct w:val="0"/>
        <w:bidi w:val="0"/>
        <w:snapToGrid/>
        <w:spacing w:line="360" w:lineRule="auto"/>
        <w:ind w:firstLine="482"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采购人针对本次项目统一组织现场踏勘，踏勘集合时间：</w:t>
      </w:r>
      <w:r>
        <w:rPr>
          <w:rFonts w:hint="eastAsia" w:ascii="Times New Roman" w:hAnsi="Times New Roman" w:eastAsia="宋体" w:cs="Times New Roman"/>
          <w:sz w:val="24"/>
          <w:szCs w:val="24"/>
          <w:lang w:val="en-US" w:eastAsia="zh-CN"/>
        </w:rPr>
        <w:t>2025年6月24日9：30</w:t>
      </w:r>
      <w:r>
        <w:rPr>
          <w:rFonts w:hint="default" w:ascii="Times New Roman" w:hAnsi="Times New Roman" w:eastAsia="宋体" w:cs="Times New Roman"/>
          <w:sz w:val="24"/>
          <w:szCs w:val="24"/>
          <w:lang w:val="en-US"/>
        </w:rPr>
        <w:t>，集合地点：杭州师范大学仓前校区恕园8号楼前空地，踏勘入校报备联系人：盛老师，联系电话：0571-28867993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rPr>
        <w:t xml:space="preserve">（本次踏勘后，采购人将不再组织现场踏勘） </w:t>
      </w:r>
    </w:p>
    <w:p>
      <w:pPr>
        <w:pStyle w:val="79"/>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投标人需按照招标文件要求参加采购人组织的现场踏勘活动。若投标人未参与踏勘或未对项目现场及周围环境进行充分了解，导致报价失误或后续实施过程中产生额外费用，相关风险及后果均由中标人自行承担，采购人不承担任何责任。 </w:t>
      </w:r>
    </w:p>
    <w:p>
      <w:pPr>
        <w:jc w:val="center"/>
        <w:outlineLvl w:val="1"/>
        <w:rPr>
          <w:b/>
          <w:bCs/>
          <w:sz w:val="28"/>
          <w:szCs w:val="28"/>
        </w:rPr>
      </w:pPr>
      <w:r>
        <w:rPr>
          <w:rFonts w:hint="default" w:ascii="Times New Roman" w:hAnsi="Times New Roman" w:eastAsia="宋体" w:cs="Times New Roman"/>
          <w:color w:val="auto"/>
          <w:sz w:val="24"/>
          <w:szCs w:val="24"/>
          <w:highlight w:val="none"/>
        </w:rPr>
        <w:br w:type="page"/>
      </w:r>
      <w:r>
        <w:rPr>
          <w:rFonts w:hint="eastAsia"/>
          <w:b/>
          <w:bCs/>
          <w:sz w:val="28"/>
          <w:szCs w:val="28"/>
        </w:rPr>
        <w:t>（采购需求标项</w:t>
      </w:r>
      <w:r>
        <w:rPr>
          <w:rFonts w:hint="eastAsia"/>
          <w:b/>
          <w:bCs/>
          <w:sz w:val="28"/>
          <w:szCs w:val="28"/>
          <w:lang w:val="en-US" w:eastAsia="zh-CN"/>
        </w:rPr>
        <w:t>五：杭师大仓前校区排灌站系统设备运维</w:t>
      </w:r>
      <w:r>
        <w:rPr>
          <w:rFonts w:hint="eastAsia"/>
          <w:b/>
          <w:bCs/>
          <w:sz w:val="28"/>
          <w:szCs w:val="28"/>
        </w:rPr>
        <w:t>）</w:t>
      </w:r>
    </w:p>
    <w:p>
      <w:pPr>
        <w:spacing w:before="0" w:line="360" w:lineRule="auto"/>
        <w:ind w:left="0" w:firstLine="502" w:firstLineChars="200"/>
        <w:rPr>
          <w:rFonts w:ascii="Times New Roman" w:hAnsi="Times New Roman" w:eastAsia="宋体" w:cs="Times New Roman"/>
          <w:sz w:val="24"/>
          <w:szCs w:val="24"/>
          <w:lang w:eastAsia="zh-CN"/>
        </w:rPr>
      </w:pPr>
      <w:r>
        <w:rPr>
          <w:rFonts w:hint="eastAsia" w:cs="Times New Roman"/>
          <w:b/>
          <w:bCs/>
          <w:spacing w:val="5"/>
          <w:sz w:val="24"/>
          <w:szCs w:val="24"/>
          <w:lang w:val="en-US" w:eastAsia="zh-CN"/>
        </w:rPr>
        <w:t>一、</w:t>
      </w:r>
      <w:r>
        <w:rPr>
          <w:rFonts w:ascii="Times New Roman" w:hAnsi="Times New Roman" w:eastAsia="宋体" w:cs="Times New Roman"/>
          <w:b/>
          <w:bCs/>
          <w:spacing w:val="5"/>
          <w:sz w:val="24"/>
          <w:szCs w:val="24"/>
          <w:lang w:eastAsia="zh-CN"/>
        </w:rPr>
        <w:t>项目概况</w:t>
      </w:r>
    </w:p>
    <w:p>
      <w:pPr>
        <w:spacing w:before="0" w:line="360" w:lineRule="auto"/>
        <w:ind w:left="0" w:firstLine="524" w:firstLineChars="200"/>
        <w:jc w:val="both"/>
        <w:rPr>
          <w:rFonts w:ascii="Times New Roman" w:hAnsi="Times New Roman" w:eastAsia="宋体" w:cs="Times New Roman"/>
          <w:sz w:val="24"/>
          <w:szCs w:val="24"/>
          <w:lang w:eastAsia="zh-CN"/>
        </w:rPr>
      </w:pPr>
      <w:r>
        <w:rPr>
          <w:rFonts w:ascii="Times New Roman" w:hAnsi="Times New Roman" w:eastAsia="宋体" w:cs="Times New Roman"/>
          <w:spacing w:val="11"/>
          <w:sz w:val="24"/>
          <w:szCs w:val="24"/>
          <w:lang w:eastAsia="zh-CN"/>
        </w:rPr>
        <w:t>在采购范围内的检修维护保养由</w:t>
      </w:r>
      <w:r>
        <w:rPr>
          <w:rFonts w:hint="eastAsia" w:cs="Times New Roman"/>
          <w:spacing w:val="11"/>
          <w:sz w:val="24"/>
          <w:szCs w:val="24"/>
          <w:lang w:eastAsia="zh-CN"/>
        </w:rPr>
        <w:t>投标人</w:t>
      </w:r>
      <w:r>
        <w:rPr>
          <w:rFonts w:ascii="Times New Roman" w:hAnsi="Times New Roman" w:eastAsia="宋体" w:cs="Times New Roman"/>
          <w:spacing w:val="11"/>
          <w:sz w:val="24"/>
          <w:szCs w:val="24"/>
          <w:lang w:eastAsia="zh-CN"/>
        </w:rPr>
        <w:t>包工、包耗材、包质量安</w:t>
      </w:r>
      <w:r>
        <w:rPr>
          <w:rFonts w:ascii="Times New Roman" w:hAnsi="Times New Roman" w:eastAsia="宋体" w:cs="Times New Roman"/>
          <w:spacing w:val="10"/>
          <w:sz w:val="24"/>
          <w:szCs w:val="24"/>
          <w:lang w:eastAsia="zh-CN"/>
        </w:rPr>
        <w:t>全进度、包检测检验等至可正常使用，</w:t>
      </w:r>
      <w:r>
        <w:rPr>
          <w:rFonts w:ascii="Times New Roman" w:hAnsi="Times New Roman" w:eastAsia="宋体" w:cs="Times New Roman"/>
          <w:spacing w:val="-60"/>
          <w:sz w:val="24"/>
          <w:szCs w:val="24"/>
          <w:lang w:eastAsia="zh-CN"/>
        </w:rPr>
        <w:t xml:space="preserve"> </w:t>
      </w:r>
      <w:r>
        <w:rPr>
          <w:rFonts w:ascii="Times New Roman" w:hAnsi="Times New Roman" w:eastAsia="宋体" w:cs="Times New Roman"/>
          <w:spacing w:val="10"/>
          <w:sz w:val="24"/>
          <w:szCs w:val="24"/>
          <w:lang w:eastAsia="zh-CN"/>
        </w:rPr>
        <w:t>以上工作所需的全部费用均包含在合同总价之内，不再另行</w:t>
      </w:r>
      <w:r>
        <w:rPr>
          <w:rFonts w:ascii="Times New Roman" w:hAnsi="Times New Roman" w:eastAsia="宋体" w:cs="Times New Roman"/>
          <w:spacing w:val="9"/>
          <w:sz w:val="24"/>
          <w:szCs w:val="24"/>
          <w:lang w:eastAsia="zh-CN"/>
        </w:rPr>
        <w:t>收费，维修维护保养设备过程</w:t>
      </w:r>
      <w:r>
        <w:rPr>
          <w:rFonts w:ascii="Times New Roman" w:hAnsi="Times New Roman" w:eastAsia="宋体" w:cs="Times New Roman"/>
          <w:spacing w:val="10"/>
          <w:sz w:val="24"/>
          <w:szCs w:val="24"/>
          <w:lang w:eastAsia="zh-CN"/>
        </w:rPr>
        <w:t>中涉及无法修复需整台或整件更换的，且市场实际采购</w:t>
      </w:r>
      <w:r>
        <w:rPr>
          <w:rFonts w:ascii="Times New Roman" w:hAnsi="Times New Roman" w:eastAsia="宋体" w:cs="Times New Roman"/>
          <w:spacing w:val="9"/>
          <w:sz w:val="24"/>
          <w:szCs w:val="24"/>
          <w:lang w:eastAsia="zh-CN"/>
        </w:rPr>
        <w:t>单价在</w:t>
      </w:r>
      <w:r>
        <w:rPr>
          <w:rFonts w:ascii="Times New Roman" w:hAnsi="Times New Roman" w:eastAsia="宋体" w:cs="Times New Roman"/>
          <w:spacing w:val="-21"/>
          <w:sz w:val="24"/>
          <w:szCs w:val="24"/>
          <w:lang w:eastAsia="zh-CN"/>
        </w:rPr>
        <w:t xml:space="preserve"> </w:t>
      </w:r>
      <w:r>
        <w:rPr>
          <w:rFonts w:ascii="Times New Roman" w:hAnsi="Times New Roman" w:eastAsia="宋体" w:cs="Times New Roman"/>
          <w:spacing w:val="9"/>
          <w:sz w:val="24"/>
          <w:szCs w:val="24"/>
          <w:lang w:eastAsia="zh-CN"/>
        </w:rPr>
        <w:t>1</w:t>
      </w:r>
      <w:r>
        <w:rPr>
          <w:rFonts w:ascii="Times New Roman" w:hAnsi="Times New Roman" w:eastAsia="宋体" w:cs="Times New Roman"/>
          <w:spacing w:val="-33"/>
          <w:sz w:val="24"/>
          <w:szCs w:val="24"/>
          <w:lang w:eastAsia="zh-CN"/>
        </w:rPr>
        <w:t xml:space="preserve"> </w:t>
      </w:r>
      <w:r>
        <w:rPr>
          <w:rFonts w:ascii="Times New Roman" w:hAnsi="Times New Roman" w:eastAsia="宋体" w:cs="Times New Roman"/>
          <w:spacing w:val="9"/>
          <w:sz w:val="24"/>
          <w:szCs w:val="24"/>
          <w:lang w:eastAsia="zh-CN"/>
        </w:rPr>
        <w:t>万元以上（不含人工费）的设备，更换费用不在投标报价中，根据实际维修情况按实结算，但必须提前报采购人确认和同意。</w:t>
      </w:r>
    </w:p>
    <w:p>
      <w:pPr>
        <w:spacing w:line="360" w:lineRule="auto"/>
        <w:ind w:left="0" w:firstLine="512" w:firstLineChars="200"/>
        <w:rPr>
          <w:rFonts w:ascii="Times New Roman" w:hAnsi="Times New Roman" w:eastAsia="宋体" w:cs="Times New Roman"/>
          <w:sz w:val="24"/>
          <w:szCs w:val="24"/>
          <w:lang w:eastAsia="zh-CN"/>
        </w:rPr>
      </w:pPr>
      <w:r>
        <w:rPr>
          <w:rFonts w:ascii="Times New Roman" w:hAnsi="Times New Roman" w:eastAsia="宋体" w:cs="Times New Roman"/>
          <w:spacing w:val="8"/>
          <w:sz w:val="24"/>
          <w:szCs w:val="24"/>
          <w:lang w:eastAsia="zh-CN"/>
        </w:rPr>
        <w:t>具体检修维护保养设备明细详见附件。</w:t>
      </w:r>
    </w:p>
    <w:p>
      <w:pPr>
        <w:spacing w:before="0" w:line="360" w:lineRule="auto"/>
        <w:ind w:left="0" w:firstLine="506" w:firstLineChars="200"/>
        <w:rPr>
          <w:rFonts w:ascii="Times New Roman" w:hAnsi="Times New Roman" w:eastAsia="宋体" w:cs="Times New Roman"/>
          <w:sz w:val="24"/>
          <w:szCs w:val="24"/>
          <w:lang w:eastAsia="zh-CN"/>
        </w:rPr>
      </w:pPr>
      <w:r>
        <w:rPr>
          <w:rFonts w:hint="eastAsia" w:cs="Times New Roman"/>
          <w:b/>
          <w:bCs/>
          <w:spacing w:val="6"/>
          <w:sz w:val="24"/>
          <w:szCs w:val="24"/>
          <w:lang w:val="en-US" w:eastAsia="zh-CN"/>
        </w:rPr>
        <w:t>二</w:t>
      </w:r>
      <w:r>
        <w:rPr>
          <w:rFonts w:ascii="Times New Roman" w:hAnsi="Times New Roman" w:eastAsia="宋体" w:cs="Times New Roman"/>
          <w:b/>
          <w:bCs/>
          <w:spacing w:val="6"/>
          <w:sz w:val="24"/>
          <w:szCs w:val="24"/>
          <w:lang w:eastAsia="zh-CN"/>
        </w:rPr>
        <w:t>、维保期限</w:t>
      </w:r>
    </w:p>
    <w:p>
      <w:pPr>
        <w:spacing w:before="0" w:line="360" w:lineRule="auto"/>
        <w:ind w:left="0" w:firstLine="468"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3"/>
          <w:sz w:val="24"/>
          <w:szCs w:val="24"/>
          <w:lang w:eastAsia="zh-CN"/>
        </w:rPr>
        <w:t>202</w:t>
      </w:r>
      <w:r>
        <w:rPr>
          <w:rFonts w:hint="default" w:ascii="Times New Roman" w:hAnsi="Times New Roman" w:eastAsia="宋体" w:cs="Times New Roman"/>
          <w:color w:val="auto"/>
          <w:spacing w:val="-3"/>
          <w:sz w:val="24"/>
          <w:szCs w:val="24"/>
          <w:lang w:eastAsia="zh-CN"/>
        </w:rPr>
        <w:t>5</w:t>
      </w:r>
      <w:r>
        <w:rPr>
          <w:rFonts w:ascii="Times New Roman" w:hAnsi="Times New Roman" w:eastAsia="宋体" w:cs="Times New Roman"/>
          <w:color w:val="auto"/>
          <w:spacing w:val="-24"/>
          <w:sz w:val="24"/>
          <w:szCs w:val="24"/>
          <w:lang w:eastAsia="zh-CN"/>
        </w:rPr>
        <w:t xml:space="preserve"> </w:t>
      </w:r>
      <w:r>
        <w:rPr>
          <w:rFonts w:ascii="Times New Roman" w:hAnsi="Times New Roman" w:eastAsia="宋体" w:cs="Times New Roman"/>
          <w:color w:val="auto"/>
          <w:spacing w:val="-3"/>
          <w:sz w:val="24"/>
          <w:szCs w:val="24"/>
          <w:lang w:eastAsia="zh-CN"/>
        </w:rPr>
        <w:t>年</w:t>
      </w:r>
      <w:r>
        <w:rPr>
          <w:rFonts w:ascii="Times New Roman" w:hAnsi="Times New Roman" w:eastAsia="宋体" w:cs="Times New Roman"/>
          <w:color w:val="auto"/>
          <w:spacing w:val="-36"/>
          <w:sz w:val="24"/>
          <w:szCs w:val="24"/>
          <w:lang w:eastAsia="zh-CN"/>
        </w:rPr>
        <w:t xml:space="preserve"> </w:t>
      </w:r>
      <w:r>
        <w:rPr>
          <w:rFonts w:ascii="Times New Roman" w:hAnsi="Times New Roman" w:eastAsia="宋体" w:cs="Times New Roman"/>
          <w:color w:val="auto"/>
          <w:spacing w:val="-3"/>
          <w:sz w:val="24"/>
          <w:szCs w:val="24"/>
          <w:lang w:eastAsia="zh-CN"/>
        </w:rPr>
        <w:t>8</w:t>
      </w:r>
      <w:r>
        <w:rPr>
          <w:rFonts w:ascii="Times New Roman" w:hAnsi="Times New Roman" w:eastAsia="宋体" w:cs="Times New Roman"/>
          <w:color w:val="auto"/>
          <w:spacing w:val="-36"/>
          <w:sz w:val="24"/>
          <w:szCs w:val="24"/>
          <w:lang w:eastAsia="zh-CN"/>
        </w:rPr>
        <w:t xml:space="preserve"> </w:t>
      </w:r>
      <w:r>
        <w:rPr>
          <w:rFonts w:ascii="Times New Roman" w:hAnsi="Times New Roman" w:eastAsia="宋体" w:cs="Times New Roman"/>
          <w:color w:val="auto"/>
          <w:spacing w:val="-3"/>
          <w:sz w:val="24"/>
          <w:szCs w:val="24"/>
          <w:lang w:eastAsia="zh-CN"/>
        </w:rPr>
        <w:t>月</w:t>
      </w:r>
      <w:r>
        <w:rPr>
          <w:rFonts w:ascii="Times New Roman" w:hAnsi="Times New Roman" w:eastAsia="宋体" w:cs="Times New Roman"/>
          <w:color w:val="auto"/>
          <w:spacing w:val="-21"/>
          <w:sz w:val="24"/>
          <w:szCs w:val="24"/>
          <w:lang w:eastAsia="zh-CN"/>
        </w:rPr>
        <w:t xml:space="preserve"> </w:t>
      </w:r>
      <w:r>
        <w:rPr>
          <w:rFonts w:ascii="Times New Roman" w:hAnsi="Times New Roman" w:eastAsia="宋体" w:cs="Times New Roman"/>
          <w:color w:val="auto"/>
          <w:spacing w:val="-3"/>
          <w:sz w:val="24"/>
          <w:szCs w:val="24"/>
          <w:lang w:eastAsia="zh-CN"/>
        </w:rPr>
        <w:t>1 日-202</w:t>
      </w:r>
      <w:r>
        <w:rPr>
          <w:rFonts w:hint="default" w:ascii="Times New Roman" w:hAnsi="Times New Roman" w:eastAsia="宋体" w:cs="Times New Roman"/>
          <w:color w:val="auto"/>
          <w:spacing w:val="-3"/>
          <w:sz w:val="24"/>
          <w:szCs w:val="24"/>
          <w:lang w:eastAsia="zh-CN"/>
        </w:rPr>
        <w:t>6</w:t>
      </w:r>
      <w:r>
        <w:rPr>
          <w:rFonts w:ascii="Times New Roman" w:hAnsi="Times New Roman" w:eastAsia="宋体" w:cs="Times New Roman"/>
          <w:color w:val="auto"/>
          <w:spacing w:val="-37"/>
          <w:sz w:val="24"/>
          <w:szCs w:val="24"/>
          <w:lang w:eastAsia="zh-CN"/>
        </w:rPr>
        <w:t xml:space="preserve"> </w:t>
      </w:r>
      <w:r>
        <w:rPr>
          <w:rFonts w:ascii="Times New Roman" w:hAnsi="Times New Roman" w:eastAsia="宋体" w:cs="Times New Roman"/>
          <w:color w:val="auto"/>
          <w:spacing w:val="-3"/>
          <w:sz w:val="24"/>
          <w:szCs w:val="24"/>
          <w:lang w:eastAsia="zh-CN"/>
        </w:rPr>
        <w:t>年</w:t>
      </w:r>
      <w:r>
        <w:rPr>
          <w:rFonts w:ascii="Times New Roman" w:hAnsi="Times New Roman" w:eastAsia="宋体" w:cs="Times New Roman"/>
          <w:color w:val="auto"/>
          <w:spacing w:val="-34"/>
          <w:sz w:val="24"/>
          <w:szCs w:val="24"/>
          <w:lang w:eastAsia="zh-CN"/>
        </w:rPr>
        <w:t xml:space="preserve"> </w:t>
      </w:r>
      <w:r>
        <w:rPr>
          <w:rFonts w:ascii="Times New Roman" w:hAnsi="Times New Roman" w:eastAsia="宋体" w:cs="Times New Roman"/>
          <w:color w:val="auto"/>
          <w:spacing w:val="-3"/>
          <w:sz w:val="24"/>
          <w:szCs w:val="24"/>
          <w:lang w:eastAsia="zh-CN"/>
        </w:rPr>
        <w:t>7</w:t>
      </w:r>
      <w:r>
        <w:rPr>
          <w:rFonts w:ascii="Times New Roman" w:hAnsi="Times New Roman" w:eastAsia="宋体" w:cs="Times New Roman"/>
          <w:color w:val="auto"/>
          <w:spacing w:val="-33"/>
          <w:sz w:val="24"/>
          <w:szCs w:val="24"/>
          <w:lang w:eastAsia="zh-CN"/>
        </w:rPr>
        <w:t xml:space="preserve"> </w:t>
      </w:r>
      <w:r>
        <w:rPr>
          <w:rFonts w:ascii="Times New Roman" w:hAnsi="Times New Roman" w:eastAsia="宋体" w:cs="Times New Roman"/>
          <w:color w:val="auto"/>
          <w:spacing w:val="-3"/>
          <w:sz w:val="24"/>
          <w:szCs w:val="24"/>
          <w:lang w:eastAsia="zh-CN"/>
        </w:rPr>
        <w:t>月</w:t>
      </w:r>
      <w:r>
        <w:rPr>
          <w:rFonts w:ascii="Times New Roman" w:hAnsi="Times New Roman" w:eastAsia="宋体" w:cs="Times New Roman"/>
          <w:color w:val="auto"/>
          <w:spacing w:val="-35"/>
          <w:sz w:val="24"/>
          <w:szCs w:val="24"/>
          <w:lang w:eastAsia="zh-CN"/>
        </w:rPr>
        <w:t xml:space="preserve"> </w:t>
      </w:r>
      <w:r>
        <w:rPr>
          <w:rFonts w:ascii="Times New Roman" w:hAnsi="Times New Roman" w:eastAsia="宋体" w:cs="Times New Roman"/>
          <w:color w:val="auto"/>
          <w:spacing w:val="-3"/>
          <w:sz w:val="24"/>
          <w:szCs w:val="24"/>
          <w:lang w:eastAsia="zh-CN"/>
        </w:rPr>
        <w:t>31 日</w:t>
      </w:r>
    </w:p>
    <w:p>
      <w:pPr>
        <w:spacing w:before="0" w:line="360" w:lineRule="auto"/>
        <w:ind w:left="0" w:firstLine="506" w:firstLineChars="200"/>
        <w:rPr>
          <w:rFonts w:ascii="Times New Roman" w:hAnsi="Times New Roman" w:eastAsia="宋体" w:cs="Times New Roman"/>
          <w:color w:val="auto"/>
          <w:sz w:val="24"/>
          <w:szCs w:val="24"/>
          <w:lang w:eastAsia="zh-CN"/>
        </w:rPr>
      </w:pPr>
      <w:r>
        <w:rPr>
          <w:rFonts w:hint="eastAsia" w:cs="Times New Roman"/>
          <w:b/>
          <w:bCs/>
          <w:color w:val="auto"/>
          <w:spacing w:val="6"/>
          <w:sz w:val="24"/>
          <w:szCs w:val="24"/>
          <w:lang w:val="en-US" w:eastAsia="zh-CN"/>
        </w:rPr>
        <w:t>三</w:t>
      </w:r>
      <w:r>
        <w:rPr>
          <w:rFonts w:ascii="Times New Roman" w:hAnsi="Times New Roman" w:eastAsia="宋体" w:cs="Times New Roman"/>
          <w:b/>
          <w:bCs/>
          <w:color w:val="auto"/>
          <w:spacing w:val="6"/>
          <w:sz w:val="24"/>
          <w:szCs w:val="24"/>
          <w:lang w:eastAsia="zh-CN"/>
        </w:rPr>
        <w:t>、服务内容</w:t>
      </w:r>
    </w:p>
    <w:p>
      <w:pPr>
        <w:spacing w:before="0" w:line="360" w:lineRule="auto"/>
        <w:ind w:left="0" w:firstLine="520" w:firstLineChars="200"/>
        <w:rPr>
          <w:rFonts w:ascii="Times New Roman" w:hAnsi="Times New Roman" w:eastAsia="宋体" w:cs="Times New Roman"/>
          <w:sz w:val="24"/>
          <w:szCs w:val="24"/>
          <w:lang w:eastAsia="zh-CN"/>
        </w:rPr>
      </w:pPr>
      <w:r>
        <w:rPr>
          <w:rFonts w:ascii="Times New Roman" w:hAnsi="Times New Roman" w:eastAsia="宋体" w:cs="Times New Roman"/>
          <w:spacing w:val="10"/>
          <w:sz w:val="24"/>
          <w:szCs w:val="24"/>
          <w:lang w:eastAsia="zh-CN"/>
        </w:rPr>
        <w:t>1.包含排涝泵站和水处理站的阀门、水泵、排涝闸门、启闭机、控制柜、监控设备等的维修保</w:t>
      </w:r>
      <w:r>
        <w:rPr>
          <w:rFonts w:ascii="Times New Roman" w:hAnsi="Times New Roman" w:eastAsia="宋体" w:cs="Times New Roman"/>
          <w:spacing w:val="11"/>
          <w:sz w:val="24"/>
          <w:szCs w:val="24"/>
          <w:lang w:eastAsia="zh-CN"/>
        </w:rPr>
        <w:t>养，包括耐磨耐高温润滑油脂、螺丝垫子等维护必需品，同时还包含一</w:t>
      </w:r>
      <w:r>
        <w:rPr>
          <w:rFonts w:ascii="Times New Roman" w:hAnsi="Times New Roman" w:eastAsia="宋体" w:cs="Times New Roman"/>
          <w:spacing w:val="10"/>
          <w:sz w:val="24"/>
          <w:szCs w:val="24"/>
          <w:lang w:eastAsia="zh-CN"/>
        </w:rPr>
        <w:t>个年度水处理投加药剂的包</w:t>
      </w:r>
      <w:r>
        <w:rPr>
          <w:rFonts w:ascii="Times New Roman" w:hAnsi="Times New Roman" w:eastAsia="宋体" w:cs="Times New Roman"/>
          <w:sz w:val="24"/>
          <w:szCs w:val="24"/>
          <w:lang w:eastAsia="zh-CN"/>
        </w:rPr>
        <w:t>干。</w:t>
      </w:r>
    </w:p>
    <w:p>
      <w:pPr>
        <w:spacing w:before="0" w:line="360" w:lineRule="auto"/>
        <w:ind w:left="0" w:right="0" w:firstLine="520" w:firstLineChars="200"/>
        <w:rPr>
          <w:rFonts w:ascii="Times New Roman" w:hAnsi="Times New Roman" w:eastAsia="宋体" w:cs="Times New Roman"/>
          <w:spacing w:val="10"/>
          <w:sz w:val="24"/>
          <w:szCs w:val="24"/>
          <w:lang w:eastAsia="zh-CN"/>
        </w:rPr>
      </w:pPr>
      <w:r>
        <w:rPr>
          <w:rFonts w:ascii="Times New Roman" w:hAnsi="Times New Roman" w:eastAsia="宋体" w:cs="Times New Roman"/>
          <w:spacing w:val="10"/>
          <w:sz w:val="24"/>
          <w:szCs w:val="24"/>
          <w:lang w:eastAsia="zh-CN"/>
        </w:rPr>
        <w:t>2.所有设备以及附属设施的维修保养及更换、线路运行，水位监视等，</w:t>
      </w:r>
      <w:r>
        <w:rPr>
          <w:rFonts w:hint="eastAsia" w:cs="Times New Roman"/>
          <w:spacing w:val="10"/>
          <w:sz w:val="24"/>
          <w:szCs w:val="24"/>
          <w:lang w:eastAsia="zh-CN"/>
        </w:rPr>
        <w:t>投标人</w:t>
      </w:r>
      <w:r>
        <w:rPr>
          <w:rFonts w:ascii="Times New Roman" w:hAnsi="Times New Roman" w:eastAsia="宋体" w:cs="Times New Roman"/>
          <w:spacing w:val="10"/>
          <w:sz w:val="24"/>
          <w:szCs w:val="24"/>
          <w:lang w:eastAsia="zh-CN"/>
        </w:rPr>
        <w:t>需每月对整套系统进行维修保养及开机运行试验。</w:t>
      </w:r>
    </w:p>
    <w:p>
      <w:pPr>
        <w:spacing w:before="0" w:line="360" w:lineRule="auto"/>
        <w:ind w:left="0" w:firstLine="520" w:firstLineChars="200"/>
        <w:rPr>
          <w:rFonts w:ascii="Times New Roman" w:hAnsi="Times New Roman" w:eastAsia="宋体" w:cs="Times New Roman"/>
          <w:sz w:val="24"/>
          <w:szCs w:val="24"/>
          <w:lang w:eastAsia="zh-CN"/>
        </w:rPr>
      </w:pPr>
      <w:r>
        <w:rPr>
          <w:rFonts w:ascii="Times New Roman" w:hAnsi="Times New Roman" w:eastAsia="宋体" w:cs="Times New Roman"/>
          <w:spacing w:val="10"/>
          <w:sz w:val="24"/>
          <w:szCs w:val="24"/>
          <w:lang w:eastAsia="zh-CN"/>
        </w:rPr>
        <w:t>3.水处理系统保养范围包括：所有设备以及附属设施保养及更换，整套系统的线路运行（包括</w:t>
      </w:r>
      <w:r>
        <w:rPr>
          <w:rFonts w:ascii="Times New Roman" w:hAnsi="Times New Roman" w:eastAsia="宋体" w:cs="Times New Roman"/>
          <w:spacing w:val="11"/>
          <w:sz w:val="24"/>
          <w:szCs w:val="24"/>
          <w:lang w:eastAsia="zh-CN"/>
        </w:rPr>
        <w:t>爆气机的线路及控制柜）及整套系统的所有设备及管路（电路、水路</w:t>
      </w:r>
      <w:r>
        <w:rPr>
          <w:rFonts w:ascii="Times New Roman" w:hAnsi="Times New Roman" w:eastAsia="宋体" w:cs="Times New Roman"/>
          <w:spacing w:val="10"/>
          <w:sz w:val="24"/>
          <w:szCs w:val="24"/>
          <w:lang w:eastAsia="zh-CN"/>
        </w:rPr>
        <w:t>、气路）的更换及保养，包括</w:t>
      </w:r>
      <w:r>
        <w:rPr>
          <w:rFonts w:ascii="Times New Roman" w:hAnsi="Times New Roman" w:eastAsia="宋体" w:cs="Times New Roman"/>
          <w:sz w:val="24"/>
          <w:szCs w:val="24"/>
          <w:lang w:eastAsia="zh-CN"/>
        </w:rPr>
        <w:t xml:space="preserve"> </w:t>
      </w:r>
      <w:r>
        <w:rPr>
          <w:rFonts w:ascii="Times New Roman" w:hAnsi="Times New Roman" w:eastAsia="宋体" w:cs="Times New Roman"/>
          <w:spacing w:val="11"/>
          <w:sz w:val="24"/>
          <w:szCs w:val="24"/>
          <w:lang w:eastAsia="zh-CN"/>
        </w:rPr>
        <w:t>易耗材料（压缩机机油、水处理药粉）等。</w:t>
      </w:r>
      <w:r>
        <w:rPr>
          <w:rFonts w:hint="eastAsia" w:cs="Times New Roman"/>
          <w:spacing w:val="11"/>
          <w:sz w:val="24"/>
          <w:szCs w:val="24"/>
          <w:lang w:eastAsia="zh-CN"/>
        </w:rPr>
        <w:t>投标人</w:t>
      </w:r>
      <w:r>
        <w:rPr>
          <w:rFonts w:ascii="Times New Roman" w:hAnsi="Times New Roman" w:eastAsia="宋体" w:cs="Times New Roman"/>
          <w:spacing w:val="11"/>
          <w:sz w:val="24"/>
          <w:szCs w:val="24"/>
          <w:lang w:eastAsia="zh-CN"/>
        </w:rPr>
        <w:t>每月必须对该</w:t>
      </w:r>
      <w:r>
        <w:rPr>
          <w:rFonts w:ascii="Times New Roman" w:hAnsi="Times New Roman" w:eastAsia="宋体" w:cs="Times New Roman"/>
          <w:spacing w:val="10"/>
          <w:sz w:val="24"/>
          <w:szCs w:val="24"/>
          <w:lang w:eastAsia="zh-CN"/>
        </w:rPr>
        <w:t>套设施设备进行保养及试运行，并</w:t>
      </w:r>
      <w:r>
        <w:rPr>
          <w:rFonts w:ascii="Times New Roman" w:hAnsi="Times New Roman" w:eastAsia="宋体" w:cs="Times New Roman"/>
          <w:spacing w:val="8"/>
          <w:sz w:val="24"/>
          <w:szCs w:val="24"/>
          <w:lang w:eastAsia="zh-CN"/>
        </w:rPr>
        <w:t>定期对水处理池进行清理。</w:t>
      </w:r>
    </w:p>
    <w:p>
      <w:pPr>
        <w:spacing w:before="0" w:line="360" w:lineRule="auto"/>
        <w:ind w:left="0" w:firstLine="524" w:firstLineChars="200"/>
        <w:rPr>
          <w:rFonts w:ascii="Times New Roman" w:hAnsi="Times New Roman" w:eastAsia="宋体" w:cs="Times New Roman"/>
          <w:sz w:val="24"/>
          <w:szCs w:val="24"/>
          <w:lang w:eastAsia="zh-CN"/>
        </w:rPr>
      </w:pPr>
      <w:r>
        <w:rPr>
          <w:rFonts w:ascii="Times New Roman" w:hAnsi="Times New Roman" w:eastAsia="宋体" w:cs="Times New Roman"/>
          <w:spacing w:val="11"/>
          <w:sz w:val="24"/>
          <w:szCs w:val="24"/>
          <w:lang w:eastAsia="zh-CN"/>
        </w:rPr>
        <w:t>4.集控监控系统保养范围：所有设备以及附属</w:t>
      </w:r>
      <w:r>
        <w:rPr>
          <w:rFonts w:ascii="Times New Roman" w:hAnsi="Times New Roman" w:eastAsia="宋体" w:cs="Times New Roman"/>
          <w:spacing w:val="10"/>
          <w:sz w:val="24"/>
          <w:szCs w:val="24"/>
          <w:lang w:eastAsia="zh-CN"/>
        </w:rPr>
        <w:t>设施更换维护及维修，包括集控软件、监控软件</w:t>
      </w:r>
      <w:r>
        <w:rPr>
          <w:rFonts w:ascii="Times New Roman" w:hAnsi="Times New Roman" w:eastAsia="宋体" w:cs="Times New Roman"/>
          <w:spacing w:val="4"/>
          <w:sz w:val="24"/>
          <w:szCs w:val="24"/>
          <w:lang w:eastAsia="zh-CN"/>
        </w:rPr>
        <w:t>的修复及更新。</w:t>
      </w:r>
    </w:p>
    <w:p>
      <w:pPr>
        <w:spacing w:before="0" w:line="360" w:lineRule="auto"/>
        <w:ind w:left="0" w:firstLine="516" w:firstLineChars="200"/>
        <w:rPr>
          <w:rFonts w:ascii="Times New Roman" w:hAnsi="Times New Roman" w:eastAsia="宋体" w:cs="Times New Roman"/>
          <w:sz w:val="24"/>
          <w:szCs w:val="24"/>
          <w:lang w:eastAsia="zh-CN"/>
        </w:rPr>
      </w:pPr>
      <w:r>
        <w:rPr>
          <w:rFonts w:ascii="Times New Roman" w:hAnsi="Times New Roman" w:eastAsia="宋体" w:cs="Times New Roman"/>
          <w:spacing w:val="9"/>
          <w:sz w:val="24"/>
          <w:szCs w:val="24"/>
          <w:lang w:eastAsia="zh-CN"/>
        </w:rPr>
        <w:t>5.维保期间</w:t>
      </w:r>
      <w:r>
        <w:rPr>
          <w:rFonts w:hint="eastAsia" w:cs="Times New Roman"/>
          <w:spacing w:val="9"/>
          <w:sz w:val="24"/>
          <w:szCs w:val="24"/>
          <w:lang w:eastAsia="zh-CN"/>
        </w:rPr>
        <w:t>投标人</w:t>
      </w:r>
      <w:r>
        <w:rPr>
          <w:rFonts w:ascii="Times New Roman" w:hAnsi="Times New Roman" w:eastAsia="宋体" w:cs="Times New Roman"/>
          <w:spacing w:val="9"/>
          <w:sz w:val="24"/>
          <w:szCs w:val="24"/>
          <w:lang w:eastAsia="zh-CN"/>
        </w:rPr>
        <w:t>做到每月安排技术人员对所维保设备做一次全面检查、维护。</w:t>
      </w:r>
    </w:p>
    <w:p>
      <w:pPr>
        <w:spacing w:before="0" w:line="360" w:lineRule="auto"/>
        <w:ind w:left="0" w:right="0" w:firstLine="504" w:firstLineChars="200"/>
        <w:rPr>
          <w:rFonts w:ascii="Times New Roman" w:hAnsi="Times New Roman" w:eastAsia="宋体" w:cs="Times New Roman"/>
          <w:sz w:val="24"/>
          <w:szCs w:val="24"/>
          <w:lang w:eastAsia="zh-CN"/>
        </w:rPr>
      </w:pPr>
      <w:r>
        <w:rPr>
          <w:rFonts w:ascii="Times New Roman" w:hAnsi="Times New Roman" w:eastAsia="宋体" w:cs="Times New Roman"/>
          <w:spacing w:val="6"/>
          <w:sz w:val="24"/>
          <w:szCs w:val="24"/>
          <w:lang w:eastAsia="zh-CN"/>
        </w:rPr>
        <w:t>6.</w:t>
      </w:r>
      <w:r>
        <w:rPr>
          <w:rFonts w:hint="eastAsia" w:cs="Times New Roman"/>
          <w:spacing w:val="6"/>
          <w:sz w:val="24"/>
          <w:szCs w:val="24"/>
          <w:lang w:eastAsia="zh-CN"/>
        </w:rPr>
        <w:t>投标人</w:t>
      </w:r>
      <w:r>
        <w:rPr>
          <w:rFonts w:ascii="Times New Roman" w:hAnsi="Times New Roman" w:eastAsia="宋体" w:cs="Times New Roman"/>
          <w:spacing w:val="6"/>
          <w:sz w:val="24"/>
          <w:szCs w:val="24"/>
          <w:lang w:eastAsia="zh-CN"/>
        </w:rPr>
        <w:t>应随时应对采购人提出的服务请求，保持</w:t>
      </w:r>
      <w:r>
        <w:rPr>
          <w:rFonts w:ascii="Times New Roman" w:hAnsi="Times New Roman" w:eastAsia="宋体" w:cs="Times New Roman"/>
          <w:spacing w:val="-21"/>
          <w:sz w:val="24"/>
          <w:szCs w:val="24"/>
          <w:lang w:eastAsia="zh-CN"/>
        </w:rPr>
        <w:t xml:space="preserve"> </w:t>
      </w:r>
      <w:r>
        <w:rPr>
          <w:rFonts w:ascii="Times New Roman" w:hAnsi="Times New Roman" w:eastAsia="宋体" w:cs="Times New Roman"/>
          <w:spacing w:val="6"/>
          <w:sz w:val="24"/>
          <w:szCs w:val="24"/>
          <w:lang w:eastAsia="zh-CN"/>
        </w:rPr>
        <w:t>24</w:t>
      </w:r>
      <w:r>
        <w:rPr>
          <w:rFonts w:ascii="Times New Roman" w:hAnsi="Times New Roman" w:eastAsia="宋体" w:cs="Times New Roman"/>
          <w:spacing w:val="-34"/>
          <w:sz w:val="24"/>
          <w:szCs w:val="24"/>
          <w:lang w:eastAsia="zh-CN"/>
        </w:rPr>
        <w:t xml:space="preserve"> </w:t>
      </w:r>
      <w:r>
        <w:rPr>
          <w:rFonts w:ascii="Times New Roman" w:hAnsi="Times New Roman" w:eastAsia="宋体" w:cs="Times New Roman"/>
          <w:spacing w:val="6"/>
          <w:sz w:val="24"/>
          <w:szCs w:val="24"/>
          <w:lang w:eastAsia="zh-CN"/>
        </w:rPr>
        <w:t>小时通信畅通，承诺接到急修电话</w:t>
      </w:r>
      <w:r>
        <w:rPr>
          <w:rFonts w:ascii="Times New Roman" w:hAnsi="Times New Roman" w:eastAsia="宋体" w:cs="Times New Roman"/>
          <w:spacing w:val="-35"/>
          <w:sz w:val="24"/>
          <w:szCs w:val="24"/>
          <w:lang w:eastAsia="zh-CN"/>
        </w:rPr>
        <w:t xml:space="preserve"> </w:t>
      </w:r>
      <w:r>
        <w:rPr>
          <w:rFonts w:ascii="Times New Roman" w:hAnsi="Times New Roman" w:eastAsia="宋体" w:cs="Times New Roman"/>
          <w:spacing w:val="6"/>
          <w:sz w:val="24"/>
          <w:szCs w:val="24"/>
          <w:lang w:eastAsia="zh-CN"/>
        </w:rPr>
        <w:t>2</w:t>
      </w:r>
      <w:r>
        <w:rPr>
          <w:rFonts w:ascii="Times New Roman" w:hAnsi="Times New Roman" w:eastAsia="宋体" w:cs="Times New Roman"/>
          <w:spacing w:val="-32"/>
          <w:sz w:val="24"/>
          <w:szCs w:val="24"/>
          <w:lang w:eastAsia="zh-CN"/>
        </w:rPr>
        <w:t xml:space="preserve"> </w:t>
      </w:r>
      <w:r>
        <w:rPr>
          <w:rFonts w:ascii="Times New Roman" w:hAnsi="Times New Roman" w:eastAsia="宋体" w:cs="Times New Roman"/>
          <w:spacing w:val="6"/>
          <w:sz w:val="24"/>
          <w:szCs w:val="24"/>
          <w:lang w:eastAsia="zh-CN"/>
        </w:rPr>
        <w:t>小时</w:t>
      </w:r>
      <w:r>
        <w:rPr>
          <w:rFonts w:ascii="Times New Roman" w:hAnsi="Times New Roman" w:eastAsia="宋体" w:cs="Times New Roman"/>
          <w:spacing w:val="4"/>
          <w:sz w:val="24"/>
          <w:szCs w:val="24"/>
          <w:lang w:eastAsia="zh-CN"/>
        </w:rPr>
        <w:t>到达现场。</w:t>
      </w:r>
    </w:p>
    <w:p>
      <w:pPr>
        <w:spacing w:before="0" w:line="360" w:lineRule="auto"/>
        <w:ind w:left="0" w:right="0" w:firstLine="520" w:firstLineChars="200"/>
        <w:rPr>
          <w:rFonts w:ascii="Times New Roman" w:hAnsi="Times New Roman" w:eastAsia="宋体" w:cs="Times New Roman"/>
          <w:sz w:val="24"/>
          <w:szCs w:val="24"/>
          <w:lang w:eastAsia="zh-CN"/>
        </w:rPr>
      </w:pPr>
      <w:r>
        <w:rPr>
          <w:rFonts w:ascii="Times New Roman" w:hAnsi="Times New Roman" w:eastAsia="宋体" w:cs="Times New Roman"/>
          <w:spacing w:val="10"/>
          <w:sz w:val="24"/>
          <w:szCs w:val="24"/>
          <w:lang w:eastAsia="zh-CN"/>
        </w:rPr>
        <w:t>7.</w:t>
      </w:r>
      <w:r>
        <w:rPr>
          <w:rFonts w:hint="eastAsia" w:cs="Times New Roman"/>
          <w:spacing w:val="10"/>
          <w:sz w:val="24"/>
          <w:szCs w:val="24"/>
          <w:lang w:eastAsia="zh-CN"/>
        </w:rPr>
        <w:t>投标人</w:t>
      </w:r>
      <w:r>
        <w:rPr>
          <w:rFonts w:ascii="Times New Roman" w:hAnsi="Times New Roman" w:eastAsia="宋体" w:cs="Times New Roman"/>
          <w:spacing w:val="10"/>
          <w:sz w:val="24"/>
          <w:szCs w:val="24"/>
          <w:lang w:eastAsia="zh-CN"/>
        </w:rPr>
        <w:t>保证派出的维保施工人员必须具有丰富的相关水系统设备维修保养实践经验，责任心</w:t>
      </w:r>
      <w:r>
        <w:rPr>
          <w:rFonts w:ascii="Times New Roman" w:hAnsi="Times New Roman" w:eastAsia="宋体" w:cs="Times New Roman"/>
          <w:spacing w:val="9"/>
          <w:sz w:val="24"/>
          <w:szCs w:val="24"/>
          <w:lang w:eastAsia="zh-CN"/>
        </w:rPr>
        <w:t>强，对用户负责，能够切实按国家相关规范进行维修保养。</w:t>
      </w:r>
    </w:p>
    <w:p>
      <w:pPr>
        <w:spacing w:before="0" w:line="360" w:lineRule="auto"/>
        <w:ind w:left="0" w:firstLine="520" w:firstLineChars="200"/>
        <w:rPr>
          <w:rFonts w:ascii="Times New Roman" w:hAnsi="Times New Roman" w:eastAsia="宋体" w:cs="Times New Roman"/>
          <w:sz w:val="24"/>
          <w:szCs w:val="24"/>
          <w:lang w:eastAsia="zh-CN"/>
        </w:rPr>
      </w:pPr>
      <w:r>
        <w:rPr>
          <w:rFonts w:ascii="Times New Roman" w:hAnsi="Times New Roman" w:eastAsia="宋体" w:cs="Times New Roman"/>
          <w:spacing w:val="10"/>
          <w:sz w:val="24"/>
          <w:szCs w:val="24"/>
          <w:lang w:eastAsia="zh-CN"/>
        </w:rPr>
        <w:t>8.</w:t>
      </w:r>
      <w:r>
        <w:rPr>
          <w:rFonts w:hint="eastAsia" w:cs="Times New Roman"/>
          <w:spacing w:val="10"/>
          <w:sz w:val="24"/>
          <w:szCs w:val="24"/>
          <w:lang w:eastAsia="zh-CN"/>
        </w:rPr>
        <w:t>投标人</w:t>
      </w:r>
      <w:r>
        <w:rPr>
          <w:rFonts w:ascii="Times New Roman" w:hAnsi="Times New Roman" w:eastAsia="宋体" w:cs="Times New Roman"/>
          <w:spacing w:val="10"/>
          <w:sz w:val="24"/>
          <w:szCs w:val="24"/>
          <w:lang w:eastAsia="zh-CN"/>
        </w:rPr>
        <w:t>在合同期内对设备进行全面的例行保养工作，包括对设备机件的安全及功能清洁、调</w:t>
      </w:r>
      <w:r>
        <w:rPr>
          <w:rFonts w:ascii="Times New Roman" w:hAnsi="Times New Roman" w:eastAsia="宋体" w:cs="Times New Roman"/>
          <w:spacing w:val="11"/>
          <w:sz w:val="24"/>
          <w:szCs w:val="24"/>
          <w:lang w:eastAsia="zh-CN"/>
        </w:rPr>
        <w:t>整、检查及润滑加油，控制系统设置、调整操作等以使设备正常运</w:t>
      </w:r>
      <w:r>
        <w:rPr>
          <w:rFonts w:ascii="Times New Roman" w:hAnsi="Times New Roman" w:eastAsia="宋体" w:cs="Times New Roman"/>
          <w:spacing w:val="10"/>
          <w:sz w:val="24"/>
          <w:szCs w:val="24"/>
          <w:lang w:eastAsia="zh-CN"/>
        </w:rPr>
        <w:t>行，达到原制造厂家的产品企业</w:t>
      </w:r>
      <w:r>
        <w:rPr>
          <w:rFonts w:ascii="Times New Roman" w:hAnsi="Times New Roman" w:eastAsia="宋体" w:cs="Times New Roman"/>
          <w:spacing w:val="8"/>
          <w:sz w:val="24"/>
          <w:szCs w:val="24"/>
          <w:lang w:eastAsia="zh-CN"/>
        </w:rPr>
        <w:t>标准或现行有效的相关通用标准。</w:t>
      </w:r>
    </w:p>
    <w:p>
      <w:pPr>
        <w:spacing w:before="0" w:line="360" w:lineRule="auto"/>
        <w:ind w:left="0" w:firstLine="524" w:firstLineChars="200"/>
        <w:rPr>
          <w:rFonts w:ascii="Times New Roman" w:hAnsi="Times New Roman" w:eastAsia="宋体" w:cs="Times New Roman"/>
          <w:sz w:val="24"/>
          <w:szCs w:val="24"/>
          <w:lang w:eastAsia="zh-CN"/>
        </w:rPr>
      </w:pPr>
      <w:r>
        <w:rPr>
          <w:rFonts w:ascii="Times New Roman" w:hAnsi="Times New Roman" w:eastAsia="宋体" w:cs="Times New Roman"/>
          <w:spacing w:val="11"/>
          <w:sz w:val="24"/>
          <w:szCs w:val="24"/>
          <w:lang w:eastAsia="zh-CN"/>
        </w:rPr>
        <w:t>9.所有检修维护的设备各固定连接部位不</w:t>
      </w:r>
      <w:r>
        <w:rPr>
          <w:rFonts w:ascii="Times New Roman" w:hAnsi="Times New Roman" w:eastAsia="宋体" w:cs="Times New Roman"/>
          <w:spacing w:val="10"/>
          <w:sz w:val="24"/>
          <w:szCs w:val="24"/>
          <w:lang w:eastAsia="zh-CN"/>
        </w:rPr>
        <w:t>应有松动；各运动部件运转应正常，不得有异常声响</w:t>
      </w:r>
      <w:r>
        <w:rPr>
          <w:rFonts w:ascii="Times New Roman" w:hAnsi="Times New Roman" w:eastAsia="宋体" w:cs="Times New Roman"/>
          <w:spacing w:val="11"/>
          <w:sz w:val="24"/>
          <w:szCs w:val="24"/>
          <w:lang w:eastAsia="zh-CN"/>
        </w:rPr>
        <w:t>和摩擦现象；附属系统的运转应正常；管道连接处应牢固无渗漏；轴承</w:t>
      </w:r>
      <w:r>
        <w:rPr>
          <w:rFonts w:ascii="Times New Roman" w:hAnsi="Times New Roman" w:eastAsia="宋体" w:cs="Times New Roman"/>
          <w:spacing w:val="10"/>
          <w:sz w:val="24"/>
          <w:szCs w:val="24"/>
          <w:lang w:eastAsia="zh-CN"/>
        </w:rPr>
        <w:t>的温度应符合设备技术的规</w:t>
      </w:r>
      <w:r>
        <w:rPr>
          <w:rFonts w:ascii="Times New Roman" w:hAnsi="Times New Roman" w:eastAsia="宋体" w:cs="Times New Roman"/>
          <w:spacing w:val="11"/>
          <w:sz w:val="24"/>
          <w:szCs w:val="24"/>
          <w:lang w:eastAsia="zh-CN"/>
        </w:rPr>
        <w:t>定；各润滑点的润滑油温度、密封液均应符合设备技术文件的规定；润</w:t>
      </w:r>
      <w:r>
        <w:rPr>
          <w:rFonts w:ascii="Times New Roman" w:hAnsi="Times New Roman" w:eastAsia="宋体" w:cs="Times New Roman"/>
          <w:spacing w:val="10"/>
          <w:sz w:val="24"/>
          <w:szCs w:val="24"/>
          <w:lang w:eastAsia="zh-CN"/>
        </w:rPr>
        <w:t>滑油不得有渗漏和雾状喷油</w:t>
      </w:r>
      <w:r>
        <w:rPr>
          <w:rFonts w:ascii="Times New Roman" w:hAnsi="Times New Roman" w:eastAsia="宋体" w:cs="Times New Roman"/>
          <w:spacing w:val="11"/>
          <w:sz w:val="24"/>
          <w:szCs w:val="24"/>
          <w:lang w:eastAsia="zh-CN"/>
        </w:rPr>
        <w:t>现象；设备的安全保护和电控装置及各部分仪表显示均应灵敏、正确、</w:t>
      </w:r>
      <w:r>
        <w:rPr>
          <w:rFonts w:ascii="Times New Roman" w:hAnsi="Times New Roman" w:eastAsia="宋体" w:cs="Times New Roman"/>
          <w:spacing w:val="10"/>
          <w:sz w:val="24"/>
          <w:szCs w:val="24"/>
          <w:lang w:eastAsia="zh-CN"/>
        </w:rPr>
        <w:t>可靠；机械密封（或填料密</w:t>
      </w:r>
      <w:r>
        <w:rPr>
          <w:rFonts w:ascii="Times New Roman" w:hAnsi="Times New Roman" w:eastAsia="宋体" w:cs="Times New Roman"/>
          <w:spacing w:val="9"/>
          <w:sz w:val="24"/>
          <w:szCs w:val="24"/>
          <w:lang w:eastAsia="zh-CN"/>
        </w:rPr>
        <w:t>封）的泄漏量应符合原设备技术文件的规定，轴承温升应在正常范围。</w:t>
      </w:r>
    </w:p>
    <w:p>
      <w:pPr>
        <w:spacing w:before="0" w:line="360" w:lineRule="auto"/>
        <w:ind w:right="0" w:firstLine="512" w:firstLineChars="200"/>
        <w:jc w:val="both"/>
        <w:rPr>
          <w:rFonts w:ascii="Times New Roman" w:hAnsi="Times New Roman" w:eastAsia="宋体" w:cs="Times New Roman"/>
          <w:sz w:val="24"/>
          <w:szCs w:val="24"/>
          <w:lang w:eastAsia="zh-CN"/>
        </w:rPr>
      </w:pPr>
      <w:r>
        <w:rPr>
          <w:rFonts w:ascii="Times New Roman" w:hAnsi="Times New Roman" w:eastAsia="宋体" w:cs="Times New Roman"/>
          <w:spacing w:val="8"/>
          <w:sz w:val="24"/>
          <w:szCs w:val="24"/>
          <w:lang w:eastAsia="zh-CN"/>
        </w:rPr>
        <w:t>10.对排灌站及水处理房范围内的铁质设施（</w:t>
      </w:r>
      <w:r>
        <w:rPr>
          <w:rFonts w:ascii="Times New Roman" w:hAnsi="Times New Roman" w:eastAsia="宋体" w:cs="Times New Roman"/>
          <w:spacing w:val="7"/>
          <w:sz w:val="24"/>
          <w:szCs w:val="24"/>
          <w:lang w:eastAsia="zh-CN"/>
        </w:rPr>
        <w:t>护栏、盖板、铁梯等）进行一次防锈处理和油漆施</w:t>
      </w:r>
      <w:r>
        <w:rPr>
          <w:rFonts w:hint="default" w:ascii="Times New Roman" w:hAnsi="Times New Roman" w:eastAsia="宋体" w:cs="Times New Roman"/>
          <w:sz w:val="24"/>
          <w:lang w:eastAsia="zh-CN"/>
        </w:rP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60085" cy="9525"/>
                        </a:xfrm>
                        <a:custGeom>
                          <a:avLst/>
                          <a:gdLst/>
                          <a:ahLst/>
                          <a:cxnLst/>
                          <a:rect l="0" t="0" r="0" b="0"/>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1312;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s3PwdcAAAAMAQAADwAA&#10;AAAAAAABACAAAAAiAAAAZHJzL2Rvd25yZXYueG1sUEsBAhQAFAAAAAgAh07iQK1vSMgXAgAAnAQA&#10;AA4AAAAAAAAAAQAgAAAAJgEAAGRycy9lMm9Eb2MueG1sUEsFBgAAAAAGAAYAWQEAAK8FAAAAAA==&#10;" path="m0,0l9070,0,9070,14,0,14,0,0xe">
                <v:fill on="t" focussize="0,0"/>
                <v:stroke on="f"/>
                <v:imagedata o:title=""/>
                <o:lock v:ext="edit" aspectratio="f"/>
              </v:shape>
            </w:pict>
          </mc:Fallback>
        </mc:AlternateContent>
      </w:r>
      <w:r>
        <w:rPr>
          <w:rFonts w:ascii="Times New Roman" w:hAnsi="Times New Roman" w:eastAsia="宋体" w:cs="Times New Roman"/>
          <w:spacing w:val="-1"/>
          <w:position w:val="1"/>
          <w:sz w:val="24"/>
          <w:szCs w:val="24"/>
          <w:lang w:eastAsia="zh-CN"/>
        </w:rPr>
        <w:t>工。</w:t>
      </w:r>
    </w:p>
    <w:p>
      <w:pPr>
        <w:spacing w:before="0" w:line="360" w:lineRule="auto"/>
        <w:ind w:left="0" w:firstLine="506" w:firstLineChars="200"/>
        <w:rPr>
          <w:rFonts w:ascii="Times New Roman" w:hAnsi="Times New Roman" w:eastAsia="宋体" w:cs="Times New Roman"/>
          <w:sz w:val="24"/>
          <w:szCs w:val="24"/>
          <w:lang w:eastAsia="zh-CN"/>
        </w:rPr>
      </w:pPr>
      <w:r>
        <w:rPr>
          <w:rFonts w:hint="eastAsia" w:cs="Times New Roman"/>
          <w:b/>
          <w:bCs/>
          <w:spacing w:val="6"/>
          <w:sz w:val="24"/>
          <w:szCs w:val="24"/>
          <w:lang w:val="en-US" w:eastAsia="zh-CN"/>
        </w:rPr>
        <w:t>四</w:t>
      </w:r>
      <w:r>
        <w:rPr>
          <w:rFonts w:ascii="Times New Roman" w:hAnsi="Times New Roman" w:eastAsia="宋体" w:cs="Times New Roman"/>
          <w:b/>
          <w:bCs/>
          <w:spacing w:val="6"/>
          <w:sz w:val="24"/>
          <w:szCs w:val="24"/>
          <w:lang w:eastAsia="zh-CN"/>
        </w:rPr>
        <w:t>、技术要求</w:t>
      </w:r>
    </w:p>
    <w:p>
      <w:pPr>
        <w:spacing w:before="0" w:line="360" w:lineRule="auto"/>
        <w:ind w:left="0" w:right="0" w:firstLine="520" w:firstLineChars="200"/>
        <w:rPr>
          <w:rFonts w:ascii="Times New Roman" w:hAnsi="Times New Roman" w:eastAsia="宋体" w:cs="Times New Roman"/>
          <w:sz w:val="24"/>
          <w:szCs w:val="24"/>
          <w:lang w:eastAsia="zh-CN"/>
        </w:rPr>
      </w:pPr>
      <w:r>
        <w:rPr>
          <w:rFonts w:ascii="Times New Roman" w:hAnsi="Times New Roman" w:eastAsia="宋体" w:cs="Times New Roman"/>
          <w:spacing w:val="10"/>
          <w:sz w:val="24"/>
          <w:szCs w:val="24"/>
          <w:lang w:eastAsia="zh-CN"/>
        </w:rPr>
        <w:t>1.需执行的国家相关标准、行业标准、地方标准或者其他标准、规范：如技术要求中未注明需执行的国家相关标准、行业标准、地方标准</w:t>
      </w:r>
      <w:r>
        <w:rPr>
          <w:rFonts w:ascii="Times New Roman" w:hAnsi="Times New Roman" w:eastAsia="宋体" w:cs="Times New Roman"/>
          <w:spacing w:val="9"/>
          <w:sz w:val="24"/>
          <w:szCs w:val="24"/>
          <w:lang w:eastAsia="zh-CN"/>
        </w:rPr>
        <w:t>或者其他标准、规范的，执行最新标准、规范。</w:t>
      </w:r>
    </w:p>
    <w:p>
      <w:pPr>
        <w:spacing w:before="0" w:line="360" w:lineRule="auto"/>
        <w:ind w:left="0" w:firstLine="510" w:firstLineChars="200"/>
        <w:rPr>
          <w:rFonts w:hint="default" w:ascii="Times New Roman" w:hAnsi="Times New Roman" w:eastAsia="宋体" w:cs="Times New Roman"/>
          <w:sz w:val="24"/>
          <w:szCs w:val="24"/>
        </w:rPr>
      </w:pPr>
      <w:r>
        <w:rPr>
          <w:rFonts w:hint="default" w:ascii="Times New Roman" w:hAnsi="Times New Roman" w:eastAsia="宋体" w:cs="Times New Roman"/>
          <w:b/>
          <w:bCs/>
          <w:spacing w:val="7"/>
          <w:sz w:val="24"/>
          <w:szCs w:val="24"/>
          <w:lang w:val="en-US" w:eastAsia="zh-CN"/>
        </w:rPr>
        <w:t>五</w:t>
      </w:r>
      <w:r>
        <w:rPr>
          <w:rFonts w:hint="default" w:ascii="Times New Roman" w:hAnsi="Times New Roman" w:eastAsia="宋体" w:cs="Times New Roman"/>
          <w:b/>
          <w:bCs/>
          <w:spacing w:val="7"/>
          <w:sz w:val="24"/>
          <w:szCs w:val="24"/>
        </w:rPr>
        <w:t>、履约保证金：</w:t>
      </w:r>
      <w:r>
        <w:rPr>
          <w:rFonts w:hint="default" w:ascii="Times New Roman" w:hAnsi="Times New Roman" w:eastAsia="宋体" w:cs="Times New Roman"/>
          <w:spacing w:val="7"/>
          <w:sz w:val="24"/>
          <w:szCs w:val="24"/>
        </w:rPr>
        <w:t>本项目不涉及履约保证金。</w:t>
      </w:r>
    </w:p>
    <w:p>
      <w:pPr>
        <w:spacing w:before="0" w:line="360" w:lineRule="auto"/>
        <w:ind w:left="0" w:firstLine="502" w:firstLineChars="200"/>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lang w:val="en-US" w:eastAsia="zh-CN"/>
        </w:rPr>
        <w:t>六</w:t>
      </w:r>
      <w:r>
        <w:rPr>
          <w:rFonts w:hint="default" w:ascii="Times New Roman" w:hAnsi="Times New Roman" w:eastAsia="宋体" w:cs="Times New Roman"/>
          <w:b/>
          <w:bCs/>
          <w:spacing w:val="5"/>
          <w:sz w:val="24"/>
          <w:szCs w:val="24"/>
        </w:rPr>
        <w:t>、支付方式：</w:t>
      </w:r>
    </w:p>
    <w:p>
      <w:pPr>
        <w:spacing w:before="0" w:line="360" w:lineRule="auto"/>
        <w:ind w:left="0" w:right="0" w:firstLine="512" w:firstLineChars="200"/>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（1）合同生效、具备支付条件后</w:t>
      </w:r>
      <w:r>
        <w:rPr>
          <w:rFonts w:hint="default" w:ascii="Times New Roman" w:hAnsi="Times New Roman" w:eastAsia="宋体" w:cs="Times New Roman"/>
          <w:spacing w:val="-31"/>
          <w:sz w:val="24"/>
          <w:szCs w:val="24"/>
        </w:rPr>
        <w:t xml:space="preserve"> </w:t>
      </w:r>
      <w:r>
        <w:rPr>
          <w:rFonts w:hint="default" w:ascii="Times New Roman" w:hAnsi="Times New Roman" w:eastAsia="宋体" w:cs="Times New Roman"/>
          <w:spacing w:val="8"/>
          <w:sz w:val="24"/>
          <w:szCs w:val="24"/>
        </w:rPr>
        <w:t>7</w:t>
      </w:r>
      <w:r>
        <w:rPr>
          <w:rFonts w:hint="default" w:ascii="Times New Roman" w:hAnsi="Times New Roman" w:eastAsia="宋体" w:cs="Times New Roman"/>
          <w:spacing w:val="-41"/>
          <w:sz w:val="24"/>
          <w:szCs w:val="24"/>
        </w:rPr>
        <w:t xml:space="preserve"> </w:t>
      </w:r>
      <w:r>
        <w:rPr>
          <w:rFonts w:hint="default" w:ascii="Times New Roman" w:hAnsi="Times New Roman" w:eastAsia="宋体" w:cs="Times New Roman"/>
          <w:spacing w:val="8"/>
          <w:sz w:val="24"/>
          <w:szCs w:val="24"/>
        </w:rPr>
        <w:t>个工作日内，采购人凭</w:t>
      </w:r>
      <w:r>
        <w:rPr>
          <w:rFonts w:hint="eastAsia" w:ascii="Times New Roman" w:hAnsi="Times New Roman" w:eastAsia="宋体" w:cs="Times New Roman"/>
          <w:spacing w:val="8"/>
          <w:sz w:val="24"/>
          <w:szCs w:val="24"/>
          <w:lang w:eastAsia="zh-CN"/>
        </w:rPr>
        <w:t>投标人</w:t>
      </w:r>
      <w:r>
        <w:rPr>
          <w:rFonts w:hint="default" w:ascii="Times New Roman" w:hAnsi="Times New Roman" w:eastAsia="宋体" w:cs="Times New Roman"/>
          <w:spacing w:val="8"/>
          <w:sz w:val="24"/>
          <w:szCs w:val="24"/>
        </w:rPr>
        <w:t>开具的发票支付</w:t>
      </w:r>
      <w:r>
        <w:rPr>
          <w:rFonts w:hint="default" w:ascii="Times New Roman" w:hAnsi="Times New Roman" w:eastAsia="宋体" w:cs="Times New Roman"/>
          <w:spacing w:val="-37"/>
          <w:sz w:val="24"/>
          <w:szCs w:val="24"/>
        </w:rPr>
        <w:t xml:space="preserve"> </w:t>
      </w:r>
      <w:r>
        <w:rPr>
          <w:rFonts w:hint="default" w:ascii="Times New Roman" w:hAnsi="Times New Roman" w:eastAsia="宋体" w:cs="Times New Roman"/>
          <w:spacing w:val="7"/>
          <w:sz w:val="24"/>
          <w:szCs w:val="24"/>
        </w:rPr>
        <w:t>40%预付款给</w:t>
      </w:r>
      <w:r>
        <w:rPr>
          <w:rFonts w:hint="eastAsia" w:ascii="Times New Roman" w:hAnsi="Times New Roman" w:eastAsia="宋体" w:cs="Times New Roman"/>
          <w:spacing w:val="10"/>
          <w:sz w:val="24"/>
          <w:szCs w:val="24"/>
          <w:lang w:eastAsia="zh-CN"/>
        </w:rPr>
        <w:t>投标人</w:t>
      </w:r>
      <w:r>
        <w:rPr>
          <w:rFonts w:hint="default" w:ascii="Times New Roman" w:hAnsi="Times New Roman" w:eastAsia="宋体" w:cs="Times New Roman"/>
          <w:spacing w:val="10"/>
          <w:sz w:val="24"/>
          <w:szCs w:val="24"/>
        </w:rPr>
        <w:t>，若</w:t>
      </w:r>
      <w:r>
        <w:rPr>
          <w:rFonts w:hint="eastAsia" w:ascii="Times New Roman" w:hAnsi="Times New Roman" w:eastAsia="宋体" w:cs="Times New Roman"/>
          <w:spacing w:val="10"/>
          <w:sz w:val="24"/>
          <w:szCs w:val="24"/>
          <w:lang w:eastAsia="zh-CN"/>
        </w:rPr>
        <w:t>投标人</w:t>
      </w:r>
      <w:r>
        <w:rPr>
          <w:rFonts w:hint="default" w:ascii="Times New Roman" w:hAnsi="Times New Roman" w:eastAsia="宋体" w:cs="Times New Roman"/>
          <w:spacing w:val="10"/>
          <w:sz w:val="24"/>
          <w:szCs w:val="24"/>
        </w:rPr>
        <w:t>无需预付款的可选择服务完成验收合格后一次性支付；</w:t>
      </w:r>
      <w:r>
        <w:rPr>
          <w:rFonts w:hint="default" w:ascii="Times New Roman" w:hAnsi="Times New Roman" w:eastAsia="宋体" w:cs="Times New Roman"/>
          <w:spacing w:val="9"/>
          <w:sz w:val="24"/>
          <w:szCs w:val="24"/>
        </w:rPr>
        <w:t>预付款的支付进程不得影响合同的履行；采购人、</w:t>
      </w:r>
      <w:r>
        <w:rPr>
          <w:rFonts w:hint="eastAsia" w:ascii="Times New Roman" w:hAnsi="Times New Roman" w:eastAsia="宋体" w:cs="Times New Roman"/>
          <w:spacing w:val="9"/>
          <w:sz w:val="24"/>
          <w:szCs w:val="24"/>
          <w:lang w:eastAsia="zh-CN"/>
        </w:rPr>
        <w:t>投标人</w:t>
      </w:r>
      <w:r>
        <w:rPr>
          <w:rFonts w:hint="default" w:ascii="Times New Roman" w:hAnsi="Times New Roman" w:eastAsia="宋体" w:cs="Times New Roman"/>
          <w:spacing w:val="9"/>
          <w:sz w:val="24"/>
          <w:szCs w:val="24"/>
        </w:rPr>
        <w:t>双方另有注明的除外。</w:t>
      </w:r>
    </w:p>
    <w:p>
      <w:pPr>
        <w:spacing w:before="0" w:line="360" w:lineRule="auto"/>
        <w:ind w:left="0" w:firstLine="496" w:firstLineChars="200"/>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（2）维保期限届满后，采购人凭</w:t>
      </w:r>
      <w:r>
        <w:rPr>
          <w:rFonts w:hint="eastAsia" w:ascii="Times New Roman" w:hAnsi="Times New Roman" w:eastAsia="宋体" w:cs="Times New Roman"/>
          <w:spacing w:val="4"/>
          <w:sz w:val="24"/>
          <w:szCs w:val="24"/>
          <w:lang w:eastAsia="zh-CN"/>
        </w:rPr>
        <w:t>投标人</w:t>
      </w:r>
      <w:r>
        <w:rPr>
          <w:rFonts w:hint="default" w:ascii="Times New Roman" w:hAnsi="Times New Roman" w:eastAsia="宋体" w:cs="Times New Roman"/>
          <w:spacing w:val="4"/>
          <w:sz w:val="24"/>
          <w:szCs w:val="24"/>
        </w:rPr>
        <w:t>的相关发票，校内验收单等支付凭证办理相关支付手续</w:t>
      </w:r>
      <w:r>
        <w:rPr>
          <w:rFonts w:hint="eastAsia" w:ascii="Times New Roman" w:hAnsi="Times New Roman" w:eastAsia="宋体" w:cs="Times New Roman"/>
          <w:spacing w:val="4"/>
          <w:sz w:val="24"/>
          <w:szCs w:val="24"/>
          <w:lang w:eastAsia="zh-CN"/>
        </w:rPr>
        <w:t>，</w:t>
      </w:r>
      <w:r>
        <w:rPr>
          <w:rFonts w:hint="default" w:ascii="Times New Roman" w:hAnsi="Times New Roman" w:eastAsia="宋体" w:cs="Times New Roman"/>
          <w:spacing w:val="6"/>
          <w:sz w:val="24"/>
          <w:szCs w:val="24"/>
        </w:rPr>
        <w:t>向</w:t>
      </w:r>
      <w:r>
        <w:rPr>
          <w:rFonts w:hint="eastAsia" w:ascii="Times New Roman" w:hAnsi="Times New Roman" w:eastAsia="宋体" w:cs="Times New Roman"/>
          <w:spacing w:val="6"/>
          <w:sz w:val="24"/>
          <w:szCs w:val="24"/>
          <w:lang w:eastAsia="zh-CN"/>
        </w:rPr>
        <w:t>投标人</w:t>
      </w:r>
      <w:r>
        <w:rPr>
          <w:rFonts w:hint="default" w:ascii="Times New Roman" w:hAnsi="Times New Roman" w:eastAsia="宋体" w:cs="Times New Roman"/>
          <w:spacing w:val="6"/>
          <w:sz w:val="24"/>
          <w:szCs w:val="24"/>
        </w:rPr>
        <w:t>付清全部合同款。</w:t>
      </w:r>
    </w:p>
    <w:p>
      <w:pPr>
        <w:spacing w:before="0" w:line="360" w:lineRule="auto"/>
        <w:ind w:left="0" w:firstLine="510" w:firstLineChars="200"/>
        <w:rPr>
          <w:rFonts w:hint="default" w:ascii="Times New Roman" w:hAnsi="Times New Roman" w:eastAsia="宋体" w:cs="Times New Roman"/>
          <w:sz w:val="24"/>
          <w:szCs w:val="24"/>
        </w:rPr>
      </w:pPr>
      <w:r>
        <w:rPr>
          <w:rFonts w:hint="default" w:ascii="Times New Roman" w:hAnsi="Times New Roman" w:eastAsia="宋体" w:cs="Times New Roman"/>
          <w:b/>
          <w:bCs/>
          <w:spacing w:val="7"/>
          <w:sz w:val="24"/>
          <w:szCs w:val="24"/>
          <w:lang w:val="en-US" w:eastAsia="zh-CN"/>
        </w:rPr>
        <w:t>七</w:t>
      </w:r>
      <w:r>
        <w:rPr>
          <w:rFonts w:hint="default" w:ascii="Times New Roman" w:hAnsi="Times New Roman" w:eastAsia="宋体" w:cs="Times New Roman"/>
          <w:b/>
          <w:bCs/>
          <w:spacing w:val="7"/>
          <w:sz w:val="24"/>
          <w:szCs w:val="24"/>
        </w:rPr>
        <w:t>、</w:t>
      </w:r>
      <w:r>
        <w:rPr>
          <w:rFonts w:hint="eastAsia" w:ascii="Times New Roman" w:hAnsi="Times New Roman" w:eastAsia="宋体" w:cs="Times New Roman"/>
          <w:b/>
          <w:bCs/>
          <w:spacing w:val="7"/>
          <w:sz w:val="24"/>
          <w:szCs w:val="24"/>
          <w:lang w:eastAsia="zh-CN"/>
        </w:rPr>
        <w:t>投标人</w:t>
      </w:r>
      <w:r>
        <w:rPr>
          <w:rFonts w:hint="default" w:ascii="Times New Roman" w:hAnsi="Times New Roman" w:eastAsia="宋体" w:cs="Times New Roman"/>
          <w:b/>
          <w:bCs/>
          <w:spacing w:val="7"/>
          <w:sz w:val="24"/>
          <w:szCs w:val="24"/>
        </w:rPr>
        <w:t>责任</w:t>
      </w:r>
    </w:p>
    <w:p>
      <w:pPr>
        <w:spacing w:before="0" w:line="360" w:lineRule="auto"/>
        <w:ind w:left="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施工内容的技术要求按招标要求和相关的规程，并符合现行国家标准、技术规范和行业及项目所在地的政府相关部门的管理规定。</w:t>
      </w:r>
    </w:p>
    <w:p>
      <w:pPr>
        <w:spacing w:before="0" w:line="360" w:lineRule="auto"/>
        <w:ind w:left="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在施工作业和提供服务期间，不得影响学校正常的秩序，不得损坏学校设施，如有损坏应照价赔偿。本项目所有作业人员要求具有较丰富的设备检修维护保养保养经验，并统一着装。</w:t>
      </w:r>
    </w:p>
    <w:p>
      <w:pPr>
        <w:spacing w:before="0" w:line="360" w:lineRule="auto"/>
        <w:ind w:left="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承诺提供驻点服务，驻点项目班子人员至少配置二人及以上。</w:t>
      </w:r>
    </w:p>
    <w:p>
      <w:pPr>
        <w:spacing w:before="0" w:line="360" w:lineRule="auto"/>
        <w:ind w:left="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必须严格按现行的相关标准规范、图纸资料、现场情况及审定的服务方案、精心组织作业，确保项目质量合格，达到规定的要求。</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对所承包的全部内容的最终质量负全部责任，其责任不因其他材料生产商提供的保证书而减轻或更改。</w:t>
      </w:r>
    </w:p>
    <w:p>
      <w:pPr>
        <w:spacing w:before="0" w:line="360" w:lineRule="auto"/>
        <w:ind w:left="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5.对于采购人报修的故障，</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应做到小故障及时修复，大故障连夜抢修，确保设备正常运行。</w:t>
      </w:r>
    </w:p>
    <w:p>
      <w:pPr>
        <w:spacing w:before="0" w:line="360" w:lineRule="auto"/>
        <w:ind w:left="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完成本项目需要的全部耗材及维修更换的零部件费用，检测验收期间需要发生的费用均有</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承担，采购人不再另行支付费用。</w:t>
      </w:r>
    </w:p>
    <w:p>
      <w:pPr>
        <w:spacing w:before="0" w:line="360" w:lineRule="auto"/>
        <w:ind w:left="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应合理安排项目进度和工序，严格按照已确认的施工技术方案组织实施，并无条件接受采购人和采购人委托的监理单位监理人员的管理。</w:t>
      </w:r>
    </w:p>
    <w:p>
      <w:pPr>
        <w:spacing w:before="0" w:line="360" w:lineRule="auto"/>
        <w:ind w:left="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8.安全施工、文明管理；服从当地政府有关部门在社会治安、综合治理、交通管理、环境保护等的管理规定，</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应设专职人员负责本条款的执行，采购人有权对此进行监督检查。投标文件中应有详细的施工安全措施和安全管理组织及配备专职负责人的说明和承诺，以确保安全生产。</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在项目施工期间，必须配备专职用电管理员，全面负责施工用电的管理。</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要认真做好材料和成品的保护，因失窃失火或其他原因而造成的损失均由</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负责。凡由此而损及采购人利益时，</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应负责赔偿损失。</w:t>
      </w:r>
    </w:p>
    <w:p>
      <w:pPr>
        <w:spacing w:before="0" w:line="360" w:lineRule="auto"/>
        <w:ind w:left="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9.在项目服务过程中，因</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原因造成的一切安全事故，由</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承担全部经济责任和法律责任。</w:t>
      </w:r>
    </w:p>
    <w:p>
      <w:pPr>
        <w:spacing w:before="0" w:line="360" w:lineRule="auto"/>
        <w:ind w:left="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10.</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因自身施工而对周围的环境、人员造成影响，由</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采取措施解决，费用由</w:t>
      </w:r>
      <w:r>
        <w:rPr>
          <w:rFonts w:hint="eastAsia" w:cs="Times New Roman"/>
          <w:sz w:val="24"/>
          <w:szCs w:val="24"/>
          <w:lang w:eastAsia="zh-CN"/>
        </w:rPr>
        <w:t>投标人</w:t>
      </w:r>
      <w:r>
        <w:rPr>
          <w:rFonts w:hint="default" w:ascii="Times New Roman" w:hAnsi="Times New Roman" w:eastAsia="宋体" w:cs="Times New Roman"/>
          <w:sz w:val="24"/>
          <w:szCs w:val="24"/>
          <w:lang w:eastAsia="zh-CN"/>
        </w:rPr>
        <w:t>负担。</w:t>
      </w:r>
    </w:p>
    <w:p>
      <w:pPr>
        <w:spacing w:before="0" w:line="360" w:lineRule="auto"/>
        <w:ind w:left="0" w:firstLine="506"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
          <w:bCs/>
          <w:spacing w:val="6"/>
          <w:sz w:val="24"/>
          <w:szCs w:val="24"/>
          <w:lang w:eastAsia="zh-CN"/>
        </w:rPr>
        <w:t>附件：具体检修维护保养设备一览表：</w:t>
      </w:r>
    </w:p>
    <w:p>
      <w:pPr>
        <w:spacing w:before="0" w:line="360" w:lineRule="auto"/>
        <w:ind w:left="0" w:firstLine="502" w:firstLineChars="200"/>
        <w:rPr>
          <w:rFonts w:ascii="Times New Roman" w:hAnsi="Times New Roman" w:eastAsia="宋体" w:cs="Times New Roman"/>
          <w:sz w:val="24"/>
          <w:szCs w:val="24"/>
        </w:rPr>
      </w:pPr>
      <w:r>
        <w:rPr>
          <w:rFonts w:ascii="Times New Roman" w:hAnsi="Times New Roman" w:eastAsia="宋体" w:cs="Times New Roman"/>
          <w:b/>
          <w:bCs/>
          <w:spacing w:val="5"/>
          <w:sz w:val="24"/>
          <w:szCs w:val="24"/>
        </w:rPr>
        <w:t>1.一期排灌站系统内容</w:t>
      </w:r>
    </w:p>
    <w:p>
      <w:pPr>
        <w:spacing w:line="51" w:lineRule="auto"/>
        <w:rPr>
          <w:rFonts w:hint="default" w:ascii="Times New Roman" w:hAnsi="Times New Roman" w:eastAsia="宋体" w:cs="Times New Roman"/>
          <w:sz w:val="24"/>
        </w:rPr>
      </w:pPr>
    </w:p>
    <w:tbl>
      <w:tblPr>
        <w:tblStyle w:val="96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4"/>
        <w:gridCol w:w="2088"/>
        <w:gridCol w:w="3974"/>
        <w:gridCol w:w="877"/>
        <w:gridCol w:w="792"/>
        <w:gridCol w:w="1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69" w:type="pct"/>
            <w:vAlign w:val="center"/>
          </w:tcPr>
          <w:p>
            <w:pPr>
              <w:pStyle w:val="340"/>
              <w:spacing w:before="127" w:line="229"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序号</w:t>
            </w:r>
          </w:p>
        </w:tc>
        <w:tc>
          <w:tcPr>
            <w:tcW w:w="1074" w:type="pct"/>
            <w:vAlign w:val="center"/>
          </w:tcPr>
          <w:p>
            <w:pPr>
              <w:pStyle w:val="340"/>
              <w:spacing w:before="127" w:line="229"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设备名称</w:t>
            </w:r>
          </w:p>
        </w:tc>
        <w:tc>
          <w:tcPr>
            <w:tcW w:w="1867" w:type="pct"/>
            <w:vAlign w:val="center"/>
          </w:tcPr>
          <w:p>
            <w:pPr>
              <w:pStyle w:val="340"/>
              <w:spacing w:before="127" w:line="229"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规格</w:t>
            </w:r>
          </w:p>
        </w:tc>
        <w:tc>
          <w:tcPr>
            <w:tcW w:w="466" w:type="pct"/>
            <w:vAlign w:val="center"/>
          </w:tcPr>
          <w:p>
            <w:pPr>
              <w:pStyle w:val="340"/>
              <w:spacing w:before="127" w:line="229"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单位</w:t>
            </w:r>
          </w:p>
        </w:tc>
        <w:tc>
          <w:tcPr>
            <w:tcW w:w="423" w:type="pct"/>
            <w:vAlign w:val="center"/>
          </w:tcPr>
          <w:p>
            <w:pPr>
              <w:pStyle w:val="340"/>
              <w:spacing w:before="127" w:line="229"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数量</w:t>
            </w:r>
          </w:p>
        </w:tc>
        <w:tc>
          <w:tcPr>
            <w:tcW w:w="799" w:type="pct"/>
            <w:vAlign w:val="center"/>
          </w:tcPr>
          <w:p>
            <w:pPr>
              <w:pStyle w:val="340"/>
              <w:spacing w:before="127" w:line="229" w:lineRule="auto"/>
              <w:ind w:left="0"/>
              <w:jc w:val="center"/>
              <w:rPr>
                <w:rFonts w:hint="default" w:ascii="Times New Roman" w:hAnsi="Times New Roman" w:eastAsia="宋体" w:cs="Times New Roman"/>
                <w:b/>
                <w:bCs/>
                <w:spacing w:val="5"/>
                <w:sz w:val="24"/>
                <w:szCs w:val="24"/>
              </w:rPr>
            </w:pPr>
            <w:r>
              <w:rPr>
                <w:rFonts w:hint="default" w:ascii="Times New Roman" w:hAnsi="Times New Roman" w:eastAsia="宋体" w:cs="Times New Roman"/>
                <w:b/>
                <w:bCs/>
                <w:spacing w:val="5"/>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074" w:type="pct"/>
            <w:vAlign w:val="center"/>
          </w:tcPr>
          <w:p>
            <w:pPr>
              <w:pStyle w:val="340"/>
              <w:spacing w:before="31" w:line="227" w:lineRule="auto"/>
              <w:ind w:left="164"/>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8"/>
                <w:sz w:val="24"/>
                <w:szCs w:val="24"/>
                <w:lang w:eastAsia="zh-CN"/>
              </w:rPr>
              <w:t>水处理药剂（聚合</w:t>
            </w:r>
            <w:r>
              <w:rPr>
                <w:rFonts w:hint="default" w:ascii="Times New Roman" w:hAnsi="Times New Roman" w:eastAsia="宋体" w:cs="Times New Roman"/>
                <w:spacing w:val="4"/>
                <w:sz w:val="24"/>
                <w:szCs w:val="24"/>
                <w:lang w:eastAsia="zh-CN"/>
              </w:rPr>
              <w:t>氯化铝）</w:t>
            </w:r>
          </w:p>
        </w:tc>
        <w:tc>
          <w:tcPr>
            <w:tcW w:w="1867" w:type="pct"/>
            <w:vAlign w:val="center"/>
          </w:tcPr>
          <w:p>
            <w:pPr>
              <w:pStyle w:val="340"/>
              <w:spacing w:before="168" w:line="227"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一年的添加剂量</w:t>
            </w:r>
          </w:p>
        </w:tc>
        <w:tc>
          <w:tcPr>
            <w:tcW w:w="466" w:type="pct"/>
            <w:vAlign w:val="center"/>
          </w:tcPr>
          <w:p>
            <w:pPr>
              <w:pStyle w:val="340"/>
              <w:spacing w:before="168" w:line="23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批</w:t>
            </w:r>
          </w:p>
        </w:tc>
        <w:tc>
          <w:tcPr>
            <w:tcW w:w="423" w:type="pct"/>
            <w:vAlign w:val="center"/>
          </w:tcPr>
          <w:p>
            <w:pPr>
              <w:pStyle w:val="340"/>
              <w:spacing w:before="168" w:line="270" w:lineRule="exact"/>
              <w:ind w:left="0"/>
              <w:jc w:val="center"/>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贯流泵</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110KW/济川泵业</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2</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3</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控制柜</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软启动</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2</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4</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电动阀门</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DN400 铸铁</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个</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4</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5</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防洪闸控制柜</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含 PLC</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6</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防洪闸</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含启闭机 2 台</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套</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position w:val="1"/>
                <w:sz w:val="24"/>
                <w:szCs w:val="24"/>
                <w:lang w:eastAsia="zh-CN"/>
              </w:rPr>
              <w:t>7</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基坑排水泵</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基坑排水泵</w:t>
            </w:r>
          </w:p>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Q=10m3/h,H=10m,N=15KW</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2</w:t>
            </w:r>
          </w:p>
        </w:tc>
        <w:tc>
          <w:tcPr>
            <w:tcW w:w="799" w:type="pct"/>
            <w:vAlign w:val="center"/>
          </w:tcPr>
          <w:p>
            <w:pPr>
              <w:pStyle w:val="340"/>
              <w:spacing w:before="166" w:line="229" w:lineRule="auto"/>
              <w:ind w:left="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一用一备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position w:val="1"/>
                <w:sz w:val="24"/>
                <w:szCs w:val="24"/>
                <w:lang w:eastAsia="zh-CN"/>
              </w:rPr>
              <w:t>8</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出水泵</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Q=250m3/h,H=11m,N=15KW</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3</w:t>
            </w:r>
          </w:p>
        </w:tc>
        <w:tc>
          <w:tcPr>
            <w:tcW w:w="799" w:type="pct"/>
            <w:vAlign w:val="center"/>
          </w:tcPr>
          <w:p>
            <w:pPr>
              <w:pStyle w:val="340"/>
              <w:spacing w:before="166" w:line="229" w:lineRule="auto"/>
              <w:ind w:left="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两用一备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position w:val="1"/>
                <w:sz w:val="24"/>
                <w:szCs w:val="24"/>
                <w:lang w:eastAsia="zh-CN"/>
              </w:rPr>
              <w:t>9</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排渣泵</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Q=220m3/h,H=11m,N=11KW</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2</w:t>
            </w:r>
          </w:p>
        </w:tc>
        <w:tc>
          <w:tcPr>
            <w:tcW w:w="799" w:type="pct"/>
            <w:vAlign w:val="center"/>
          </w:tcPr>
          <w:p>
            <w:pPr>
              <w:pStyle w:val="340"/>
              <w:spacing w:before="166" w:line="229" w:lineRule="auto"/>
              <w:ind w:left="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一用一备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rPr>
              <w:t>1</w:t>
            </w:r>
            <w:r>
              <w:rPr>
                <w:rFonts w:hint="default" w:ascii="Times New Roman" w:hAnsi="Times New Roman" w:eastAsia="宋体" w:cs="Times New Roman"/>
                <w:spacing w:val="0"/>
                <w:position w:val="1"/>
                <w:sz w:val="24"/>
                <w:szCs w:val="24"/>
                <w:lang w:eastAsia="zh-CN"/>
              </w:rPr>
              <w:t>0</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气浮装置</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Q=500m3/h</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套</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799" w:type="pct"/>
            <w:vAlign w:val="center"/>
          </w:tcPr>
          <w:p>
            <w:pPr>
              <w:pStyle w:val="340"/>
              <w:spacing w:before="166" w:line="229" w:lineRule="auto"/>
              <w:ind w:left="0"/>
              <w:jc w:val="center"/>
              <w:rPr>
                <w:rFonts w:hint="default" w:ascii="Times New Roman" w:hAnsi="Times New Roman" w:eastAsia="宋体" w:cs="Times New Roman"/>
                <w:spacing w:val="6"/>
                <w:sz w:val="24"/>
                <w:szCs w:val="24"/>
                <w:lang w:eastAsia="zh-CN"/>
              </w:rPr>
            </w:pPr>
            <w:r>
              <w:rPr>
                <w:rFonts w:hint="default" w:ascii="Times New Roman" w:hAnsi="Times New Roman" w:eastAsia="宋体" w:cs="Times New Roman"/>
                <w:spacing w:val="6"/>
                <w:sz w:val="24"/>
                <w:szCs w:val="24"/>
                <w:lang w:eastAsia="zh-CN"/>
              </w:rPr>
              <w:t>含气动阀门一批及控制系统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rPr>
              <w:t>1</w:t>
            </w:r>
            <w:r>
              <w:rPr>
                <w:rFonts w:hint="default" w:ascii="Times New Roman" w:hAnsi="Times New Roman" w:eastAsia="宋体" w:cs="Times New Roman"/>
                <w:spacing w:val="0"/>
                <w:position w:val="1"/>
                <w:sz w:val="24"/>
                <w:szCs w:val="24"/>
                <w:lang w:eastAsia="zh-CN"/>
              </w:rPr>
              <w:t>1</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溶气罐</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800MM,H=2000MM</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rPr>
              <w:t>1</w:t>
            </w:r>
            <w:r>
              <w:rPr>
                <w:rFonts w:hint="default" w:ascii="Times New Roman" w:hAnsi="Times New Roman" w:eastAsia="宋体" w:cs="Times New Roman"/>
                <w:spacing w:val="0"/>
                <w:position w:val="1"/>
                <w:sz w:val="24"/>
                <w:szCs w:val="24"/>
                <w:lang w:eastAsia="zh-CN"/>
              </w:rPr>
              <w:t>2</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活塞式空压机</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Q=0.1m3/min,H=4bar,N=1.5KW</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rPr>
              <w:t>1</w:t>
            </w:r>
            <w:r>
              <w:rPr>
                <w:rFonts w:hint="default" w:ascii="Times New Roman" w:hAnsi="Times New Roman" w:eastAsia="宋体" w:cs="Times New Roman"/>
                <w:spacing w:val="0"/>
                <w:position w:val="1"/>
                <w:sz w:val="24"/>
                <w:szCs w:val="24"/>
                <w:lang w:eastAsia="zh-CN"/>
              </w:rPr>
              <w:t>3</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溶气泵</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Q=50m3/h,H=40m,N=11KW</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2</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rPr>
              <w:t>1</w:t>
            </w:r>
            <w:r>
              <w:rPr>
                <w:rFonts w:hint="default" w:ascii="Times New Roman" w:hAnsi="Times New Roman" w:eastAsia="宋体" w:cs="Times New Roman"/>
                <w:spacing w:val="0"/>
                <w:position w:val="1"/>
                <w:sz w:val="24"/>
                <w:szCs w:val="24"/>
                <w:lang w:eastAsia="zh-CN"/>
              </w:rPr>
              <w:t>4</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取水泵</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Q=300m3/h,H=12m,N=15KW</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2</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rPr>
              <w:t>1</w:t>
            </w:r>
            <w:r>
              <w:rPr>
                <w:rFonts w:hint="default" w:ascii="Times New Roman" w:hAnsi="Times New Roman" w:eastAsia="宋体" w:cs="Times New Roman"/>
                <w:spacing w:val="0"/>
                <w:position w:val="1"/>
                <w:sz w:val="24"/>
                <w:szCs w:val="24"/>
                <w:lang w:eastAsia="zh-CN"/>
              </w:rPr>
              <w:t>5</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曝气机</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射流曝气器N=2.2KW</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10</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rPr>
              <w:t>1</w:t>
            </w:r>
            <w:r>
              <w:rPr>
                <w:rFonts w:hint="default" w:ascii="Times New Roman" w:hAnsi="Times New Roman" w:eastAsia="宋体" w:cs="Times New Roman"/>
                <w:spacing w:val="0"/>
                <w:position w:val="1"/>
                <w:sz w:val="24"/>
                <w:szCs w:val="24"/>
                <w:lang w:eastAsia="zh-CN"/>
              </w:rPr>
              <w:t>6</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管道泵</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Q=200m3/h,H=10m,N=11KW</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2</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rPr>
              <w:t>1</w:t>
            </w:r>
            <w:r>
              <w:rPr>
                <w:rFonts w:hint="default" w:ascii="Times New Roman" w:hAnsi="Times New Roman" w:eastAsia="宋体" w:cs="Times New Roman"/>
                <w:spacing w:val="0"/>
                <w:position w:val="1"/>
                <w:sz w:val="24"/>
                <w:szCs w:val="24"/>
                <w:lang w:eastAsia="zh-CN"/>
              </w:rPr>
              <w:t>7</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闸门</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300</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座</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2</w:t>
            </w:r>
          </w:p>
        </w:tc>
        <w:tc>
          <w:tcPr>
            <w:tcW w:w="799" w:type="pct"/>
            <w:vAlign w:val="center"/>
          </w:tcPr>
          <w:p>
            <w:pPr>
              <w:pStyle w:val="340"/>
              <w:spacing w:before="166" w:line="229" w:lineRule="auto"/>
              <w:ind w:left="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含配套手动启闭机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rPr>
              <w:t>1</w:t>
            </w:r>
            <w:r>
              <w:rPr>
                <w:rFonts w:hint="default" w:ascii="Times New Roman" w:hAnsi="Times New Roman" w:eastAsia="宋体" w:cs="Times New Roman"/>
                <w:spacing w:val="0"/>
                <w:position w:val="1"/>
                <w:sz w:val="24"/>
                <w:szCs w:val="24"/>
                <w:lang w:eastAsia="zh-CN"/>
              </w:rPr>
              <w:t>8</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超声波液位计</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6</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position w:val="1"/>
                <w:sz w:val="24"/>
                <w:szCs w:val="24"/>
                <w:lang w:eastAsia="zh-CN"/>
              </w:rPr>
              <w:t>19</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一体化球形摄像机</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2</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rPr>
              <w:t>2</w:t>
            </w:r>
            <w:r>
              <w:rPr>
                <w:rFonts w:hint="default" w:ascii="Times New Roman" w:hAnsi="Times New Roman" w:eastAsia="宋体" w:cs="Times New Roman"/>
                <w:spacing w:val="0"/>
                <w:position w:val="1"/>
                <w:sz w:val="24"/>
                <w:szCs w:val="24"/>
                <w:lang w:eastAsia="zh-CN"/>
              </w:rPr>
              <w:t>0</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固定摄像机</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2</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rPr>
              <w:t>2</w:t>
            </w:r>
            <w:r>
              <w:rPr>
                <w:rFonts w:hint="default" w:ascii="Times New Roman" w:hAnsi="Times New Roman" w:eastAsia="宋体" w:cs="Times New Roman"/>
                <w:spacing w:val="0"/>
                <w:position w:val="1"/>
                <w:sz w:val="24"/>
                <w:szCs w:val="24"/>
                <w:lang w:eastAsia="zh-CN"/>
              </w:rPr>
              <w:t>1</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录像、记录设备</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rPr>
              <w:t>2</w:t>
            </w:r>
            <w:r>
              <w:rPr>
                <w:rFonts w:hint="default" w:ascii="Times New Roman" w:hAnsi="Times New Roman" w:eastAsia="宋体" w:cs="Times New Roman"/>
                <w:spacing w:val="0"/>
                <w:position w:val="1"/>
                <w:sz w:val="24"/>
                <w:szCs w:val="24"/>
                <w:lang w:eastAsia="zh-CN"/>
              </w:rPr>
              <w:t>2</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电动阀门</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电动蝶阀 DN200PN=1.0MPa</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个</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5</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rPr>
              <w:t>2</w:t>
            </w:r>
            <w:r>
              <w:rPr>
                <w:rFonts w:hint="default" w:ascii="Times New Roman" w:hAnsi="Times New Roman" w:eastAsia="宋体" w:cs="Times New Roman"/>
                <w:spacing w:val="0"/>
                <w:position w:val="1"/>
                <w:sz w:val="24"/>
                <w:szCs w:val="24"/>
                <w:lang w:eastAsia="zh-CN"/>
              </w:rPr>
              <w:t>3</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电动阀门</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电动蝶阀 DN300PN=1.0MPa</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个</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3</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69"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rPr>
              <w:t>2</w:t>
            </w:r>
            <w:r>
              <w:rPr>
                <w:rFonts w:hint="default" w:ascii="Times New Roman" w:hAnsi="Times New Roman" w:eastAsia="宋体" w:cs="Times New Roman"/>
                <w:spacing w:val="0"/>
                <w:position w:val="1"/>
                <w:sz w:val="24"/>
                <w:szCs w:val="24"/>
                <w:lang w:eastAsia="zh-CN"/>
              </w:rPr>
              <w:t>4</w:t>
            </w:r>
          </w:p>
        </w:tc>
        <w:tc>
          <w:tcPr>
            <w:tcW w:w="1074" w:type="pct"/>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壁式轴流通风机</w:t>
            </w:r>
          </w:p>
        </w:tc>
        <w:tc>
          <w:tcPr>
            <w:tcW w:w="1867" w:type="pct"/>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Q=2000M3/h,P=1450r/min,N=0.06kw</w:t>
            </w:r>
          </w:p>
        </w:tc>
        <w:tc>
          <w:tcPr>
            <w:tcW w:w="466"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799" w:type="pct"/>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69" w:type="pct"/>
            <w:vAlign w:val="center"/>
          </w:tcPr>
          <w:p>
            <w:pPr>
              <w:pStyle w:val="340"/>
              <w:spacing w:before="62" w:line="257" w:lineRule="exact"/>
              <w:ind w:left="0"/>
              <w:jc w:val="center"/>
              <w:rPr>
                <w:rFonts w:hint="default" w:ascii="Times New Roman" w:hAnsi="Times New Roman" w:eastAsia="宋体" w:cs="Times New Roman"/>
                <w:spacing w:val="0"/>
                <w:position w:val="1"/>
                <w:sz w:val="24"/>
                <w:szCs w:val="24"/>
                <w:lang w:eastAsia="zh-CN"/>
              </w:rPr>
            </w:pPr>
            <w:r>
              <w:rPr>
                <w:rFonts w:hint="default" w:ascii="Times New Roman" w:hAnsi="Times New Roman" w:eastAsia="宋体" w:cs="Times New Roman"/>
                <w:spacing w:val="0"/>
                <w:position w:val="1"/>
                <w:sz w:val="24"/>
                <w:szCs w:val="24"/>
                <w:lang w:eastAsia="zh-CN"/>
              </w:rPr>
              <w:t>25</w:t>
            </w:r>
          </w:p>
        </w:tc>
        <w:tc>
          <w:tcPr>
            <w:tcW w:w="1074" w:type="pct"/>
            <w:shd w:val="clear" w:color="auto" w:fill="auto"/>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壁式轴流通风机</w:t>
            </w:r>
          </w:p>
        </w:tc>
        <w:tc>
          <w:tcPr>
            <w:tcW w:w="1867" w:type="pct"/>
            <w:shd w:val="clear" w:color="auto" w:fill="auto"/>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Q=7200M3/h,P=960r/min,N=0.37kw</w:t>
            </w:r>
          </w:p>
        </w:tc>
        <w:tc>
          <w:tcPr>
            <w:tcW w:w="466" w:type="pct"/>
            <w:shd w:val="clear" w:color="auto" w:fill="auto"/>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shd w:val="clear" w:color="auto" w:fill="auto"/>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799" w:type="pct"/>
            <w:shd w:val="clear" w:color="auto" w:fill="auto"/>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69" w:type="pct"/>
            <w:vAlign w:val="center"/>
          </w:tcPr>
          <w:p>
            <w:pPr>
              <w:pStyle w:val="340"/>
              <w:spacing w:before="62" w:line="257" w:lineRule="exact"/>
              <w:ind w:left="0"/>
              <w:jc w:val="center"/>
              <w:rPr>
                <w:rFonts w:hint="default" w:ascii="Times New Roman" w:hAnsi="Times New Roman" w:eastAsia="宋体" w:cs="Times New Roman"/>
                <w:spacing w:val="0"/>
                <w:position w:val="1"/>
                <w:sz w:val="24"/>
                <w:szCs w:val="24"/>
                <w:lang w:eastAsia="zh-CN"/>
              </w:rPr>
            </w:pPr>
            <w:r>
              <w:rPr>
                <w:rFonts w:hint="default" w:ascii="Times New Roman" w:hAnsi="Times New Roman" w:eastAsia="宋体" w:cs="Times New Roman"/>
                <w:spacing w:val="0"/>
                <w:position w:val="1"/>
                <w:sz w:val="24"/>
                <w:szCs w:val="24"/>
                <w:lang w:eastAsia="zh-CN"/>
              </w:rPr>
              <w:t>26</w:t>
            </w:r>
          </w:p>
        </w:tc>
        <w:tc>
          <w:tcPr>
            <w:tcW w:w="1074" w:type="pct"/>
            <w:shd w:val="clear" w:color="auto" w:fill="auto"/>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壁式轴流通风机</w:t>
            </w:r>
          </w:p>
        </w:tc>
        <w:tc>
          <w:tcPr>
            <w:tcW w:w="1867" w:type="pct"/>
            <w:shd w:val="clear" w:color="auto" w:fill="auto"/>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Q=2000M3/h,P=1450r/min,N=0.06kw</w:t>
            </w:r>
          </w:p>
        </w:tc>
        <w:tc>
          <w:tcPr>
            <w:tcW w:w="466" w:type="pct"/>
            <w:shd w:val="clear" w:color="auto" w:fill="auto"/>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shd w:val="clear" w:color="auto" w:fill="auto"/>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799" w:type="pct"/>
            <w:shd w:val="clear" w:color="auto" w:fill="auto"/>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69" w:type="pct"/>
            <w:vAlign w:val="center"/>
          </w:tcPr>
          <w:p>
            <w:pPr>
              <w:pStyle w:val="340"/>
              <w:spacing w:before="62" w:line="257" w:lineRule="exact"/>
              <w:ind w:left="0"/>
              <w:jc w:val="center"/>
              <w:rPr>
                <w:rFonts w:hint="default" w:ascii="Times New Roman" w:hAnsi="Times New Roman" w:eastAsia="宋体" w:cs="Times New Roman"/>
                <w:spacing w:val="0"/>
                <w:position w:val="1"/>
                <w:sz w:val="24"/>
                <w:szCs w:val="24"/>
                <w:lang w:eastAsia="zh-CN"/>
              </w:rPr>
            </w:pPr>
            <w:r>
              <w:rPr>
                <w:rFonts w:hint="default" w:ascii="Times New Roman" w:hAnsi="Times New Roman" w:eastAsia="宋体" w:cs="Times New Roman"/>
                <w:spacing w:val="0"/>
                <w:position w:val="1"/>
                <w:sz w:val="24"/>
                <w:szCs w:val="24"/>
                <w:lang w:eastAsia="zh-CN"/>
              </w:rPr>
              <w:t>27</w:t>
            </w:r>
          </w:p>
        </w:tc>
        <w:tc>
          <w:tcPr>
            <w:tcW w:w="1074" w:type="pct"/>
            <w:shd w:val="clear" w:color="auto" w:fill="auto"/>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壁式轴流通风机</w:t>
            </w:r>
          </w:p>
        </w:tc>
        <w:tc>
          <w:tcPr>
            <w:tcW w:w="1867" w:type="pct"/>
            <w:shd w:val="clear" w:color="auto" w:fill="auto"/>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Q=7200M3/h,P=960r/min,N=0.37kw</w:t>
            </w:r>
          </w:p>
        </w:tc>
        <w:tc>
          <w:tcPr>
            <w:tcW w:w="466" w:type="pct"/>
            <w:shd w:val="clear" w:color="auto" w:fill="auto"/>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shd w:val="clear" w:color="auto" w:fill="auto"/>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799" w:type="pct"/>
            <w:shd w:val="clear" w:color="auto" w:fill="auto"/>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69" w:type="pct"/>
            <w:vAlign w:val="center"/>
          </w:tcPr>
          <w:p>
            <w:pPr>
              <w:pStyle w:val="340"/>
              <w:spacing w:before="62" w:line="257" w:lineRule="exact"/>
              <w:ind w:left="0"/>
              <w:jc w:val="center"/>
              <w:rPr>
                <w:rFonts w:hint="default" w:ascii="Times New Roman" w:hAnsi="Times New Roman" w:eastAsia="宋体" w:cs="Times New Roman"/>
                <w:spacing w:val="0"/>
                <w:position w:val="1"/>
                <w:sz w:val="24"/>
                <w:szCs w:val="24"/>
                <w:lang w:eastAsia="zh-CN"/>
              </w:rPr>
            </w:pPr>
            <w:r>
              <w:rPr>
                <w:rFonts w:hint="default" w:ascii="Times New Roman" w:hAnsi="Times New Roman" w:eastAsia="宋体" w:cs="Times New Roman"/>
                <w:spacing w:val="0"/>
                <w:position w:val="1"/>
                <w:sz w:val="24"/>
                <w:szCs w:val="24"/>
                <w:lang w:eastAsia="zh-CN"/>
              </w:rPr>
              <w:t>28</w:t>
            </w:r>
          </w:p>
        </w:tc>
        <w:tc>
          <w:tcPr>
            <w:tcW w:w="1074" w:type="pct"/>
            <w:shd w:val="clear" w:color="auto" w:fill="auto"/>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加药装置</w:t>
            </w:r>
          </w:p>
        </w:tc>
        <w:tc>
          <w:tcPr>
            <w:tcW w:w="1867" w:type="pct"/>
            <w:shd w:val="clear" w:color="auto" w:fill="auto"/>
            <w:vAlign w:val="center"/>
          </w:tcPr>
          <w:p>
            <w:pPr>
              <w:pStyle w:val="340"/>
              <w:spacing w:before="168" w:line="227" w:lineRule="auto"/>
              <w:ind w:left="0" w:right="0" w:firstLine="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V=1000L,含一台计量泵 Q=60I/h,N=0.5kw</w:t>
            </w:r>
          </w:p>
        </w:tc>
        <w:tc>
          <w:tcPr>
            <w:tcW w:w="466" w:type="pct"/>
            <w:shd w:val="clear" w:color="auto" w:fill="auto"/>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套</w:t>
            </w:r>
          </w:p>
        </w:tc>
        <w:tc>
          <w:tcPr>
            <w:tcW w:w="423" w:type="pct"/>
            <w:shd w:val="clear" w:color="auto" w:fill="auto"/>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799" w:type="pct"/>
            <w:shd w:val="clear" w:color="auto" w:fill="auto"/>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69" w:type="pct"/>
            <w:vAlign w:val="center"/>
          </w:tcPr>
          <w:p>
            <w:pPr>
              <w:pStyle w:val="340"/>
              <w:spacing w:before="62" w:line="257" w:lineRule="exact"/>
              <w:ind w:left="0"/>
              <w:jc w:val="center"/>
              <w:rPr>
                <w:rFonts w:hint="default" w:ascii="Times New Roman" w:hAnsi="Times New Roman" w:eastAsia="宋体" w:cs="Times New Roman"/>
                <w:spacing w:val="0"/>
                <w:position w:val="1"/>
                <w:sz w:val="24"/>
                <w:szCs w:val="24"/>
                <w:lang w:eastAsia="zh-CN"/>
              </w:rPr>
            </w:pPr>
            <w:r>
              <w:rPr>
                <w:rFonts w:hint="default" w:ascii="Times New Roman" w:hAnsi="Times New Roman" w:eastAsia="宋体" w:cs="Times New Roman"/>
                <w:spacing w:val="0"/>
                <w:position w:val="1"/>
                <w:sz w:val="24"/>
                <w:szCs w:val="24"/>
                <w:lang w:eastAsia="zh-CN"/>
              </w:rPr>
              <w:t>29</w:t>
            </w:r>
          </w:p>
        </w:tc>
        <w:tc>
          <w:tcPr>
            <w:tcW w:w="1074" w:type="pct"/>
            <w:shd w:val="clear" w:color="auto" w:fill="auto"/>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水处理池</w:t>
            </w:r>
          </w:p>
        </w:tc>
        <w:tc>
          <w:tcPr>
            <w:tcW w:w="1867" w:type="pct"/>
            <w:shd w:val="clear" w:color="auto" w:fill="auto"/>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w:t>
            </w:r>
          </w:p>
        </w:tc>
        <w:tc>
          <w:tcPr>
            <w:tcW w:w="466" w:type="pct"/>
            <w:shd w:val="clear" w:color="auto" w:fill="auto"/>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只</w:t>
            </w:r>
          </w:p>
        </w:tc>
        <w:tc>
          <w:tcPr>
            <w:tcW w:w="423" w:type="pct"/>
            <w:shd w:val="clear" w:color="auto" w:fill="auto"/>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5</w:t>
            </w:r>
          </w:p>
        </w:tc>
        <w:tc>
          <w:tcPr>
            <w:tcW w:w="799" w:type="pct"/>
            <w:shd w:val="clear" w:color="auto" w:fill="auto"/>
            <w:vAlign w:val="center"/>
          </w:tcPr>
          <w:p>
            <w:pPr>
              <w:pStyle w:val="340"/>
              <w:spacing w:before="166" w:line="229" w:lineRule="auto"/>
              <w:jc w:val="center"/>
              <w:rPr>
                <w:rFonts w:hint="default" w:ascii="Times New Roman" w:hAnsi="Times New Roman" w:eastAsia="宋体" w:cs="Times New Roman"/>
                <w:spacing w:val="6"/>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000" w:type="pct"/>
            <w:gridSpan w:val="6"/>
            <w:vAlign w:val="center"/>
          </w:tcPr>
          <w:p>
            <w:pPr>
              <w:pStyle w:val="340"/>
              <w:spacing w:before="62" w:line="257" w:lineRule="exact"/>
              <w:jc w:val="center"/>
              <w:rPr>
                <w:rFonts w:hint="default" w:ascii="Times New Roman" w:hAnsi="Times New Roman" w:eastAsia="宋体" w:cs="Times New Roman"/>
                <w:position w:val="1"/>
                <w:sz w:val="24"/>
                <w:lang w:eastAsia="zh-CN"/>
              </w:rPr>
            </w:pPr>
            <w:r>
              <w:rPr>
                <w:rFonts w:hint="default" w:ascii="Times New Roman" w:hAnsi="Times New Roman" w:eastAsia="宋体" w:cs="Times New Roman"/>
                <w:spacing w:val="8"/>
                <w:sz w:val="24"/>
                <w:szCs w:val="24"/>
                <w:lang w:eastAsia="zh-CN"/>
              </w:rPr>
              <w:t>中心区西侧闸门、曝气机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69" w:type="pct"/>
            <w:vAlign w:val="center"/>
          </w:tcPr>
          <w:p>
            <w:pPr>
              <w:pStyle w:val="340"/>
              <w:spacing w:before="62" w:line="257" w:lineRule="exact"/>
              <w:ind w:left="0"/>
              <w:jc w:val="center"/>
              <w:rPr>
                <w:rFonts w:hint="default" w:ascii="Times New Roman" w:hAnsi="Times New Roman" w:eastAsia="宋体" w:cs="Times New Roman"/>
                <w:spacing w:val="0"/>
                <w:position w:val="1"/>
                <w:sz w:val="24"/>
                <w:szCs w:val="24"/>
                <w:lang w:eastAsia="zh-CN"/>
              </w:rPr>
            </w:pPr>
            <w:r>
              <w:rPr>
                <w:rFonts w:hint="default" w:ascii="Times New Roman" w:hAnsi="Times New Roman" w:eastAsia="宋体" w:cs="Times New Roman"/>
                <w:spacing w:val="0"/>
                <w:position w:val="1"/>
                <w:sz w:val="24"/>
                <w:szCs w:val="24"/>
                <w:lang w:eastAsia="zh-CN"/>
              </w:rPr>
              <w:t>30</w:t>
            </w:r>
          </w:p>
        </w:tc>
        <w:tc>
          <w:tcPr>
            <w:tcW w:w="1074" w:type="pct"/>
            <w:shd w:val="clear" w:color="auto" w:fill="auto"/>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防洪闸</w:t>
            </w:r>
          </w:p>
        </w:tc>
        <w:tc>
          <w:tcPr>
            <w:tcW w:w="1867" w:type="pct"/>
            <w:shd w:val="clear" w:color="auto" w:fill="auto"/>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含启闭机 2 台</w:t>
            </w:r>
          </w:p>
        </w:tc>
        <w:tc>
          <w:tcPr>
            <w:tcW w:w="466" w:type="pct"/>
            <w:shd w:val="clear" w:color="auto" w:fill="auto"/>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套</w:t>
            </w:r>
          </w:p>
        </w:tc>
        <w:tc>
          <w:tcPr>
            <w:tcW w:w="423" w:type="pct"/>
            <w:shd w:val="clear" w:color="auto" w:fill="auto"/>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799" w:type="pct"/>
            <w:vAlign w:val="center"/>
          </w:tcPr>
          <w:p>
            <w:pPr>
              <w:jc w:val="center"/>
              <w:rPr>
                <w:rFonts w:hint="default" w:ascii="Times New Roman" w:hAnsi="Times New Roman" w:eastAsia="宋体"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69" w:type="pct"/>
            <w:vAlign w:val="center"/>
          </w:tcPr>
          <w:p>
            <w:pPr>
              <w:pStyle w:val="340"/>
              <w:spacing w:before="62" w:line="257" w:lineRule="exact"/>
              <w:ind w:left="0"/>
              <w:jc w:val="center"/>
              <w:rPr>
                <w:rFonts w:hint="default" w:ascii="Times New Roman" w:hAnsi="Times New Roman" w:eastAsia="宋体" w:cs="Times New Roman"/>
                <w:spacing w:val="0"/>
                <w:position w:val="1"/>
                <w:sz w:val="24"/>
                <w:szCs w:val="24"/>
                <w:lang w:eastAsia="zh-CN"/>
              </w:rPr>
            </w:pPr>
            <w:r>
              <w:rPr>
                <w:rFonts w:hint="default" w:ascii="Times New Roman" w:hAnsi="Times New Roman" w:eastAsia="宋体" w:cs="Times New Roman"/>
                <w:spacing w:val="0"/>
                <w:position w:val="1"/>
                <w:sz w:val="24"/>
                <w:szCs w:val="24"/>
                <w:lang w:eastAsia="zh-CN"/>
              </w:rPr>
              <w:t>31</w:t>
            </w:r>
          </w:p>
        </w:tc>
        <w:tc>
          <w:tcPr>
            <w:tcW w:w="1074" w:type="pct"/>
            <w:shd w:val="clear" w:color="auto" w:fill="auto"/>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防洪闸控制柜</w:t>
            </w:r>
          </w:p>
        </w:tc>
        <w:tc>
          <w:tcPr>
            <w:tcW w:w="1867" w:type="pct"/>
            <w:shd w:val="clear" w:color="auto" w:fill="auto"/>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含控制系统</w:t>
            </w:r>
          </w:p>
        </w:tc>
        <w:tc>
          <w:tcPr>
            <w:tcW w:w="466" w:type="pct"/>
            <w:shd w:val="clear" w:color="auto" w:fill="auto"/>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shd w:val="clear" w:color="auto" w:fill="auto"/>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1</w:t>
            </w:r>
          </w:p>
        </w:tc>
        <w:tc>
          <w:tcPr>
            <w:tcW w:w="799" w:type="pct"/>
            <w:vAlign w:val="center"/>
          </w:tcPr>
          <w:p>
            <w:pPr>
              <w:jc w:val="center"/>
              <w:rPr>
                <w:rFonts w:hint="default" w:ascii="Times New Roman" w:hAnsi="Times New Roman" w:eastAsia="宋体"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69" w:type="pct"/>
            <w:vAlign w:val="center"/>
          </w:tcPr>
          <w:p>
            <w:pPr>
              <w:pStyle w:val="340"/>
              <w:spacing w:before="62" w:line="257" w:lineRule="exact"/>
              <w:ind w:left="0"/>
              <w:jc w:val="center"/>
              <w:rPr>
                <w:rFonts w:hint="default" w:ascii="Times New Roman" w:hAnsi="Times New Roman" w:eastAsia="宋体" w:cs="Times New Roman"/>
                <w:spacing w:val="0"/>
                <w:position w:val="1"/>
                <w:sz w:val="24"/>
                <w:szCs w:val="24"/>
                <w:lang w:eastAsia="zh-CN"/>
              </w:rPr>
            </w:pPr>
            <w:r>
              <w:rPr>
                <w:rFonts w:hint="default" w:ascii="Times New Roman" w:hAnsi="Times New Roman" w:eastAsia="宋体" w:cs="Times New Roman"/>
                <w:spacing w:val="0"/>
                <w:position w:val="1"/>
                <w:sz w:val="24"/>
                <w:szCs w:val="24"/>
                <w:lang w:eastAsia="zh-CN"/>
              </w:rPr>
              <w:t>32</w:t>
            </w:r>
          </w:p>
        </w:tc>
        <w:tc>
          <w:tcPr>
            <w:tcW w:w="1074" w:type="pct"/>
            <w:shd w:val="clear" w:color="auto" w:fill="auto"/>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曝气机</w:t>
            </w:r>
          </w:p>
        </w:tc>
        <w:tc>
          <w:tcPr>
            <w:tcW w:w="1867" w:type="pct"/>
            <w:shd w:val="clear" w:color="auto" w:fill="auto"/>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射流曝气器N=2.2KW</w:t>
            </w:r>
          </w:p>
        </w:tc>
        <w:tc>
          <w:tcPr>
            <w:tcW w:w="466" w:type="pct"/>
            <w:shd w:val="clear" w:color="auto" w:fill="auto"/>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423" w:type="pct"/>
            <w:shd w:val="clear" w:color="auto" w:fill="auto"/>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1</w:t>
            </w:r>
          </w:p>
        </w:tc>
        <w:tc>
          <w:tcPr>
            <w:tcW w:w="799" w:type="pct"/>
            <w:vAlign w:val="center"/>
          </w:tcPr>
          <w:p>
            <w:pPr>
              <w:jc w:val="center"/>
              <w:rPr>
                <w:rFonts w:hint="default" w:ascii="Times New Roman" w:hAnsi="Times New Roman" w:eastAsia="宋体" w:cs="Times New Roman"/>
                <w:sz w:val="24"/>
              </w:rPr>
            </w:pPr>
          </w:p>
        </w:tc>
      </w:tr>
    </w:tbl>
    <w:p>
      <w:pPr>
        <w:spacing w:before="0" w:line="240" w:lineRule="auto"/>
        <w:ind w:firstLine="0" w:firstLineChars="0"/>
        <w:rPr>
          <w:rFonts w:ascii="Times New Roman" w:hAnsi="Times New Roman" w:eastAsia="宋体" w:cs="Times New Roman"/>
          <w:b/>
          <w:bCs/>
          <w:spacing w:val="4"/>
          <w:sz w:val="24"/>
          <w:szCs w:val="24"/>
          <w:lang w:eastAsia="zh-CN"/>
        </w:rPr>
      </w:pPr>
      <w:r>
        <w:rPr>
          <w:rFonts w:ascii="Times New Roman" w:hAnsi="Times New Roman" w:eastAsia="宋体" w:cs="Times New Roman"/>
          <w:b/>
          <w:bCs/>
          <w:spacing w:val="4"/>
          <w:sz w:val="24"/>
          <w:szCs w:val="24"/>
          <w:lang w:eastAsia="zh-CN"/>
        </w:rPr>
        <w:br w:type="page"/>
      </w:r>
    </w:p>
    <w:p>
      <w:pPr>
        <w:spacing w:before="0" w:line="360" w:lineRule="auto"/>
        <w:ind w:firstLine="480" w:firstLineChars="200"/>
        <w:rPr>
          <w:rFonts w:ascii="Times New Roman" w:hAnsi="Times New Roman" w:eastAsia="宋体" w:cs="Times New Roman"/>
          <w:sz w:val="24"/>
          <w:szCs w:val="24"/>
          <w:lang w:eastAsia="zh-CN"/>
        </w:rPr>
      </w:pPr>
      <w:r>
        <w:rPr>
          <w:rFonts w:hint="default" w:ascii="Times New Roman" w:hAnsi="Times New Roman" w:eastAsia="宋体" w:cs="Times New Roman"/>
          <w:sz w:val="24"/>
          <w:lang w:eastAsia="zh-CN"/>
        </w:rPr>
        <mc:AlternateContent>
          <mc:Choice Requires="wps">
            <w:drawing>
              <wp:anchor distT="0" distB="0" distL="114300" distR="114300" simplePos="0" relativeHeight="251662336"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760085" cy="9525"/>
                        </a:xfrm>
                        <a:custGeom>
                          <a:avLst/>
                          <a:gdLst/>
                          <a:ahLst/>
                          <a:cxnLst/>
                          <a:rect l="0" t="0" r="0" b="0"/>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2336;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bNz8HXAAAADAEAAA8A&#10;AAAAAAAAAQAgAAAAIgAAAGRycy9kb3ducmV2LnhtbFBLAQIUABQAAAAIAIdO4kD1UBJIGAIAAJwE&#10;AAAOAAAAAAAAAAEAIAAAACYBAABkcnMvZTJvRG9jLnhtbFBLBQYAAAAABgAGAFkBAACwBQAAAAA=&#10;" path="m0,0l9070,0,9070,14,0,14,0,0xe">
                <v:fill on="t" focussize="0,0"/>
                <v:stroke on="f"/>
                <v:imagedata o:title=""/>
                <o:lock v:ext="edit" aspectratio="f"/>
              </v:shape>
            </w:pict>
          </mc:Fallback>
        </mc:AlternateContent>
      </w:r>
      <w:r>
        <w:rPr>
          <w:rFonts w:ascii="Times New Roman" w:hAnsi="Times New Roman" w:eastAsia="宋体" w:cs="Times New Roman"/>
          <w:b/>
          <w:bCs/>
          <w:spacing w:val="4"/>
          <w:sz w:val="24"/>
          <w:szCs w:val="24"/>
          <w:lang w:eastAsia="zh-CN"/>
        </w:rPr>
        <w:t>2.二期</w:t>
      </w:r>
      <w:r>
        <w:rPr>
          <w:rFonts w:ascii="Times New Roman" w:hAnsi="Times New Roman" w:eastAsia="宋体" w:cs="Times New Roman"/>
          <w:spacing w:val="-37"/>
          <w:sz w:val="24"/>
          <w:szCs w:val="24"/>
          <w:lang w:eastAsia="zh-CN"/>
        </w:rPr>
        <w:t xml:space="preserve"> </w:t>
      </w:r>
      <w:r>
        <w:rPr>
          <w:rFonts w:ascii="Times New Roman" w:hAnsi="Times New Roman" w:eastAsia="宋体" w:cs="Times New Roman"/>
          <w:b/>
          <w:bCs/>
          <w:spacing w:val="4"/>
          <w:sz w:val="24"/>
          <w:szCs w:val="24"/>
          <w:lang w:eastAsia="zh-CN"/>
        </w:rPr>
        <w:t>B</w:t>
      </w:r>
      <w:r>
        <w:rPr>
          <w:rFonts w:ascii="Times New Roman" w:hAnsi="Times New Roman" w:eastAsia="宋体" w:cs="Times New Roman"/>
          <w:spacing w:val="-22"/>
          <w:sz w:val="24"/>
          <w:szCs w:val="24"/>
          <w:lang w:eastAsia="zh-CN"/>
        </w:rPr>
        <w:t xml:space="preserve"> </w:t>
      </w:r>
      <w:r>
        <w:rPr>
          <w:rFonts w:ascii="Times New Roman" w:hAnsi="Times New Roman" w:eastAsia="宋体" w:cs="Times New Roman"/>
          <w:b/>
          <w:bCs/>
          <w:spacing w:val="4"/>
          <w:sz w:val="24"/>
          <w:szCs w:val="24"/>
          <w:lang w:eastAsia="zh-CN"/>
        </w:rPr>
        <w:t>区块排灌站系统内容</w:t>
      </w:r>
    </w:p>
    <w:p>
      <w:pPr>
        <w:spacing w:line="130" w:lineRule="exact"/>
        <w:rPr>
          <w:rFonts w:hint="default" w:ascii="Times New Roman" w:hAnsi="Times New Roman" w:eastAsia="宋体" w:cs="Times New Roman"/>
          <w:sz w:val="24"/>
          <w:lang w:eastAsia="zh-CN"/>
        </w:rPr>
      </w:pPr>
    </w:p>
    <w:tbl>
      <w:tblPr>
        <w:tblStyle w:val="966"/>
        <w:tblW w:w="100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2016"/>
        <w:gridCol w:w="2376"/>
        <w:gridCol w:w="624"/>
        <w:gridCol w:w="648"/>
        <w:gridCol w:w="1416"/>
        <w:gridCol w:w="23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584" w:type="dxa"/>
            <w:vAlign w:val="center"/>
          </w:tcPr>
          <w:p>
            <w:pPr>
              <w:pStyle w:val="340"/>
              <w:spacing w:before="191" w:line="230" w:lineRule="auto"/>
              <w:ind w:left="0"/>
              <w:jc w:val="center"/>
              <w:rPr>
                <w:rFonts w:hint="default" w:ascii="Times New Roman" w:hAnsi="Times New Roman" w:eastAsia="宋体" w:cs="Times New Roman"/>
                <w:b/>
                <w:bCs/>
                <w:spacing w:val="3"/>
                <w:sz w:val="24"/>
                <w:szCs w:val="24"/>
              </w:rPr>
            </w:pPr>
            <w:r>
              <w:rPr>
                <w:rFonts w:hint="default" w:ascii="Times New Roman" w:hAnsi="Times New Roman" w:eastAsia="宋体" w:cs="Times New Roman"/>
                <w:b/>
                <w:bCs/>
                <w:spacing w:val="3"/>
                <w:sz w:val="24"/>
                <w:szCs w:val="24"/>
              </w:rPr>
              <w:t>序号</w:t>
            </w:r>
          </w:p>
        </w:tc>
        <w:tc>
          <w:tcPr>
            <w:tcW w:w="2016" w:type="dxa"/>
            <w:vAlign w:val="center"/>
          </w:tcPr>
          <w:p>
            <w:pPr>
              <w:pStyle w:val="340"/>
              <w:spacing w:before="191" w:line="230" w:lineRule="auto"/>
              <w:ind w:left="0"/>
              <w:jc w:val="center"/>
              <w:rPr>
                <w:rFonts w:hint="default" w:ascii="Times New Roman" w:hAnsi="Times New Roman" w:eastAsia="宋体" w:cs="Times New Roman"/>
                <w:b/>
                <w:bCs/>
                <w:spacing w:val="3"/>
                <w:sz w:val="24"/>
                <w:szCs w:val="24"/>
              </w:rPr>
            </w:pPr>
            <w:r>
              <w:rPr>
                <w:rFonts w:hint="default" w:ascii="Times New Roman" w:hAnsi="Times New Roman" w:eastAsia="宋体" w:cs="Times New Roman"/>
                <w:b/>
                <w:bCs/>
                <w:spacing w:val="3"/>
                <w:sz w:val="24"/>
                <w:szCs w:val="24"/>
              </w:rPr>
              <w:t>名称</w:t>
            </w:r>
          </w:p>
        </w:tc>
        <w:tc>
          <w:tcPr>
            <w:tcW w:w="2376" w:type="dxa"/>
            <w:vAlign w:val="center"/>
          </w:tcPr>
          <w:p>
            <w:pPr>
              <w:pStyle w:val="340"/>
              <w:spacing w:before="191" w:line="230" w:lineRule="auto"/>
              <w:ind w:left="0"/>
              <w:jc w:val="center"/>
              <w:rPr>
                <w:rFonts w:hint="default" w:ascii="Times New Roman" w:hAnsi="Times New Roman" w:eastAsia="宋体" w:cs="Times New Roman"/>
                <w:b/>
                <w:bCs/>
                <w:spacing w:val="3"/>
                <w:sz w:val="24"/>
                <w:szCs w:val="24"/>
              </w:rPr>
            </w:pPr>
            <w:r>
              <w:rPr>
                <w:rFonts w:hint="default" w:ascii="Times New Roman" w:hAnsi="Times New Roman" w:eastAsia="宋体" w:cs="Times New Roman"/>
                <w:b/>
                <w:bCs/>
                <w:spacing w:val="3"/>
                <w:sz w:val="24"/>
                <w:szCs w:val="24"/>
              </w:rPr>
              <w:t>型号</w:t>
            </w:r>
          </w:p>
        </w:tc>
        <w:tc>
          <w:tcPr>
            <w:tcW w:w="624" w:type="dxa"/>
            <w:vAlign w:val="center"/>
          </w:tcPr>
          <w:p>
            <w:pPr>
              <w:pStyle w:val="340"/>
              <w:spacing w:before="191" w:line="230" w:lineRule="auto"/>
              <w:ind w:left="0"/>
              <w:jc w:val="center"/>
              <w:rPr>
                <w:rFonts w:hint="default" w:ascii="Times New Roman" w:hAnsi="Times New Roman" w:eastAsia="宋体" w:cs="Times New Roman"/>
                <w:b/>
                <w:bCs/>
                <w:spacing w:val="3"/>
                <w:sz w:val="24"/>
                <w:szCs w:val="24"/>
              </w:rPr>
            </w:pPr>
            <w:r>
              <w:rPr>
                <w:rFonts w:hint="default" w:ascii="Times New Roman" w:hAnsi="Times New Roman" w:eastAsia="宋体" w:cs="Times New Roman"/>
                <w:b/>
                <w:bCs/>
                <w:spacing w:val="3"/>
                <w:sz w:val="24"/>
                <w:szCs w:val="24"/>
              </w:rPr>
              <w:t>单位</w:t>
            </w:r>
          </w:p>
        </w:tc>
        <w:tc>
          <w:tcPr>
            <w:tcW w:w="648" w:type="dxa"/>
            <w:vAlign w:val="center"/>
          </w:tcPr>
          <w:p>
            <w:pPr>
              <w:pStyle w:val="340"/>
              <w:spacing w:before="191" w:line="230" w:lineRule="auto"/>
              <w:ind w:left="0"/>
              <w:jc w:val="center"/>
              <w:rPr>
                <w:rFonts w:hint="default" w:ascii="Times New Roman" w:hAnsi="Times New Roman" w:eastAsia="宋体" w:cs="Times New Roman"/>
                <w:b/>
                <w:bCs/>
                <w:spacing w:val="3"/>
                <w:sz w:val="24"/>
                <w:szCs w:val="24"/>
              </w:rPr>
            </w:pPr>
            <w:r>
              <w:rPr>
                <w:rFonts w:hint="default" w:ascii="Times New Roman" w:hAnsi="Times New Roman" w:eastAsia="宋体" w:cs="Times New Roman"/>
                <w:b/>
                <w:bCs/>
                <w:spacing w:val="3"/>
                <w:sz w:val="24"/>
                <w:szCs w:val="24"/>
              </w:rPr>
              <w:t>数量</w:t>
            </w:r>
          </w:p>
        </w:tc>
        <w:tc>
          <w:tcPr>
            <w:tcW w:w="1416" w:type="dxa"/>
            <w:vAlign w:val="center"/>
          </w:tcPr>
          <w:p>
            <w:pPr>
              <w:pStyle w:val="340"/>
              <w:spacing w:before="191" w:line="230" w:lineRule="auto"/>
              <w:ind w:left="0"/>
              <w:jc w:val="center"/>
              <w:rPr>
                <w:rFonts w:hint="default" w:ascii="Times New Roman" w:hAnsi="Times New Roman" w:eastAsia="宋体" w:cs="Times New Roman"/>
                <w:b/>
                <w:bCs/>
                <w:spacing w:val="3"/>
                <w:sz w:val="24"/>
                <w:szCs w:val="24"/>
              </w:rPr>
            </w:pPr>
            <w:r>
              <w:rPr>
                <w:rFonts w:hint="default" w:ascii="Times New Roman" w:hAnsi="Times New Roman" w:eastAsia="宋体" w:cs="Times New Roman"/>
                <w:b/>
                <w:bCs/>
                <w:spacing w:val="3"/>
                <w:sz w:val="24"/>
                <w:szCs w:val="24"/>
              </w:rPr>
              <w:t>生产厂家</w:t>
            </w:r>
          </w:p>
        </w:tc>
        <w:tc>
          <w:tcPr>
            <w:tcW w:w="2370" w:type="dxa"/>
            <w:vAlign w:val="center"/>
          </w:tcPr>
          <w:p>
            <w:pPr>
              <w:pStyle w:val="340"/>
              <w:spacing w:before="191" w:line="230" w:lineRule="auto"/>
              <w:ind w:left="0"/>
              <w:jc w:val="center"/>
              <w:rPr>
                <w:rFonts w:hint="default" w:ascii="Times New Roman" w:hAnsi="Times New Roman" w:eastAsia="宋体" w:cs="Times New Roman"/>
                <w:b/>
                <w:bCs/>
                <w:spacing w:val="3"/>
                <w:sz w:val="24"/>
                <w:szCs w:val="24"/>
              </w:rPr>
            </w:pPr>
            <w:r>
              <w:rPr>
                <w:rFonts w:hint="default" w:ascii="Times New Roman" w:hAnsi="Times New Roman" w:eastAsia="宋体" w:cs="Times New Roman"/>
                <w:b/>
                <w:bCs/>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84" w:type="dxa"/>
            <w:vAlign w:val="center"/>
          </w:tcPr>
          <w:p>
            <w:pPr>
              <w:pStyle w:val="340"/>
              <w:spacing w:before="62" w:line="257" w:lineRule="exact"/>
              <w:ind w:left="0"/>
              <w:jc w:val="center"/>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1</w:t>
            </w:r>
          </w:p>
        </w:tc>
        <w:tc>
          <w:tcPr>
            <w:tcW w:w="2016" w:type="dxa"/>
            <w:vAlign w:val="center"/>
          </w:tcPr>
          <w:p>
            <w:pPr>
              <w:pStyle w:val="340"/>
              <w:spacing w:before="31" w:line="227" w:lineRule="auto"/>
              <w:ind w:left="164"/>
              <w:jc w:val="center"/>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水处理（综合净化装置）</w:t>
            </w:r>
          </w:p>
        </w:tc>
        <w:tc>
          <w:tcPr>
            <w:tcW w:w="2376" w:type="dxa"/>
            <w:vAlign w:val="center"/>
          </w:tcPr>
          <w:p>
            <w:pPr>
              <w:pStyle w:val="340"/>
              <w:spacing w:before="62"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TZJ-500</w:t>
            </w:r>
          </w:p>
        </w:tc>
        <w:tc>
          <w:tcPr>
            <w:tcW w:w="624"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套</w:t>
            </w:r>
          </w:p>
        </w:tc>
        <w:tc>
          <w:tcPr>
            <w:tcW w:w="648"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1416" w:type="dxa"/>
            <w:vAlign w:val="center"/>
          </w:tcPr>
          <w:p>
            <w:pPr>
              <w:pStyle w:val="340"/>
              <w:spacing w:before="62" w:line="230" w:lineRule="auto"/>
              <w:ind w:left="0"/>
              <w:jc w:val="center"/>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上海同瑞</w:t>
            </w:r>
          </w:p>
        </w:tc>
        <w:tc>
          <w:tcPr>
            <w:tcW w:w="2370" w:type="dxa"/>
            <w:vAlign w:val="center"/>
          </w:tcPr>
          <w:p>
            <w:pPr>
              <w:jc w:val="center"/>
              <w:rPr>
                <w:rFonts w:hint="default" w:ascii="Times New Roman" w:hAnsi="Times New Roman" w:eastAsia="宋体"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2016" w:type="dxa"/>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加药装置</w:t>
            </w:r>
          </w:p>
        </w:tc>
        <w:tc>
          <w:tcPr>
            <w:tcW w:w="2376" w:type="dxa"/>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TJJY-5</w:t>
            </w:r>
          </w:p>
        </w:tc>
        <w:tc>
          <w:tcPr>
            <w:tcW w:w="624"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套</w:t>
            </w:r>
          </w:p>
        </w:tc>
        <w:tc>
          <w:tcPr>
            <w:tcW w:w="648"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1416" w:type="dxa"/>
            <w:vAlign w:val="center"/>
          </w:tcPr>
          <w:p>
            <w:pPr>
              <w:pStyle w:val="340"/>
              <w:spacing w:before="62" w:line="230"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上海同瑞</w:t>
            </w:r>
          </w:p>
        </w:tc>
        <w:tc>
          <w:tcPr>
            <w:tcW w:w="2370" w:type="dxa"/>
            <w:vAlign w:val="center"/>
          </w:tcPr>
          <w:p>
            <w:pPr>
              <w:jc w:val="center"/>
              <w:rPr>
                <w:rFonts w:hint="default" w:ascii="Times New Roman" w:hAnsi="Times New Roman" w:eastAsia="宋体"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3</w:t>
            </w:r>
          </w:p>
        </w:tc>
        <w:tc>
          <w:tcPr>
            <w:tcW w:w="2016" w:type="dxa"/>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溶气装置</w:t>
            </w:r>
          </w:p>
        </w:tc>
        <w:tc>
          <w:tcPr>
            <w:tcW w:w="2376" w:type="dxa"/>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position w:val="0"/>
                <w:sz w:val="24"/>
                <w:szCs w:val="24"/>
              </w:rPr>
              <w:t>TZR-500</w:t>
            </w:r>
          </w:p>
        </w:tc>
        <w:tc>
          <w:tcPr>
            <w:tcW w:w="624"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套</w:t>
            </w:r>
          </w:p>
        </w:tc>
        <w:tc>
          <w:tcPr>
            <w:tcW w:w="648"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1416" w:type="dxa"/>
            <w:vAlign w:val="center"/>
          </w:tcPr>
          <w:p>
            <w:pPr>
              <w:pStyle w:val="340"/>
              <w:spacing w:before="62" w:line="230"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上海同瑞</w:t>
            </w:r>
          </w:p>
        </w:tc>
        <w:tc>
          <w:tcPr>
            <w:tcW w:w="2370" w:type="dxa"/>
            <w:vAlign w:val="center"/>
          </w:tcPr>
          <w:p>
            <w:pPr>
              <w:jc w:val="center"/>
              <w:rPr>
                <w:rFonts w:hint="default" w:ascii="Times New Roman" w:hAnsi="Times New Roman" w:eastAsia="宋体"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4</w:t>
            </w:r>
          </w:p>
        </w:tc>
        <w:tc>
          <w:tcPr>
            <w:tcW w:w="2016" w:type="dxa"/>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出水泵</w:t>
            </w:r>
          </w:p>
        </w:tc>
        <w:tc>
          <w:tcPr>
            <w:tcW w:w="2376" w:type="dxa"/>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150WQ250-17-22</w:t>
            </w:r>
          </w:p>
        </w:tc>
        <w:tc>
          <w:tcPr>
            <w:tcW w:w="624"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648"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4</w:t>
            </w:r>
          </w:p>
        </w:tc>
        <w:tc>
          <w:tcPr>
            <w:tcW w:w="1416" w:type="dxa"/>
            <w:vAlign w:val="center"/>
          </w:tcPr>
          <w:p>
            <w:pPr>
              <w:pStyle w:val="340"/>
              <w:spacing w:before="62" w:line="230"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上海创新</w:t>
            </w:r>
          </w:p>
        </w:tc>
        <w:tc>
          <w:tcPr>
            <w:tcW w:w="2370" w:type="dxa"/>
            <w:vAlign w:val="center"/>
          </w:tcPr>
          <w:p>
            <w:pPr>
              <w:jc w:val="center"/>
              <w:rPr>
                <w:rFonts w:hint="default" w:ascii="Times New Roman" w:hAnsi="Times New Roman" w:eastAsia="宋体"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5</w:t>
            </w:r>
          </w:p>
        </w:tc>
        <w:tc>
          <w:tcPr>
            <w:tcW w:w="2016" w:type="dxa"/>
            <w:vAlign w:val="center"/>
          </w:tcPr>
          <w:p>
            <w:pPr>
              <w:pStyle w:val="340"/>
              <w:spacing w:before="31" w:line="227" w:lineRule="auto"/>
              <w:ind w:left="164" w:righ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进水泵（反冲泵）</w:t>
            </w:r>
          </w:p>
        </w:tc>
        <w:tc>
          <w:tcPr>
            <w:tcW w:w="2376" w:type="dxa"/>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200WQ500-11-30</w:t>
            </w:r>
          </w:p>
        </w:tc>
        <w:tc>
          <w:tcPr>
            <w:tcW w:w="624"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648"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2</w:t>
            </w:r>
          </w:p>
        </w:tc>
        <w:tc>
          <w:tcPr>
            <w:tcW w:w="1416" w:type="dxa"/>
            <w:vAlign w:val="center"/>
          </w:tcPr>
          <w:p>
            <w:pPr>
              <w:pStyle w:val="340"/>
              <w:spacing w:before="62" w:line="230"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上海创新</w:t>
            </w:r>
          </w:p>
        </w:tc>
        <w:tc>
          <w:tcPr>
            <w:tcW w:w="2370" w:type="dxa"/>
            <w:vAlign w:val="center"/>
          </w:tcPr>
          <w:p>
            <w:pPr>
              <w:jc w:val="center"/>
              <w:rPr>
                <w:rFonts w:hint="default" w:ascii="Times New Roman" w:hAnsi="Times New Roman" w:eastAsia="宋体"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6</w:t>
            </w:r>
          </w:p>
        </w:tc>
        <w:tc>
          <w:tcPr>
            <w:tcW w:w="2016" w:type="dxa"/>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排渣泵</w:t>
            </w:r>
          </w:p>
        </w:tc>
        <w:tc>
          <w:tcPr>
            <w:tcW w:w="2376" w:type="dxa"/>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200WQ250-11-15</w:t>
            </w:r>
          </w:p>
        </w:tc>
        <w:tc>
          <w:tcPr>
            <w:tcW w:w="624"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648"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2</w:t>
            </w:r>
          </w:p>
        </w:tc>
        <w:tc>
          <w:tcPr>
            <w:tcW w:w="1416" w:type="dxa"/>
            <w:vAlign w:val="center"/>
          </w:tcPr>
          <w:p>
            <w:pPr>
              <w:pStyle w:val="340"/>
              <w:spacing w:before="62" w:line="230"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上海创新</w:t>
            </w:r>
          </w:p>
        </w:tc>
        <w:tc>
          <w:tcPr>
            <w:tcW w:w="2370" w:type="dxa"/>
            <w:vAlign w:val="center"/>
          </w:tcPr>
          <w:p>
            <w:pPr>
              <w:jc w:val="center"/>
              <w:rPr>
                <w:rFonts w:hint="default" w:ascii="Times New Roman" w:hAnsi="Times New Roman" w:eastAsia="宋体"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7</w:t>
            </w:r>
          </w:p>
        </w:tc>
        <w:tc>
          <w:tcPr>
            <w:tcW w:w="2016" w:type="dxa"/>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基坑泵</w:t>
            </w:r>
          </w:p>
        </w:tc>
        <w:tc>
          <w:tcPr>
            <w:tcW w:w="2376" w:type="dxa"/>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50WQ10-10-0.75</w:t>
            </w:r>
          </w:p>
        </w:tc>
        <w:tc>
          <w:tcPr>
            <w:tcW w:w="624"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648"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2</w:t>
            </w:r>
          </w:p>
        </w:tc>
        <w:tc>
          <w:tcPr>
            <w:tcW w:w="1416" w:type="dxa"/>
            <w:vAlign w:val="center"/>
          </w:tcPr>
          <w:p>
            <w:pPr>
              <w:pStyle w:val="340"/>
              <w:spacing w:before="62" w:line="230"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上海创新</w:t>
            </w:r>
          </w:p>
        </w:tc>
        <w:tc>
          <w:tcPr>
            <w:tcW w:w="2370" w:type="dxa"/>
            <w:vAlign w:val="center"/>
          </w:tcPr>
          <w:p>
            <w:pPr>
              <w:jc w:val="center"/>
              <w:rPr>
                <w:rFonts w:hint="default" w:ascii="Times New Roman" w:hAnsi="Times New Roman" w:eastAsia="宋体"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8</w:t>
            </w:r>
          </w:p>
        </w:tc>
        <w:tc>
          <w:tcPr>
            <w:tcW w:w="2016" w:type="dxa"/>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空压机</w:t>
            </w:r>
          </w:p>
        </w:tc>
        <w:tc>
          <w:tcPr>
            <w:tcW w:w="2376" w:type="dxa"/>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position w:val="0"/>
                <w:sz w:val="24"/>
                <w:szCs w:val="24"/>
              </w:rPr>
              <w:t>FG-07</w:t>
            </w:r>
          </w:p>
        </w:tc>
        <w:tc>
          <w:tcPr>
            <w:tcW w:w="624"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648"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1416" w:type="dxa"/>
            <w:vAlign w:val="center"/>
          </w:tcPr>
          <w:p>
            <w:pPr>
              <w:pStyle w:val="340"/>
              <w:spacing w:before="62" w:line="230"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复盛</w:t>
            </w:r>
          </w:p>
        </w:tc>
        <w:tc>
          <w:tcPr>
            <w:tcW w:w="2370" w:type="dxa"/>
            <w:vAlign w:val="center"/>
          </w:tcPr>
          <w:p>
            <w:pPr>
              <w:jc w:val="center"/>
              <w:rPr>
                <w:rFonts w:hint="default" w:ascii="Times New Roman" w:hAnsi="Times New Roman" w:eastAsia="宋体"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9</w:t>
            </w:r>
          </w:p>
        </w:tc>
        <w:tc>
          <w:tcPr>
            <w:tcW w:w="2016" w:type="dxa"/>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风机</w:t>
            </w:r>
          </w:p>
        </w:tc>
        <w:tc>
          <w:tcPr>
            <w:tcW w:w="2376" w:type="dxa"/>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position w:val="0"/>
                <w:sz w:val="24"/>
                <w:szCs w:val="24"/>
              </w:rPr>
              <w:t>GHBH004342R7</w:t>
            </w:r>
          </w:p>
        </w:tc>
        <w:tc>
          <w:tcPr>
            <w:tcW w:w="624"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648"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2</w:t>
            </w:r>
          </w:p>
        </w:tc>
        <w:tc>
          <w:tcPr>
            <w:tcW w:w="1416" w:type="dxa"/>
            <w:vAlign w:val="center"/>
          </w:tcPr>
          <w:p>
            <w:pPr>
              <w:pStyle w:val="340"/>
              <w:spacing w:before="62" w:line="230"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高瑞</w:t>
            </w:r>
          </w:p>
        </w:tc>
        <w:tc>
          <w:tcPr>
            <w:tcW w:w="2370" w:type="dxa"/>
            <w:vAlign w:val="center"/>
          </w:tcPr>
          <w:p>
            <w:pPr>
              <w:jc w:val="center"/>
              <w:rPr>
                <w:rFonts w:hint="default" w:ascii="Times New Roman" w:hAnsi="Times New Roman" w:eastAsia="宋体"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10</w:t>
            </w:r>
          </w:p>
        </w:tc>
        <w:tc>
          <w:tcPr>
            <w:tcW w:w="2016" w:type="dxa"/>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电气控制柜</w:t>
            </w:r>
          </w:p>
        </w:tc>
        <w:tc>
          <w:tcPr>
            <w:tcW w:w="2376" w:type="dxa"/>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position w:val="0"/>
                <w:sz w:val="24"/>
                <w:szCs w:val="24"/>
              </w:rPr>
              <w:t>TDK-500</w:t>
            </w:r>
          </w:p>
        </w:tc>
        <w:tc>
          <w:tcPr>
            <w:tcW w:w="624"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套</w:t>
            </w:r>
          </w:p>
        </w:tc>
        <w:tc>
          <w:tcPr>
            <w:tcW w:w="648"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1416" w:type="dxa"/>
            <w:vAlign w:val="center"/>
          </w:tcPr>
          <w:p>
            <w:pPr>
              <w:pStyle w:val="340"/>
              <w:spacing w:before="62" w:line="230"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上海同瑞</w:t>
            </w:r>
          </w:p>
        </w:tc>
        <w:tc>
          <w:tcPr>
            <w:tcW w:w="2370" w:type="dxa"/>
            <w:vAlign w:val="center"/>
          </w:tcPr>
          <w:p>
            <w:pPr>
              <w:jc w:val="center"/>
              <w:rPr>
                <w:rFonts w:hint="default" w:ascii="Times New Roman" w:hAnsi="Times New Roman" w:eastAsia="宋体"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11</w:t>
            </w:r>
          </w:p>
        </w:tc>
        <w:tc>
          <w:tcPr>
            <w:tcW w:w="2016" w:type="dxa"/>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溶气泵</w:t>
            </w:r>
          </w:p>
        </w:tc>
        <w:tc>
          <w:tcPr>
            <w:tcW w:w="2376" w:type="dxa"/>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ZS65-50-200/9.2</w:t>
            </w:r>
          </w:p>
        </w:tc>
        <w:tc>
          <w:tcPr>
            <w:tcW w:w="624"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648"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2</w:t>
            </w:r>
          </w:p>
        </w:tc>
        <w:tc>
          <w:tcPr>
            <w:tcW w:w="1416" w:type="dxa"/>
            <w:vAlign w:val="center"/>
          </w:tcPr>
          <w:p>
            <w:pPr>
              <w:pStyle w:val="340"/>
              <w:spacing w:before="62" w:line="230"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上海同瑞</w:t>
            </w:r>
          </w:p>
        </w:tc>
        <w:tc>
          <w:tcPr>
            <w:tcW w:w="2370" w:type="dxa"/>
            <w:vAlign w:val="center"/>
          </w:tcPr>
          <w:p>
            <w:pPr>
              <w:jc w:val="center"/>
              <w:rPr>
                <w:rFonts w:hint="default" w:ascii="Times New Roman" w:hAnsi="Times New Roman" w:eastAsia="宋体"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12</w:t>
            </w:r>
          </w:p>
        </w:tc>
        <w:tc>
          <w:tcPr>
            <w:tcW w:w="2016" w:type="dxa"/>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储气罐</w:t>
            </w:r>
          </w:p>
        </w:tc>
        <w:tc>
          <w:tcPr>
            <w:tcW w:w="2376" w:type="dxa"/>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800MM，H=2000MM</w:t>
            </w:r>
          </w:p>
        </w:tc>
        <w:tc>
          <w:tcPr>
            <w:tcW w:w="624"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648"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1416" w:type="dxa"/>
            <w:vAlign w:val="center"/>
          </w:tcPr>
          <w:p>
            <w:pPr>
              <w:pStyle w:val="340"/>
              <w:spacing w:before="62" w:line="230"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w:t>
            </w:r>
          </w:p>
        </w:tc>
        <w:tc>
          <w:tcPr>
            <w:tcW w:w="2370" w:type="dxa"/>
            <w:vAlign w:val="center"/>
          </w:tcPr>
          <w:p>
            <w:pPr>
              <w:jc w:val="center"/>
              <w:rPr>
                <w:rFonts w:hint="default" w:ascii="Times New Roman" w:hAnsi="Times New Roman" w:eastAsia="宋体"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13</w:t>
            </w:r>
          </w:p>
        </w:tc>
        <w:tc>
          <w:tcPr>
            <w:tcW w:w="2016" w:type="dxa"/>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电动蝶阀</w:t>
            </w:r>
          </w:p>
        </w:tc>
        <w:tc>
          <w:tcPr>
            <w:tcW w:w="2376" w:type="dxa"/>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shd w:val="clear"/>
              </w:rPr>
              <w:t>DN300-60/DN500-200</w:t>
            </w:r>
          </w:p>
        </w:tc>
        <w:tc>
          <w:tcPr>
            <w:tcW w:w="624"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648"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4</w:t>
            </w:r>
          </w:p>
        </w:tc>
        <w:tc>
          <w:tcPr>
            <w:tcW w:w="1416" w:type="dxa"/>
            <w:vAlign w:val="center"/>
          </w:tcPr>
          <w:p>
            <w:pPr>
              <w:pStyle w:val="340"/>
              <w:spacing w:before="62" w:line="230"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w:t>
            </w:r>
          </w:p>
        </w:tc>
        <w:tc>
          <w:tcPr>
            <w:tcW w:w="2370" w:type="dxa"/>
            <w:vAlign w:val="center"/>
          </w:tcPr>
          <w:p>
            <w:pPr>
              <w:jc w:val="center"/>
              <w:rPr>
                <w:rFonts w:hint="default" w:ascii="Times New Roman" w:hAnsi="Times New Roman" w:eastAsia="宋体"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14</w:t>
            </w:r>
          </w:p>
        </w:tc>
        <w:tc>
          <w:tcPr>
            <w:tcW w:w="2016" w:type="dxa"/>
            <w:vAlign w:val="center"/>
          </w:tcPr>
          <w:p>
            <w:pPr>
              <w:pStyle w:val="340"/>
              <w:spacing w:before="31" w:line="227" w:lineRule="auto"/>
              <w:ind w:left="164"/>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电动蝶阀</w:t>
            </w:r>
          </w:p>
        </w:tc>
        <w:tc>
          <w:tcPr>
            <w:tcW w:w="2376" w:type="dxa"/>
            <w:vAlign w:val="center"/>
          </w:tcPr>
          <w:p>
            <w:pPr>
              <w:pStyle w:val="340"/>
              <w:spacing w:before="168" w:line="227" w:lineRule="auto"/>
              <w:ind w:left="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position w:val="0"/>
                <w:sz w:val="24"/>
                <w:szCs w:val="24"/>
              </w:rPr>
              <w:t>DN600-Z30</w:t>
            </w:r>
          </w:p>
        </w:tc>
        <w:tc>
          <w:tcPr>
            <w:tcW w:w="624"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台</w:t>
            </w:r>
          </w:p>
        </w:tc>
        <w:tc>
          <w:tcPr>
            <w:tcW w:w="648" w:type="dxa"/>
            <w:vAlign w:val="center"/>
          </w:tcPr>
          <w:p>
            <w:pPr>
              <w:pStyle w:val="340"/>
              <w:spacing w:before="168" w:line="230" w:lineRule="auto"/>
              <w:ind w:lef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position w:val="0"/>
                <w:sz w:val="24"/>
                <w:szCs w:val="24"/>
              </w:rPr>
              <w:t>1</w:t>
            </w:r>
          </w:p>
        </w:tc>
        <w:tc>
          <w:tcPr>
            <w:tcW w:w="1416" w:type="dxa"/>
            <w:vAlign w:val="center"/>
          </w:tcPr>
          <w:p>
            <w:pPr>
              <w:pStyle w:val="340"/>
              <w:spacing w:before="62" w:line="230" w:lineRule="auto"/>
              <w:ind w:lef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7"/>
                <w:sz w:val="24"/>
                <w:szCs w:val="24"/>
              </w:rPr>
              <w:t>/</w:t>
            </w:r>
          </w:p>
        </w:tc>
        <w:tc>
          <w:tcPr>
            <w:tcW w:w="2370" w:type="dxa"/>
            <w:vAlign w:val="center"/>
          </w:tcPr>
          <w:p>
            <w:pPr>
              <w:pStyle w:val="340"/>
              <w:spacing w:before="191" w:line="228" w:lineRule="auto"/>
              <w:ind w:left="143"/>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南护校闸站边井内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15</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闸阀</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350</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取水泵房阀门井内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16</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闸阀</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300</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水处理清水阀门井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17</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闸阀</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200</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水处理渣池阀门井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18</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止回阀</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350</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取水泵房阀门井内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19</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止回阀</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300</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水处理清水阀门井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20</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止回阀</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200</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水处理渣池阀门井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21</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铸铁镶铜闸门</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ND</w:t>
            </w:r>
            <w:r>
              <w:rPr>
                <w:rFonts w:hint="default" w:ascii="Times New Roman" w:hAnsi="Times New Roman" w:eastAsia="宋体" w:cs="Times New Roman"/>
                <w:spacing w:val="0"/>
                <w:position w:val="1"/>
                <w:sz w:val="24"/>
                <w:szCs w:val="24"/>
              </w:rPr>
              <w:t>500，手动启闭机</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座</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取水泵房边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22</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蘑菇型取水头部</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500</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个</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南护校闸站口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23</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罩形通气管</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630</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只</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水处理机房顶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584" w:type="dxa"/>
            <w:vAlign w:val="center"/>
          </w:tcPr>
          <w:p>
            <w:pPr>
              <w:pStyle w:val="340"/>
              <w:spacing w:before="62" w:line="257" w:lineRule="exact"/>
              <w:jc w:val="center"/>
              <w:rPr>
                <w:rFonts w:hint="default" w:ascii="Times New Roman" w:hAnsi="Times New Roman" w:eastAsia="宋体" w:cs="Times New Roman"/>
                <w:position w:val="1"/>
                <w:sz w:val="24"/>
                <w:szCs w:val="24"/>
              </w:rPr>
            </w:pP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24</w:t>
            </w:r>
          </w:p>
        </w:tc>
        <w:tc>
          <w:tcPr>
            <w:tcW w:w="2016" w:type="dxa"/>
            <w:vAlign w:val="center"/>
          </w:tcPr>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轴流通风机</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SF</w:t>
            </w:r>
            <w:r>
              <w:rPr>
                <w:rFonts w:hint="default" w:ascii="Times New Roman" w:hAnsi="Times New Roman" w:eastAsia="宋体" w:cs="Times New Roman"/>
                <w:spacing w:val="0"/>
                <w:position w:val="1"/>
                <w:sz w:val="24"/>
                <w:szCs w:val="24"/>
              </w:rPr>
              <w:t>3-4=2 台</w:t>
            </w: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SF</w:t>
            </w:r>
            <w:r>
              <w:rPr>
                <w:rFonts w:hint="default" w:ascii="Times New Roman" w:hAnsi="Times New Roman" w:eastAsia="宋体" w:cs="Times New Roman"/>
                <w:spacing w:val="0"/>
                <w:position w:val="1"/>
                <w:sz w:val="24"/>
                <w:szCs w:val="24"/>
              </w:rPr>
              <w:t>5-6=2 台</w:t>
            </w:r>
          </w:p>
        </w:tc>
        <w:tc>
          <w:tcPr>
            <w:tcW w:w="624" w:type="dxa"/>
            <w:vAlign w:val="center"/>
          </w:tcPr>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只</w:t>
            </w:r>
          </w:p>
        </w:tc>
        <w:tc>
          <w:tcPr>
            <w:tcW w:w="648" w:type="dxa"/>
            <w:vAlign w:val="center"/>
          </w:tcPr>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4</w:t>
            </w:r>
          </w:p>
        </w:tc>
        <w:tc>
          <w:tcPr>
            <w:tcW w:w="1416" w:type="dxa"/>
            <w:vAlign w:val="center"/>
          </w:tcPr>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right="0" w:firstLine="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水处理机房内 2 台</w:t>
            </w:r>
            <w:r>
              <w:rPr>
                <w:rFonts w:hint="default" w:ascii="Times New Roman" w:hAnsi="Times New Roman" w:eastAsia="宋体" w:cs="Times New Roman"/>
                <w:position w:val="1"/>
                <w:sz w:val="24"/>
                <w:szCs w:val="24"/>
                <w:lang w:eastAsia="zh-CN"/>
              </w:rPr>
              <w:t xml:space="preserve"> </w:t>
            </w:r>
            <w:r>
              <w:rPr>
                <w:rFonts w:hint="default" w:ascii="Times New Roman" w:hAnsi="Times New Roman" w:eastAsia="宋体" w:cs="Times New Roman"/>
                <w:spacing w:val="0"/>
                <w:position w:val="1"/>
                <w:sz w:val="24"/>
                <w:szCs w:val="24"/>
                <w:lang w:eastAsia="zh-CN"/>
              </w:rPr>
              <w:t>仓库备 2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25</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超声波除藻仪</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HM</w:t>
            </w:r>
            <w:r>
              <w:rPr>
                <w:rFonts w:hint="default" w:ascii="Times New Roman" w:hAnsi="Times New Roman" w:eastAsia="宋体" w:cs="Times New Roman"/>
                <w:spacing w:val="0"/>
                <w:position w:val="1"/>
                <w:sz w:val="24"/>
                <w:szCs w:val="24"/>
              </w:rPr>
              <w:t>-</w:t>
            </w:r>
            <w:r>
              <w:rPr>
                <w:rFonts w:hint="default" w:ascii="Times New Roman" w:hAnsi="Times New Roman" w:eastAsia="宋体" w:cs="Times New Roman"/>
                <w:position w:val="1"/>
                <w:sz w:val="24"/>
                <w:szCs w:val="24"/>
              </w:rPr>
              <w:t>BGA</w:t>
            </w:r>
            <w:r>
              <w:rPr>
                <w:rFonts w:hint="default" w:ascii="Times New Roman" w:hAnsi="Times New Roman" w:eastAsia="宋体" w:cs="Times New Roman"/>
                <w:spacing w:val="0"/>
                <w:position w:val="1"/>
                <w:sz w:val="24"/>
                <w:szCs w:val="24"/>
              </w:rPr>
              <w:t>-1050</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20</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B1 区河道边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26</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曝气机</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QSB</w:t>
            </w:r>
            <w:r>
              <w:rPr>
                <w:rFonts w:hint="default" w:ascii="Times New Roman" w:hAnsi="Times New Roman" w:eastAsia="宋体" w:cs="Times New Roman"/>
                <w:spacing w:val="0"/>
                <w:position w:val="1"/>
                <w:sz w:val="24"/>
                <w:szCs w:val="24"/>
              </w:rPr>
              <w:t>-3.0</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12</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B1 区河道边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27</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基坑泵</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排污泵 0.55</w:t>
            </w:r>
            <w:r>
              <w:rPr>
                <w:rFonts w:hint="default" w:ascii="Times New Roman" w:hAnsi="Times New Roman" w:eastAsia="宋体" w:cs="Times New Roman"/>
                <w:position w:val="1"/>
                <w:sz w:val="24"/>
                <w:szCs w:val="24"/>
              </w:rPr>
              <w:t>KW</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只</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南护校闸站阀门井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28</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排泥井闸阀</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200</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3</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lang w:eastAsia="zh-CN"/>
              </w:rPr>
              <w:t>中央环路三叉河口、中心湖出水口、</w:t>
            </w:r>
            <w:r>
              <w:rPr>
                <w:rFonts w:hint="default" w:ascii="Times New Roman" w:hAnsi="Times New Roman" w:eastAsia="宋体" w:cs="Times New Roman"/>
                <w:spacing w:val="0"/>
                <w:position w:val="1"/>
                <w:sz w:val="24"/>
                <w:szCs w:val="24"/>
              </w:rPr>
              <w:t>南 1 门桥边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29</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排气阀</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500</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right="0" w:firstLine="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食堂北面近路口中央环路体育场边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30</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监控计算机</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戴尔 3669-34N8</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中控室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31</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环网交换机</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MOXA</w:t>
            </w: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IKS</w:t>
            </w:r>
            <w:r>
              <w:rPr>
                <w:rFonts w:hint="default" w:ascii="Times New Roman" w:hAnsi="Times New Roman" w:eastAsia="宋体" w:cs="Times New Roman"/>
                <w:spacing w:val="0"/>
                <w:position w:val="1"/>
                <w:sz w:val="24"/>
                <w:szCs w:val="24"/>
              </w:rPr>
              <w:t>-6726A-2</w:t>
            </w:r>
            <w:r>
              <w:rPr>
                <w:rFonts w:hint="default" w:ascii="Times New Roman" w:hAnsi="Times New Roman" w:eastAsia="宋体" w:cs="Times New Roman"/>
                <w:position w:val="1"/>
                <w:sz w:val="24"/>
                <w:szCs w:val="24"/>
              </w:rPr>
              <w:t>GTXSFP</w:t>
            </w:r>
            <w:r>
              <w:rPr>
                <w:rFonts w:hint="default" w:ascii="Times New Roman" w:hAnsi="Times New Roman" w:eastAsia="宋体" w:cs="Times New Roman"/>
                <w:spacing w:val="0"/>
                <w:position w:val="1"/>
                <w:sz w:val="24"/>
                <w:szCs w:val="24"/>
              </w:rPr>
              <w:t>-</w:t>
            </w:r>
            <w:r>
              <w:rPr>
                <w:rFonts w:hint="default" w:ascii="Times New Roman" w:hAnsi="Times New Roman" w:eastAsia="宋体" w:cs="Times New Roman"/>
                <w:position w:val="1"/>
                <w:sz w:val="24"/>
                <w:szCs w:val="24"/>
              </w:rPr>
              <w:t>HV</w:t>
            </w:r>
            <w:r>
              <w:rPr>
                <w:rFonts w:hint="default" w:ascii="Times New Roman" w:hAnsi="Times New Roman" w:eastAsia="宋体" w:cs="Times New Roman"/>
                <w:spacing w:val="0"/>
                <w:position w:val="1"/>
                <w:sz w:val="24"/>
                <w:szCs w:val="24"/>
              </w:rPr>
              <w:t>-T</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4</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中控室、</w:t>
            </w:r>
            <w:r>
              <w:rPr>
                <w:rFonts w:hint="default" w:ascii="Times New Roman" w:hAnsi="Times New Roman" w:eastAsia="宋体" w:cs="Times New Roman"/>
                <w:position w:val="1"/>
                <w:sz w:val="24"/>
                <w:szCs w:val="24"/>
              </w:rPr>
              <w:t>LCU</w:t>
            </w:r>
            <w:r>
              <w:rPr>
                <w:rFonts w:hint="default" w:ascii="Times New Roman" w:hAnsi="Times New Roman" w:eastAsia="宋体" w:cs="Times New Roman"/>
                <w:spacing w:val="0"/>
                <w:position w:val="1"/>
                <w:sz w:val="24"/>
                <w:szCs w:val="24"/>
              </w:rPr>
              <w:t>1、</w:t>
            </w:r>
            <w:r>
              <w:rPr>
                <w:rFonts w:hint="default" w:ascii="Times New Roman" w:hAnsi="Times New Roman" w:eastAsia="宋体" w:cs="Times New Roman"/>
                <w:position w:val="1"/>
                <w:sz w:val="24"/>
                <w:szCs w:val="24"/>
              </w:rPr>
              <w:t>LCU</w:t>
            </w:r>
            <w:r>
              <w:rPr>
                <w:rFonts w:hint="default" w:ascii="Times New Roman" w:hAnsi="Times New Roman" w:eastAsia="宋体" w:cs="Times New Roman"/>
                <w:spacing w:val="0"/>
                <w:position w:val="1"/>
                <w:sz w:val="24"/>
                <w:szCs w:val="24"/>
              </w:rPr>
              <w:t>2、</w:t>
            </w:r>
            <w:r>
              <w:rPr>
                <w:rFonts w:hint="default" w:ascii="Times New Roman" w:hAnsi="Times New Roman" w:eastAsia="宋体" w:cs="Times New Roman"/>
                <w:position w:val="1"/>
                <w:sz w:val="24"/>
                <w:szCs w:val="24"/>
              </w:rPr>
              <w:t>LCU</w:t>
            </w:r>
            <w:r>
              <w:rPr>
                <w:rFonts w:hint="default" w:ascii="Times New Roman" w:hAnsi="Times New Roman" w:eastAsia="宋体" w:cs="Times New Roman"/>
                <w:spacing w:val="0"/>
                <w:position w:val="1"/>
                <w:sz w:val="24"/>
                <w:szCs w:val="24"/>
              </w:rPr>
              <w:t>3 各 1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32</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交换机</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MOXA</w:t>
            </w:r>
            <w:r>
              <w:rPr>
                <w:rFonts w:hint="default" w:ascii="Times New Roman" w:hAnsi="Times New Roman" w:eastAsia="宋体" w:cs="Times New Roman"/>
                <w:spacing w:val="0"/>
                <w:position w:val="1"/>
                <w:sz w:val="24"/>
                <w:szCs w:val="24"/>
              </w:rPr>
              <w:t xml:space="preserve"> </w:t>
            </w:r>
            <w:r>
              <w:rPr>
                <w:rFonts w:hint="default" w:ascii="Times New Roman" w:hAnsi="Times New Roman" w:eastAsia="宋体" w:cs="Times New Roman"/>
                <w:position w:val="1"/>
                <w:sz w:val="24"/>
                <w:szCs w:val="24"/>
              </w:rPr>
              <w:t>EDS</w:t>
            </w:r>
            <w:r>
              <w:rPr>
                <w:rFonts w:hint="default" w:ascii="Times New Roman" w:hAnsi="Times New Roman" w:eastAsia="宋体" w:cs="Times New Roman"/>
                <w:spacing w:val="0"/>
                <w:position w:val="1"/>
                <w:sz w:val="24"/>
                <w:szCs w:val="24"/>
              </w:rPr>
              <w:t>-208A-</w:t>
            </w:r>
            <w:r>
              <w:rPr>
                <w:rFonts w:hint="default" w:ascii="Times New Roman" w:hAnsi="Times New Roman" w:eastAsia="宋体" w:cs="Times New Roman"/>
                <w:position w:val="1"/>
                <w:sz w:val="24"/>
                <w:szCs w:val="24"/>
              </w:rPr>
              <w:t>SS</w:t>
            </w:r>
            <w:r>
              <w:rPr>
                <w:rFonts w:hint="default" w:ascii="Times New Roman" w:hAnsi="Times New Roman" w:eastAsia="宋体" w:cs="Times New Roman"/>
                <w:spacing w:val="0"/>
                <w:position w:val="1"/>
                <w:sz w:val="24"/>
                <w:szCs w:val="24"/>
              </w:rPr>
              <w:t>-</w:t>
            </w:r>
            <w:r>
              <w:rPr>
                <w:rFonts w:hint="default" w:ascii="Times New Roman" w:hAnsi="Times New Roman" w:eastAsia="宋体" w:cs="Times New Roman"/>
                <w:position w:val="1"/>
                <w:sz w:val="24"/>
                <w:szCs w:val="24"/>
              </w:rPr>
              <w:t>SC</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5</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righ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PLC</w:t>
            </w:r>
            <w:r>
              <w:rPr>
                <w:rFonts w:hint="default" w:ascii="Times New Roman" w:hAnsi="Times New Roman" w:eastAsia="宋体" w:cs="Times New Roman"/>
                <w:spacing w:val="0"/>
                <w:position w:val="1"/>
                <w:sz w:val="24"/>
                <w:szCs w:val="24"/>
              </w:rPr>
              <w:t>1、</w:t>
            </w:r>
            <w:r>
              <w:rPr>
                <w:rFonts w:hint="default" w:ascii="Times New Roman" w:hAnsi="Times New Roman" w:eastAsia="宋体" w:cs="Times New Roman"/>
                <w:position w:val="1"/>
                <w:sz w:val="24"/>
                <w:szCs w:val="24"/>
              </w:rPr>
              <w:t>PLC</w:t>
            </w:r>
            <w:r>
              <w:rPr>
                <w:rFonts w:hint="default" w:ascii="Times New Roman" w:hAnsi="Times New Roman" w:eastAsia="宋体" w:cs="Times New Roman"/>
                <w:spacing w:val="0"/>
                <w:position w:val="1"/>
                <w:sz w:val="24"/>
                <w:szCs w:val="24"/>
              </w:rPr>
              <w:t>2、</w:t>
            </w:r>
            <w:r>
              <w:rPr>
                <w:rFonts w:hint="default" w:ascii="Times New Roman" w:hAnsi="Times New Roman" w:eastAsia="宋体" w:cs="Times New Roman"/>
                <w:position w:val="1"/>
                <w:sz w:val="24"/>
                <w:szCs w:val="24"/>
              </w:rPr>
              <w:t>PLC</w:t>
            </w:r>
            <w:r>
              <w:rPr>
                <w:rFonts w:hint="default" w:ascii="Times New Roman" w:hAnsi="Times New Roman" w:eastAsia="宋体" w:cs="Times New Roman"/>
                <w:spacing w:val="0"/>
                <w:position w:val="1"/>
                <w:sz w:val="24"/>
                <w:szCs w:val="24"/>
              </w:rPr>
              <w:t>3、</w:t>
            </w:r>
            <w:r>
              <w:rPr>
                <w:rFonts w:hint="default" w:ascii="Times New Roman" w:hAnsi="Times New Roman" w:eastAsia="宋体" w:cs="Times New Roman"/>
                <w:position w:val="1"/>
                <w:sz w:val="24"/>
                <w:szCs w:val="24"/>
              </w:rPr>
              <w:t xml:space="preserve"> AC</w:t>
            </w:r>
            <w:r>
              <w:rPr>
                <w:rFonts w:hint="default" w:ascii="Times New Roman" w:hAnsi="Times New Roman" w:eastAsia="宋体" w:cs="Times New Roman"/>
                <w:spacing w:val="0"/>
                <w:position w:val="1"/>
                <w:sz w:val="24"/>
                <w:szCs w:val="24"/>
              </w:rPr>
              <w:t>31、</w:t>
            </w:r>
            <w:r>
              <w:rPr>
                <w:rFonts w:hint="default" w:ascii="Times New Roman" w:hAnsi="Times New Roman" w:eastAsia="宋体" w:cs="Times New Roman"/>
                <w:position w:val="1"/>
                <w:sz w:val="24"/>
                <w:szCs w:val="24"/>
              </w:rPr>
              <w:t>AC</w:t>
            </w:r>
            <w:r>
              <w:rPr>
                <w:rFonts w:hint="default" w:ascii="Times New Roman" w:hAnsi="Times New Roman" w:eastAsia="宋体" w:cs="Times New Roman"/>
                <w:spacing w:val="0"/>
                <w:position w:val="1"/>
                <w:sz w:val="24"/>
                <w:szCs w:val="24"/>
              </w:rPr>
              <w:t>32 各 1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33</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UPS</w:t>
            </w:r>
            <w:r>
              <w:rPr>
                <w:rFonts w:hint="default" w:ascii="Times New Roman" w:hAnsi="Times New Roman" w:eastAsia="宋体" w:cs="Times New Roman"/>
                <w:spacing w:val="0"/>
                <w:position w:val="1"/>
                <w:sz w:val="24"/>
                <w:szCs w:val="24"/>
              </w:rPr>
              <w:t xml:space="preserve"> </w:t>
            </w:r>
            <w:r>
              <w:rPr>
                <w:rFonts w:hint="default" w:ascii="Times New Roman" w:hAnsi="Times New Roman" w:eastAsia="宋体" w:cs="Times New Roman"/>
                <w:position w:val="1"/>
                <w:sz w:val="24"/>
                <w:szCs w:val="24"/>
              </w:rPr>
              <w:t>电源</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C10K</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套</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中控室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34</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中控室控制台</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张</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中控室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35</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w:t>
            </w:r>
            <w:r>
              <w:rPr>
                <w:rFonts w:hint="default" w:ascii="Times New Roman" w:hAnsi="Times New Roman" w:eastAsia="宋体" w:cs="Times New Roman"/>
                <w:position w:val="1"/>
                <w:sz w:val="24"/>
                <w:szCs w:val="24"/>
              </w:rPr>
              <w:t>LCU</w:t>
            </w:r>
            <w:r>
              <w:rPr>
                <w:rFonts w:hint="default" w:ascii="Times New Roman" w:hAnsi="Times New Roman" w:eastAsia="宋体" w:cs="Times New Roman"/>
                <w:spacing w:val="0"/>
                <w:position w:val="1"/>
                <w:sz w:val="24"/>
                <w:szCs w:val="24"/>
              </w:rPr>
              <w:t xml:space="preserve"> 控制柜</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LCU</w:t>
            </w:r>
            <w:r>
              <w:rPr>
                <w:rFonts w:hint="default" w:ascii="Times New Roman" w:hAnsi="Times New Roman" w:eastAsia="宋体" w:cs="Times New Roman"/>
                <w:spacing w:val="0"/>
                <w:position w:val="1"/>
                <w:sz w:val="24"/>
                <w:szCs w:val="24"/>
              </w:rPr>
              <w:t>1</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南护校闸站边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36</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2#</w:t>
            </w:r>
            <w:r>
              <w:rPr>
                <w:rFonts w:hint="default" w:ascii="Times New Roman" w:hAnsi="Times New Roman" w:eastAsia="宋体" w:cs="Times New Roman"/>
                <w:position w:val="1"/>
                <w:sz w:val="24"/>
                <w:szCs w:val="24"/>
              </w:rPr>
              <w:t>LCU</w:t>
            </w:r>
            <w:r>
              <w:rPr>
                <w:rFonts w:hint="default" w:ascii="Times New Roman" w:hAnsi="Times New Roman" w:eastAsia="宋体" w:cs="Times New Roman"/>
                <w:spacing w:val="0"/>
                <w:position w:val="1"/>
                <w:sz w:val="24"/>
                <w:szCs w:val="24"/>
              </w:rPr>
              <w:t xml:space="preserve"> 控制柜</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LCU</w:t>
            </w:r>
            <w:r>
              <w:rPr>
                <w:rFonts w:hint="default" w:ascii="Times New Roman" w:hAnsi="Times New Roman" w:eastAsia="宋体" w:cs="Times New Roman"/>
                <w:spacing w:val="0"/>
                <w:position w:val="1"/>
                <w:sz w:val="24"/>
                <w:szCs w:val="24"/>
              </w:rPr>
              <w:t>2</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南 1 门往东河边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37</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3#</w:t>
            </w:r>
            <w:r>
              <w:rPr>
                <w:rFonts w:hint="default" w:ascii="Times New Roman" w:hAnsi="Times New Roman" w:eastAsia="宋体" w:cs="Times New Roman"/>
                <w:position w:val="1"/>
                <w:sz w:val="24"/>
                <w:szCs w:val="24"/>
              </w:rPr>
              <w:t>LCU</w:t>
            </w:r>
            <w:r>
              <w:rPr>
                <w:rFonts w:hint="default" w:ascii="Times New Roman" w:hAnsi="Times New Roman" w:eastAsia="宋体" w:cs="Times New Roman"/>
                <w:spacing w:val="0"/>
                <w:position w:val="1"/>
                <w:sz w:val="24"/>
                <w:szCs w:val="24"/>
              </w:rPr>
              <w:t xml:space="preserve"> 控制柜</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LCU</w:t>
            </w:r>
            <w:r>
              <w:rPr>
                <w:rFonts w:hint="default" w:ascii="Times New Roman" w:hAnsi="Times New Roman" w:eastAsia="宋体" w:cs="Times New Roman"/>
                <w:spacing w:val="0"/>
                <w:position w:val="1"/>
                <w:sz w:val="24"/>
                <w:szCs w:val="24"/>
              </w:rPr>
              <w:t>3</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实验楼中心河边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38</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1#河道控制箱</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PLC</w:t>
            </w:r>
            <w:r>
              <w:rPr>
                <w:rFonts w:hint="default" w:ascii="Times New Roman" w:hAnsi="Times New Roman" w:eastAsia="宋体" w:cs="Times New Roman"/>
                <w:spacing w:val="0"/>
                <w:position w:val="1"/>
                <w:sz w:val="24"/>
                <w:szCs w:val="24"/>
              </w:rPr>
              <w:t>1</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中心河体育场北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39</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2#河道控制箱</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PLC</w:t>
            </w:r>
            <w:r>
              <w:rPr>
                <w:rFonts w:hint="default" w:ascii="Times New Roman" w:hAnsi="Times New Roman" w:eastAsia="宋体" w:cs="Times New Roman"/>
                <w:spacing w:val="0"/>
                <w:position w:val="1"/>
                <w:sz w:val="24"/>
                <w:szCs w:val="24"/>
              </w:rPr>
              <w:t>2</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东南角靠东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40</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3#河道控制箱</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PLC</w:t>
            </w:r>
            <w:r>
              <w:rPr>
                <w:rFonts w:hint="default" w:ascii="Times New Roman" w:hAnsi="Times New Roman" w:eastAsia="宋体" w:cs="Times New Roman"/>
                <w:spacing w:val="0"/>
                <w:position w:val="1"/>
                <w:sz w:val="24"/>
                <w:szCs w:val="24"/>
              </w:rPr>
              <w:t>3</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中央环路三叉河口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41</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南护校闸站控制</w:t>
            </w: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柜</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AC</w:t>
            </w:r>
            <w:r>
              <w:rPr>
                <w:rFonts w:hint="default" w:ascii="Times New Roman" w:hAnsi="Times New Roman" w:eastAsia="宋体" w:cs="Times New Roman"/>
                <w:spacing w:val="0"/>
                <w:position w:val="1"/>
                <w:sz w:val="24"/>
                <w:szCs w:val="24"/>
              </w:rPr>
              <w:t>31</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南护校闸站边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584" w:type="dxa"/>
            <w:vAlign w:val="center"/>
          </w:tcPr>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42</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三家村闸站控制</w:t>
            </w: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柜</w:t>
            </w:r>
          </w:p>
        </w:tc>
        <w:tc>
          <w:tcPr>
            <w:tcW w:w="2376" w:type="dxa"/>
            <w:vAlign w:val="center"/>
          </w:tcPr>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AC</w:t>
            </w:r>
            <w:r>
              <w:rPr>
                <w:rFonts w:hint="default" w:ascii="Times New Roman" w:hAnsi="Times New Roman" w:eastAsia="宋体" w:cs="Times New Roman"/>
                <w:spacing w:val="0"/>
                <w:position w:val="1"/>
                <w:sz w:val="24"/>
                <w:szCs w:val="24"/>
              </w:rPr>
              <w:t>32</w:t>
            </w:r>
          </w:p>
        </w:tc>
        <w:tc>
          <w:tcPr>
            <w:tcW w:w="624" w:type="dxa"/>
            <w:vAlign w:val="center"/>
          </w:tcPr>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三家村闸站边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43</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超声波液位汁</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E+</w:t>
            </w:r>
            <w:r>
              <w:rPr>
                <w:rFonts w:hint="default" w:ascii="Times New Roman" w:hAnsi="Times New Roman" w:eastAsia="宋体" w:cs="Times New Roman"/>
                <w:position w:val="1"/>
                <w:sz w:val="24"/>
                <w:szCs w:val="24"/>
              </w:rPr>
              <w:t>H</w:t>
            </w:r>
            <w:r>
              <w:rPr>
                <w:rFonts w:hint="default" w:ascii="Times New Roman" w:hAnsi="Times New Roman" w:eastAsia="宋体" w:cs="Times New Roman"/>
                <w:spacing w:val="0"/>
                <w:position w:val="1"/>
                <w:sz w:val="24"/>
                <w:szCs w:val="24"/>
              </w:rPr>
              <w:t xml:space="preserve"> </w:t>
            </w:r>
            <w:r>
              <w:rPr>
                <w:rFonts w:hint="default" w:ascii="Times New Roman" w:hAnsi="Times New Roman" w:eastAsia="宋体" w:cs="Times New Roman"/>
                <w:position w:val="1"/>
                <w:sz w:val="24"/>
                <w:szCs w:val="24"/>
              </w:rPr>
              <w:t>FMU</w:t>
            </w:r>
            <w:r>
              <w:rPr>
                <w:rFonts w:hint="default" w:ascii="Times New Roman" w:hAnsi="Times New Roman" w:eastAsia="宋体" w:cs="Times New Roman"/>
                <w:spacing w:val="0"/>
                <w:position w:val="1"/>
                <w:sz w:val="24"/>
                <w:szCs w:val="24"/>
              </w:rPr>
              <w:t>43-</w:t>
            </w:r>
            <w:r>
              <w:rPr>
                <w:rFonts w:hint="default" w:ascii="Times New Roman" w:hAnsi="Times New Roman" w:eastAsia="宋体" w:cs="Times New Roman"/>
                <w:position w:val="1"/>
                <w:sz w:val="24"/>
                <w:szCs w:val="24"/>
              </w:rPr>
              <w:t>AMH</w:t>
            </w:r>
            <w:r>
              <w:rPr>
                <w:rFonts w:hint="default" w:ascii="Times New Roman" w:hAnsi="Times New Roman" w:eastAsia="宋体" w:cs="Times New Roman"/>
                <w:spacing w:val="0"/>
                <w:position w:val="1"/>
                <w:sz w:val="24"/>
                <w:szCs w:val="24"/>
              </w:rPr>
              <w:t>2A2</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套</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7</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2 闸站前后 4 套、清</w:t>
            </w: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lang w:eastAsia="zh-CN"/>
              </w:rPr>
              <w:t>水池、渣池、取水</w:t>
            </w:r>
            <w:r>
              <w:rPr>
                <w:rFonts w:hint="default" w:ascii="Times New Roman" w:hAnsi="Times New Roman" w:eastAsia="宋体" w:cs="Times New Roman"/>
                <w:position w:val="1"/>
                <w:sz w:val="24"/>
                <w:szCs w:val="24"/>
              </w:rPr>
              <w:t>泵房各</w:t>
            </w:r>
            <w:r>
              <w:rPr>
                <w:rFonts w:hint="default" w:ascii="Times New Roman" w:hAnsi="Times New Roman" w:eastAsia="宋体" w:cs="Times New Roman"/>
                <w:spacing w:val="0"/>
                <w:position w:val="1"/>
                <w:sz w:val="24"/>
                <w:szCs w:val="24"/>
              </w:rPr>
              <w:t xml:space="preserve"> </w:t>
            </w:r>
            <w:r>
              <w:rPr>
                <w:rFonts w:hint="default" w:ascii="Times New Roman" w:hAnsi="Times New Roman" w:eastAsia="宋体" w:cs="Times New Roman"/>
                <w:position w:val="1"/>
                <w:sz w:val="24"/>
                <w:szCs w:val="24"/>
              </w:rPr>
              <w:t>1</w:t>
            </w:r>
            <w:r>
              <w:rPr>
                <w:rFonts w:hint="default" w:ascii="Times New Roman" w:hAnsi="Times New Roman" w:eastAsia="宋体" w:cs="Times New Roman"/>
                <w:spacing w:val="0"/>
                <w:position w:val="1"/>
                <w:sz w:val="24"/>
                <w:szCs w:val="24"/>
              </w:rPr>
              <w:t xml:space="preserve"> </w:t>
            </w:r>
            <w:r>
              <w:rPr>
                <w:rFonts w:hint="default" w:ascii="Times New Roman" w:hAnsi="Times New Roman" w:eastAsia="宋体" w:cs="Times New Roman"/>
                <w:position w:val="1"/>
                <w:sz w:val="24"/>
                <w:szCs w:val="24"/>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 w:type="dxa"/>
            <w:vMerge w:val="restart"/>
            <w:tcBorders>
              <w:bottom w:val="nil"/>
            </w:tcBorders>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44</w:t>
            </w:r>
          </w:p>
        </w:tc>
        <w:tc>
          <w:tcPr>
            <w:tcW w:w="2016" w:type="dxa"/>
            <w:vMerge w:val="restart"/>
            <w:tcBorders>
              <w:bottom w:val="nil"/>
            </w:tcBorders>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开度仪荷重仪</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ZKH</w:t>
            </w:r>
            <w:r>
              <w:rPr>
                <w:rFonts w:hint="default" w:ascii="Times New Roman" w:hAnsi="Times New Roman" w:eastAsia="宋体" w:cs="Times New Roman"/>
                <w:spacing w:val="0"/>
                <w:position w:val="1"/>
                <w:sz w:val="24"/>
                <w:szCs w:val="24"/>
              </w:rPr>
              <w:t>-12 开度荷重仪</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套</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2 闸站各 1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84" w:type="dxa"/>
            <w:vMerge w:val="continue"/>
            <w:tcBorders>
              <w:top w:val="nil"/>
              <w:bottom w:val="nil"/>
            </w:tcBorders>
            <w:vAlign w:val="center"/>
          </w:tcPr>
          <w:p>
            <w:pPr>
              <w:pStyle w:val="340"/>
              <w:spacing w:before="62" w:line="257" w:lineRule="exact"/>
              <w:jc w:val="center"/>
              <w:rPr>
                <w:rFonts w:hint="default" w:ascii="Times New Roman" w:hAnsi="Times New Roman" w:eastAsia="宋体" w:cs="Times New Roman"/>
                <w:position w:val="1"/>
                <w:sz w:val="24"/>
              </w:rPr>
            </w:pPr>
          </w:p>
        </w:tc>
        <w:tc>
          <w:tcPr>
            <w:tcW w:w="2016" w:type="dxa"/>
            <w:vMerge w:val="continue"/>
            <w:tcBorders>
              <w:top w:val="nil"/>
              <w:bottom w:val="nil"/>
            </w:tcBorders>
            <w:vAlign w:val="center"/>
          </w:tcPr>
          <w:p>
            <w:pPr>
              <w:pStyle w:val="340"/>
              <w:spacing w:before="62" w:line="257" w:lineRule="exact"/>
              <w:jc w:val="center"/>
              <w:rPr>
                <w:rFonts w:hint="default" w:ascii="Times New Roman" w:hAnsi="Times New Roman" w:eastAsia="宋体" w:cs="Times New Roman"/>
                <w:position w:val="1"/>
                <w:sz w:val="24"/>
              </w:rPr>
            </w:pP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JDK</w:t>
            </w:r>
            <w:r>
              <w:rPr>
                <w:rFonts w:hint="default" w:ascii="Times New Roman" w:hAnsi="Times New Roman" w:eastAsia="宋体" w:cs="Times New Roman"/>
                <w:spacing w:val="0"/>
                <w:position w:val="1"/>
                <w:sz w:val="24"/>
                <w:szCs w:val="24"/>
              </w:rPr>
              <w:t>-2 主令闸位计</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2 闸站各 1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 w:type="dxa"/>
            <w:vMerge w:val="continue"/>
            <w:tcBorders>
              <w:top w:val="nil"/>
            </w:tcBorders>
            <w:vAlign w:val="center"/>
          </w:tcPr>
          <w:p>
            <w:pPr>
              <w:pStyle w:val="340"/>
              <w:spacing w:before="62" w:line="257" w:lineRule="exact"/>
              <w:jc w:val="center"/>
              <w:rPr>
                <w:rFonts w:hint="default" w:ascii="Times New Roman" w:hAnsi="Times New Roman" w:eastAsia="宋体" w:cs="Times New Roman"/>
                <w:position w:val="1"/>
                <w:sz w:val="24"/>
              </w:rPr>
            </w:pPr>
          </w:p>
        </w:tc>
        <w:tc>
          <w:tcPr>
            <w:tcW w:w="2016" w:type="dxa"/>
            <w:vMerge w:val="continue"/>
            <w:tcBorders>
              <w:top w:val="nil"/>
            </w:tcBorders>
            <w:vAlign w:val="center"/>
          </w:tcPr>
          <w:p>
            <w:pPr>
              <w:pStyle w:val="340"/>
              <w:spacing w:before="62" w:line="257" w:lineRule="exact"/>
              <w:jc w:val="center"/>
              <w:rPr>
                <w:rFonts w:hint="default" w:ascii="Times New Roman" w:hAnsi="Times New Roman" w:eastAsia="宋体" w:cs="Times New Roman"/>
                <w:position w:val="1"/>
                <w:sz w:val="24"/>
              </w:rPr>
            </w:pP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HZ</w:t>
            </w:r>
            <w:r>
              <w:rPr>
                <w:rFonts w:hint="default" w:ascii="Times New Roman" w:hAnsi="Times New Roman" w:eastAsia="宋体" w:cs="Times New Roman"/>
                <w:spacing w:val="0"/>
                <w:position w:val="1"/>
                <w:sz w:val="24"/>
                <w:szCs w:val="24"/>
              </w:rPr>
              <w:t>-</w:t>
            </w:r>
            <w:r>
              <w:rPr>
                <w:rFonts w:hint="default" w:ascii="Times New Roman" w:hAnsi="Times New Roman" w:eastAsia="宋体" w:cs="Times New Roman"/>
                <w:position w:val="1"/>
                <w:sz w:val="24"/>
                <w:szCs w:val="24"/>
              </w:rPr>
              <w:t>ZX</w:t>
            </w:r>
            <w:r>
              <w:rPr>
                <w:rFonts w:hint="default" w:ascii="Times New Roman" w:hAnsi="Times New Roman" w:eastAsia="宋体" w:cs="Times New Roman"/>
                <w:spacing w:val="0"/>
                <w:position w:val="1"/>
                <w:sz w:val="24"/>
                <w:szCs w:val="24"/>
              </w:rPr>
              <w:t>10T 荷重传感器</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套</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4</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2 闸站各 2 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45</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配电箱</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AC</w:t>
            </w:r>
            <w:r>
              <w:rPr>
                <w:rFonts w:hint="default" w:ascii="Times New Roman" w:hAnsi="Times New Roman" w:eastAsia="宋体" w:cs="Times New Roman"/>
                <w:spacing w:val="0"/>
                <w:position w:val="1"/>
                <w:sz w:val="24"/>
                <w:szCs w:val="24"/>
              </w:rPr>
              <w:t>1</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20</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B1 区块河道边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46</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配电箱</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AC</w:t>
            </w:r>
            <w:r>
              <w:rPr>
                <w:rFonts w:hint="default" w:ascii="Times New Roman" w:hAnsi="Times New Roman" w:eastAsia="宋体" w:cs="Times New Roman"/>
                <w:spacing w:val="0"/>
                <w:position w:val="1"/>
                <w:sz w:val="24"/>
                <w:szCs w:val="24"/>
              </w:rPr>
              <w:t>2</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13</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B1 区块河道边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47</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配电箱</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AC</w:t>
            </w:r>
            <w:r>
              <w:rPr>
                <w:rFonts w:hint="default" w:ascii="Times New Roman" w:hAnsi="Times New Roman" w:eastAsia="宋体" w:cs="Times New Roman"/>
                <w:spacing w:val="0"/>
                <w:position w:val="1"/>
                <w:sz w:val="24"/>
                <w:szCs w:val="24"/>
              </w:rPr>
              <w:t>4</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南护校闸站边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48</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配电箱</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AC</w:t>
            </w:r>
            <w:r>
              <w:rPr>
                <w:rFonts w:hint="default" w:ascii="Times New Roman" w:hAnsi="Times New Roman" w:eastAsia="宋体" w:cs="Times New Roman"/>
                <w:spacing w:val="0"/>
                <w:position w:val="1"/>
                <w:sz w:val="24"/>
                <w:szCs w:val="24"/>
              </w:rPr>
              <w:t>5</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南护校闸站边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49</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配电箱</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AC</w:t>
            </w:r>
            <w:r>
              <w:rPr>
                <w:rFonts w:hint="default" w:ascii="Times New Roman" w:hAnsi="Times New Roman" w:eastAsia="宋体" w:cs="Times New Roman"/>
                <w:spacing w:val="0"/>
                <w:position w:val="1"/>
                <w:sz w:val="24"/>
                <w:szCs w:val="24"/>
              </w:rPr>
              <w:t>6</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南护校闸站边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50</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配电箱</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AC</w:t>
            </w:r>
            <w:r>
              <w:rPr>
                <w:rFonts w:hint="default" w:ascii="Times New Roman" w:hAnsi="Times New Roman" w:eastAsia="宋体" w:cs="Times New Roman"/>
                <w:spacing w:val="0"/>
                <w:position w:val="1"/>
                <w:sz w:val="24"/>
                <w:szCs w:val="24"/>
              </w:rPr>
              <w:t>6-1</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水处理机房内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51</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配电箱</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AC</w:t>
            </w:r>
            <w:r>
              <w:rPr>
                <w:rFonts w:hint="default" w:ascii="Times New Roman" w:hAnsi="Times New Roman" w:eastAsia="宋体" w:cs="Times New Roman"/>
                <w:spacing w:val="0"/>
                <w:position w:val="1"/>
                <w:sz w:val="24"/>
                <w:szCs w:val="24"/>
              </w:rPr>
              <w:t>6-2</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南护校闸站边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52</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配电箱</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基坑泵配电箱</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南护校闸站边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53</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闸站</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座</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南护校、三家村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8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54</w:t>
            </w:r>
          </w:p>
        </w:tc>
        <w:tc>
          <w:tcPr>
            <w:tcW w:w="20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水处理药剂（聚合氯化铝）</w:t>
            </w:r>
          </w:p>
        </w:tc>
        <w:tc>
          <w:tcPr>
            <w:tcW w:w="237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一年的添加剂量</w:t>
            </w:r>
          </w:p>
        </w:tc>
        <w:tc>
          <w:tcPr>
            <w:tcW w:w="624"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批</w:t>
            </w:r>
          </w:p>
        </w:tc>
        <w:tc>
          <w:tcPr>
            <w:tcW w:w="648"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416" w:type="dxa"/>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2370" w:type="dxa"/>
            <w:vAlign w:val="center"/>
          </w:tcPr>
          <w:p>
            <w:pPr>
              <w:pStyle w:val="340"/>
              <w:spacing w:before="62" w:line="257" w:lineRule="exact"/>
              <w:jc w:val="center"/>
              <w:rPr>
                <w:rFonts w:hint="default" w:ascii="Times New Roman" w:hAnsi="Times New Roman" w:eastAsia="宋体" w:cs="Times New Roman"/>
                <w:position w:val="1"/>
                <w:sz w:val="24"/>
              </w:rPr>
            </w:pPr>
          </w:p>
        </w:tc>
      </w:tr>
    </w:tbl>
    <w:p>
      <w:pPr>
        <w:spacing w:before="4"/>
        <w:rPr>
          <w:rFonts w:hint="default" w:ascii="Times New Roman" w:hAnsi="Times New Roman" w:eastAsia="宋体" w:cs="Times New Roman"/>
          <w:szCs w:val="24"/>
        </w:rPr>
      </w:pPr>
      <w:r>
        <w:rPr>
          <w:rFonts w:hint="default" w:ascii="Times New Roman" w:hAnsi="Times New Roman" w:eastAsia="宋体" w:cs="Times New Roman"/>
          <w:sz w:val="24"/>
          <w:lang w:eastAsia="zh-CN"/>
        </w:rPr>
        <mc:AlternateContent>
          <mc:Choice Requires="wps">
            <w:drawing>
              <wp:anchor distT="0" distB="0" distL="114300" distR="114300" simplePos="0" relativeHeight="251663360"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760085" cy="9525"/>
                        </a:xfrm>
                        <a:custGeom>
                          <a:avLst/>
                          <a:gdLst/>
                          <a:ahLst/>
                          <a:cxnLst/>
                          <a:rect l="0" t="0" r="0" b="0"/>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3360;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2zc/B1wAAAAwBAAAP&#10;AAAAAAAAAAEAIAAAACIAAABkcnMvZG93bnJldi54bWxQSwECFAAUAAAACACHTuJAXBeNExkCAACc&#10;BAAADgAAAAAAAAABACAAAAAmAQAAZHJzL2Uyb0RvYy54bWxQSwUGAAAAAAYABgBZAQAAsQUAAAAA&#10;" path="m0,0l9070,0,9070,14,0,14,0,0xe">
                <v:fill on="t" focussize="0,0"/>
                <v:stroke on="f"/>
                <v:imagedata o:title=""/>
                <o:lock v:ext="edit" aspectratio="f"/>
              </v:shape>
            </w:pict>
          </mc:Fallback>
        </mc:AlternateContent>
      </w:r>
      <w:r>
        <w:rPr>
          <w:rFonts w:hint="default" w:ascii="Times New Roman" w:hAnsi="Times New Roman" w:eastAsia="宋体" w:cs="Times New Roman"/>
          <w:sz w:val="24"/>
          <w:lang w:eastAsia="zh-CN"/>
        </w:rPr>
        <mc:AlternateContent>
          <mc:Choice Requires="wps">
            <w:drawing>
              <wp:anchor distT="0" distB="0" distL="114300" distR="114300" simplePos="0" relativeHeight="251664384"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60085" cy="9525"/>
                        </a:xfrm>
                        <a:custGeom>
                          <a:avLst/>
                          <a:gdLst/>
                          <a:ahLst/>
                          <a:cxnLst/>
                          <a:rect l="0" t="0" r="0" b="0"/>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4384;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zc/B1wAAAAwBAAAPAAAAAAAA&#10;AAEAIAAAACIAAABkcnMvZG93bnJldi54bWxQSwECFAAUAAAACACHTuJAzMIe7BMCAACcBAAADgAA&#10;AAAAAAABACAAAAAmAQAAZHJzL2Uyb0RvYy54bWxQSwUGAAAAAAYABgBZAQAAqwUAAAAA&#10;" path="m0,0l9070,0,9070,14,0,14,0,0xe">
                <v:fill on="t" focussize="0,0"/>
                <v:stroke on="f"/>
                <v:imagedata o:title=""/>
                <o:lock v:ext="edit" aspectratio="f"/>
              </v:shape>
            </w:pict>
          </mc:Fallback>
        </mc:AlternateContent>
      </w:r>
      <w:r>
        <w:rPr>
          <w:rFonts w:hint="default" w:ascii="Times New Roman" w:hAnsi="Times New Roman" w:eastAsia="宋体" w:cs="Times New Roman"/>
          <w:sz w:val="24"/>
          <w:lang w:eastAsia="zh-CN"/>
        </w:rPr>
        <mc:AlternateContent>
          <mc:Choice Requires="wps">
            <w:drawing>
              <wp:anchor distT="0" distB="0" distL="114300" distR="114300" simplePos="0" relativeHeight="251665408"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760085" cy="9525"/>
                        </a:xfrm>
                        <a:custGeom>
                          <a:avLst/>
                          <a:gdLst/>
                          <a:ahLst/>
                          <a:cxnLst/>
                          <a:rect l="0" t="0" r="0" b="0"/>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5408;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bNz8HXAAAADAEAAA8A&#10;AAAAAAAAAQAgAAAAIgAAAGRycy9kb3ducmV2LnhtbFBLAQIUABQAAAAIAIdO4kCn3yz/GAIAAJwE&#10;AAAOAAAAAAAAAAEAIAAAACYBAABkcnMvZTJvRG9jLnhtbFBLBQYAAAAABgAGAFkBAACwBQAAAAA=&#10;" path="m0,0l9070,0,9070,14,0,14,0,0xe">
                <v:fill on="t" focussize="0,0"/>
                <v:stroke on="f"/>
                <v:imagedata o:title=""/>
                <o:lock v:ext="edit" aspectratio="f"/>
              </v:shape>
            </w:pict>
          </mc:Fallback>
        </mc:AlternateContent>
      </w:r>
    </w:p>
    <w:p>
      <w:pPr>
        <w:spacing w:before="0" w:line="360" w:lineRule="auto"/>
        <w:ind w:left="0" w:firstLine="498" w:firstLineChars="200"/>
        <w:rPr>
          <w:rFonts w:hint="eastAsia" w:ascii="宋体" w:hAnsi="宋体" w:eastAsia="宋体" w:cs="宋体"/>
          <w:sz w:val="24"/>
          <w:szCs w:val="24"/>
          <w:lang w:eastAsia="zh-CN"/>
        </w:rPr>
      </w:pPr>
      <w:r>
        <w:rPr>
          <w:rFonts w:hint="eastAsia" w:ascii="宋体" w:hAnsi="宋体" w:eastAsia="宋体" w:cs="宋体"/>
          <w:b/>
          <w:bCs/>
          <w:spacing w:val="4"/>
          <w:sz w:val="24"/>
          <w:szCs w:val="24"/>
          <w:lang w:eastAsia="zh-CN"/>
        </w:rPr>
        <w:t>3.二期</w:t>
      </w:r>
      <w:r>
        <w:rPr>
          <w:rFonts w:hint="eastAsia" w:ascii="宋体" w:hAnsi="宋体" w:eastAsia="宋体" w:cs="宋体"/>
          <w:spacing w:val="-38"/>
          <w:sz w:val="24"/>
          <w:szCs w:val="24"/>
          <w:lang w:eastAsia="zh-CN"/>
        </w:rPr>
        <w:t xml:space="preserve"> </w:t>
      </w:r>
      <w:r>
        <w:rPr>
          <w:rFonts w:hint="eastAsia" w:ascii="宋体" w:hAnsi="宋体" w:eastAsia="宋体" w:cs="宋体"/>
          <w:b/>
          <w:bCs/>
          <w:spacing w:val="4"/>
          <w:sz w:val="24"/>
          <w:szCs w:val="24"/>
          <w:lang w:eastAsia="zh-CN"/>
        </w:rPr>
        <w:t>C</w:t>
      </w:r>
      <w:r>
        <w:rPr>
          <w:rFonts w:hint="eastAsia" w:ascii="宋体" w:hAnsi="宋体" w:eastAsia="宋体" w:cs="宋体"/>
          <w:spacing w:val="-23"/>
          <w:sz w:val="24"/>
          <w:szCs w:val="24"/>
          <w:lang w:eastAsia="zh-CN"/>
        </w:rPr>
        <w:t xml:space="preserve"> </w:t>
      </w:r>
      <w:r>
        <w:rPr>
          <w:rFonts w:hint="eastAsia" w:ascii="宋体" w:hAnsi="宋体" w:eastAsia="宋体" w:cs="宋体"/>
          <w:b/>
          <w:bCs/>
          <w:spacing w:val="4"/>
          <w:sz w:val="24"/>
          <w:szCs w:val="24"/>
          <w:lang w:eastAsia="zh-CN"/>
        </w:rPr>
        <w:t>区块排灌站系统内容</w:t>
      </w:r>
    </w:p>
    <w:p>
      <w:pPr>
        <w:spacing w:line="132" w:lineRule="exact"/>
        <w:rPr>
          <w:rFonts w:hint="default" w:ascii="Times New Roman" w:hAnsi="Times New Roman" w:eastAsia="宋体" w:cs="Times New Roman"/>
          <w:sz w:val="24"/>
          <w:lang w:eastAsia="zh-CN"/>
        </w:rPr>
      </w:pPr>
    </w:p>
    <w:tbl>
      <w:tblPr>
        <w:tblStyle w:val="96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1"/>
        <w:gridCol w:w="1618"/>
        <w:gridCol w:w="2000"/>
        <w:gridCol w:w="756"/>
        <w:gridCol w:w="792"/>
        <w:gridCol w:w="2365"/>
        <w:gridCol w:w="17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342" w:type="pct"/>
            <w:vAlign w:val="center"/>
          </w:tcPr>
          <w:p>
            <w:pPr>
              <w:pStyle w:val="340"/>
              <w:spacing w:before="191" w:line="230" w:lineRule="auto"/>
              <w:ind w:left="0"/>
              <w:jc w:val="center"/>
              <w:rPr>
                <w:rFonts w:hint="default" w:ascii="Times New Roman" w:hAnsi="Times New Roman" w:eastAsia="宋体" w:cs="Times New Roman"/>
                <w:b/>
                <w:bCs/>
                <w:spacing w:val="3"/>
                <w:sz w:val="24"/>
                <w:szCs w:val="24"/>
              </w:rPr>
            </w:pPr>
            <w:r>
              <w:rPr>
                <w:rFonts w:hint="default" w:ascii="Times New Roman" w:hAnsi="Times New Roman" w:eastAsia="宋体" w:cs="Times New Roman"/>
                <w:b/>
                <w:bCs/>
                <w:spacing w:val="3"/>
                <w:sz w:val="24"/>
                <w:szCs w:val="24"/>
              </w:rPr>
              <w:t>序号</w:t>
            </w:r>
          </w:p>
        </w:tc>
        <w:tc>
          <w:tcPr>
            <w:tcW w:w="812" w:type="pct"/>
            <w:vAlign w:val="center"/>
          </w:tcPr>
          <w:p>
            <w:pPr>
              <w:pStyle w:val="340"/>
              <w:spacing w:before="191" w:line="230" w:lineRule="auto"/>
              <w:ind w:left="0"/>
              <w:jc w:val="center"/>
              <w:rPr>
                <w:rFonts w:hint="default" w:ascii="Times New Roman" w:hAnsi="Times New Roman" w:eastAsia="宋体" w:cs="Times New Roman"/>
                <w:b/>
                <w:bCs/>
                <w:spacing w:val="3"/>
                <w:sz w:val="24"/>
                <w:szCs w:val="24"/>
              </w:rPr>
            </w:pPr>
            <w:r>
              <w:rPr>
                <w:rFonts w:hint="default" w:ascii="Times New Roman" w:hAnsi="Times New Roman" w:eastAsia="宋体" w:cs="Times New Roman"/>
                <w:b/>
                <w:bCs/>
                <w:spacing w:val="3"/>
                <w:sz w:val="24"/>
                <w:szCs w:val="24"/>
              </w:rPr>
              <w:t>名称</w:t>
            </w:r>
          </w:p>
        </w:tc>
        <w:tc>
          <w:tcPr>
            <w:tcW w:w="1003" w:type="pct"/>
            <w:vAlign w:val="center"/>
          </w:tcPr>
          <w:p>
            <w:pPr>
              <w:pStyle w:val="340"/>
              <w:spacing w:before="191" w:line="230" w:lineRule="auto"/>
              <w:ind w:left="0"/>
              <w:jc w:val="center"/>
              <w:rPr>
                <w:rFonts w:hint="default" w:ascii="Times New Roman" w:hAnsi="Times New Roman" w:eastAsia="宋体" w:cs="Times New Roman"/>
                <w:b/>
                <w:bCs/>
                <w:spacing w:val="3"/>
                <w:sz w:val="24"/>
                <w:szCs w:val="24"/>
              </w:rPr>
            </w:pPr>
            <w:r>
              <w:rPr>
                <w:rFonts w:hint="default" w:ascii="Times New Roman" w:hAnsi="Times New Roman" w:eastAsia="宋体" w:cs="Times New Roman"/>
                <w:b/>
                <w:bCs/>
                <w:spacing w:val="3"/>
                <w:sz w:val="24"/>
                <w:szCs w:val="24"/>
              </w:rPr>
              <w:t>型号</w:t>
            </w:r>
          </w:p>
        </w:tc>
        <w:tc>
          <w:tcPr>
            <w:tcW w:w="379" w:type="pct"/>
            <w:vAlign w:val="center"/>
          </w:tcPr>
          <w:p>
            <w:pPr>
              <w:pStyle w:val="340"/>
              <w:spacing w:before="191" w:line="230" w:lineRule="auto"/>
              <w:ind w:left="0"/>
              <w:jc w:val="center"/>
              <w:rPr>
                <w:rFonts w:hint="default" w:ascii="Times New Roman" w:hAnsi="Times New Roman" w:eastAsia="宋体" w:cs="Times New Roman"/>
                <w:b/>
                <w:bCs/>
                <w:spacing w:val="3"/>
                <w:sz w:val="24"/>
                <w:szCs w:val="24"/>
              </w:rPr>
            </w:pPr>
            <w:r>
              <w:rPr>
                <w:rFonts w:hint="default" w:ascii="Times New Roman" w:hAnsi="Times New Roman" w:eastAsia="宋体" w:cs="Times New Roman"/>
                <w:b/>
                <w:bCs/>
                <w:spacing w:val="3"/>
                <w:sz w:val="24"/>
                <w:szCs w:val="24"/>
              </w:rPr>
              <w:t>单位</w:t>
            </w:r>
          </w:p>
        </w:tc>
        <w:tc>
          <w:tcPr>
            <w:tcW w:w="397" w:type="pct"/>
            <w:vAlign w:val="center"/>
          </w:tcPr>
          <w:p>
            <w:pPr>
              <w:pStyle w:val="340"/>
              <w:spacing w:before="191" w:line="230" w:lineRule="auto"/>
              <w:ind w:left="0"/>
              <w:jc w:val="center"/>
              <w:rPr>
                <w:rFonts w:hint="default" w:ascii="Times New Roman" w:hAnsi="Times New Roman" w:eastAsia="宋体" w:cs="Times New Roman"/>
                <w:b/>
                <w:bCs/>
                <w:spacing w:val="3"/>
                <w:sz w:val="24"/>
                <w:szCs w:val="24"/>
              </w:rPr>
            </w:pPr>
            <w:r>
              <w:rPr>
                <w:rFonts w:hint="default" w:ascii="Times New Roman" w:hAnsi="Times New Roman" w:eastAsia="宋体" w:cs="Times New Roman"/>
                <w:b/>
                <w:bCs/>
                <w:spacing w:val="3"/>
                <w:sz w:val="24"/>
                <w:szCs w:val="24"/>
              </w:rPr>
              <w:t>数量</w:t>
            </w:r>
          </w:p>
        </w:tc>
        <w:tc>
          <w:tcPr>
            <w:tcW w:w="1186" w:type="pct"/>
            <w:vAlign w:val="center"/>
          </w:tcPr>
          <w:p>
            <w:pPr>
              <w:pStyle w:val="340"/>
              <w:spacing w:before="191" w:line="230" w:lineRule="auto"/>
              <w:ind w:left="0"/>
              <w:jc w:val="center"/>
              <w:rPr>
                <w:rFonts w:hint="default" w:ascii="Times New Roman" w:hAnsi="Times New Roman" w:eastAsia="宋体" w:cs="Times New Roman"/>
                <w:b/>
                <w:bCs/>
                <w:spacing w:val="3"/>
                <w:sz w:val="24"/>
                <w:szCs w:val="24"/>
              </w:rPr>
            </w:pPr>
            <w:r>
              <w:rPr>
                <w:rFonts w:hint="default" w:ascii="Times New Roman" w:hAnsi="Times New Roman" w:eastAsia="宋体" w:cs="Times New Roman"/>
                <w:b/>
                <w:bCs/>
                <w:spacing w:val="3"/>
                <w:sz w:val="24"/>
                <w:szCs w:val="24"/>
              </w:rPr>
              <w:t>生产厂家</w:t>
            </w:r>
          </w:p>
        </w:tc>
        <w:tc>
          <w:tcPr>
            <w:tcW w:w="876" w:type="pct"/>
            <w:vAlign w:val="center"/>
          </w:tcPr>
          <w:p>
            <w:pPr>
              <w:pStyle w:val="340"/>
              <w:spacing w:before="191" w:line="230" w:lineRule="auto"/>
              <w:ind w:left="0"/>
              <w:jc w:val="center"/>
              <w:rPr>
                <w:rFonts w:hint="default" w:ascii="Times New Roman" w:hAnsi="Times New Roman" w:eastAsia="宋体" w:cs="Times New Roman"/>
                <w:b/>
                <w:bCs/>
                <w:spacing w:val="3"/>
                <w:sz w:val="24"/>
                <w:szCs w:val="24"/>
              </w:rPr>
            </w:pPr>
            <w:r>
              <w:rPr>
                <w:rFonts w:hint="default" w:ascii="Times New Roman" w:hAnsi="Times New Roman" w:eastAsia="宋体" w:cs="Times New Roman"/>
                <w:b/>
                <w:bCs/>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水处理</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套</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上海同瑞</w:t>
            </w:r>
          </w:p>
        </w:tc>
        <w:tc>
          <w:tcPr>
            <w:tcW w:w="876" w:type="pct"/>
            <w:vMerge w:val="restart"/>
            <w:tcBorders>
              <w:bottom w:val="nil"/>
            </w:tcBorders>
            <w:vAlign w:val="center"/>
          </w:tcPr>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生活区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射流曝气机</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只</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13</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社安环保</w:t>
            </w:r>
          </w:p>
        </w:tc>
        <w:tc>
          <w:tcPr>
            <w:tcW w:w="876" w:type="pct"/>
            <w:vMerge w:val="continue"/>
            <w:tcBorders>
              <w:top w:val="nil"/>
              <w:bottom w:val="nil"/>
            </w:tcBorders>
            <w:vAlign w:val="center"/>
          </w:tcPr>
          <w:p>
            <w:pPr>
              <w:pStyle w:val="340"/>
              <w:spacing w:before="62" w:line="257" w:lineRule="exact"/>
              <w:jc w:val="center"/>
              <w:rPr>
                <w:rFonts w:hint="default" w:ascii="Times New Roman" w:hAnsi="Times New Roman" w:eastAsia="宋体" w:cs="Times New Roman"/>
                <w:position w:val="1"/>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3</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微波除草仪</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只</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6</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奥赛环保</w:t>
            </w:r>
          </w:p>
        </w:tc>
        <w:tc>
          <w:tcPr>
            <w:tcW w:w="876" w:type="pct"/>
            <w:vMerge w:val="continue"/>
            <w:tcBorders>
              <w:top w:val="nil"/>
              <w:bottom w:val="nil"/>
            </w:tcBorders>
            <w:vAlign w:val="center"/>
          </w:tcPr>
          <w:p>
            <w:pPr>
              <w:pStyle w:val="340"/>
              <w:spacing w:before="62" w:line="257" w:lineRule="exact"/>
              <w:jc w:val="center"/>
              <w:rPr>
                <w:rFonts w:hint="default" w:ascii="Times New Roman" w:hAnsi="Times New Roman" w:eastAsia="宋体" w:cs="Times New Roman"/>
                <w:position w:val="1"/>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4</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闸站</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套</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耀鑫</w:t>
            </w:r>
          </w:p>
        </w:tc>
        <w:tc>
          <w:tcPr>
            <w:tcW w:w="876" w:type="pct"/>
            <w:vMerge w:val="continue"/>
            <w:tcBorders>
              <w:top w:val="nil"/>
            </w:tcBorders>
            <w:vAlign w:val="center"/>
          </w:tcPr>
          <w:p>
            <w:pPr>
              <w:pStyle w:val="340"/>
              <w:spacing w:before="62" w:line="257" w:lineRule="exact"/>
              <w:jc w:val="center"/>
              <w:rPr>
                <w:rFonts w:hint="default" w:ascii="Times New Roman" w:hAnsi="Times New Roman" w:eastAsia="宋体" w:cs="Times New Roman"/>
                <w:position w:val="1"/>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5</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取水泵</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H=100m³  Q=100</w:t>
            </w: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H=15M</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凯泉</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6</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水处理</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套</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具体请现场踏勘</w:t>
            </w:r>
          </w:p>
        </w:tc>
        <w:tc>
          <w:tcPr>
            <w:tcW w:w="876"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lang w:eastAsia="zh-CN"/>
              </w:rPr>
              <w:t>C、D1 区块教学区河道水处理相关</w:t>
            </w:r>
            <w:r>
              <w:rPr>
                <w:rFonts w:hint="default" w:ascii="Times New Roman" w:hAnsi="Times New Roman" w:eastAsia="宋体" w:cs="Times New Roman"/>
                <w:spacing w:val="0"/>
                <w:position w:val="1"/>
                <w:sz w:val="24"/>
                <w:szCs w:val="24"/>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7</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空压机</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FG</w:t>
            </w:r>
            <w:r>
              <w:rPr>
                <w:rFonts w:hint="default" w:ascii="Times New Roman" w:hAnsi="Times New Roman" w:eastAsia="宋体" w:cs="Times New Roman"/>
                <w:spacing w:val="0"/>
                <w:position w:val="1"/>
                <w:sz w:val="24"/>
                <w:szCs w:val="24"/>
              </w:rPr>
              <w:t>-30</w:t>
            </w:r>
          </w:p>
        </w:tc>
        <w:tc>
          <w:tcPr>
            <w:tcW w:w="379" w:type="pct"/>
            <w:vAlign w:val="center"/>
          </w:tcPr>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复盛实业（上海）有限公司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8</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风机</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GHBH</w:t>
            </w:r>
            <w:r>
              <w:rPr>
                <w:rFonts w:hint="default" w:ascii="Times New Roman" w:hAnsi="Times New Roman" w:eastAsia="宋体" w:cs="Times New Roman"/>
                <w:spacing w:val="0"/>
                <w:position w:val="1"/>
                <w:sz w:val="24"/>
                <w:szCs w:val="24"/>
              </w:rPr>
              <w:t>004342R7</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高瑞</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9</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出水泵</w:t>
            </w:r>
          </w:p>
        </w:tc>
        <w:tc>
          <w:tcPr>
            <w:tcW w:w="1003" w:type="pct"/>
            <w:vAlign w:val="center"/>
          </w:tcPr>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WQ</w:t>
            </w:r>
            <w:r>
              <w:rPr>
                <w:rFonts w:hint="default" w:ascii="Times New Roman" w:hAnsi="Times New Roman" w:eastAsia="宋体" w:cs="Times New Roman"/>
                <w:spacing w:val="0"/>
                <w:position w:val="1"/>
                <w:sz w:val="24"/>
                <w:szCs w:val="24"/>
              </w:rPr>
              <w:t>2260-4138-150</w:t>
            </w:r>
          </w:p>
        </w:tc>
        <w:tc>
          <w:tcPr>
            <w:tcW w:w="379" w:type="pct"/>
            <w:vAlign w:val="center"/>
          </w:tcPr>
          <w:p>
            <w:pPr>
              <w:pStyle w:val="340"/>
              <w:spacing w:before="62" w:line="257" w:lineRule="exact"/>
              <w:jc w:val="center"/>
              <w:rPr>
                <w:rFonts w:hint="default" w:ascii="Times New Roman" w:hAnsi="Times New Roman" w:eastAsia="宋体" w:cs="Times New Roman"/>
                <w:position w:val="1"/>
                <w:sz w:val="24"/>
              </w:rPr>
            </w:pPr>
          </w:p>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3</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上海凯泉泵业（集团）</w:t>
            </w:r>
          </w:p>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10</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进水/反冲泵</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200</w:t>
            </w:r>
            <w:r>
              <w:rPr>
                <w:rFonts w:hint="default" w:ascii="Times New Roman" w:hAnsi="Times New Roman" w:eastAsia="宋体" w:cs="Times New Roman"/>
                <w:position w:val="1"/>
                <w:sz w:val="24"/>
                <w:szCs w:val="24"/>
              </w:rPr>
              <w:t>WQ</w:t>
            </w:r>
            <w:r>
              <w:rPr>
                <w:rFonts w:hint="default" w:ascii="Times New Roman" w:hAnsi="Times New Roman" w:eastAsia="宋体" w:cs="Times New Roman"/>
                <w:spacing w:val="0"/>
                <w:position w:val="1"/>
                <w:sz w:val="24"/>
                <w:szCs w:val="24"/>
              </w:rPr>
              <w:t>300-13-15</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上海凯泉泵业（集团）</w:t>
            </w:r>
          </w:p>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11</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溶气泵</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KQWH</w:t>
            </w:r>
            <w:r>
              <w:rPr>
                <w:rFonts w:hint="default" w:ascii="Times New Roman" w:hAnsi="Times New Roman" w:eastAsia="宋体" w:cs="Times New Roman"/>
                <w:spacing w:val="0"/>
                <w:position w:val="1"/>
                <w:sz w:val="24"/>
                <w:szCs w:val="24"/>
              </w:rPr>
              <w:t>100-200A</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上海凯泉泵业（集团）</w:t>
            </w:r>
          </w:p>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12</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溶气泵</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TRQG</w:t>
            </w:r>
            <w:r>
              <w:rPr>
                <w:rFonts w:hint="default" w:ascii="Times New Roman" w:hAnsi="Times New Roman" w:eastAsia="宋体" w:cs="Times New Roman"/>
                <w:spacing w:val="0"/>
                <w:position w:val="1"/>
                <w:sz w:val="24"/>
                <w:szCs w:val="24"/>
              </w:rPr>
              <w:t>-600</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同瑞环保</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13</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空压机</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FG</w:t>
            </w:r>
            <w:r>
              <w:rPr>
                <w:rFonts w:hint="default" w:ascii="Times New Roman" w:hAnsi="Times New Roman" w:eastAsia="宋体" w:cs="Times New Roman"/>
                <w:spacing w:val="0"/>
                <w:position w:val="1"/>
                <w:sz w:val="24"/>
                <w:szCs w:val="24"/>
              </w:rPr>
              <w:t>-30</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复盛实业（上海）有限公司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14</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基坑泵</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50</w:t>
            </w:r>
            <w:r>
              <w:rPr>
                <w:rFonts w:hint="default" w:ascii="Times New Roman" w:hAnsi="Times New Roman" w:eastAsia="宋体" w:cs="Times New Roman"/>
                <w:position w:val="1"/>
                <w:sz w:val="24"/>
                <w:szCs w:val="24"/>
              </w:rPr>
              <w:t>WQ</w:t>
            </w:r>
            <w:r>
              <w:rPr>
                <w:rFonts w:hint="default" w:ascii="Times New Roman" w:hAnsi="Times New Roman" w:eastAsia="宋体" w:cs="Times New Roman"/>
                <w:spacing w:val="0"/>
                <w:position w:val="1"/>
                <w:sz w:val="24"/>
                <w:szCs w:val="24"/>
              </w:rPr>
              <w:t>/E256-0.75</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上海凯泉泵业（集团）</w:t>
            </w:r>
          </w:p>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15</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排渣泵</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150</w:t>
            </w:r>
            <w:r>
              <w:rPr>
                <w:rFonts w:hint="default" w:ascii="Times New Roman" w:hAnsi="Times New Roman" w:eastAsia="宋体" w:cs="Times New Roman"/>
                <w:position w:val="1"/>
                <w:sz w:val="24"/>
                <w:szCs w:val="24"/>
              </w:rPr>
              <w:t>WQ</w:t>
            </w:r>
            <w:r>
              <w:rPr>
                <w:rFonts w:hint="default" w:ascii="Times New Roman" w:hAnsi="Times New Roman" w:eastAsia="宋体" w:cs="Times New Roman"/>
                <w:spacing w:val="0"/>
                <w:position w:val="1"/>
                <w:sz w:val="24"/>
                <w:szCs w:val="24"/>
              </w:rPr>
              <w:t>/E476-7.5</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上海凯泉泵业（集团）</w:t>
            </w:r>
          </w:p>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16</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蝶阀</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80 D71J-10Q</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上海欧特莱阀门机械有限公司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17</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蝶阀</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100 D71J-10Q</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4</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上海欧特莱阀门机械有限公司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18</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蝶阀</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150 D371J-10Q</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上海欧特莱阀门机械有限公司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19</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蝶阀</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200 D371J-10Q</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9</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上海欧特莱阀门机械有限公司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20</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蝶阀</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300 D371J-10Q</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3</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上海欧特莱阀门机械有限公司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21</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蝶阀</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400 D371J-10Q</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上海欧特莱阀门机械有限公司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22</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蝶阀</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500 D371J-10Q</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上海欧特莱阀门机械有限公司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23</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止回阀</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 xml:space="preserve">80 </w:t>
            </w:r>
            <w:r>
              <w:rPr>
                <w:rFonts w:hint="default" w:ascii="Times New Roman" w:hAnsi="Times New Roman" w:eastAsia="宋体" w:cs="Times New Roman"/>
                <w:position w:val="1"/>
                <w:sz w:val="24"/>
                <w:szCs w:val="24"/>
              </w:rPr>
              <w:t>HD</w:t>
            </w:r>
            <w:r>
              <w:rPr>
                <w:rFonts w:hint="default" w:ascii="Times New Roman" w:hAnsi="Times New Roman" w:eastAsia="宋体" w:cs="Times New Roman"/>
                <w:spacing w:val="0"/>
                <w:position w:val="1"/>
                <w:sz w:val="24"/>
                <w:szCs w:val="24"/>
              </w:rPr>
              <w:t>77X-10Q</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上海欧特莱阀门机械有限公司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24</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止回阀</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 xml:space="preserve">100 </w:t>
            </w:r>
            <w:r>
              <w:rPr>
                <w:rFonts w:hint="default" w:ascii="Times New Roman" w:hAnsi="Times New Roman" w:eastAsia="宋体" w:cs="Times New Roman"/>
                <w:position w:val="1"/>
                <w:sz w:val="24"/>
                <w:szCs w:val="24"/>
              </w:rPr>
              <w:t>HD</w:t>
            </w:r>
            <w:r>
              <w:rPr>
                <w:rFonts w:hint="default" w:ascii="Times New Roman" w:hAnsi="Times New Roman" w:eastAsia="宋体" w:cs="Times New Roman"/>
                <w:spacing w:val="0"/>
                <w:position w:val="1"/>
                <w:sz w:val="24"/>
                <w:szCs w:val="24"/>
              </w:rPr>
              <w:t>77X-10Q</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4</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上海欧特莱阀门机械有限公司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25</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止回阀</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 xml:space="preserve">200 </w:t>
            </w:r>
            <w:r>
              <w:rPr>
                <w:rFonts w:hint="default" w:ascii="Times New Roman" w:hAnsi="Times New Roman" w:eastAsia="宋体" w:cs="Times New Roman"/>
                <w:position w:val="1"/>
                <w:sz w:val="24"/>
                <w:szCs w:val="24"/>
              </w:rPr>
              <w:t>SFCV</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上海欧特莱阀门机械有限公司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26</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止回阀</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 xml:space="preserve">300 </w:t>
            </w:r>
            <w:r>
              <w:rPr>
                <w:rFonts w:hint="default" w:ascii="Times New Roman" w:hAnsi="Times New Roman" w:eastAsia="宋体" w:cs="Times New Roman"/>
                <w:position w:val="1"/>
                <w:sz w:val="24"/>
                <w:szCs w:val="24"/>
              </w:rPr>
              <w:t>SFCV</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3</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上海欧特莱阀门机械有限公司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27</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铜止回阀</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50 H14W-10T</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6</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上海欧特莱阀门机械有限公司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28</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气动蝶阀</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 xml:space="preserve">200 </w:t>
            </w:r>
            <w:r>
              <w:rPr>
                <w:rFonts w:hint="default" w:ascii="Times New Roman" w:hAnsi="Times New Roman" w:eastAsia="宋体" w:cs="Times New Roman"/>
                <w:position w:val="1"/>
                <w:sz w:val="24"/>
                <w:szCs w:val="24"/>
              </w:rPr>
              <w:t>FPL</w:t>
            </w:r>
            <w:r>
              <w:rPr>
                <w:rFonts w:hint="default" w:ascii="Times New Roman" w:hAnsi="Times New Roman" w:eastAsia="宋体" w:cs="Times New Roman"/>
                <w:spacing w:val="0"/>
                <w:position w:val="1"/>
                <w:sz w:val="24"/>
                <w:szCs w:val="24"/>
              </w:rPr>
              <w:t>1000-11E1</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6</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上海弗雷西阀门有限公</w:t>
            </w:r>
            <w:r>
              <w:rPr>
                <w:rFonts w:hint="default" w:ascii="Times New Roman" w:hAnsi="Times New Roman" w:eastAsia="宋体" w:cs="Times New Roman"/>
                <w:position w:val="1"/>
                <w:sz w:val="24"/>
                <w:szCs w:val="24"/>
                <w:lang w:eastAsia="zh-CN"/>
              </w:rPr>
              <w:t>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29</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气动蝶阀</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 xml:space="preserve">500 </w:t>
            </w:r>
            <w:r>
              <w:rPr>
                <w:rFonts w:hint="default" w:ascii="Times New Roman" w:hAnsi="Times New Roman" w:eastAsia="宋体" w:cs="Times New Roman"/>
                <w:position w:val="1"/>
                <w:sz w:val="24"/>
                <w:szCs w:val="24"/>
              </w:rPr>
              <w:t>FPL</w:t>
            </w:r>
            <w:r>
              <w:rPr>
                <w:rFonts w:hint="default" w:ascii="Times New Roman" w:hAnsi="Times New Roman" w:eastAsia="宋体" w:cs="Times New Roman"/>
                <w:spacing w:val="0"/>
                <w:position w:val="1"/>
                <w:sz w:val="24"/>
                <w:szCs w:val="24"/>
              </w:rPr>
              <w:t>1000-11E1</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上海弗雷西阀门有限公</w:t>
            </w:r>
            <w:r>
              <w:rPr>
                <w:rFonts w:hint="default" w:ascii="Times New Roman" w:hAnsi="Times New Roman" w:eastAsia="宋体" w:cs="Times New Roman"/>
                <w:position w:val="1"/>
                <w:sz w:val="24"/>
                <w:szCs w:val="24"/>
                <w:lang w:eastAsia="zh-CN"/>
              </w:rPr>
              <w:t>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30</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气动蝶阀</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 xml:space="preserve">400 </w:t>
            </w:r>
            <w:r>
              <w:rPr>
                <w:rFonts w:hint="default" w:ascii="Times New Roman" w:hAnsi="Times New Roman" w:eastAsia="宋体" w:cs="Times New Roman"/>
                <w:position w:val="1"/>
                <w:sz w:val="24"/>
                <w:szCs w:val="24"/>
              </w:rPr>
              <w:t>FPL</w:t>
            </w:r>
            <w:r>
              <w:rPr>
                <w:rFonts w:hint="default" w:ascii="Times New Roman" w:hAnsi="Times New Roman" w:eastAsia="宋体" w:cs="Times New Roman"/>
                <w:spacing w:val="0"/>
                <w:position w:val="1"/>
                <w:sz w:val="24"/>
                <w:szCs w:val="24"/>
              </w:rPr>
              <w:t>1000-11E1</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上海弗雷西阀门有限公</w:t>
            </w:r>
            <w:r>
              <w:rPr>
                <w:rFonts w:hint="default" w:ascii="Times New Roman" w:hAnsi="Times New Roman" w:eastAsia="宋体" w:cs="Times New Roman"/>
                <w:position w:val="1"/>
                <w:sz w:val="24"/>
                <w:szCs w:val="24"/>
                <w:lang w:eastAsia="zh-CN"/>
              </w:rPr>
              <w:t>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31</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气动蝶阀</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DN</w:t>
            </w:r>
            <w:r>
              <w:rPr>
                <w:rFonts w:hint="default" w:ascii="Times New Roman" w:hAnsi="Times New Roman" w:eastAsia="宋体" w:cs="Times New Roman"/>
                <w:spacing w:val="0"/>
                <w:position w:val="1"/>
                <w:sz w:val="24"/>
                <w:szCs w:val="24"/>
              </w:rPr>
              <w:t>400</w:t>
            </w:r>
            <w:r>
              <w:rPr>
                <w:rFonts w:hint="eastAsia" w:cs="Times New Roman"/>
                <w:spacing w:val="0"/>
                <w:position w:val="1"/>
                <w:sz w:val="24"/>
                <w:szCs w:val="24"/>
                <w:lang w:val="en-US" w:eastAsia="zh-CN"/>
              </w:rPr>
              <w:t xml:space="preserve"> </w:t>
            </w:r>
            <w:r>
              <w:rPr>
                <w:rFonts w:hint="default" w:ascii="Times New Roman" w:hAnsi="Times New Roman" w:eastAsia="宋体" w:cs="Times New Roman"/>
                <w:position w:val="1"/>
                <w:sz w:val="24"/>
                <w:szCs w:val="24"/>
              </w:rPr>
              <w:t>FPL</w:t>
            </w:r>
            <w:r>
              <w:rPr>
                <w:rFonts w:hint="default" w:ascii="Times New Roman" w:hAnsi="Times New Roman" w:eastAsia="宋体" w:cs="Times New Roman"/>
                <w:spacing w:val="0"/>
                <w:position w:val="1"/>
                <w:sz w:val="24"/>
                <w:szCs w:val="24"/>
              </w:rPr>
              <w:t>1000S-11E1</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台</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上海弗雷西阀门有限公</w:t>
            </w:r>
            <w:r>
              <w:rPr>
                <w:rFonts w:hint="default" w:ascii="Times New Roman" w:hAnsi="Times New Roman" w:eastAsia="宋体" w:cs="Times New Roman"/>
                <w:position w:val="1"/>
                <w:sz w:val="24"/>
                <w:szCs w:val="24"/>
                <w:lang w:eastAsia="zh-CN"/>
              </w:rPr>
              <w:t>司</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32</w:t>
            </w:r>
          </w:p>
        </w:tc>
        <w:tc>
          <w:tcPr>
            <w:tcW w:w="81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溶气罐</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TRQG</w:t>
            </w:r>
            <w:r>
              <w:rPr>
                <w:rFonts w:hint="default" w:ascii="Times New Roman" w:hAnsi="Times New Roman" w:eastAsia="宋体" w:cs="Times New Roman"/>
                <w:spacing w:val="0"/>
                <w:position w:val="1"/>
                <w:sz w:val="24"/>
                <w:szCs w:val="24"/>
              </w:rPr>
              <w:t>-600</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件</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186"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同瑞环保</w:t>
            </w:r>
          </w:p>
        </w:tc>
        <w:tc>
          <w:tcPr>
            <w:tcW w:w="876" w:type="pct"/>
            <w:vAlign w:val="center"/>
          </w:tcPr>
          <w:p>
            <w:pPr>
              <w:pStyle w:val="340"/>
              <w:spacing w:before="62" w:line="257" w:lineRule="exact"/>
              <w:jc w:val="center"/>
              <w:rPr>
                <w:rFonts w:hint="default" w:ascii="Times New Roman" w:hAnsi="Times New Roman" w:eastAsia="宋体" w:cs="Times New Roman"/>
                <w:position w:val="1"/>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42"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33</w:t>
            </w:r>
          </w:p>
        </w:tc>
        <w:tc>
          <w:tcPr>
            <w:tcW w:w="812" w:type="pct"/>
            <w:vAlign w:val="center"/>
          </w:tcPr>
          <w:p>
            <w:pPr>
              <w:pStyle w:val="340"/>
              <w:spacing w:before="62" w:line="257" w:lineRule="exact"/>
              <w:ind w:left="0" w:right="0" w:firstLine="0"/>
              <w:jc w:val="center"/>
              <w:rPr>
                <w:rFonts w:hint="default" w:ascii="Times New Roman" w:hAnsi="Times New Roman" w:eastAsia="宋体" w:cs="Times New Roman"/>
                <w:position w:val="1"/>
                <w:sz w:val="24"/>
                <w:szCs w:val="24"/>
                <w:lang w:eastAsia="zh-CN"/>
              </w:rPr>
            </w:pPr>
            <w:r>
              <w:rPr>
                <w:rFonts w:hint="default" w:ascii="Times New Roman" w:hAnsi="Times New Roman" w:eastAsia="宋体" w:cs="Times New Roman"/>
                <w:spacing w:val="0"/>
                <w:position w:val="1"/>
                <w:sz w:val="24"/>
                <w:szCs w:val="24"/>
                <w:lang w:eastAsia="zh-CN"/>
              </w:rPr>
              <w:t>水处理药剂（聚 合氯化铝）</w:t>
            </w:r>
          </w:p>
        </w:tc>
        <w:tc>
          <w:tcPr>
            <w:tcW w:w="1003"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一年的添加剂量</w:t>
            </w:r>
          </w:p>
        </w:tc>
        <w:tc>
          <w:tcPr>
            <w:tcW w:w="379"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spacing w:val="0"/>
                <w:position w:val="1"/>
                <w:sz w:val="24"/>
                <w:szCs w:val="24"/>
              </w:rPr>
              <w:t>批</w:t>
            </w:r>
          </w:p>
        </w:tc>
        <w:tc>
          <w:tcPr>
            <w:tcW w:w="397" w:type="pct"/>
            <w:vAlign w:val="center"/>
          </w:tcPr>
          <w:p>
            <w:pPr>
              <w:pStyle w:val="340"/>
              <w:spacing w:before="62" w:line="257" w:lineRule="exact"/>
              <w:ind w:left="0"/>
              <w:jc w:val="center"/>
              <w:rPr>
                <w:rFonts w:hint="default" w:ascii="Times New Roman" w:hAnsi="Times New Roman" w:eastAsia="宋体" w:cs="Times New Roman"/>
                <w:position w:val="1"/>
                <w:sz w:val="24"/>
                <w:szCs w:val="24"/>
              </w:rPr>
            </w:pPr>
            <w:r>
              <w:rPr>
                <w:rFonts w:hint="default" w:ascii="Times New Roman" w:hAnsi="Times New Roman" w:eastAsia="宋体" w:cs="Times New Roman"/>
                <w:position w:val="1"/>
                <w:sz w:val="24"/>
                <w:szCs w:val="24"/>
              </w:rPr>
              <w:t>1</w:t>
            </w:r>
          </w:p>
        </w:tc>
        <w:tc>
          <w:tcPr>
            <w:tcW w:w="1186" w:type="pct"/>
            <w:vAlign w:val="center"/>
          </w:tcPr>
          <w:p>
            <w:pPr>
              <w:pStyle w:val="340"/>
              <w:spacing w:before="62" w:line="257" w:lineRule="exact"/>
              <w:jc w:val="center"/>
              <w:rPr>
                <w:rFonts w:hint="default" w:ascii="Times New Roman" w:hAnsi="Times New Roman" w:eastAsia="宋体" w:cs="Times New Roman"/>
                <w:position w:val="1"/>
                <w:sz w:val="24"/>
              </w:rPr>
            </w:pPr>
          </w:p>
        </w:tc>
        <w:tc>
          <w:tcPr>
            <w:tcW w:w="876" w:type="pct"/>
            <w:vAlign w:val="center"/>
          </w:tcPr>
          <w:p>
            <w:pPr>
              <w:pStyle w:val="340"/>
              <w:spacing w:before="62" w:line="257" w:lineRule="exact"/>
              <w:jc w:val="center"/>
              <w:rPr>
                <w:rFonts w:hint="default" w:ascii="Times New Roman" w:hAnsi="Times New Roman" w:eastAsia="宋体" w:cs="Times New Roman"/>
                <w:position w:val="1"/>
                <w:sz w:val="24"/>
              </w:rPr>
            </w:pPr>
          </w:p>
        </w:tc>
      </w:tr>
    </w:tbl>
    <w:p>
      <w:pPr>
        <w:pStyle w:val="340"/>
        <w:spacing w:before="62" w:line="257" w:lineRule="exact"/>
        <w:jc w:val="center"/>
        <w:rPr>
          <w:rFonts w:hint="default" w:ascii="Times New Roman" w:hAnsi="Times New Roman" w:eastAsia="宋体" w:cs="Times New Roman"/>
          <w:position w:val="1"/>
          <w:szCs w:val="24"/>
          <w:lang w:eastAsia="zh-CN"/>
        </w:rPr>
      </w:pPr>
    </w:p>
    <w:p>
      <w:pPr>
        <w:rPr>
          <w:rFonts w:hint="default" w:ascii="Times New Roman" w:hAnsi="Times New Roman" w:eastAsia="宋体" w:cs="Times New Roman"/>
          <w:position w:val="1"/>
          <w:szCs w:val="24"/>
          <w:lang w:eastAsia="zh-CN"/>
        </w:rPr>
      </w:pPr>
      <w:r>
        <w:rPr>
          <w:rFonts w:hint="default" w:ascii="Times New Roman" w:hAnsi="Times New Roman" w:eastAsia="宋体" w:cs="Times New Roman"/>
          <w:position w:val="1"/>
          <w:szCs w:val="24"/>
          <w:lang w:eastAsia="zh-CN"/>
        </w:rPr>
        <w:br w:type="page"/>
      </w:r>
      <w:r>
        <w:rPr>
          <w:rFonts w:hint="default" w:ascii="Times New Roman" w:hAnsi="Times New Roman" w:eastAsia="宋体" w:cs="Times New Roman"/>
          <w:position w:val="1"/>
          <w:sz w:val="24"/>
          <w:lang w:eastAsia="zh-CN"/>
        </w:rPr>
        <mc:AlternateContent>
          <mc:Choice Requires="wps">
            <w:drawing>
              <wp:anchor distT="0" distB="0" distL="114300" distR="114300" simplePos="0" relativeHeight="251666432"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5760085" cy="9525"/>
                        </a:xfrm>
                        <a:custGeom>
                          <a:avLst/>
                          <a:gdLst/>
                          <a:ahLst/>
                          <a:cxnLst/>
                          <a:rect l="0" t="0" r="0" b="0"/>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6432;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2zc/B1wAAAAwBAAAP&#10;AAAAAAAAAAEAIAAAACIAAABkcnMvZG93bnJldi54bWxQSwECFAAUAAAACACHTuJAbzXlgBkCAACc&#10;BAAADgAAAAAAAAABACAAAAAmAQAAZHJzL2Uyb0RvYy54bWxQSwUGAAAAAAYABgBZAQAAsQUAAAAA&#10;" path="m0,0l9070,0,9070,14,0,14,0,0xe">
                <v:fill on="t" focussize="0,0"/>
                <v:stroke on="f"/>
                <v:imagedata o:title=""/>
                <o:lock v:ext="edit" aspectratio="f"/>
              </v:shape>
            </w:pict>
          </mc:Fallback>
        </mc:AlternateContent>
      </w:r>
    </w:p>
    <w:p>
      <w:pPr>
        <w:pStyle w:val="340"/>
        <w:spacing w:before="0" w:after="0" w:line="240" w:lineRule="auto"/>
        <w:jc w:val="center"/>
        <w:outlineLvl w:val="9"/>
        <w:rPr>
          <w:rFonts w:hint="default" w:ascii="Times New Roman" w:hAnsi="Times New Roman" w:eastAsia="宋体" w:cs="Times New Roman"/>
          <w:position w:val="1"/>
          <w:sz w:val="24"/>
          <w:lang w:eastAsia="zh-CN"/>
        </w:rPr>
        <w:sectPr>
          <w:headerReference r:id="rId8" w:type="default"/>
          <w:footerReference r:id="rId9" w:type="default"/>
          <w:pgSz w:w="11906" w:h="16839"/>
          <w:pgMar w:top="1106" w:right="975" w:bottom="1470" w:left="974" w:header="829" w:footer="1254" w:gutter="0"/>
          <w:cols w:space="720" w:num="1"/>
        </w:sectPr>
      </w:pPr>
    </w:p>
    <w:p>
      <w:pPr>
        <w:jc w:val="center"/>
        <w:outlineLvl w:val="1"/>
        <w:rPr>
          <w:rFonts w:hint="eastAsia" w:ascii="宋体" w:hAnsi="宋体" w:cs="宋体"/>
          <w:b/>
          <w:sz w:val="28"/>
          <w:szCs w:val="28"/>
        </w:rPr>
      </w:pPr>
      <w:r>
        <w:rPr>
          <w:rFonts w:hint="eastAsia" w:ascii="宋体" w:hAnsi="宋体" w:cs="宋体"/>
          <w:b/>
          <w:sz w:val="28"/>
          <w:szCs w:val="28"/>
        </w:rPr>
        <w:t>（采购需求标项</w:t>
      </w:r>
      <w:r>
        <w:rPr>
          <w:rFonts w:hint="eastAsia" w:ascii="宋体" w:hAnsi="宋体" w:cs="宋体"/>
          <w:b/>
          <w:sz w:val="28"/>
          <w:szCs w:val="28"/>
          <w:lang w:val="en-US" w:eastAsia="zh-CN"/>
        </w:rPr>
        <w:t>六：杭师大校区餐厅排油烟系统清洗</w:t>
      </w:r>
      <w:r>
        <w:rPr>
          <w:rFonts w:hint="eastAsia" w:ascii="宋体" w:hAnsi="宋体" w:cs="宋体"/>
          <w:b/>
          <w:sz w:val="28"/>
          <w:szCs w:val="28"/>
        </w:rPr>
        <w:t>）</w:t>
      </w:r>
    </w:p>
    <w:p>
      <w:pPr>
        <w:pStyle w:val="2"/>
        <w:spacing w:before="0" w:after="0" w:line="360" w:lineRule="auto"/>
        <w:ind w:left="0" w:firstLine="482" w:firstLineChars="200"/>
        <w:rPr>
          <w:rFonts w:ascii="宋体" w:hAnsi="宋体" w:cs="宋体"/>
          <w:sz w:val="24"/>
          <w:szCs w:val="24"/>
        </w:rPr>
      </w:pPr>
      <w:r>
        <w:rPr>
          <w:rFonts w:hint="eastAsia" w:ascii="宋体" w:hAnsi="宋体" w:cs="宋体"/>
          <w:sz w:val="24"/>
          <w:szCs w:val="24"/>
        </w:rPr>
        <w:t>一、服务期限及清洗时间：</w:t>
      </w:r>
    </w:p>
    <w:p>
      <w:pPr>
        <w:spacing w:line="360" w:lineRule="auto"/>
        <w:ind w:firstLine="480" w:firstLineChars="200"/>
        <w:rPr>
          <w:rFonts w:ascii="宋体" w:hAnsi="宋体" w:cs="宋体"/>
          <w:sz w:val="24"/>
        </w:rPr>
      </w:pPr>
      <w:r>
        <w:rPr>
          <w:rFonts w:hint="eastAsia" w:ascii="宋体" w:hAnsi="宋体" w:cs="宋体"/>
          <w:sz w:val="24"/>
        </w:rPr>
        <w:t>（一）服务期限：2025年7月11日至2026年7月10日。</w:t>
      </w:r>
    </w:p>
    <w:p>
      <w:pPr>
        <w:spacing w:line="360" w:lineRule="auto"/>
        <w:ind w:firstLine="480" w:firstLineChars="200"/>
        <w:rPr>
          <w:rFonts w:ascii="宋体" w:hAnsi="宋体" w:cs="宋体"/>
          <w:sz w:val="24"/>
        </w:rPr>
      </w:pPr>
      <w:r>
        <w:rPr>
          <w:rFonts w:hint="eastAsia" w:ascii="宋体" w:hAnsi="宋体" w:cs="宋体"/>
          <w:sz w:val="24"/>
        </w:rPr>
        <w:t>（二）清洗次数：外墙清洗2次，油烟管道清洗4次。如遇采购方有重大保障工作任务或采购方被检查时发现清洗不达标，需要重新清洗或增加清洗次数的，投标人需无条件配合，采购方不再另行支付费用。</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lang w:eastAsia="zh-CN"/>
          <w14:textFill>
            <w14:solidFill>
              <w14:schemeClr w14:val="tx1"/>
            </w14:solidFill>
          </w14:textFill>
        </w:rPr>
        <w:t>）清洗时间:清洗时间通常安排在寒假、法定节假日期间，具体时间以采购方通知为准。如投标人因人员不足或时间不够等原因无法按照采购方要求进行清洗，投标人至少提前三天通知采购方协商解决，如未提前通知采购方，则视为中标方违约，需承担相应的违约责任。（</w:t>
      </w:r>
      <w:r>
        <w:rPr>
          <w:rFonts w:hint="eastAsia" w:ascii="宋体" w:hAnsi="宋体" w:cs="宋体"/>
          <w:color w:val="000000" w:themeColor="text1"/>
          <w:sz w:val="24"/>
          <w:lang w:val="en-US" w:eastAsia="zh-CN"/>
          <w14:textFill>
            <w14:solidFill>
              <w14:schemeClr w14:val="tx1"/>
            </w14:solidFill>
          </w14:textFill>
        </w:rPr>
        <w:t>提供承诺函</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）每个点清洗前和清洗后要有对比照片留存，做为验收的标准。</w:t>
      </w:r>
    </w:p>
    <w:p>
      <w:pPr>
        <w:pStyle w:val="2"/>
        <w:spacing w:before="0" w:after="0" w:line="360" w:lineRule="auto"/>
        <w:ind w:left="0" w:firstLine="482" w:firstLineChars="200"/>
        <w:rPr>
          <w:rFonts w:ascii="宋体" w:hAnsi="宋体" w:cs="宋体"/>
          <w:sz w:val="24"/>
          <w:szCs w:val="24"/>
        </w:rPr>
      </w:pPr>
      <w:r>
        <w:rPr>
          <w:rFonts w:hint="eastAsia" w:ascii="宋体" w:hAnsi="宋体" w:cs="宋体"/>
          <w:sz w:val="24"/>
          <w:szCs w:val="24"/>
        </w:rPr>
        <w:t>二、服务范围及要求：</w:t>
      </w:r>
    </w:p>
    <w:p>
      <w:pPr>
        <w:spacing w:line="360" w:lineRule="auto"/>
        <w:ind w:firstLine="482" w:firstLineChars="200"/>
        <w:rPr>
          <w:rFonts w:ascii="宋体" w:hAnsi="宋体" w:cs="宋体"/>
          <w:b/>
          <w:bCs/>
          <w:sz w:val="24"/>
        </w:rPr>
      </w:pPr>
      <w:r>
        <w:rPr>
          <w:rFonts w:hint="eastAsia" w:ascii="宋体" w:hAnsi="宋体" w:cs="宋体"/>
          <w:b/>
          <w:bCs/>
          <w:sz w:val="24"/>
        </w:rPr>
        <w:t>（一）附照片、视频等：</w:t>
      </w:r>
    </w:p>
    <w:p>
      <w:pPr>
        <w:spacing w:line="360" w:lineRule="auto"/>
        <w:ind w:firstLine="482" w:firstLineChars="200"/>
        <w:rPr>
          <w:rFonts w:ascii="宋体" w:hAnsi="宋体" w:cs="宋体"/>
          <w:b/>
          <w:bCs/>
          <w:sz w:val="24"/>
        </w:rPr>
      </w:pPr>
      <w:r>
        <w:rPr>
          <w:rFonts w:hint="eastAsia" w:ascii="宋体" w:hAnsi="宋体" w:cs="宋体"/>
          <w:b/>
          <w:bCs/>
          <w:sz w:val="24"/>
        </w:rPr>
        <w:t>▲必须提供油烟管道内各个点位清洗前后、易损件更换前后的照片、视频。</w:t>
      </w:r>
      <w:r>
        <w:rPr>
          <w:rFonts w:hint="eastAsia" w:ascii="宋体" w:hAnsi="宋体" w:cs="宋体"/>
          <w:b/>
          <w:bCs/>
          <w:color w:val="000000" w:themeColor="text1"/>
          <w:sz w:val="24"/>
          <w14:textFill>
            <w14:solidFill>
              <w14:schemeClr w14:val="tx1"/>
            </w14:solidFill>
          </w14:textFill>
        </w:rPr>
        <w:t>（提供承诺函）</w:t>
      </w:r>
    </w:p>
    <w:p>
      <w:pPr>
        <w:numPr>
          <w:ilvl w:val="0"/>
          <w:numId w:val="4"/>
        </w:numPr>
        <w:spacing w:line="360" w:lineRule="auto"/>
        <w:ind w:firstLine="482" w:firstLineChars="200"/>
        <w:rPr>
          <w:rFonts w:ascii="宋体" w:hAnsi="宋体" w:cs="宋体"/>
          <w:b/>
          <w:bCs/>
          <w:sz w:val="24"/>
        </w:rPr>
      </w:pPr>
      <w:r>
        <w:rPr>
          <w:rFonts w:hint="eastAsia" w:ascii="宋体" w:hAnsi="宋体" w:cs="宋体"/>
          <w:b/>
          <w:bCs/>
          <w:sz w:val="24"/>
        </w:rPr>
        <w:t>外墙清洗清洗范围及要求：</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清洗范围为仓前、下沙、玉皇山、金华路校区餐厅，包括但不限于以下范围。</w:t>
      </w:r>
    </w:p>
    <w:p>
      <w:pPr>
        <w:spacing w:line="360" w:lineRule="auto"/>
        <w:ind w:firstLine="480" w:firstLineChars="200"/>
        <w:rPr>
          <w:rFonts w:ascii="宋体" w:hAnsi="宋体" w:cs="宋体"/>
          <w:sz w:val="24"/>
        </w:rPr>
      </w:pPr>
      <w:r>
        <w:rPr>
          <w:rFonts w:hint="eastAsia" w:ascii="宋体" w:hAnsi="宋体" w:cs="宋体"/>
          <w:sz w:val="24"/>
        </w:rPr>
        <w:t>1.仓前校区：</w:t>
      </w:r>
    </w:p>
    <w:p>
      <w:pPr>
        <w:spacing w:line="360" w:lineRule="auto"/>
        <w:ind w:firstLine="480" w:firstLineChars="200"/>
        <w:rPr>
          <w:rFonts w:ascii="宋体" w:hAnsi="宋体" w:cs="宋体"/>
          <w:sz w:val="24"/>
        </w:rPr>
      </w:pPr>
      <w:r>
        <w:rPr>
          <w:rFonts w:hint="eastAsia" w:ascii="宋体" w:hAnsi="宋体" w:cs="宋体"/>
          <w:sz w:val="24"/>
        </w:rPr>
        <w:t>恕园8号楼一至三层的外围玻璃幕墙、外墙；</w:t>
      </w:r>
    </w:p>
    <w:p>
      <w:pPr>
        <w:spacing w:line="360" w:lineRule="auto"/>
        <w:ind w:firstLine="480" w:firstLineChars="200"/>
        <w:rPr>
          <w:rFonts w:ascii="宋体" w:hAnsi="宋体" w:cs="宋体"/>
          <w:sz w:val="24"/>
        </w:rPr>
      </w:pPr>
      <w:r>
        <w:rPr>
          <w:rFonts w:hint="eastAsia" w:ascii="宋体" w:hAnsi="宋体" w:cs="宋体"/>
          <w:sz w:val="24"/>
        </w:rPr>
        <w:t>勤园4号楼一至三层的外围玻璃幕墙、外墙及柱子；</w:t>
      </w:r>
    </w:p>
    <w:p>
      <w:pPr>
        <w:spacing w:line="360" w:lineRule="auto"/>
        <w:ind w:firstLine="480" w:firstLineChars="200"/>
        <w:rPr>
          <w:rFonts w:ascii="宋体" w:hAnsi="宋体" w:cs="宋体"/>
          <w:sz w:val="24"/>
        </w:rPr>
      </w:pPr>
      <w:r>
        <w:rPr>
          <w:rFonts w:hint="eastAsia" w:ascii="宋体" w:hAnsi="宋体" w:cs="宋体"/>
          <w:sz w:val="24"/>
        </w:rPr>
        <w:t>慎园18号楼一至二层外围玻璃幕墙、外墙；</w:t>
      </w:r>
    </w:p>
    <w:p>
      <w:pPr>
        <w:spacing w:line="360" w:lineRule="auto"/>
        <w:ind w:firstLine="480" w:firstLineChars="200"/>
        <w:rPr>
          <w:rFonts w:ascii="宋体" w:hAnsi="宋体" w:cs="宋体"/>
          <w:sz w:val="24"/>
        </w:rPr>
      </w:pPr>
      <w:r>
        <w:rPr>
          <w:rFonts w:hint="eastAsia" w:ascii="宋体" w:hAnsi="宋体" w:cs="宋体"/>
          <w:sz w:val="24"/>
        </w:rPr>
        <w:t>博雅苑餐厅一至二楼外围玻璃幕墙、外墙。</w:t>
      </w:r>
    </w:p>
    <w:p>
      <w:pPr>
        <w:spacing w:line="360" w:lineRule="auto"/>
        <w:ind w:firstLine="480" w:firstLineChars="200"/>
        <w:rPr>
          <w:rFonts w:ascii="宋体" w:hAnsi="宋体" w:cs="宋体"/>
          <w:sz w:val="24"/>
        </w:rPr>
      </w:pPr>
      <w:r>
        <w:rPr>
          <w:rFonts w:hint="eastAsia" w:ascii="宋体" w:hAnsi="宋体" w:cs="宋体"/>
          <w:sz w:val="24"/>
        </w:rPr>
        <w:t>2.下沙校区：</w:t>
      </w:r>
    </w:p>
    <w:p>
      <w:pPr>
        <w:spacing w:line="360" w:lineRule="auto"/>
        <w:ind w:firstLine="480" w:firstLineChars="200"/>
        <w:rPr>
          <w:rFonts w:ascii="宋体" w:hAnsi="宋体" w:cs="宋体"/>
          <w:sz w:val="24"/>
        </w:rPr>
      </w:pPr>
      <w:r>
        <w:rPr>
          <w:rFonts w:hint="eastAsia" w:ascii="宋体" w:hAnsi="宋体" w:cs="宋体"/>
          <w:sz w:val="24"/>
        </w:rPr>
        <w:t>和园餐厅一至三层外围弧形玻璃幕墙、外墙；</w:t>
      </w:r>
    </w:p>
    <w:p>
      <w:pPr>
        <w:spacing w:line="360" w:lineRule="auto"/>
        <w:ind w:firstLine="480" w:firstLineChars="200"/>
        <w:rPr>
          <w:rFonts w:ascii="宋体" w:hAnsi="宋体" w:cs="宋体"/>
          <w:sz w:val="24"/>
        </w:rPr>
      </w:pPr>
      <w:r>
        <w:rPr>
          <w:rFonts w:hint="eastAsia" w:ascii="宋体" w:hAnsi="宋体" w:cs="宋体"/>
          <w:sz w:val="24"/>
        </w:rPr>
        <w:t>仁园餐厅一至三层外围弧形玻璃幕墙、外墙。</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玉皇山校区：</w:t>
      </w:r>
    </w:p>
    <w:p>
      <w:pPr>
        <w:numPr>
          <w:ilvl w:val="255"/>
          <w:numId w:val="0"/>
        </w:numPr>
        <w:spacing w:line="360" w:lineRule="auto"/>
        <w:ind w:firstLine="480" w:firstLineChars="200"/>
        <w:rPr>
          <w:rFonts w:ascii="宋体" w:hAnsi="宋体" w:cs="宋体"/>
          <w:sz w:val="24"/>
        </w:rPr>
      </w:pPr>
      <w:r>
        <w:rPr>
          <w:rFonts w:ascii="宋体" w:hAnsi="宋体" w:cs="宋体"/>
          <w:sz w:val="24"/>
        </w:rPr>
        <w:t>教学区1号楼餐厅一层及二层幕墙、外墙</w:t>
      </w:r>
      <w:r>
        <w:rPr>
          <w:rFonts w:hint="eastAsia" w:ascii="宋体" w:hAnsi="宋体" w:cs="宋体"/>
          <w:sz w:val="24"/>
        </w:rPr>
        <w:t>。</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金华路校区：</w:t>
      </w:r>
    </w:p>
    <w:p>
      <w:pPr>
        <w:numPr>
          <w:ilvl w:val="255"/>
          <w:numId w:val="0"/>
        </w:numPr>
        <w:spacing w:line="360" w:lineRule="auto"/>
        <w:ind w:firstLine="480" w:firstLineChars="200"/>
        <w:rPr>
          <w:rFonts w:ascii="宋体" w:hAnsi="宋体" w:cs="宋体"/>
          <w:sz w:val="24"/>
        </w:rPr>
      </w:pPr>
      <w:r>
        <w:rPr>
          <w:rFonts w:ascii="宋体" w:hAnsi="宋体" w:cs="宋体"/>
          <w:sz w:val="24"/>
        </w:rPr>
        <w:t>教学区1号楼负一层餐厅</w:t>
      </w:r>
      <w:r>
        <w:rPr>
          <w:rFonts w:hint="eastAsia" w:ascii="宋体" w:hAnsi="宋体" w:cs="宋体"/>
          <w:sz w:val="24"/>
        </w:rPr>
        <w:t>。</w:t>
      </w:r>
    </w:p>
    <w:p>
      <w:pPr>
        <w:spacing w:line="360" w:lineRule="auto"/>
        <w:ind w:firstLine="482" w:firstLineChars="200"/>
        <w:rPr>
          <w:rFonts w:ascii="宋体" w:hAnsi="宋体" w:cs="宋体"/>
          <w:b/>
          <w:bCs/>
          <w:sz w:val="24"/>
        </w:rPr>
      </w:pPr>
      <w:r>
        <w:rPr>
          <w:rFonts w:hint="eastAsia" w:ascii="宋体" w:hAnsi="宋体" w:cs="宋体"/>
          <w:b/>
          <w:bCs/>
          <w:sz w:val="24"/>
        </w:rPr>
        <w:t>5、清洗要求：</w:t>
      </w:r>
    </w:p>
    <w:p>
      <w:pPr>
        <w:spacing w:line="360" w:lineRule="auto"/>
        <w:ind w:firstLine="480" w:firstLineChars="200"/>
        <w:rPr>
          <w:rFonts w:ascii="宋体" w:hAnsi="宋体" w:cs="宋体"/>
          <w:sz w:val="24"/>
        </w:rPr>
      </w:pPr>
      <w:r>
        <w:rPr>
          <w:rFonts w:hint="eastAsia" w:ascii="宋体" w:hAnsi="宋体" w:cs="宋体"/>
          <w:sz w:val="24"/>
        </w:rPr>
        <w:t>（1）需做好电子显示屏保护，如造成损坏需照价赔偿；</w:t>
      </w:r>
    </w:p>
    <w:p>
      <w:pPr>
        <w:spacing w:line="360" w:lineRule="auto"/>
        <w:ind w:firstLine="480" w:firstLineChars="200"/>
        <w:rPr>
          <w:rFonts w:ascii="宋体" w:hAnsi="宋体" w:cs="宋体"/>
          <w:sz w:val="24"/>
        </w:rPr>
      </w:pPr>
      <w:r>
        <w:rPr>
          <w:rFonts w:hint="eastAsia" w:ascii="宋体" w:hAnsi="宋体" w:cs="宋体"/>
          <w:sz w:val="24"/>
        </w:rPr>
        <w:t>（2）必须对餐厅两侧的幕墙或玻璃幕墙、玻璃进行清洗，对每个楼层大厅外侧的天花板、柱子进行清扫，确保没有灰尘、污渍、蜘蛛网等。</w:t>
      </w:r>
    </w:p>
    <w:p>
      <w:pPr>
        <w:spacing w:line="360" w:lineRule="auto"/>
        <w:ind w:firstLine="482" w:firstLineChars="200"/>
        <w:rPr>
          <w:rFonts w:ascii="宋体" w:hAnsi="宋体" w:cs="宋体"/>
          <w:b/>
          <w:bCs/>
          <w:sz w:val="24"/>
        </w:rPr>
      </w:pPr>
      <w:r>
        <w:rPr>
          <w:rFonts w:hint="eastAsia" w:ascii="宋体" w:hAnsi="宋体" w:cs="宋体"/>
          <w:b/>
          <w:bCs/>
          <w:sz w:val="24"/>
        </w:rPr>
        <w:t>（三）油烟设备、管道清洗范围及要求：</w:t>
      </w:r>
    </w:p>
    <w:p>
      <w:pPr>
        <w:spacing w:line="360" w:lineRule="auto"/>
        <w:ind w:firstLine="482" w:firstLineChars="200"/>
        <w:rPr>
          <w:rFonts w:ascii="宋体" w:hAnsi="宋体" w:cs="宋体"/>
          <w:sz w:val="24"/>
          <w:highlight w:val="yellow"/>
        </w:rPr>
      </w:pPr>
      <w:r>
        <w:rPr>
          <w:rFonts w:hint="eastAsia" w:ascii="宋体" w:hAnsi="宋体" w:cs="宋体"/>
          <w:b/>
          <w:bCs/>
          <w:sz w:val="24"/>
        </w:rPr>
        <w:t>1.仓前校区：</w:t>
      </w:r>
      <w:r>
        <w:rPr>
          <w:rFonts w:hint="eastAsia" w:ascii="宋体" w:hAnsi="宋体" w:cs="宋体"/>
          <w:sz w:val="24"/>
        </w:rPr>
        <w:t>恕园5号、6号、8号楼餐厅，勤园4号楼餐厅、慎园18号楼餐厅、博雅苑餐厅。</w:t>
      </w:r>
    </w:p>
    <w:p>
      <w:pPr>
        <w:spacing w:line="360" w:lineRule="auto"/>
        <w:ind w:firstLine="482" w:firstLineChars="200"/>
        <w:rPr>
          <w:rFonts w:ascii="宋体" w:hAnsi="宋体" w:cs="宋体"/>
          <w:sz w:val="24"/>
        </w:rPr>
      </w:pPr>
      <w:r>
        <w:rPr>
          <w:rFonts w:hint="eastAsia" w:ascii="宋体" w:hAnsi="宋体" w:cs="宋体"/>
          <w:b/>
          <w:bCs/>
          <w:sz w:val="24"/>
        </w:rPr>
        <w:t>2.下沙校区：</w:t>
      </w:r>
      <w:r>
        <w:rPr>
          <w:rFonts w:hint="eastAsia" w:ascii="宋体" w:hAnsi="宋体" w:cs="宋体"/>
          <w:sz w:val="24"/>
        </w:rPr>
        <w:t>和园一楼、二楼餐厅，仁园一楼、二楼餐厅。</w:t>
      </w:r>
    </w:p>
    <w:p>
      <w:pPr>
        <w:spacing w:line="360" w:lineRule="auto"/>
        <w:ind w:firstLine="480" w:firstLineChars="200"/>
        <w:rPr>
          <w:rFonts w:ascii="宋体" w:hAnsi="宋体" w:cs="宋体"/>
          <w:sz w:val="24"/>
        </w:rPr>
      </w:pPr>
      <w:r>
        <w:rPr>
          <w:rFonts w:hint="eastAsia" w:ascii="宋体" w:hAnsi="宋体" w:cs="宋体"/>
          <w:sz w:val="24"/>
        </w:rPr>
        <w:t>3.玉皇山校区：教学区1号楼一层餐厅以及二楼餐厅。</w:t>
      </w:r>
    </w:p>
    <w:p>
      <w:pPr>
        <w:spacing w:line="360" w:lineRule="auto"/>
        <w:ind w:firstLine="480" w:firstLineChars="200"/>
        <w:rPr>
          <w:rFonts w:ascii="宋体" w:hAnsi="宋体" w:cs="宋体"/>
          <w:sz w:val="24"/>
        </w:rPr>
      </w:pPr>
      <w:r>
        <w:rPr>
          <w:rFonts w:hint="eastAsia" w:ascii="宋体" w:hAnsi="宋体" w:cs="宋体"/>
          <w:sz w:val="24"/>
        </w:rPr>
        <w:t>4.金华路校区：教学区1号楼负一层餐厅。</w:t>
      </w:r>
    </w:p>
    <w:p>
      <w:pPr>
        <w:spacing w:line="360" w:lineRule="auto"/>
        <w:ind w:firstLine="480" w:firstLineChars="200"/>
        <w:rPr>
          <w:rFonts w:ascii="宋体" w:hAnsi="宋体" w:cs="宋体"/>
          <w:sz w:val="24"/>
        </w:rPr>
      </w:pPr>
      <w:r>
        <w:rPr>
          <w:rFonts w:hint="eastAsia" w:ascii="宋体" w:hAnsi="宋体" w:cs="宋体"/>
          <w:sz w:val="24"/>
        </w:rPr>
        <w:t>清单详见附件.</w:t>
      </w:r>
    </w:p>
    <w:p>
      <w:pPr>
        <w:spacing w:line="360" w:lineRule="auto"/>
        <w:ind w:firstLine="482" w:firstLineChars="200"/>
        <w:rPr>
          <w:rFonts w:ascii="宋体" w:hAnsi="宋体" w:cs="宋体"/>
          <w:b/>
          <w:bCs/>
          <w:sz w:val="24"/>
        </w:rPr>
      </w:pPr>
      <w:r>
        <w:rPr>
          <w:rFonts w:hint="eastAsia" w:ascii="宋体" w:hAnsi="宋体" w:cs="宋体"/>
          <w:b/>
          <w:bCs/>
          <w:sz w:val="24"/>
        </w:rPr>
        <w:t>3、具体要求：</w:t>
      </w:r>
    </w:p>
    <w:p>
      <w:pPr>
        <w:spacing w:line="360" w:lineRule="auto"/>
        <w:ind w:firstLine="480" w:firstLineChars="200"/>
        <w:rPr>
          <w:rFonts w:ascii="宋体" w:hAnsi="宋体" w:cs="宋体"/>
          <w:sz w:val="24"/>
        </w:rPr>
      </w:pPr>
      <w:r>
        <w:rPr>
          <w:rFonts w:hint="eastAsia" w:ascii="宋体" w:hAnsi="宋体" w:cs="宋体"/>
          <w:sz w:val="24"/>
        </w:rPr>
        <w:t>（1）清洗要求</w:t>
      </w:r>
    </w:p>
    <w:p>
      <w:pPr>
        <w:spacing w:line="360" w:lineRule="auto"/>
        <w:ind w:firstLine="480" w:firstLineChars="200"/>
        <w:rPr>
          <w:rFonts w:ascii="宋体" w:hAnsi="宋体" w:cs="宋体"/>
          <w:sz w:val="24"/>
        </w:rPr>
      </w:pPr>
      <w:r>
        <w:rPr>
          <w:rFonts w:hint="eastAsia" w:ascii="宋体" w:hAnsi="宋体" w:cs="宋体"/>
          <w:sz w:val="24"/>
        </w:rPr>
        <w:t>①原则上不允许对餐厅内任何管道进行切割，确需切割的，与现场负责人沟通，同意后方可开口，开口必须在原来的切口上开口，且必须是管道上方。</w:t>
      </w:r>
    </w:p>
    <w:p>
      <w:pPr>
        <w:spacing w:line="360" w:lineRule="auto"/>
        <w:ind w:firstLine="480" w:firstLineChars="200"/>
        <w:rPr>
          <w:rFonts w:ascii="宋体" w:hAnsi="宋体" w:cs="宋体"/>
          <w:sz w:val="24"/>
        </w:rPr>
      </w:pPr>
      <w:r>
        <w:rPr>
          <w:rFonts w:hint="eastAsia" w:ascii="宋体" w:hAnsi="宋体" w:cs="宋体"/>
          <w:sz w:val="24"/>
        </w:rPr>
        <w:t>②清洗结束后，必须对开口处焊接完整，避免漏油。</w:t>
      </w:r>
    </w:p>
    <w:p>
      <w:pPr>
        <w:spacing w:line="360" w:lineRule="auto"/>
        <w:ind w:firstLine="480" w:firstLineChars="200"/>
        <w:rPr>
          <w:rFonts w:ascii="宋体" w:hAnsi="宋体" w:cs="宋体"/>
          <w:sz w:val="24"/>
        </w:rPr>
      </w:pPr>
      <w:r>
        <w:rPr>
          <w:rFonts w:hint="eastAsia" w:ascii="宋体" w:hAnsi="宋体" w:cs="宋体"/>
          <w:sz w:val="24"/>
        </w:rPr>
        <w:t>③管道积油很多，必须完全清理积油，并清洗彻底。此处含直管、横管、管道内部拐角处和连接处，人可以进去清洗的地方必须人进去清洗，人进不去的地方必须用专用设备如机器人等进行清洗。</w:t>
      </w:r>
    </w:p>
    <w:p>
      <w:pPr>
        <w:spacing w:line="360" w:lineRule="auto"/>
        <w:ind w:firstLine="480" w:firstLineChars="200"/>
        <w:rPr>
          <w:rFonts w:ascii="宋体" w:hAnsi="宋体" w:cs="宋体"/>
          <w:sz w:val="24"/>
        </w:rPr>
      </w:pPr>
      <w:r>
        <w:rPr>
          <w:rFonts w:hint="eastAsia" w:ascii="宋体" w:hAnsi="宋体" w:cs="宋体"/>
          <w:sz w:val="24"/>
        </w:rPr>
        <w:t>④吊顶内的管道及吊顶内的风机和楼顶上的风机必须清洗。</w:t>
      </w:r>
    </w:p>
    <w:p>
      <w:pPr>
        <w:spacing w:line="360" w:lineRule="auto"/>
        <w:ind w:firstLine="480" w:firstLineChars="200"/>
        <w:rPr>
          <w:rFonts w:ascii="宋体" w:hAnsi="宋体" w:cs="宋体"/>
          <w:sz w:val="24"/>
        </w:rPr>
      </w:pPr>
      <w:r>
        <w:rPr>
          <w:rFonts w:hint="eastAsia" w:ascii="宋体" w:hAnsi="宋体" w:cs="宋体"/>
          <w:sz w:val="24"/>
        </w:rPr>
        <w:t>⑤风罩内外及所有组件（如隔板、风扇等），风机、油烟净化器内外及所有组件、零部件、包括能拆洗和直接清洗的部位及连接软、硬管道，风罩、管道周围包括墙体、设备等都必须完全清洗，不留死角。风轮叶片需要拆开洗。</w:t>
      </w:r>
    </w:p>
    <w:p>
      <w:pPr>
        <w:spacing w:line="360" w:lineRule="auto"/>
        <w:ind w:firstLine="480" w:firstLineChars="200"/>
        <w:rPr>
          <w:rFonts w:ascii="宋体" w:hAnsi="宋体" w:cs="宋体"/>
          <w:sz w:val="24"/>
        </w:rPr>
      </w:pPr>
      <w:r>
        <w:rPr>
          <w:rFonts w:hint="eastAsia" w:ascii="宋体" w:hAnsi="宋体" w:cs="宋体"/>
          <w:sz w:val="24"/>
        </w:rPr>
        <w:t>⑥对漏油处的厨房天花板进行清理，驱赶老鼠，清理老鼠屎、油垢。清洗完成后确保所有设备设施能正常使用，不能留有隐患，不能影响餐厅正常运行。</w:t>
      </w:r>
    </w:p>
    <w:p>
      <w:pPr>
        <w:spacing w:line="360" w:lineRule="auto"/>
        <w:ind w:firstLine="480" w:firstLineChars="200"/>
        <w:rPr>
          <w:rFonts w:ascii="宋体" w:hAnsi="宋体" w:cs="宋体"/>
          <w:sz w:val="24"/>
        </w:rPr>
      </w:pPr>
      <w:r>
        <w:rPr>
          <w:rFonts w:hint="eastAsia" w:ascii="宋体" w:hAnsi="宋体" w:cs="宋体"/>
          <w:sz w:val="24"/>
        </w:rPr>
        <w:t>⑦清理下来的油垢等由施工方统一清运出校园，不得在校内处置。</w:t>
      </w:r>
    </w:p>
    <w:p>
      <w:pPr>
        <w:spacing w:line="360" w:lineRule="auto"/>
        <w:ind w:firstLine="480" w:firstLineChars="200"/>
        <w:rPr>
          <w:rFonts w:ascii="宋体" w:hAnsi="宋体" w:cs="宋体"/>
          <w:sz w:val="24"/>
        </w:rPr>
      </w:pPr>
      <w:r>
        <w:rPr>
          <w:rFonts w:hint="eastAsia" w:ascii="宋体" w:hAnsi="宋体" w:cs="宋体"/>
          <w:sz w:val="24"/>
        </w:rPr>
        <w:t>（2）合同期内免费更换易损件：</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1"/>
        <w:gridCol w:w="3131"/>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6" w:type="pct"/>
          </w:tcPr>
          <w:p>
            <w:pPr>
              <w:adjustRightInd/>
              <w:spacing w:line="360" w:lineRule="auto"/>
              <w:rPr>
                <w:rFonts w:ascii="宋体" w:hAnsi="宋体" w:cs="宋体"/>
                <w:sz w:val="24"/>
              </w:rPr>
            </w:pPr>
            <w:r>
              <w:rPr>
                <w:rFonts w:hint="eastAsia" w:ascii="宋体" w:hAnsi="宋体" w:cs="宋体"/>
                <w:sz w:val="24"/>
              </w:rPr>
              <w:t>设备名称</w:t>
            </w:r>
          </w:p>
        </w:tc>
        <w:tc>
          <w:tcPr>
            <w:tcW w:w="1666" w:type="pct"/>
          </w:tcPr>
          <w:p>
            <w:pPr>
              <w:adjustRightInd/>
              <w:spacing w:line="360" w:lineRule="auto"/>
              <w:rPr>
                <w:rFonts w:ascii="宋体" w:hAnsi="宋体" w:cs="宋体"/>
                <w:sz w:val="24"/>
              </w:rPr>
            </w:pPr>
            <w:r>
              <w:rPr>
                <w:rFonts w:hint="eastAsia" w:ascii="宋体" w:hAnsi="宋体" w:cs="宋体"/>
                <w:sz w:val="24"/>
              </w:rPr>
              <w:t>频次</w:t>
            </w:r>
          </w:p>
        </w:tc>
        <w:tc>
          <w:tcPr>
            <w:tcW w:w="1667" w:type="pct"/>
          </w:tcPr>
          <w:p>
            <w:pPr>
              <w:adjustRightInd/>
              <w:spacing w:line="360" w:lineRule="auto"/>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djustRightInd/>
              <w:spacing w:line="360" w:lineRule="auto"/>
              <w:rPr>
                <w:rFonts w:ascii="宋体" w:hAnsi="宋体" w:cs="宋体"/>
                <w:sz w:val="24"/>
              </w:rPr>
            </w:pPr>
            <w:r>
              <w:rPr>
                <w:rFonts w:hint="eastAsia" w:ascii="宋体" w:hAnsi="宋体" w:cs="宋体"/>
                <w:sz w:val="24"/>
              </w:rPr>
              <w:t>皮带</w:t>
            </w:r>
          </w:p>
        </w:tc>
        <w:tc>
          <w:tcPr>
            <w:tcW w:w="1666" w:type="pct"/>
          </w:tcPr>
          <w:p>
            <w:pPr>
              <w:adjustRightInd/>
              <w:spacing w:line="360" w:lineRule="auto"/>
              <w:rPr>
                <w:rFonts w:ascii="宋体" w:hAnsi="宋体" w:cs="宋体"/>
                <w:sz w:val="24"/>
              </w:rPr>
            </w:pPr>
            <w:r>
              <w:rPr>
                <w:rFonts w:hint="eastAsia" w:ascii="宋体" w:hAnsi="宋体" w:cs="宋体"/>
                <w:sz w:val="24"/>
              </w:rPr>
              <w:t>半年一次</w:t>
            </w:r>
          </w:p>
        </w:tc>
        <w:tc>
          <w:tcPr>
            <w:tcW w:w="1667" w:type="pct"/>
          </w:tcPr>
          <w:p>
            <w:pPr>
              <w:adjustRightInd/>
              <w:spacing w:line="360" w:lineRule="auto"/>
              <w:rPr>
                <w:rFonts w:ascii="宋体" w:hAnsi="宋体" w:cs="宋体"/>
                <w:sz w:val="24"/>
              </w:rPr>
            </w:pPr>
            <w:r>
              <w:rPr>
                <w:rFonts w:hint="eastAsia" w:ascii="宋体" w:hAnsi="宋体" w:cs="宋体"/>
                <w:sz w:val="24"/>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djustRightInd/>
              <w:spacing w:line="360" w:lineRule="auto"/>
              <w:rPr>
                <w:rFonts w:ascii="宋体" w:hAnsi="宋体" w:cs="宋体"/>
                <w:sz w:val="24"/>
              </w:rPr>
            </w:pPr>
            <w:r>
              <w:rPr>
                <w:rFonts w:hint="eastAsia" w:ascii="宋体" w:hAnsi="宋体" w:cs="宋体"/>
                <w:sz w:val="24"/>
              </w:rPr>
              <w:t>轴承</w:t>
            </w:r>
          </w:p>
        </w:tc>
        <w:tc>
          <w:tcPr>
            <w:tcW w:w="1666" w:type="pct"/>
          </w:tcPr>
          <w:p>
            <w:pPr>
              <w:adjustRightInd/>
              <w:spacing w:line="360" w:lineRule="auto"/>
              <w:rPr>
                <w:rFonts w:ascii="宋体" w:hAnsi="宋体" w:cs="宋体"/>
                <w:sz w:val="24"/>
              </w:rPr>
            </w:pPr>
            <w:r>
              <w:rPr>
                <w:rFonts w:hint="eastAsia" w:ascii="宋体" w:hAnsi="宋体" w:cs="宋体"/>
                <w:sz w:val="24"/>
              </w:rPr>
              <w:t>三个月一次</w:t>
            </w:r>
          </w:p>
        </w:tc>
        <w:tc>
          <w:tcPr>
            <w:tcW w:w="1667" w:type="pct"/>
          </w:tcPr>
          <w:p>
            <w:pPr>
              <w:adjustRightInd/>
              <w:spacing w:line="360" w:lineRule="auto"/>
              <w:rPr>
                <w:rFonts w:ascii="宋体" w:hAnsi="宋体" w:cs="宋体"/>
                <w:sz w:val="24"/>
              </w:rPr>
            </w:pPr>
            <w:r>
              <w:rPr>
                <w:rFonts w:hint="eastAsia" w:ascii="宋体" w:hAnsi="宋体" w:cs="宋体"/>
                <w:sz w:val="24"/>
              </w:rPr>
              <w:t>加黄油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djustRightInd/>
              <w:spacing w:line="360" w:lineRule="auto"/>
              <w:rPr>
                <w:rFonts w:ascii="宋体" w:hAnsi="宋体" w:cs="宋体"/>
                <w:sz w:val="24"/>
              </w:rPr>
            </w:pPr>
            <w:r>
              <w:rPr>
                <w:rFonts w:hint="eastAsia" w:ascii="宋体" w:hAnsi="宋体" w:cs="宋体"/>
                <w:sz w:val="24"/>
              </w:rPr>
              <w:t>风管软连接处</w:t>
            </w:r>
          </w:p>
        </w:tc>
        <w:tc>
          <w:tcPr>
            <w:tcW w:w="1666" w:type="pct"/>
          </w:tcPr>
          <w:p>
            <w:pPr>
              <w:adjustRightInd/>
              <w:spacing w:line="360" w:lineRule="auto"/>
              <w:rPr>
                <w:rFonts w:ascii="宋体" w:hAnsi="宋体" w:cs="宋体"/>
                <w:sz w:val="24"/>
              </w:rPr>
            </w:pPr>
            <w:r>
              <w:rPr>
                <w:rFonts w:hint="eastAsia" w:ascii="宋体" w:hAnsi="宋体" w:cs="宋体"/>
                <w:sz w:val="24"/>
              </w:rPr>
              <w:t>半年一次</w:t>
            </w:r>
          </w:p>
        </w:tc>
        <w:tc>
          <w:tcPr>
            <w:tcW w:w="1667" w:type="pct"/>
          </w:tcPr>
          <w:p>
            <w:pPr>
              <w:adjustRightInd/>
              <w:spacing w:line="360" w:lineRule="auto"/>
              <w:rPr>
                <w:rFonts w:ascii="宋体" w:hAnsi="宋体" w:cs="宋体"/>
                <w:sz w:val="24"/>
              </w:rPr>
            </w:pPr>
            <w:r>
              <w:rPr>
                <w:rFonts w:hint="eastAsia" w:ascii="宋体" w:hAnsi="宋体" w:cs="宋体"/>
                <w:sz w:val="24"/>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djustRightInd/>
              <w:spacing w:line="360" w:lineRule="auto"/>
              <w:rPr>
                <w:rFonts w:ascii="宋体" w:hAnsi="宋体" w:cs="宋体"/>
                <w:sz w:val="24"/>
              </w:rPr>
            </w:pPr>
            <w:r>
              <w:rPr>
                <w:rFonts w:hint="eastAsia" w:ascii="宋体" w:hAnsi="宋体" w:cs="宋体"/>
                <w:sz w:val="24"/>
              </w:rPr>
              <w:t>净化器外机连接线</w:t>
            </w:r>
          </w:p>
        </w:tc>
        <w:tc>
          <w:tcPr>
            <w:tcW w:w="1666" w:type="pct"/>
          </w:tcPr>
          <w:p>
            <w:pPr>
              <w:adjustRightInd/>
              <w:spacing w:line="360" w:lineRule="auto"/>
              <w:rPr>
                <w:rFonts w:ascii="宋体" w:hAnsi="宋体" w:cs="宋体"/>
                <w:sz w:val="24"/>
              </w:rPr>
            </w:pPr>
            <w:r>
              <w:rPr>
                <w:rFonts w:hint="eastAsia" w:ascii="宋体" w:hAnsi="宋体" w:cs="宋体"/>
                <w:sz w:val="24"/>
              </w:rPr>
              <w:t>半年一次</w:t>
            </w:r>
          </w:p>
        </w:tc>
        <w:tc>
          <w:tcPr>
            <w:tcW w:w="1667" w:type="pct"/>
          </w:tcPr>
          <w:p>
            <w:pPr>
              <w:adjustRightInd/>
              <w:spacing w:line="360" w:lineRule="auto"/>
              <w:rPr>
                <w:rFonts w:ascii="宋体" w:hAnsi="宋体" w:cs="宋体"/>
                <w:sz w:val="24"/>
              </w:rPr>
            </w:pPr>
            <w:r>
              <w:rPr>
                <w:rFonts w:hint="eastAsia" w:ascii="宋体" w:hAnsi="宋体" w:cs="宋体"/>
                <w:sz w:val="24"/>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djustRightInd/>
              <w:spacing w:line="360" w:lineRule="auto"/>
              <w:rPr>
                <w:rFonts w:ascii="宋体" w:hAnsi="宋体" w:cs="宋体"/>
                <w:sz w:val="24"/>
              </w:rPr>
            </w:pPr>
            <w:r>
              <w:rPr>
                <w:rFonts w:hint="eastAsia" w:ascii="宋体" w:hAnsi="宋体" w:cs="宋体"/>
                <w:sz w:val="24"/>
              </w:rPr>
              <w:t>接油盘</w:t>
            </w:r>
          </w:p>
        </w:tc>
        <w:tc>
          <w:tcPr>
            <w:tcW w:w="1666" w:type="pct"/>
          </w:tcPr>
          <w:p>
            <w:pPr>
              <w:adjustRightInd/>
              <w:spacing w:line="360" w:lineRule="auto"/>
              <w:rPr>
                <w:rFonts w:ascii="宋体" w:hAnsi="宋体" w:cs="宋体"/>
                <w:sz w:val="24"/>
              </w:rPr>
            </w:pPr>
            <w:r>
              <w:rPr>
                <w:rFonts w:hint="eastAsia" w:ascii="宋体" w:hAnsi="宋体" w:cs="宋体"/>
                <w:sz w:val="24"/>
              </w:rPr>
              <w:t>三个月一次</w:t>
            </w:r>
          </w:p>
        </w:tc>
        <w:tc>
          <w:tcPr>
            <w:tcW w:w="1667" w:type="pct"/>
          </w:tcPr>
          <w:p>
            <w:pPr>
              <w:adjustRightInd/>
              <w:spacing w:line="360" w:lineRule="auto"/>
              <w:rPr>
                <w:rFonts w:ascii="宋体" w:hAnsi="宋体" w:cs="宋体"/>
                <w:sz w:val="24"/>
              </w:rPr>
            </w:pPr>
            <w:r>
              <w:rPr>
                <w:rFonts w:hint="eastAsia" w:ascii="宋体" w:hAnsi="宋体" w:cs="宋体"/>
                <w:sz w:val="24"/>
              </w:rPr>
              <w:t>清洗</w:t>
            </w:r>
          </w:p>
        </w:tc>
      </w:tr>
    </w:tbl>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（3）清洗过程中，如对餐厅的设备、吊顶等有损坏的，需照价赔偿或者维修更换到位。</w:t>
      </w:r>
    </w:p>
    <w:p>
      <w:pPr>
        <w:pStyle w:val="2"/>
        <w:spacing w:before="0" w:after="0" w:line="360" w:lineRule="auto"/>
        <w:ind w:left="0"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三、其他要求：</w:t>
      </w:r>
    </w:p>
    <w:p>
      <w:pPr>
        <w:spacing w:line="360" w:lineRule="auto"/>
        <w:ind w:firstLine="480" w:firstLineChars="200"/>
        <w:rPr>
          <w:rFonts w:ascii="宋体" w:hAnsi="宋体" w:cs="宋体"/>
          <w:sz w:val="24"/>
        </w:rPr>
      </w:pPr>
      <w:r>
        <w:rPr>
          <w:rFonts w:hint="eastAsia" w:ascii="宋体" w:hAnsi="宋体" w:cs="宋体"/>
          <w:sz w:val="24"/>
        </w:rPr>
        <w:t>1.如服务期内，投标人有违反协议内容及采购方相关规章制度等情况，视为中标方违约，每次需承担100元违约金。</w:t>
      </w:r>
    </w:p>
    <w:p>
      <w:pPr>
        <w:spacing w:line="360" w:lineRule="auto"/>
        <w:ind w:firstLine="480" w:firstLineChars="200"/>
        <w:rPr>
          <w:rFonts w:ascii="宋体" w:hAnsi="宋体" w:cs="宋体"/>
          <w:sz w:val="24"/>
        </w:rPr>
      </w:pPr>
      <w:r>
        <w:rPr>
          <w:rFonts w:hint="eastAsia" w:ascii="宋体" w:hAnsi="宋体" w:cs="宋体"/>
          <w:sz w:val="24"/>
        </w:rPr>
        <w:t>2.投标人在服务期内不能影响各餐厅的正常营业，油烟管道的清洗不能影响餐厅的正常使用。</w:t>
      </w:r>
    </w:p>
    <w:p>
      <w:pPr>
        <w:spacing w:line="360" w:lineRule="auto"/>
        <w:ind w:firstLine="480" w:firstLineChars="200"/>
        <w:rPr>
          <w:rFonts w:ascii="宋体" w:hAnsi="宋体" w:cs="宋体"/>
          <w:sz w:val="24"/>
        </w:rPr>
      </w:pPr>
      <w:r>
        <w:rPr>
          <w:rFonts w:hint="eastAsia" w:ascii="宋体" w:hAnsi="宋体" w:cs="宋体"/>
          <w:sz w:val="24"/>
        </w:rPr>
        <w:t>3.投标人在服务过程中应安全操作，在服务期内因操作不当等造成的事故，一切责任和经济损失由投标人承担，采购方概不承担。</w:t>
      </w:r>
    </w:p>
    <w:p>
      <w:pPr>
        <w:spacing w:line="360" w:lineRule="auto"/>
        <w:ind w:firstLine="480" w:firstLineChars="200"/>
        <w:rPr>
          <w:rFonts w:ascii="宋体" w:hAnsi="宋体" w:cs="宋体"/>
          <w:sz w:val="24"/>
        </w:rPr>
      </w:pPr>
      <w:r>
        <w:rPr>
          <w:rFonts w:hint="eastAsia" w:ascii="宋体" w:hAnsi="宋体" w:cs="宋体"/>
          <w:sz w:val="24"/>
        </w:rPr>
        <w:t>4.在服务过程中，如投标人工作人员损坏餐厅物品，应原价赔偿。清洗完毕后，应达到物体表面清洁没有污染物，无水迹、无水印、窗外框、外台面等现象，如有，则视为中标方违约，每个需承担100元违约金。</w:t>
      </w:r>
    </w:p>
    <w:p>
      <w:pPr>
        <w:spacing w:line="360" w:lineRule="auto"/>
        <w:ind w:firstLine="480" w:firstLineChars="200"/>
        <w:rPr>
          <w:rFonts w:ascii="宋体" w:hAnsi="宋体" w:cs="宋体"/>
          <w:sz w:val="24"/>
        </w:rPr>
      </w:pPr>
      <w:r>
        <w:rPr>
          <w:rFonts w:hint="eastAsia" w:ascii="宋体" w:hAnsi="宋体" w:cs="宋体"/>
          <w:sz w:val="24"/>
        </w:rPr>
        <w:t>5.必须在规定的服务期内按时完工。服务过程中如遇停电、大风、大雨等不可抗拒因素时，投标人应主动与采购方联系，经采购方负责人同意后顺延工期，投标人不可擅自延长工期。</w:t>
      </w:r>
    </w:p>
    <w:p>
      <w:pPr>
        <w:spacing w:line="360" w:lineRule="auto"/>
        <w:ind w:firstLine="480" w:firstLineChars="200"/>
        <w:rPr>
          <w:rFonts w:ascii="宋体" w:hAnsi="宋体" w:cs="宋体"/>
          <w:sz w:val="24"/>
        </w:rPr>
      </w:pPr>
      <w:r>
        <w:rPr>
          <w:rFonts w:hint="eastAsia" w:ascii="宋体" w:hAnsi="宋体" w:cs="宋体"/>
          <w:sz w:val="24"/>
        </w:rPr>
        <w:t>6.清洗时间由采购方通知投标人，由双方协商具体何时进场清洗。</w:t>
      </w:r>
    </w:p>
    <w:p>
      <w:pPr>
        <w:spacing w:line="360" w:lineRule="auto"/>
        <w:ind w:firstLine="480" w:firstLineChars="200"/>
        <w:rPr>
          <w:rFonts w:ascii="宋体" w:hAnsi="宋体" w:cs="宋体"/>
          <w:sz w:val="24"/>
        </w:rPr>
      </w:pPr>
      <w:r>
        <w:rPr>
          <w:rFonts w:hint="eastAsia" w:ascii="宋体" w:hAnsi="宋体" w:cs="宋体"/>
          <w:sz w:val="24"/>
        </w:rPr>
        <w:t>7.投标人负责采购方原油烟管道漏点处免费补漏。</w:t>
      </w:r>
    </w:p>
    <w:p>
      <w:pPr>
        <w:spacing w:line="360" w:lineRule="auto"/>
        <w:ind w:firstLine="480" w:firstLineChars="200"/>
        <w:rPr>
          <w:rFonts w:ascii="宋体" w:hAnsi="宋体" w:cs="宋体"/>
          <w:sz w:val="24"/>
        </w:rPr>
      </w:pPr>
      <w:r>
        <w:rPr>
          <w:rFonts w:hint="eastAsia" w:ascii="宋体" w:hAnsi="宋体" w:cs="宋体"/>
          <w:sz w:val="24"/>
        </w:rPr>
        <w:t>8.投标人必须提供科学性、先进性、合理性的清洗方案，必须涵盖使用先进机器设备的内容，作业过程中不得使用餐厅任何资源，比如厨房设备、燃气等。</w:t>
      </w:r>
    </w:p>
    <w:p>
      <w:pPr>
        <w:spacing w:line="360" w:lineRule="auto"/>
        <w:ind w:firstLine="480" w:firstLineChars="200"/>
        <w:rPr>
          <w:rFonts w:ascii="宋体" w:hAnsi="宋体" w:cs="宋体"/>
          <w:sz w:val="24"/>
        </w:rPr>
      </w:pPr>
      <w:r>
        <w:rPr>
          <w:rFonts w:hint="eastAsia" w:ascii="宋体" w:hAnsi="宋体" w:cs="宋体"/>
          <w:sz w:val="24"/>
        </w:rPr>
        <w:t>9.投标人必须提供行业操作标准。</w:t>
      </w:r>
    </w:p>
    <w:p>
      <w:pPr>
        <w:spacing w:line="360" w:lineRule="auto"/>
        <w:ind w:firstLine="480" w:firstLineChars="200"/>
        <w:rPr>
          <w:rFonts w:ascii="宋体" w:hAnsi="宋体" w:cs="宋体"/>
          <w:sz w:val="24"/>
        </w:rPr>
      </w:pPr>
      <w:r>
        <w:rPr>
          <w:rFonts w:hint="eastAsia" w:ascii="宋体" w:hAnsi="宋体" w:cs="宋体"/>
          <w:sz w:val="24"/>
        </w:rPr>
        <w:t>10.清洗完成且验收合格后，由投标人提供正规发票予以报销。</w:t>
      </w:r>
    </w:p>
    <w:p>
      <w:pPr>
        <w:spacing w:line="360" w:lineRule="auto"/>
        <w:ind w:firstLine="480" w:firstLineChars="200"/>
        <w:rPr>
          <w:rFonts w:ascii="宋体" w:hAnsi="宋体" w:cs="宋体"/>
          <w:sz w:val="24"/>
        </w:rPr>
      </w:pPr>
      <w:r>
        <w:rPr>
          <w:rFonts w:hint="eastAsia" w:ascii="宋体" w:hAnsi="宋体" w:cs="宋体"/>
          <w:sz w:val="24"/>
        </w:rPr>
        <w:t>11.清洗过程中注意安全，由此发生的安全问题由投标人自行负责，采购方概不负责。</w:t>
      </w:r>
    </w:p>
    <w:p>
      <w:pPr>
        <w:spacing w:line="360" w:lineRule="auto"/>
        <w:ind w:firstLine="480" w:firstLineChars="200"/>
        <w:rPr>
          <w:rFonts w:ascii="宋体" w:hAnsi="宋体" w:cs="宋体"/>
          <w:sz w:val="24"/>
        </w:rPr>
      </w:pPr>
      <w:r>
        <w:rPr>
          <w:rFonts w:hint="eastAsia" w:ascii="宋体" w:hAnsi="宋体" w:cs="宋体"/>
          <w:sz w:val="24"/>
        </w:rPr>
        <w:t>12.因油烟管道清洗导致灶台无法启动及其他设备故障、损失的由中标方承担。</w:t>
      </w:r>
    </w:p>
    <w:p>
      <w:pPr>
        <w:numPr>
          <w:ilvl w:val="0"/>
          <w:numId w:val="6"/>
        </w:num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履约保证金：</w:t>
      </w:r>
    </w:p>
    <w:p>
      <w:pPr>
        <w:spacing w:line="360" w:lineRule="auto"/>
        <w:ind w:firstLine="480" w:firstLineChars="200"/>
        <w:rPr>
          <w:rFonts w:ascii="宋体" w:hAnsi="宋体" w:cs="宋体"/>
          <w:sz w:val="24"/>
        </w:rPr>
      </w:pPr>
      <w:r>
        <w:rPr>
          <w:rFonts w:hint="eastAsia" w:ascii="宋体" w:hAnsi="宋体" w:cs="宋体"/>
          <w:sz w:val="24"/>
        </w:rPr>
        <w:t>履约保证金按总金额的1%收取，于合同签订当日交采购方财务。</w:t>
      </w:r>
    </w:p>
    <w:p>
      <w:pPr>
        <w:spacing w:line="360" w:lineRule="auto"/>
        <w:ind w:firstLine="480" w:firstLineChars="200"/>
        <w:rPr>
          <w:rFonts w:ascii="宋体" w:hAnsi="宋体" w:cs="宋体"/>
          <w:sz w:val="24"/>
        </w:rPr>
      </w:pPr>
      <w:r>
        <w:rPr>
          <w:rFonts w:hint="eastAsia" w:ascii="宋体" w:hAnsi="宋体" w:cs="宋体"/>
          <w:sz w:val="24"/>
        </w:rPr>
        <w:t>①由于油烟管道清洗不尽导致火灾隐患或相关事故发生的，由投标人承担一切法律责任及经济损失，采购方有权扣罚全部保证金。</w:t>
      </w:r>
    </w:p>
    <w:p>
      <w:pPr>
        <w:spacing w:line="360" w:lineRule="auto"/>
        <w:ind w:firstLine="480" w:firstLineChars="200"/>
        <w:rPr>
          <w:rFonts w:ascii="宋体" w:hAnsi="宋体" w:cs="宋体"/>
          <w:sz w:val="24"/>
        </w:rPr>
      </w:pPr>
      <w:r>
        <w:rPr>
          <w:rFonts w:hint="eastAsia" w:ascii="宋体" w:hAnsi="宋体" w:cs="宋体"/>
          <w:sz w:val="24"/>
        </w:rPr>
        <w:t>②对采购方造成损失的，投标人必须全额赔偿，并视情况扣罚保证金。</w:t>
      </w:r>
    </w:p>
    <w:p>
      <w:pPr>
        <w:spacing w:line="360" w:lineRule="auto"/>
        <w:ind w:firstLine="480" w:firstLineChars="200"/>
        <w:rPr>
          <w:rFonts w:ascii="宋体" w:hAnsi="宋体" w:cs="宋体"/>
          <w:sz w:val="24"/>
        </w:rPr>
      </w:pPr>
      <w:r>
        <w:rPr>
          <w:rFonts w:hint="eastAsia" w:ascii="宋体" w:hAnsi="宋体" w:cs="宋体"/>
          <w:sz w:val="24"/>
        </w:rPr>
        <w:t>③验收不合格的，由投标人在2日内整改，达到标准后按程序退还保证金，仍不达标的，由投标人继续整改，连续3次仍不达标的不予退还保证金。</w:t>
      </w:r>
    </w:p>
    <w:p>
      <w:pPr>
        <w:numPr>
          <w:ilvl w:val="0"/>
          <w:numId w:val="6"/>
        </w:num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支付方式：</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1.每次清洗结束需提供餐厅确认签字的清洗作业单以及对应餐厅清洗前后照片，作业单及清洗前后照片需双方现场负责人签字确认方可作为结算依据。公共区域的清洗及易损件更换由校区联系人签字确认。以上单据在每次施工作业后10个工作日内提交到校区联系人处。</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2.中标方向采购方开具符合法律、法规规范及行业要求的真实、有效的增值税发票。税金由中标方承担。</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3.服务款项支付：</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（1）合同生效以及具备实施条件后 7 个工作日内，采购人凭中标人开具的预付款发票，支付合同总价的40%预付款给中标人；</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（2）服务期满后，采购方凭发票、验收单、清洗前后视频照片等手续向中标方付清全部合同款。</w:t>
      </w:r>
    </w:p>
    <w:p>
      <w:pPr>
        <w:numPr>
          <w:ilvl w:val="0"/>
          <w:numId w:val="6"/>
        </w:num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具体清单如下：</w:t>
      </w:r>
    </w:p>
    <w:p>
      <w:pPr>
        <w:numPr>
          <w:ilvl w:val="255"/>
          <w:numId w:val="0"/>
        </w:num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附件</w:t>
      </w:r>
    </w:p>
    <w:p>
      <w:pPr>
        <w:spacing w:line="360" w:lineRule="auto"/>
        <w:ind w:firstLine="482" w:firstLineChars="200"/>
        <w:jc w:val="left"/>
        <w:rPr>
          <w:rFonts w:ascii="宋体" w:hAnsi="宋体" w:cs="宋体"/>
          <w:b/>
          <w:sz w:val="24"/>
        </w:rPr>
      </w:pPr>
      <w:r>
        <w:rPr>
          <w:rFonts w:hint="eastAsia" w:ascii="宋体" w:hAnsi="宋体" w:cs="宋体"/>
          <w:b/>
          <w:sz w:val="24"/>
        </w:rPr>
        <w:t>1.杭州师范大学仓前校区排烟设备清洗清单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2604"/>
        <w:gridCol w:w="2842"/>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0" w:type="auto"/>
            <w:noWrap/>
          </w:tcPr>
          <w:p>
            <w:pPr>
              <w:widowControl/>
              <w:jc w:val="center"/>
              <w:rPr>
                <w:rFonts w:ascii="宋体" w:hAnsi="宋体" w:cs="宋体"/>
                <w:b/>
                <w:bCs/>
                <w:color w:val="000000"/>
                <w:kern w:val="0"/>
                <w:sz w:val="24"/>
              </w:rPr>
            </w:pPr>
            <w:r>
              <w:rPr>
                <w:rFonts w:hint="eastAsia" w:ascii="宋体" w:hAnsi="宋体" w:cs="宋体"/>
                <w:b/>
                <w:bCs/>
                <w:color w:val="000000"/>
                <w:kern w:val="0"/>
                <w:sz w:val="24"/>
              </w:rPr>
              <w:t>房间名称</w:t>
            </w:r>
          </w:p>
        </w:tc>
        <w:tc>
          <w:tcPr>
            <w:tcW w:w="0" w:type="auto"/>
            <w:noWrap/>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0" w:type="auto"/>
            <w:noWrap/>
          </w:tcPr>
          <w:p>
            <w:pPr>
              <w:widowControl/>
              <w:jc w:val="center"/>
              <w:rPr>
                <w:rFonts w:ascii="宋体" w:hAnsi="宋体" w:cs="宋体"/>
                <w:b/>
                <w:bCs/>
                <w:color w:val="000000"/>
                <w:kern w:val="0"/>
                <w:sz w:val="24"/>
              </w:rPr>
            </w:pPr>
            <w:r>
              <w:rPr>
                <w:rFonts w:hint="eastAsia" w:ascii="宋体" w:hAnsi="宋体" w:cs="宋体"/>
                <w:b/>
                <w:bCs/>
                <w:color w:val="000000"/>
                <w:kern w:val="0"/>
                <w:sz w:val="24"/>
              </w:rPr>
              <w:t>规格</w:t>
            </w:r>
          </w:p>
        </w:tc>
        <w:tc>
          <w:tcPr>
            <w:tcW w:w="0" w:type="auto"/>
            <w:noWrap/>
          </w:tcPr>
          <w:p>
            <w:pPr>
              <w:widowControl/>
              <w:jc w:val="center"/>
              <w:rPr>
                <w:rFonts w:ascii="宋体" w:hAnsi="宋体" w:cs="宋体"/>
                <w:b/>
                <w:bCs/>
                <w:color w:val="000000"/>
                <w:kern w:val="0"/>
                <w:sz w:val="24"/>
              </w:rPr>
            </w:pPr>
            <w:r>
              <w:rPr>
                <w:rFonts w:hint="eastAsia" w:ascii="宋体" w:hAnsi="宋体" w:cs="宋体"/>
                <w:b/>
                <w:bCs/>
                <w:color w:val="000000"/>
                <w:kern w:val="0"/>
                <w:sz w:val="24"/>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恕园8号楼（一楼恕园3号餐厅）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12460*4360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米饭生产间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3100*1400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米饭生产间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3100*1400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米饭生产间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1400*1000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米饭生产间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1380*900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米饭生产间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1400*900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米饭生产间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1400*1000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米饭生产间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2400*1200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米饭生产间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2400*1200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33#</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油烟净化器</w:t>
            </w:r>
          </w:p>
        </w:tc>
        <w:tc>
          <w:tcPr>
            <w:tcW w:w="0" w:type="auto"/>
            <w:noWrap/>
            <w:vAlign w:val="center"/>
          </w:tcPr>
          <w:p>
            <w:pPr>
              <w:widowControl/>
              <w:jc w:val="center"/>
              <w:rPr>
                <w:rFonts w:ascii="宋体" w:hAnsi="宋体" w:cs="宋体"/>
                <w:color w:val="000000"/>
                <w:kern w:val="0"/>
                <w:sz w:val="24"/>
              </w:rPr>
            </w:pP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33#</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面点间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2400*1200</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一层排烟风管</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风管</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500m</w:t>
            </w:r>
            <w:r>
              <w:rPr>
                <w:rFonts w:hint="eastAsia" w:ascii="宋体" w:hAnsi="宋体" w:cs="宋体"/>
                <w:color w:val="000000"/>
                <w:kern w:val="0"/>
                <w:sz w:val="24"/>
                <w:vertAlign w:val="superscript"/>
              </w:rPr>
              <w:t>2</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恕园8号楼（二楼恕园4号餐厅）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10590*4360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面点加工间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3960*1300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面点加工间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2050*1300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面点间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2000*1200</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33#</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油烟净化器</w:t>
            </w:r>
          </w:p>
        </w:tc>
        <w:tc>
          <w:tcPr>
            <w:tcW w:w="0" w:type="auto"/>
            <w:noWrap/>
            <w:vAlign w:val="center"/>
          </w:tcPr>
          <w:p>
            <w:pPr>
              <w:widowControl/>
              <w:jc w:val="center"/>
              <w:rPr>
                <w:rFonts w:ascii="宋体" w:hAnsi="宋体" w:cs="宋体"/>
                <w:color w:val="000000"/>
                <w:kern w:val="0"/>
                <w:sz w:val="24"/>
              </w:rPr>
            </w:pP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热厨房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快餐派送间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一层排烟风管</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风管</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400m</w:t>
            </w:r>
            <w:r>
              <w:rPr>
                <w:rFonts w:hint="eastAsia" w:ascii="宋体" w:hAnsi="宋体" w:cs="宋体"/>
                <w:color w:val="000000"/>
                <w:kern w:val="0"/>
                <w:sz w:val="24"/>
                <w:vertAlign w:val="superscript"/>
              </w:rPr>
              <w:t>2</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恕园8号楼（三楼恕园5号美食广场）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烹任区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4260*1300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烹任区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4650*1300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江南小吃</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1000*1000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江南小吃</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5640*1300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铁板烧烤</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1000*100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铁板烧烤</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5640*1300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蒸味馆</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1000*1000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蒸味馆</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5640*1300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面馆</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5640*1300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粥铺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1000*1000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粥铺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5640*1300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咖喱</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5640*1300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川菜</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5640*1300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油烟净化器</w:t>
            </w:r>
          </w:p>
        </w:tc>
        <w:tc>
          <w:tcPr>
            <w:tcW w:w="0" w:type="auto"/>
            <w:noWrap/>
            <w:vAlign w:val="center"/>
          </w:tcPr>
          <w:p>
            <w:pPr>
              <w:widowControl/>
              <w:jc w:val="center"/>
              <w:rPr>
                <w:rFonts w:ascii="宋体" w:hAnsi="宋体" w:cs="宋体"/>
                <w:color w:val="000000"/>
                <w:kern w:val="0"/>
                <w:sz w:val="24"/>
              </w:rPr>
            </w:pP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油烟净化器</w:t>
            </w:r>
          </w:p>
        </w:tc>
        <w:tc>
          <w:tcPr>
            <w:tcW w:w="0" w:type="auto"/>
            <w:noWrap/>
            <w:vAlign w:val="center"/>
          </w:tcPr>
          <w:p>
            <w:pPr>
              <w:widowControl/>
              <w:jc w:val="center"/>
              <w:rPr>
                <w:rFonts w:ascii="宋体" w:hAnsi="宋体" w:cs="宋体"/>
                <w:color w:val="000000"/>
                <w:kern w:val="0"/>
                <w:sz w:val="24"/>
              </w:rPr>
            </w:pP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油烟净化器</w:t>
            </w:r>
          </w:p>
        </w:tc>
        <w:tc>
          <w:tcPr>
            <w:tcW w:w="0" w:type="auto"/>
            <w:noWrap/>
            <w:vAlign w:val="center"/>
          </w:tcPr>
          <w:p>
            <w:pPr>
              <w:widowControl/>
              <w:jc w:val="center"/>
              <w:rPr>
                <w:rFonts w:ascii="宋体" w:hAnsi="宋体" w:cs="宋体"/>
                <w:color w:val="000000"/>
                <w:kern w:val="0"/>
                <w:sz w:val="24"/>
              </w:rPr>
            </w:pP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油烟净化器</w:t>
            </w:r>
          </w:p>
        </w:tc>
        <w:tc>
          <w:tcPr>
            <w:tcW w:w="0" w:type="auto"/>
            <w:noWrap/>
            <w:vAlign w:val="center"/>
          </w:tcPr>
          <w:p>
            <w:pPr>
              <w:widowControl/>
              <w:jc w:val="center"/>
              <w:rPr>
                <w:rFonts w:ascii="宋体" w:hAnsi="宋体" w:cs="宋体"/>
                <w:color w:val="000000"/>
                <w:kern w:val="0"/>
                <w:sz w:val="24"/>
              </w:rPr>
            </w:pP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油烟净化器</w:t>
            </w:r>
          </w:p>
        </w:tc>
        <w:tc>
          <w:tcPr>
            <w:tcW w:w="0" w:type="auto"/>
            <w:noWrap/>
            <w:vAlign w:val="center"/>
          </w:tcPr>
          <w:p>
            <w:pPr>
              <w:widowControl/>
              <w:jc w:val="center"/>
              <w:rPr>
                <w:rFonts w:ascii="宋体" w:hAnsi="宋体" w:cs="宋体"/>
                <w:color w:val="000000"/>
                <w:kern w:val="0"/>
                <w:sz w:val="24"/>
              </w:rPr>
            </w:pP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屋面</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三层排烟风管</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风管</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250m</w:t>
            </w:r>
            <w:r>
              <w:rPr>
                <w:rFonts w:hint="eastAsia" w:ascii="宋体" w:hAnsi="宋体" w:cs="宋体"/>
                <w:color w:val="000000"/>
                <w:kern w:val="0"/>
                <w:sz w:val="24"/>
                <w:vertAlign w:val="superscript"/>
              </w:rPr>
              <w:t>2</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吊顶内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vAlign w:val="center"/>
          </w:tcPr>
          <w:p>
            <w:pPr>
              <w:jc w:val="center"/>
              <w:rPr>
                <w:rFonts w:ascii="宋体" w:hAnsi="宋体" w:cs="宋体"/>
                <w:sz w:val="24"/>
              </w:rPr>
            </w:pPr>
            <w:r>
              <w:rPr>
                <w:rFonts w:hint="eastAsia" w:ascii="宋体" w:hAnsi="宋体" w:cs="宋体"/>
                <w:b/>
                <w:bCs/>
                <w:sz w:val="24"/>
              </w:rPr>
              <w:t>恕园5号楼、恕园6号楼、博雅苑餐厅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tcPr>
          <w:p>
            <w:pPr>
              <w:jc w:val="center"/>
              <w:rPr>
                <w:rFonts w:ascii="宋体" w:hAnsi="宋体" w:cs="宋体"/>
                <w:sz w:val="24"/>
              </w:rPr>
            </w:pPr>
            <w:r>
              <w:rPr>
                <w:rFonts w:hint="eastAsia" w:ascii="宋体" w:hAnsi="宋体" w:cs="宋体"/>
                <w:sz w:val="24"/>
              </w:rPr>
              <w:t>1号民族风味餐厅</w:t>
            </w:r>
          </w:p>
        </w:tc>
        <w:tc>
          <w:tcPr>
            <w:tcW w:w="0" w:type="auto"/>
            <w:noWrap/>
          </w:tcPr>
          <w:p>
            <w:pPr>
              <w:widowControl/>
              <w:jc w:val="center"/>
              <w:rPr>
                <w:rFonts w:ascii="宋体" w:hAnsi="宋体" w:cs="宋体"/>
                <w:color w:val="000000"/>
                <w:kern w:val="0"/>
                <w:sz w:val="24"/>
              </w:rPr>
            </w:pPr>
          </w:p>
        </w:tc>
        <w:tc>
          <w:tcPr>
            <w:tcW w:w="0" w:type="auto"/>
            <w:noWrap/>
          </w:tcPr>
          <w:p>
            <w:pPr>
              <w:widowControl/>
              <w:jc w:val="center"/>
              <w:rPr>
                <w:rFonts w:ascii="宋体" w:hAnsi="宋体" w:cs="宋体"/>
                <w:color w:val="000000"/>
                <w:kern w:val="0"/>
                <w:sz w:val="24"/>
              </w:rPr>
            </w:pPr>
          </w:p>
        </w:tc>
        <w:tc>
          <w:tcPr>
            <w:tcW w:w="0" w:type="auto"/>
            <w:vMerge w:val="restart"/>
            <w:noWrap/>
          </w:tcPr>
          <w:p>
            <w:pPr>
              <w:widowControl/>
              <w:jc w:val="center"/>
              <w:rPr>
                <w:rFonts w:ascii="宋体" w:hAnsi="宋体" w:cs="宋体"/>
                <w:color w:val="000000"/>
                <w:kern w:val="0"/>
                <w:sz w:val="24"/>
              </w:rPr>
            </w:pPr>
            <w:r>
              <w:rPr>
                <w:rFonts w:hint="eastAsia" w:ascii="宋体" w:hAnsi="宋体" w:cs="宋体"/>
                <w:color w:val="000000"/>
                <w:kern w:val="0"/>
                <w:sz w:val="24"/>
              </w:rPr>
              <w:t>招标前实地堪查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tcPr>
          <w:p>
            <w:pPr>
              <w:jc w:val="center"/>
              <w:rPr>
                <w:rFonts w:ascii="宋体" w:hAnsi="宋体" w:cs="宋体"/>
                <w:sz w:val="24"/>
              </w:rPr>
            </w:pPr>
            <w:r>
              <w:rPr>
                <w:rFonts w:hint="eastAsia" w:ascii="宋体" w:hAnsi="宋体" w:cs="宋体"/>
                <w:sz w:val="24"/>
              </w:rPr>
              <w:t>2号餐厅</w:t>
            </w:r>
          </w:p>
        </w:tc>
        <w:tc>
          <w:tcPr>
            <w:tcW w:w="0" w:type="auto"/>
            <w:noWrap/>
          </w:tcPr>
          <w:p>
            <w:pPr>
              <w:widowControl/>
              <w:jc w:val="center"/>
              <w:rPr>
                <w:rFonts w:ascii="宋体" w:hAnsi="宋体" w:cs="宋体"/>
                <w:color w:val="000000"/>
                <w:kern w:val="0"/>
                <w:sz w:val="24"/>
              </w:rPr>
            </w:pPr>
          </w:p>
        </w:tc>
        <w:tc>
          <w:tcPr>
            <w:tcW w:w="0" w:type="auto"/>
            <w:noWrap/>
          </w:tcPr>
          <w:p>
            <w:pPr>
              <w:widowControl/>
              <w:jc w:val="center"/>
              <w:rPr>
                <w:rFonts w:ascii="宋体" w:hAnsi="宋体" w:cs="宋体"/>
                <w:color w:val="FF0000"/>
                <w:kern w:val="0"/>
                <w:sz w:val="24"/>
              </w:rPr>
            </w:pPr>
          </w:p>
        </w:tc>
        <w:tc>
          <w:tcPr>
            <w:tcW w:w="0" w:type="auto"/>
            <w:vMerge w:val="continue"/>
            <w:noWrap/>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tcPr>
          <w:p>
            <w:pPr>
              <w:jc w:val="center"/>
              <w:rPr>
                <w:rFonts w:ascii="宋体" w:hAnsi="宋体" w:cs="宋体"/>
                <w:sz w:val="24"/>
              </w:rPr>
            </w:pPr>
            <w:r>
              <w:rPr>
                <w:rFonts w:hint="eastAsia" w:ascii="宋体" w:hAnsi="宋体" w:cs="宋体"/>
                <w:sz w:val="24"/>
              </w:rPr>
              <w:t>博雅苑餐厅</w:t>
            </w:r>
          </w:p>
        </w:tc>
        <w:tc>
          <w:tcPr>
            <w:tcW w:w="0" w:type="auto"/>
            <w:noWrap/>
          </w:tcPr>
          <w:p>
            <w:pPr>
              <w:widowControl/>
              <w:jc w:val="center"/>
              <w:rPr>
                <w:rFonts w:ascii="宋体" w:hAnsi="宋体" w:cs="宋体"/>
                <w:color w:val="000000"/>
                <w:kern w:val="0"/>
                <w:sz w:val="24"/>
              </w:rPr>
            </w:pPr>
          </w:p>
        </w:tc>
        <w:tc>
          <w:tcPr>
            <w:tcW w:w="0" w:type="auto"/>
            <w:noWrap/>
          </w:tcPr>
          <w:p>
            <w:pPr>
              <w:widowControl/>
              <w:jc w:val="center"/>
              <w:rPr>
                <w:rFonts w:ascii="宋体" w:hAnsi="宋体" w:cs="宋体"/>
                <w:color w:val="000000"/>
                <w:kern w:val="0"/>
                <w:sz w:val="24"/>
              </w:rPr>
            </w:pPr>
          </w:p>
        </w:tc>
        <w:tc>
          <w:tcPr>
            <w:tcW w:w="0" w:type="auto"/>
            <w:vMerge w:val="continue"/>
            <w:noWrap/>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tcPr>
          <w:p>
            <w:pPr>
              <w:jc w:val="center"/>
              <w:rPr>
                <w:rFonts w:ascii="宋体" w:hAnsi="宋体" w:cs="宋体"/>
                <w:sz w:val="24"/>
              </w:rPr>
            </w:pPr>
            <w:r>
              <w:rPr>
                <w:rFonts w:hint="eastAsia" w:ascii="宋体" w:hAnsi="宋体" w:cs="宋体"/>
                <w:b/>
                <w:bCs/>
                <w:sz w:val="24"/>
              </w:rPr>
              <w:t>勤园4号楼餐厅（一楼大众餐厅）</w:t>
            </w:r>
          </w:p>
        </w:tc>
      </w:tr>
      <w:tr>
        <w:tblPrEx>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房间名称</w:t>
            </w:r>
          </w:p>
        </w:tc>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规格</w:t>
            </w:r>
          </w:p>
        </w:tc>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大众面点中心</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kern w:val="0"/>
                <w:sz w:val="24"/>
              </w:rPr>
              <w:t>1800*1300*550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大众面点中心</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kern w:val="0"/>
                <w:sz w:val="24"/>
              </w:rPr>
              <w:t>1800*1500*550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大众面点中心</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kern w:val="0"/>
                <w:sz w:val="24"/>
              </w:rPr>
              <w:t>4000*1300*550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大众面点中心</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大众面点中心</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净化器</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一层厨房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静电式油烟罩净化设备</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13600*1200*550</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bCs/>
                <w:color w:val="000000"/>
                <w:kern w:val="0"/>
                <w:sz w:val="24"/>
              </w:rPr>
              <w:t>一层厨房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静电式油烟罩净化设备</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2400*1200*550</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bCs/>
                <w:color w:val="000000"/>
                <w:kern w:val="0"/>
                <w:sz w:val="24"/>
              </w:rPr>
              <w:t>一层厨房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kern w:val="0"/>
                <w:sz w:val="24"/>
              </w:rPr>
              <w:t>（3600+2400）*1300*550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bCs/>
                <w:color w:val="000000"/>
                <w:kern w:val="0"/>
                <w:sz w:val="24"/>
              </w:rPr>
              <w:t>一层厨房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kern w:val="0"/>
                <w:sz w:val="24"/>
              </w:rPr>
              <w:t>1800*1000*550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bCs/>
                <w:color w:val="000000"/>
                <w:kern w:val="0"/>
                <w:sz w:val="24"/>
              </w:rPr>
              <w:t>一层厨房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处理风能：60000m3/h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bCs/>
                <w:color w:val="000000"/>
                <w:kern w:val="0"/>
                <w:sz w:val="24"/>
              </w:rPr>
              <w:t>一层厨房煮烤间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kern w:val="0"/>
                <w:sz w:val="24"/>
              </w:rPr>
              <w:t>5600*1300*550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bCs/>
                <w:color w:val="000000"/>
                <w:kern w:val="0"/>
                <w:sz w:val="24"/>
              </w:rPr>
              <w:t>一层厨房煮烤间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处理风能：20000m3/h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bCs/>
                <w:color w:val="000000"/>
                <w:kern w:val="0"/>
                <w:sz w:val="24"/>
              </w:rPr>
              <w:t>一层厨房蒸煮间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kern w:val="0"/>
                <w:sz w:val="24"/>
              </w:rPr>
              <w:t>7000*1300*550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bCs/>
                <w:color w:val="000000"/>
                <w:kern w:val="0"/>
                <w:sz w:val="24"/>
              </w:rPr>
            </w:pPr>
            <w:r>
              <w:rPr>
                <w:rFonts w:hint="eastAsia" w:ascii="宋体" w:hAnsi="宋体" w:cs="宋体"/>
                <w:bCs/>
                <w:color w:val="000000"/>
                <w:kern w:val="0"/>
                <w:sz w:val="24"/>
              </w:rPr>
              <w:t>一层厨房蒸煮间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kern w:val="0"/>
                <w:sz w:val="24"/>
              </w:rPr>
              <w:t>（7300+8100）*1300*550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bCs/>
                <w:color w:val="000000"/>
                <w:kern w:val="0"/>
                <w:sz w:val="24"/>
              </w:rPr>
            </w:pPr>
            <w:r>
              <w:rPr>
                <w:rFonts w:hint="eastAsia" w:ascii="宋体" w:hAnsi="宋体" w:cs="宋体"/>
                <w:bCs/>
                <w:color w:val="000000"/>
                <w:kern w:val="0"/>
                <w:sz w:val="24"/>
              </w:rPr>
              <w:t>一层厨房蒸煮间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处理风能：70000m3/h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bCs/>
                <w:color w:val="000000"/>
                <w:kern w:val="0"/>
                <w:sz w:val="24"/>
              </w:rPr>
            </w:pPr>
            <w:r>
              <w:rPr>
                <w:rFonts w:hint="eastAsia" w:ascii="宋体" w:hAnsi="宋体" w:cs="宋体"/>
                <w:bCs/>
                <w:color w:val="000000"/>
                <w:kern w:val="0"/>
                <w:sz w:val="24"/>
              </w:rPr>
              <w:t>一层厨房洗消间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烟罩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kern w:val="0"/>
                <w:sz w:val="24"/>
              </w:rPr>
              <w:t>11200*1200*550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bCs/>
                <w:color w:val="000000"/>
                <w:kern w:val="0"/>
                <w:sz w:val="24"/>
              </w:rPr>
            </w:pPr>
            <w:r>
              <w:rPr>
                <w:rFonts w:hint="eastAsia" w:ascii="宋体" w:hAnsi="宋体" w:cs="宋体"/>
                <w:bCs/>
                <w:color w:val="000000"/>
                <w:kern w:val="0"/>
                <w:sz w:val="24"/>
              </w:rPr>
              <w:t>一层厨房洗消间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轴流风机</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处理风能：15000m3/h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tcPr>
          <w:p>
            <w:pPr>
              <w:jc w:val="center"/>
              <w:rPr>
                <w:rFonts w:ascii="宋体" w:hAnsi="宋体" w:cs="宋体"/>
                <w:b/>
                <w:sz w:val="24"/>
              </w:rPr>
            </w:pPr>
            <w:r>
              <w:rPr>
                <w:rFonts w:hint="eastAsia" w:ascii="宋体" w:hAnsi="宋体" w:cs="宋体"/>
                <w:b/>
                <w:sz w:val="24"/>
              </w:rPr>
              <w:t>勤园4号楼（二楼美食广场）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房间名称</w:t>
            </w:r>
          </w:p>
        </w:tc>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规格</w:t>
            </w:r>
          </w:p>
        </w:tc>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风味小吃</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5800*1300*550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风味小吃</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8600*1000*550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风味小吃</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处理风能：40000m3/h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风味小吃</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净化器</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处理风能：40000m3/h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川味档</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5500*1300*550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川味档</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4260*1000*550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川味档</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川味档</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净化器</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处理风能：40000m3/h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烧烤档</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4000*1200*550</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烧烤档</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4260*1000*550</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烧烤档</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烧烤档</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净化器</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麻辣烫</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4700*1300*550</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麻辣烫</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4260*1000*550</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麻辣烫</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麻辣烫</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净化器</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风味铁板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5600*1300*550</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风味铁板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4440*1000*550</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风味铁板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风味铁板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净化器</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处理风能：30000m3/h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中式简档</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5300*1300*550</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中式简档</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处理风能：20000m3/h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中式简档</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净化器</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处理风能：20000m3/h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洗碗间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抽气罩</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11200*1200*550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洗碗间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轴流风机</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处理风能：7000m3/h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勤园4号楼（三楼教工餐厅）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房间名称</w:t>
            </w:r>
          </w:p>
        </w:tc>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规格</w:t>
            </w:r>
          </w:p>
        </w:tc>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三层厨房烹饪间</w:t>
            </w:r>
          </w:p>
        </w:tc>
        <w:tc>
          <w:tcPr>
            <w:tcW w:w="0" w:type="auto"/>
            <w:noWrap/>
            <w:vAlign w:val="center"/>
          </w:tcPr>
          <w:p>
            <w:pPr>
              <w:widowControl/>
              <w:jc w:val="center"/>
              <w:rPr>
                <w:rFonts w:ascii="宋体" w:hAnsi="宋体" w:cs="宋体"/>
                <w:kern w:val="0"/>
                <w:sz w:val="24"/>
              </w:rPr>
            </w:pPr>
            <w:r>
              <w:rPr>
                <w:rFonts w:hint="eastAsia" w:ascii="宋体" w:hAnsi="宋体" w:cs="宋体"/>
                <w:color w:val="000000"/>
                <w:kern w:val="0"/>
                <w:sz w:val="24"/>
              </w:rPr>
              <w:t>静电式油烟罩净化设备</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6000*1200*550</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三层厨房烹饪间</w:t>
            </w:r>
          </w:p>
        </w:tc>
        <w:tc>
          <w:tcPr>
            <w:tcW w:w="0" w:type="auto"/>
            <w:noWrap/>
            <w:vAlign w:val="center"/>
          </w:tcPr>
          <w:p>
            <w:pPr>
              <w:widowControl/>
              <w:jc w:val="center"/>
              <w:rPr>
                <w:rFonts w:ascii="宋体" w:hAnsi="宋体" w:cs="宋体"/>
                <w:kern w:val="0"/>
                <w:sz w:val="24"/>
              </w:rPr>
            </w:pPr>
            <w:r>
              <w:rPr>
                <w:rFonts w:hint="eastAsia" w:ascii="宋体" w:hAnsi="宋体" w:cs="宋体"/>
                <w:color w:val="000000"/>
                <w:kern w:val="0"/>
                <w:sz w:val="24"/>
              </w:rPr>
              <w:t>静电式油烟罩净化设备</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4000*1200*550</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三层厨房烹饪间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处理风能：50000m3/h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三层厨房洗碗间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6300*1200*550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color w:val="000000"/>
                <w:kern w:val="0"/>
                <w:sz w:val="24"/>
              </w:rPr>
              <w:t>三层厨房洗碗间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轴流风机</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处理风能：15000m3/h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color w:val="000000"/>
                <w:kern w:val="0"/>
                <w:sz w:val="24"/>
              </w:rPr>
              <w:t>三层厨房洗碗间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油烟罩</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1800*1000*550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排油烟井道排烟</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排烟风机</w:t>
            </w:r>
          </w:p>
        </w:tc>
        <w:tc>
          <w:tcPr>
            <w:tcW w:w="0" w:type="auto"/>
            <w:noWrap/>
            <w:vAlign w:val="center"/>
          </w:tcPr>
          <w:p>
            <w:pPr>
              <w:widowControl/>
              <w:jc w:val="center"/>
              <w:rPr>
                <w:rFonts w:ascii="宋体" w:hAnsi="宋体" w:cs="宋体"/>
                <w:kern w:val="0"/>
                <w:sz w:val="24"/>
              </w:rPr>
            </w:pPr>
            <w:r>
              <w:rPr>
                <w:rFonts w:hint="eastAsia" w:ascii="宋体" w:hAnsi="宋体" w:cs="宋体"/>
                <w:kern w:val="0"/>
                <w:sz w:val="24"/>
              </w:rPr>
              <w:t>处理风能：80000m3/h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vAlign w:val="center"/>
          </w:tcPr>
          <w:p>
            <w:pPr>
              <w:widowControl/>
              <w:jc w:val="center"/>
              <w:rPr>
                <w:rFonts w:ascii="宋体" w:hAnsi="宋体" w:cs="宋体"/>
                <w:b/>
                <w:color w:val="000000"/>
                <w:kern w:val="0"/>
                <w:sz w:val="24"/>
              </w:rPr>
            </w:pPr>
            <w:r>
              <w:rPr>
                <w:rFonts w:hint="eastAsia" w:ascii="宋体" w:hAnsi="宋体" w:cs="宋体"/>
                <w:b/>
                <w:sz w:val="24"/>
              </w:rPr>
              <w:t>慎园18号楼一楼大众餐厅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房间名称</w:t>
            </w:r>
          </w:p>
        </w:tc>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规格</w:t>
            </w:r>
          </w:p>
        </w:tc>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一层厨房烹饪间</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静电式油烟罩净化设备</w:t>
            </w:r>
          </w:p>
        </w:tc>
        <w:tc>
          <w:tcPr>
            <w:tcW w:w="0" w:type="auto"/>
            <w:noWrap/>
            <w:vAlign w:val="center"/>
          </w:tcPr>
          <w:p>
            <w:pPr>
              <w:widowControl/>
              <w:jc w:val="center"/>
              <w:rPr>
                <w:rFonts w:ascii="宋体" w:hAnsi="宋体" w:cs="宋体"/>
                <w:bCs/>
                <w:color w:val="000000"/>
                <w:kern w:val="0"/>
                <w:sz w:val="24"/>
              </w:rPr>
            </w:pP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一层厨房面点间</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油烟罩</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kern w:val="0"/>
                <w:sz w:val="24"/>
              </w:rPr>
              <w:t>9400*1300*550</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一层厨房面点间</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烟罩前、侧装饰板</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9400*500</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一层厨房出售间</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油烟罩</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kern w:val="0"/>
                <w:sz w:val="24"/>
              </w:rPr>
              <w:t>5000*1000*550</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bCs/>
                <w:color w:val="000000"/>
                <w:kern w:val="0"/>
                <w:sz w:val="24"/>
              </w:rPr>
              <w:t>一层厨房出售间</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油烟罩</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kern w:val="0"/>
                <w:sz w:val="24"/>
              </w:rPr>
              <w:t>2000*1000*550</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bCs/>
                <w:color w:val="000000"/>
                <w:kern w:val="0"/>
                <w:sz w:val="24"/>
              </w:rPr>
              <w:t>一层厨房出售间</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烟罩前、侧装饰板</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kern w:val="0"/>
                <w:sz w:val="24"/>
              </w:rPr>
              <w:t>7000*500</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bCs/>
                <w:color w:val="000000"/>
                <w:kern w:val="0"/>
                <w:sz w:val="24"/>
              </w:rPr>
            </w:pPr>
            <w:r>
              <w:rPr>
                <w:rFonts w:hint="eastAsia" w:ascii="宋体" w:hAnsi="宋体" w:cs="宋体"/>
                <w:bCs/>
                <w:color w:val="000000"/>
                <w:kern w:val="0"/>
                <w:sz w:val="24"/>
              </w:rPr>
              <w:t>一层厨房洗碗间</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油烟罩</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kern w:val="0"/>
                <w:sz w:val="24"/>
              </w:rPr>
              <w:t>6000*1300*550</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bCs/>
                <w:color w:val="000000"/>
                <w:kern w:val="0"/>
                <w:sz w:val="24"/>
              </w:rPr>
            </w:pPr>
            <w:r>
              <w:rPr>
                <w:rFonts w:hint="eastAsia" w:ascii="宋体" w:hAnsi="宋体" w:cs="宋体"/>
                <w:bCs/>
                <w:color w:val="000000"/>
                <w:kern w:val="0"/>
                <w:sz w:val="24"/>
              </w:rPr>
              <w:t>一层厨房洗碗间</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烟罩前、侧装饰板</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kern w:val="0"/>
                <w:sz w:val="24"/>
              </w:rPr>
              <w:t>14000*500</w:t>
            </w:r>
          </w:p>
        </w:tc>
        <w:tc>
          <w:tcPr>
            <w:tcW w:w="0" w:type="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vAlign w:val="center"/>
          </w:tcPr>
          <w:p>
            <w:pPr>
              <w:widowControl/>
              <w:jc w:val="center"/>
              <w:rPr>
                <w:rFonts w:ascii="宋体" w:hAnsi="宋体" w:cs="宋体"/>
                <w:b/>
                <w:color w:val="000000"/>
                <w:kern w:val="0"/>
                <w:sz w:val="24"/>
              </w:rPr>
            </w:pPr>
            <w:r>
              <w:rPr>
                <w:rFonts w:hint="eastAsia" w:ascii="宋体" w:hAnsi="宋体" w:cs="宋体"/>
                <w:b/>
                <w:sz w:val="24"/>
              </w:rPr>
              <w:t>慎园18号楼二楼民族风味餐厅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房间名称</w:t>
            </w:r>
          </w:p>
        </w:tc>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规格</w:t>
            </w:r>
          </w:p>
        </w:tc>
        <w:tc>
          <w:tcPr>
            <w:tcW w:w="0" w:type="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箱式风机</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处理风量：50000m3/h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厨房</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油烟净化器</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处理风量：50000m3/h</w:t>
            </w:r>
          </w:p>
        </w:tc>
        <w:tc>
          <w:tcPr>
            <w:tcW w:w="0" w:type="auto"/>
            <w:noWrap/>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ign w:val="center"/>
          </w:tcPr>
          <w:p>
            <w:pPr>
              <w:jc w:val="center"/>
              <w:rPr>
                <w:rFonts w:ascii="宋体" w:hAnsi="宋体" w:cs="宋体"/>
                <w:sz w:val="24"/>
              </w:rPr>
            </w:pPr>
            <w:r>
              <w:rPr>
                <w:rFonts w:hint="eastAsia" w:ascii="宋体" w:hAnsi="宋体" w:cs="宋体"/>
                <w:sz w:val="24"/>
              </w:rPr>
              <w:t>厨房洗碗间</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酒店式抽气罩</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6000*1300*550</w:t>
            </w:r>
          </w:p>
        </w:tc>
        <w:tc>
          <w:tcPr>
            <w:tcW w:w="0" w:type="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7.8㎡</w:t>
            </w:r>
          </w:p>
        </w:tc>
      </w:tr>
    </w:tbl>
    <w:p>
      <w:pPr>
        <w:spacing w:line="360" w:lineRule="auto"/>
        <w:ind w:firstLine="482" w:firstLineChars="200"/>
        <w:jc w:val="left"/>
        <w:rPr>
          <w:rFonts w:ascii="宋体" w:hAnsi="宋体" w:cs="宋体"/>
          <w:b/>
          <w:sz w:val="24"/>
        </w:rPr>
      </w:pPr>
      <w:r>
        <w:rPr>
          <w:rFonts w:hint="eastAsia" w:ascii="宋体" w:hAnsi="宋体" w:cs="宋体"/>
          <w:b/>
          <w:sz w:val="24"/>
        </w:rPr>
        <w:t>2.杭州师范大学下沙校区厨房排烟设备清洗清单</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40"/>
        <w:gridCol w:w="1500"/>
        <w:gridCol w:w="41"/>
        <w:gridCol w:w="1301"/>
        <w:gridCol w:w="238"/>
        <w:gridCol w:w="5"/>
        <w:gridCol w:w="1703"/>
        <w:gridCol w:w="313"/>
        <w:gridCol w:w="1087"/>
        <w:gridCol w:w="111"/>
        <w:gridCol w:w="23"/>
        <w:gridCol w:w="1516"/>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85" w:hRule="atLeast"/>
          <w:jc w:val="center"/>
        </w:trPr>
        <w:tc>
          <w:tcPr>
            <w:tcW w:w="4980" w:type="pct"/>
            <w:gridSpan w:val="13"/>
            <w:vAlign w:val="center"/>
          </w:tcPr>
          <w:p>
            <w:pPr>
              <w:jc w:val="center"/>
              <w:rPr>
                <w:rFonts w:ascii="宋体" w:hAnsi="宋体" w:cs="宋体"/>
                <w:sz w:val="24"/>
              </w:rPr>
            </w:pPr>
            <w:r>
              <w:rPr>
                <w:rFonts w:hint="eastAsia" w:ascii="宋体" w:hAnsi="宋体" w:cs="宋体"/>
                <w:sz w:val="24"/>
              </w:rPr>
              <w:t>1号餐厅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85" w:hRule="atLeast"/>
          <w:jc w:val="center"/>
        </w:trPr>
        <w:tc>
          <w:tcPr>
            <w:tcW w:w="698" w:type="pct"/>
            <w:vAlign w:val="center"/>
          </w:tcPr>
          <w:p>
            <w:pPr>
              <w:jc w:val="center"/>
              <w:rPr>
                <w:rFonts w:ascii="宋体" w:hAnsi="宋体" w:cs="宋体"/>
                <w:sz w:val="24"/>
              </w:rPr>
            </w:pPr>
            <w:r>
              <w:rPr>
                <w:rFonts w:hint="eastAsia" w:ascii="宋体" w:hAnsi="宋体" w:cs="宋体"/>
                <w:sz w:val="24"/>
              </w:rPr>
              <w:t>序号</w:t>
            </w:r>
          </w:p>
        </w:tc>
        <w:tc>
          <w:tcPr>
            <w:tcW w:w="939" w:type="pct"/>
            <w:gridSpan w:val="2"/>
            <w:vAlign w:val="center"/>
          </w:tcPr>
          <w:p>
            <w:pPr>
              <w:jc w:val="center"/>
              <w:rPr>
                <w:rFonts w:ascii="宋体" w:hAnsi="宋体" w:cs="宋体"/>
                <w:sz w:val="24"/>
              </w:rPr>
            </w:pPr>
            <w:r>
              <w:rPr>
                <w:rFonts w:hint="eastAsia" w:ascii="宋体" w:hAnsi="宋体" w:cs="宋体"/>
                <w:sz w:val="24"/>
              </w:rPr>
              <w:t>区域</w:t>
            </w:r>
          </w:p>
        </w:tc>
        <w:tc>
          <w:tcPr>
            <w:tcW w:w="727" w:type="pct"/>
            <w:gridSpan w:val="2"/>
            <w:vAlign w:val="center"/>
          </w:tcPr>
          <w:p>
            <w:pPr>
              <w:jc w:val="center"/>
              <w:rPr>
                <w:rFonts w:ascii="宋体" w:hAnsi="宋体" w:cs="宋体"/>
                <w:sz w:val="24"/>
              </w:rPr>
            </w:pPr>
            <w:r>
              <w:rPr>
                <w:rFonts w:hint="eastAsia" w:ascii="宋体" w:hAnsi="宋体" w:cs="宋体"/>
                <w:sz w:val="24"/>
              </w:rPr>
              <w:t>产品名称</w:t>
            </w:r>
          </w:p>
        </w:tc>
        <w:tc>
          <w:tcPr>
            <w:tcW w:w="977" w:type="pct"/>
            <w:gridSpan w:val="3"/>
            <w:vAlign w:val="center"/>
          </w:tcPr>
          <w:p>
            <w:pPr>
              <w:jc w:val="center"/>
              <w:rPr>
                <w:rFonts w:ascii="宋体" w:hAnsi="宋体" w:cs="宋体"/>
                <w:sz w:val="24"/>
              </w:rPr>
            </w:pPr>
            <w:r>
              <w:rPr>
                <w:rFonts w:hint="eastAsia" w:ascii="宋体" w:hAnsi="宋体" w:cs="宋体"/>
                <w:sz w:val="24"/>
              </w:rPr>
              <w:t>规格尺寸</w:t>
            </w:r>
          </w:p>
        </w:tc>
        <w:tc>
          <w:tcPr>
            <w:tcW w:w="748" w:type="pct"/>
            <w:gridSpan w:val="2"/>
            <w:vAlign w:val="center"/>
          </w:tcPr>
          <w:p>
            <w:pPr>
              <w:jc w:val="center"/>
              <w:rPr>
                <w:rFonts w:ascii="宋体" w:hAnsi="宋体" w:cs="宋体"/>
                <w:sz w:val="24"/>
              </w:rPr>
            </w:pPr>
            <w:r>
              <w:rPr>
                <w:rFonts w:hint="eastAsia" w:ascii="宋体" w:hAnsi="宋体" w:cs="宋体"/>
                <w:sz w:val="24"/>
              </w:rPr>
              <w:t>数量</w:t>
            </w:r>
          </w:p>
        </w:tc>
        <w:tc>
          <w:tcPr>
            <w:tcW w:w="889" w:type="pct"/>
            <w:gridSpan w:val="3"/>
            <w:vAlign w:val="center"/>
          </w:tcPr>
          <w:p>
            <w:pPr>
              <w:jc w:val="center"/>
              <w:rPr>
                <w:rFonts w:ascii="宋体" w:hAnsi="宋体" w:cs="宋体"/>
                <w:sz w:val="24"/>
              </w:rPr>
            </w:pPr>
            <w:r>
              <w:rPr>
                <w:rFonts w:hint="eastAsia" w:ascii="宋体" w:hAnsi="宋体" w:cs="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85" w:hRule="atLeast"/>
          <w:jc w:val="center"/>
        </w:trPr>
        <w:tc>
          <w:tcPr>
            <w:tcW w:w="698" w:type="pct"/>
            <w:vAlign w:val="center"/>
          </w:tcPr>
          <w:p>
            <w:pPr>
              <w:jc w:val="center"/>
              <w:rPr>
                <w:rFonts w:ascii="宋体" w:hAnsi="宋体" w:cs="宋体"/>
                <w:sz w:val="24"/>
              </w:rPr>
            </w:pPr>
            <w:r>
              <w:rPr>
                <w:rFonts w:hint="eastAsia" w:ascii="宋体" w:hAnsi="宋体" w:cs="宋体"/>
                <w:sz w:val="24"/>
              </w:rPr>
              <w:t>1</w:t>
            </w:r>
          </w:p>
        </w:tc>
        <w:tc>
          <w:tcPr>
            <w:tcW w:w="939" w:type="pct"/>
            <w:gridSpan w:val="2"/>
            <w:vAlign w:val="center"/>
          </w:tcPr>
          <w:p>
            <w:pPr>
              <w:jc w:val="center"/>
              <w:rPr>
                <w:rFonts w:ascii="宋体" w:hAnsi="宋体" w:cs="宋体"/>
                <w:sz w:val="24"/>
              </w:rPr>
            </w:pPr>
            <w:r>
              <w:rPr>
                <w:rFonts w:hint="eastAsia" w:ascii="宋体" w:hAnsi="宋体" w:cs="宋体"/>
                <w:sz w:val="24"/>
              </w:rPr>
              <w:t>面点间</w:t>
            </w:r>
          </w:p>
        </w:tc>
        <w:tc>
          <w:tcPr>
            <w:tcW w:w="727" w:type="pct"/>
            <w:gridSpan w:val="2"/>
            <w:vAlign w:val="center"/>
          </w:tcPr>
          <w:p>
            <w:pPr>
              <w:jc w:val="center"/>
              <w:rPr>
                <w:rFonts w:ascii="宋体" w:hAnsi="宋体" w:cs="宋体"/>
                <w:sz w:val="24"/>
              </w:rPr>
            </w:pPr>
            <w:r>
              <w:rPr>
                <w:rFonts w:hint="eastAsia" w:ascii="宋体" w:hAnsi="宋体" w:cs="宋体"/>
                <w:sz w:val="24"/>
              </w:rPr>
              <w:t>网板风罩</w:t>
            </w:r>
          </w:p>
        </w:tc>
        <w:tc>
          <w:tcPr>
            <w:tcW w:w="977" w:type="pct"/>
            <w:gridSpan w:val="3"/>
            <w:vAlign w:val="center"/>
          </w:tcPr>
          <w:p>
            <w:pPr>
              <w:jc w:val="center"/>
              <w:rPr>
                <w:rFonts w:ascii="宋体" w:hAnsi="宋体" w:cs="宋体"/>
                <w:sz w:val="24"/>
              </w:rPr>
            </w:pPr>
            <w:r>
              <w:rPr>
                <w:rFonts w:hint="eastAsia" w:ascii="宋体" w:hAnsi="宋体" w:cs="宋体"/>
                <w:sz w:val="24"/>
              </w:rPr>
              <w:t>3800X1220X500</w:t>
            </w:r>
          </w:p>
        </w:tc>
        <w:tc>
          <w:tcPr>
            <w:tcW w:w="748" w:type="pct"/>
            <w:gridSpan w:val="2"/>
            <w:vAlign w:val="center"/>
          </w:tcPr>
          <w:p>
            <w:pPr>
              <w:jc w:val="center"/>
              <w:rPr>
                <w:rFonts w:ascii="宋体" w:hAnsi="宋体" w:cs="宋体"/>
                <w:sz w:val="24"/>
              </w:rPr>
            </w:pPr>
            <w:r>
              <w:rPr>
                <w:rFonts w:hint="eastAsia" w:ascii="宋体" w:hAnsi="宋体" w:cs="宋体"/>
                <w:sz w:val="24"/>
              </w:rPr>
              <w:t>1</w:t>
            </w:r>
          </w:p>
        </w:tc>
        <w:tc>
          <w:tcPr>
            <w:tcW w:w="889" w:type="pct"/>
            <w:gridSpan w:val="3"/>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85" w:hRule="atLeast"/>
          <w:jc w:val="center"/>
        </w:trPr>
        <w:tc>
          <w:tcPr>
            <w:tcW w:w="698" w:type="pct"/>
            <w:vAlign w:val="center"/>
          </w:tcPr>
          <w:p>
            <w:pPr>
              <w:jc w:val="center"/>
              <w:rPr>
                <w:rFonts w:ascii="宋体" w:hAnsi="宋体" w:cs="宋体"/>
                <w:sz w:val="24"/>
              </w:rPr>
            </w:pPr>
            <w:r>
              <w:rPr>
                <w:rFonts w:hint="eastAsia" w:ascii="宋体" w:hAnsi="宋体" w:cs="宋体"/>
                <w:sz w:val="24"/>
              </w:rPr>
              <w:t>2</w:t>
            </w:r>
          </w:p>
        </w:tc>
        <w:tc>
          <w:tcPr>
            <w:tcW w:w="939" w:type="pct"/>
            <w:gridSpan w:val="2"/>
            <w:vAlign w:val="center"/>
          </w:tcPr>
          <w:p>
            <w:pPr>
              <w:jc w:val="center"/>
              <w:rPr>
                <w:rFonts w:ascii="宋体" w:hAnsi="宋体" w:cs="宋体"/>
                <w:sz w:val="24"/>
              </w:rPr>
            </w:pPr>
            <w:r>
              <w:rPr>
                <w:rFonts w:hint="eastAsia" w:ascii="宋体" w:hAnsi="宋体" w:cs="宋体"/>
                <w:sz w:val="24"/>
              </w:rPr>
              <w:t>烹饪间1</w:t>
            </w:r>
          </w:p>
        </w:tc>
        <w:tc>
          <w:tcPr>
            <w:tcW w:w="727" w:type="pct"/>
            <w:gridSpan w:val="2"/>
            <w:vAlign w:val="center"/>
          </w:tcPr>
          <w:p>
            <w:pPr>
              <w:jc w:val="center"/>
              <w:rPr>
                <w:rFonts w:ascii="宋体" w:hAnsi="宋体" w:cs="宋体"/>
                <w:sz w:val="24"/>
              </w:rPr>
            </w:pPr>
            <w:r>
              <w:rPr>
                <w:rFonts w:hint="eastAsia" w:ascii="宋体" w:hAnsi="宋体" w:cs="宋体"/>
                <w:sz w:val="24"/>
              </w:rPr>
              <w:t>吸风罩</w:t>
            </w:r>
          </w:p>
        </w:tc>
        <w:tc>
          <w:tcPr>
            <w:tcW w:w="977" w:type="pct"/>
            <w:gridSpan w:val="3"/>
            <w:vAlign w:val="center"/>
          </w:tcPr>
          <w:p>
            <w:pPr>
              <w:jc w:val="center"/>
              <w:rPr>
                <w:rFonts w:ascii="宋体" w:hAnsi="宋体" w:cs="宋体"/>
                <w:sz w:val="24"/>
              </w:rPr>
            </w:pPr>
            <w:r>
              <w:rPr>
                <w:rFonts w:hint="eastAsia" w:ascii="宋体" w:hAnsi="宋体" w:cs="宋体"/>
                <w:sz w:val="24"/>
              </w:rPr>
              <w:t>4780X1200X500</w:t>
            </w:r>
          </w:p>
        </w:tc>
        <w:tc>
          <w:tcPr>
            <w:tcW w:w="748" w:type="pct"/>
            <w:gridSpan w:val="2"/>
            <w:vAlign w:val="center"/>
          </w:tcPr>
          <w:p>
            <w:pPr>
              <w:jc w:val="center"/>
              <w:rPr>
                <w:rFonts w:ascii="宋体" w:hAnsi="宋体" w:cs="宋体"/>
                <w:sz w:val="24"/>
              </w:rPr>
            </w:pPr>
            <w:r>
              <w:rPr>
                <w:rFonts w:hint="eastAsia" w:ascii="宋体" w:hAnsi="宋体" w:cs="宋体"/>
                <w:sz w:val="24"/>
              </w:rPr>
              <w:t>1</w:t>
            </w:r>
          </w:p>
        </w:tc>
        <w:tc>
          <w:tcPr>
            <w:tcW w:w="889" w:type="pct"/>
            <w:gridSpan w:val="3"/>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85" w:hRule="atLeast"/>
          <w:jc w:val="center"/>
        </w:trPr>
        <w:tc>
          <w:tcPr>
            <w:tcW w:w="698" w:type="pct"/>
            <w:vAlign w:val="center"/>
          </w:tcPr>
          <w:p>
            <w:pPr>
              <w:jc w:val="center"/>
              <w:rPr>
                <w:rFonts w:ascii="宋体" w:hAnsi="宋体" w:cs="宋体"/>
                <w:sz w:val="24"/>
              </w:rPr>
            </w:pPr>
            <w:r>
              <w:rPr>
                <w:rFonts w:hint="eastAsia" w:ascii="宋体" w:hAnsi="宋体" w:cs="宋体"/>
                <w:sz w:val="24"/>
              </w:rPr>
              <w:t>3</w:t>
            </w:r>
          </w:p>
        </w:tc>
        <w:tc>
          <w:tcPr>
            <w:tcW w:w="939" w:type="pct"/>
            <w:gridSpan w:val="2"/>
            <w:vAlign w:val="center"/>
          </w:tcPr>
          <w:p>
            <w:pPr>
              <w:jc w:val="center"/>
              <w:rPr>
                <w:rFonts w:ascii="宋体" w:hAnsi="宋体" w:cs="宋体"/>
                <w:sz w:val="24"/>
              </w:rPr>
            </w:pPr>
            <w:r>
              <w:rPr>
                <w:rFonts w:hint="eastAsia" w:ascii="宋体" w:hAnsi="宋体" w:cs="宋体"/>
                <w:sz w:val="24"/>
              </w:rPr>
              <w:t>烹饪间2</w:t>
            </w:r>
          </w:p>
        </w:tc>
        <w:tc>
          <w:tcPr>
            <w:tcW w:w="727" w:type="pct"/>
            <w:gridSpan w:val="2"/>
            <w:vAlign w:val="center"/>
          </w:tcPr>
          <w:p>
            <w:pPr>
              <w:jc w:val="center"/>
              <w:rPr>
                <w:rFonts w:ascii="宋体" w:hAnsi="宋体" w:cs="宋体"/>
                <w:sz w:val="24"/>
              </w:rPr>
            </w:pPr>
            <w:r>
              <w:rPr>
                <w:rFonts w:hint="eastAsia" w:ascii="宋体" w:hAnsi="宋体" w:cs="宋体"/>
                <w:sz w:val="24"/>
              </w:rPr>
              <w:t>吸风罩</w:t>
            </w:r>
          </w:p>
        </w:tc>
        <w:tc>
          <w:tcPr>
            <w:tcW w:w="977" w:type="pct"/>
            <w:gridSpan w:val="3"/>
            <w:vAlign w:val="center"/>
          </w:tcPr>
          <w:p>
            <w:pPr>
              <w:jc w:val="center"/>
              <w:rPr>
                <w:rFonts w:ascii="宋体" w:hAnsi="宋体" w:cs="宋体"/>
                <w:sz w:val="24"/>
              </w:rPr>
            </w:pPr>
            <w:r>
              <w:rPr>
                <w:rFonts w:hint="eastAsia" w:ascii="宋体" w:hAnsi="宋体" w:cs="宋体"/>
                <w:sz w:val="24"/>
              </w:rPr>
              <w:t>4780X1200X500</w:t>
            </w:r>
          </w:p>
        </w:tc>
        <w:tc>
          <w:tcPr>
            <w:tcW w:w="748" w:type="pct"/>
            <w:gridSpan w:val="2"/>
            <w:vAlign w:val="center"/>
          </w:tcPr>
          <w:p>
            <w:pPr>
              <w:jc w:val="center"/>
              <w:rPr>
                <w:rFonts w:ascii="宋体" w:hAnsi="宋体" w:cs="宋体"/>
                <w:sz w:val="24"/>
              </w:rPr>
            </w:pPr>
            <w:r>
              <w:rPr>
                <w:rFonts w:hint="eastAsia" w:ascii="宋体" w:hAnsi="宋体" w:cs="宋体"/>
                <w:sz w:val="24"/>
              </w:rPr>
              <w:t>1</w:t>
            </w:r>
          </w:p>
        </w:tc>
        <w:tc>
          <w:tcPr>
            <w:tcW w:w="889" w:type="pct"/>
            <w:gridSpan w:val="3"/>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685" w:hRule="atLeast"/>
          <w:jc w:val="center"/>
        </w:trPr>
        <w:tc>
          <w:tcPr>
            <w:tcW w:w="698" w:type="pct"/>
            <w:vAlign w:val="center"/>
          </w:tcPr>
          <w:p>
            <w:pPr>
              <w:jc w:val="center"/>
              <w:rPr>
                <w:rFonts w:ascii="宋体" w:hAnsi="宋体" w:cs="宋体"/>
                <w:sz w:val="24"/>
              </w:rPr>
            </w:pPr>
            <w:r>
              <w:rPr>
                <w:rFonts w:hint="eastAsia" w:ascii="宋体" w:hAnsi="宋体" w:cs="宋体"/>
                <w:sz w:val="24"/>
              </w:rPr>
              <w:t>4</w:t>
            </w:r>
          </w:p>
        </w:tc>
        <w:tc>
          <w:tcPr>
            <w:tcW w:w="939" w:type="pct"/>
            <w:gridSpan w:val="2"/>
            <w:vAlign w:val="center"/>
          </w:tcPr>
          <w:p>
            <w:pPr>
              <w:jc w:val="center"/>
              <w:rPr>
                <w:rFonts w:ascii="宋体" w:hAnsi="宋体" w:cs="宋体"/>
                <w:sz w:val="24"/>
              </w:rPr>
            </w:pPr>
            <w:r>
              <w:rPr>
                <w:rFonts w:hint="eastAsia" w:ascii="宋体" w:hAnsi="宋体" w:cs="宋体"/>
                <w:sz w:val="24"/>
              </w:rPr>
              <w:t>蒸煮间</w:t>
            </w:r>
          </w:p>
        </w:tc>
        <w:tc>
          <w:tcPr>
            <w:tcW w:w="727" w:type="pct"/>
            <w:gridSpan w:val="2"/>
            <w:vAlign w:val="center"/>
          </w:tcPr>
          <w:p>
            <w:pPr>
              <w:jc w:val="center"/>
              <w:rPr>
                <w:rFonts w:ascii="宋体" w:hAnsi="宋体" w:cs="宋体"/>
                <w:sz w:val="24"/>
              </w:rPr>
            </w:pPr>
            <w:r>
              <w:rPr>
                <w:rFonts w:hint="eastAsia" w:ascii="宋体" w:hAnsi="宋体" w:cs="宋体"/>
                <w:sz w:val="24"/>
              </w:rPr>
              <w:t>吸风罩</w:t>
            </w:r>
          </w:p>
        </w:tc>
        <w:tc>
          <w:tcPr>
            <w:tcW w:w="977" w:type="pct"/>
            <w:gridSpan w:val="3"/>
            <w:vAlign w:val="center"/>
          </w:tcPr>
          <w:p>
            <w:pPr>
              <w:jc w:val="center"/>
              <w:rPr>
                <w:rFonts w:ascii="宋体" w:hAnsi="宋体" w:cs="宋体"/>
                <w:sz w:val="24"/>
              </w:rPr>
            </w:pPr>
            <w:r>
              <w:rPr>
                <w:rFonts w:hint="eastAsia" w:ascii="宋体" w:hAnsi="宋体" w:cs="宋体"/>
                <w:sz w:val="24"/>
              </w:rPr>
              <w:t>5200X1200X500</w:t>
            </w:r>
          </w:p>
        </w:tc>
        <w:tc>
          <w:tcPr>
            <w:tcW w:w="748" w:type="pct"/>
            <w:gridSpan w:val="2"/>
            <w:vAlign w:val="center"/>
          </w:tcPr>
          <w:p>
            <w:pPr>
              <w:jc w:val="center"/>
              <w:rPr>
                <w:rFonts w:ascii="宋体" w:hAnsi="宋体" w:cs="宋体"/>
                <w:sz w:val="24"/>
              </w:rPr>
            </w:pPr>
            <w:r>
              <w:rPr>
                <w:rFonts w:hint="eastAsia" w:ascii="宋体" w:hAnsi="宋体" w:cs="宋体"/>
                <w:sz w:val="24"/>
              </w:rPr>
              <w:t>1</w:t>
            </w:r>
          </w:p>
        </w:tc>
        <w:tc>
          <w:tcPr>
            <w:tcW w:w="889" w:type="pct"/>
            <w:gridSpan w:val="3"/>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713" w:hRule="atLeast"/>
          <w:jc w:val="center"/>
        </w:trPr>
        <w:tc>
          <w:tcPr>
            <w:tcW w:w="698" w:type="pct"/>
            <w:vAlign w:val="center"/>
          </w:tcPr>
          <w:p>
            <w:pPr>
              <w:jc w:val="center"/>
              <w:rPr>
                <w:rFonts w:ascii="宋体" w:hAnsi="宋体" w:cs="宋体"/>
                <w:sz w:val="24"/>
              </w:rPr>
            </w:pPr>
            <w:r>
              <w:rPr>
                <w:rFonts w:hint="eastAsia" w:ascii="宋体" w:hAnsi="宋体" w:cs="宋体"/>
                <w:sz w:val="24"/>
              </w:rPr>
              <w:t>5</w:t>
            </w:r>
          </w:p>
        </w:tc>
        <w:tc>
          <w:tcPr>
            <w:tcW w:w="939" w:type="pct"/>
            <w:gridSpan w:val="2"/>
            <w:vAlign w:val="center"/>
          </w:tcPr>
          <w:p>
            <w:pPr>
              <w:jc w:val="center"/>
              <w:rPr>
                <w:rFonts w:ascii="宋体" w:hAnsi="宋体" w:cs="宋体"/>
                <w:sz w:val="24"/>
              </w:rPr>
            </w:pPr>
            <w:r>
              <w:rPr>
                <w:rFonts w:hint="eastAsia" w:ascii="宋体" w:hAnsi="宋体" w:cs="宋体"/>
                <w:sz w:val="24"/>
              </w:rPr>
              <w:t>蒸煮间</w:t>
            </w:r>
          </w:p>
        </w:tc>
        <w:tc>
          <w:tcPr>
            <w:tcW w:w="727" w:type="pct"/>
            <w:gridSpan w:val="2"/>
            <w:vAlign w:val="center"/>
          </w:tcPr>
          <w:p>
            <w:pPr>
              <w:jc w:val="center"/>
              <w:rPr>
                <w:rFonts w:ascii="宋体" w:hAnsi="宋体" w:cs="宋体"/>
                <w:sz w:val="24"/>
              </w:rPr>
            </w:pPr>
            <w:r>
              <w:rPr>
                <w:rFonts w:hint="eastAsia" w:ascii="宋体" w:hAnsi="宋体" w:cs="宋体"/>
                <w:sz w:val="24"/>
              </w:rPr>
              <w:t>吸风罩</w:t>
            </w:r>
          </w:p>
        </w:tc>
        <w:tc>
          <w:tcPr>
            <w:tcW w:w="977" w:type="pct"/>
            <w:gridSpan w:val="3"/>
            <w:vAlign w:val="center"/>
          </w:tcPr>
          <w:p>
            <w:pPr>
              <w:jc w:val="center"/>
              <w:rPr>
                <w:rFonts w:ascii="宋体" w:hAnsi="宋体" w:cs="宋体"/>
                <w:sz w:val="24"/>
              </w:rPr>
            </w:pPr>
            <w:r>
              <w:rPr>
                <w:rFonts w:hint="eastAsia" w:ascii="宋体" w:hAnsi="宋体" w:cs="宋体"/>
                <w:sz w:val="24"/>
              </w:rPr>
              <w:t>4000X1200X500</w:t>
            </w:r>
          </w:p>
        </w:tc>
        <w:tc>
          <w:tcPr>
            <w:tcW w:w="748" w:type="pct"/>
            <w:gridSpan w:val="2"/>
            <w:vAlign w:val="center"/>
          </w:tcPr>
          <w:p>
            <w:pPr>
              <w:jc w:val="center"/>
              <w:rPr>
                <w:rFonts w:ascii="宋体" w:hAnsi="宋体" w:cs="宋体"/>
                <w:sz w:val="24"/>
              </w:rPr>
            </w:pPr>
            <w:r>
              <w:rPr>
                <w:rFonts w:hint="eastAsia" w:ascii="宋体" w:hAnsi="宋体" w:cs="宋体"/>
                <w:sz w:val="24"/>
              </w:rPr>
              <w:t>1</w:t>
            </w:r>
          </w:p>
        </w:tc>
        <w:tc>
          <w:tcPr>
            <w:tcW w:w="889" w:type="pct"/>
            <w:gridSpan w:val="3"/>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4980" w:type="pct"/>
            <w:gridSpan w:val="13"/>
            <w:vAlign w:val="center"/>
          </w:tcPr>
          <w:p>
            <w:pPr>
              <w:jc w:val="center"/>
              <w:rPr>
                <w:rFonts w:ascii="宋体" w:hAnsi="宋体" w:cs="宋体"/>
                <w:sz w:val="24"/>
              </w:rPr>
            </w:pPr>
            <w:r>
              <w:rPr>
                <w:rFonts w:hint="eastAsia" w:ascii="宋体" w:hAnsi="宋体" w:cs="宋体"/>
                <w:sz w:val="24"/>
              </w:rPr>
              <w:t>4号（美食广场）餐厅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pPr>
              <w:jc w:val="center"/>
              <w:rPr>
                <w:rFonts w:ascii="宋体" w:hAnsi="宋体" w:cs="宋体"/>
                <w:sz w:val="24"/>
              </w:rPr>
            </w:pPr>
            <w:r>
              <w:rPr>
                <w:rFonts w:hint="eastAsia" w:ascii="宋体" w:hAnsi="宋体" w:cs="宋体"/>
                <w:sz w:val="24"/>
              </w:rPr>
              <w:t>序号</w:t>
            </w:r>
          </w:p>
        </w:tc>
        <w:tc>
          <w:tcPr>
            <w:tcW w:w="829" w:type="pct"/>
            <w:gridSpan w:val="2"/>
            <w:vAlign w:val="center"/>
          </w:tcPr>
          <w:p>
            <w:pPr>
              <w:jc w:val="center"/>
              <w:rPr>
                <w:rFonts w:ascii="宋体" w:hAnsi="宋体" w:cs="宋体"/>
                <w:sz w:val="24"/>
              </w:rPr>
            </w:pPr>
            <w:r>
              <w:rPr>
                <w:rFonts w:hint="eastAsia" w:ascii="宋体" w:hAnsi="宋体" w:cs="宋体"/>
                <w:sz w:val="24"/>
              </w:rPr>
              <w:t>区域</w:t>
            </w:r>
          </w:p>
        </w:tc>
        <w:tc>
          <w:tcPr>
            <w:tcW w:w="830" w:type="pct"/>
            <w:gridSpan w:val="2"/>
            <w:vAlign w:val="center"/>
          </w:tcPr>
          <w:p>
            <w:pPr>
              <w:jc w:val="center"/>
              <w:rPr>
                <w:rFonts w:ascii="宋体" w:hAnsi="宋体" w:cs="宋体"/>
                <w:sz w:val="24"/>
              </w:rPr>
            </w:pPr>
            <w:r>
              <w:rPr>
                <w:rFonts w:hint="eastAsia" w:ascii="宋体" w:hAnsi="宋体" w:cs="宋体"/>
                <w:sz w:val="24"/>
              </w:rPr>
              <w:t>产品名称</w:t>
            </w:r>
          </w:p>
        </w:tc>
        <w:tc>
          <w:tcPr>
            <w:tcW w:w="1001" w:type="pct"/>
            <w:gridSpan w:val="3"/>
            <w:vAlign w:val="center"/>
          </w:tcPr>
          <w:p>
            <w:pPr>
              <w:jc w:val="center"/>
              <w:rPr>
                <w:rFonts w:ascii="宋体" w:hAnsi="宋体" w:cs="宋体"/>
                <w:sz w:val="24"/>
              </w:rPr>
            </w:pPr>
            <w:r>
              <w:rPr>
                <w:rFonts w:hint="eastAsia" w:ascii="宋体" w:hAnsi="宋体" w:cs="宋体"/>
                <w:sz w:val="24"/>
              </w:rPr>
              <w:t>规格尺寸</w:t>
            </w:r>
          </w:p>
        </w:tc>
        <w:tc>
          <w:tcPr>
            <w:tcW w:w="658" w:type="pct"/>
            <w:gridSpan w:val="2"/>
            <w:vAlign w:val="center"/>
          </w:tcPr>
          <w:p>
            <w:pPr>
              <w:jc w:val="center"/>
              <w:rPr>
                <w:rFonts w:ascii="宋体" w:hAnsi="宋体" w:cs="宋体"/>
                <w:sz w:val="24"/>
              </w:rPr>
            </w:pPr>
            <w:r>
              <w:rPr>
                <w:rFonts w:hint="eastAsia" w:ascii="宋体" w:hAnsi="宋体" w:cs="宋体"/>
                <w:sz w:val="24"/>
              </w:rPr>
              <w:t>数量</w:t>
            </w:r>
          </w:p>
        </w:tc>
        <w:tc>
          <w:tcPr>
            <w:tcW w:w="831" w:type="pct"/>
            <w:gridSpan w:val="2"/>
            <w:vAlign w:val="center"/>
          </w:tcPr>
          <w:p>
            <w:pPr>
              <w:jc w:val="center"/>
              <w:rPr>
                <w:rFonts w:ascii="宋体" w:hAnsi="宋体" w:cs="宋体"/>
                <w:sz w:val="24"/>
              </w:rPr>
            </w:pPr>
            <w:r>
              <w:rPr>
                <w:rFonts w:hint="eastAsia" w:ascii="宋体" w:hAnsi="宋体" w:cs="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pPr>
              <w:jc w:val="center"/>
              <w:rPr>
                <w:rFonts w:ascii="宋体" w:hAnsi="宋体" w:cs="宋体"/>
                <w:sz w:val="24"/>
              </w:rPr>
            </w:pPr>
            <w:r>
              <w:rPr>
                <w:rFonts w:hint="eastAsia" w:ascii="宋体" w:hAnsi="宋体" w:cs="宋体"/>
                <w:sz w:val="24"/>
              </w:rPr>
              <w:t>1</w:t>
            </w:r>
          </w:p>
        </w:tc>
        <w:tc>
          <w:tcPr>
            <w:tcW w:w="829" w:type="pct"/>
            <w:gridSpan w:val="2"/>
            <w:vMerge w:val="restart"/>
            <w:vAlign w:val="center"/>
          </w:tcPr>
          <w:p>
            <w:pPr>
              <w:jc w:val="center"/>
              <w:rPr>
                <w:rFonts w:ascii="宋体" w:hAnsi="宋体" w:cs="宋体"/>
                <w:sz w:val="24"/>
              </w:rPr>
            </w:pPr>
            <w:r>
              <w:rPr>
                <w:rFonts w:hint="eastAsia" w:ascii="宋体" w:hAnsi="宋体" w:cs="宋体"/>
                <w:sz w:val="24"/>
              </w:rPr>
              <w:t>烹饪间1</w:t>
            </w:r>
          </w:p>
        </w:tc>
        <w:tc>
          <w:tcPr>
            <w:tcW w:w="830" w:type="pct"/>
            <w:gridSpan w:val="2"/>
            <w:vAlign w:val="center"/>
          </w:tcPr>
          <w:p>
            <w:pPr>
              <w:jc w:val="center"/>
              <w:rPr>
                <w:rFonts w:ascii="宋体" w:hAnsi="宋体" w:cs="宋体"/>
                <w:sz w:val="24"/>
              </w:rPr>
            </w:pPr>
            <w:r>
              <w:rPr>
                <w:rFonts w:hint="eastAsia" w:ascii="宋体" w:hAnsi="宋体" w:cs="宋体"/>
                <w:sz w:val="24"/>
              </w:rPr>
              <w:t>网板风罩</w:t>
            </w:r>
          </w:p>
        </w:tc>
        <w:tc>
          <w:tcPr>
            <w:tcW w:w="1001" w:type="pct"/>
            <w:gridSpan w:val="3"/>
            <w:vAlign w:val="center"/>
          </w:tcPr>
          <w:p>
            <w:pPr>
              <w:jc w:val="center"/>
              <w:rPr>
                <w:rFonts w:ascii="宋体" w:hAnsi="宋体" w:cs="宋体"/>
                <w:sz w:val="24"/>
              </w:rPr>
            </w:pPr>
            <w:r>
              <w:rPr>
                <w:rFonts w:hint="eastAsia" w:ascii="宋体" w:hAnsi="宋体" w:cs="宋体"/>
                <w:sz w:val="24"/>
              </w:rPr>
              <w:t>2600X1800X500</w:t>
            </w:r>
          </w:p>
        </w:tc>
        <w:tc>
          <w:tcPr>
            <w:tcW w:w="658" w:type="pct"/>
            <w:gridSpan w:val="2"/>
            <w:vAlign w:val="center"/>
          </w:tcPr>
          <w:p>
            <w:pPr>
              <w:jc w:val="center"/>
              <w:rPr>
                <w:rFonts w:ascii="宋体" w:hAnsi="宋体" w:cs="宋体"/>
                <w:sz w:val="24"/>
              </w:rPr>
            </w:pPr>
            <w:r>
              <w:rPr>
                <w:rFonts w:hint="eastAsia" w:ascii="宋体" w:hAnsi="宋体" w:cs="宋体"/>
                <w:sz w:val="24"/>
              </w:rPr>
              <w:t>1</w:t>
            </w:r>
          </w:p>
        </w:tc>
        <w:tc>
          <w:tcPr>
            <w:tcW w:w="831" w:type="pct"/>
            <w:gridSpan w:val="2"/>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pPr>
              <w:jc w:val="center"/>
              <w:rPr>
                <w:rFonts w:ascii="宋体" w:hAnsi="宋体" w:cs="宋体"/>
                <w:sz w:val="24"/>
              </w:rPr>
            </w:pPr>
            <w:r>
              <w:rPr>
                <w:rFonts w:hint="eastAsia" w:ascii="宋体" w:hAnsi="宋体" w:cs="宋体"/>
                <w:sz w:val="24"/>
              </w:rPr>
              <w:t>2</w:t>
            </w:r>
          </w:p>
        </w:tc>
        <w:tc>
          <w:tcPr>
            <w:tcW w:w="829" w:type="pct"/>
            <w:gridSpan w:val="2"/>
            <w:vMerge w:val="continue"/>
            <w:vAlign w:val="center"/>
          </w:tcPr>
          <w:p>
            <w:pPr>
              <w:ind w:firstLine="480" w:firstLineChars="200"/>
              <w:jc w:val="center"/>
              <w:rPr>
                <w:rFonts w:ascii="宋体" w:hAnsi="宋体" w:cs="宋体"/>
                <w:sz w:val="24"/>
              </w:rPr>
            </w:pPr>
          </w:p>
        </w:tc>
        <w:tc>
          <w:tcPr>
            <w:tcW w:w="830" w:type="pct"/>
            <w:gridSpan w:val="2"/>
            <w:vAlign w:val="center"/>
          </w:tcPr>
          <w:p>
            <w:pPr>
              <w:jc w:val="center"/>
              <w:rPr>
                <w:rFonts w:ascii="宋体" w:hAnsi="宋体" w:cs="宋体"/>
                <w:sz w:val="24"/>
              </w:rPr>
            </w:pPr>
            <w:r>
              <w:rPr>
                <w:rFonts w:hint="eastAsia" w:ascii="宋体" w:hAnsi="宋体" w:cs="宋体"/>
                <w:sz w:val="24"/>
              </w:rPr>
              <w:t>吸风罩</w:t>
            </w:r>
          </w:p>
        </w:tc>
        <w:tc>
          <w:tcPr>
            <w:tcW w:w="1001" w:type="pct"/>
            <w:gridSpan w:val="3"/>
            <w:vAlign w:val="center"/>
          </w:tcPr>
          <w:p>
            <w:pPr>
              <w:jc w:val="center"/>
              <w:rPr>
                <w:rFonts w:ascii="宋体" w:hAnsi="宋体" w:cs="宋体"/>
                <w:sz w:val="24"/>
              </w:rPr>
            </w:pPr>
            <w:r>
              <w:rPr>
                <w:rFonts w:hint="eastAsia" w:ascii="宋体" w:hAnsi="宋体" w:cs="宋体"/>
                <w:sz w:val="24"/>
              </w:rPr>
              <w:t>2600x1600X500</w:t>
            </w:r>
          </w:p>
        </w:tc>
        <w:tc>
          <w:tcPr>
            <w:tcW w:w="658" w:type="pct"/>
            <w:gridSpan w:val="2"/>
            <w:vAlign w:val="center"/>
          </w:tcPr>
          <w:p>
            <w:pPr>
              <w:jc w:val="center"/>
              <w:rPr>
                <w:rFonts w:ascii="宋体" w:hAnsi="宋体" w:cs="宋体"/>
                <w:sz w:val="24"/>
              </w:rPr>
            </w:pPr>
            <w:r>
              <w:rPr>
                <w:rFonts w:hint="eastAsia" w:ascii="宋体" w:hAnsi="宋体" w:cs="宋体"/>
                <w:sz w:val="24"/>
              </w:rPr>
              <w:t>1</w:t>
            </w:r>
          </w:p>
        </w:tc>
        <w:tc>
          <w:tcPr>
            <w:tcW w:w="831" w:type="pct"/>
            <w:gridSpan w:val="2"/>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pPr>
              <w:jc w:val="center"/>
              <w:rPr>
                <w:rFonts w:ascii="宋体" w:hAnsi="宋体" w:cs="宋体"/>
                <w:sz w:val="24"/>
              </w:rPr>
            </w:pPr>
            <w:r>
              <w:rPr>
                <w:rFonts w:hint="eastAsia" w:ascii="宋体" w:hAnsi="宋体" w:cs="宋体"/>
                <w:sz w:val="24"/>
              </w:rPr>
              <w:t>3</w:t>
            </w:r>
          </w:p>
        </w:tc>
        <w:tc>
          <w:tcPr>
            <w:tcW w:w="829" w:type="pct"/>
            <w:gridSpan w:val="2"/>
            <w:vAlign w:val="center"/>
          </w:tcPr>
          <w:p>
            <w:pPr>
              <w:jc w:val="center"/>
              <w:rPr>
                <w:rFonts w:ascii="宋体" w:hAnsi="宋体" w:cs="宋体"/>
                <w:sz w:val="24"/>
              </w:rPr>
            </w:pPr>
            <w:r>
              <w:rPr>
                <w:rFonts w:hint="eastAsia" w:ascii="宋体" w:hAnsi="宋体" w:cs="宋体"/>
                <w:sz w:val="24"/>
              </w:rPr>
              <w:t>烹饪间2</w:t>
            </w:r>
          </w:p>
        </w:tc>
        <w:tc>
          <w:tcPr>
            <w:tcW w:w="830" w:type="pct"/>
            <w:gridSpan w:val="2"/>
            <w:vAlign w:val="center"/>
          </w:tcPr>
          <w:p>
            <w:pPr>
              <w:jc w:val="center"/>
              <w:rPr>
                <w:rFonts w:ascii="宋体" w:hAnsi="宋体" w:cs="宋体"/>
                <w:sz w:val="24"/>
              </w:rPr>
            </w:pPr>
            <w:r>
              <w:rPr>
                <w:rFonts w:hint="eastAsia" w:ascii="宋体" w:hAnsi="宋体" w:cs="宋体"/>
                <w:sz w:val="24"/>
              </w:rPr>
              <w:t>吸风罩</w:t>
            </w:r>
          </w:p>
        </w:tc>
        <w:tc>
          <w:tcPr>
            <w:tcW w:w="1001" w:type="pct"/>
            <w:gridSpan w:val="3"/>
            <w:vAlign w:val="center"/>
          </w:tcPr>
          <w:p>
            <w:pPr>
              <w:jc w:val="center"/>
              <w:rPr>
                <w:rFonts w:ascii="宋体" w:hAnsi="宋体" w:cs="宋体"/>
                <w:sz w:val="24"/>
              </w:rPr>
            </w:pPr>
            <w:r>
              <w:rPr>
                <w:rFonts w:hint="eastAsia" w:ascii="宋体" w:hAnsi="宋体" w:cs="宋体"/>
                <w:sz w:val="24"/>
              </w:rPr>
              <w:t>3600X1600X500</w:t>
            </w:r>
          </w:p>
        </w:tc>
        <w:tc>
          <w:tcPr>
            <w:tcW w:w="658" w:type="pct"/>
            <w:gridSpan w:val="2"/>
            <w:vAlign w:val="center"/>
          </w:tcPr>
          <w:p>
            <w:pPr>
              <w:jc w:val="center"/>
              <w:rPr>
                <w:rFonts w:ascii="宋体" w:hAnsi="宋体" w:cs="宋体"/>
                <w:sz w:val="24"/>
              </w:rPr>
            </w:pPr>
            <w:r>
              <w:rPr>
                <w:rFonts w:hint="eastAsia" w:ascii="宋体" w:hAnsi="宋体" w:cs="宋体"/>
                <w:sz w:val="24"/>
              </w:rPr>
              <w:t>1</w:t>
            </w:r>
          </w:p>
        </w:tc>
        <w:tc>
          <w:tcPr>
            <w:tcW w:w="831" w:type="pct"/>
            <w:gridSpan w:val="2"/>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pPr>
              <w:jc w:val="center"/>
              <w:rPr>
                <w:rFonts w:ascii="宋体" w:hAnsi="宋体" w:cs="宋体"/>
                <w:sz w:val="24"/>
              </w:rPr>
            </w:pPr>
            <w:r>
              <w:rPr>
                <w:rFonts w:hint="eastAsia" w:ascii="宋体" w:hAnsi="宋体" w:cs="宋体"/>
                <w:sz w:val="24"/>
              </w:rPr>
              <w:t>4</w:t>
            </w:r>
          </w:p>
        </w:tc>
        <w:tc>
          <w:tcPr>
            <w:tcW w:w="829" w:type="pct"/>
            <w:gridSpan w:val="2"/>
            <w:vMerge w:val="restart"/>
            <w:vAlign w:val="center"/>
          </w:tcPr>
          <w:p>
            <w:pPr>
              <w:jc w:val="center"/>
              <w:rPr>
                <w:rFonts w:ascii="宋体" w:hAnsi="宋体" w:cs="宋体"/>
                <w:sz w:val="24"/>
              </w:rPr>
            </w:pPr>
            <w:r>
              <w:rPr>
                <w:rFonts w:hint="eastAsia" w:ascii="宋体" w:hAnsi="宋体" w:cs="宋体"/>
                <w:sz w:val="24"/>
              </w:rPr>
              <w:t>烹饪间3</w:t>
            </w:r>
          </w:p>
        </w:tc>
        <w:tc>
          <w:tcPr>
            <w:tcW w:w="830" w:type="pct"/>
            <w:gridSpan w:val="2"/>
            <w:vAlign w:val="center"/>
          </w:tcPr>
          <w:p>
            <w:pPr>
              <w:jc w:val="center"/>
              <w:rPr>
                <w:rFonts w:ascii="宋体" w:hAnsi="宋体" w:cs="宋体"/>
                <w:sz w:val="24"/>
              </w:rPr>
            </w:pPr>
            <w:r>
              <w:rPr>
                <w:rFonts w:hint="eastAsia" w:ascii="宋体" w:hAnsi="宋体" w:cs="宋体"/>
                <w:sz w:val="24"/>
              </w:rPr>
              <w:t>吸风罩</w:t>
            </w:r>
          </w:p>
        </w:tc>
        <w:tc>
          <w:tcPr>
            <w:tcW w:w="1001" w:type="pct"/>
            <w:gridSpan w:val="3"/>
            <w:vAlign w:val="center"/>
          </w:tcPr>
          <w:p>
            <w:pPr>
              <w:jc w:val="center"/>
              <w:rPr>
                <w:rFonts w:ascii="宋体" w:hAnsi="宋体" w:cs="宋体"/>
                <w:sz w:val="24"/>
              </w:rPr>
            </w:pPr>
            <w:r>
              <w:rPr>
                <w:rFonts w:hint="eastAsia" w:ascii="宋体" w:hAnsi="宋体" w:cs="宋体"/>
                <w:sz w:val="24"/>
              </w:rPr>
              <w:t>7200X2400X500</w:t>
            </w:r>
          </w:p>
        </w:tc>
        <w:tc>
          <w:tcPr>
            <w:tcW w:w="658" w:type="pct"/>
            <w:gridSpan w:val="2"/>
            <w:vAlign w:val="center"/>
          </w:tcPr>
          <w:p>
            <w:pPr>
              <w:jc w:val="center"/>
              <w:rPr>
                <w:rFonts w:ascii="宋体" w:hAnsi="宋体" w:cs="宋体"/>
                <w:sz w:val="24"/>
              </w:rPr>
            </w:pPr>
            <w:r>
              <w:rPr>
                <w:rFonts w:hint="eastAsia" w:ascii="宋体" w:hAnsi="宋体" w:cs="宋体"/>
                <w:sz w:val="24"/>
              </w:rPr>
              <w:t>2</w:t>
            </w:r>
          </w:p>
        </w:tc>
        <w:tc>
          <w:tcPr>
            <w:tcW w:w="831" w:type="pct"/>
            <w:gridSpan w:val="2"/>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pPr>
              <w:jc w:val="center"/>
              <w:rPr>
                <w:rFonts w:ascii="宋体" w:hAnsi="宋体" w:cs="宋体"/>
                <w:sz w:val="24"/>
              </w:rPr>
            </w:pPr>
            <w:r>
              <w:rPr>
                <w:rFonts w:hint="eastAsia" w:ascii="宋体" w:hAnsi="宋体" w:cs="宋体"/>
                <w:sz w:val="24"/>
              </w:rPr>
              <w:t>5</w:t>
            </w:r>
          </w:p>
        </w:tc>
        <w:tc>
          <w:tcPr>
            <w:tcW w:w="829" w:type="pct"/>
            <w:gridSpan w:val="2"/>
            <w:vMerge w:val="continue"/>
            <w:vAlign w:val="center"/>
          </w:tcPr>
          <w:p>
            <w:pPr>
              <w:ind w:firstLine="480" w:firstLineChars="200"/>
              <w:jc w:val="center"/>
              <w:rPr>
                <w:rFonts w:ascii="宋体" w:hAnsi="宋体" w:cs="宋体"/>
                <w:sz w:val="24"/>
              </w:rPr>
            </w:pPr>
          </w:p>
        </w:tc>
        <w:tc>
          <w:tcPr>
            <w:tcW w:w="830" w:type="pct"/>
            <w:gridSpan w:val="2"/>
            <w:vAlign w:val="center"/>
          </w:tcPr>
          <w:p>
            <w:pPr>
              <w:jc w:val="center"/>
              <w:rPr>
                <w:rFonts w:ascii="宋体" w:hAnsi="宋体" w:cs="宋体"/>
                <w:sz w:val="24"/>
              </w:rPr>
            </w:pPr>
            <w:r>
              <w:rPr>
                <w:rFonts w:hint="eastAsia" w:ascii="宋体" w:hAnsi="宋体" w:cs="宋体"/>
                <w:sz w:val="24"/>
              </w:rPr>
              <w:t>吸风罩</w:t>
            </w:r>
          </w:p>
        </w:tc>
        <w:tc>
          <w:tcPr>
            <w:tcW w:w="1001" w:type="pct"/>
            <w:gridSpan w:val="3"/>
            <w:vAlign w:val="center"/>
          </w:tcPr>
          <w:p>
            <w:pPr>
              <w:jc w:val="center"/>
              <w:rPr>
                <w:rFonts w:ascii="宋体" w:hAnsi="宋体" w:cs="宋体"/>
                <w:sz w:val="24"/>
              </w:rPr>
            </w:pPr>
            <w:r>
              <w:rPr>
                <w:rFonts w:hint="eastAsia" w:ascii="宋体" w:hAnsi="宋体" w:cs="宋体"/>
                <w:sz w:val="24"/>
              </w:rPr>
              <w:t>7200X1800X500</w:t>
            </w:r>
          </w:p>
        </w:tc>
        <w:tc>
          <w:tcPr>
            <w:tcW w:w="658" w:type="pct"/>
            <w:gridSpan w:val="2"/>
            <w:vAlign w:val="center"/>
          </w:tcPr>
          <w:p>
            <w:pPr>
              <w:jc w:val="center"/>
              <w:rPr>
                <w:rFonts w:ascii="宋体" w:hAnsi="宋体" w:cs="宋体"/>
                <w:sz w:val="24"/>
              </w:rPr>
            </w:pPr>
            <w:r>
              <w:rPr>
                <w:rFonts w:hint="eastAsia" w:ascii="宋体" w:hAnsi="宋体" w:cs="宋体"/>
                <w:sz w:val="24"/>
              </w:rPr>
              <w:t>1</w:t>
            </w:r>
          </w:p>
        </w:tc>
        <w:tc>
          <w:tcPr>
            <w:tcW w:w="831" w:type="pct"/>
            <w:gridSpan w:val="2"/>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pPr>
              <w:jc w:val="center"/>
              <w:rPr>
                <w:rFonts w:ascii="宋体" w:hAnsi="宋体" w:cs="宋体"/>
                <w:sz w:val="24"/>
              </w:rPr>
            </w:pPr>
            <w:r>
              <w:rPr>
                <w:rFonts w:hint="eastAsia" w:ascii="宋体" w:hAnsi="宋体" w:cs="宋体"/>
                <w:sz w:val="24"/>
              </w:rPr>
              <w:t>6</w:t>
            </w:r>
          </w:p>
        </w:tc>
        <w:tc>
          <w:tcPr>
            <w:tcW w:w="829" w:type="pct"/>
            <w:gridSpan w:val="2"/>
            <w:vAlign w:val="center"/>
          </w:tcPr>
          <w:p>
            <w:pPr>
              <w:jc w:val="center"/>
              <w:rPr>
                <w:rFonts w:ascii="宋体" w:hAnsi="宋体" w:cs="宋体"/>
                <w:sz w:val="24"/>
              </w:rPr>
            </w:pPr>
            <w:r>
              <w:rPr>
                <w:rFonts w:hint="eastAsia" w:ascii="宋体" w:hAnsi="宋体" w:cs="宋体"/>
                <w:sz w:val="24"/>
              </w:rPr>
              <w:t>烹饪间6</w:t>
            </w:r>
          </w:p>
        </w:tc>
        <w:tc>
          <w:tcPr>
            <w:tcW w:w="830" w:type="pct"/>
            <w:gridSpan w:val="2"/>
            <w:vAlign w:val="center"/>
          </w:tcPr>
          <w:p>
            <w:pPr>
              <w:jc w:val="center"/>
              <w:rPr>
                <w:rFonts w:ascii="宋体" w:hAnsi="宋体" w:cs="宋体"/>
                <w:sz w:val="24"/>
              </w:rPr>
            </w:pPr>
            <w:r>
              <w:rPr>
                <w:rFonts w:hint="eastAsia" w:ascii="宋体" w:hAnsi="宋体" w:cs="宋体"/>
                <w:sz w:val="24"/>
              </w:rPr>
              <w:t>吸风罩</w:t>
            </w:r>
          </w:p>
        </w:tc>
        <w:tc>
          <w:tcPr>
            <w:tcW w:w="1001" w:type="pct"/>
            <w:gridSpan w:val="3"/>
            <w:vAlign w:val="center"/>
          </w:tcPr>
          <w:p>
            <w:pPr>
              <w:jc w:val="center"/>
              <w:rPr>
                <w:rFonts w:ascii="宋体" w:hAnsi="宋体" w:cs="宋体"/>
                <w:sz w:val="24"/>
              </w:rPr>
            </w:pPr>
            <w:r>
              <w:rPr>
                <w:rFonts w:hint="eastAsia" w:ascii="宋体" w:hAnsi="宋体" w:cs="宋体"/>
                <w:sz w:val="24"/>
              </w:rPr>
              <w:t>2100X1600X500</w:t>
            </w:r>
          </w:p>
        </w:tc>
        <w:tc>
          <w:tcPr>
            <w:tcW w:w="658" w:type="pct"/>
            <w:gridSpan w:val="2"/>
            <w:vAlign w:val="center"/>
          </w:tcPr>
          <w:p>
            <w:pPr>
              <w:jc w:val="center"/>
              <w:rPr>
                <w:rFonts w:ascii="宋体" w:hAnsi="宋体" w:cs="宋体"/>
                <w:sz w:val="24"/>
              </w:rPr>
            </w:pPr>
            <w:r>
              <w:rPr>
                <w:rFonts w:hint="eastAsia" w:ascii="宋体" w:hAnsi="宋体" w:cs="宋体"/>
                <w:sz w:val="24"/>
              </w:rPr>
              <w:t>1</w:t>
            </w:r>
          </w:p>
        </w:tc>
        <w:tc>
          <w:tcPr>
            <w:tcW w:w="831" w:type="pct"/>
            <w:gridSpan w:val="2"/>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pPr>
              <w:jc w:val="center"/>
              <w:rPr>
                <w:rFonts w:ascii="宋体" w:hAnsi="宋体" w:cs="宋体"/>
                <w:sz w:val="24"/>
              </w:rPr>
            </w:pPr>
            <w:r>
              <w:rPr>
                <w:rFonts w:hint="eastAsia" w:ascii="宋体" w:hAnsi="宋体" w:cs="宋体"/>
                <w:sz w:val="24"/>
              </w:rPr>
              <w:t>7</w:t>
            </w:r>
          </w:p>
        </w:tc>
        <w:tc>
          <w:tcPr>
            <w:tcW w:w="829" w:type="pct"/>
            <w:gridSpan w:val="2"/>
            <w:vAlign w:val="center"/>
          </w:tcPr>
          <w:p>
            <w:pPr>
              <w:jc w:val="center"/>
              <w:rPr>
                <w:rFonts w:ascii="宋体" w:hAnsi="宋体" w:cs="宋体"/>
                <w:sz w:val="24"/>
              </w:rPr>
            </w:pPr>
            <w:r>
              <w:rPr>
                <w:rFonts w:hint="eastAsia" w:ascii="宋体" w:hAnsi="宋体" w:cs="宋体"/>
                <w:sz w:val="24"/>
              </w:rPr>
              <w:t>烹饪间7</w:t>
            </w:r>
          </w:p>
        </w:tc>
        <w:tc>
          <w:tcPr>
            <w:tcW w:w="830" w:type="pct"/>
            <w:gridSpan w:val="2"/>
            <w:vAlign w:val="center"/>
          </w:tcPr>
          <w:p>
            <w:pPr>
              <w:jc w:val="center"/>
              <w:rPr>
                <w:rFonts w:ascii="宋体" w:hAnsi="宋体" w:cs="宋体"/>
                <w:sz w:val="24"/>
              </w:rPr>
            </w:pPr>
            <w:r>
              <w:rPr>
                <w:rFonts w:hint="eastAsia" w:ascii="宋体" w:hAnsi="宋体" w:cs="宋体"/>
                <w:sz w:val="24"/>
              </w:rPr>
              <w:t>吸风罩</w:t>
            </w:r>
          </w:p>
        </w:tc>
        <w:tc>
          <w:tcPr>
            <w:tcW w:w="1001" w:type="pct"/>
            <w:gridSpan w:val="3"/>
            <w:vAlign w:val="center"/>
          </w:tcPr>
          <w:p>
            <w:pPr>
              <w:jc w:val="center"/>
              <w:rPr>
                <w:rFonts w:ascii="宋体" w:hAnsi="宋体" w:cs="宋体"/>
                <w:sz w:val="24"/>
              </w:rPr>
            </w:pPr>
            <w:r>
              <w:rPr>
                <w:rFonts w:hint="eastAsia" w:ascii="宋体" w:hAnsi="宋体" w:cs="宋体"/>
                <w:sz w:val="24"/>
              </w:rPr>
              <w:t>7900X1800x500</w:t>
            </w:r>
          </w:p>
        </w:tc>
        <w:tc>
          <w:tcPr>
            <w:tcW w:w="658" w:type="pct"/>
            <w:gridSpan w:val="2"/>
            <w:vAlign w:val="center"/>
          </w:tcPr>
          <w:p>
            <w:pPr>
              <w:jc w:val="center"/>
              <w:rPr>
                <w:rFonts w:ascii="宋体" w:hAnsi="宋体" w:cs="宋体"/>
                <w:sz w:val="24"/>
              </w:rPr>
            </w:pPr>
            <w:r>
              <w:rPr>
                <w:rFonts w:hint="eastAsia" w:ascii="宋体" w:hAnsi="宋体" w:cs="宋体"/>
                <w:sz w:val="24"/>
              </w:rPr>
              <w:t>1</w:t>
            </w:r>
          </w:p>
        </w:tc>
        <w:tc>
          <w:tcPr>
            <w:tcW w:w="831" w:type="pct"/>
            <w:gridSpan w:val="2"/>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40" w:hRule="atLeast"/>
          <w:jc w:val="center"/>
        </w:trPr>
        <w:tc>
          <w:tcPr>
            <w:tcW w:w="829" w:type="pct"/>
            <w:gridSpan w:val="2"/>
            <w:vAlign w:val="center"/>
          </w:tcPr>
          <w:p>
            <w:pPr>
              <w:jc w:val="center"/>
              <w:rPr>
                <w:rFonts w:ascii="宋体" w:hAnsi="宋体" w:cs="宋体"/>
                <w:sz w:val="24"/>
              </w:rPr>
            </w:pPr>
            <w:r>
              <w:rPr>
                <w:rFonts w:hint="eastAsia" w:ascii="宋体" w:hAnsi="宋体" w:cs="宋体"/>
                <w:sz w:val="24"/>
              </w:rPr>
              <w:t>8</w:t>
            </w:r>
          </w:p>
        </w:tc>
        <w:tc>
          <w:tcPr>
            <w:tcW w:w="829" w:type="pct"/>
            <w:gridSpan w:val="2"/>
            <w:vAlign w:val="center"/>
          </w:tcPr>
          <w:p>
            <w:pPr>
              <w:jc w:val="center"/>
              <w:rPr>
                <w:rFonts w:ascii="宋体" w:hAnsi="宋体" w:cs="宋体"/>
                <w:sz w:val="24"/>
              </w:rPr>
            </w:pPr>
            <w:r>
              <w:rPr>
                <w:rFonts w:hint="eastAsia" w:ascii="宋体" w:hAnsi="宋体" w:cs="宋体"/>
                <w:sz w:val="24"/>
              </w:rPr>
              <w:t>烹饪间9</w:t>
            </w:r>
          </w:p>
        </w:tc>
        <w:tc>
          <w:tcPr>
            <w:tcW w:w="830" w:type="pct"/>
            <w:gridSpan w:val="2"/>
            <w:vAlign w:val="center"/>
          </w:tcPr>
          <w:p>
            <w:pPr>
              <w:jc w:val="center"/>
              <w:rPr>
                <w:rFonts w:ascii="宋体" w:hAnsi="宋体" w:cs="宋体"/>
                <w:sz w:val="24"/>
              </w:rPr>
            </w:pPr>
            <w:r>
              <w:rPr>
                <w:rFonts w:hint="eastAsia" w:ascii="宋体" w:hAnsi="宋体" w:cs="宋体"/>
                <w:sz w:val="24"/>
              </w:rPr>
              <w:t>吸风罩</w:t>
            </w:r>
          </w:p>
        </w:tc>
        <w:tc>
          <w:tcPr>
            <w:tcW w:w="1001" w:type="pct"/>
            <w:gridSpan w:val="3"/>
            <w:vAlign w:val="center"/>
          </w:tcPr>
          <w:p>
            <w:pPr>
              <w:jc w:val="center"/>
              <w:rPr>
                <w:rFonts w:ascii="宋体" w:hAnsi="宋体" w:cs="宋体"/>
                <w:sz w:val="24"/>
              </w:rPr>
            </w:pPr>
            <w:r>
              <w:rPr>
                <w:rFonts w:hint="eastAsia" w:ascii="宋体" w:hAnsi="宋体" w:cs="宋体"/>
                <w:sz w:val="24"/>
              </w:rPr>
              <w:t>2000X1800X500</w:t>
            </w:r>
          </w:p>
        </w:tc>
        <w:tc>
          <w:tcPr>
            <w:tcW w:w="658" w:type="pct"/>
            <w:gridSpan w:val="2"/>
            <w:vAlign w:val="center"/>
          </w:tcPr>
          <w:p>
            <w:pPr>
              <w:jc w:val="center"/>
              <w:rPr>
                <w:rFonts w:ascii="宋体" w:hAnsi="宋体" w:cs="宋体"/>
                <w:sz w:val="24"/>
              </w:rPr>
            </w:pPr>
            <w:r>
              <w:rPr>
                <w:rFonts w:hint="eastAsia" w:ascii="宋体" w:hAnsi="宋体" w:cs="宋体"/>
                <w:sz w:val="24"/>
              </w:rPr>
              <w:t>1</w:t>
            </w:r>
          </w:p>
        </w:tc>
        <w:tc>
          <w:tcPr>
            <w:tcW w:w="831" w:type="pct"/>
            <w:gridSpan w:val="2"/>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54" w:hRule="atLeast"/>
          <w:jc w:val="center"/>
        </w:trPr>
        <w:tc>
          <w:tcPr>
            <w:tcW w:w="4980" w:type="pct"/>
            <w:gridSpan w:val="13"/>
            <w:vAlign w:val="center"/>
          </w:tcPr>
          <w:p>
            <w:pPr>
              <w:jc w:val="center"/>
              <w:rPr>
                <w:rFonts w:ascii="宋体" w:hAnsi="宋体" w:cs="宋体"/>
                <w:sz w:val="24"/>
              </w:rPr>
            </w:pPr>
            <w:r>
              <w:rPr>
                <w:rFonts w:hint="eastAsia" w:ascii="宋体" w:hAnsi="宋体" w:cs="宋体"/>
                <w:sz w:val="24"/>
              </w:rPr>
              <w:t>5号餐厅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2" w:type="pct"/>
            <w:gridSpan w:val="2"/>
            <w:vAlign w:val="center"/>
          </w:tcPr>
          <w:p>
            <w:pPr>
              <w:jc w:val="center"/>
              <w:rPr>
                <w:rFonts w:ascii="宋体" w:hAnsi="宋体" w:cs="宋体"/>
                <w:sz w:val="24"/>
              </w:rPr>
            </w:pPr>
            <w:r>
              <w:rPr>
                <w:rFonts w:hint="eastAsia" w:ascii="宋体" w:hAnsi="宋体" w:cs="宋体"/>
                <w:sz w:val="24"/>
              </w:rPr>
              <w:t>序号</w:t>
            </w:r>
          </w:p>
        </w:tc>
        <w:tc>
          <w:tcPr>
            <w:tcW w:w="833" w:type="pct"/>
            <w:gridSpan w:val="2"/>
            <w:vAlign w:val="center"/>
          </w:tcPr>
          <w:p>
            <w:pPr>
              <w:jc w:val="center"/>
              <w:rPr>
                <w:rFonts w:ascii="宋体" w:hAnsi="宋体" w:cs="宋体"/>
                <w:sz w:val="24"/>
              </w:rPr>
            </w:pPr>
            <w:r>
              <w:rPr>
                <w:rFonts w:hint="eastAsia" w:ascii="宋体" w:hAnsi="宋体" w:cs="宋体"/>
                <w:sz w:val="24"/>
              </w:rPr>
              <w:t>区域</w:t>
            </w:r>
          </w:p>
        </w:tc>
        <w:tc>
          <w:tcPr>
            <w:tcW w:w="833" w:type="pct"/>
            <w:gridSpan w:val="3"/>
            <w:vAlign w:val="center"/>
          </w:tcPr>
          <w:p>
            <w:pPr>
              <w:jc w:val="center"/>
              <w:rPr>
                <w:rFonts w:ascii="宋体" w:hAnsi="宋体" w:cs="宋体"/>
                <w:sz w:val="24"/>
              </w:rPr>
            </w:pPr>
            <w:r>
              <w:rPr>
                <w:rFonts w:hint="eastAsia" w:ascii="宋体" w:hAnsi="宋体" w:cs="宋体"/>
                <w:sz w:val="24"/>
              </w:rPr>
              <w:t>产品名称</w:t>
            </w:r>
          </w:p>
        </w:tc>
        <w:tc>
          <w:tcPr>
            <w:tcW w:w="990" w:type="pct"/>
            <w:gridSpan w:val="2"/>
            <w:vAlign w:val="center"/>
          </w:tcPr>
          <w:p>
            <w:pPr>
              <w:jc w:val="center"/>
              <w:rPr>
                <w:rFonts w:ascii="宋体" w:hAnsi="宋体" w:cs="宋体"/>
                <w:sz w:val="24"/>
              </w:rPr>
            </w:pPr>
            <w:r>
              <w:rPr>
                <w:rFonts w:hint="eastAsia" w:ascii="宋体" w:hAnsi="宋体" w:cs="宋体"/>
                <w:sz w:val="24"/>
              </w:rPr>
              <w:t>规格尺寸</w:t>
            </w:r>
          </w:p>
        </w:tc>
        <w:tc>
          <w:tcPr>
            <w:tcW w:w="676" w:type="pct"/>
            <w:gridSpan w:val="3"/>
            <w:vAlign w:val="center"/>
          </w:tcPr>
          <w:p>
            <w:pPr>
              <w:jc w:val="center"/>
              <w:rPr>
                <w:rFonts w:ascii="宋体" w:hAnsi="宋体" w:cs="宋体"/>
                <w:sz w:val="24"/>
              </w:rPr>
            </w:pPr>
            <w:r>
              <w:rPr>
                <w:rFonts w:hint="eastAsia" w:ascii="宋体" w:hAnsi="宋体" w:cs="宋体"/>
                <w:sz w:val="24"/>
              </w:rPr>
              <w:t>数量</w:t>
            </w:r>
          </w:p>
        </w:tc>
        <w:tc>
          <w:tcPr>
            <w:tcW w:w="833" w:type="pct"/>
            <w:gridSpan w:val="2"/>
            <w:vAlign w:val="center"/>
          </w:tcPr>
          <w:p>
            <w:pPr>
              <w:jc w:val="center"/>
              <w:rPr>
                <w:rFonts w:ascii="宋体" w:hAnsi="宋体" w:cs="宋体"/>
                <w:sz w:val="24"/>
              </w:rPr>
            </w:pPr>
            <w:r>
              <w:rPr>
                <w:rFonts w:hint="eastAsia" w:ascii="宋体" w:hAnsi="宋体" w:cs="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2" w:type="pct"/>
            <w:gridSpan w:val="2"/>
            <w:vAlign w:val="center"/>
          </w:tcPr>
          <w:p>
            <w:pPr>
              <w:jc w:val="center"/>
              <w:rPr>
                <w:rFonts w:ascii="宋体" w:hAnsi="宋体" w:cs="宋体"/>
                <w:sz w:val="24"/>
              </w:rPr>
            </w:pPr>
            <w:r>
              <w:rPr>
                <w:rFonts w:hint="eastAsia" w:ascii="宋体" w:hAnsi="宋体" w:cs="宋体"/>
                <w:sz w:val="24"/>
              </w:rPr>
              <w:t>1</w:t>
            </w:r>
          </w:p>
        </w:tc>
        <w:tc>
          <w:tcPr>
            <w:tcW w:w="833" w:type="pct"/>
            <w:gridSpan w:val="2"/>
            <w:vAlign w:val="center"/>
          </w:tcPr>
          <w:p>
            <w:pPr>
              <w:jc w:val="center"/>
              <w:rPr>
                <w:rFonts w:ascii="宋体" w:hAnsi="宋体" w:cs="宋体"/>
                <w:sz w:val="24"/>
              </w:rPr>
            </w:pPr>
            <w:r>
              <w:rPr>
                <w:rFonts w:hint="eastAsia" w:ascii="宋体" w:hAnsi="宋体" w:cs="宋体"/>
                <w:sz w:val="24"/>
              </w:rPr>
              <w:t>烹饪间1</w:t>
            </w:r>
          </w:p>
        </w:tc>
        <w:tc>
          <w:tcPr>
            <w:tcW w:w="833" w:type="pct"/>
            <w:gridSpan w:val="3"/>
            <w:vAlign w:val="center"/>
          </w:tcPr>
          <w:p>
            <w:pPr>
              <w:jc w:val="center"/>
              <w:rPr>
                <w:rFonts w:ascii="宋体" w:hAnsi="宋体" w:cs="宋体"/>
                <w:sz w:val="24"/>
              </w:rPr>
            </w:pPr>
            <w:r>
              <w:rPr>
                <w:rFonts w:hint="eastAsia" w:ascii="宋体" w:hAnsi="宋体" w:cs="宋体"/>
                <w:sz w:val="24"/>
              </w:rPr>
              <w:t>网板风罩</w:t>
            </w:r>
          </w:p>
        </w:tc>
        <w:tc>
          <w:tcPr>
            <w:tcW w:w="990" w:type="pct"/>
            <w:gridSpan w:val="2"/>
            <w:vAlign w:val="center"/>
          </w:tcPr>
          <w:p>
            <w:pPr>
              <w:jc w:val="center"/>
              <w:rPr>
                <w:rFonts w:ascii="宋体" w:hAnsi="宋体" w:cs="宋体"/>
                <w:sz w:val="24"/>
              </w:rPr>
            </w:pPr>
            <w:r>
              <w:rPr>
                <w:rFonts w:hint="eastAsia" w:ascii="宋体" w:hAnsi="宋体" w:cs="宋体"/>
                <w:sz w:val="24"/>
              </w:rPr>
              <w:t>5720X1510X500</w:t>
            </w:r>
          </w:p>
        </w:tc>
        <w:tc>
          <w:tcPr>
            <w:tcW w:w="676" w:type="pct"/>
            <w:gridSpan w:val="3"/>
            <w:vAlign w:val="center"/>
          </w:tcPr>
          <w:p>
            <w:pPr>
              <w:jc w:val="center"/>
              <w:rPr>
                <w:rFonts w:ascii="宋体" w:hAnsi="宋体" w:cs="宋体"/>
                <w:sz w:val="24"/>
              </w:rPr>
            </w:pPr>
            <w:r>
              <w:rPr>
                <w:rFonts w:hint="eastAsia" w:ascii="宋体" w:hAnsi="宋体" w:cs="宋体"/>
                <w:sz w:val="24"/>
              </w:rPr>
              <w:t>1</w:t>
            </w:r>
          </w:p>
        </w:tc>
        <w:tc>
          <w:tcPr>
            <w:tcW w:w="833" w:type="pct"/>
            <w:gridSpan w:val="2"/>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2" w:type="pct"/>
            <w:gridSpan w:val="2"/>
            <w:vAlign w:val="center"/>
          </w:tcPr>
          <w:p>
            <w:pPr>
              <w:jc w:val="center"/>
              <w:rPr>
                <w:rFonts w:ascii="宋体" w:hAnsi="宋体" w:cs="宋体"/>
                <w:sz w:val="24"/>
              </w:rPr>
            </w:pPr>
            <w:r>
              <w:rPr>
                <w:rFonts w:hint="eastAsia" w:ascii="宋体" w:hAnsi="宋体" w:cs="宋体"/>
                <w:sz w:val="24"/>
              </w:rPr>
              <w:t>2</w:t>
            </w:r>
          </w:p>
        </w:tc>
        <w:tc>
          <w:tcPr>
            <w:tcW w:w="833" w:type="pct"/>
            <w:gridSpan w:val="2"/>
            <w:vAlign w:val="center"/>
          </w:tcPr>
          <w:p>
            <w:pPr>
              <w:jc w:val="center"/>
              <w:rPr>
                <w:rFonts w:ascii="宋体" w:hAnsi="宋体" w:cs="宋体"/>
                <w:sz w:val="24"/>
              </w:rPr>
            </w:pPr>
            <w:r>
              <w:rPr>
                <w:rFonts w:hint="eastAsia" w:ascii="宋体" w:hAnsi="宋体" w:cs="宋体"/>
                <w:sz w:val="24"/>
              </w:rPr>
              <w:t>烹饪间2</w:t>
            </w:r>
          </w:p>
        </w:tc>
        <w:tc>
          <w:tcPr>
            <w:tcW w:w="833" w:type="pct"/>
            <w:gridSpan w:val="3"/>
            <w:vAlign w:val="center"/>
          </w:tcPr>
          <w:p>
            <w:pPr>
              <w:jc w:val="center"/>
              <w:rPr>
                <w:rFonts w:ascii="宋体" w:hAnsi="宋体" w:cs="宋体"/>
                <w:sz w:val="24"/>
              </w:rPr>
            </w:pPr>
            <w:r>
              <w:rPr>
                <w:rFonts w:hint="eastAsia" w:ascii="宋体" w:hAnsi="宋体" w:cs="宋体"/>
                <w:sz w:val="24"/>
              </w:rPr>
              <w:t>吸风罩</w:t>
            </w:r>
          </w:p>
        </w:tc>
        <w:tc>
          <w:tcPr>
            <w:tcW w:w="990" w:type="pct"/>
            <w:gridSpan w:val="2"/>
            <w:vAlign w:val="center"/>
          </w:tcPr>
          <w:p>
            <w:pPr>
              <w:jc w:val="center"/>
              <w:rPr>
                <w:rFonts w:ascii="宋体" w:hAnsi="宋体" w:cs="宋体"/>
                <w:sz w:val="24"/>
              </w:rPr>
            </w:pPr>
            <w:r>
              <w:rPr>
                <w:rFonts w:hint="eastAsia" w:ascii="宋体" w:hAnsi="宋体" w:cs="宋体"/>
                <w:sz w:val="24"/>
              </w:rPr>
              <w:t>5900X1520X500</w:t>
            </w:r>
          </w:p>
        </w:tc>
        <w:tc>
          <w:tcPr>
            <w:tcW w:w="676" w:type="pct"/>
            <w:gridSpan w:val="3"/>
            <w:vAlign w:val="center"/>
          </w:tcPr>
          <w:p>
            <w:pPr>
              <w:jc w:val="center"/>
              <w:rPr>
                <w:rFonts w:ascii="宋体" w:hAnsi="宋体" w:cs="宋体"/>
                <w:sz w:val="24"/>
              </w:rPr>
            </w:pPr>
            <w:r>
              <w:rPr>
                <w:rFonts w:hint="eastAsia" w:ascii="宋体" w:hAnsi="宋体" w:cs="宋体"/>
                <w:sz w:val="24"/>
              </w:rPr>
              <w:t>1</w:t>
            </w:r>
          </w:p>
        </w:tc>
        <w:tc>
          <w:tcPr>
            <w:tcW w:w="833" w:type="pct"/>
            <w:gridSpan w:val="2"/>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2" w:type="pct"/>
            <w:gridSpan w:val="2"/>
            <w:vAlign w:val="center"/>
          </w:tcPr>
          <w:p>
            <w:pPr>
              <w:jc w:val="center"/>
              <w:rPr>
                <w:rFonts w:ascii="宋体" w:hAnsi="宋体" w:cs="宋体"/>
                <w:sz w:val="24"/>
              </w:rPr>
            </w:pPr>
            <w:r>
              <w:rPr>
                <w:rFonts w:hint="eastAsia" w:ascii="宋体" w:hAnsi="宋体" w:cs="宋体"/>
                <w:sz w:val="24"/>
              </w:rPr>
              <w:t>3</w:t>
            </w:r>
          </w:p>
        </w:tc>
        <w:tc>
          <w:tcPr>
            <w:tcW w:w="833" w:type="pct"/>
            <w:gridSpan w:val="2"/>
            <w:vAlign w:val="center"/>
          </w:tcPr>
          <w:p>
            <w:pPr>
              <w:jc w:val="center"/>
              <w:rPr>
                <w:rFonts w:ascii="宋体" w:hAnsi="宋体" w:cs="宋体"/>
                <w:sz w:val="24"/>
              </w:rPr>
            </w:pPr>
            <w:r>
              <w:rPr>
                <w:rFonts w:hint="eastAsia" w:ascii="宋体" w:hAnsi="宋体" w:cs="宋体"/>
                <w:sz w:val="24"/>
              </w:rPr>
              <w:t>蒸煮间</w:t>
            </w:r>
          </w:p>
        </w:tc>
        <w:tc>
          <w:tcPr>
            <w:tcW w:w="833" w:type="pct"/>
            <w:gridSpan w:val="3"/>
            <w:vAlign w:val="center"/>
          </w:tcPr>
          <w:p>
            <w:pPr>
              <w:jc w:val="center"/>
              <w:rPr>
                <w:rFonts w:ascii="宋体" w:hAnsi="宋体" w:cs="宋体"/>
                <w:sz w:val="24"/>
              </w:rPr>
            </w:pPr>
            <w:r>
              <w:rPr>
                <w:rFonts w:hint="eastAsia" w:ascii="宋体" w:hAnsi="宋体" w:cs="宋体"/>
                <w:sz w:val="24"/>
              </w:rPr>
              <w:t>吸风罩</w:t>
            </w:r>
          </w:p>
        </w:tc>
        <w:tc>
          <w:tcPr>
            <w:tcW w:w="990" w:type="pct"/>
            <w:gridSpan w:val="2"/>
            <w:vAlign w:val="center"/>
          </w:tcPr>
          <w:p>
            <w:pPr>
              <w:jc w:val="center"/>
              <w:rPr>
                <w:rFonts w:ascii="宋体" w:hAnsi="宋体" w:cs="宋体"/>
                <w:sz w:val="24"/>
              </w:rPr>
            </w:pPr>
            <w:r>
              <w:rPr>
                <w:rFonts w:hint="eastAsia" w:ascii="宋体" w:hAnsi="宋体" w:cs="宋体"/>
                <w:sz w:val="24"/>
              </w:rPr>
              <w:t>6000X1510X500</w:t>
            </w:r>
          </w:p>
        </w:tc>
        <w:tc>
          <w:tcPr>
            <w:tcW w:w="676" w:type="pct"/>
            <w:gridSpan w:val="3"/>
            <w:vAlign w:val="center"/>
          </w:tcPr>
          <w:p>
            <w:pPr>
              <w:jc w:val="center"/>
              <w:rPr>
                <w:rFonts w:ascii="宋体" w:hAnsi="宋体" w:cs="宋体"/>
                <w:sz w:val="24"/>
              </w:rPr>
            </w:pPr>
            <w:r>
              <w:rPr>
                <w:rFonts w:hint="eastAsia" w:ascii="宋体" w:hAnsi="宋体" w:cs="宋体"/>
                <w:sz w:val="24"/>
              </w:rPr>
              <w:t>1</w:t>
            </w:r>
          </w:p>
        </w:tc>
        <w:tc>
          <w:tcPr>
            <w:tcW w:w="833" w:type="pct"/>
            <w:gridSpan w:val="2"/>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2" w:type="pct"/>
            <w:gridSpan w:val="2"/>
            <w:vAlign w:val="center"/>
          </w:tcPr>
          <w:p>
            <w:pPr>
              <w:jc w:val="center"/>
              <w:rPr>
                <w:rFonts w:ascii="宋体" w:hAnsi="宋体" w:cs="宋体"/>
                <w:sz w:val="24"/>
              </w:rPr>
            </w:pPr>
            <w:r>
              <w:rPr>
                <w:rFonts w:hint="eastAsia" w:ascii="宋体" w:hAnsi="宋体" w:cs="宋体"/>
                <w:sz w:val="24"/>
              </w:rPr>
              <w:t>4</w:t>
            </w:r>
          </w:p>
        </w:tc>
        <w:tc>
          <w:tcPr>
            <w:tcW w:w="833" w:type="pct"/>
            <w:gridSpan w:val="2"/>
            <w:vAlign w:val="center"/>
          </w:tcPr>
          <w:p>
            <w:pPr>
              <w:ind w:firstLine="480" w:firstLineChars="200"/>
              <w:jc w:val="center"/>
              <w:rPr>
                <w:rFonts w:ascii="宋体" w:hAnsi="宋体" w:cs="宋体"/>
                <w:sz w:val="24"/>
              </w:rPr>
            </w:pPr>
          </w:p>
        </w:tc>
        <w:tc>
          <w:tcPr>
            <w:tcW w:w="833" w:type="pct"/>
            <w:gridSpan w:val="3"/>
            <w:vAlign w:val="center"/>
          </w:tcPr>
          <w:p>
            <w:pPr>
              <w:jc w:val="center"/>
              <w:rPr>
                <w:rFonts w:ascii="宋体" w:hAnsi="宋体" w:cs="宋体"/>
                <w:sz w:val="24"/>
              </w:rPr>
            </w:pPr>
            <w:r>
              <w:rPr>
                <w:rFonts w:hint="eastAsia" w:ascii="宋体" w:hAnsi="宋体" w:cs="宋体"/>
                <w:sz w:val="24"/>
              </w:rPr>
              <w:t>吸风罩</w:t>
            </w:r>
          </w:p>
        </w:tc>
        <w:tc>
          <w:tcPr>
            <w:tcW w:w="990" w:type="pct"/>
            <w:gridSpan w:val="2"/>
            <w:vAlign w:val="center"/>
          </w:tcPr>
          <w:p>
            <w:pPr>
              <w:jc w:val="center"/>
              <w:rPr>
                <w:rFonts w:ascii="宋体" w:hAnsi="宋体" w:cs="宋体"/>
                <w:sz w:val="24"/>
              </w:rPr>
            </w:pPr>
            <w:r>
              <w:rPr>
                <w:rFonts w:hint="eastAsia" w:ascii="宋体" w:hAnsi="宋体" w:cs="宋体"/>
                <w:sz w:val="24"/>
              </w:rPr>
              <w:t>7130X1510X500</w:t>
            </w:r>
          </w:p>
        </w:tc>
        <w:tc>
          <w:tcPr>
            <w:tcW w:w="676" w:type="pct"/>
            <w:gridSpan w:val="3"/>
            <w:vAlign w:val="center"/>
          </w:tcPr>
          <w:p>
            <w:pPr>
              <w:jc w:val="center"/>
              <w:rPr>
                <w:rFonts w:ascii="宋体" w:hAnsi="宋体" w:cs="宋体"/>
                <w:sz w:val="24"/>
              </w:rPr>
            </w:pPr>
            <w:r>
              <w:rPr>
                <w:rFonts w:hint="eastAsia" w:ascii="宋体" w:hAnsi="宋体" w:cs="宋体"/>
                <w:sz w:val="24"/>
              </w:rPr>
              <w:t>1</w:t>
            </w:r>
          </w:p>
        </w:tc>
        <w:tc>
          <w:tcPr>
            <w:tcW w:w="833" w:type="pct"/>
            <w:gridSpan w:val="2"/>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000" w:type="pct"/>
            <w:gridSpan w:val="14"/>
            <w:vAlign w:val="center"/>
          </w:tcPr>
          <w:p>
            <w:pPr>
              <w:jc w:val="center"/>
              <w:rPr>
                <w:rFonts w:ascii="宋体" w:hAnsi="宋体" w:cs="宋体"/>
                <w:sz w:val="24"/>
              </w:rPr>
            </w:pPr>
            <w:r>
              <w:rPr>
                <w:rFonts w:hint="eastAsia" w:ascii="宋体" w:hAnsi="宋体" w:cs="宋体"/>
                <w:b/>
                <w:bCs/>
                <w:sz w:val="24"/>
              </w:rPr>
              <w:t>2号（美食汇）餐厅</w:t>
            </w:r>
          </w:p>
        </w:tc>
      </w:tr>
      <w:tr>
        <w:tblPrEx>
          <w:tblCellMar>
            <w:top w:w="0" w:type="dxa"/>
            <w:left w:w="108" w:type="dxa"/>
            <w:bottom w:w="0" w:type="dxa"/>
            <w:right w:w="108" w:type="dxa"/>
          </w:tblCellMar>
        </w:tblPrEx>
        <w:trPr>
          <w:trHeight w:val="567" w:hRule="atLeast"/>
          <w:jc w:val="center"/>
        </w:trPr>
        <w:tc>
          <w:tcPr>
            <w:tcW w:w="832" w:type="pct"/>
            <w:gridSpan w:val="2"/>
            <w:vAlign w:val="center"/>
          </w:tcPr>
          <w:p>
            <w:pPr>
              <w:jc w:val="center"/>
              <w:rPr>
                <w:rFonts w:ascii="宋体" w:hAnsi="宋体" w:cs="宋体"/>
                <w:b/>
                <w:bCs/>
                <w:sz w:val="24"/>
              </w:rPr>
            </w:pPr>
            <w:r>
              <w:rPr>
                <w:rFonts w:hint="eastAsia" w:ascii="宋体" w:hAnsi="宋体" w:cs="宋体"/>
                <w:b/>
                <w:bCs/>
                <w:sz w:val="24"/>
              </w:rPr>
              <w:t>序号</w:t>
            </w:r>
          </w:p>
        </w:tc>
        <w:tc>
          <w:tcPr>
            <w:tcW w:w="833" w:type="pct"/>
            <w:gridSpan w:val="2"/>
            <w:vAlign w:val="center"/>
          </w:tcPr>
          <w:p>
            <w:pPr>
              <w:jc w:val="center"/>
              <w:rPr>
                <w:rFonts w:ascii="宋体" w:hAnsi="宋体" w:cs="宋体"/>
                <w:b/>
                <w:bCs/>
                <w:sz w:val="24"/>
              </w:rPr>
            </w:pPr>
            <w:r>
              <w:rPr>
                <w:rFonts w:hint="eastAsia" w:ascii="宋体" w:hAnsi="宋体" w:cs="宋体"/>
                <w:b/>
                <w:bCs/>
                <w:sz w:val="24"/>
              </w:rPr>
              <w:t>区域</w:t>
            </w:r>
          </w:p>
        </w:tc>
        <w:tc>
          <w:tcPr>
            <w:tcW w:w="833" w:type="pct"/>
            <w:gridSpan w:val="3"/>
            <w:vAlign w:val="center"/>
          </w:tcPr>
          <w:p>
            <w:pPr>
              <w:jc w:val="center"/>
              <w:rPr>
                <w:rFonts w:ascii="宋体" w:hAnsi="宋体" w:cs="宋体"/>
                <w:b/>
                <w:bCs/>
                <w:sz w:val="24"/>
              </w:rPr>
            </w:pPr>
            <w:r>
              <w:rPr>
                <w:rFonts w:hint="eastAsia" w:ascii="宋体" w:hAnsi="宋体" w:cs="宋体"/>
                <w:b/>
                <w:bCs/>
                <w:sz w:val="24"/>
              </w:rPr>
              <w:t>产品名称</w:t>
            </w:r>
          </w:p>
        </w:tc>
        <w:tc>
          <w:tcPr>
            <w:tcW w:w="990" w:type="pct"/>
            <w:gridSpan w:val="2"/>
            <w:vAlign w:val="center"/>
          </w:tcPr>
          <w:p>
            <w:pPr>
              <w:jc w:val="center"/>
              <w:rPr>
                <w:rFonts w:ascii="宋体" w:hAnsi="宋体" w:cs="宋体"/>
                <w:b/>
                <w:bCs/>
                <w:sz w:val="24"/>
              </w:rPr>
            </w:pPr>
            <w:r>
              <w:rPr>
                <w:rFonts w:hint="eastAsia" w:ascii="宋体" w:hAnsi="宋体" w:cs="宋体"/>
                <w:b/>
                <w:bCs/>
                <w:sz w:val="24"/>
              </w:rPr>
              <w:t>规格尺寸</w:t>
            </w:r>
          </w:p>
        </w:tc>
        <w:tc>
          <w:tcPr>
            <w:tcW w:w="676" w:type="pct"/>
            <w:gridSpan w:val="3"/>
            <w:vAlign w:val="center"/>
          </w:tcPr>
          <w:p>
            <w:pPr>
              <w:jc w:val="center"/>
              <w:rPr>
                <w:rFonts w:ascii="宋体" w:hAnsi="宋体" w:cs="宋体"/>
                <w:b/>
                <w:bCs/>
                <w:sz w:val="24"/>
              </w:rPr>
            </w:pPr>
            <w:r>
              <w:rPr>
                <w:rFonts w:hint="eastAsia" w:ascii="宋体" w:hAnsi="宋体" w:cs="宋体"/>
                <w:b/>
                <w:bCs/>
                <w:sz w:val="24"/>
              </w:rPr>
              <w:t>数量</w:t>
            </w:r>
          </w:p>
        </w:tc>
        <w:tc>
          <w:tcPr>
            <w:tcW w:w="833" w:type="pct"/>
            <w:gridSpan w:val="2"/>
            <w:vAlign w:val="center"/>
          </w:tcPr>
          <w:p>
            <w:pPr>
              <w:jc w:val="center"/>
              <w:rPr>
                <w:rFonts w:ascii="宋体" w:hAnsi="宋体" w:cs="宋体"/>
                <w:b/>
                <w:bCs/>
                <w:sz w:val="24"/>
              </w:rPr>
            </w:pPr>
            <w:r>
              <w:rPr>
                <w:rFonts w:hint="eastAsia" w:ascii="宋体" w:hAnsi="宋体" w:cs="宋体"/>
                <w:b/>
                <w:bCs/>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pct"/>
            <w:gridSpan w:val="2"/>
            <w:vAlign w:val="center"/>
          </w:tcPr>
          <w:p>
            <w:pPr>
              <w:jc w:val="center"/>
              <w:rPr>
                <w:rFonts w:ascii="宋体" w:hAnsi="宋体" w:cs="宋体"/>
                <w:sz w:val="24"/>
              </w:rPr>
            </w:pPr>
            <w:r>
              <w:rPr>
                <w:rFonts w:hint="eastAsia" w:ascii="宋体" w:hAnsi="宋体" w:cs="宋体"/>
                <w:sz w:val="24"/>
              </w:rPr>
              <w:t>1</w:t>
            </w:r>
          </w:p>
        </w:tc>
        <w:tc>
          <w:tcPr>
            <w:tcW w:w="833" w:type="pct"/>
            <w:gridSpan w:val="2"/>
            <w:vAlign w:val="center"/>
          </w:tcPr>
          <w:p>
            <w:pPr>
              <w:jc w:val="center"/>
              <w:rPr>
                <w:rFonts w:ascii="宋体" w:hAnsi="宋体" w:cs="宋体"/>
                <w:sz w:val="24"/>
              </w:rPr>
            </w:pPr>
            <w:r>
              <w:rPr>
                <w:rFonts w:hint="eastAsia" w:ascii="宋体" w:hAnsi="宋体" w:cs="宋体"/>
                <w:sz w:val="24"/>
              </w:rPr>
              <w:t>自选</w:t>
            </w:r>
          </w:p>
        </w:tc>
        <w:tc>
          <w:tcPr>
            <w:tcW w:w="833" w:type="pct"/>
            <w:gridSpan w:val="3"/>
            <w:vAlign w:val="center"/>
          </w:tcPr>
          <w:p>
            <w:pPr>
              <w:jc w:val="center"/>
              <w:rPr>
                <w:rFonts w:ascii="宋体" w:hAnsi="宋体" w:cs="宋体"/>
                <w:sz w:val="24"/>
              </w:rPr>
            </w:pPr>
            <w:r>
              <w:rPr>
                <w:rFonts w:hint="eastAsia" w:ascii="宋体" w:hAnsi="宋体" w:cs="宋体"/>
                <w:sz w:val="24"/>
              </w:rPr>
              <w:t>网板风罩</w:t>
            </w:r>
          </w:p>
        </w:tc>
        <w:tc>
          <w:tcPr>
            <w:tcW w:w="990" w:type="pct"/>
            <w:gridSpan w:val="2"/>
            <w:vAlign w:val="center"/>
          </w:tcPr>
          <w:p>
            <w:pPr>
              <w:jc w:val="center"/>
              <w:rPr>
                <w:rFonts w:ascii="宋体" w:hAnsi="宋体" w:cs="宋体"/>
                <w:sz w:val="24"/>
              </w:rPr>
            </w:pPr>
            <w:r>
              <w:rPr>
                <w:rFonts w:hint="eastAsia" w:ascii="宋体" w:hAnsi="宋体" w:cs="宋体"/>
                <w:sz w:val="24"/>
              </w:rPr>
              <w:t>6500×1500×500</w:t>
            </w:r>
          </w:p>
        </w:tc>
        <w:tc>
          <w:tcPr>
            <w:tcW w:w="676" w:type="pct"/>
            <w:gridSpan w:val="3"/>
            <w:vAlign w:val="center"/>
          </w:tcPr>
          <w:p>
            <w:pPr>
              <w:jc w:val="center"/>
              <w:rPr>
                <w:rFonts w:ascii="宋体" w:hAnsi="宋体" w:cs="宋体"/>
                <w:sz w:val="24"/>
              </w:rPr>
            </w:pPr>
            <w:r>
              <w:rPr>
                <w:rFonts w:hint="eastAsia" w:ascii="宋体" w:hAnsi="宋体" w:cs="宋体"/>
                <w:sz w:val="24"/>
              </w:rPr>
              <w:t>1</w:t>
            </w:r>
          </w:p>
        </w:tc>
        <w:tc>
          <w:tcPr>
            <w:tcW w:w="833" w:type="pct"/>
            <w:gridSpan w:val="2"/>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pct"/>
            <w:gridSpan w:val="2"/>
            <w:vAlign w:val="center"/>
          </w:tcPr>
          <w:p>
            <w:pPr>
              <w:jc w:val="center"/>
              <w:rPr>
                <w:rFonts w:ascii="宋体" w:hAnsi="宋体" w:cs="宋体"/>
                <w:sz w:val="24"/>
              </w:rPr>
            </w:pPr>
            <w:r>
              <w:rPr>
                <w:rFonts w:hint="eastAsia" w:ascii="宋体" w:hAnsi="宋体" w:cs="宋体"/>
                <w:sz w:val="24"/>
              </w:rPr>
              <w:t>2</w:t>
            </w:r>
          </w:p>
        </w:tc>
        <w:tc>
          <w:tcPr>
            <w:tcW w:w="833" w:type="pct"/>
            <w:gridSpan w:val="2"/>
            <w:vAlign w:val="center"/>
          </w:tcPr>
          <w:p>
            <w:pPr>
              <w:jc w:val="center"/>
              <w:rPr>
                <w:rFonts w:ascii="宋体" w:hAnsi="宋体" w:cs="宋体"/>
                <w:sz w:val="24"/>
              </w:rPr>
            </w:pPr>
            <w:r>
              <w:rPr>
                <w:rFonts w:hint="eastAsia" w:ascii="宋体" w:hAnsi="宋体" w:cs="宋体"/>
                <w:sz w:val="24"/>
              </w:rPr>
              <w:t>川香锅</w:t>
            </w:r>
          </w:p>
        </w:tc>
        <w:tc>
          <w:tcPr>
            <w:tcW w:w="833" w:type="pct"/>
            <w:gridSpan w:val="3"/>
            <w:vAlign w:val="center"/>
          </w:tcPr>
          <w:p>
            <w:pPr>
              <w:jc w:val="center"/>
              <w:rPr>
                <w:rFonts w:ascii="宋体" w:hAnsi="宋体" w:cs="宋体"/>
                <w:sz w:val="24"/>
              </w:rPr>
            </w:pPr>
            <w:r>
              <w:rPr>
                <w:rFonts w:hint="eastAsia" w:ascii="宋体" w:hAnsi="宋体" w:cs="宋体"/>
                <w:sz w:val="24"/>
              </w:rPr>
              <w:t>吸风罩</w:t>
            </w:r>
          </w:p>
        </w:tc>
        <w:tc>
          <w:tcPr>
            <w:tcW w:w="990" w:type="pct"/>
            <w:gridSpan w:val="2"/>
            <w:vAlign w:val="center"/>
          </w:tcPr>
          <w:p>
            <w:pPr>
              <w:jc w:val="center"/>
              <w:rPr>
                <w:rFonts w:ascii="宋体" w:hAnsi="宋体" w:cs="宋体"/>
                <w:sz w:val="24"/>
              </w:rPr>
            </w:pPr>
            <w:r>
              <w:rPr>
                <w:rFonts w:hint="eastAsia" w:ascii="宋体" w:hAnsi="宋体" w:cs="宋体"/>
                <w:sz w:val="24"/>
              </w:rPr>
              <w:t>4600×1200×600</w:t>
            </w:r>
          </w:p>
        </w:tc>
        <w:tc>
          <w:tcPr>
            <w:tcW w:w="676" w:type="pct"/>
            <w:gridSpan w:val="3"/>
            <w:vAlign w:val="center"/>
          </w:tcPr>
          <w:p>
            <w:pPr>
              <w:jc w:val="center"/>
              <w:rPr>
                <w:rFonts w:ascii="宋体" w:hAnsi="宋体" w:cs="宋体"/>
                <w:sz w:val="24"/>
              </w:rPr>
            </w:pPr>
            <w:r>
              <w:rPr>
                <w:rFonts w:hint="eastAsia" w:ascii="宋体" w:hAnsi="宋体" w:cs="宋体"/>
                <w:sz w:val="24"/>
              </w:rPr>
              <w:t>1</w:t>
            </w:r>
          </w:p>
        </w:tc>
        <w:tc>
          <w:tcPr>
            <w:tcW w:w="833" w:type="pct"/>
            <w:gridSpan w:val="2"/>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pct"/>
            <w:gridSpan w:val="2"/>
            <w:vAlign w:val="center"/>
          </w:tcPr>
          <w:p>
            <w:pPr>
              <w:jc w:val="center"/>
              <w:rPr>
                <w:rFonts w:ascii="宋体" w:hAnsi="宋体" w:cs="宋体"/>
                <w:sz w:val="24"/>
              </w:rPr>
            </w:pPr>
            <w:r>
              <w:rPr>
                <w:rFonts w:hint="eastAsia" w:ascii="宋体" w:hAnsi="宋体" w:cs="宋体"/>
                <w:sz w:val="24"/>
              </w:rPr>
              <w:t>3</w:t>
            </w:r>
          </w:p>
        </w:tc>
        <w:tc>
          <w:tcPr>
            <w:tcW w:w="833" w:type="pct"/>
            <w:gridSpan w:val="2"/>
            <w:vAlign w:val="center"/>
          </w:tcPr>
          <w:p>
            <w:pPr>
              <w:jc w:val="center"/>
              <w:rPr>
                <w:rFonts w:ascii="宋体" w:hAnsi="宋体" w:cs="宋体"/>
                <w:sz w:val="24"/>
              </w:rPr>
            </w:pPr>
            <w:r>
              <w:rPr>
                <w:rFonts w:hint="eastAsia" w:ascii="宋体" w:hAnsi="宋体" w:cs="宋体"/>
                <w:sz w:val="24"/>
              </w:rPr>
              <w:t>面馆</w:t>
            </w:r>
          </w:p>
        </w:tc>
        <w:tc>
          <w:tcPr>
            <w:tcW w:w="833" w:type="pct"/>
            <w:gridSpan w:val="3"/>
            <w:vAlign w:val="center"/>
          </w:tcPr>
          <w:p>
            <w:pPr>
              <w:jc w:val="center"/>
              <w:rPr>
                <w:rFonts w:ascii="宋体" w:hAnsi="宋体" w:cs="宋体"/>
                <w:sz w:val="24"/>
              </w:rPr>
            </w:pPr>
            <w:r>
              <w:rPr>
                <w:rFonts w:hint="eastAsia" w:ascii="宋体" w:hAnsi="宋体" w:cs="宋体"/>
                <w:sz w:val="24"/>
              </w:rPr>
              <w:t>吸风罩</w:t>
            </w:r>
          </w:p>
        </w:tc>
        <w:tc>
          <w:tcPr>
            <w:tcW w:w="990" w:type="pct"/>
            <w:gridSpan w:val="2"/>
            <w:vAlign w:val="center"/>
          </w:tcPr>
          <w:p>
            <w:pPr>
              <w:jc w:val="center"/>
              <w:rPr>
                <w:rFonts w:ascii="宋体" w:hAnsi="宋体" w:cs="宋体"/>
                <w:sz w:val="24"/>
              </w:rPr>
            </w:pPr>
            <w:r>
              <w:rPr>
                <w:rFonts w:hint="eastAsia" w:ascii="宋体" w:hAnsi="宋体" w:cs="宋体"/>
                <w:sz w:val="24"/>
              </w:rPr>
              <w:t>5400×1200×600</w:t>
            </w:r>
          </w:p>
        </w:tc>
        <w:tc>
          <w:tcPr>
            <w:tcW w:w="676" w:type="pct"/>
            <w:gridSpan w:val="3"/>
            <w:vAlign w:val="center"/>
          </w:tcPr>
          <w:p>
            <w:pPr>
              <w:jc w:val="center"/>
              <w:rPr>
                <w:rFonts w:ascii="宋体" w:hAnsi="宋体" w:cs="宋体"/>
                <w:sz w:val="24"/>
              </w:rPr>
            </w:pPr>
            <w:r>
              <w:rPr>
                <w:rFonts w:hint="eastAsia" w:ascii="宋体" w:hAnsi="宋体" w:cs="宋体"/>
                <w:sz w:val="24"/>
              </w:rPr>
              <w:t>1</w:t>
            </w:r>
          </w:p>
        </w:tc>
        <w:tc>
          <w:tcPr>
            <w:tcW w:w="833" w:type="pct"/>
            <w:gridSpan w:val="2"/>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pct"/>
            <w:gridSpan w:val="2"/>
            <w:vAlign w:val="center"/>
          </w:tcPr>
          <w:p>
            <w:pPr>
              <w:jc w:val="center"/>
              <w:rPr>
                <w:rFonts w:ascii="宋体" w:hAnsi="宋体" w:cs="宋体"/>
                <w:sz w:val="24"/>
              </w:rPr>
            </w:pPr>
            <w:r>
              <w:rPr>
                <w:rFonts w:hint="eastAsia" w:ascii="宋体" w:hAnsi="宋体" w:cs="宋体"/>
                <w:sz w:val="24"/>
              </w:rPr>
              <w:t>4</w:t>
            </w:r>
          </w:p>
        </w:tc>
        <w:tc>
          <w:tcPr>
            <w:tcW w:w="833" w:type="pct"/>
            <w:gridSpan w:val="2"/>
            <w:vAlign w:val="center"/>
          </w:tcPr>
          <w:p>
            <w:pPr>
              <w:jc w:val="center"/>
              <w:rPr>
                <w:rFonts w:ascii="宋体" w:hAnsi="宋体" w:cs="宋体"/>
                <w:sz w:val="24"/>
              </w:rPr>
            </w:pPr>
            <w:r>
              <w:rPr>
                <w:rFonts w:hint="eastAsia" w:ascii="宋体" w:hAnsi="宋体" w:cs="宋体"/>
                <w:sz w:val="24"/>
              </w:rPr>
              <w:t>蒸菜间</w:t>
            </w:r>
          </w:p>
        </w:tc>
        <w:tc>
          <w:tcPr>
            <w:tcW w:w="833" w:type="pct"/>
            <w:gridSpan w:val="3"/>
            <w:vAlign w:val="center"/>
          </w:tcPr>
          <w:p>
            <w:pPr>
              <w:jc w:val="center"/>
              <w:rPr>
                <w:rFonts w:ascii="宋体" w:hAnsi="宋体" w:cs="宋体"/>
                <w:sz w:val="24"/>
              </w:rPr>
            </w:pPr>
            <w:r>
              <w:rPr>
                <w:rFonts w:hint="eastAsia" w:ascii="宋体" w:hAnsi="宋体" w:cs="宋体"/>
                <w:sz w:val="24"/>
              </w:rPr>
              <w:t>吸风罩</w:t>
            </w:r>
          </w:p>
        </w:tc>
        <w:tc>
          <w:tcPr>
            <w:tcW w:w="990" w:type="pct"/>
            <w:gridSpan w:val="2"/>
            <w:vAlign w:val="center"/>
          </w:tcPr>
          <w:p>
            <w:pPr>
              <w:jc w:val="center"/>
              <w:rPr>
                <w:rFonts w:ascii="宋体" w:hAnsi="宋体" w:cs="宋体"/>
                <w:sz w:val="24"/>
              </w:rPr>
            </w:pPr>
            <w:r>
              <w:rPr>
                <w:rFonts w:hint="eastAsia" w:ascii="宋体" w:hAnsi="宋体" w:cs="宋体"/>
                <w:sz w:val="24"/>
              </w:rPr>
              <w:t>2800×1500×600</w:t>
            </w:r>
          </w:p>
        </w:tc>
        <w:tc>
          <w:tcPr>
            <w:tcW w:w="676" w:type="pct"/>
            <w:gridSpan w:val="3"/>
            <w:vAlign w:val="center"/>
          </w:tcPr>
          <w:p>
            <w:pPr>
              <w:jc w:val="center"/>
              <w:rPr>
                <w:rFonts w:ascii="宋体" w:hAnsi="宋体" w:cs="宋体"/>
                <w:sz w:val="24"/>
              </w:rPr>
            </w:pPr>
            <w:r>
              <w:rPr>
                <w:rFonts w:hint="eastAsia" w:ascii="宋体" w:hAnsi="宋体" w:cs="宋体"/>
                <w:sz w:val="24"/>
              </w:rPr>
              <w:t>1</w:t>
            </w:r>
          </w:p>
        </w:tc>
        <w:tc>
          <w:tcPr>
            <w:tcW w:w="833" w:type="pct"/>
            <w:gridSpan w:val="2"/>
            <w:vAlign w:val="center"/>
          </w:tcPr>
          <w:p>
            <w:pPr>
              <w:jc w:val="center"/>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pct"/>
            <w:gridSpan w:val="2"/>
            <w:vAlign w:val="center"/>
          </w:tcPr>
          <w:p>
            <w:pPr>
              <w:jc w:val="center"/>
              <w:rPr>
                <w:rFonts w:ascii="宋体" w:hAnsi="宋体" w:cs="宋体"/>
                <w:sz w:val="24"/>
              </w:rPr>
            </w:pPr>
            <w:r>
              <w:rPr>
                <w:rFonts w:hint="eastAsia" w:ascii="宋体" w:hAnsi="宋体" w:cs="宋体"/>
                <w:sz w:val="24"/>
              </w:rPr>
              <w:t>5</w:t>
            </w:r>
          </w:p>
        </w:tc>
        <w:tc>
          <w:tcPr>
            <w:tcW w:w="833" w:type="pct"/>
            <w:gridSpan w:val="2"/>
            <w:vAlign w:val="center"/>
          </w:tcPr>
          <w:p>
            <w:pPr>
              <w:jc w:val="center"/>
              <w:rPr>
                <w:rFonts w:ascii="宋体" w:hAnsi="宋体" w:cs="宋体"/>
                <w:sz w:val="24"/>
              </w:rPr>
            </w:pPr>
            <w:r>
              <w:rPr>
                <w:rFonts w:hint="eastAsia" w:ascii="宋体" w:hAnsi="宋体" w:cs="宋体"/>
                <w:sz w:val="24"/>
              </w:rPr>
              <w:t>蒸菜间</w:t>
            </w:r>
          </w:p>
        </w:tc>
        <w:tc>
          <w:tcPr>
            <w:tcW w:w="833" w:type="pct"/>
            <w:gridSpan w:val="3"/>
            <w:vAlign w:val="center"/>
          </w:tcPr>
          <w:p>
            <w:pPr>
              <w:jc w:val="center"/>
              <w:rPr>
                <w:rFonts w:ascii="宋体" w:hAnsi="宋体" w:cs="宋体"/>
                <w:sz w:val="24"/>
              </w:rPr>
            </w:pPr>
            <w:r>
              <w:rPr>
                <w:rFonts w:hint="eastAsia" w:ascii="宋体" w:hAnsi="宋体" w:cs="宋体"/>
                <w:sz w:val="24"/>
              </w:rPr>
              <w:t>吸风罩</w:t>
            </w:r>
          </w:p>
        </w:tc>
        <w:tc>
          <w:tcPr>
            <w:tcW w:w="990" w:type="pct"/>
            <w:gridSpan w:val="2"/>
            <w:vAlign w:val="center"/>
          </w:tcPr>
          <w:p>
            <w:pPr>
              <w:jc w:val="center"/>
              <w:rPr>
                <w:rFonts w:ascii="宋体" w:hAnsi="宋体" w:cs="宋体"/>
                <w:sz w:val="24"/>
              </w:rPr>
            </w:pPr>
            <w:r>
              <w:rPr>
                <w:rFonts w:hint="eastAsia" w:ascii="宋体" w:hAnsi="宋体" w:cs="宋体"/>
                <w:sz w:val="24"/>
              </w:rPr>
              <w:t>1000×1500×600</w:t>
            </w:r>
          </w:p>
        </w:tc>
        <w:tc>
          <w:tcPr>
            <w:tcW w:w="676" w:type="pct"/>
            <w:gridSpan w:val="3"/>
            <w:vAlign w:val="center"/>
          </w:tcPr>
          <w:p>
            <w:pPr>
              <w:jc w:val="center"/>
              <w:rPr>
                <w:rFonts w:ascii="宋体" w:hAnsi="宋体" w:cs="宋体"/>
                <w:sz w:val="24"/>
              </w:rPr>
            </w:pPr>
            <w:r>
              <w:rPr>
                <w:rFonts w:hint="eastAsia" w:ascii="宋体" w:hAnsi="宋体" w:cs="宋体"/>
                <w:sz w:val="24"/>
              </w:rPr>
              <w:t>1</w:t>
            </w:r>
          </w:p>
        </w:tc>
        <w:tc>
          <w:tcPr>
            <w:tcW w:w="833" w:type="pct"/>
            <w:gridSpan w:val="2"/>
            <w:vAlign w:val="center"/>
          </w:tcPr>
          <w:p>
            <w:pPr>
              <w:jc w:val="center"/>
              <w:rPr>
                <w:rFonts w:ascii="宋体" w:hAnsi="宋体" w:cs="宋体"/>
                <w:sz w:val="24"/>
              </w:rPr>
            </w:pPr>
            <w:r>
              <w:rPr>
                <w:rFonts w:hint="eastAsia" w:ascii="宋体" w:hAnsi="宋体" w:cs="宋体"/>
                <w:sz w:val="24"/>
              </w:rPr>
              <w:t>只</w:t>
            </w:r>
          </w:p>
        </w:tc>
      </w:tr>
    </w:tbl>
    <w:p>
      <w:pPr>
        <w:snapToGrid w:val="0"/>
        <w:spacing w:line="360" w:lineRule="auto"/>
        <w:ind w:firstLine="482" w:firstLineChars="200"/>
        <w:jc w:val="left"/>
        <w:outlineLvl w:val="0"/>
        <w:rPr>
          <w:rFonts w:ascii="宋体" w:hAnsi="宋体" w:cs="宋体"/>
          <w:b/>
          <w:bCs/>
          <w:snapToGrid w:val="0"/>
          <w:kern w:val="0"/>
          <w:sz w:val="24"/>
        </w:rPr>
      </w:pPr>
      <w:r>
        <w:rPr>
          <w:rFonts w:hint="eastAsia" w:ascii="宋体" w:hAnsi="宋体" w:cs="宋体"/>
          <w:b/>
          <w:bCs/>
          <w:snapToGrid w:val="0"/>
          <w:kern w:val="0"/>
          <w:sz w:val="24"/>
        </w:rPr>
        <w:t>3.杭州师范大学玉皇山校区排烟设备清洗清单</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557"/>
        <w:gridCol w:w="1518"/>
        <w:gridCol w:w="2533"/>
        <w:gridCol w:w="97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序号</w:t>
            </w:r>
          </w:p>
        </w:tc>
        <w:tc>
          <w:tcPr>
            <w:tcW w:w="8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区域</w:t>
            </w:r>
          </w:p>
        </w:tc>
        <w:tc>
          <w:tcPr>
            <w:tcW w:w="807"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产品名称</w:t>
            </w:r>
          </w:p>
        </w:tc>
        <w:tc>
          <w:tcPr>
            <w:tcW w:w="1347"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规格尺寸</w:t>
            </w:r>
          </w:p>
        </w:tc>
        <w:tc>
          <w:tcPr>
            <w:tcW w:w="5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数量</w:t>
            </w:r>
          </w:p>
        </w:tc>
        <w:tc>
          <w:tcPr>
            <w:tcW w:w="68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1</w:t>
            </w:r>
          </w:p>
        </w:tc>
        <w:tc>
          <w:tcPr>
            <w:tcW w:w="8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一楼后厨</w:t>
            </w:r>
          </w:p>
        </w:tc>
        <w:tc>
          <w:tcPr>
            <w:tcW w:w="807"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47"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7000*1400*500</w:t>
            </w:r>
          </w:p>
        </w:tc>
        <w:tc>
          <w:tcPr>
            <w:tcW w:w="5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9.8</w:t>
            </w:r>
          </w:p>
        </w:tc>
        <w:tc>
          <w:tcPr>
            <w:tcW w:w="68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2</w:t>
            </w:r>
          </w:p>
        </w:tc>
        <w:tc>
          <w:tcPr>
            <w:tcW w:w="8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二楼后厨</w:t>
            </w:r>
          </w:p>
        </w:tc>
        <w:tc>
          <w:tcPr>
            <w:tcW w:w="807"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47"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6000*1200*500</w:t>
            </w:r>
          </w:p>
        </w:tc>
        <w:tc>
          <w:tcPr>
            <w:tcW w:w="5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7.2</w:t>
            </w:r>
          </w:p>
        </w:tc>
        <w:tc>
          <w:tcPr>
            <w:tcW w:w="68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3</w:t>
            </w:r>
          </w:p>
        </w:tc>
        <w:tc>
          <w:tcPr>
            <w:tcW w:w="8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面点间</w:t>
            </w:r>
          </w:p>
        </w:tc>
        <w:tc>
          <w:tcPr>
            <w:tcW w:w="807"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47"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2000*1020*400</w:t>
            </w:r>
          </w:p>
        </w:tc>
        <w:tc>
          <w:tcPr>
            <w:tcW w:w="5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2.04</w:t>
            </w:r>
          </w:p>
        </w:tc>
        <w:tc>
          <w:tcPr>
            <w:tcW w:w="68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4</w:t>
            </w:r>
          </w:p>
        </w:tc>
        <w:tc>
          <w:tcPr>
            <w:tcW w:w="828" w:type="pct"/>
            <w:shd w:val="clear" w:color="auto" w:fill="auto"/>
            <w:vAlign w:val="center"/>
          </w:tcPr>
          <w:p>
            <w:pPr>
              <w:snapToGrid w:val="0"/>
              <w:jc w:val="center"/>
              <w:outlineLvl w:val="0"/>
              <w:rPr>
                <w:rFonts w:ascii="宋体" w:hAnsi="宋体" w:cs="宋体"/>
                <w:snapToGrid w:val="0"/>
                <w:kern w:val="0"/>
                <w:sz w:val="24"/>
                <w:lang w:eastAsia="zh-TW"/>
              </w:rPr>
            </w:pPr>
            <w:r>
              <w:rPr>
                <w:rFonts w:hint="eastAsia" w:ascii="宋体" w:hAnsi="宋体" w:cs="宋体"/>
                <w:snapToGrid w:val="0"/>
                <w:kern w:val="0"/>
                <w:sz w:val="24"/>
              </w:rPr>
              <w:t>排烟系统</w:t>
            </w:r>
          </w:p>
        </w:tc>
        <w:tc>
          <w:tcPr>
            <w:tcW w:w="807" w:type="pct"/>
            <w:shd w:val="clear" w:color="auto" w:fill="auto"/>
            <w:vAlign w:val="center"/>
          </w:tcPr>
          <w:p>
            <w:pPr>
              <w:snapToGrid w:val="0"/>
              <w:jc w:val="center"/>
              <w:outlineLvl w:val="0"/>
              <w:rPr>
                <w:rFonts w:ascii="宋体" w:hAnsi="宋体" w:cs="宋体"/>
                <w:snapToGrid w:val="0"/>
                <w:kern w:val="0"/>
                <w:sz w:val="24"/>
                <w:lang w:eastAsia="zh-TW"/>
              </w:rPr>
            </w:pPr>
            <w:r>
              <w:rPr>
                <w:rFonts w:hint="eastAsia" w:ascii="宋体" w:hAnsi="宋体" w:cs="宋体"/>
                <w:snapToGrid w:val="0"/>
                <w:kern w:val="0"/>
                <w:sz w:val="24"/>
              </w:rPr>
              <w:t>油烟净化器</w:t>
            </w:r>
          </w:p>
        </w:tc>
        <w:tc>
          <w:tcPr>
            <w:tcW w:w="1347" w:type="pct"/>
            <w:shd w:val="clear" w:color="auto" w:fill="auto"/>
            <w:vAlign w:val="center"/>
          </w:tcPr>
          <w:p>
            <w:pPr>
              <w:snapToGrid w:val="0"/>
              <w:jc w:val="center"/>
              <w:outlineLvl w:val="0"/>
              <w:rPr>
                <w:rFonts w:ascii="宋体" w:hAnsi="宋体" w:cs="宋体"/>
                <w:snapToGrid w:val="0"/>
                <w:kern w:val="0"/>
                <w:sz w:val="24"/>
                <w:lang w:eastAsia="zh-TW"/>
              </w:rPr>
            </w:pPr>
            <w:r>
              <w:rPr>
                <w:rFonts w:hint="eastAsia" w:ascii="宋体" w:hAnsi="宋体" w:cs="宋体"/>
                <w:snapToGrid w:val="0"/>
                <w:kern w:val="0"/>
                <w:sz w:val="24"/>
              </w:rPr>
              <w:t>90%以上率</w:t>
            </w:r>
          </w:p>
        </w:tc>
        <w:tc>
          <w:tcPr>
            <w:tcW w:w="519" w:type="pct"/>
            <w:shd w:val="clear" w:color="auto" w:fill="auto"/>
            <w:vAlign w:val="center"/>
          </w:tcPr>
          <w:p>
            <w:pPr>
              <w:snapToGrid w:val="0"/>
              <w:ind w:firstLine="480" w:firstLineChars="200"/>
              <w:jc w:val="center"/>
              <w:outlineLvl w:val="0"/>
              <w:rPr>
                <w:rFonts w:ascii="宋体" w:hAnsi="宋体" w:cs="宋体"/>
                <w:snapToGrid w:val="0"/>
                <w:kern w:val="0"/>
                <w:sz w:val="24"/>
                <w:lang w:eastAsia="zh-TW"/>
              </w:rPr>
            </w:pPr>
          </w:p>
        </w:tc>
        <w:tc>
          <w:tcPr>
            <w:tcW w:w="689" w:type="pct"/>
            <w:shd w:val="clear" w:color="auto" w:fill="auto"/>
            <w:vAlign w:val="center"/>
          </w:tcPr>
          <w:p>
            <w:pPr>
              <w:snapToGrid w:val="0"/>
              <w:ind w:firstLine="480" w:firstLineChars="200"/>
              <w:jc w:val="center"/>
              <w:outlineLvl w:val="0"/>
              <w:rPr>
                <w:rFonts w:ascii="宋体" w:hAnsi="宋体" w:cs="宋体"/>
                <w:snapToGrid w:val="0"/>
                <w:kern w:val="0"/>
                <w:sz w:val="24"/>
                <w:lang w:eastAsia="zh-TW"/>
              </w:rPr>
            </w:pPr>
          </w:p>
        </w:tc>
      </w:tr>
    </w:tbl>
    <w:p>
      <w:pPr>
        <w:snapToGrid w:val="0"/>
        <w:spacing w:line="360" w:lineRule="auto"/>
        <w:ind w:firstLine="482" w:firstLineChars="200"/>
        <w:jc w:val="left"/>
        <w:outlineLvl w:val="0"/>
        <w:rPr>
          <w:rFonts w:ascii="宋体" w:hAnsi="宋体" w:cs="宋体"/>
          <w:b/>
          <w:bCs/>
          <w:snapToGrid w:val="0"/>
          <w:kern w:val="0"/>
          <w:sz w:val="24"/>
        </w:rPr>
      </w:pPr>
      <w:r>
        <w:rPr>
          <w:rFonts w:hint="eastAsia" w:ascii="宋体" w:hAnsi="宋体" w:cs="宋体"/>
          <w:b/>
          <w:bCs/>
          <w:snapToGrid w:val="0"/>
          <w:kern w:val="0"/>
          <w:sz w:val="24"/>
        </w:rPr>
        <w:t>4.杭州师范大学金华路校区厨房排烟设备清洗清单</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431"/>
        <w:gridCol w:w="1728"/>
        <w:gridCol w:w="2497"/>
        <w:gridCol w:w="97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序号</w:t>
            </w:r>
          </w:p>
        </w:tc>
        <w:tc>
          <w:tcPr>
            <w:tcW w:w="761"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区域</w:t>
            </w:r>
          </w:p>
        </w:tc>
        <w:tc>
          <w:tcPr>
            <w:tcW w:w="9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产品名称</w:t>
            </w:r>
          </w:p>
        </w:tc>
        <w:tc>
          <w:tcPr>
            <w:tcW w:w="13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规格尺寸</w:t>
            </w:r>
          </w:p>
        </w:tc>
        <w:tc>
          <w:tcPr>
            <w:tcW w:w="51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数量</w:t>
            </w:r>
          </w:p>
        </w:tc>
        <w:tc>
          <w:tcPr>
            <w:tcW w:w="712"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1</w:t>
            </w:r>
          </w:p>
        </w:tc>
        <w:tc>
          <w:tcPr>
            <w:tcW w:w="761"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蒸煮间</w:t>
            </w:r>
          </w:p>
        </w:tc>
        <w:tc>
          <w:tcPr>
            <w:tcW w:w="9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6000*1300*500</w:t>
            </w:r>
          </w:p>
        </w:tc>
        <w:tc>
          <w:tcPr>
            <w:tcW w:w="51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7.8</w:t>
            </w:r>
          </w:p>
        </w:tc>
        <w:tc>
          <w:tcPr>
            <w:tcW w:w="712" w:type="pct"/>
            <w:shd w:val="clear" w:color="auto" w:fill="auto"/>
            <w:vAlign w:val="center"/>
          </w:tcPr>
          <w:p>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2</w:t>
            </w:r>
          </w:p>
        </w:tc>
        <w:tc>
          <w:tcPr>
            <w:tcW w:w="761"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烹饪间</w:t>
            </w:r>
          </w:p>
        </w:tc>
        <w:tc>
          <w:tcPr>
            <w:tcW w:w="9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12500*1300*600</w:t>
            </w:r>
          </w:p>
        </w:tc>
        <w:tc>
          <w:tcPr>
            <w:tcW w:w="51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16.3</w:t>
            </w:r>
          </w:p>
        </w:tc>
        <w:tc>
          <w:tcPr>
            <w:tcW w:w="712" w:type="pct"/>
            <w:shd w:val="clear" w:color="auto" w:fill="auto"/>
            <w:vAlign w:val="center"/>
          </w:tcPr>
          <w:p>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3</w:t>
            </w:r>
          </w:p>
        </w:tc>
        <w:tc>
          <w:tcPr>
            <w:tcW w:w="761"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烹饪间</w:t>
            </w:r>
          </w:p>
        </w:tc>
        <w:tc>
          <w:tcPr>
            <w:tcW w:w="9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4500*1300*500</w:t>
            </w:r>
          </w:p>
        </w:tc>
        <w:tc>
          <w:tcPr>
            <w:tcW w:w="51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5.9</w:t>
            </w:r>
          </w:p>
        </w:tc>
        <w:tc>
          <w:tcPr>
            <w:tcW w:w="712" w:type="pct"/>
            <w:shd w:val="clear" w:color="auto" w:fill="auto"/>
            <w:vAlign w:val="center"/>
          </w:tcPr>
          <w:p>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4</w:t>
            </w:r>
          </w:p>
        </w:tc>
        <w:tc>
          <w:tcPr>
            <w:tcW w:w="761"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烹饪间</w:t>
            </w:r>
          </w:p>
        </w:tc>
        <w:tc>
          <w:tcPr>
            <w:tcW w:w="9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2300*1300*500</w:t>
            </w:r>
          </w:p>
        </w:tc>
        <w:tc>
          <w:tcPr>
            <w:tcW w:w="51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5.9</w:t>
            </w:r>
          </w:p>
        </w:tc>
        <w:tc>
          <w:tcPr>
            <w:tcW w:w="712" w:type="pct"/>
            <w:shd w:val="clear" w:color="auto" w:fill="auto"/>
            <w:vAlign w:val="center"/>
          </w:tcPr>
          <w:p>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5</w:t>
            </w:r>
          </w:p>
        </w:tc>
        <w:tc>
          <w:tcPr>
            <w:tcW w:w="761"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烹饪间</w:t>
            </w:r>
          </w:p>
        </w:tc>
        <w:tc>
          <w:tcPr>
            <w:tcW w:w="9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2300*1300*500</w:t>
            </w:r>
          </w:p>
        </w:tc>
        <w:tc>
          <w:tcPr>
            <w:tcW w:w="51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5.9</w:t>
            </w:r>
          </w:p>
        </w:tc>
        <w:tc>
          <w:tcPr>
            <w:tcW w:w="712" w:type="pct"/>
            <w:shd w:val="clear" w:color="auto" w:fill="auto"/>
            <w:vAlign w:val="center"/>
          </w:tcPr>
          <w:p>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6</w:t>
            </w:r>
          </w:p>
        </w:tc>
        <w:tc>
          <w:tcPr>
            <w:tcW w:w="761"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烹饪间</w:t>
            </w:r>
          </w:p>
        </w:tc>
        <w:tc>
          <w:tcPr>
            <w:tcW w:w="9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7200*1300*500</w:t>
            </w:r>
          </w:p>
        </w:tc>
        <w:tc>
          <w:tcPr>
            <w:tcW w:w="51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9.4</w:t>
            </w:r>
          </w:p>
        </w:tc>
        <w:tc>
          <w:tcPr>
            <w:tcW w:w="712" w:type="pct"/>
            <w:shd w:val="clear" w:color="auto" w:fill="auto"/>
            <w:vAlign w:val="center"/>
          </w:tcPr>
          <w:p>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7</w:t>
            </w:r>
          </w:p>
        </w:tc>
        <w:tc>
          <w:tcPr>
            <w:tcW w:w="761"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售卖间</w:t>
            </w:r>
          </w:p>
        </w:tc>
        <w:tc>
          <w:tcPr>
            <w:tcW w:w="9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2800*1000*500</w:t>
            </w:r>
          </w:p>
        </w:tc>
        <w:tc>
          <w:tcPr>
            <w:tcW w:w="51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2.8</w:t>
            </w:r>
          </w:p>
        </w:tc>
        <w:tc>
          <w:tcPr>
            <w:tcW w:w="712" w:type="pct"/>
            <w:shd w:val="clear" w:color="auto" w:fill="auto"/>
            <w:vAlign w:val="center"/>
          </w:tcPr>
          <w:p>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8</w:t>
            </w:r>
          </w:p>
        </w:tc>
        <w:tc>
          <w:tcPr>
            <w:tcW w:w="761"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售卖间</w:t>
            </w:r>
          </w:p>
        </w:tc>
        <w:tc>
          <w:tcPr>
            <w:tcW w:w="9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烟罩网孔板</w:t>
            </w:r>
          </w:p>
        </w:tc>
        <w:tc>
          <w:tcPr>
            <w:tcW w:w="13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4800*500</w:t>
            </w:r>
          </w:p>
        </w:tc>
        <w:tc>
          <w:tcPr>
            <w:tcW w:w="51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2.4</w:t>
            </w:r>
          </w:p>
        </w:tc>
        <w:tc>
          <w:tcPr>
            <w:tcW w:w="712" w:type="pct"/>
            <w:shd w:val="clear" w:color="auto" w:fill="auto"/>
            <w:vAlign w:val="center"/>
          </w:tcPr>
          <w:p>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9</w:t>
            </w:r>
          </w:p>
        </w:tc>
        <w:tc>
          <w:tcPr>
            <w:tcW w:w="761"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售卖间</w:t>
            </w:r>
          </w:p>
        </w:tc>
        <w:tc>
          <w:tcPr>
            <w:tcW w:w="9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2300*900*500</w:t>
            </w:r>
          </w:p>
        </w:tc>
        <w:tc>
          <w:tcPr>
            <w:tcW w:w="51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2.1</w:t>
            </w:r>
          </w:p>
        </w:tc>
        <w:tc>
          <w:tcPr>
            <w:tcW w:w="712" w:type="pct"/>
            <w:shd w:val="clear" w:color="auto" w:fill="auto"/>
            <w:vAlign w:val="center"/>
          </w:tcPr>
          <w:p>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10</w:t>
            </w:r>
          </w:p>
        </w:tc>
        <w:tc>
          <w:tcPr>
            <w:tcW w:w="761"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售卖间</w:t>
            </w:r>
          </w:p>
        </w:tc>
        <w:tc>
          <w:tcPr>
            <w:tcW w:w="9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烟罩网孔板</w:t>
            </w:r>
          </w:p>
        </w:tc>
        <w:tc>
          <w:tcPr>
            <w:tcW w:w="13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6400*500</w:t>
            </w:r>
          </w:p>
        </w:tc>
        <w:tc>
          <w:tcPr>
            <w:tcW w:w="51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3.2</w:t>
            </w:r>
          </w:p>
        </w:tc>
        <w:tc>
          <w:tcPr>
            <w:tcW w:w="712" w:type="pct"/>
            <w:shd w:val="clear" w:color="auto" w:fill="auto"/>
            <w:vAlign w:val="center"/>
          </w:tcPr>
          <w:p>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11</w:t>
            </w:r>
          </w:p>
        </w:tc>
        <w:tc>
          <w:tcPr>
            <w:tcW w:w="761"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售卖间</w:t>
            </w:r>
          </w:p>
        </w:tc>
        <w:tc>
          <w:tcPr>
            <w:tcW w:w="9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油烟罩</w:t>
            </w:r>
          </w:p>
        </w:tc>
        <w:tc>
          <w:tcPr>
            <w:tcW w:w="13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6000*1300*500</w:t>
            </w:r>
          </w:p>
        </w:tc>
        <w:tc>
          <w:tcPr>
            <w:tcW w:w="51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7.8</w:t>
            </w:r>
          </w:p>
        </w:tc>
        <w:tc>
          <w:tcPr>
            <w:tcW w:w="712" w:type="pct"/>
            <w:shd w:val="clear" w:color="auto" w:fill="auto"/>
            <w:vAlign w:val="center"/>
          </w:tcPr>
          <w:p>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12</w:t>
            </w:r>
          </w:p>
        </w:tc>
        <w:tc>
          <w:tcPr>
            <w:tcW w:w="761"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售卖间</w:t>
            </w:r>
          </w:p>
        </w:tc>
        <w:tc>
          <w:tcPr>
            <w:tcW w:w="9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烟罩网孔板</w:t>
            </w:r>
          </w:p>
        </w:tc>
        <w:tc>
          <w:tcPr>
            <w:tcW w:w="13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14600*500</w:t>
            </w:r>
          </w:p>
        </w:tc>
        <w:tc>
          <w:tcPr>
            <w:tcW w:w="51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7.3</w:t>
            </w:r>
          </w:p>
        </w:tc>
        <w:tc>
          <w:tcPr>
            <w:tcW w:w="712" w:type="pct"/>
            <w:shd w:val="clear" w:color="auto" w:fill="auto"/>
            <w:vAlign w:val="center"/>
          </w:tcPr>
          <w:p>
            <w:pPr>
              <w:snapToGrid w:val="0"/>
              <w:ind w:firstLine="480" w:firstLineChars="200"/>
              <w:jc w:val="center"/>
              <w:outlineLvl w:val="0"/>
              <w:rPr>
                <w:rFonts w:ascii="宋体" w:hAnsi="宋体" w:cs="宋体"/>
                <w:snapToGrid w:val="0"/>
                <w:kern w:val="0"/>
                <w:sz w:val="24"/>
              </w:rPr>
            </w:pP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13</w:t>
            </w:r>
          </w:p>
        </w:tc>
        <w:tc>
          <w:tcPr>
            <w:tcW w:w="761"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排烟系统</w:t>
            </w:r>
          </w:p>
        </w:tc>
        <w:tc>
          <w:tcPr>
            <w:tcW w:w="9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排烟风管</w:t>
            </w:r>
          </w:p>
        </w:tc>
        <w:tc>
          <w:tcPr>
            <w:tcW w:w="1328" w:type="pct"/>
            <w:shd w:val="clear" w:color="auto" w:fill="auto"/>
            <w:vAlign w:val="center"/>
          </w:tcPr>
          <w:p>
            <w:pPr>
              <w:snapToGrid w:val="0"/>
              <w:ind w:firstLine="480" w:firstLineChars="200"/>
              <w:jc w:val="center"/>
              <w:outlineLvl w:val="0"/>
              <w:rPr>
                <w:rFonts w:ascii="宋体" w:hAnsi="宋体" w:cs="宋体"/>
                <w:snapToGrid w:val="0"/>
                <w:kern w:val="0"/>
                <w:sz w:val="24"/>
              </w:rPr>
            </w:pPr>
          </w:p>
        </w:tc>
        <w:tc>
          <w:tcPr>
            <w:tcW w:w="51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470</w:t>
            </w:r>
          </w:p>
        </w:tc>
        <w:tc>
          <w:tcPr>
            <w:tcW w:w="712" w:type="pct"/>
            <w:shd w:val="clear" w:color="auto" w:fill="auto"/>
            <w:vAlign w:val="center"/>
          </w:tcPr>
          <w:p>
            <w:pPr>
              <w:snapToGrid w:val="0"/>
              <w:ind w:firstLine="480" w:firstLineChars="200"/>
              <w:jc w:val="center"/>
              <w:outlineLvl w:val="0"/>
              <w:rPr>
                <w:rFonts w:ascii="宋体" w:hAnsi="宋体"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14</w:t>
            </w:r>
          </w:p>
        </w:tc>
        <w:tc>
          <w:tcPr>
            <w:tcW w:w="761"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排烟系统</w:t>
            </w:r>
          </w:p>
        </w:tc>
        <w:tc>
          <w:tcPr>
            <w:tcW w:w="9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箱式风机</w:t>
            </w:r>
          </w:p>
        </w:tc>
        <w:tc>
          <w:tcPr>
            <w:tcW w:w="13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处理风量：60000m3/h</w:t>
            </w:r>
          </w:p>
        </w:tc>
        <w:tc>
          <w:tcPr>
            <w:tcW w:w="518" w:type="pct"/>
            <w:shd w:val="clear" w:color="auto" w:fill="auto"/>
            <w:vAlign w:val="center"/>
          </w:tcPr>
          <w:p>
            <w:pPr>
              <w:snapToGrid w:val="0"/>
              <w:ind w:firstLine="480" w:firstLineChars="200"/>
              <w:jc w:val="center"/>
              <w:outlineLvl w:val="0"/>
              <w:rPr>
                <w:rFonts w:ascii="宋体" w:hAnsi="宋体" w:cs="宋体"/>
                <w:snapToGrid w:val="0"/>
                <w:kern w:val="0"/>
                <w:sz w:val="24"/>
              </w:rPr>
            </w:pPr>
          </w:p>
        </w:tc>
        <w:tc>
          <w:tcPr>
            <w:tcW w:w="712" w:type="pct"/>
            <w:shd w:val="clear" w:color="auto" w:fill="auto"/>
            <w:vAlign w:val="center"/>
          </w:tcPr>
          <w:p>
            <w:pPr>
              <w:snapToGrid w:val="0"/>
              <w:ind w:firstLine="480" w:firstLineChars="200"/>
              <w:jc w:val="center"/>
              <w:outlineLvl w:val="0"/>
              <w:rPr>
                <w:rFonts w:ascii="宋体" w:hAnsi="宋体"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pct"/>
            <w:shd w:val="clear" w:color="auto" w:fill="auto"/>
            <w:vAlign w:val="center"/>
          </w:tcPr>
          <w:p>
            <w:pPr>
              <w:snapToGrid w:val="0"/>
              <w:ind w:firstLine="480" w:firstLineChars="200"/>
              <w:outlineLvl w:val="0"/>
              <w:rPr>
                <w:rFonts w:ascii="宋体" w:hAnsi="宋体" w:cs="宋体"/>
                <w:snapToGrid w:val="0"/>
                <w:kern w:val="0"/>
                <w:sz w:val="24"/>
              </w:rPr>
            </w:pPr>
            <w:r>
              <w:rPr>
                <w:rFonts w:hint="eastAsia" w:ascii="宋体" w:hAnsi="宋体" w:cs="宋体"/>
                <w:snapToGrid w:val="0"/>
                <w:kern w:val="0"/>
                <w:sz w:val="24"/>
              </w:rPr>
              <w:t>15</w:t>
            </w:r>
          </w:p>
        </w:tc>
        <w:tc>
          <w:tcPr>
            <w:tcW w:w="761"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排烟系统</w:t>
            </w:r>
          </w:p>
        </w:tc>
        <w:tc>
          <w:tcPr>
            <w:tcW w:w="919"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油烟净化器</w:t>
            </w:r>
          </w:p>
        </w:tc>
        <w:tc>
          <w:tcPr>
            <w:tcW w:w="1328" w:type="pct"/>
            <w:shd w:val="clear" w:color="auto" w:fill="auto"/>
            <w:vAlign w:val="center"/>
          </w:tcPr>
          <w:p>
            <w:pPr>
              <w:snapToGrid w:val="0"/>
              <w:jc w:val="center"/>
              <w:outlineLvl w:val="0"/>
              <w:rPr>
                <w:rFonts w:ascii="宋体" w:hAnsi="宋体" w:cs="宋体"/>
                <w:snapToGrid w:val="0"/>
                <w:kern w:val="0"/>
                <w:sz w:val="24"/>
              </w:rPr>
            </w:pPr>
            <w:r>
              <w:rPr>
                <w:rFonts w:hint="eastAsia" w:ascii="宋体" w:hAnsi="宋体" w:cs="宋体"/>
                <w:snapToGrid w:val="0"/>
                <w:kern w:val="0"/>
                <w:sz w:val="24"/>
              </w:rPr>
              <w:t>90%以上率</w:t>
            </w:r>
          </w:p>
        </w:tc>
        <w:tc>
          <w:tcPr>
            <w:tcW w:w="518" w:type="pct"/>
            <w:shd w:val="clear" w:color="auto" w:fill="auto"/>
            <w:vAlign w:val="center"/>
          </w:tcPr>
          <w:p>
            <w:pPr>
              <w:snapToGrid w:val="0"/>
              <w:ind w:firstLine="480" w:firstLineChars="200"/>
              <w:jc w:val="center"/>
              <w:outlineLvl w:val="0"/>
              <w:rPr>
                <w:rFonts w:ascii="宋体" w:hAnsi="宋体" w:cs="宋体"/>
                <w:snapToGrid w:val="0"/>
                <w:kern w:val="0"/>
                <w:sz w:val="24"/>
              </w:rPr>
            </w:pPr>
          </w:p>
        </w:tc>
        <w:tc>
          <w:tcPr>
            <w:tcW w:w="712" w:type="pct"/>
            <w:shd w:val="clear" w:color="auto" w:fill="auto"/>
            <w:vAlign w:val="center"/>
          </w:tcPr>
          <w:p>
            <w:pPr>
              <w:snapToGrid w:val="0"/>
              <w:ind w:firstLine="480" w:firstLineChars="200"/>
              <w:jc w:val="center"/>
              <w:outlineLvl w:val="0"/>
              <w:rPr>
                <w:rFonts w:ascii="宋体" w:hAnsi="宋体" w:cs="宋体"/>
                <w:snapToGrid w:val="0"/>
                <w:kern w:val="0"/>
                <w:sz w:val="24"/>
              </w:rPr>
            </w:pPr>
          </w:p>
        </w:tc>
      </w:tr>
    </w:tbl>
    <w:p>
      <w:pPr>
        <w:snapToGrid w:val="0"/>
        <w:spacing w:line="360" w:lineRule="auto"/>
        <w:ind w:firstLine="480" w:firstLineChars="200"/>
        <w:jc w:val="left"/>
        <w:outlineLvl w:val="0"/>
        <w:rPr>
          <w:rFonts w:ascii="宋体" w:hAnsi="宋体" w:cs="宋体"/>
          <w:snapToGrid w:val="0"/>
          <w:kern w:val="0"/>
          <w:sz w:val="24"/>
        </w:rPr>
      </w:pPr>
    </w:p>
    <w:p>
      <w:pPr>
        <w:widowControl/>
        <w:spacing w:line="360" w:lineRule="auto"/>
        <w:ind w:firstLine="482" w:firstLineChars="200"/>
        <w:rPr>
          <w:rFonts w:ascii="宋体" w:hAnsi="宋体" w:cs="宋体"/>
          <w:b/>
          <w:bCs/>
          <w:sz w:val="24"/>
        </w:rPr>
      </w:pPr>
      <w:r>
        <w:rPr>
          <w:rFonts w:hint="eastAsia" w:ascii="宋体" w:hAnsi="宋体" w:cs="宋体"/>
          <w:b/>
          <w:sz w:val="24"/>
        </w:rPr>
        <w:t>备注：</w:t>
      </w:r>
      <w:r>
        <w:rPr>
          <w:rFonts w:hint="eastAsia" w:ascii="宋体" w:hAnsi="宋体" w:cs="宋体"/>
          <w:b/>
          <w:bCs/>
          <w:sz w:val="24"/>
        </w:rPr>
        <w:t xml:space="preserve">1.本项目为杭州师范大学各校区餐厅排油烟系统清洗项目，投标人响应前可自行前往勘查现场，充分了解项目实际要求,以做出准确报价。因现场勘查不充分导致的报价缺失由投标人自行承担，采购人不再另行支付费用。现场勘查所产生的一切费用和风险由投标人自行承担。 </w:t>
      </w:r>
    </w:p>
    <w:p>
      <w:pPr>
        <w:widowControl/>
        <w:numPr>
          <w:ilvl w:val="0"/>
          <w:numId w:val="7"/>
        </w:numPr>
        <w:spacing w:line="360" w:lineRule="auto"/>
        <w:ind w:firstLine="482" w:firstLineChars="200"/>
        <w:rPr>
          <w:rFonts w:ascii="宋体" w:hAnsi="宋体" w:cs="宋体"/>
          <w:b/>
          <w:bCs/>
          <w:sz w:val="24"/>
        </w:rPr>
      </w:pPr>
      <w:r>
        <w:rPr>
          <w:rFonts w:hint="eastAsia" w:ascii="宋体" w:hAnsi="宋体" w:cs="宋体"/>
          <w:b/>
          <w:bCs/>
          <w:sz w:val="24"/>
        </w:rPr>
        <w:t>仓前校区踏勘联系人：杨海华，联系电话15988117737</w:t>
      </w:r>
    </w:p>
    <w:p>
      <w:pPr>
        <w:widowControl/>
        <w:numPr>
          <w:ilvl w:val="0"/>
          <w:numId w:val="7"/>
        </w:numPr>
        <w:spacing w:line="360" w:lineRule="auto"/>
        <w:ind w:firstLine="482" w:firstLineChars="200"/>
        <w:rPr>
          <w:rFonts w:ascii="宋体" w:hAnsi="宋体" w:cs="宋体"/>
          <w:b/>
          <w:bCs/>
          <w:sz w:val="24"/>
        </w:rPr>
      </w:pPr>
      <w:r>
        <w:rPr>
          <w:rFonts w:hint="eastAsia" w:ascii="宋体" w:hAnsi="宋体" w:cs="宋体"/>
          <w:b/>
          <w:bCs/>
          <w:sz w:val="24"/>
        </w:rPr>
        <w:t xml:space="preserve">下沙校区踏勘联系人：罗剑， 联系电话：15868400206 </w:t>
      </w:r>
    </w:p>
    <w:p>
      <w:pPr>
        <w:widowControl/>
        <w:numPr>
          <w:ilvl w:val="0"/>
          <w:numId w:val="7"/>
        </w:numPr>
        <w:spacing w:line="360" w:lineRule="auto"/>
        <w:ind w:firstLine="482" w:firstLineChars="200"/>
        <w:rPr>
          <w:rFonts w:ascii="宋体" w:hAnsi="宋体" w:cs="宋体"/>
          <w:b/>
          <w:bCs/>
          <w:sz w:val="24"/>
        </w:rPr>
      </w:pPr>
      <w:r>
        <w:rPr>
          <w:rFonts w:hint="eastAsia" w:ascii="宋体" w:hAnsi="宋体" w:cs="宋体"/>
          <w:b/>
          <w:bCs/>
          <w:sz w:val="24"/>
        </w:rPr>
        <w:t>玉皇山校区踏勘联系人：王小平，联系电话：18767139048</w:t>
      </w:r>
    </w:p>
    <w:p>
      <w:pPr>
        <w:widowControl/>
        <w:numPr>
          <w:ilvl w:val="0"/>
          <w:numId w:val="7"/>
        </w:numPr>
        <w:spacing w:line="360" w:lineRule="auto"/>
        <w:ind w:firstLine="482" w:firstLineChars="200"/>
        <w:rPr>
          <w:rFonts w:ascii="宋体" w:hAnsi="宋体" w:cs="宋体"/>
          <w:b/>
          <w:bCs/>
          <w:sz w:val="24"/>
        </w:rPr>
      </w:pPr>
      <w:r>
        <w:rPr>
          <w:rFonts w:hint="eastAsia" w:ascii="宋体" w:hAnsi="宋体" w:cs="宋体"/>
          <w:b/>
          <w:bCs/>
          <w:sz w:val="24"/>
        </w:rPr>
        <w:t>金华路校区踏勘联系人：刘中国，联系电话：13656697002。</w:t>
      </w:r>
    </w:p>
    <w:p>
      <w:pPr>
        <w:widowControl/>
        <w:numPr>
          <w:ilvl w:val="0"/>
          <w:numId w:val="7"/>
        </w:numPr>
        <w:spacing w:line="360" w:lineRule="auto"/>
        <w:ind w:firstLine="482" w:firstLineChars="200"/>
        <w:rPr>
          <w:rFonts w:ascii="宋体" w:hAnsi="宋体" w:cs="宋体"/>
          <w:b/>
          <w:bCs/>
          <w:sz w:val="24"/>
        </w:rPr>
      </w:pPr>
      <w:r>
        <w:rPr>
          <w:rFonts w:hint="eastAsia" w:ascii="宋体" w:hAnsi="宋体" w:cs="宋体"/>
          <w:b/>
          <w:bCs/>
          <w:sz w:val="24"/>
        </w:rPr>
        <w:t>投标人需提前 1 个工作日联系。</w:t>
      </w:r>
    </w:p>
    <w:p>
      <w:pPr>
        <w:widowControl/>
        <w:numPr>
          <w:ilvl w:val="0"/>
          <w:numId w:val="7"/>
        </w:numPr>
        <w:spacing w:line="360" w:lineRule="auto"/>
        <w:ind w:firstLine="482" w:firstLineChars="200"/>
        <w:rPr>
          <w:rFonts w:ascii="宋体" w:hAnsi="宋体" w:cs="宋体"/>
          <w:b/>
          <w:bCs/>
          <w:sz w:val="24"/>
        </w:rPr>
      </w:pPr>
      <w:r>
        <w:rPr>
          <w:rFonts w:hint="eastAsia" w:ascii="宋体" w:hAnsi="宋体" w:cs="宋体"/>
          <w:b/>
          <w:bCs/>
          <w:sz w:val="24"/>
        </w:rPr>
        <w:t>1.清单里面没有的以实地勘察为准。</w:t>
      </w:r>
    </w:p>
    <w:p>
      <w:pPr>
        <w:spacing w:line="360" w:lineRule="auto"/>
        <w:ind w:firstLine="120" w:firstLineChars="50"/>
        <w:rPr>
          <w:rFonts w:ascii="宋体" w:hAnsi="宋体" w:cs="宋体"/>
          <w:b/>
          <w:sz w:val="36"/>
          <w:szCs w:val="36"/>
        </w:rPr>
      </w:pPr>
      <w:r>
        <w:rPr>
          <w:rFonts w:hint="eastAsia" w:ascii="宋体" w:hAnsi="宋体" w:cs="宋体"/>
          <w:b/>
          <w:bCs/>
          <w:sz w:val="24"/>
        </w:rPr>
        <w:t>2.清单里面与实际不符的以实地勘察为准。</w:t>
      </w:r>
    </w:p>
    <w:p>
      <w:pPr>
        <w:rPr>
          <w:rFonts w:hint="eastAsia" w:ascii="宋体" w:hAnsi="宋体" w:cs="宋体"/>
          <w:b/>
          <w:sz w:val="36"/>
          <w:szCs w:val="36"/>
        </w:rPr>
      </w:pP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54" w:name="_Toc184314456"/>
      <w:bookmarkEnd w:id="54"/>
      <w:bookmarkStart w:id="55" w:name="_Toc184313263"/>
      <w:bookmarkEnd w:id="55"/>
      <w:bookmarkStart w:id="56" w:name="_Toc184310292"/>
      <w:bookmarkEnd w:id="56"/>
      <w:bookmarkStart w:id="57" w:name="_Toc184308093"/>
      <w:bookmarkEnd w:id="57"/>
      <w:bookmarkStart w:id="58" w:name="_Toc184308044"/>
      <w:bookmarkEnd w:id="58"/>
      <w:bookmarkStart w:id="59" w:name="_Toc184310340"/>
      <w:bookmarkEnd w:id="59"/>
      <w:bookmarkStart w:id="60" w:name="_Toc184308104"/>
      <w:bookmarkEnd w:id="60"/>
      <w:bookmarkStart w:id="61" w:name="_Toc184313310"/>
      <w:bookmarkEnd w:id="61"/>
      <w:bookmarkStart w:id="62" w:name="_Toc184310321"/>
      <w:bookmarkEnd w:id="62"/>
      <w:bookmarkStart w:id="63" w:name="_Toc184312095"/>
      <w:bookmarkEnd w:id="63"/>
      <w:bookmarkStart w:id="64" w:name="_Toc184312100"/>
      <w:bookmarkEnd w:id="64"/>
      <w:bookmarkStart w:id="65" w:name="_Toc184308043"/>
      <w:bookmarkEnd w:id="65"/>
      <w:bookmarkStart w:id="66" w:name="_Toc184314469"/>
      <w:bookmarkEnd w:id="66"/>
      <w:bookmarkStart w:id="67" w:name="_Toc184314414"/>
      <w:bookmarkEnd w:id="67"/>
      <w:bookmarkStart w:id="68" w:name="_Toc184314411"/>
      <w:bookmarkEnd w:id="68"/>
      <w:bookmarkStart w:id="69" w:name="_Toc184308095"/>
      <w:bookmarkEnd w:id="69"/>
      <w:bookmarkStart w:id="70" w:name="_Toc184314481"/>
      <w:bookmarkEnd w:id="70"/>
      <w:bookmarkStart w:id="71" w:name="_Toc184313281"/>
      <w:bookmarkEnd w:id="71"/>
      <w:bookmarkStart w:id="72" w:name="_Toc184314453"/>
      <w:bookmarkEnd w:id="72"/>
      <w:bookmarkStart w:id="73" w:name="_Toc184313250"/>
      <w:bookmarkEnd w:id="73"/>
      <w:bookmarkStart w:id="74" w:name="_Toc184314476"/>
      <w:bookmarkEnd w:id="74"/>
      <w:bookmarkStart w:id="75" w:name="_Toc184312115"/>
      <w:bookmarkEnd w:id="75"/>
      <w:bookmarkStart w:id="76" w:name="_Toc184312097"/>
      <w:bookmarkEnd w:id="76"/>
      <w:bookmarkStart w:id="77" w:name="_Toc184308058"/>
      <w:bookmarkEnd w:id="77"/>
      <w:bookmarkStart w:id="78" w:name="_Toc184310317"/>
      <w:bookmarkEnd w:id="78"/>
      <w:bookmarkStart w:id="79" w:name="_Toc184308055"/>
      <w:bookmarkEnd w:id="79"/>
      <w:bookmarkStart w:id="80" w:name="_Toc184313267"/>
      <w:bookmarkEnd w:id="80"/>
      <w:bookmarkStart w:id="81" w:name="_Toc184310280"/>
      <w:bookmarkEnd w:id="81"/>
      <w:bookmarkStart w:id="82" w:name="_Toc184312121"/>
      <w:bookmarkEnd w:id="82"/>
      <w:bookmarkStart w:id="83" w:name="_Toc184314424"/>
      <w:bookmarkEnd w:id="83"/>
      <w:bookmarkStart w:id="84" w:name="_Toc184312123"/>
      <w:bookmarkEnd w:id="84"/>
      <w:bookmarkStart w:id="85" w:name="_Toc184308088"/>
      <w:bookmarkEnd w:id="85"/>
      <w:bookmarkStart w:id="86" w:name="_Toc184314420"/>
      <w:bookmarkEnd w:id="86"/>
      <w:bookmarkStart w:id="87" w:name="_Toc184313246"/>
      <w:bookmarkEnd w:id="87"/>
      <w:bookmarkStart w:id="88" w:name="_Toc184310297"/>
      <w:bookmarkEnd w:id="88"/>
      <w:bookmarkStart w:id="89" w:name="_Toc184310305"/>
      <w:bookmarkEnd w:id="89"/>
      <w:bookmarkStart w:id="90" w:name="_Toc184312126"/>
      <w:bookmarkEnd w:id="90"/>
      <w:bookmarkStart w:id="91" w:name="_Toc184310333"/>
      <w:bookmarkEnd w:id="91"/>
      <w:bookmarkStart w:id="92" w:name="_Toc184312094"/>
      <w:bookmarkEnd w:id="92"/>
      <w:bookmarkStart w:id="93" w:name="_Toc184312099"/>
      <w:bookmarkEnd w:id="93"/>
      <w:bookmarkStart w:id="94" w:name="_Toc184308076"/>
      <w:bookmarkEnd w:id="94"/>
      <w:bookmarkStart w:id="95" w:name="_Toc184314478"/>
      <w:bookmarkEnd w:id="95"/>
      <w:bookmarkStart w:id="96" w:name="_Toc184312111"/>
      <w:bookmarkEnd w:id="96"/>
      <w:bookmarkStart w:id="97" w:name="_Toc184313302"/>
      <w:bookmarkEnd w:id="97"/>
      <w:bookmarkStart w:id="98" w:name="_Toc184314413"/>
      <w:bookmarkEnd w:id="98"/>
      <w:bookmarkStart w:id="99" w:name="_Toc184312101"/>
      <w:bookmarkEnd w:id="99"/>
      <w:bookmarkStart w:id="100" w:name="_Toc184314459"/>
      <w:bookmarkEnd w:id="100"/>
      <w:bookmarkStart w:id="101" w:name="_Toc184314441"/>
      <w:bookmarkEnd w:id="101"/>
      <w:bookmarkStart w:id="102" w:name="_Toc184312128"/>
      <w:bookmarkEnd w:id="102"/>
      <w:bookmarkStart w:id="103" w:name="_Toc184313306"/>
      <w:bookmarkEnd w:id="103"/>
      <w:bookmarkStart w:id="104" w:name="_Toc184314417"/>
      <w:bookmarkEnd w:id="104"/>
      <w:bookmarkStart w:id="105" w:name="_Toc184313307"/>
      <w:bookmarkEnd w:id="105"/>
      <w:bookmarkStart w:id="106" w:name="_Toc184314444"/>
      <w:bookmarkEnd w:id="106"/>
      <w:bookmarkStart w:id="107" w:name="_Toc184310300"/>
      <w:bookmarkEnd w:id="107"/>
      <w:bookmarkStart w:id="108" w:name="_Toc184314427"/>
      <w:bookmarkEnd w:id="108"/>
      <w:bookmarkStart w:id="109" w:name="_Toc184313268"/>
      <w:bookmarkEnd w:id="109"/>
      <w:bookmarkStart w:id="110" w:name="_Toc184312068"/>
      <w:bookmarkEnd w:id="110"/>
      <w:bookmarkStart w:id="111" w:name="_Toc184314448"/>
      <w:bookmarkEnd w:id="111"/>
      <w:bookmarkStart w:id="112" w:name="_Toc184310314"/>
      <w:bookmarkEnd w:id="112"/>
      <w:bookmarkStart w:id="113" w:name="_Toc184310296"/>
      <w:bookmarkEnd w:id="113"/>
      <w:bookmarkStart w:id="114" w:name="_Toc184308053"/>
      <w:bookmarkEnd w:id="114"/>
      <w:bookmarkStart w:id="115" w:name="_Toc184312139"/>
      <w:bookmarkEnd w:id="115"/>
      <w:bookmarkStart w:id="116" w:name="_Toc184313291"/>
      <w:bookmarkEnd w:id="116"/>
      <w:bookmarkStart w:id="117" w:name="_Toc184308071"/>
      <w:bookmarkEnd w:id="117"/>
      <w:bookmarkStart w:id="118" w:name="_Toc184314432"/>
      <w:bookmarkEnd w:id="118"/>
      <w:bookmarkStart w:id="119" w:name="_Toc184314412"/>
      <w:bookmarkEnd w:id="119"/>
      <w:bookmarkStart w:id="120" w:name="_Toc184308086"/>
      <w:bookmarkEnd w:id="120"/>
      <w:bookmarkStart w:id="121" w:name="_Toc184310275"/>
      <w:bookmarkEnd w:id="121"/>
      <w:bookmarkStart w:id="122" w:name="_Toc184310324"/>
      <w:bookmarkEnd w:id="122"/>
      <w:bookmarkStart w:id="123" w:name="_Toc184312076"/>
      <w:bookmarkEnd w:id="123"/>
      <w:bookmarkStart w:id="124" w:name="_Toc184310308"/>
      <w:bookmarkEnd w:id="124"/>
      <w:bookmarkStart w:id="125" w:name="_Toc184310312"/>
      <w:bookmarkEnd w:id="125"/>
      <w:bookmarkStart w:id="126" w:name="_Toc184310277"/>
      <w:bookmarkEnd w:id="126"/>
      <w:bookmarkStart w:id="127" w:name="_Toc184308100"/>
      <w:bookmarkEnd w:id="127"/>
      <w:bookmarkStart w:id="128" w:name="_Toc184310334"/>
      <w:bookmarkEnd w:id="128"/>
      <w:bookmarkStart w:id="129" w:name="_Toc184310290"/>
      <w:bookmarkEnd w:id="129"/>
      <w:bookmarkStart w:id="130" w:name="_Toc184312102"/>
      <w:bookmarkEnd w:id="130"/>
      <w:bookmarkStart w:id="131" w:name="_Toc184314477"/>
      <w:bookmarkEnd w:id="131"/>
      <w:bookmarkStart w:id="132" w:name="_Toc184308070"/>
      <w:bookmarkEnd w:id="132"/>
      <w:bookmarkStart w:id="133" w:name="_Toc184310301"/>
      <w:bookmarkEnd w:id="133"/>
      <w:bookmarkStart w:id="134" w:name="_Toc184308059"/>
      <w:bookmarkEnd w:id="134"/>
      <w:bookmarkStart w:id="135" w:name="_Toc184314440"/>
      <w:bookmarkEnd w:id="135"/>
      <w:bookmarkStart w:id="136" w:name="_Toc184313294"/>
      <w:bookmarkEnd w:id="136"/>
      <w:bookmarkStart w:id="137" w:name="_Toc184308097"/>
      <w:bookmarkEnd w:id="137"/>
      <w:bookmarkStart w:id="138" w:name="_Toc184308067"/>
      <w:bookmarkEnd w:id="138"/>
      <w:bookmarkStart w:id="139" w:name="_Toc184310288"/>
      <w:bookmarkEnd w:id="139"/>
      <w:bookmarkStart w:id="140" w:name="_Toc184308106"/>
      <w:bookmarkEnd w:id="140"/>
      <w:bookmarkStart w:id="141" w:name="_Toc184312073"/>
      <w:bookmarkEnd w:id="141"/>
      <w:bookmarkStart w:id="142" w:name="_Toc184308078"/>
      <w:bookmarkEnd w:id="142"/>
      <w:bookmarkStart w:id="143" w:name="_Toc184312092"/>
      <w:bookmarkEnd w:id="143"/>
      <w:bookmarkStart w:id="144" w:name="_Toc184312096"/>
      <w:bookmarkEnd w:id="144"/>
      <w:bookmarkStart w:id="145" w:name="_Toc184310291"/>
      <w:bookmarkEnd w:id="145"/>
      <w:bookmarkStart w:id="146" w:name="_Toc184308082"/>
      <w:bookmarkEnd w:id="146"/>
      <w:bookmarkStart w:id="147" w:name="_Toc184312070"/>
      <w:bookmarkEnd w:id="147"/>
      <w:bookmarkStart w:id="148" w:name="_Toc184314446"/>
      <w:bookmarkEnd w:id="148"/>
      <w:bookmarkStart w:id="149" w:name="_Toc184312084"/>
      <w:bookmarkEnd w:id="149"/>
      <w:bookmarkStart w:id="150" w:name="_Toc184313240"/>
      <w:bookmarkEnd w:id="150"/>
      <w:bookmarkStart w:id="151" w:name="_Toc184308090"/>
      <w:bookmarkEnd w:id="151"/>
      <w:bookmarkStart w:id="152" w:name="_Toc184314465"/>
      <w:bookmarkEnd w:id="152"/>
      <w:bookmarkStart w:id="153" w:name="_Toc184308041"/>
      <w:bookmarkEnd w:id="153"/>
      <w:bookmarkStart w:id="154" w:name="_Toc184308065"/>
      <w:bookmarkEnd w:id="154"/>
      <w:bookmarkStart w:id="155" w:name="_Toc184310344"/>
      <w:bookmarkEnd w:id="155"/>
      <w:bookmarkStart w:id="156" w:name="_Toc184313305"/>
      <w:bookmarkEnd w:id="156"/>
      <w:bookmarkStart w:id="157" w:name="_Toc184314423"/>
      <w:bookmarkEnd w:id="157"/>
      <w:bookmarkStart w:id="158" w:name="_Toc184313280"/>
      <w:bookmarkEnd w:id="158"/>
      <w:bookmarkStart w:id="159" w:name="_Toc184313303"/>
      <w:bookmarkEnd w:id="159"/>
      <w:bookmarkStart w:id="160" w:name="_Toc184312078"/>
      <w:bookmarkEnd w:id="160"/>
      <w:bookmarkStart w:id="161" w:name="_Toc184308036"/>
      <w:bookmarkEnd w:id="161"/>
      <w:bookmarkStart w:id="162" w:name="_Toc184312074"/>
      <w:bookmarkEnd w:id="162"/>
      <w:bookmarkStart w:id="163" w:name="_Toc184312069"/>
      <w:bookmarkEnd w:id="163"/>
      <w:bookmarkStart w:id="164" w:name="_Toc184310279"/>
      <w:bookmarkEnd w:id="164"/>
      <w:bookmarkStart w:id="165" w:name="_Toc184312109"/>
      <w:bookmarkEnd w:id="165"/>
      <w:bookmarkStart w:id="166" w:name="_Toc184313257"/>
      <w:bookmarkEnd w:id="166"/>
      <w:bookmarkStart w:id="167" w:name="_Toc184312113"/>
      <w:bookmarkEnd w:id="167"/>
      <w:bookmarkStart w:id="168" w:name="_Toc184308038"/>
      <w:bookmarkEnd w:id="168"/>
      <w:bookmarkStart w:id="169" w:name="_Toc184312075"/>
      <w:bookmarkEnd w:id="169"/>
      <w:bookmarkStart w:id="170" w:name="_Toc184314421"/>
      <w:bookmarkEnd w:id="170"/>
      <w:bookmarkStart w:id="171" w:name="_Toc184308101"/>
      <w:bookmarkEnd w:id="171"/>
      <w:bookmarkStart w:id="172" w:name="_Toc184312106"/>
      <w:bookmarkEnd w:id="172"/>
      <w:bookmarkStart w:id="173" w:name="_Toc184312079"/>
      <w:bookmarkEnd w:id="173"/>
      <w:bookmarkStart w:id="174" w:name="_Toc184308051"/>
      <w:bookmarkEnd w:id="174"/>
      <w:bookmarkStart w:id="175" w:name="_Toc184312090"/>
      <w:bookmarkEnd w:id="175"/>
      <w:bookmarkStart w:id="176" w:name="_Toc184313299"/>
      <w:bookmarkEnd w:id="176"/>
      <w:bookmarkStart w:id="177" w:name="_Toc184308102"/>
      <w:bookmarkEnd w:id="177"/>
      <w:bookmarkStart w:id="178" w:name="_Toc184308099"/>
      <w:bookmarkEnd w:id="178"/>
      <w:bookmarkStart w:id="179" w:name="_Toc184308064"/>
      <w:bookmarkEnd w:id="179"/>
      <w:bookmarkStart w:id="180" w:name="_Toc184312082"/>
      <w:bookmarkEnd w:id="180"/>
      <w:bookmarkStart w:id="181" w:name="_Toc184312067"/>
      <w:bookmarkEnd w:id="181"/>
      <w:bookmarkStart w:id="182" w:name="_Toc184310337"/>
      <w:bookmarkEnd w:id="182"/>
      <w:bookmarkStart w:id="183" w:name="_Toc184314434"/>
      <w:bookmarkEnd w:id="183"/>
      <w:bookmarkStart w:id="184" w:name="_Toc184314463"/>
      <w:bookmarkEnd w:id="184"/>
      <w:bookmarkStart w:id="185" w:name="_Toc184308075"/>
      <w:bookmarkEnd w:id="185"/>
      <w:bookmarkStart w:id="186" w:name="_Toc184310339"/>
      <w:bookmarkEnd w:id="186"/>
      <w:bookmarkStart w:id="187" w:name="_Toc184314436"/>
      <w:bookmarkEnd w:id="187"/>
      <w:bookmarkStart w:id="188" w:name="_Toc184308061"/>
      <w:bookmarkEnd w:id="188"/>
      <w:bookmarkStart w:id="189" w:name="_Toc184308049"/>
      <w:bookmarkEnd w:id="189"/>
      <w:bookmarkStart w:id="190" w:name="_Toc184314479"/>
      <w:bookmarkEnd w:id="190"/>
      <w:bookmarkStart w:id="191" w:name="_Toc184310278"/>
      <w:bookmarkEnd w:id="191"/>
      <w:bookmarkStart w:id="192" w:name="_Toc184312072"/>
      <w:bookmarkEnd w:id="192"/>
      <w:bookmarkStart w:id="193" w:name="_Toc184308079"/>
      <w:bookmarkEnd w:id="193"/>
      <w:bookmarkStart w:id="194" w:name="_Toc184313273"/>
      <w:bookmarkEnd w:id="194"/>
      <w:bookmarkStart w:id="195" w:name="_Toc184312120"/>
      <w:bookmarkEnd w:id="195"/>
      <w:bookmarkStart w:id="196" w:name="_Toc184314435"/>
      <w:bookmarkEnd w:id="196"/>
      <w:bookmarkStart w:id="197" w:name="_Toc184312116"/>
      <w:bookmarkEnd w:id="197"/>
      <w:bookmarkStart w:id="198" w:name="_Toc184310298"/>
      <w:bookmarkEnd w:id="198"/>
      <w:bookmarkStart w:id="199" w:name="_Toc184314445"/>
      <w:bookmarkEnd w:id="199"/>
      <w:bookmarkStart w:id="200" w:name="_Toc184312080"/>
      <w:bookmarkEnd w:id="200"/>
      <w:bookmarkStart w:id="201" w:name="_Toc184310281"/>
      <w:bookmarkEnd w:id="201"/>
      <w:bookmarkStart w:id="202" w:name="_Toc184310332"/>
      <w:bookmarkEnd w:id="202"/>
      <w:bookmarkStart w:id="203" w:name="_Toc184312138"/>
      <w:bookmarkEnd w:id="203"/>
      <w:bookmarkStart w:id="204" w:name="_Toc184313275"/>
      <w:bookmarkEnd w:id="204"/>
      <w:bookmarkStart w:id="205" w:name="_Toc184313274"/>
      <w:bookmarkEnd w:id="205"/>
      <w:bookmarkStart w:id="206" w:name="_Toc184312133"/>
      <w:bookmarkEnd w:id="206"/>
      <w:bookmarkStart w:id="207" w:name="_Toc184312091"/>
      <w:bookmarkEnd w:id="207"/>
      <w:bookmarkStart w:id="208" w:name="_Toc184313258"/>
      <w:bookmarkEnd w:id="208"/>
      <w:bookmarkStart w:id="209" w:name="_Toc184310274"/>
      <w:bookmarkEnd w:id="209"/>
      <w:bookmarkStart w:id="210" w:name="_Toc184308040"/>
      <w:bookmarkEnd w:id="210"/>
      <w:bookmarkStart w:id="211" w:name="_Toc184313254"/>
      <w:bookmarkEnd w:id="211"/>
      <w:bookmarkStart w:id="212" w:name="_Toc184313304"/>
      <w:bookmarkEnd w:id="212"/>
      <w:bookmarkStart w:id="213" w:name="_Toc184312114"/>
      <w:bookmarkEnd w:id="213"/>
      <w:bookmarkStart w:id="214" w:name="_Toc184313283"/>
      <w:bookmarkEnd w:id="214"/>
      <w:bookmarkStart w:id="215" w:name="_Toc184308092"/>
      <w:bookmarkEnd w:id="215"/>
      <w:bookmarkStart w:id="216" w:name="_Toc184310299"/>
      <w:bookmarkEnd w:id="216"/>
      <w:bookmarkStart w:id="217" w:name="_Toc184313261"/>
      <w:bookmarkEnd w:id="217"/>
      <w:bookmarkStart w:id="218" w:name="_Toc184312071"/>
      <w:bookmarkEnd w:id="218"/>
      <w:bookmarkStart w:id="219" w:name="_Toc184314418"/>
      <w:bookmarkEnd w:id="219"/>
      <w:bookmarkStart w:id="220" w:name="_Toc184314468"/>
      <w:bookmarkEnd w:id="220"/>
      <w:bookmarkStart w:id="221" w:name="_Toc184314438"/>
      <w:bookmarkEnd w:id="221"/>
      <w:bookmarkStart w:id="222" w:name="_Toc184314474"/>
      <w:bookmarkEnd w:id="222"/>
      <w:bookmarkStart w:id="223" w:name="_Toc184310306"/>
      <w:bookmarkEnd w:id="223"/>
      <w:bookmarkStart w:id="224" w:name="_Toc184313238"/>
      <w:bookmarkEnd w:id="224"/>
      <w:bookmarkStart w:id="225" w:name="_Toc184313249"/>
      <w:bookmarkEnd w:id="225"/>
      <w:bookmarkStart w:id="226" w:name="_Toc184310313"/>
      <w:bookmarkEnd w:id="226"/>
      <w:bookmarkStart w:id="227" w:name="_Toc184312112"/>
      <w:bookmarkEnd w:id="227"/>
      <w:bookmarkStart w:id="228" w:name="_Toc184314419"/>
      <w:bookmarkEnd w:id="228"/>
      <w:bookmarkStart w:id="229" w:name="_Toc184314433"/>
      <w:bookmarkEnd w:id="229"/>
      <w:bookmarkStart w:id="230" w:name="_Toc184312087"/>
      <w:bookmarkEnd w:id="230"/>
      <w:bookmarkStart w:id="231" w:name="_Toc184312125"/>
      <w:bookmarkEnd w:id="231"/>
      <w:bookmarkStart w:id="232" w:name="_Toc184308087"/>
      <w:bookmarkEnd w:id="232"/>
      <w:bookmarkStart w:id="233" w:name="_Toc184312077"/>
      <w:bookmarkEnd w:id="233"/>
      <w:bookmarkStart w:id="234" w:name="_Toc184313253"/>
      <w:bookmarkEnd w:id="234"/>
      <w:bookmarkStart w:id="235" w:name="_Toc184310294"/>
      <w:bookmarkEnd w:id="235"/>
      <w:bookmarkStart w:id="236" w:name="_Toc184314480"/>
      <w:bookmarkEnd w:id="236"/>
      <w:bookmarkStart w:id="237" w:name="_Toc184308047"/>
      <w:bookmarkEnd w:id="237"/>
      <w:bookmarkStart w:id="238" w:name="_Toc184314470"/>
      <w:bookmarkEnd w:id="238"/>
      <w:bookmarkStart w:id="239" w:name="_Toc184310309"/>
      <w:bookmarkEnd w:id="239"/>
      <w:bookmarkStart w:id="240" w:name="_Toc184310282"/>
      <w:bookmarkEnd w:id="240"/>
      <w:bookmarkStart w:id="241" w:name="_Toc184310323"/>
      <w:bookmarkEnd w:id="241"/>
      <w:bookmarkStart w:id="242" w:name="_Toc184310272"/>
      <w:bookmarkEnd w:id="242"/>
      <w:bookmarkStart w:id="243" w:name="_Toc184310283"/>
      <w:bookmarkEnd w:id="243"/>
      <w:bookmarkStart w:id="244" w:name="_Toc184310326"/>
      <w:bookmarkEnd w:id="244"/>
      <w:bookmarkStart w:id="245" w:name="_Toc184313298"/>
      <w:bookmarkEnd w:id="245"/>
      <w:bookmarkStart w:id="246" w:name="_Toc184313282"/>
      <w:bookmarkEnd w:id="246"/>
      <w:bookmarkStart w:id="247" w:name="_Toc184308094"/>
      <w:bookmarkEnd w:id="247"/>
      <w:bookmarkStart w:id="248" w:name="_Toc184314451"/>
      <w:bookmarkEnd w:id="248"/>
      <w:bookmarkStart w:id="249" w:name="_Toc184313243"/>
      <w:bookmarkEnd w:id="249"/>
      <w:bookmarkStart w:id="250" w:name="_Toc184312132"/>
      <w:bookmarkEnd w:id="250"/>
      <w:bookmarkStart w:id="251" w:name="_Toc184313269"/>
      <w:bookmarkEnd w:id="251"/>
      <w:bookmarkStart w:id="252" w:name="_Toc184312134"/>
      <w:bookmarkEnd w:id="252"/>
      <w:bookmarkStart w:id="253" w:name="_Toc184313247"/>
      <w:bookmarkEnd w:id="253"/>
      <w:bookmarkStart w:id="254" w:name="_Toc184312117"/>
      <w:bookmarkEnd w:id="254"/>
      <w:bookmarkStart w:id="255" w:name="_Toc184313301"/>
      <w:bookmarkEnd w:id="255"/>
      <w:bookmarkStart w:id="256" w:name="_Toc184313242"/>
      <w:bookmarkEnd w:id="256"/>
      <w:bookmarkStart w:id="257" w:name="_Toc184308091"/>
      <w:bookmarkEnd w:id="257"/>
      <w:bookmarkStart w:id="258" w:name="_Toc184308046"/>
      <w:bookmarkEnd w:id="258"/>
      <w:bookmarkStart w:id="259" w:name="_Toc184308085"/>
      <w:bookmarkEnd w:id="259"/>
      <w:bookmarkStart w:id="260" w:name="_Toc184314442"/>
      <w:bookmarkEnd w:id="260"/>
      <w:bookmarkStart w:id="261" w:name="_Toc184313289"/>
      <w:bookmarkEnd w:id="261"/>
      <w:bookmarkStart w:id="262" w:name="_Toc184312136"/>
      <w:bookmarkEnd w:id="262"/>
      <w:bookmarkStart w:id="263" w:name="_Toc184313287"/>
      <w:bookmarkEnd w:id="263"/>
      <w:bookmarkStart w:id="264" w:name="_Toc184308074"/>
      <w:bookmarkEnd w:id="264"/>
      <w:bookmarkStart w:id="265" w:name="_Toc184310289"/>
      <w:bookmarkEnd w:id="265"/>
      <w:bookmarkStart w:id="266" w:name="_Toc184313241"/>
      <w:bookmarkEnd w:id="266"/>
      <w:bookmarkStart w:id="267" w:name="_Toc184312110"/>
      <w:bookmarkEnd w:id="267"/>
      <w:bookmarkStart w:id="268" w:name="_Toc184310302"/>
      <w:bookmarkEnd w:id="268"/>
      <w:bookmarkStart w:id="269" w:name="_Toc184308089"/>
      <w:bookmarkEnd w:id="269"/>
      <w:bookmarkStart w:id="270" w:name="_Toc184314454"/>
      <w:bookmarkEnd w:id="270"/>
      <w:bookmarkStart w:id="271" w:name="_Toc184312137"/>
      <w:bookmarkEnd w:id="271"/>
      <w:bookmarkStart w:id="272" w:name="_Toc184314464"/>
      <w:bookmarkEnd w:id="272"/>
      <w:bookmarkStart w:id="273" w:name="_Toc184308084"/>
      <w:bookmarkEnd w:id="273"/>
      <w:bookmarkStart w:id="274" w:name="_Toc184308081"/>
      <w:bookmarkEnd w:id="274"/>
      <w:bookmarkStart w:id="275" w:name="_Toc184313239"/>
      <w:bookmarkEnd w:id="275"/>
      <w:bookmarkStart w:id="276" w:name="_Toc184314461"/>
      <w:bookmarkEnd w:id="276"/>
      <w:bookmarkStart w:id="277" w:name="_Toc184308042"/>
      <w:bookmarkEnd w:id="277"/>
      <w:bookmarkStart w:id="278" w:name="_Toc184310330"/>
      <w:bookmarkEnd w:id="278"/>
      <w:bookmarkStart w:id="279" w:name="_Toc184314450"/>
      <w:bookmarkEnd w:id="279"/>
      <w:bookmarkStart w:id="280" w:name="_Toc184313277"/>
      <w:bookmarkEnd w:id="280"/>
      <w:bookmarkStart w:id="281" w:name="_Toc184313288"/>
      <w:bookmarkEnd w:id="281"/>
      <w:bookmarkStart w:id="282" w:name="_Toc184312107"/>
      <w:bookmarkEnd w:id="282"/>
      <w:bookmarkStart w:id="283" w:name="_Toc184310273"/>
      <w:bookmarkEnd w:id="283"/>
      <w:bookmarkStart w:id="284" w:name="_Toc184312081"/>
      <w:bookmarkEnd w:id="284"/>
      <w:bookmarkStart w:id="285" w:name="_Toc184308072"/>
      <w:bookmarkEnd w:id="285"/>
      <w:bookmarkStart w:id="286" w:name="_Toc184308054"/>
      <w:bookmarkEnd w:id="286"/>
      <w:bookmarkStart w:id="287" w:name="_Toc184310341"/>
      <w:bookmarkEnd w:id="287"/>
      <w:bookmarkStart w:id="288" w:name="_Toc184310322"/>
      <w:bookmarkEnd w:id="288"/>
      <w:bookmarkStart w:id="289" w:name="_Toc184314443"/>
      <w:bookmarkEnd w:id="289"/>
      <w:bookmarkStart w:id="290" w:name="_Toc184312089"/>
      <w:bookmarkEnd w:id="290"/>
      <w:bookmarkStart w:id="291" w:name="_Toc184313244"/>
      <w:bookmarkEnd w:id="291"/>
      <w:bookmarkStart w:id="292" w:name="_Toc184308039"/>
      <w:bookmarkEnd w:id="292"/>
      <w:bookmarkStart w:id="293" w:name="_Toc184312127"/>
      <w:bookmarkEnd w:id="293"/>
      <w:bookmarkStart w:id="294" w:name="_Toc184312122"/>
      <w:bookmarkEnd w:id="294"/>
      <w:bookmarkStart w:id="295" w:name="_Toc184310329"/>
      <w:bookmarkEnd w:id="295"/>
      <w:bookmarkStart w:id="296" w:name="_Toc184308103"/>
      <w:bookmarkEnd w:id="296"/>
      <w:bookmarkStart w:id="297" w:name="_Toc184313290"/>
      <w:bookmarkEnd w:id="297"/>
      <w:bookmarkStart w:id="298" w:name="_Toc184312083"/>
      <w:bookmarkEnd w:id="298"/>
      <w:bookmarkStart w:id="299" w:name="_Toc184308098"/>
      <w:bookmarkEnd w:id="299"/>
      <w:bookmarkStart w:id="300" w:name="_Toc184312119"/>
      <w:bookmarkEnd w:id="300"/>
      <w:bookmarkStart w:id="301" w:name="_Toc184310303"/>
      <w:bookmarkEnd w:id="301"/>
      <w:bookmarkStart w:id="302" w:name="_Toc184313262"/>
      <w:bookmarkEnd w:id="302"/>
      <w:bookmarkStart w:id="303" w:name="_Toc184308108"/>
      <w:bookmarkEnd w:id="303"/>
      <w:bookmarkStart w:id="304" w:name="_Toc184313265"/>
      <w:bookmarkEnd w:id="304"/>
      <w:bookmarkStart w:id="305" w:name="_Toc184312129"/>
      <w:bookmarkEnd w:id="305"/>
      <w:bookmarkStart w:id="306" w:name="_Toc184308048"/>
      <w:bookmarkEnd w:id="306"/>
      <w:bookmarkStart w:id="307" w:name="_Toc184310327"/>
      <w:bookmarkEnd w:id="307"/>
      <w:bookmarkStart w:id="308" w:name="_Toc184308037"/>
      <w:bookmarkEnd w:id="308"/>
      <w:bookmarkStart w:id="309" w:name="_Toc184308069"/>
      <w:bookmarkEnd w:id="309"/>
      <w:bookmarkStart w:id="310" w:name="_Toc184312098"/>
      <w:bookmarkEnd w:id="310"/>
      <w:bookmarkStart w:id="311" w:name="_Toc184314437"/>
      <w:bookmarkEnd w:id="311"/>
      <w:bookmarkStart w:id="312" w:name="_Toc184310320"/>
      <w:bookmarkEnd w:id="312"/>
      <w:bookmarkStart w:id="313" w:name="_Toc184310315"/>
      <w:bookmarkEnd w:id="313"/>
      <w:bookmarkStart w:id="314" w:name="_Toc184312105"/>
      <w:bookmarkEnd w:id="314"/>
      <w:bookmarkStart w:id="315" w:name="_Toc184314430"/>
      <w:bookmarkEnd w:id="315"/>
      <w:bookmarkStart w:id="316" w:name="_Toc184310325"/>
      <w:bookmarkEnd w:id="316"/>
      <w:bookmarkStart w:id="317" w:name="_Toc184308060"/>
      <w:bookmarkEnd w:id="317"/>
      <w:bookmarkStart w:id="318" w:name="_Toc184310276"/>
      <w:bookmarkEnd w:id="318"/>
      <w:bookmarkStart w:id="319" w:name="_Toc184308080"/>
      <w:bookmarkEnd w:id="319"/>
      <w:bookmarkStart w:id="320" w:name="_Toc184314472"/>
      <w:bookmarkEnd w:id="320"/>
      <w:bookmarkStart w:id="321" w:name="_Toc184313251"/>
      <w:bookmarkEnd w:id="321"/>
      <w:bookmarkStart w:id="322" w:name="_Toc184314457"/>
      <w:bookmarkEnd w:id="322"/>
      <w:bookmarkStart w:id="323" w:name="_Toc184310286"/>
      <w:bookmarkEnd w:id="323"/>
      <w:bookmarkStart w:id="324" w:name="_Toc184312093"/>
      <w:bookmarkEnd w:id="324"/>
      <w:bookmarkStart w:id="325" w:name="_Toc184313256"/>
      <w:bookmarkEnd w:id="325"/>
      <w:bookmarkStart w:id="326" w:name="_Toc184314426"/>
      <w:bookmarkEnd w:id="326"/>
      <w:bookmarkStart w:id="327" w:name="_Toc184314416"/>
      <w:bookmarkEnd w:id="327"/>
      <w:bookmarkStart w:id="328" w:name="_Toc184313255"/>
      <w:bookmarkEnd w:id="328"/>
      <w:bookmarkStart w:id="329" w:name="_Toc184308045"/>
      <w:bookmarkEnd w:id="329"/>
      <w:bookmarkStart w:id="330" w:name="_Toc184312135"/>
      <w:bookmarkEnd w:id="330"/>
      <w:bookmarkStart w:id="331" w:name="_Toc184313279"/>
      <w:bookmarkEnd w:id="331"/>
      <w:bookmarkStart w:id="332" w:name="_Toc184314471"/>
      <w:bookmarkEnd w:id="332"/>
      <w:bookmarkStart w:id="333" w:name="_Toc184310285"/>
      <w:bookmarkEnd w:id="333"/>
      <w:bookmarkStart w:id="334" w:name="_Toc184312118"/>
      <w:bookmarkEnd w:id="334"/>
      <w:bookmarkStart w:id="335" w:name="_Toc184308066"/>
      <w:bookmarkEnd w:id="335"/>
      <w:bookmarkStart w:id="336" w:name="_Toc184313292"/>
      <w:bookmarkEnd w:id="336"/>
      <w:bookmarkStart w:id="337" w:name="_Toc184313248"/>
      <w:bookmarkEnd w:id="337"/>
      <w:bookmarkStart w:id="338" w:name="_Toc184313259"/>
      <w:bookmarkEnd w:id="338"/>
      <w:bookmarkStart w:id="339" w:name="_Toc184314415"/>
      <w:bookmarkEnd w:id="339"/>
      <w:bookmarkStart w:id="340" w:name="_Toc184314462"/>
      <w:bookmarkEnd w:id="340"/>
      <w:bookmarkStart w:id="341" w:name="_Toc184308096"/>
      <w:bookmarkEnd w:id="341"/>
      <w:bookmarkStart w:id="342" w:name="_Toc184310307"/>
      <w:bookmarkEnd w:id="342"/>
      <w:bookmarkStart w:id="343" w:name="_Toc184313271"/>
      <w:bookmarkEnd w:id="343"/>
      <w:bookmarkStart w:id="344" w:name="_Toc184313276"/>
      <w:bookmarkEnd w:id="344"/>
      <w:bookmarkStart w:id="345" w:name="_Toc184310336"/>
      <w:bookmarkEnd w:id="345"/>
      <w:bookmarkStart w:id="346" w:name="_Toc184308063"/>
      <w:bookmarkEnd w:id="346"/>
      <w:bookmarkStart w:id="347" w:name="_Toc184314466"/>
      <w:bookmarkEnd w:id="347"/>
      <w:bookmarkStart w:id="348" w:name="_Toc184313284"/>
      <w:bookmarkEnd w:id="348"/>
      <w:bookmarkStart w:id="349" w:name="_Toc184314475"/>
      <w:bookmarkEnd w:id="349"/>
      <w:bookmarkStart w:id="350" w:name="_Toc184314439"/>
      <w:bookmarkEnd w:id="350"/>
      <w:bookmarkStart w:id="351" w:name="_Toc184313252"/>
      <w:bookmarkEnd w:id="351"/>
      <w:bookmarkStart w:id="352" w:name="_Toc184310342"/>
      <w:bookmarkEnd w:id="352"/>
      <w:bookmarkStart w:id="353" w:name="_Toc184314455"/>
      <w:bookmarkEnd w:id="353"/>
      <w:bookmarkStart w:id="354" w:name="_Toc184313300"/>
      <w:bookmarkEnd w:id="354"/>
      <w:bookmarkStart w:id="355" w:name="_Toc184313264"/>
      <w:bookmarkEnd w:id="355"/>
      <w:bookmarkStart w:id="356" w:name="_Toc184313272"/>
      <w:bookmarkEnd w:id="356"/>
      <w:bookmarkStart w:id="357" w:name="_Toc184314422"/>
      <w:bookmarkEnd w:id="357"/>
      <w:bookmarkStart w:id="358" w:name="_Toc184313308"/>
      <w:bookmarkEnd w:id="358"/>
      <w:bookmarkStart w:id="359" w:name="_Toc184313285"/>
      <w:bookmarkEnd w:id="359"/>
      <w:bookmarkStart w:id="360" w:name="_Toc184314447"/>
      <w:bookmarkEnd w:id="360"/>
      <w:bookmarkStart w:id="361" w:name="_Toc184312086"/>
      <w:bookmarkEnd w:id="361"/>
      <w:bookmarkStart w:id="362" w:name="_Toc184310331"/>
      <w:bookmarkEnd w:id="362"/>
      <w:bookmarkStart w:id="363" w:name="_Toc184313245"/>
      <w:bookmarkEnd w:id="363"/>
      <w:bookmarkStart w:id="364" w:name="_Toc184308077"/>
      <w:bookmarkEnd w:id="364"/>
      <w:bookmarkStart w:id="365" w:name="_Toc184312124"/>
      <w:bookmarkEnd w:id="365"/>
      <w:bookmarkStart w:id="366" w:name="_Toc184313260"/>
      <w:bookmarkEnd w:id="366"/>
      <w:bookmarkStart w:id="367" w:name="_Toc184310316"/>
      <w:bookmarkEnd w:id="367"/>
      <w:bookmarkStart w:id="368" w:name="_Toc184313296"/>
      <w:bookmarkEnd w:id="368"/>
      <w:bookmarkStart w:id="369" w:name="_Toc184312108"/>
      <w:bookmarkEnd w:id="369"/>
      <w:bookmarkStart w:id="370" w:name="_Toc184314458"/>
      <w:bookmarkEnd w:id="370"/>
      <w:bookmarkStart w:id="371" w:name="_Toc184310335"/>
      <w:bookmarkEnd w:id="371"/>
      <w:bookmarkStart w:id="372" w:name="_Toc184310295"/>
      <w:bookmarkEnd w:id="372"/>
      <w:bookmarkStart w:id="373" w:name="_Toc184313295"/>
      <w:bookmarkEnd w:id="373"/>
      <w:bookmarkStart w:id="374" w:name="_Toc184312130"/>
      <w:bookmarkEnd w:id="374"/>
      <w:bookmarkStart w:id="375" w:name="_Toc184314431"/>
      <w:bookmarkEnd w:id="375"/>
      <w:bookmarkStart w:id="376" w:name="_Toc184313309"/>
      <w:bookmarkEnd w:id="376"/>
      <w:bookmarkStart w:id="377" w:name="_Toc184312088"/>
      <w:bookmarkEnd w:id="377"/>
      <w:bookmarkStart w:id="378" w:name="_Toc184310304"/>
      <w:bookmarkEnd w:id="378"/>
      <w:bookmarkStart w:id="379" w:name="_Toc184308050"/>
      <w:bookmarkEnd w:id="379"/>
      <w:bookmarkStart w:id="380" w:name="_Toc184310328"/>
      <w:bookmarkEnd w:id="380"/>
      <w:bookmarkStart w:id="381" w:name="_Toc184310293"/>
      <w:bookmarkEnd w:id="381"/>
      <w:bookmarkStart w:id="382" w:name="_Toc184312103"/>
      <w:bookmarkEnd w:id="382"/>
      <w:bookmarkStart w:id="383" w:name="_Toc184314410"/>
      <w:bookmarkEnd w:id="383"/>
      <w:bookmarkStart w:id="384" w:name="_Toc184308057"/>
      <w:bookmarkEnd w:id="384"/>
      <w:bookmarkStart w:id="385" w:name="_Toc184314460"/>
      <w:bookmarkEnd w:id="385"/>
      <w:bookmarkStart w:id="386" w:name="_Toc184310343"/>
      <w:bookmarkEnd w:id="386"/>
      <w:bookmarkStart w:id="387" w:name="_Toc184308107"/>
      <w:bookmarkEnd w:id="387"/>
      <w:bookmarkStart w:id="388" w:name="_Toc184310338"/>
      <w:bookmarkEnd w:id="388"/>
      <w:bookmarkStart w:id="389" w:name="_Toc184310310"/>
      <w:bookmarkEnd w:id="389"/>
      <w:bookmarkStart w:id="390" w:name="_Toc184312131"/>
      <w:bookmarkEnd w:id="390"/>
      <w:bookmarkStart w:id="391" w:name="_Toc184310311"/>
      <w:bookmarkEnd w:id="391"/>
      <w:bookmarkStart w:id="392" w:name="_Toc184313278"/>
      <w:bookmarkEnd w:id="392"/>
      <w:bookmarkStart w:id="393" w:name="_Toc184308105"/>
      <w:bookmarkEnd w:id="393"/>
      <w:bookmarkStart w:id="394" w:name="_Toc184314467"/>
      <w:bookmarkEnd w:id="394"/>
      <w:bookmarkStart w:id="395" w:name="_Toc184310319"/>
      <w:bookmarkEnd w:id="395"/>
      <w:bookmarkStart w:id="396" w:name="_Toc184314482"/>
      <w:bookmarkEnd w:id="396"/>
      <w:bookmarkStart w:id="397" w:name="_Toc184312085"/>
      <w:bookmarkEnd w:id="397"/>
      <w:bookmarkStart w:id="398" w:name="_Toc184310287"/>
      <w:bookmarkEnd w:id="398"/>
      <w:bookmarkStart w:id="399" w:name="_Toc184313293"/>
      <w:bookmarkEnd w:id="399"/>
      <w:bookmarkStart w:id="400" w:name="_Toc184314428"/>
      <w:bookmarkEnd w:id="400"/>
      <w:bookmarkStart w:id="401" w:name="_Toc184313270"/>
      <w:bookmarkEnd w:id="401"/>
      <w:bookmarkStart w:id="402" w:name="_Toc184308068"/>
      <w:bookmarkEnd w:id="402"/>
      <w:bookmarkStart w:id="403" w:name="_Toc184308062"/>
      <w:bookmarkEnd w:id="403"/>
      <w:bookmarkStart w:id="404" w:name="_Toc184314449"/>
      <w:bookmarkEnd w:id="404"/>
      <w:bookmarkStart w:id="405" w:name="_Toc184314473"/>
      <w:bookmarkEnd w:id="405"/>
      <w:bookmarkStart w:id="406" w:name="_Toc184313297"/>
      <w:bookmarkEnd w:id="406"/>
      <w:bookmarkStart w:id="407" w:name="_Toc184308073"/>
      <w:bookmarkEnd w:id="407"/>
      <w:bookmarkStart w:id="408" w:name="_Toc184314429"/>
      <w:bookmarkEnd w:id="408"/>
      <w:bookmarkStart w:id="409" w:name="_Toc184310284"/>
      <w:bookmarkEnd w:id="409"/>
      <w:bookmarkStart w:id="410" w:name="_Toc184313286"/>
      <w:bookmarkEnd w:id="410"/>
      <w:bookmarkStart w:id="411" w:name="_Toc184310318"/>
      <w:bookmarkEnd w:id="411"/>
      <w:bookmarkStart w:id="412" w:name="_Toc184314452"/>
      <w:bookmarkEnd w:id="412"/>
      <w:bookmarkStart w:id="413" w:name="_Toc184308056"/>
      <w:bookmarkEnd w:id="413"/>
      <w:bookmarkStart w:id="414" w:name="_Toc184308083"/>
      <w:bookmarkEnd w:id="414"/>
      <w:bookmarkStart w:id="415" w:name="_Toc184312104"/>
      <w:bookmarkEnd w:id="415"/>
      <w:bookmarkStart w:id="416" w:name="_Toc184308052"/>
      <w:bookmarkEnd w:id="416"/>
      <w:bookmarkStart w:id="417" w:name="_Toc184314425"/>
      <w:bookmarkEnd w:id="417"/>
      <w:bookmarkStart w:id="418" w:name="_Toc184313266"/>
      <w:bookmarkEnd w:id="418"/>
      <w:r>
        <w:rPr>
          <w:rFonts w:hint="eastAsia" w:ascii="宋体" w:hAnsi="宋体" w:cs="宋体"/>
          <w:b/>
          <w:sz w:val="36"/>
          <w:szCs w:val="36"/>
        </w:rPr>
        <w:t>评标办法</w:t>
      </w:r>
    </w:p>
    <w:p>
      <w:pPr>
        <w:snapToGrid w:val="0"/>
        <w:spacing w:line="360" w:lineRule="auto"/>
        <w:jc w:val="center"/>
        <w:outlineLvl w:val="1"/>
        <w:rPr>
          <w:rFonts w:hint="eastAsia" w:ascii="宋体" w:hAnsi="宋体" w:cs="宋体"/>
          <w:b/>
          <w:sz w:val="24"/>
          <w:szCs w:val="24"/>
        </w:rPr>
      </w:pPr>
      <w:r>
        <w:rPr>
          <w:rFonts w:hint="eastAsia" w:ascii="宋体" w:hAnsi="宋体" w:cs="宋体"/>
          <w:b/>
          <w:sz w:val="24"/>
          <w:szCs w:val="24"/>
        </w:rPr>
        <w:t>评标办法前附表</w:t>
      </w:r>
    </w:p>
    <w:p>
      <w:pPr>
        <w:snapToGrid w:val="0"/>
        <w:spacing w:line="360" w:lineRule="auto"/>
        <w:jc w:val="center"/>
        <w:outlineLvl w:val="1"/>
        <w:rPr>
          <w:rFonts w:hint="default" w:ascii="宋体" w:hAnsi="宋体" w:eastAsia="宋体" w:cs="宋体"/>
          <w:b/>
          <w:sz w:val="24"/>
          <w:szCs w:val="24"/>
          <w:lang w:val="en-US" w:eastAsia="zh-CN"/>
        </w:rPr>
      </w:pPr>
      <w:r>
        <w:rPr>
          <w:rFonts w:hint="eastAsia" w:ascii="宋体" w:hAnsi="宋体" w:cs="宋体"/>
          <w:b/>
          <w:sz w:val="24"/>
          <w:szCs w:val="24"/>
          <w:lang w:val="en-US" w:eastAsia="zh-CN"/>
        </w:rPr>
        <w:t>(标项一：杭师大仓前校区燃气管道及报警系统等燃气配套设施设备运维)</w:t>
      </w:r>
    </w:p>
    <w:tbl>
      <w:tblPr>
        <w:tblStyle w:val="966"/>
        <w:tblW w:w="502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1"/>
        <w:gridCol w:w="5520"/>
        <w:gridCol w:w="792"/>
        <w:gridCol w:w="827"/>
        <w:gridCol w:w="14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63" w:type="pct"/>
            <w:vAlign w:val="center"/>
          </w:tcPr>
          <w:p>
            <w:pPr>
              <w:pStyle w:val="340"/>
              <w:spacing w:before="78" w:line="221" w:lineRule="auto"/>
              <w:jc w:val="center"/>
              <w:rPr>
                <w:spacing w:val="-5"/>
              </w:rPr>
            </w:pPr>
            <w:r>
              <w:rPr>
                <w:spacing w:val="-5"/>
              </w:rPr>
              <w:t>序号</w:t>
            </w:r>
          </w:p>
        </w:tc>
        <w:tc>
          <w:tcPr>
            <w:tcW w:w="2985" w:type="pct"/>
            <w:vAlign w:val="center"/>
          </w:tcPr>
          <w:p>
            <w:pPr>
              <w:pStyle w:val="340"/>
              <w:spacing w:before="78" w:line="221" w:lineRule="auto"/>
              <w:jc w:val="center"/>
              <w:rPr>
                <w:spacing w:val="-5"/>
              </w:rPr>
            </w:pPr>
            <w:r>
              <w:rPr>
                <w:spacing w:val="-5"/>
              </w:rPr>
              <w:t>评标标准</w:t>
            </w:r>
          </w:p>
        </w:tc>
        <w:tc>
          <w:tcPr>
            <w:tcW w:w="428" w:type="pct"/>
            <w:vAlign w:val="center"/>
          </w:tcPr>
          <w:p>
            <w:pPr>
              <w:pStyle w:val="340"/>
              <w:spacing w:before="78" w:line="221" w:lineRule="auto"/>
              <w:jc w:val="center"/>
              <w:rPr>
                <w:spacing w:val="-5"/>
              </w:rPr>
            </w:pPr>
            <w:r>
              <w:rPr>
                <w:spacing w:val="-5"/>
              </w:rPr>
              <w:t>权重</w:t>
            </w:r>
          </w:p>
        </w:tc>
        <w:tc>
          <w:tcPr>
            <w:tcW w:w="447" w:type="pct"/>
            <w:vAlign w:val="center"/>
          </w:tcPr>
          <w:p>
            <w:pPr>
              <w:pStyle w:val="340"/>
              <w:spacing w:before="78" w:line="221" w:lineRule="auto"/>
              <w:jc w:val="center"/>
              <w:rPr>
                <w:spacing w:val="-5"/>
              </w:rPr>
            </w:pPr>
            <w:r>
              <w:rPr>
                <w:spacing w:val="-5"/>
              </w:rPr>
              <w:t>主观分/客观分属性</w:t>
            </w:r>
          </w:p>
        </w:tc>
        <w:tc>
          <w:tcPr>
            <w:tcW w:w="774" w:type="pct"/>
            <w:vAlign w:val="center"/>
          </w:tcPr>
          <w:p>
            <w:pPr>
              <w:pStyle w:val="340"/>
              <w:spacing w:before="78" w:line="221" w:lineRule="auto"/>
              <w:rPr>
                <w:spacing w:val="-5"/>
              </w:rPr>
            </w:pPr>
            <w:r>
              <w:rPr>
                <w:spacing w:val="-5"/>
              </w:rPr>
              <w:t>投标文件中评标标准相应的商务技术资料目录*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363" w:type="pct"/>
            <w:vAlign w:val="center"/>
          </w:tcPr>
          <w:p>
            <w:pPr>
              <w:pStyle w:val="340"/>
              <w:spacing w:before="78" w:line="241" w:lineRule="auto"/>
              <w:jc w:val="center"/>
            </w:pPr>
            <w:r>
              <w:t>1</w:t>
            </w:r>
          </w:p>
        </w:tc>
        <w:tc>
          <w:tcPr>
            <w:tcW w:w="2985" w:type="pct"/>
            <w:vAlign w:val="center"/>
          </w:tcPr>
          <w:p>
            <w:pPr>
              <w:pStyle w:val="340"/>
              <w:spacing w:before="114" w:line="308" w:lineRule="auto"/>
              <w:ind w:left="114" w:right="4" w:firstLine="1"/>
            </w:pPr>
            <w:r>
              <w:rPr>
                <w:spacing w:val="-7"/>
              </w:rPr>
              <w:t>投标人自202</w:t>
            </w:r>
            <w:r>
              <w:rPr>
                <w:rFonts w:hint="eastAsia"/>
                <w:spacing w:val="-7"/>
              </w:rPr>
              <w:t>2</w:t>
            </w:r>
            <w:r>
              <w:rPr>
                <w:spacing w:val="-7"/>
              </w:rPr>
              <w:t>年</w:t>
            </w:r>
            <w:r>
              <w:rPr>
                <w:spacing w:val="-53"/>
              </w:rPr>
              <w:t xml:space="preserve"> </w:t>
            </w:r>
            <w:r>
              <w:rPr>
                <w:spacing w:val="-7"/>
              </w:rPr>
              <w:t>1</w:t>
            </w:r>
            <w:r>
              <w:rPr>
                <w:spacing w:val="-66"/>
              </w:rPr>
              <w:t xml:space="preserve"> </w:t>
            </w:r>
            <w:r>
              <w:rPr>
                <w:spacing w:val="-7"/>
              </w:rPr>
              <w:t>月1</w:t>
            </w:r>
            <w:r>
              <w:rPr>
                <w:spacing w:val="-29"/>
              </w:rPr>
              <w:t xml:space="preserve"> </w:t>
            </w:r>
            <w:r>
              <w:rPr>
                <w:spacing w:val="-7"/>
              </w:rPr>
              <w:t>日以来（以合同签订时间为准）</w:t>
            </w:r>
            <w:r>
              <w:t xml:space="preserve"> </w:t>
            </w:r>
            <w:r>
              <w:rPr>
                <w:spacing w:val="-1"/>
              </w:rPr>
              <w:t>同类项目业绩（以提供的完整合同复印件为准</w:t>
            </w:r>
            <w:r>
              <w:rPr>
                <w:spacing w:val="4"/>
              </w:rPr>
              <w:t>）：</w:t>
            </w:r>
            <w:r>
              <w:rPr>
                <w:spacing w:val="-1"/>
              </w:rPr>
              <w:t>每</w:t>
            </w:r>
            <w:r>
              <w:rPr>
                <w:spacing w:val="1"/>
              </w:rPr>
              <w:t xml:space="preserve"> </w:t>
            </w:r>
            <w:r>
              <w:rPr>
                <w:spacing w:val="-6"/>
              </w:rPr>
              <w:t>提供</w:t>
            </w:r>
            <w:r>
              <w:rPr>
                <w:spacing w:val="-21"/>
              </w:rPr>
              <w:t xml:space="preserve"> </w:t>
            </w:r>
            <w:r>
              <w:rPr>
                <w:spacing w:val="-6"/>
              </w:rPr>
              <w:t>1</w:t>
            </w:r>
            <w:r>
              <w:rPr>
                <w:spacing w:val="-51"/>
              </w:rPr>
              <w:t xml:space="preserve"> </w:t>
            </w:r>
            <w:r>
              <w:rPr>
                <w:spacing w:val="-6"/>
              </w:rPr>
              <w:t>份有效的合同业绩得</w:t>
            </w:r>
            <w:r>
              <w:rPr>
                <w:spacing w:val="-32"/>
              </w:rPr>
              <w:t xml:space="preserve"> </w:t>
            </w:r>
            <w:r>
              <w:rPr>
                <w:spacing w:val="-6"/>
              </w:rPr>
              <w:t>1</w:t>
            </w:r>
            <w:r>
              <w:rPr>
                <w:spacing w:val="-48"/>
              </w:rPr>
              <w:t xml:space="preserve"> </w:t>
            </w:r>
            <w:r>
              <w:rPr>
                <w:spacing w:val="-6"/>
              </w:rPr>
              <w:t>分，最高得</w:t>
            </w:r>
            <w:r>
              <w:rPr>
                <w:spacing w:val="-46"/>
              </w:rPr>
              <w:t xml:space="preserve"> </w:t>
            </w:r>
            <w:r>
              <w:rPr>
                <w:spacing w:val="-6"/>
              </w:rPr>
              <w:t>3</w:t>
            </w:r>
            <w:r>
              <w:rPr>
                <w:spacing w:val="-48"/>
              </w:rPr>
              <w:t xml:space="preserve"> </w:t>
            </w:r>
            <w:r>
              <w:rPr>
                <w:spacing w:val="-6"/>
              </w:rPr>
              <w:t>分。</w:t>
            </w:r>
          </w:p>
          <w:p>
            <w:pPr>
              <w:pStyle w:val="340"/>
              <w:spacing w:line="214" w:lineRule="auto"/>
              <w:ind w:left="114"/>
            </w:pPr>
            <w:r>
              <w:rPr>
                <w:spacing w:val="-1"/>
              </w:rPr>
              <w:t>提供复印件加盖投标人公章，否则不计分。</w:t>
            </w:r>
          </w:p>
        </w:tc>
        <w:tc>
          <w:tcPr>
            <w:tcW w:w="428" w:type="pct"/>
            <w:vAlign w:val="center"/>
          </w:tcPr>
          <w:p>
            <w:pPr>
              <w:pStyle w:val="340"/>
              <w:spacing w:before="78"/>
              <w:jc w:val="center"/>
            </w:pPr>
            <w:r>
              <w:rPr>
                <w:rFonts w:hint="eastAsia"/>
              </w:rPr>
              <w:t>3</w:t>
            </w:r>
          </w:p>
        </w:tc>
        <w:tc>
          <w:tcPr>
            <w:tcW w:w="447" w:type="pct"/>
            <w:vAlign w:val="center"/>
          </w:tcPr>
          <w:p>
            <w:pPr>
              <w:pStyle w:val="340"/>
              <w:spacing w:before="78" w:line="220" w:lineRule="auto"/>
              <w:jc w:val="center"/>
            </w:pPr>
            <w:r>
              <w:rPr>
                <w:spacing w:val="-4"/>
              </w:rPr>
              <w:t>客观分</w:t>
            </w:r>
          </w:p>
        </w:tc>
        <w:tc>
          <w:tcPr>
            <w:tcW w:w="774"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363" w:type="pct"/>
            <w:vAlign w:val="center"/>
          </w:tcPr>
          <w:p>
            <w:pPr>
              <w:pStyle w:val="340"/>
              <w:spacing w:before="78" w:line="241" w:lineRule="auto"/>
              <w:jc w:val="center"/>
            </w:pPr>
            <w:r>
              <w:t>2</w:t>
            </w:r>
          </w:p>
        </w:tc>
        <w:tc>
          <w:tcPr>
            <w:tcW w:w="2985" w:type="pct"/>
            <w:vAlign w:val="center"/>
          </w:tcPr>
          <w:p>
            <w:pPr>
              <w:pStyle w:val="340"/>
              <w:spacing w:before="115" w:line="308" w:lineRule="auto"/>
              <w:ind w:left="114" w:right="106" w:firstLine="1"/>
            </w:pPr>
            <w:r>
              <w:rPr>
                <w:spacing w:val="-1"/>
              </w:rPr>
              <w:t>投标人通过质量管理体系认证、环境管理体系认证、</w:t>
            </w:r>
            <w:r>
              <w:rPr>
                <w:spacing w:val="7"/>
              </w:rPr>
              <w:t xml:space="preserve"> </w:t>
            </w:r>
            <w:r>
              <w:t>职业健康安全管理体系认证的，每通过一项认证得</w:t>
            </w:r>
            <w:r>
              <w:rPr>
                <w:spacing w:val="-14"/>
              </w:rPr>
              <w:t xml:space="preserve"> </w:t>
            </w:r>
            <w:r>
              <w:t xml:space="preserve">1 </w:t>
            </w:r>
            <w:r>
              <w:rPr>
                <w:spacing w:val="-5"/>
              </w:rPr>
              <w:t>分，最高得</w:t>
            </w:r>
            <w:r>
              <w:rPr>
                <w:spacing w:val="-44"/>
              </w:rPr>
              <w:t xml:space="preserve"> </w:t>
            </w:r>
            <w:r>
              <w:rPr>
                <w:spacing w:val="-5"/>
              </w:rPr>
              <w:t>3</w:t>
            </w:r>
            <w:r>
              <w:rPr>
                <w:spacing w:val="-48"/>
              </w:rPr>
              <w:t xml:space="preserve"> </w:t>
            </w:r>
            <w:r>
              <w:rPr>
                <w:spacing w:val="-5"/>
              </w:rPr>
              <w:t>分。</w:t>
            </w:r>
          </w:p>
          <w:p>
            <w:pPr>
              <w:pStyle w:val="340"/>
              <w:spacing w:before="1" w:line="260" w:lineRule="auto"/>
              <w:ind w:left="115" w:right="103" w:hanging="2"/>
            </w:pPr>
            <w:r>
              <w:rPr>
                <w:spacing w:val="-1"/>
              </w:rPr>
              <w:t>注：</w:t>
            </w:r>
            <w:r>
              <w:rPr>
                <w:rFonts w:hint="eastAsia"/>
                <w:spacing w:val="-1"/>
              </w:rPr>
              <w:t>需提供以上证书扫描件以及全国认证认可信息公共服务平台（https://www.cnca.gov.cn）网页截图且在有效期内，否则视该证书无效。</w:t>
            </w:r>
          </w:p>
        </w:tc>
        <w:tc>
          <w:tcPr>
            <w:tcW w:w="428" w:type="pct"/>
            <w:vAlign w:val="center"/>
          </w:tcPr>
          <w:p>
            <w:pPr>
              <w:pStyle w:val="340"/>
              <w:spacing w:before="78"/>
              <w:jc w:val="center"/>
            </w:pPr>
            <w:r>
              <w:t>3</w:t>
            </w:r>
          </w:p>
        </w:tc>
        <w:tc>
          <w:tcPr>
            <w:tcW w:w="447" w:type="pct"/>
            <w:vAlign w:val="center"/>
          </w:tcPr>
          <w:p>
            <w:pPr>
              <w:pStyle w:val="340"/>
              <w:spacing w:before="78" w:line="220" w:lineRule="auto"/>
              <w:jc w:val="center"/>
            </w:pPr>
            <w:r>
              <w:rPr>
                <w:spacing w:val="-4"/>
              </w:rPr>
              <w:t>客观分</w:t>
            </w:r>
          </w:p>
        </w:tc>
        <w:tc>
          <w:tcPr>
            <w:tcW w:w="774"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363" w:type="pct"/>
            <w:vAlign w:val="center"/>
          </w:tcPr>
          <w:p>
            <w:pPr>
              <w:pStyle w:val="340"/>
              <w:spacing w:before="78"/>
              <w:jc w:val="center"/>
            </w:pPr>
            <w:r>
              <w:rPr>
                <w:rFonts w:hint="eastAsia"/>
              </w:rPr>
              <w:t>3</w:t>
            </w:r>
          </w:p>
        </w:tc>
        <w:tc>
          <w:tcPr>
            <w:tcW w:w="2985" w:type="pct"/>
            <w:vAlign w:val="center"/>
          </w:tcPr>
          <w:p>
            <w:pPr>
              <w:pStyle w:val="340"/>
              <w:spacing w:before="0" w:after="0" w:line="360" w:lineRule="auto"/>
              <w:rPr>
                <w:spacing w:val="1"/>
              </w:rPr>
            </w:pPr>
            <w:r>
              <w:rPr>
                <w:spacing w:val="1"/>
              </w:rPr>
              <w:t>项目实施计划，流程：投标人提供的实施计划完</w:t>
            </w:r>
            <w:r>
              <w:t xml:space="preserve"> </w:t>
            </w:r>
            <w:r>
              <w:rPr>
                <w:spacing w:val="1"/>
              </w:rPr>
              <w:t>善、科学、合理、可行性高，流程全面、规范的得</w:t>
            </w:r>
            <w:r>
              <w:rPr>
                <w:rFonts w:hint="eastAsia"/>
                <w:spacing w:val="-37"/>
              </w:rPr>
              <w:t>5</w:t>
            </w:r>
            <w:r>
              <w:rPr>
                <w:spacing w:val="1"/>
              </w:rPr>
              <w:t>分；提供的实施计划</w:t>
            </w:r>
            <w:r>
              <w:rPr>
                <w:rFonts w:hint="eastAsia"/>
                <w:spacing w:val="1"/>
              </w:rPr>
              <w:t>较为</w:t>
            </w:r>
            <w:r>
              <w:rPr>
                <w:spacing w:val="1"/>
              </w:rPr>
              <w:t>完善、</w:t>
            </w:r>
            <w:r>
              <w:rPr>
                <w:rFonts w:hint="eastAsia"/>
                <w:spacing w:val="1"/>
              </w:rPr>
              <w:t>较为</w:t>
            </w:r>
            <w:r>
              <w:rPr>
                <w:spacing w:val="1"/>
              </w:rPr>
              <w:t>科学、</w:t>
            </w:r>
            <w:r>
              <w:rPr>
                <w:rFonts w:hint="eastAsia"/>
                <w:spacing w:val="1"/>
              </w:rPr>
              <w:t>较为</w:t>
            </w:r>
            <w:r>
              <w:rPr>
                <w:spacing w:val="1"/>
              </w:rPr>
              <w:t>合理、可行性高，流程全面、规范的得</w:t>
            </w:r>
            <w:r>
              <w:rPr>
                <w:rFonts w:hint="eastAsia"/>
                <w:spacing w:val="-37"/>
              </w:rPr>
              <w:t>4</w:t>
            </w:r>
            <w:r>
              <w:rPr>
                <w:spacing w:val="1"/>
              </w:rPr>
              <w:t>分；提供的实施计划</w:t>
            </w:r>
            <w:r>
              <w:rPr>
                <w:rFonts w:hint="eastAsia"/>
                <w:spacing w:val="1"/>
              </w:rPr>
              <w:t>较为</w:t>
            </w:r>
            <w:r>
              <w:rPr>
                <w:spacing w:val="1"/>
              </w:rPr>
              <w:t>完善、</w:t>
            </w:r>
            <w:r>
              <w:rPr>
                <w:rFonts w:hint="eastAsia"/>
                <w:spacing w:val="1"/>
              </w:rPr>
              <w:t>较为</w:t>
            </w:r>
            <w:r>
              <w:rPr>
                <w:spacing w:val="1"/>
              </w:rPr>
              <w:t>科学、</w:t>
            </w:r>
            <w:r>
              <w:rPr>
                <w:rFonts w:hint="eastAsia"/>
                <w:spacing w:val="1"/>
              </w:rPr>
              <w:t>较为</w:t>
            </w:r>
            <w:r>
              <w:rPr>
                <w:spacing w:val="1"/>
              </w:rPr>
              <w:t>合理、可行性高，流程</w:t>
            </w:r>
            <w:r>
              <w:rPr>
                <w:rFonts w:hint="eastAsia"/>
                <w:spacing w:val="1"/>
              </w:rPr>
              <w:t>较为</w:t>
            </w:r>
            <w:r>
              <w:rPr>
                <w:spacing w:val="1"/>
              </w:rPr>
              <w:t>全面、</w:t>
            </w:r>
            <w:r>
              <w:rPr>
                <w:rFonts w:hint="eastAsia"/>
                <w:spacing w:val="1"/>
              </w:rPr>
              <w:t>较为</w:t>
            </w:r>
            <w:r>
              <w:rPr>
                <w:spacing w:val="1"/>
              </w:rPr>
              <w:t>规范的得</w:t>
            </w:r>
            <w:r>
              <w:rPr>
                <w:rFonts w:hint="eastAsia"/>
                <w:spacing w:val="-37"/>
              </w:rPr>
              <w:t>3</w:t>
            </w:r>
            <w:r>
              <w:rPr>
                <w:spacing w:val="1"/>
              </w:rPr>
              <w:t>分</w:t>
            </w:r>
            <w:r>
              <w:rPr>
                <w:rFonts w:hint="eastAsia"/>
                <w:spacing w:val="1"/>
              </w:rPr>
              <w:t>，</w:t>
            </w:r>
            <w:r>
              <w:rPr>
                <w:spacing w:val="1"/>
              </w:rPr>
              <w:t>提供的实施计划，流程基本满足采购需求的得</w:t>
            </w:r>
            <w:r>
              <w:rPr>
                <w:rFonts w:hint="eastAsia"/>
                <w:spacing w:val="-37"/>
              </w:rPr>
              <w:t>2</w:t>
            </w:r>
            <w:r>
              <w:rPr>
                <w:spacing w:val="-3"/>
              </w:rPr>
              <w:t>分；提供的实施计划，流程较差的得</w:t>
            </w:r>
            <w:r>
              <w:rPr>
                <w:spacing w:val="-15"/>
              </w:rPr>
              <w:t xml:space="preserve"> </w:t>
            </w:r>
            <w:r>
              <w:rPr>
                <w:spacing w:val="-3"/>
              </w:rPr>
              <w:t>1</w:t>
            </w:r>
            <w:r>
              <w:rPr>
                <w:spacing w:val="-48"/>
              </w:rPr>
              <w:t xml:space="preserve"> </w:t>
            </w:r>
            <w:r>
              <w:rPr>
                <w:spacing w:val="-3"/>
              </w:rPr>
              <w:t>分；不提供不</w:t>
            </w:r>
            <w:r>
              <w:rPr>
                <w:spacing w:val="-4"/>
              </w:rPr>
              <w:t>得分。</w:t>
            </w:r>
          </w:p>
        </w:tc>
        <w:tc>
          <w:tcPr>
            <w:tcW w:w="428" w:type="pct"/>
            <w:vAlign w:val="center"/>
          </w:tcPr>
          <w:p>
            <w:pPr>
              <w:pStyle w:val="340"/>
              <w:spacing w:before="78"/>
              <w:jc w:val="center"/>
              <w:rPr>
                <w:spacing w:val="-14"/>
              </w:rPr>
            </w:pPr>
            <w:r>
              <w:rPr>
                <w:rFonts w:hint="eastAsia"/>
                <w:spacing w:val="-14"/>
              </w:rPr>
              <w:t>5</w:t>
            </w:r>
          </w:p>
        </w:tc>
        <w:tc>
          <w:tcPr>
            <w:tcW w:w="447" w:type="pct"/>
            <w:vAlign w:val="center"/>
          </w:tcPr>
          <w:p>
            <w:pPr>
              <w:pStyle w:val="340"/>
              <w:spacing w:before="78" w:line="220" w:lineRule="auto"/>
              <w:jc w:val="center"/>
              <w:rPr>
                <w:spacing w:val="-4"/>
              </w:rPr>
            </w:pPr>
            <w:r>
              <w:rPr>
                <w:rFonts w:hint="eastAsia"/>
                <w:spacing w:val="-4"/>
              </w:rPr>
              <w:t>主观分</w:t>
            </w:r>
          </w:p>
        </w:tc>
        <w:tc>
          <w:tcPr>
            <w:tcW w:w="774"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363" w:type="pct"/>
            <w:vAlign w:val="center"/>
          </w:tcPr>
          <w:p>
            <w:pPr>
              <w:pStyle w:val="340"/>
              <w:spacing w:before="78"/>
              <w:jc w:val="center"/>
            </w:pPr>
            <w:r>
              <w:rPr>
                <w:rFonts w:hint="eastAsia"/>
              </w:rPr>
              <w:t>4</w:t>
            </w:r>
          </w:p>
        </w:tc>
        <w:tc>
          <w:tcPr>
            <w:tcW w:w="2985" w:type="pct"/>
            <w:vAlign w:val="center"/>
          </w:tcPr>
          <w:p>
            <w:pPr>
              <w:pStyle w:val="340"/>
              <w:spacing w:before="0" w:after="0" w:line="360" w:lineRule="auto"/>
            </w:pPr>
            <w:r>
              <w:rPr>
                <w:spacing w:val="1"/>
              </w:rPr>
              <w:t>技术实施方案：投标人提供的维保过程中的技术</w:t>
            </w:r>
            <w:r>
              <w:t xml:space="preserve"> </w:t>
            </w:r>
            <w:r>
              <w:rPr>
                <w:spacing w:val="-2"/>
              </w:rPr>
              <w:t>实施方案完整且可实施性强</w:t>
            </w:r>
            <w:r>
              <w:rPr>
                <w:rFonts w:hint="eastAsia"/>
                <w:spacing w:val="-2"/>
              </w:rPr>
              <w:t>。</w:t>
            </w:r>
            <w:r>
              <w:rPr>
                <w:spacing w:val="1"/>
              </w:rPr>
              <w:t>投标人提供的维保过程中的技术</w:t>
            </w:r>
            <w:r>
              <w:rPr>
                <w:spacing w:val="-2"/>
              </w:rPr>
              <w:t>实施方案完整且可实施性强的得</w:t>
            </w:r>
            <w:r>
              <w:rPr>
                <w:rFonts w:hint="eastAsia"/>
                <w:spacing w:val="-37"/>
              </w:rPr>
              <w:t>5</w:t>
            </w:r>
            <w:r>
              <w:rPr>
                <w:spacing w:val="-2"/>
              </w:rPr>
              <w:t>分；</w:t>
            </w:r>
            <w:r>
              <w:rPr>
                <w:spacing w:val="1"/>
              </w:rPr>
              <w:t>技术</w:t>
            </w:r>
            <w:r>
              <w:rPr>
                <w:spacing w:val="-2"/>
              </w:rPr>
              <w:t>实施方案完整</w:t>
            </w:r>
            <w:r>
              <w:rPr>
                <w:rFonts w:hint="eastAsia"/>
                <w:spacing w:val="-2"/>
              </w:rPr>
              <w:t>，</w:t>
            </w:r>
            <w:r>
              <w:rPr>
                <w:spacing w:val="-2"/>
              </w:rPr>
              <w:t>可实施性</w:t>
            </w:r>
            <w:r>
              <w:rPr>
                <w:rFonts w:hint="eastAsia"/>
                <w:spacing w:val="-2"/>
              </w:rPr>
              <w:t>一般</w:t>
            </w:r>
            <w:r>
              <w:rPr>
                <w:spacing w:val="-2"/>
              </w:rPr>
              <w:t>的得</w:t>
            </w:r>
            <w:r>
              <w:rPr>
                <w:spacing w:val="-37"/>
              </w:rPr>
              <w:t xml:space="preserve"> </w:t>
            </w:r>
            <w:r>
              <w:rPr>
                <w:rFonts w:hint="eastAsia"/>
                <w:spacing w:val="-37"/>
              </w:rPr>
              <w:t>4</w:t>
            </w:r>
            <w:r>
              <w:rPr>
                <w:spacing w:val="-2"/>
              </w:rPr>
              <w:t>分；</w:t>
            </w:r>
            <w:r>
              <w:rPr>
                <w:spacing w:val="1"/>
              </w:rPr>
              <w:t>技术</w:t>
            </w:r>
            <w:r>
              <w:rPr>
                <w:spacing w:val="-2"/>
              </w:rPr>
              <w:t>实施方案</w:t>
            </w:r>
            <w:r>
              <w:rPr>
                <w:rFonts w:hint="eastAsia"/>
                <w:spacing w:val="-2"/>
              </w:rPr>
              <w:t>合理，</w:t>
            </w:r>
            <w:r>
              <w:rPr>
                <w:spacing w:val="-2"/>
              </w:rPr>
              <w:t>可实施性</w:t>
            </w:r>
            <w:r>
              <w:rPr>
                <w:rFonts w:hint="eastAsia"/>
                <w:spacing w:val="-2"/>
              </w:rPr>
              <w:t>弱</w:t>
            </w:r>
            <w:r>
              <w:rPr>
                <w:spacing w:val="-2"/>
              </w:rPr>
              <w:t>的得</w:t>
            </w:r>
            <w:r>
              <w:rPr>
                <w:spacing w:val="-37"/>
              </w:rPr>
              <w:t xml:space="preserve"> </w:t>
            </w:r>
            <w:r>
              <w:rPr>
                <w:rFonts w:hint="eastAsia"/>
                <w:spacing w:val="-37"/>
              </w:rPr>
              <w:t>3</w:t>
            </w:r>
            <w:r>
              <w:rPr>
                <w:spacing w:val="-2"/>
              </w:rPr>
              <w:t>分；</w:t>
            </w:r>
            <w:r>
              <w:rPr>
                <w:spacing w:val="1"/>
              </w:rPr>
              <w:t>技术</w:t>
            </w:r>
            <w:r>
              <w:rPr>
                <w:spacing w:val="-2"/>
              </w:rPr>
              <w:t>实施方案较为合理</w:t>
            </w:r>
            <w:r>
              <w:rPr>
                <w:spacing w:val="-4"/>
              </w:rPr>
              <w:t>基本满足采购需求的得</w:t>
            </w:r>
            <w:r>
              <w:rPr>
                <w:spacing w:val="-30"/>
              </w:rPr>
              <w:t xml:space="preserve"> </w:t>
            </w:r>
            <w:r>
              <w:rPr>
                <w:rFonts w:hint="eastAsia"/>
                <w:spacing w:val="-4"/>
              </w:rPr>
              <w:t>2</w:t>
            </w:r>
            <w:r>
              <w:rPr>
                <w:spacing w:val="-4"/>
              </w:rPr>
              <w:t>分；方案较差的得</w:t>
            </w:r>
            <w:r>
              <w:rPr>
                <w:spacing w:val="-33"/>
              </w:rPr>
              <w:t xml:space="preserve"> </w:t>
            </w:r>
            <w:r>
              <w:rPr>
                <w:spacing w:val="-4"/>
              </w:rPr>
              <w:t>1</w:t>
            </w:r>
            <w:r>
              <w:rPr>
                <w:spacing w:val="-48"/>
              </w:rPr>
              <w:t xml:space="preserve"> </w:t>
            </w:r>
            <w:r>
              <w:rPr>
                <w:spacing w:val="-4"/>
              </w:rPr>
              <w:t>分；不</w:t>
            </w:r>
            <w:r>
              <w:rPr>
                <w:spacing w:val="-2"/>
              </w:rPr>
              <w:t>提供不得分。</w:t>
            </w:r>
          </w:p>
        </w:tc>
        <w:tc>
          <w:tcPr>
            <w:tcW w:w="428" w:type="pct"/>
            <w:vAlign w:val="center"/>
          </w:tcPr>
          <w:p>
            <w:pPr>
              <w:pStyle w:val="340"/>
              <w:spacing w:before="78"/>
              <w:jc w:val="center"/>
            </w:pPr>
            <w:r>
              <w:rPr>
                <w:rFonts w:hint="eastAsia"/>
                <w:spacing w:val="-14"/>
              </w:rPr>
              <w:t>5</w:t>
            </w:r>
          </w:p>
        </w:tc>
        <w:tc>
          <w:tcPr>
            <w:tcW w:w="447" w:type="pct"/>
            <w:vAlign w:val="center"/>
          </w:tcPr>
          <w:p>
            <w:pPr>
              <w:pStyle w:val="340"/>
              <w:spacing w:before="78" w:line="220" w:lineRule="auto"/>
              <w:jc w:val="center"/>
            </w:pPr>
            <w:r>
              <w:rPr>
                <w:spacing w:val="-4"/>
              </w:rPr>
              <w:t>主观分</w:t>
            </w:r>
          </w:p>
        </w:tc>
        <w:tc>
          <w:tcPr>
            <w:tcW w:w="774"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363" w:type="pct"/>
            <w:vAlign w:val="center"/>
          </w:tcPr>
          <w:p>
            <w:pPr>
              <w:pStyle w:val="340"/>
              <w:spacing w:before="78" w:line="241" w:lineRule="auto"/>
              <w:jc w:val="center"/>
            </w:pPr>
            <w:r>
              <w:rPr>
                <w:rFonts w:hint="eastAsia"/>
              </w:rPr>
              <w:t>5</w:t>
            </w:r>
          </w:p>
        </w:tc>
        <w:tc>
          <w:tcPr>
            <w:tcW w:w="2985" w:type="pct"/>
            <w:vAlign w:val="center"/>
          </w:tcPr>
          <w:p>
            <w:pPr>
              <w:pStyle w:val="340"/>
              <w:spacing w:before="0" w:after="0" w:line="360" w:lineRule="auto"/>
            </w:pPr>
            <w:r>
              <w:rPr>
                <w:spacing w:val="-36"/>
              </w:rPr>
              <w:t xml:space="preserve"> </w:t>
            </w:r>
            <w:r>
              <w:rPr>
                <w:spacing w:val="1"/>
              </w:rPr>
              <w:t>投标人有完备的管理组织、制度、项目实施操作</w:t>
            </w:r>
            <w:r>
              <w:t xml:space="preserve"> </w:t>
            </w:r>
            <w:r>
              <w:rPr>
                <w:spacing w:val="-2"/>
              </w:rPr>
              <w:t>规范的得</w:t>
            </w:r>
            <w:r>
              <w:rPr>
                <w:rFonts w:hint="eastAsia"/>
                <w:spacing w:val="-36"/>
              </w:rPr>
              <w:t>3</w:t>
            </w:r>
            <w:r>
              <w:rPr>
                <w:spacing w:val="-2"/>
              </w:rPr>
              <w:t>分；管理组织、制度、项目实施操作基本</w:t>
            </w:r>
            <w:r>
              <w:t xml:space="preserve"> </w:t>
            </w:r>
            <w:r>
              <w:rPr>
                <w:spacing w:val="-2"/>
              </w:rPr>
              <w:t>满足采购需求的得</w:t>
            </w:r>
            <w:r>
              <w:rPr>
                <w:rFonts w:hint="eastAsia"/>
                <w:spacing w:val="-36"/>
              </w:rPr>
              <w:t>2</w:t>
            </w:r>
            <w:r>
              <w:rPr>
                <w:spacing w:val="-48"/>
              </w:rPr>
              <w:t xml:space="preserve"> </w:t>
            </w:r>
            <w:r>
              <w:rPr>
                <w:spacing w:val="-2"/>
              </w:rPr>
              <w:t>分；管理组织、制度、项目实施</w:t>
            </w:r>
            <w:r>
              <w:t xml:space="preserve"> </w:t>
            </w:r>
            <w:r>
              <w:rPr>
                <w:spacing w:val="-3"/>
              </w:rPr>
              <w:t>操作明显存在不足的得</w:t>
            </w:r>
            <w:r>
              <w:rPr>
                <w:spacing w:val="-22"/>
              </w:rPr>
              <w:t xml:space="preserve"> </w:t>
            </w:r>
            <w:r>
              <w:rPr>
                <w:spacing w:val="-3"/>
              </w:rPr>
              <w:t>1</w:t>
            </w:r>
            <w:r>
              <w:rPr>
                <w:spacing w:val="-48"/>
              </w:rPr>
              <w:t xml:space="preserve"> </w:t>
            </w:r>
            <w:r>
              <w:rPr>
                <w:spacing w:val="-3"/>
              </w:rPr>
              <w:t>分；不提供不得分。</w:t>
            </w:r>
          </w:p>
        </w:tc>
        <w:tc>
          <w:tcPr>
            <w:tcW w:w="428" w:type="pct"/>
            <w:vAlign w:val="center"/>
          </w:tcPr>
          <w:p>
            <w:pPr>
              <w:pStyle w:val="340"/>
              <w:spacing w:before="78"/>
              <w:jc w:val="center"/>
            </w:pPr>
            <w:r>
              <w:rPr>
                <w:rFonts w:hint="eastAsia"/>
                <w:spacing w:val="-7"/>
              </w:rPr>
              <w:t>3</w:t>
            </w:r>
          </w:p>
        </w:tc>
        <w:tc>
          <w:tcPr>
            <w:tcW w:w="447" w:type="pct"/>
            <w:vAlign w:val="center"/>
          </w:tcPr>
          <w:p>
            <w:pPr>
              <w:pStyle w:val="340"/>
              <w:spacing w:before="78" w:line="220" w:lineRule="auto"/>
              <w:jc w:val="center"/>
            </w:pPr>
            <w:r>
              <w:rPr>
                <w:spacing w:val="-4"/>
              </w:rPr>
              <w:t>主观分</w:t>
            </w:r>
          </w:p>
        </w:tc>
        <w:tc>
          <w:tcPr>
            <w:tcW w:w="774"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63" w:type="pct"/>
            <w:vAlign w:val="center"/>
          </w:tcPr>
          <w:p>
            <w:pPr>
              <w:pStyle w:val="340"/>
              <w:spacing w:before="78" w:line="241" w:lineRule="auto"/>
              <w:jc w:val="center"/>
            </w:pPr>
            <w:r>
              <w:rPr>
                <w:rFonts w:hint="eastAsia"/>
              </w:rPr>
              <w:t>6</w:t>
            </w:r>
          </w:p>
        </w:tc>
        <w:tc>
          <w:tcPr>
            <w:tcW w:w="2985" w:type="pct"/>
            <w:vAlign w:val="center"/>
          </w:tcPr>
          <w:p>
            <w:pPr>
              <w:pStyle w:val="340"/>
              <w:spacing w:before="0" w:after="0" w:line="360" w:lineRule="auto"/>
              <w:rPr>
                <w:spacing w:val="1"/>
              </w:rPr>
            </w:pPr>
            <w:r>
              <w:rPr>
                <w:spacing w:val="1"/>
              </w:rPr>
              <w:t>投标人针对本项目维修的质量保证措施</w:t>
            </w:r>
            <w:r>
              <w:rPr>
                <w:rFonts w:hint="eastAsia"/>
                <w:spacing w:val="1"/>
              </w:rPr>
              <w:t>优秀</w:t>
            </w:r>
            <w:r>
              <w:rPr>
                <w:spacing w:val="1"/>
              </w:rPr>
              <w:t>且到</w:t>
            </w:r>
            <w:r>
              <w:rPr>
                <w:spacing w:val="-3"/>
              </w:rPr>
              <w:t>位的得</w:t>
            </w:r>
            <w:r>
              <w:rPr>
                <w:rFonts w:hint="eastAsia"/>
                <w:spacing w:val="-41"/>
              </w:rPr>
              <w:t>5</w:t>
            </w:r>
            <w:r>
              <w:rPr>
                <w:spacing w:val="-47"/>
              </w:rPr>
              <w:t xml:space="preserve"> </w:t>
            </w:r>
            <w:r>
              <w:rPr>
                <w:spacing w:val="-3"/>
              </w:rPr>
              <w:t>分；</w:t>
            </w:r>
            <w:r>
              <w:rPr>
                <w:spacing w:val="1"/>
              </w:rPr>
              <w:t>维修的质量保证措施</w:t>
            </w:r>
            <w:r>
              <w:rPr>
                <w:rFonts w:hint="eastAsia"/>
                <w:spacing w:val="1"/>
              </w:rPr>
              <w:t>良好</w:t>
            </w:r>
            <w:r>
              <w:rPr>
                <w:spacing w:val="1"/>
              </w:rPr>
              <w:t>且到</w:t>
            </w:r>
            <w:r>
              <w:rPr>
                <w:spacing w:val="-3"/>
              </w:rPr>
              <w:t>位的得</w:t>
            </w:r>
            <w:r>
              <w:rPr>
                <w:spacing w:val="-41"/>
              </w:rPr>
              <w:t xml:space="preserve"> </w:t>
            </w:r>
            <w:r>
              <w:rPr>
                <w:rFonts w:hint="eastAsia"/>
                <w:spacing w:val="-3"/>
              </w:rPr>
              <w:t>4</w:t>
            </w:r>
            <w:r>
              <w:rPr>
                <w:spacing w:val="-47"/>
              </w:rPr>
              <w:t xml:space="preserve"> </w:t>
            </w:r>
            <w:r>
              <w:rPr>
                <w:spacing w:val="-3"/>
              </w:rPr>
              <w:t>分；</w:t>
            </w:r>
            <w:r>
              <w:rPr>
                <w:spacing w:val="1"/>
              </w:rPr>
              <w:t>维修的质量保证措施</w:t>
            </w:r>
            <w:r>
              <w:rPr>
                <w:rFonts w:hint="eastAsia"/>
                <w:spacing w:val="1"/>
              </w:rPr>
              <w:t>一般</w:t>
            </w:r>
            <w:r>
              <w:rPr>
                <w:spacing w:val="1"/>
              </w:rPr>
              <w:t>且到</w:t>
            </w:r>
            <w:r>
              <w:rPr>
                <w:spacing w:val="-3"/>
              </w:rPr>
              <w:t>位的得</w:t>
            </w:r>
            <w:r>
              <w:rPr>
                <w:spacing w:val="-41"/>
              </w:rPr>
              <w:t xml:space="preserve"> </w:t>
            </w:r>
            <w:r>
              <w:rPr>
                <w:rFonts w:hint="eastAsia"/>
                <w:spacing w:val="-3"/>
              </w:rPr>
              <w:t>3</w:t>
            </w:r>
            <w:r>
              <w:rPr>
                <w:spacing w:val="-3"/>
              </w:rPr>
              <w:t>分；</w:t>
            </w:r>
            <w:r>
              <w:rPr>
                <w:spacing w:val="1"/>
              </w:rPr>
              <w:t>维修的质量保证</w:t>
            </w:r>
            <w:r>
              <w:rPr>
                <w:spacing w:val="-3"/>
              </w:rPr>
              <w:t>措施基本完善的得</w:t>
            </w:r>
            <w:r>
              <w:rPr>
                <w:spacing w:val="-46"/>
              </w:rPr>
              <w:t xml:space="preserve"> </w:t>
            </w:r>
            <w:r>
              <w:rPr>
                <w:rFonts w:hint="eastAsia"/>
                <w:spacing w:val="-3"/>
              </w:rPr>
              <w:t>2</w:t>
            </w:r>
            <w:r>
              <w:rPr>
                <w:spacing w:val="-48"/>
              </w:rPr>
              <w:t xml:space="preserve"> </w:t>
            </w:r>
            <w:r>
              <w:rPr>
                <w:spacing w:val="-3"/>
              </w:rPr>
              <w:t>分；措施明显存在</w:t>
            </w:r>
            <w:r>
              <w:rPr>
                <w:spacing w:val="-4"/>
              </w:rPr>
              <w:t>不足的得</w:t>
            </w:r>
            <w:r>
              <w:rPr>
                <w:spacing w:val="-31"/>
              </w:rPr>
              <w:t xml:space="preserve"> </w:t>
            </w:r>
            <w:r>
              <w:rPr>
                <w:spacing w:val="-4"/>
              </w:rPr>
              <w:t>1</w:t>
            </w:r>
            <w:r>
              <w:rPr>
                <w:spacing w:val="-48"/>
              </w:rPr>
              <w:t xml:space="preserve"> </w:t>
            </w:r>
            <w:r>
              <w:rPr>
                <w:spacing w:val="-4"/>
              </w:rPr>
              <w:t>分；不提供不得分。</w:t>
            </w:r>
          </w:p>
        </w:tc>
        <w:tc>
          <w:tcPr>
            <w:tcW w:w="428" w:type="pct"/>
            <w:vAlign w:val="center"/>
          </w:tcPr>
          <w:p>
            <w:pPr>
              <w:pStyle w:val="340"/>
              <w:spacing w:before="78"/>
              <w:jc w:val="center"/>
              <w:rPr>
                <w:spacing w:val="-7"/>
              </w:rPr>
            </w:pPr>
            <w:r>
              <w:rPr>
                <w:rFonts w:hint="eastAsia"/>
                <w:spacing w:val="-7"/>
              </w:rPr>
              <w:t>5</w:t>
            </w:r>
          </w:p>
        </w:tc>
        <w:tc>
          <w:tcPr>
            <w:tcW w:w="447" w:type="pct"/>
            <w:vAlign w:val="center"/>
          </w:tcPr>
          <w:p>
            <w:pPr>
              <w:pStyle w:val="340"/>
              <w:spacing w:before="78" w:line="220" w:lineRule="auto"/>
              <w:jc w:val="center"/>
              <w:rPr>
                <w:spacing w:val="-4"/>
              </w:rPr>
            </w:pPr>
            <w:r>
              <w:rPr>
                <w:rFonts w:hint="eastAsia"/>
                <w:spacing w:val="-4"/>
              </w:rPr>
              <w:t>主观分</w:t>
            </w:r>
          </w:p>
        </w:tc>
        <w:tc>
          <w:tcPr>
            <w:tcW w:w="774"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63" w:type="pct"/>
            <w:vAlign w:val="center"/>
          </w:tcPr>
          <w:p>
            <w:pPr>
              <w:pStyle w:val="340"/>
              <w:spacing w:before="78" w:line="241" w:lineRule="auto"/>
              <w:jc w:val="center"/>
            </w:pPr>
            <w:r>
              <w:rPr>
                <w:rFonts w:hint="eastAsia"/>
              </w:rPr>
              <w:t>7</w:t>
            </w:r>
          </w:p>
        </w:tc>
        <w:tc>
          <w:tcPr>
            <w:tcW w:w="2985" w:type="pct"/>
            <w:vAlign w:val="center"/>
          </w:tcPr>
          <w:p>
            <w:pPr>
              <w:pStyle w:val="340"/>
              <w:spacing w:before="0" w:after="0" w:line="360" w:lineRule="auto"/>
              <w:rPr>
                <w:spacing w:val="1"/>
              </w:rPr>
            </w:pPr>
            <w:r>
              <w:rPr>
                <w:spacing w:val="1"/>
              </w:rPr>
              <w:t>投标人针对本项目维修的安全保障措施完善且到</w:t>
            </w:r>
            <w:r>
              <w:t xml:space="preserve"> </w:t>
            </w:r>
            <w:r>
              <w:rPr>
                <w:spacing w:val="-3"/>
              </w:rPr>
              <w:t>位的得</w:t>
            </w:r>
            <w:r>
              <w:rPr>
                <w:rFonts w:hint="eastAsia"/>
                <w:spacing w:val="-41"/>
              </w:rPr>
              <w:t>3</w:t>
            </w:r>
            <w:r>
              <w:rPr>
                <w:spacing w:val="-47"/>
              </w:rPr>
              <w:t xml:space="preserve"> </w:t>
            </w:r>
            <w:r>
              <w:rPr>
                <w:spacing w:val="-3"/>
              </w:rPr>
              <w:t>分；措施基本完善的得</w:t>
            </w:r>
            <w:r>
              <w:rPr>
                <w:rFonts w:hint="eastAsia"/>
                <w:spacing w:val="-46"/>
              </w:rPr>
              <w:t>2</w:t>
            </w:r>
            <w:r>
              <w:rPr>
                <w:spacing w:val="-3"/>
              </w:rPr>
              <w:t>分；措施明显存在</w:t>
            </w:r>
            <w:r>
              <w:t xml:space="preserve"> </w:t>
            </w:r>
            <w:r>
              <w:rPr>
                <w:spacing w:val="-4"/>
              </w:rPr>
              <w:t>不足的得</w:t>
            </w:r>
            <w:r>
              <w:rPr>
                <w:spacing w:val="-27"/>
              </w:rPr>
              <w:t xml:space="preserve"> </w:t>
            </w:r>
            <w:r>
              <w:rPr>
                <w:spacing w:val="-4"/>
              </w:rPr>
              <w:t>1</w:t>
            </w:r>
            <w:r>
              <w:rPr>
                <w:spacing w:val="-48"/>
              </w:rPr>
              <w:t xml:space="preserve"> </w:t>
            </w:r>
            <w:r>
              <w:rPr>
                <w:spacing w:val="-4"/>
              </w:rPr>
              <w:t>分；不提供不得分。</w:t>
            </w:r>
          </w:p>
        </w:tc>
        <w:tc>
          <w:tcPr>
            <w:tcW w:w="428" w:type="pct"/>
            <w:vAlign w:val="center"/>
          </w:tcPr>
          <w:p>
            <w:pPr>
              <w:pStyle w:val="340"/>
              <w:spacing w:before="78"/>
              <w:jc w:val="center"/>
              <w:rPr>
                <w:spacing w:val="-7"/>
              </w:rPr>
            </w:pPr>
            <w:r>
              <w:rPr>
                <w:rFonts w:hint="eastAsia"/>
                <w:spacing w:val="-7"/>
              </w:rPr>
              <w:t>3</w:t>
            </w:r>
          </w:p>
        </w:tc>
        <w:tc>
          <w:tcPr>
            <w:tcW w:w="447" w:type="pct"/>
            <w:vAlign w:val="center"/>
          </w:tcPr>
          <w:p>
            <w:pPr>
              <w:pStyle w:val="340"/>
              <w:spacing w:before="78" w:line="220" w:lineRule="auto"/>
              <w:jc w:val="center"/>
              <w:rPr>
                <w:spacing w:val="-4"/>
              </w:rPr>
            </w:pPr>
            <w:r>
              <w:rPr>
                <w:rFonts w:hint="eastAsia"/>
                <w:spacing w:val="-4"/>
              </w:rPr>
              <w:t>主观分</w:t>
            </w:r>
          </w:p>
        </w:tc>
        <w:tc>
          <w:tcPr>
            <w:tcW w:w="774"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63" w:type="pct"/>
            <w:vAlign w:val="center"/>
          </w:tcPr>
          <w:p>
            <w:pPr>
              <w:pStyle w:val="340"/>
              <w:spacing w:before="78" w:line="241" w:lineRule="auto"/>
              <w:jc w:val="center"/>
            </w:pPr>
            <w:r>
              <w:rPr>
                <w:rFonts w:hint="eastAsia"/>
              </w:rPr>
              <w:t>8</w:t>
            </w:r>
          </w:p>
        </w:tc>
        <w:tc>
          <w:tcPr>
            <w:tcW w:w="2985" w:type="pct"/>
            <w:vAlign w:val="center"/>
          </w:tcPr>
          <w:p>
            <w:pPr>
              <w:pStyle w:val="340"/>
              <w:spacing w:before="0" w:after="0" w:line="360" w:lineRule="auto"/>
              <w:rPr>
                <w:spacing w:val="1"/>
              </w:rPr>
            </w:pPr>
            <w:r>
              <w:rPr>
                <w:spacing w:val="1"/>
              </w:rPr>
              <w:t>投标人针对本项目提供定期巡检制度，根据各项</w:t>
            </w:r>
            <w:r>
              <w:t xml:space="preserve"> </w:t>
            </w:r>
            <w:r>
              <w:rPr>
                <w:spacing w:val="-1"/>
              </w:rPr>
              <w:t>制度对采购项目的针对性</w:t>
            </w:r>
            <w:r>
              <w:rPr>
                <w:rFonts w:hint="eastAsia"/>
                <w:spacing w:val="-1"/>
              </w:rPr>
              <w:t>强</w:t>
            </w:r>
            <w:r>
              <w:rPr>
                <w:spacing w:val="-1"/>
              </w:rPr>
              <w:t>和</w:t>
            </w:r>
            <w:r>
              <w:rPr>
                <w:rFonts w:hint="eastAsia"/>
                <w:spacing w:val="-1"/>
              </w:rPr>
              <w:t>对</w:t>
            </w:r>
            <w:r>
              <w:rPr>
                <w:spacing w:val="-1"/>
              </w:rPr>
              <w:t>采购需求的契合度</w:t>
            </w:r>
            <w:r>
              <w:rPr>
                <w:rFonts w:hint="eastAsia"/>
                <w:spacing w:val="-1"/>
              </w:rPr>
              <w:t>优秀</w:t>
            </w:r>
            <w:r>
              <w:rPr>
                <w:spacing w:val="-1"/>
              </w:rPr>
              <w:t>的得</w:t>
            </w:r>
            <w:r>
              <w:rPr>
                <w:rFonts w:hint="eastAsia"/>
                <w:spacing w:val="14"/>
              </w:rPr>
              <w:t>5</w:t>
            </w:r>
            <w:r>
              <w:rPr>
                <w:spacing w:val="1"/>
              </w:rPr>
              <w:t>分；各项</w:t>
            </w:r>
            <w:r>
              <w:rPr>
                <w:spacing w:val="-1"/>
              </w:rPr>
              <w:t>制度对采购项目的针对性</w:t>
            </w:r>
            <w:r>
              <w:rPr>
                <w:rFonts w:hint="eastAsia"/>
                <w:spacing w:val="-1"/>
              </w:rPr>
              <w:t>较强</w:t>
            </w:r>
            <w:r>
              <w:rPr>
                <w:spacing w:val="-1"/>
              </w:rPr>
              <w:t>和</w:t>
            </w:r>
            <w:r>
              <w:rPr>
                <w:rFonts w:hint="eastAsia"/>
                <w:spacing w:val="-1"/>
              </w:rPr>
              <w:t>对</w:t>
            </w:r>
            <w:r>
              <w:rPr>
                <w:spacing w:val="-1"/>
              </w:rPr>
              <w:t>采购需求的契合度</w:t>
            </w:r>
            <w:r>
              <w:rPr>
                <w:rFonts w:hint="eastAsia"/>
                <w:spacing w:val="-1"/>
              </w:rPr>
              <w:t>良好</w:t>
            </w:r>
            <w:r>
              <w:rPr>
                <w:spacing w:val="-1"/>
              </w:rPr>
              <w:t>的得</w:t>
            </w:r>
            <w:r>
              <w:rPr>
                <w:rFonts w:hint="eastAsia"/>
                <w:spacing w:val="14"/>
              </w:rPr>
              <w:t>4</w:t>
            </w:r>
            <w:r>
              <w:rPr>
                <w:spacing w:val="1"/>
              </w:rPr>
              <w:t>分；各项</w:t>
            </w:r>
            <w:r>
              <w:rPr>
                <w:spacing w:val="-1"/>
              </w:rPr>
              <w:t>制度对采购项目的针对性</w:t>
            </w:r>
            <w:r>
              <w:rPr>
                <w:rFonts w:hint="eastAsia"/>
                <w:spacing w:val="-1"/>
              </w:rPr>
              <w:t>一般</w:t>
            </w:r>
            <w:r>
              <w:rPr>
                <w:spacing w:val="-1"/>
              </w:rPr>
              <w:t>和</w:t>
            </w:r>
            <w:r>
              <w:rPr>
                <w:rFonts w:hint="eastAsia"/>
                <w:spacing w:val="-1"/>
              </w:rPr>
              <w:t>对</w:t>
            </w:r>
            <w:r>
              <w:rPr>
                <w:spacing w:val="-1"/>
              </w:rPr>
              <w:t>采购需求的契合度</w:t>
            </w:r>
            <w:r>
              <w:rPr>
                <w:rFonts w:hint="eastAsia"/>
                <w:spacing w:val="-1"/>
              </w:rPr>
              <w:t>良好</w:t>
            </w:r>
            <w:r>
              <w:rPr>
                <w:spacing w:val="-1"/>
              </w:rPr>
              <w:t>的得</w:t>
            </w:r>
            <w:r>
              <w:rPr>
                <w:rFonts w:hint="eastAsia"/>
                <w:spacing w:val="14"/>
              </w:rPr>
              <w:t>3</w:t>
            </w:r>
            <w:r>
              <w:rPr>
                <w:spacing w:val="1"/>
              </w:rPr>
              <w:t>分；各项制度对采购项目的针对性尚可并能满足采</w:t>
            </w:r>
            <w:r>
              <w:rPr>
                <w:spacing w:val="-2"/>
              </w:rPr>
              <w:t>购需求的得</w:t>
            </w:r>
            <w:r>
              <w:rPr>
                <w:spacing w:val="-35"/>
              </w:rPr>
              <w:t xml:space="preserve"> </w:t>
            </w:r>
            <w:r>
              <w:rPr>
                <w:rFonts w:hint="eastAsia"/>
                <w:spacing w:val="-2"/>
              </w:rPr>
              <w:t>2</w:t>
            </w:r>
            <w:r>
              <w:rPr>
                <w:spacing w:val="-2"/>
              </w:rPr>
              <w:t>分；各项制度对采购项目的针对性和采</w:t>
            </w:r>
            <w:r>
              <w:t xml:space="preserve"> </w:t>
            </w:r>
            <w:r>
              <w:rPr>
                <w:spacing w:val="-3"/>
              </w:rPr>
              <w:t>购需求的契合度较差的得</w:t>
            </w:r>
            <w:r>
              <w:rPr>
                <w:spacing w:val="-18"/>
              </w:rPr>
              <w:t xml:space="preserve"> </w:t>
            </w:r>
            <w:r>
              <w:rPr>
                <w:spacing w:val="-3"/>
              </w:rPr>
              <w:t>1</w:t>
            </w:r>
            <w:r>
              <w:rPr>
                <w:spacing w:val="-48"/>
              </w:rPr>
              <w:t xml:space="preserve"> </w:t>
            </w:r>
            <w:r>
              <w:rPr>
                <w:spacing w:val="-3"/>
              </w:rPr>
              <w:t>分；不提供不得分。</w:t>
            </w:r>
          </w:p>
        </w:tc>
        <w:tc>
          <w:tcPr>
            <w:tcW w:w="428" w:type="pct"/>
            <w:vAlign w:val="center"/>
          </w:tcPr>
          <w:p>
            <w:pPr>
              <w:pStyle w:val="340"/>
              <w:spacing w:before="78"/>
              <w:jc w:val="center"/>
              <w:rPr>
                <w:spacing w:val="-7"/>
              </w:rPr>
            </w:pPr>
            <w:r>
              <w:rPr>
                <w:rFonts w:hint="eastAsia"/>
                <w:spacing w:val="-7"/>
              </w:rPr>
              <w:t>5</w:t>
            </w:r>
          </w:p>
        </w:tc>
        <w:tc>
          <w:tcPr>
            <w:tcW w:w="447" w:type="pct"/>
            <w:vAlign w:val="center"/>
          </w:tcPr>
          <w:p>
            <w:pPr>
              <w:pStyle w:val="340"/>
              <w:spacing w:before="78" w:line="220" w:lineRule="auto"/>
              <w:jc w:val="center"/>
              <w:rPr>
                <w:spacing w:val="-4"/>
              </w:rPr>
            </w:pPr>
            <w:r>
              <w:rPr>
                <w:rFonts w:hint="eastAsia"/>
                <w:spacing w:val="-4"/>
              </w:rPr>
              <w:t>主观分</w:t>
            </w:r>
          </w:p>
        </w:tc>
        <w:tc>
          <w:tcPr>
            <w:tcW w:w="774"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63" w:type="pct"/>
            <w:vAlign w:val="center"/>
          </w:tcPr>
          <w:p>
            <w:pPr>
              <w:pStyle w:val="340"/>
              <w:spacing w:before="78" w:line="241" w:lineRule="auto"/>
              <w:jc w:val="center"/>
            </w:pPr>
            <w:r>
              <w:rPr>
                <w:rFonts w:hint="eastAsia"/>
              </w:rPr>
              <w:t>9</w:t>
            </w:r>
          </w:p>
        </w:tc>
        <w:tc>
          <w:tcPr>
            <w:tcW w:w="2985" w:type="pct"/>
            <w:vAlign w:val="center"/>
          </w:tcPr>
          <w:p>
            <w:pPr>
              <w:pStyle w:val="340"/>
              <w:spacing w:before="0" w:after="0" w:line="360" w:lineRule="auto"/>
              <w:jc w:val="both"/>
              <w:rPr>
                <w:spacing w:val="1"/>
              </w:rPr>
            </w:pPr>
            <w:r>
              <w:rPr>
                <w:spacing w:val="-1"/>
              </w:rPr>
              <w:t xml:space="preserve">投标人针对本项目提供报警器设备运行情况报 </w:t>
            </w:r>
            <w:r>
              <w:rPr>
                <w:rFonts w:hint="eastAsia"/>
                <w:spacing w:val="-1"/>
              </w:rPr>
              <w:t>告</w:t>
            </w:r>
            <w:r>
              <w:rPr>
                <w:spacing w:val="-1"/>
              </w:rPr>
              <w:t>制度、设备运行情况报告模板，定期出具报警器设备 运行情况书面报告及书面维保单据。报警器设备运行 情况报告制度、模板、书面报告及维保单据规范、</w:t>
            </w:r>
            <w:r>
              <w:rPr>
                <w:rFonts w:hint="eastAsia"/>
                <w:spacing w:val="-1"/>
              </w:rPr>
              <w:t>详细</w:t>
            </w:r>
            <w:r>
              <w:rPr>
                <w:spacing w:val="-1"/>
              </w:rPr>
              <w:t>且</w:t>
            </w:r>
            <w:r>
              <w:rPr>
                <w:rFonts w:hint="eastAsia"/>
                <w:spacing w:val="-1"/>
              </w:rPr>
              <w:t>可行性强</w:t>
            </w:r>
            <w:r>
              <w:rPr>
                <w:spacing w:val="-1"/>
              </w:rPr>
              <w:t>的得</w:t>
            </w:r>
            <w:r>
              <w:rPr>
                <w:rFonts w:hint="eastAsia"/>
                <w:spacing w:val="-1"/>
              </w:rPr>
              <w:t>5</w:t>
            </w:r>
            <w:r>
              <w:rPr>
                <w:spacing w:val="-1"/>
              </w:rPr>
              <w:t>分；报警器设备运行 情况报告制度、模板、书面报告及维保单据规范、</w:t>
            </w:r>
            <w:r>
              <w:rPr>
                <w:rFonts w:hint="eastAsia"/>
                <w:spacing w:val="-1"/>
              </w:rPr>
              <w:t>详细</w:t>
            </w:r>
            <w:r>
              <w:rPr>
                <w:spacing w:val="-1"/>
              </w:rPr>
              <w:t>且</w:t>
            </w:r>
            <w:r>
              <w:rPr>
                <w:rFonts w:hint="eastAsia"/>
                <w:spacing w:val="-1"/>
              </w:rPr>
              <w:t>可行性较强</w:t>
            </w:r>
            <w:r>
              <w:rPr>
                <w:spacing w:val="-1"/>
              </w:rPr>
              <w:t>的得</w:t>
            </w:r>
            <w:r>
              <w:rPr>
                <w:rFonts w:hint="eastAsia"/>
                <w:spacing w:val="-1"/>
              </w:rPr>
              <w:t>4</w:t>
            </w:r>
            <w:r>
              <w:rPr>
                <w:spacing w:val="-1"/>
              </w:rPr>
              <w:t>分；报警器设备运行 情况报告制度、模板、书面报告及维保单据规范、</w:t>
            </w:r>
            <w:r>
              <w:rPr>
                <w:rFonts w:hint="eastAsia"/>
                <w:spacing w:val="-1"/>
              </w:rPr>
              <w:t>粗略</w:t>
            </w:r>
            <w:r>
              <w:rPr>
                <w:spacing w:val="-1"/>
              </w:rPr>
              <w:t>且</w:t>
            </w:r>
            <w:r>
              <w:rPr>
                <w:rFonts w:hint="eastAsia"/>
                <w:spacing w:val="-1"/>
              </w:rPr>
              <w:t>可行性较强</w:t>
            </w:r>
            <w:r>
              <w:rPr>
                <w:spacing w:val="-1"/>
              </w:rPr>
              <w:t>的得</w:t>
            </w:r>
            <w:r>
              <w:rPr>
                <w:rFonts w:hint="eastAsia"/>
                <w:spacing w:val="-1"/>
              </w:rPr>
              <w:t>3</w:t>
            </w:r>
            <w:r>
              <w:rPr>
                <w:spacing w:val="-1"/>
              </w:rPr>
              <w:t>分；报警器设备运行情况报告制 度、模板、书面报告及维保单据基本满足采购需求的 得</w:t>
            </w:r>
            <w:r>
              <w:rPr>
                <w:rFonts w:hint="eastAsia"/>
                <w:spacing w:val="-1"/>
              </w:rPr>
              <w:t>2</w:t>
            </w:r>
            <w:r>
              <w:rPr>
                <w:spacing w:val="-1"/>
              </w:rPr>
              <w:t>分；报警器设备运行情况报告制度、模板、书面 报告及维保单据明显存在不足、缺陷的得</w:t>
            </w:r>
            <w:r>
              <w:rPr>
                <w:rFonts w:hint="eastAsia"/>
                <w:spacing w:val="-1"/>
              </w:rPr>
              <w:t>1</w:t>
            </w:r>
            <w:r>
              <w:rPr>
                <w:spacing w:val="-1"/>
              </w:rPr>
              <w:t>分；不提供不得分。</w:t>
            </w:r>
          </w:p>
        </w:tc>
        <w:tc>
          <w:tcPr>
            <w:tcW w:w="428" w:type="pct"/>
            <w:vAlign w:val="center"/>
          </w:tcPr>
          <w:p>
            <w:pPr>
              <w:jc w:val="center"/>
            </w:pPr>
            <w:r>
              <w:rPr>
                <w:rFonts w:hint="eastAsia"/>
                <w:spacing w:val="-7"/>
              </w:rPr>
              <w:t>5</w:t>
            </w:r>
          </w:p>
        </w:tc>
        <w:tc>
          <w:tcPr>
            <w:tcW w:w="447" w:type="pct"/>
            <w:vAlign w:val="center"/>
          </w:tcPr>
          <w:p>
            <w:pPr>
              <w:pStyle w:val="340"/>
              <w:spacing w:before="78" w:line="220" w:lineRule="auto"/>
              <w:jc w:val="center"/>
              <w:rPr>
                <w:spacing w:val="-4"/>
              </w:rPr>
            </w:pPr>
            <w:r>
              <w:rPr>
                <w:rFonts w:hint="eastAsia"/>
                <w:spacing w:val="-4"/>
              </w:rPr>
              <w:t>主观分</w:t>
            </w:r>
          </w:p>
        </w:tc>
        <w:tc>
          <w:tcPr>
            <w:tcW w:w="774"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63" w:type="pct"/>
            <w:vAlign w:val="center"/>
          </w:tcPr>
          <w:p>
            <w:pPr>
              <w:pStyle w:val="340"/>
              <w:spacing w:before="78" w:line="241" w:lineRule="auto"/>
              <w:jc w:val="center"/>
            </w:pPr>
            <w:r>
              <w:rPr>
                <w:rFonts w:hint="eastAsia"/>
              </w:rPr>
              <w:t>10</w:t>
            </w:r>
          </w:p>
        </w:tc>
        <w:tc>
          <w:tcPr>
            <w:tcW w:w="2985" w:type="pct"/>
            <w:vAlign w:val="center"/>
          </w:tcPr>
          <w:p>
            <w:pPr>
              <w:pStyle w:val="340"/>
              <w:spacing w:before="0" w:after="0" w:line="360" w:lineRule="auto"/>
              <w:ind w:firstLine="5"/>
              <w:jc w:val="both"/>
              <w:rPr>
                <w:spacing w:val="1"/>
              </w:rPr>
            </w:pPr>
            <w:r>
              <w:rPr>
                <w:spacing w:val="-40"/>
              </w:rPr>
              <w:t xml:space="preserve"> </w:t>
            </w:r>
            <w:r>
              <w:rPr>
                <w:spacing w:val="1"/>
              </w:rPr>
              <w:t>针对所提供的项目负责人具有燃气类相关高级工</w:t>
            </w:r>
            <w:r>
              <w:rPr>
                <w:spacing w:val="-10"/>
              </w:rPr>
              <w:t>程师的得</w:t>
            </w:r>
            <w:r>
              <w:rPr>
                <w:spacing w:val="-41"/>
              </w:rPr>
              <w:t xml:space="preserve"> </w:t>
            </w:r>
            <w:r>
              <w:rPr>
                <w:spacing w:val="-10"/>
              </w:rPr>
              <w:t>3</w:t>
            </w:r>
            <w:r>
              <w:rPr>
                <w:spacing w:val="-48"/>
              </w:rPr>
              <w:t xml:space="preserve"> </w:t>
            </w:r>
            <w:r>
              <w:rPr>
                <w:spacing w:val="-10"/>
              </w:rPr>
              <w:t>分，具有燃气类相关中级工程师的得</w:t>
            </w:r>
            <w:r>
              <w:rPr>
                <w:rFonts w:hint="eastAsia"/>
                <w:spacing w:val="-33"/>
              </w:rPr>
              <w:t>2</w:t>
            </w:r>
            <w:r>
              <w:rPr>
                <w:spacing w:val="-48"/>
              </w:rPr>
              <w:t xml:space="preserve"> </w:t>
            </w:r>
            <w:r>
              <w:rPr>
                <w:spacing w:val="-10"/>
              </w:rPr>
              <w:t>分。</w:t>
            </w:r>
            <w:r>
              <w:t xml:space="preserve"> </w:t>
            </w:r>
            <w:r>
              <w:rPr>
                <w:spacing w:val="-1"/>
              </w:rPr>
              <w:t>根据证书、有效证明材料、近三个月内任意一个月在投标单位缴纳社保的证明等各类材料复印件并加盖公章，未提供不得分。</w:t>
            </w:r>
          </w:p>
        </w:tc>
        <w:tc>
          <w:tcPr>
            <w:tcW w:w="428" w:type="pct"/>
            <w:vAlign w:val="center"/>
          </w:tcPr>
          <w:p>
            <w:pPr>
              <w:pStyle w:val="340"/>
              <w:spacing w:before="78"/>
              <w:jc w:val="center"/>
              <w:rPr>
                <w:spacing w:val="-7"/>
              </w:rPr>
            </w:pPr>
            <w:r>
              <w:rPr>
                <w:rFonts w:hint="eastAsia"/>
                <w:spacing w:val="-7"/>
              </w:rPr>
              <w:t>3</w:t>
            </w:r>
          </w:p>
        </w:tc>
        <w:tc>
          <w:tcPr>
            <w:tcW w:w="447" w:type="pct"/>
            <w:vAlign w:val="center"/>
          </w:tcPr>
          <w:p>
            <w:pPr>
              <w:pStyle w:val="340"/>
              <w:spacing w:before="78" w:line="220" w:lineRule="auto"/>
              <w:jc w:val="center"/>
              <w:rPr>
                <w:spacing w:val="-4"/>
              </w:rPr>
            </w:pPr>
            <w:r>
              <w:rPr>
                <w:rFonts w:hint="eastAsia"/>
                <w:spacing w:val="-4"/>
              </w:rPr>
              <w:t>客观分</w:t>
            </w:r>
          </w:p>
        </w:tc>
        <w:tc>
          <w:tcPr>
            <w:tcW w:w="774"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63" w:type="pct"/>
            <w:vAlign w:val="center"/>
          </w:tcPr>
          <w:p>
            <w:pPr>
              <w:pStyle w:val="340"/>
              <w:spacing w:before="78" w:line="241" w:lineRule="auto"/>
              <w:jc w:val="center"/>
            </w:pPr>
            <w:r>
              <w:rPr>
                <w:rFonts w:hint="eastAsia"/>
              </w:rPr>
              <w:t>11</w:t>
            </w:r>
          </w:p>
        </w:tc>
        <w:tc>
          <w:tcPr>
            <w:tcW w:w="2985" w:type="pct"/>
            <w:vAlign w:val="center"/>
          </w:tcPr>
          <w:p>
            <w:pPr>
              <w:pStyle w:val="340"/>
              <w:spacing w:before="0" w:after="0" w:line="360" w:lineRule="auto"/>
              <w:ind w:firstLine="4"/>
              <w:jc w:val="both"/>
              <w:rPr>
                <w:spacing w:val="-1"/>
              </w:rPr>
            </w:pPr>
            <w:r>
              <w:rPr>
                <w:spacing w:val="-40"/>
              </w:rPr>
              <w:t xml:space="preserve"> </w:t>
            </w:r>
            <w:r>
              <w:rPr>
                <w:spacing w:val="1"/>
              </w:rPr>
              <w:t>针对所提供的项目团队成员中技术负责人具有燃</w:t>
            </w:r>
            <w:r>
              <w:rPr>
                <w:spacing w:val="-2"/>
              </w:rPr>
              <w:t>气类相关高级工程师的得</w:t>
            </w:r>
            <w:r>
              <w:rPr>
                <w:spacing w:val="-37"/>
              </w:rPr>
              <w:t xml:space="preserve"> </w:t>
            </w:r>
            <w:r>
              <w:rPr>
                <w:spacing w:val="-2"/>
              </w:rPr>
              <w:t>3</w:t>
            </w:r>
            <w:r>
              <w:rPr>
                <w:spacing w:val="-48"/>
              </w:rPr>
              <w:t xml:space="preserve"> </w:t>
            </w:r>
            <w:r>
              <w:rPr>
                <w:spacing w:val="-2"/>
              </w:rPr>
              <w:t>分，具有燃气类相关中级工程师的得</w:t>
            </w:r>
            <w:r>
              <w:rPr>
                <w:rFonts w:hint="eastAsia"/>
                <w:spacing w:val="-33"/>
              </w:rPr>
              <w:t>2</w:t>
            </w:r>
            <w:r>
              <w:rPr>
                <w:spacing w:val="-48"/>
              </w:rPr>
              <w:t xml:space="preserve"> </w:t>
            </w:r>
            <w:r>
              <w:rPr>
                <w:spacing w:val="-2"/>
              </w:rPr>
              <w:t>分。根据证书、有效证明材料</w:t>
            </w:r>
            <w:r>
              <w:rPr>
                <w:spacing w:val="-3"/>
              </w:rPr>
              <w:t>、近三个</w:t>
            </w:r>
            <w:r>
              <w:rPr>
                <w:spacing w:val="-1"/>
              </w:rPr>
              <w:t>月内任意一个月在投标单位缴纳社保的证明等各类材</w:t>
            </w:r>
            <w:r>
              <w:rPr>
                <w:spacing w:val="12"/>
              </w:rPr>
              <w:t xml:space="preserve"> </w:t>
            </w:r>
            <w:r>
              <w:rPr>
                <w:spacing w:val="-1"/>
              </w:rPr>
              <w:t>料复印件并加盖公章，未提供不得分。</w:t>
            </w:r>
          </w:p>
        </w:tc>
        <w:tc>
          <w:tcPr>
            <w:tcW w:w="428" w:type="pct"/>
            <w:vAlign w:val="center"/>
          </w:tcPr>
          <w:p>
            <w:pPr>
              <w:pStyle w:val="340"/>
              <w:spacing w:before="78"/>
              <w:jc w:val="center"/>
              <w:rPr>
                <w:spacing w:val="-7"/>
              </w:rPr>
            </w:pPr>
            <w:r>
              <w:rPr>
                <w:rFonts w:hint="eastAsia"/>
                <w:spacing w:val="-7"/>
              </w:rPr>
              <w:t>3</w:t>
            </w:r>
          </w:p>
        </w:tc>
        <w:tc>
          <w:tcPr>
            <w:tcW w:w="447" w:type="pct"/>
            <w:vAlign w:val="center"/>
          </w:tcPr>
          <w:p>
            <w:pPr>
              <w:pStyle w:val="340"/>
              <w:spacing w:before="78" w:line="220" w:lineRule="auto"/>
              <w:jc w:val="center"/>
              <w:rPr>
                <w:spacing w:val="-4"/>
              </w:rPr>
            </w:pPr>
            <w:r>
              <w:rPr>
                <w:rFonts w:hint="eastAsia"/>
                <w:spacing w:val="-4"/>
              </w:rPr>
              <w:t>客观分</w:t>
            </w:r>
          </w:p>
        </w:tc>
        <w:tc>
          <w:tcPr>
            <w:tcW w:w="774"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63" w:type="pct"/>
            <w:vAlign w:val="center"/>
          </w:tcPr>
          <w:p>
            <w:pPr>
              <w:pStyle w:val="340"/>
              <w:spacing w:before="78" w:line="241" w:lineRule="auto"/>
              <w:jc w:val="center"/>
            </w:pPr>
            <w:r>
              <w:rPr>
                <w:rFonts w:hint="eastAsia"/>
              </w:rPr>
              <w:t>12</w:t>
            </w:r>
          </w:p>
        </w:tc>
        <w:tc>
          <w:tcPr>
            <w:tcW w:w="2985" w:type="pct"/>
            <w:vAlign w:val="center"/>
          </w:tcPr>
          <w:p>
            <w:pPr>
              <w:pStyle w:val="340"/>
              <w:spacing w:before="0" w:after="0" w:line="360" w:lineRule="auto"/>
              <w:ind w:firstLine="2"/>
              <w:jc w:val="both"/>
              <w:rPr>
                <w:spacing w:val="-1"/>
              </w:rPr>
            </w:pPr>
            <w:r>
              <w:rPr>
                <w:spacing w:val="1"/>
              </w:rPr>
              <w:t>针对所提供的项目团队成员中（除项目负责人、</w:t>
            </w:r>
            <w:r>
              <w:t xml:space="preserve"> </w:t>
            </w:r>
            <w:r>
              <w:rPr>
                <w:spacing w:val="-1"/>
              </w:rPr>
              <w:t>技术负责人外）的专业素质、技术能力、专业分布、</w:t>
            </w:r>
            <w:r>
              <w:rPr>
                <w:spacing w:val="11"/>
              </w:rPr>
              <w:t xml:space="preserve"> </w:t>
            </w:r>
            <w:r>
              <w:rPr>
                <w:spacing w:val="-1"/>
              </w:rPr>
              <w:t>同类项目实施经验等情况、数量是否充足、配置是否合理进行打分。（根据证书、有效证明材料、近三个月内任意一个月在投标单位缴纳社保的证明等各类材</w:t>
            </w:r>
            <w:r>
              <w:rPr>
                <w:spacing w:val="6"/>
              </w:rPr>
              <w:t xml:space="preserve"> </w:t>
            </w:r>
            <w:r>
              <w:rPr>
                <w:spacing w:val="-2"/>
              </w:rPr>
              <w:t>料复印件并加盖公章，</w:t>
            </w:r>
            <w:r>
              <w:rPr>
                <w:rStyle w:val="78"/>
                <w:rFonts w:hint="eastAsia"/>
                <w:kern w:val="2"/>
                <w:lang w:val="en-US" w:eastAsia="zh-CN"/>
              </w:rPr>
              <w:t>上述内容综合能力强的，</w:t>
            </w:r>
            <w:r>
              <w:rPr>
                <w:spacing w:val="-2"/>
              </w:rPr>
              <w:t>得</w:t>
            </w:r>
            <w:r>
              <w:rPr>
                <w:spacing w:val="-37"/>
              </w:rPr>
              <w:t xml:space="preserve"> </w:t>
            </w:r>
            <w:r>
              <w:rPr>
                <w:spacing w:val="-2"/>
              </w:rPr>
              <w:t>3</w:t>
            </w:r>
            <w:r>
              <w:rPr>
                <w:spacing w:val="-48"/>
              </w:rPr>
              <w:t xml:space="preserve"> </w:t>
            </w:r>
            <w:r>
              <w:rPr>
                <w:spacing w:val="-2"/>
              </w:rPr>
              <w:t>分，</w:t>
            </w:r>
            <w:r>
              <w:rPr>
                <w:rStyle w:val="78"/>
                <w:rFonts w:hint="eastAsia"/>
                <w:kern w:val="2"/>
                <w:lang w:val="en-US" w:eastAsia="zh-CN"/>
              </w:rPr>
              <w:t>综合能力较强的，</w:t>
            </w:r>
            <w:r>
              <w:rPr>
                <w:spacing w:val="-11"/>
              </w:rPr>
              <w:t>得</w:t>
            </w:r>
            <w:r>
              <w:rPr>
                <w:spacing w:val="-37"/>
              </w:rPr>
              <w:t xml:space="preserve"> </w:t>
            </w:r>
            <w:r>
              <w:rPr>
                <w:spacing w:val="-11"/>
              </w:rPr>
              <w:t>2</w:t>
            </w:r>
            <w:r>
              <w:rPr>
                <w:spacing w:val="-48"/>
              </w:rPr>
              <w:t xml:space="preserve"> </w:t>
            </w:r>
            <w:r>
              <w:rPr>
                <w:spacing w:val="-11"/>
              </w:rPr>
              <w:t>分，</w:t>
            </w:r>
            <w:r>
              <w:rPr>
                <w:rFonts w:hint="eastAsia"/>
                <w:spacing w:val="-11"/>
              </w:rPr>
              <w:t>综合能力</w:t>
            </w:r>
            <w:r>
              <w:rPr>
                <w:rFonts w:hint="eastAsia"/>
                <w:spacing w:val="-11"/>
                <w:lang w:val="en-US" w:eastAsia="zh-CN"/>
              </w:rPr>
              <w:t>一般</w:t>
            </w:r>
            <w:r>
              <w:rPr>
                <w:rFonts w:hint="eastAsia"/>
                <w:spacing w:val="-11"/>
              </w:rPr>
              <w:t>的</w:t>
            </w:r>
            <w:r>
              <w:rPr>
                <w:rFonts w:hint="eastAsia"/>
                <w:spacing w:val="-11"/>
                <w:lang w:eastAsia="zh-CN"/>
              </w:rPr>
              <w:t>，</w:t>
            </w:r>
            <w:r>
              <w:rPr>
                <w:spacing w:val="-11"/>
              </w:rPr>
              <w:t>得</w:t>
            </w:r>
            <w:r>
              <w:rPr>
                <w:spacing w:val="-33"/>
              </w:rPr>
              <w:t xml:space="preserve"> </w:t>
            </w:r>
            <w:r>
              <w:rPr>
                <w:spacing w:val="-11"/>
              </w:rPr>
              <w:t>1</w:t>
            </w:r>
            <w:r>
              <w:rPr>
                <w:spacing w:val="-47"/>
              </w:rPr>
              <w:t xml:space="preserve"> </w:t>
            </w:r>
            <w:r>
              <w:rPr>
                <w:spacing w:val="-11"/>
              </w:rPr>
              <w:t>分，</w:t>
            </w:r>
            <w:r>
              <w:t xml:space="preserve"> </w:t>
            </w:r>
            <w:r>
              <w:rPr>
                <w:spacing w:val="-2"/>
              </w:rPr>
              <w:t>其余均不得分）。</w:t>
            </w:r>
          </w:p>
        </w:tc>
        <w:tc>
          <w:tcPr>
            <w:tcW w:w="428" w:type="pct"/>
            <w:vAlign w:val="center"/>
          </w:tcPr>
          <w:p>
            <w:pPr>
              <w:pStyle w:val="340"/>
              <w:spacing w:before="78"/>
              <w:jc w:val="center"/>
              <w:rPr>
                <w:spacing w:val="-7"/>
              </w:rPr>
            </w:pPr>
            <w:r>
              <w:rPr>
                <w:rFonts w:hint="eastAsia"/>
                <w:spacing w:val="-7"/>
              </w:rPr>
              <w:t>3</w:t>
            </w:r>
          </w:p>
        </w:tc>
        <w:tc>
          <w:tcPr>
            <w:tcW w:w="447" w:type="pct"/>
            <w:vAlign w:val="center"/>
          </w:tcPr>
          <w:p>
            <w:pPr>
              <w:pStyle w:val="340"/>
              <w:spacing w:before="78" w:line="220" w:lineRule="auto"/>
              <w:jc w:val="center"/>
              <w:rPr>
                <w:spacing w:val="-4"/>
              </w:rPr>
            </w:pPr>
            <w:r>
              <w:rPr>
                <w:rFonts w:hint="eastAsia"/>
                <w:spacing w:val="-4"/>
              </w:rPr>
              <w:t xml:space="preserve">主观分 </w:t>
            </w:r>
          </w:p>
        </w:tc>
        <w:tc>
          <w:tcPr>
            <w:tcW w:w="774"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63" w:type="pct"/>
            <w:vAlign w:val="center"/>
          </w:tcPr>
          <w:p>
            <w:pPr>
              <w:pStyle w:val="340"/>
              <w:spacing w:before="78" w:line="241" w:lineRule="auto"/>
              <w:jc w:val="center"/>
              <w:rPr>
                <w:rFonts w:hint="default" w:eastAsia="宋体"/>
                <w:lang w:val="en-US" w:eastAsia="zh-CN"/>
              </w:rPr>
            </w:pPr>
            <w:r>
              <w:rPr>
                <w:rFonts w:hint="eastAsia"/>
                <w:lang w:val="en-US" w:eastAsia="zh-CN"/>
              </w:rPr>
              <w:t>13</w:t>
            </w:r>
          </w:p>
        </w:tc>
        <w:tc>
          <w:tcPr>
            <w:tcW w:w="2985" w:type="pct"/>
            <w:vAlign w:val="center"/>
          </w:tcPr>
          <w:p>
            <w:pPr>
              <w:pStyle w:val="340"/>
              <w:spacing w:before="115" w:line="220" w:lineRule="auto"/>
              <w:ind w:left="113"/>
            </w:pPr>
            <w:r>
              <w:rPr>
                <w:spacing w:val="-1"/>
              </w:rPr>
              <w:t>应急响应时间及预案：</w:t>
            </w:r>
          </w:p>
          <w:p>
            <w:pPr>
              <w:pStyle w:val="340"/>
              <w:spacing w:before="115" w:line="284" w:lineRule="auto"/>
              <w:ind w:left="113" w:right="103" w:firstLine="2"/>
              <w:rPr>
                <w:spacing w:val="1"/>
              </w:rPr>
            </w:pPr>
            <w:r>
              <w:rPr>
                <w:spacing w:val="-1"/>
              </w:rPr>
              <w:t>投标人应急响应时间及更换零部件时间承诺，对突发</w:t>
            </w:r>
            <w:r>
              <w:rPr>
                <w:spacing w:val="9"/>
              </w:rPr>
              <w:t xml:space="preserve"> </w:t>
            </w:r>
            <w:r>
              <w:rPr>
                <w:spacing w:val="-1"/>
              </w:rPr>
              <w:t>事件的应急预案。承诺合理、可行性</w:t>
            </w:r>
            <w:r>
              <w:rPr>
                <w:rFonts w:hint="eastAsia"/>
                <w:spacing w:val="-1"/>
              </w:rPr>
              <w:t>强</w:t>
            </w:r>
            <w:r>
              <w:rPr>
                <w:spacing w:val="-1"/>
              </w:rPr>
              <w:t>，预案</w:t>
            </w:r>
            <w:r>
              <w:rPr>
                <w:rFonts w:hint="eastAsia"/>
                <w:spacing w:val="-1"/>
              </w:rPr>
              <w:t>优秀</w:t>
            </w:r>
            <w:r>
              <w:rPr>
                <w:spacing w:val="-1"/>
              </w:rPr>
              <w:t>且</w:t>
            </w:r>
            <w:r>
              <w:t>到位的得</w:t>
            </w:r>
            <w:r>
              <w:rPr>
                <w:rFonts w:hint="eastAsia"/>
                <w:spacing w:val="-44"/>
              </w:rPr>
              <w:t>5</w:t>
            </w:r>
            <w:r>
              <w:t>分；</w:t>
            </w:r>
            <w:r>
              <w:rPr>
                <w:spacing w:val="-1"/>
              </w:rPr>
              <w:t>承诺合理、可行性</w:t>
            </w:r>
            <w:r>
              <w:rPr>
                <w:rFonts w:hint="eastAsia"/>
                <w:spacing w:val="-1"/>
              </w:rPr>
              <w:t>较强</w:t>
            </w:r>
            <w:r>
              <w:rPr>
                <w:spacing w:val="-1"/>
              </w:rPr>
              <w:t>，预案</w:t>
            </w:r>
            <w:r>
              <w:rPr>
                <w:rFonts w:hint="eastAsia"/>
                <w:spacing w:val="-1"/>
              </w:rPr>
              <w:t>良好</w:t>
            </w:r>
            <w:r>
              <w:rPr>
                <w:spacing w:val="-1"/>
              </w:rPr>
              <w:t>且</w:t>
            </w:r>
            <w:r>
              <w:t>到位的得</w:t>
            </w:r>
            <w:r>
              <w:rPr>
                <w:rFonts w:hint="eastAsia"/>
                <w:spacing w:val="-44"/>
              </w:rPr>
              <w:t>4</w:t>
            </w:r>
            <w:r>
              <w:t>分；</w:t>
            </w:r>
            <w:r>
              <w:rPr>
                <w:spacing w:val="-1"/>
              </w:rPr>
              <w:t>承诺合理、可行性</w:t>
            </w:r>
            <w:r>
              <w:rPr>
                <w:rFonts w:hint="eastAsia"/>
                <w:spacing w:val="-1"/>
              </w:rPr>
              <w:t>一般</w:t>
            </w:r>
            <w:r>
              <w:rPr>
                <w:spacing w:val="-1"/>
              </w:rPr>
              <w:t>，预案</w:t>
            </w:r>
            <w:r>
              <w:rPr>
                <w:rFonts w:hint="eastAsia"/>
                <w:spacing w:val="-1"/>
              </w:rPr>
              <w:t>合格</w:t>
            </w:r>
            <w:r>
              <w:rPr>
                <w:spacing w:val="-1"/>
              </w:rPr>
              <w:t>且</w:t>
            </w:r>
            <w:r>
              <w:t>到位的得</w:t>
            </w:r>
            <w:r>
              <w:rPr>
                <w:rFonts w:hint="eastAsia"/>
                <w:spacing w:val="-44"/>
              </w:rPr>
              <w:t>3</w:t>
            </w:r>
            <w:r>
              <w:t>分；承诺、预案基本满足采购需求的得</w:t>
            </w:r>
            <w:r>
              <w:rPr>
                <w:rFonts w:hint="eastAsia"/>
                <w:spacing w:val="-43"/>
              </w:rPr>
              <w:t>2</w:t>
            </w:r>
            <w:r>
              <w:t xml:space="preserve"> </w:t>
            </w:r>
            <w:r>
              <w:rPr>
                <w:spacing w:val="-3"/>
              </w:rPr>
              <w:t>分；承诺、预案较差的得</w:t>
            </w:r>
            <w:r>
              <w:rPr>
                <w:spacing w:val="-20"/>
              </w:rPr>
              <w:t xml:space="preserve"> </w:t>
            </w:r>
            <w:r>
              <w:rPr>
                <w:spacing w:val="-3"/>
              </w:rPr>
              <w:t>1</w:t>
            </w:r>
            <w:r>
              <w:rPr>
                <w:spacing w:val="-48"/>
              </w:rPr>
              <w:t xml:space="preserve"> </w:t>
            </w:r>
            <w:r>
              <w:rPr>
                <w:spacing w:val="-3"/>
              </w:rPr>
              <w:t>分；未提供不得分。</w:t>
            </w:r>
          </w:p>
        </w:tc>
        <w:tc>
          <w:tcPr>
            <w:tcW w:w="428" w:type="pct"/>
            <w:vAlign w:val="center"/>
          </w:tcPr>
          <w:p>
            <w:pPr>
              <w:pStyle w:val="340"/>
              <w:spacing w:before="78"/>
              <w:jc w:val="center"/>
              <w:rPr>
                <w:spacing w:val="-7"/>
              </w:rPr>
            </w:pPr>
            <w:r>
              <w:rPr>
                <w:rFonts w:hint="eastAsia"/>
                <w:spacing w:val="-7"/>
              </w:rPr>
              <w:t>5</w:t>
            </w:r>
          </w:p>
        </w:tc>
        <w:tc>
          <w:tcPr>
            <w:tcW w:w="447" w:type="pct"/>
            <w:vAlign w:val="center"/>
          </w:tcPr>
          <w:p>
            <w:pPr>
              <w:pStyle w:val="340"/>
              <w:spacing w:before="78" w:line="220" w:lineRule="auto"/>
              <w:jc w:val="center"/>
              <w:rPr>
                <w:spacing w:val="-4"/>
              </w:rPr>
            </w:pPr>
            <w:r>
              <w:rPr>
                <w:spacing w:val="-4"/>
              </w:rPr>
              <w:t>主观分</w:t>
            </w:r>
          </w:p>
        </w:tc>
        <w:tc>
          <w:tcPr>
            <w:tcW w:w="774"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63" w:type="pct"/>
            <w:vAlign w:val="center"/>
          </w:tcPr>
          <w:p>
            <w:pPr>
              <w:pStyle w:val="340"/>
              <w:spacing w:before="78" w:line="241" w:lineRule="auto"/>
              <w:jc w:val="center"/>
              <w:rPr>
                <w:rFonts w:hint="default" w:eastAsia="宋体"/>
                <w:lang w:val="en-US" w:eastAsia="zh-CN"/>
              </w:rPr>
            </w:pPr>
            <w:r>
              <w:rPr>
                <w:rFonts w:hint="eastAsia"/>
                <w:lang w:val="en-US" w:eastAsia="zh-CN"/>
              </w:rPr>
              <w:t>14</w:t>
            </w:r>
          </w:p>
        </w:tc>
        <w:tc>
          <w:tcPr>
            <w:tcW w:w="2985" w:type="pct"/>
            <w:vAlign w:val="center"/>
          </w:tcPr>
          <w:p>
            <w:pPr>
              <w:pStyle w:val="340"/>
              <w:spacing w:before="118" w:line="219" w:lineRule="auto"/>
              <w:ind w:left="116"/>
              <w:rPr>
                <w:spacing w:val="1"/>
              </w:rPr>
            </w:pPr>
            <w:r>
              <w:rPr>
                <w:spacing w:val="-3"/>
              </w:rPr>
              <w:t>备品备件：</w:t>
            </w:r>
            <w:r>
              <w:rPr>
                <w:spacing w:val="-30"/>
              </w:rPr>
              <w:t xml:space="preserve"> </w:t>
            </w:r>
            <w:r>
              <w:rPr>
                <w:spacing w:val="11"/>
              </w:rPr>
              <w:t>投标人针对本项目提供备品备件及耗材供应方</w:t>
            </w:r>
            <w:r>
              <w:rPr>
                <w:spacing w:val="-1"/>
              </w:rPr>
              <w:t>案，材料设备选用方案。方案完整、科学且可实施性强的得</w:t>
            </w:r>
            <w:r>
              <w:rPr>
                <w:spacing w:val="-36"/>
              </w:rPr>
              <w:t xml:space="preserve"> </w:t>
            </w:r>
            <w:r>
              <w:rPr>
                <w:rFonts w:hint="eastAsia"/>
                <w:spacing w:val="-1"/>
              </w:rPr>
              <w:t>5</w:t>
            </w:r>
            <w:r>
              <w:rPr>
                <w:spacing w:val="-1"/>
              </w:rPr>
              <w:t>分；方案完整、科学且可实施性</w:t>
            </w:r>
            <w:r>
              <w:rPr>
                <w:rFonts w:hint="eastAsia"/>
                <w:spacing w:val="-1"/>
              </w:rPr>
              <w:t>较</w:t>
            </w:r>
            <w:r>
              <w:rPr>
                <w:spacing w:val="-1"/>
              </w:rPr>
              <w:t>强的得</w:t>
            </w:r>
            <w:r>
              <w:rPr>
                <w:rFonts w:hint="eastAsia"/>
                <w:spacing w:val="-36"/>
              </w:rPr>
              <w:t>4</w:t>
            </w:r>
            <w:r>
              <w:rPr>
                <w:spacing w:val="-1"/>
              </w:rPr>
              <w:t>分；方案较为合理基本满足采购需求的得</w:t>
            </w:r>
            <w:r>
              <w:rPr>
                <w:rFonts w:hint="eastAsia"/>
                <w:spacing w:val="-30"/>
              </w:rPr>
              <w:t>3</w:t>
            </w:r>
            <w:r>
              <w:rPr>
                <w:spacing w:val="1"/>
              </w:rPr>
              <w:t>分；</w:t>
            </w:r>
            <w:r>
              <w:rPr>
                <w:spacing w:val="-1"/>
              </w:rPr>
              <w:t>方案</w:t>
            </w:r>
            <w:r>
              <w:rPr>
                <w:rFonts w:hint="eastAsia"/>
                <w:spacing w:val="-1"/>
              </w:rPr>
              <w:t>有不足，</w:t>
            </w:r>
            <w:r>
              <w:rPr>
                <w:spacing w:val="-1"/>
              </w:rPr>
              <w:t>基本满足采购需求的得</w:t>
            </w:r>
            <w:r>
              <w:rPr>
                <w:rFonts w:hint="eastAsia"/>
                <w:spacing w:val="-30"/>
              </w:rPr>
              <w:t>2</w:t>
            </w:r>
            <w:r>
              <w:rPr>
                <w:spacing w:val="1"/>
              </w:rPr>
              <w:t>分</w:t>
            </w:r>
            <w:r>
              <w:rPr>
                <w:rFonts w:hint="eastAsia"/>
                <w:spacing w:val="1"/>
              </w:rPr>
              <w:t>；</w:t>
            </w:r>
            <w:r>
              <w:rPr>
                <w:spacing w:val="1"/>
              </w:rPr>
              <w:t>方案较差的得</w:t>
            </w:r>
            <w:r>
              <w:rPr>
                <w:rFonts w:hint="eastAsia"/>
                <w:spacing w:val="1"/>
              </w:rPr>
              <w:t>1</w:t>
            </w:r>
            <w:r>
              <w:rPr>
                <w:spacing w:val="1"/>
              </w:rPr>
              <w:t>分；不提供不得分。</w:t>
            </w:r>
          </w:p>
        </w:tc>
        <w:tc>
          <w:tcPr>
            <w:tcW w:w="428" w:type="pct"/>
            <w:vAlign w:val="center"/>
          </w:tcPr>
          <w:p>
            <w:pPr>
              <w:pStyle w:val="340"/>
              <w:spacing w:before="78"/>
              <w:jc w:val="center"/>
              <w:rPr>
                <w:spacing w:val="-7"/>
              </w:rPr>
            </w:pPr>
            <w:r>
              <w:rPr>
                <w:rFonts w:hint="eastAsia"/>
                <w:spacing w:val="-7"/>
              </w:rPr>
              <w:t>5</w:t>
            </w:r>
          </w:p>
        </w:tc>
        <w:tc>
          <w:tcPr>
            <w:tcW w:w="447" w:type="pct"/>
            <w:vAlign w:val="center"/>
          </w:tcPr>
          <w:p>
            <w:pPr>
              <w:pStyle w:val="340"/>
              <w:spacing w:before="78" w:line="220" w:lineRule="auto"/>
              <w:jc w:val="center"/>
              <w:rPr>
                <w:spacing w:val="-4"/>
              </w:rPr>
            </w:pPr>
            <w:r>
              <w:rPr>
                <w:spacing w:val="-4"/>
              </w:rPr>
              <w:t>主观分</w:t>
            </w:r>
          </w:p>
        </w:tc>
        <w:tc>
          <w:tcPr>
            <w:tcW w:w="774"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63" w:type="pct"/>
            <w:vAlign w:val="center"/>
          </w:tcPr>
          <w:p>
            <w:pPr>
              <w:pStyle w:val="340"/>
              <w:spacing w:before="78" w:line="241" w:lineRule="auto"/>
              <w:jc w:val="center"/>
              <w:rPr>
                <w:rFonts w:hint="default" w:eastAsia="宋体"/>
                <w:lang w:val="en-US" w:eastAsia="zh-CN"/>
              </w:rPr>
            </w:pPr>
            <w:r>
              <w:rPr>
                <w:rFonts w:hint="eastAsia"/>
                <w:lang w:val="en-US" w:eastAsia="zh-CN"/>
              </w:rPr>
              <w:t>15</w:t>
            </w:r>
          </w:p>
        </w:tc>
        <w:tc>
          <w:tcPr>
            <w:tcW w:w="2985" w:type="pct"/>
            <w:vAlign w:val="center"/>
          </w:tcPr>
          <w:p>
            <w:pPr>
              <w:pStyle w:val="340"/>
              <w:spacing w:before="115" w:line="289" w:lineRule="auto"/>
              <w:ind w:left="113" w:right="103" w:firstLine="5"/>
              <w:rPr>
                <w:spacing w:val="1"/>
              </w:rPr>
            </w:pPr>
            <w:r>
              <w:rPr>
                <w:rFonts w:hint="eastAsia"/>
                <w:spacing w:val="1"/>
              </w:rPr>
              <w:t>备品备件：</w:t>
            </w:r>
            <w:r>
              <w:rPr>
                <w:spacing w:val="1"/>
              </w:rPr>
              <w:t>投标人提供的主要维修配件及耗材的详细程度及</w:t>
            </w:r>
            <w:r>
              <w:rPr>
                <w:spacing w:val="-1"/>
              </w:rPr>
              <w:t>性价比。提供的主要维修配件及耗材详尽合理、性价</w:t>
            </w:r>
            <w:r>
              <w:rPr>
                <w:spacing w:val="-2"/>
              </w:rPr>
              <w:t>比高的得</w:t>
            </w:r>
            <w:r>
              <w:rPr>
                <w:rFonts w:hint="eastAsia"/>
                <w:spacing w:val="-37"/>
              </w:rPr>
              <w:t>5</w:t>
            </w:r>
            <w:r>
              <w:rPr>
                <w:spacing w:val="-2"/>
              </w:rPr>
              <w:t>分；</w:t>
            </w:r>
            <w:r>
              <w:rPr>
                <w:spacing w:val="-1"/>
              </w:rPr>
              <w:t>提供的主要维修配件及耗材详尽合理、性价</w:t>
            </w:r>
            <w:r>
              <w:rPr>
                <w:spacing w:val="-2"/>
              </w:rPr>
              <w:t>比</w:t>
            </w:r>
            <w:r>
              <w:rPr>
                <w:rFonts w:hint="eastAsia"/>
                <w:spacing w:val="-2"/>
              </w:rPr>
              <w:t>较高</w:t>
            </w:r>
            <w:r>
              <w:rPr>
                <w:spacing w:val="-2"/>
              </w:rPr>
              <w:t>的得</w:t>
            </w:r>
            <w:r>
              <w:rPr>
                <w:spacing w:val="-37"/>
              </w:rPr>
              <w:t xml:space="preserve"> </w:t>
            </w:r>
            <w:r>
              <w:rPr>
                <w:rFonts w:hint="eastAsia"/>
                <w:spacing w:val="-2"/>
              </w:rPr>
              <w:t>4</w:t>
            </w:r>
            <w:r>
              <w:rPr>
                <w:spacing w:val="-48"/>
              </w:rPr>
              <w:t xml:space="preserve"> </w:t>
            </w:r>
            <w:r>
              <w:rPr>
                <w:spacing w:val="-2"/>
              </w:rPr>
              <w:t>分</w:t>
            </w:r>
            <w:r>
              <w:rPr>
                <w:rFonts w:hint="eastAsia"/>
                <w:spacing w:val="-2"/>
              </w:rPr>
              <w:t>；</w:t>
            </w:r>
            <w:r>
              <w:rPr>
                <w:spacing w:val="-2"/>
              </w:rPr>
              <w:t>主要维修配件及耗材较详尽且性价比较高的得</w:t>
            </w:r>
            <w:r>
              <w:rPr>
                <w:spacing w:val="-37"/>
              </w:rPr>
              <w:t xml:space="preserve"> </w:t>
            </w:r>
            <w:r>
              <w:rPr>
                <w:rFonts w:hint="eastAsia"/>
                <w:spacing w:val="-2"/>
              </w:rPr>
              <w:t>3</w:t>
            </w:r>
            <w:r>
              <w:rPr>
                <w:spacing w:val="-2"/>
              </w:rPr>
              <w:t>分；主要维修配件及耗材较详尽且性价比</w:t>
            </w:r>
            <w:r>
              <w:rPr>
                <w:rFonts w:hint="eastAsia"/>
                <w:spacing w:val="-2"/>
              </w:rPr>
              <w:t>一般</w:t>
            </w:r>
            <w:r>
              <w:rPr>
                <w:spacing w:val="-2"/>
              </w:rPr>
              <w:t>的得</w:t>
            </w:r>
            <w:r>
              <w:rPr>
                <w:spacing w:val="-37"/>
              </w:rPr>
              <w:t xml:space="preserve"> </w:t>
            </w:r>
            <w:r>
              <w:rPr>
                <w:spacing w:val="-2"/>
              </w:rPr>
              <w:t>2</w:t>
            </w:r>
            <w:r>
              <w:rPr>
                <w:spacing w:val="-48"/>
              </w:rPr>
              <w:t xml:space="preserve"> </w:t>
            </w:r>
            <w:r>
              <w:rPr>
                <w:spacing w:val="-2"/>
              </w:rPr>
              <w:t>分；主要维修配件及耗材的详细程度及性</w:t>
            </w:r>
            <w:r>
              <w:rPr>
                <w:spacing w:val="-3"/>
              </w:rPr>
              <w:t>价比基本满足采购需求的得</w:t>
            </w:r>
            <w:r>
              <w:rPr>
                <w:spacing w:val="-17"/>
              </w:rPr>
              <w:t xml:space="preserve"> </w:t>
            </w:r>
            <w:r>
              <w:rPr>
                <w:spacing w:val="-3"/>
              </w:rPr>
              <w:t>1</w:t>
            </w:r>
            <w:r>
              <w:rPr>
                <w:spacing w:val="-48"/>
              </w:rPr>
              <w:t xml:space="preserve"> </w:t>
            </w:r>
            <w:r>
              <w:rPr>
                <w:spacing w:val="-3"/>
              </w:rPr>
              <w:t>分；不提供不得分。</w:t>
            </w:r>
          </w:p>
        </w:tc>
        <w:tc>
          <w:tcPr>
            <w:tcW w:w="428" w:type="pct"/>
            <w:vAlign w:val="center"/>
          </w:tcPr>
          <w:p>
            <w:pPr>
              <w:pStyle w:val="340"/>
              <w:spacing w:before="78"/>
              <w:jc w:val="center"/>
              <w:rPr>
                <w:spacing w:val="-7"/>
              </w:rPr>
            </w:pPr>
            <w:r>
              <w:rPr>
                <w:rFonts w:hint="eastAsia"/>
                <w:spacing w:val="-7"/>
              </w:rPr>
              <w:t>5</w:t>
            </w:r>
          </w:p>
        </w:tc>
        <w:tc>
          <w:tcPr>
            <w:tcW w:w="447" w:type="pct"/>
            <w:vAlign w:val="center"/>
          </w:tcPr>
          <w:p>
            <w:pPr>
              <w:pStyle w:val="340"/>
              <w:spacing w:before="78" w:line="220" w:lineRule="auto"/>
              <w:jc w:val="center"/>
              <w:rPr>
                <w:spacing w:val="-4"/>
              </w:rPr>
            </w:pPr>
            <w:r>
              <w:rPr>
                <w:spacing w:val="-4"/>
              </w:rPr>
              <w:t>主观分</w:t>
            </w:r>
          </w:p>
        </w:tc>
        <w:tc>
          <w:tcPr>
            <w:tcW w:w="774"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63" w:type="pct"/>
            <w:vAlign w:val="center"/>
          </w:tcPr>
          <w:p>
            <w:pPr>
              <w:pStyle w:val="340"/>
              <w:spacing w:before="78" w:line="241" w:lineRule="auto"/>
              <w:jc w:val="center"/>
              <w:rPr>
                <w:rFonts w:hint="default" w:eastAsia="宋体"/>
                <w:lang w:val="en-US" w:eastAsia="zh-CN"/>
              </w:rPr>
            </w:pPr>
            <w:r>
              <w:rPr>
                <w:rFonts w:hint="eastAsia"/>
                <w:lang w:val="en-US" w:eastAsia="zh-CN"/>
              </w:rPr>
              <w:t>16</w:t>
            </w:r>
          </w:p>
        </w:tc>
        <w:tc>
          <w:tcPr>
            <w:tcW w:w="2985" w:type="pct"/>
            <w:vAlign w:val="center"/>
          </w:tcPr>
          <w:p>
            <w:pPr>
              <w:pStyle w:val="340"/>
              <w:spacing w:before="117" w:line="219" w:lineRule="auto"/>
              <w:ind w:left="113"/>
              <w:rPr>
                <w:spacing w:val="1"/>
              </w:rPr>
            </w:pPr>
            <w:r>
              <w:rPr>
                <w:spacing w:val="-2"/>
              </w:rPr>
              <w:t>售后服务：</w:t>
            </w:r>
            <w:r>
              <w:rPr>
                <w:spacing w:val="-1"/>
              </w:rPr>
              <w:t>售后服务方案的全面性、针对性，包括服务内容、服</w:t>
            </w:r>
            <w:r>
              <w:rPr>
                <w:spacing w:val="12"/>
              </w:rPr>
              <w:t xml:space="preserve"> </w:t>
            </w:r>
            <w:r>
              <w:rPr>
                <w:spacing w:val="-1"/>
              </w:rPr>
              <w:t>务承诺、响应时间、服务方式、人员配备等。售后服</w:t>
            </w:r>
            <w:r>
              <w:rPr>
                <w:spacing w:val="-2"/>
              </w:rPr>
              <w:t>务方案完整合理、针对性强的得</w:t>
            </w:r>
            <w:r>
              <w:rPr>
                <w:spacing w:val="-37"/>
              </w:rPr>
              <w:t xml:space="preserve"> </w:t>
            </w:r>
            <w:r>
              <w:rPr>
                <w:rFonts w:hint="eastAsia"/>
                <w:spacing w:val="-2"/>
              </w:rPr>
              <w:t>5</w:t>
            </w:r>
            <w:r>
              <w:rPr>
                <w:spacing w:val="-2"/>
              </w:rPr>
              <w:t>分；</w:t>
            </w:r>
            <w:r>
              <w:rPr>
                <w:spacing w:val="-1"/>
              </w:rPr>
              <w:t>售后服</w:t>
            </w:r>
            <w:r>
              <w:rPr>
                <w:spacing w:val="-2"/>
              </w:rPr>
              <w:t>务方案完整合理、针对性</w:t>
            </w:r>
            <w:r>
              <w:rPr>
                <w:rFonts w:hint="eastAsia"/>
                <w:spacing w:val="-2"/>
              </w:rPr>
              <w:t>较</w:t>
            </w:r>
            <w:r>
              <w:rPr>
                <w:spacing w:val="-2"/>
              </w:rPr>
              <w:t>强的得</w:t>
            </w:r>
            <w:r>
              <w:rPr>
                <w:spacing w:val="-37"/>
              </w:rPr>
              <w:t xml:space="preserve"> </w:t>
            </w:r>
            <w:r>
              <w:rPr>
                <w:rFonts w:hint="eastAsia"/>
                <w:spacing w:val="-37"/>
              </w:rPr>
              <w:t>4</w:t>
            </w:r>
            <w:r>
              <w:rPr>
                <w:spacing w:val="-48"/>
              </w:rPr>
              <w:t xml:space="preserve"> </w:t>
            </w:r>
            <w:r>
              <w:rPr>
                <w:spacing w:val="-2"/>
              </w:rPr>
              <w:t>分</w:t>
            </w:r>
            <w:r>
              <w:rPr>
                <w:rFonts w:hint="eastAsia"/>
                <w:spacing w:val="-2"/>
              </w:rPr>
              <w:t>；</w:t>
            </w:r>
            <w:r>
              <w:rPr>
                <w:spacing w:val="-2"/>
              </w:rPr>
              <w:t>售后服务方案基本合理、针对性能满足采购需求的得</w:t>
            </w:r>
            <w:r>
              <w:rPr>
                <w:rFonts w:hint="eastAsia"/>
                <w:spacing w:val="-37"/>
              </w:rPr>
              <w:t>3</w:t>
            </w:r>
            <w:r>
              <w:rPr>
                <w:spacing w:val="-2"/>
              </w:rPr>
              <w:t>分；售后服务方案基本合理、针对性</w:t>
            </w:r>
            <w:r>
              <w:rPr>
                <w:rFonts w:hint="eastAsia"/>
                <w:spacing w:val="-2"/>
              </w:rPr>
              <w:t>基本</w:t>
            </w:r>
            <w:r>
              <w:rPr>
                <w:spacing w:val="-2"/>
              </w:rPr>
              <w:t>能满足采购需求</w:t>
            </w:r>
            <w:r>
              <w:rPr>
                <w:rFonts w:hint="eastAsia"/>
                <w:spacing w:val="-2"/>
              </w:rPr>
              <w:t>的的2分，</w:t>
            </w:r>
            <w:r>
              <w:rPr>
                <w:spacing w:val="-2"/>
              </w:rPr>
              <w:t>售后服</w:t>
            </w:r>
            <w:r>
              <w:rPr>
                <w:spacing w:val="-3"/>
              </w:rPr>
              <w:t>务方案较差的得</w:t>
            </w:r>
            <w:r>
              <w:rPr>
                <w:spacing w:val="-32"/>
              </w:rPr>
              <w:t xml:space="preserve"> </w:t>
            </w:r>
            <w:r>
              <w:rPr>
                <w:spacing w:val="-3"/>
              </w:rPr>
              <w:t>1</w:t>
            </w:r>
            <w:r>
              <w:rPr>
                <w:spacing w:val="-48"/>
              </w:rPr>
              <w:t xml:space="preserve"> </w:t>
            </w:r>
            <w:r>
              <w:rPr>
                <w:spacing w:val="-3"/>
              </w:rPr>
              <w:t>分；不提供不得分。</w:t>
            </w:r>
          </w:p>
        </w:tc>
        <w:tc>
          <w:tcPr>
            <w:tcW w:w="428" w:type="pct"/>
            <w:vAlign w:val="center"/>
          </w:tcPr>
          <w:p>
            <w:pPr>
              <w:pStyle w:val="340"/>
              <w:spacing w:before="78"/>
              <w:jc w:val="center"/>
              <w:rPr>
                <w:spacing w:val="-7"/>
              </w:rPr>
            </w:pPr>
            <w:r>
              <w:rPr>
                <w:rFonts w:hint="eastAsia"/>
                <w:spacing w:val="-7"/>
              </w:rPr>
              <w:t>5</w:t>
            </w:r>
          </w:p>
        </w:tc>
        <w:tc>
          <w:tcPr>
            <w:tcW w:w="447" w:type="pct"/>
            <w:vAlign w:val="center"/>
          </w:tcPr>
          <w:p>
            <w:pPr>
              <w:pStyle w:val="340"/>
              <w:spacing w:before="78" w:line="220" w:lineRule="auto"/>
              <w:jc w:val="center"/>
              <w:rPr>
                <w:spacing w:val="-4"/>
              </w:rPr>
            </w:pPr>
            <w:r>
              <w:rPr>
                <w:spacing w:val="-4"/>
              </w:rPr>
              <w:t>主观分</w:t>
            </w:r>
          </w:p>
        </w:tc>
        <w:tc>
          <w:tcPr>
            <w:tcW w:w="774"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63" w:type="pct"/>
            <w:vAlign w:val="center"/>
          </w:tcPr>
          <w:p>
            <w:pPr>
              <w:pStyle w:val="340"/>
              <w:spacing w:before="78" w:line="241" w:lineRule="auto"/>
              <w:jc w:val="center"/>
              <w:rPr>
                <w:rFonts w:hint="default" w:eastAsia="宋体"/>
                <w:lang w:val="en-US" w:eastAsia="zh-CN"/>
              </w:rPr>
            </w:pPr>
            <w:r>
              <w:rPr>
                <w:rFonts w:hint="eastAsia"/>
                <w:lang w:val="en-US" w:eastAsia="zh-CN"/>
              </w:rPr>
              <w:t>17</w:t>
            </w:r>
          </w:p>
        </w:tc>
        <w:tc>
          <w:tcPr>
            <w:tcW w:w="2985" w:type="pct"/>
            <w:vAlign w:val="center"/>
          </w:tcPr>
          <w:p>
            <w:pPr>
              <w:pStyle w:val="340"/>
              <w:spacing w:before="119" w:line="220" w:lineRule="auto"/>
              <w:ind w:left="114"/>
            </w:pPr>
            <w:r>
              <w:rPr>
                <w:spacing w:val="-2"/>
              </w:rPr>
              <w:t>合理性建议：</w:t>
            </w:r>
          </w:p>
          <w:p>
            <w:pPr>
              <w:pStyle w:val="340"/>
              <w:spacing w:before="109" w:line="289" w:lineRule="auto"/>
              <w:ind w:left="114" w:right="44" w:firstLine="1"/>
              <w:rPr>
                <w:spacing w:val="1"/>
              </w:rPr>
            </w:pPr>
            <w:r>
              <w:rPr>
                <w:spacing w:val="-1"/>
              </w:rPr>
              <w:t>投标人对本项目的合理化建议和改进措施完善且科学</w:t>
            </w:r>
            <w:r>
              <w:rPr>
                <w:spacing w:val="9"/>
              </w:rPr>
              <w:t xml:space="preserve"> </w:t>
            </w:r>
            <w:r>
              <w:rPr>
                <w:spacing w:val="-2"/>
              </w:rPr>
              <w:t>可行的得</w:t>
            </w:r>
            <w:r>
              <w:rPr>
                <w:rFonts w:hint="eastAsia"/>
                <w:spacing w:val="-38"/>
              </w:rPr>
              <w:t>4</w:t>
            </w:r>
            <w:r>
              <w:rPr>
                <w:spacing w:val="-48"/>
              </w:rPr>
              <w:t xml:space="preserve"> </w:t>
            </w:r>
            <w:r>
              <w:rPr>
                <w:spacing w:val="-2"/>
              </w:rPr>
              <w:t>分；合理化建议和改进措施较完善且科学</w:t>
            </w:r>
            <w:r>
              <w:t xml:space="preserve"> </w:t>
            </w:r>
            <w:r>
              <w:rPr>
                <w:spacing w:val="-11"/>
              </w:rPr>
              <w:t>可行的得</w:t>
            </w:r>
            <w:r>
              <w:rPr>
                <w:rFonts w:hint="eastAsia"/>
                <w:spacing w:val="-41"/>
              </w:rPr>
              <w:t>3</w:t>
            </w:r>
            <w:r>
              <w:rPr>
                <w:spacing w:val="-11"/>
              </w:rPr>
              <w:t>分；合理化建议和改进措施一般的得</w:t>
            </w:r>
            <w:r>
              <w:rPr>
                <w:spacing w:val="-33"/>
              </w:rPr>
              <w:t xml:space="preserve"> </w:t>
            </w:r>
            <w:r>
              <w:rPr>
                <w:rFonts w:hint="eastAsia"/>
                <w:spacing w:val="-11"/>
              </w:rPr>
              <w:t>2</w:t>
            </w:r>
            <w:r>
              <w:rPr>
                <w:spacing w:val="-48"/>
              </w:rPr>
              <w:t xml:space="preserve"> </w:t>
            </w:r>
            <w:r>
              <w:rPr>
                <w:spacing w:val="-11"/>
              </w:rPr>
              <w:t>分；</w:t>
            </w:r>
            <w:r>
              <w:t xml:space="preserve"> </w:t>
            </w:r>
            <w:r>
              <w:rPr>
                <w:spacing w:val="1"/>
              </w:rPr>
              <w:t>合理化建议和改进措施较差的得</w:t>
            </w:r>
            <w:r>
              <w:rPr>
                <w:rFonts w:hint="eastAsia"/>
                <w:spacing w:val="1"/>
              </w:rPr>
              <w:t>1</w:t>
            </w:r>
            <w:r>
              <w:rPr>
                <w:spacing w:val="-36"/>
              </w:rPr>
              <w:t xml:space="preserve"> </w:t>
            </w:r>
            <w:r>
              <w:rPr>
                <w:spacing w:val="1"/>
              </w:rPr>
              <w:t>分；不提供不得</w:t>
            </w:r>
            <w:r>
              <w:rPr>
                <w:spacing w:val="-6"/>
              </w:rPr>
              <w:t>分。</w:t>
            </w:r>
          </w:p>
        </w:tc>
        <w:tc>
          <w:tcPr>
            <w:tcW w:w="428" w:type="pct"/>
            <w:vAlign w:val="center"/>
          </w:tcPr>
          <w:p>
            <w:pPr>
              <w:pStyle w:val="340"/>
              <w:spacing w:before="78"/>
              <w:jc w:val="center"/>
              <w:rPr>
                <w:spacing w:val="-7"/>
              </w:rPr>
            </w:pPr>
            <w:r>
              <w:rPr>
                <w:rFonts w:hint="eastAsia"/>
                <w:spacing w:val="-7"/>
              </w:rPr>
              <w:t>4</w:t>
            </w:r>
          </w:p>
        </w:tc>
        <w:tc>
          <w:tcPr>
            <w:tcW w:w="447" w:type="pct"/>
            <w:vAlign w:val="center"/>
          </w:tcPr>
          <w:p>
            <w:pPr>
              <w:pStyle w:val="340"/>
              <w:spacing w:before="78" w:line="220" w:lineRule="auto"/>
              <w:jc w:val="center"/>
              <w:rPr>
                <w:spacing w:val="-4"/>
              </w:rPr>
            </w:pPr>
            <w:r>
              <w:rPr>
                <w:spacing w:val="-4"/>
              </w:rPr>
              <w:t>主观分</w:t>
            </w:r>
          </w:p>
        </w:tc>
        <w:tc>
          <w:tcPr>
            <w:tcW w:w="774"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63" w:type="pct"/>
            <w:vAlign w:val="center"/>
          </w:tcPr>
          <w:p>
            <w:pPr>
              <w:pStyle w:val="340"/>
              <w:spacing w:before="0" w:after="0" w:line="360" w:lineRule="auto"/>
              <w:jc w:val="center"/>
              <w:rPr>
                <w:rFonts w:hint="default" w:eastAsia="宋体"/>
                <w:lang w:val="en-US" w:eastAsia="zh-CN"/>
              </w:rPr>
            </w:pPr>
            <w:r>
              <w:rPr>
                <w:rFonts w:hint="eastAsia"/>
                <w:lang w:val="en-US" w:eastAsia="zh-CN"/>
              </w:rPr>
              <w:t>18</w:t>
            </w:r>
          </w:p>
        </w:tc>
        <w:tc>
          <w:tcPr>
            <w:tcW w:w="2985" w:type="pct"/>
            <w:vAlign w:val="center"/>
          </w:tcPr>
          <w:p>
            <w:pPr>
              <w:spacing w:line="360" w:lineRule="auto"/>
              <w:rPr>
                <w:sz w:val="24"/>
              </w:rPr>
            </w:pPr>
            <w:r>
              <w:rPr>
                <w:sz w:val="24"/>
              </w:rPr>
              <w:t>有效投标报价的最低价作为评标基准价，其最低报价为满分；按［投标报价得分=（评标基准价/投标报价）*</w:t>
            </w:r>
            <w:r>
              <w:rPr>
                <w:rFonts w:hint="eastAsia"/>
                <w:sz w:val="24"/>
              </w:rPr>
              <w:t>30</w:t>
            </w:r>
            <w:r>
              <w:rPr>
                <w:sz w:val="24"/>
              </w:rPr>
              <w:t>］的计算公式计算。</w:t>
            </w:r>
          </w:p>
          <w:p>
            <w:pPr>
              <w:spacing w:line="360" w:lineRule="auto"/>
              <w:rPr>
                <w:sz w:val="24"/>
              </w:rPr>
            </w:pPr>
            <w:r>
              <w:rPr>
                <w:sz w:val="24"/>
              </w:rPr>
              <w:t>评标过程中，不得去掉报价中的最高报价和最低报价。</w:t>
            </w:r>
          </w:p>
          <w:p>
            <w:pPr>
              <w:pStyle w:val="340"/>
              <w:spacing w:before="0" w:after="0" w:line="360" w:lineRule="auto"/>
              <w:jc w:val="both"/>
              <w:rPr>
                <w:spacing w:val="1"/>
              </w:rPr>
            </w:pPr>
            <w:r>
              <w:rPr>
                <w:rFonts w:hint="eastAsia"/>
                <w:spacing w:val="1"/>
              </w:rPr>
              <w:t>本项目专门面向中小企业，不进行价格扣除。</w:t>
            </w:r>
          </w:p>
        </w:tc>
        <w:tc>
          <w:tcPr>
            <w:tcW w:w="428" w:type="pct"/>
            <w:vAlign w:val="center"/>
          </w:tcPr>
          <w:p>
            <w:pPr>
              <w:pStyle w:val="340"/>
              <w:spacing w:before="0" w:after="0" w:line="360" w:lineRule="auto"/>
              <w:jc w:val="center"/>
              <w:rPr>
                <w:spacing w:val="-7"/>
              </w:rPr>
            </w:pPr>
            <w:r>
              <w:rPr>
                <w:spacing w:val="-7"/>
              </w:rPr>
              <w:t>30</w:t>
            </w:r>
          </w:p>
        </w:tc>
        <w:tc>
          <w:tcPr>
            <w:tcW w:w="447" w:type="pct"/>
            <w:vAlign w:val="center"/>
          </w:tcPr>
          <w:p>
            <w:pPr>
              <w:pStyle w:val="340"/>
              <w:spacing w:before="0" w:after="0" w:line="360" w:lineRule="auto"/>
              <w:jc w:val="center"/>
              <w:rPr>
                <w:spacing w:val="-4"/>
              </w:rPr>
            </w:pPr>
            <w:r>
              <w:rPr>
                <w:spacing w:val="-4"/>
              </w:rPr>
              <w:t>客观分</w:t>
            </w:r>
          </w:p>
        </w:tc>
        <w:tc>
          <w:tcPr>
            <w:tcW w:w="774" w:type="pct"/>
            <w:vAlign w:val="center"/>
          </w:tcPr>
          <w:p>
            <w:pPr>
              <w:spacing w:line="360" w:lineRule="auto"/>
              <w:rPr>
                <w:sz w:val="24"/>
              </w:rPr>
            </w:pPr>
          </w:p>
        </w:tc>
      </w:tr>
    </w:tbl>
    <w:p/>
    <w:p>
      <w:pPr>
        <w:rPr>
          <w:rFonts w:hint="eastAsia" w:ascii="宋体" w:hAnsi="宋体" w:cs="宋体"/>
          <w:b/>
          <w:sz w:val="24"/>
          <w:szCs w:val="24"/>
          <w:lang w:val="en-US" w:eastAsia="zh-CN"/>
        </w:rPr>
      </w:pPr>
      <w:r>
        <w:rPr>
          <w:rFonts w:hint="eastAsia" w:ascii="宋体" w:hAnsi="宋体" w:cs="宋体"/>
          <w:b/>
          <w:sz w:val="24"/>
          <w:szCs w:val="24"/>
          <w:lang w:val="en-US" w:eastAsia="zh-CN"/>
        </w:rPr>
        <w:br w:type="page"/>
      </w:r>
    </w:p>
    <w:p>
      <w:pPr>
        <w:snapToGrid w:val="0"/>
        <w:spacing w:line="360" w:lineRule="auto"/>
        <w:jc w:val="center"/>
        <w:outlineLvl w:val="1"/>
        <w:rPr>
          <w:rFonts w:hint="default" w:ascii="宋体" w:hAnsi="宋体" w:eastAsia="宋体" w:cs="宋体"/>
          <w:b/>
          <w:sz w:val="24"/>
          <w:szCs w:val="24"/>
          <w:lang w:val="en-US" w:eastAsia="zh-CN"/>
        </w:rPr>
      </w:pPr>
      <w:r>
        <w:rPr>
          <w:rFonts w:hint="eastAsia" w:ascii="宋体" w:hAnsi="宋体" w:cs="宋体"/>
          <w:b/>
          <w:sz w:val="24"/>
          <w:szCs w:val="24"/>
          <w:lang w:val="en-US" w:eastAsia="zh-CN"/>
        </w:rPr>
        <w:t>(标项二：杭师大配电房设备预防性试验、检测及维护项目)</w:t>
      </w:r>
    </w:p>
    <w:tbl>
      <w:tblPr>
        <w:tblStyle w:val="966"/>
        <w:tblW w:w="504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5"/>
        <w:gridCol w:w="5754"/>
        <w:gridCol w:w="674"/>
        <w:gridCol w:w="828"/>
        <w:gridCol w:w="14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5" w:type="pct"/>
            <w:vAlign w:val="center"/>
          </w:tcPr>
          <w:p>
            <w:pPr>
              <w:pStyle w:val="340"/>
              <w:spacing w:before="0" w:after="0" w:line="360" w:lineRule="auto"/>
              <w:ind w:left="0"/>
              <w:jc w:val="center"/>
              <w:rPr>
                <w:rFonts w:ascii="Times New Roman" w:hAnsi="Times New Roman" w:cs="Times New Roman"/>
                <w:spacing w:val="-5"/>
              </w:rPr>
            </w:pPr>
            <w:r>
              <w:rPr>
                <w:rFonts w:ascii="Times New Roman" w:hAnsi="Times New Roman" w:cs="Times New Roman"/>
                <w:spacing w:val="-5"/>
              </w:rPr>
              <w:t>序号</w:t>
            </w:r>
          </w:p>
        </w:tc>
        <w:tc>
          <w:tcPr>
            <w:tcW w:w="3099" w:type="pct"/>
            <w:vAlign w:val="center"/>
          </w:tcPr>
          <w:p>
            <w:pPr>
              <w:pStyle w:val="340"/>
              <w:spacing w:before="0" w:after="0" w:line="360" w:lineRule="auto"/>
              <w:jc w:val="center"/>
              <w:rPr>
                <w:rFonts w:ascii="Times New Roman" w:hAnsi="Times New Roman" w:cs="Times New Roman"/>
                <w:spacing w:val="-5"/>
              </w:rPr>
            </w:pPr>
            <w:r>
              <w:rPr>
                <w:rFonts w:hint="default" w:ascii="Times New Roman" w:hAnsi="Times New Roman" w:eastAsia="宋体" w:cs="Times New Roman"/>
                <w:b w:val="0"/>
                <w:bCs w:val="0"/>
                <w:spacing w:val="-5"/>
                <w:sz w:val="24"/>
                <w:szCs w:val="24"/>
              </w:rPr>
              <w:t>评标标准</w:t>
            </w:r>
          </w:p>
        </w:tc>
        <w:tc>
          <w:tcPr>
            <w:tcW w:w="363" w:type="pct"/>
            <w:vAlign w:val="center"/>
          </w:tcPr>
          <w:p>
            <w:pPr>
              <w:pStyle w:val="340"/>
              <w:spacing w:before="0" w:after="0" w:line="360" w:lineRule="auto"/>
              <w:jc w:val="center"/>
              <w:rPr>
                <w:rFonts w:hint="default" w:ascii="Times New Roman" w:hAnsi="Times New Roman" w:eastAsia="宋体" w:cs="Times New Roman"/>
                <w:spacing w:val="-5"/>
                <w:lang w:val="en-US" w:eastAsia="zh-CN"/>
              </w:rPr>
            </w:pPr>
            <w:r>
              <w:rPr>
                <w:rFonts w:hint="default" w:ascii="Times New Roman" w:hAnsi="Times New Roman" w:eastAsia="宋体" w:cs="Times New Roman"/>
                <w:b w:val="0"/>
                <w:bCs w:val="0"/>
                <w:spacing w:val="-5"/>
                <w:sz w:val="24"/>
                <w:szCs w:val="24"/>
              </w:rPr>
              <w:t>权重</w:t>
            </w:r>
          </w:p>
        </w:tc>
        <w:tc>
          <w:tcPr>
            <w:tcW w:w="446" w:type="pct"/>
            <w:vAlign w:val="center"/>
          </w:tcPr>
          <w:p>
            <w:pPr>
              <w:pStyle w:val="340"/>
              <w:spacing w:before="0" w:after="0" w:line="360" w:lineRule="auto"/>
              <w:ind w:left="0"/>
              <w:jc w:val="center"/>
              <w:rPr>
                <w:rFonts w:ascii="Times New Roman" w:hAnsi="Times New Roman" w:cs="Times New Roman"/>
                <w:spacing w:val="-5"/>
              </w:rPr>
            </w:pPr>
            <w:r>
              <w:rPr>
                <w:rFonts w:hint="default" w:ascii="Times New Roman" w:hAnsi="Times New Roman" w:eastAsia="宋体" w:cs="Times New Roman"/>
                <w:b w:val="0"/>
                <w:bCs w:val="0"/>
                <w:spacing w:val="-5"/>
                <w:sz w:val="24"/>
                <w:szCs w:val="24"/>
              </w:rPr>
              <w:t>主观分/客观分属性</w:t>
            </w:r>
          </w:p>
        </w:tc>
        <w:tc>
          <w:tcPr>
            <w:tcW w:w="775" w:type="pct"/>
            <w:vAlign w:val="center"/>
          </w:tcPr>
          <w:p>
            <w:pPr>
              <w:pStyle w:val="340"/>
              <w:spacing w:before="0" w:after="0" w:line="360" w:lineRule="auto"/>
              <w:rPr>
                <w:rFonts w:ascii="Times New Roman" w:hAnsi="Times New Roman" w:cs="Times New Roman"/>
                <w:spacing w:val="-5"/>
              </w:rPr>
            </w:pPr>
            <w:r>
              <w:rPr>
                <w:rFonts w:hint="default" w:ascii="Times New Roman" w:hAnsi="Times New Roman" w:eastAsia="宋体" w:cs="Times New Roman"/>
                <w:b w:val="0"/>
                <w:bCs w:val="0"/>
                <w:spacing w:val="-5"/>
                <w:sz w:val="24"/>
                <w:szCs w:val="24"/>
              </w:rPr>
              <w:t>投标文件中评标标准相应的商务技术资料目录*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315" w:type="pct"/>
            <w:vAlign w:val="center"/>
          </w:tcPr>
          <w:p>
            <w:pPr>
              <w:pStyle w:val="340"/>
              <w:spacing w:before="0" w:after="0" w:line="360" w:lineRule="auto"/>
              <w:ind w:left="0"/>
              <w:jc w:val="center"/>
              <w:rPr>
                <w:highlight w:val="none"/>
              </w:rPr>
            </w:pPr>
            <w:r>
              <w:rPr>
                <w:highlight w:val="none"/>
              </w:rPr>
              <w:t>1</w:t>
            </w:r>
          </w:p>
        </w:tc>
        <w:tc>
          <w:tcPr>
            <w:tcW w:w="3099" w:type="pct"/>
            <w:vAlign w:val="center"/>
          </w:tcPr>
          <w:p>
            <w:pPr>
              <w:pStyle w:val="340"/>
              <w:spacing w:before="0" w:after="0" w:line="360" w:lineRule="auto"/>
              <w:ind w:left="0" w:right="0" w:firstLine="1"/>
              <w:jc w:val="left"/>
              <w:rPr>
                <w:highlight w:val="none"/>
              </w:rPr>
            </w:pPr>
            <w:r>
              <w:rPr>
                <w:spacing w:val="-7"/>
                <w:highlight w:val="none"/>
              </w:rPr>
              <w:t>投标人自202</w:t>
            </w:r>
            <w:r>
              <w:rPr>
                <w:rFonts w:hint="eastAsia"/>
                <w:spacing w:val="-7"/>
                <w:highlight w:val="none"/>
                <w:lang w:val="en-US" w:eastAsia="zh-CN"/>
              </w:rPr>
              <w:t>2</w:t>
            </w:r>
            <w:r>
              <w:rPr>
                <w:spacing w:val="-7"/>
                <w:highlight w:val="none"/>
              </w:rPr>
              <w:t>年</w:t>
            </w:r>
            <w:r>
              <w:rPr>
                <w:spacing w:val="-53"/>
                <w:highlight w:val="none"/>
              </w:rPr>
              <w:t xml:space="preserve"> </w:t>
            </w:r>
            <w:r>
              <w:rPr>
                <w:spacing w:val="-7"/>
                <w:highlight w:val="none"/>
              </w:rPr>
              <w:t>1</w:t>
            </w:r>
            <w:r>
              <w:rPr>
                <w:spacing w:val="-66"/>
                <w:highlight w:val="none"/>
              </w:rPr>
              <w:t xml:space="preserve"> </w:t>
            </w:r>
            <w:r>
              <w:rPr>
                <w:spacing w:val="-7"/>
                <w:highlight w:val="none"/>
              </w:rPr>
              <w:t>月1</w:t>
            </w:r>
            <w:r>
              <w:rPr>
                <w:spacing w:val="-29"/>
                <w:highlight w:val="none"/>
              </w:rPr>
              <w:t xml:space="preserve"> </w:t>
            </w:r>
            <w:r>
              <w:rPr>
                <w:spacing w:val="-7"/>
                <w:highlight w:val="none"/>
              </w:rPr>
              <w:t>日以来（以合同签订时间为准）</w:t>
            </w:r>
            <w:r>
              <w:rPr>
                <w:highlight w:val="none"/>
              </w:rPr>
              <w:t xml:space="preserve"> </w:t>
            </w:r>
            <w:r>
              <w:rPr>
                <w:spacing w:val="-1"/>
                <w:highlight w:val="none"/>
              </w:rPr>
              <w:t>同类项目业绩（以提供的完整合同复印件为准</w:t>
            </w:r>
            <w:r>
              <w:rPr>
                <w:spacing w:val="4"/>
                <w:highlight w:val="none"/>
              </w:rPr>
              <w:t>）：</w:t>
            </w:r>
            <w:r>
              <w:rPr>
                <w:spacing w:val="-1"/>
                <w:highlight w:val="none"/>
              </w:rPr>
              <w:t>每</w:t>
            </w:r>
            <w:r>
              <w:rPr>
                <w:spacing w:val="-6"/>
                <w:highlight w:val="none"/>
              </w:rPr>
              <w:t>提供</w:t>
            </w:r>
            <w:r>
              <w:rPr>
                <w:spacing w:val="-21"/>
                <w:highlight w:val="none"/>
              </w:rPr>
              <w:t xml:space="preserve"> </w:t>
            </w:r>
            <w:r>
              <w:rPr>
                <w:spacing w:val="-6"/>
                <w:highlight w:val="none"/>
              </w:rPr>
              <w:t>1</w:t>
            </w:r>
            <w:r>
              <w:rPr>
                <w:spacing w:val="-51"/>
                <w:highlight w:val="none"/>
              </w:rPr>
              <w:t xml:space="preserve"> </w:t>
            </w:r>
            <w:r>
              <w:rPr>
                <w:spacing w:val="-6"/>
                <w:highlight w:val="none"/>
              </w:rPr>
              <w:t>份有效的合同业绩得</w:t>
            </w:r>
            <w:r>
              <w:rPr>
                <w:spacing w:val="-32"/>
                <w:highlight w:val="none"/>
              </w:rPr>
              <w:t xml:space="preserve"> </w:t>
            </w:r>
            <w:r>
              <w:rPr>
                <w:spacing w:val="-6"/>
                <w:highlight w:val="none"/>
              </w:rPr>
              <w:t>1</w:t>
            </w:r>
            <w:r>
              <w:rPr>
                <w:spacing w:val="-48"/>
                <w:highlight w:val="none"/>
              </w:rPr>
              <w:t xml:space="preserve"> </w:t>
            </w:r>
            <w:r>
              <w:rPr>
                <w:spacing w:val="-6"/>
                <w:highlight w:val="none"/>
              </w:rPr>
              <w:t>分，最高得</w:t>
            </w:r>
            <w:r>
              <w:rPr>
                <w:spacing w:val="-46"/>
                <w:highlight w:val="none"/>
              </w:rPr>
              <w:t xml:space="preserve"> </w:t>
            </w:r>
            <w:r>
              <w:rPr>
                <w:spacing w:val="-6"/>
                <w:highlight w:val="none"/>
              </w:rPr>
              <w:t>3</w:t>
            </w:r>
            <w:r>
              <w:rPr>
                <w:spacing w:val="-48"/>
                <w:highlight w:val="none"/>
              </w:rPr>
              <w:t xml:space="preserve"> </w:t>
            </w:r>
            <w:r>
              <w:rPr>
                <w:spacing w:val="-6"/>
                <w:highlight w:val="none"/>
              </w:rPr>
              <w:t>分。</w:t>
            </w:r>
          </w:p>
          <w:p>
            <w:pPr>
              <w:pStyle w:val="340"/>
              <w:spacing w:before="0" w:after="0" w:line="360" w:lineRule="auto"/>
              <w:ind w:left="0"/>
              <w:jc w:val="left"/>
              <w:rPr>
                <w:highlight w:val="none"/>
              </w:rPr>
            </w:pPr>
            <w:r>
              <w:rPr>
                <w:rFonts w:hint="eastAsia"/>
                <w:spacing w:val="-1"/>
                <w:highlight w:val="none"/>
                <w:lang w:val="en-US" w:eastAsia="zh-CN"/>
              </w:rPr>
              <w:t>注：</w:t>
            </w:r>
            <w:r>
              <w:rPr>
                <w:spacing w:val="-1"/>
                <w:highlight w:val="none"/>
              </w:rPr>
              <w:t>提供复印件加盖投标人公章，否则不计分。</w:t>
            </w:r>
          </w:p>
        </w:tc>
        <w:tc>
          <w:tcPr>
            <w:tcW w:w="363" w:type="pct"/>
            <w:vAlign w:val="center"/>
          </w:tcPr>
          <w:p>
            <w:pPr>
              <w:pStyle w:val="340"/>
              <w:spacing w:before="0" w:after="0" w:line="360" w:lineRule="auto"/>
              <w:ind w:left="0"/>
              <w:jc w:val="center"/>
              <w:rPr>
                <w:rFonts w:hint="eastAsia" w:eastAsia="宋体"/>
                <w:highlight w:val="none"/>
                <w:lang w:val="en-US" w:eastAsia="zh-CN"/>
              </w:rPr>
            </w:pPr>
            <w:r>
              <w:rPr>
                <w:rFonts w:hint="eastAsia"/>
                <w:highlight w:val="none"/>
                <w:lang w:val="en-US" w:eastAsia="zh-CN"/>
              </w:rPr>
              <w:t>3</w:t>
            </w:r>
          </w:p>
        </w:tc>
        <w:tc>
          <w:tcPr>
            <w:tcW w:w="446" w:type="pct"/>
            <w:vAlign w:val="center"/>
          </w:tcPr>
          <w:p>
            <w:pPr>
              <w:pStyle w:val="340"/>
              <w:spacing w:before="0" w:after="0" w:line="360" w:lineRule="auto"/>
              <w:ind w:left="0"/>
              <w:jc w:val="center"/>
              <w:rPr>
                <w:highlight w:val="none"/>
              </w:rPr>
            </w:pPr>
            <w:r>
              <w:rPr>
                <w:spacing w:val="-4"/>
                <w:highlight w:val="none"/>
              </w:rPr>
              <w:t>客观分</w:t>
            </w:r>
          </w:p>
        </w:tc>
        <w:tc>
          <w:tcPr>
            <w:tcW w:w="775" w:type="pct"/>
            <w:vAlign w:val="center"/>
          </w:tcPr>
          <w:p>
            <w:pPr>
              <w:spacing w:line="360" w:lineRule="auto"/>
              <w:jc w:val="center"/>
              <w:rPr>
                <w:rFonts w:ascii="Arial"/>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315" w:type="pct"/>
            <w:vAlign w:val="center"/>
          </w:tcPr>
          <w:p>
            <w:pPr>
              <w:pStyle w:val="340"/>
              <w:spacing w:before="0" w:after="0" w:line="360" w:lineRule="auto"/>
              <w:ind w:left="0"/>
              <w:jc w:val="center"/>
              <w:rPr>
                <w:highlight w:val="none"/>
              </w:rPr>
            </w:pPr>
            <w:r>
              <w:rPr>
                <w:highlight w:val="none"/>
              </w:rPr>
              <w:t>2</w:t>
            </w:r>
          </w:p>
        </w:tc>
        <w:tc>
          <w:tcPr>
            <w:tcW w:w="3099" w:type="pct"/>
            <w:vAlign w:val="center"/>
          </w:tcPr>
          <w:p>
            <w:pPr>
              <w:pStyle w:val="340"/>
              <w:spacing w:before="0" w:after="0" w:line="360" w:lineRule="auto"/>
              <w:ind w:left="0" w:right="0" w:firstLine="1"/>
              <w:jc w:val="left"/>
              <w:rPr>
                <w:highlight w:val="none"/>
              </w:rPr>
            </w:pPr>
            <w:r>
              <w:rPr>
                <w:spacing w:val="-1"/>
                <w:highlight w:val="none"/>
              </w:rPr>
              <w:t>投标人通过质量管理体系认证、环境管理体系认证、</w:t>
            </w:r>
            <w:r>
              <w:rPr>
                <w:spacing w:val="7"/>
                <w:highlight w:val="none"/>
              </w:rPr>
              <w:t xml:space="preserve"> </w:t>
            </w:r>
            <w:r>
              <w:rPr>
                <w:highlight w:val="none"/>
              </w:rPr>
              <w:t>职业健康安全管理体系认证的，每通过一项认证得</w:t>
            </w:r>
            <w:r>
              <w:rPr>
                <w:spacing w:val="-14"/>
                <w:highlight w:val="none"/>
              </w:rPr>
              <w:t xml:space="preserve"> </w:t>
            </w:r>
            <w:r>
              <w:rPr>
                <w:highlight w:val="none"/>
              </w:rPr>
              <w:t xml:space="preserve">1 </w:t>
            </w:r>
            <w:r>
              <w:rPr>
                <w:spacing w:val="-5"/>
                <w:highlight w:val="none"/>
              </w:rPr>
              <w:t>分，最高得</w:t>
            </w:r>
            <w:r>
              <w:rPr>
                <w:spacing w:val="-44"/>
                <w:highlight w:val="none"/>
              </w:rPr>
              <w:t xml:space="preserve"> </w:t>
            </w:r>
            <w:r>
              <w:rPr>
                <w:spacing w:val="-5"/>
                <w:highlight w:val="none"/>
              </w:rPr>
              <w:t>3</w:t>
            </w:r>
            <w:r>
              <w:rPr>
                <w:spacing w:val="-48"/>
                <w:highlight w:val="none"/>
              </w:rPr>
              <w:t xml:space="preserve"> </w:t>
            </w:r>
            <w:r>
              <w:rPr>
                <w:spacing w:val="-5"/>
                <w:highlight w:val="none"/>
              </w:rPr>
              <w:t>分。</w:t>
            </w:r>
          </w:p>
          <w:p>
            <w:pPr>
              <w:pStyle w:val="340"/>
              <w:spacing w:before="0" w:after="0" w:line="360" w:lineRule="auto"/>
              <w:ind w:left="0" w:right="0" w:hanging="2"/>
              <w:jc w:val="left"/>
              <w:rPr>
                <w:highlight w:val="none"/>
              </w:rPr>
            </w:pPr>
            <w:r>
              <w:rPr>
                <w:spacing w:val="-1"/>
                <w:highlight w:val="none"/>
              </w:rPr>
              <w:t>注：</w:t>
            </w:r>
            <w:r>
              <w:rPr>
                <w:rFonts w:hint="eastAsia"/>
                <w:spacing w:val="-1"/>
                <w:highlight w:val="none"/>
              </w:rPr>
              <w:t>需提供以上证书扫描件以及全国认证认可信息公共服务平台（https://www.cnca.gov.cn）网页截图</w:t>
            </w:r>
            <w:r>
              <w:rPr>
                <w:rFonts w:hint="eastAsia"/>
                <w:spacing w:val="-1"/>
                <w:highlight w:val="none"/>
                <w:lang w:val="en-US" w:eastAsia="zh-CN"/>
              </w:rPr>
              <w:t>且在有效期内</w:t>
            </w:r>
            <w:r>
              <w:rPr>
                <w:rFonts w:hint="eastAsia"/>
                <w:spacing w:val="-1"/>
                <w:highlight w:val="none"/>
              </w:rPr>
              <w:t>，否则视该证书无效。</w:t>
            </w:r>
          </w:p>
        </w:tc>
        <w:tc>
          <w:tcPr>
            <w:tcW w:w="363" w:type="pct"/>
            <w:vAlign w:val="center"/>
          </w:tcPr>
          <w:p>
            <w:pPr>
              <w:pStyle w:val="340"/>
              <w:spacing w:before="0" w:after="0" w:line="360" w:lineRule="auto"/>
              <w:ind w:left="0"/>
              <w:jc w:val="center"/>
              <w:rPr>
                <w:highlight w:val="none"/>
              </w:rPr>
            </w:pPr>
            <w:r>
              <w:rPr>
                <w:highlight w:val="none"/>
              </w:rPr>
              <w:t>3</w:t>
            </w:r>
          </w:p>
        </w:tc>
        <w:tc>
          <w:tcPr>
            <w:tcW w:w="446" w:type="pct"/>
            <w:vAlign w:val="center"/>
          </w:tcPr>
          <w:p>
            <w:pPr>
              <w:pStyle w:val="340"/>
              <w:spacing w:before="0" w:after="0" w:line="360" w:lineRule="auto"/>
              <w:ind w:left="0"/>
              <w:jc w:val="center"/>
              <w:rPr>
                <w:highlight w:val="none"/>
              </w:rPr>
            </w:pPr>
            <w:r>
              <w:rPr>
                <w:spacing w:val="-4"/>
                <w:highlight w:val="none"/>
              </w:rPr>
              <w:t>客观分</w:t>
            </w:r>
          </w:p>
        </w:tc>
        <w:tc>
          <w:tcPr>
            <w:tcW w:w="775" w:type="pct"/>
            <w:vAlign w:val="center"/>
          </w:tcPr>
          <w:p>
            <w:pPr>
              <w:spacing w:line="360" w:lineRule="auto"/>
              <w:jc w:val="center"/>
              <w:rPr>
                <w:rFonts w:ascii="Arial"/>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315" w:type="pct"/>
            <w:vAlign w:val="center"/>
          </w:tcPr>
          <w:p>
            <w:pPr>
              <w:pStyle w:val="340"/>
              <w:spacing w:before="0" w:after="0" w:line="360" w:lineRule="auto"/>
              <w:ind w:left="0"/>
              <w:jc w:val="center"/>
              <w:rPr>
                <w:rFonts w:hint="eastAsia" w:eastAsia="宋体"/>
                <w:highlight w:val="none"/>
                <w:lang w:val="en-US" w:eastAsia="zh-CN"/>
              </w:rPr>
            </w:pPr>
            <w:r>
              <w:rPr>
                <w:rFonts w:hint="eastAsia"/>
                <w:highlight w:val="none"/>
                <w:lang w:val="en-US" w:eastAsia="zh-CN"/>
              </w:rPr>
              <w:t>3</w:t>
            </w:r>
          </w:p>
        </w:tc>
        <w:tc>
          <w:tcPr>
            <w:tcW w:w="3099" w:type="pct"/>
            <w:vAlign w:val="center"/>
          </w:tcPr>
          <w:p>
            <w:pPr>
              <w:pStyle w:val="340"/>
              <w:spacing w:before="0" w:after="0" w:line="360" w:lineRule="auto"/>
              <w:ind w:left="0" w:right="0" w:firstLine="0"/>
              <w:jc w:val="left"/>
              <w:rPr>
                <w:spacing w:val="1"/>
                <w:highlight w:val="none"/>
              </w:rPr>
            </w:pPr>
            <w:r>
              <w:rPr>
                <w:spacing w:val="1"/>
                <w:highlight w:val="none"/>
              </w:rPr>
              <w:t>项目实施计划，流程：投标人提供的实施计划完善、科学、合理、可行性高，流程全面、规范的得</w:t>
            </w:r>
            <w:r>
              <w:rPr>
                <w:rFonts w:hint="eastAsia"/>
                <w:spacing w:val="-37"/>
                <w:highlight w:val="none"/>
                <w:lang w:val="en-US" w:eastAsia="zh-CN"/>
              </w:rPr>
              <w:t>5</w:t>
            </w:r>
            <w:r>
              <w:rPr>
                <w:spacing w:val="1"/>
                <w:highlight w:val="none"/>
              </w:rPr>
              <w:t>分；提供的实施计划</w:t>
            </w:r>
            <w:r>
              <w:rPr>
                <w:rFonts w:hint="eastAsia"/>
                <w:spacing w:val="1"/>
                <w:highlight w:val="none"/>
                <w:lang w:val="en-US" w:eastAsia="zh-CN"/>
              </w:rPr>
              <w:t>较为</w:t>
            </w:r>
            <w:r>
              <w:rPr>
                <w:spacing w:val="1"/>
                <w:highlight w:val="none"/>
              </w:rPr>
              <w:t>完善、</w:t>
            </w:r>
            <w:r>
              <w:rPr>
                <w:rFonts w:hint="eastAsia"/>
                <w:spacing w:val="1"/>
                <w:highlight w:val="none"/>
                <w:lang w:val="en-US" w:eastAsia="zh-CN"/>
              </w:rPr>
              <w:t>较为</w:t>
            </w:r>
            <w:r>
              <w:rPr>
                <w:spacing w:val="1"/>
                <w:highlight w:val="none"/>
              </w:rPr>
              <w:t>科学、</w:t>
            </w:r>
            <w:r>
              <w:rPr>
                <w:rFonts w:hint="eastAsia"/>
                <w:spacing w:val="1"/>
                <w:highlight w:val="none"/>
                <w:lang w:val="en-US" w:eastAsia="zh-CN"/>
              </w:rPr>
              <w:t>较为</w:t>
            </w:r>
            <w:r>
              <w:rPr>
                <w:spacing w:val="1"/>
                <w:highlight w:val="none"/>
              </w:rPr>
              <w:t>合理、可行性高，流程全面、规范的得</w:t>
            </w:r>
            <w:r>
              <w:rPr>
                <w:rFonts w:hint="eastAsia"/>
                <w:spacing w:val="-37"/>
                <w:highlight w:val="none"/>
                <w:lang w:val="en-US" w:eastAsia="zh-CN"/>
              </w:rPr>
              <w:t>4</w:t>
            </w:r>
            <w:r>
              <w:rPr>
                <w:spacing w:val="1"/>
                <w:highlight w:val="none"/>
              </w:rPr>
              <w:t>分；提供的实施计划</w:t>
            </w:r>
            <w:r>
              <w:rPr>
                <w:rFonts w:hint="eastAsia"/>
                <w:spacing w:val="1"/>
                <w:highlight w:val="none"/>
                <w:lang w:val="en-US" w:eastAsia="zh-CN"/>
              </w:rPr>
              <w:t>较为</w:t>
            </w:r>
            <w:r>
              <w:rPr>
                <w:spacing w:val="1"/>
                <w:highlight w:val="none"/>
              </w:rPr>
              <w:t>完善、</w:t>
            </w:r>
            <w:r>
              <w:rPr>
                <w:rFonts w:hint="eastAsia"/>
                <w:spacing w:val="1"/>
                <w:highlight w:val="none"/>
                <w:lang w:val="en-US" w:eastAsia="zh-CN"/>
              </w:rPr>
              <w:t>较为</w:t>
            </w:r>
            <w:r>
              <w:rPr>
                <w:spacing w:val="1"/>
                <w:highlight w:val="none"/>
              </w:rPr>
              <w:t>科学、</w:t>
            </w:r>
            <w:r>
              <w:rPr>
                <w:rFonts w:hint="eastAsia"/>
                <w:spacing w:val="1"/>
                <w:highlight w:val="none"/>
                <w:lang w:val="en-US" w:eastAsia="zh-CN"/>
              </w:rPr>
              <w:t>较为</w:t>
            </w:r>
            <w:r>
              <w:rPr>
                <w:spacing w:val="1"/>
                <w:highlight w:val="none"/>
              </w:rPr>
              <w:t>合理、可行性高，流程</w:t>
            </w:r>
            <w:r>
              <w:rPr>
                <w:rFonts w:hint="eastAsia"/>
                <w:spacing w:val="1"/>
                <w:highlight w:val="none"/>
                <w:lang w:val="en-US" w:eastAsia="zh-CN"/>
              </w:rPr>
              <w:t>较为</w:t>
            </w:r>
            <w:r>
              <w:rPr>
                <w:spacing w:val="1"/>
                <w:highlight w:val="none"/>
              </w:rPr>
              <w:t>全面、</w:t>
            </w:r>
            <w:r>
              <w:rPr>
                <w:rFonts w:hint="eastAsia"/>
                <w:spacing w:val="1"/>
                <w:highlight w:val="none"/>
                <w:lang w:val="en-US" w:eastAsia="zh-CN"/>
              </w:rPr>
              <w:t>较为</w:t>
            </w:r>
            <w:r>
              <w:rPr>
                <w:spacing w:val="1"/>
                <w:highlight w:val="none"/>
              </w:rPr>
              <w:t>规范的得</w:t>
            </w:r>
            <w:r>
              <w:rPr>
                <w:rFonts w:hint="eastAsia"/>
                <w:spacing w:val="-37"/>
                <w:highlight w:val="none"/>
                <w:lang w:val="en-US" w:eastAsia="zh-CN"/>
              </w:rPr>
              <w:t>3</w:t>
            </w:r>
            <w:r>
              <w:rPr>
                <w:spacing w:val="1"/>
                <w:highlight w:val="none"/>
              </w:rPr>
              <w:t>分</w:t>
            </w:r>
            <w:r>
              <w:rPr>
                <w:rFonts w:hint="eastAsia"/>
                <w:spacing w:val="1"/>
                <w:highlight w:val="none"/>
                <w:lang w:eastAsia="zh-CN"/>
              </w:rPr>
              <w:t>，</w:t>
            </w:r>
            <w:r>
              <w:rPr>
                <w:spacing w:val="1"/>
                <w:highlight w:val="none"/>
              </w:rPr>
              <w:t>提供的实施计划，流程基本满足采购需求的得</w:t>
            </w:r>
            <w:r>
              <w:rPr>
                <w:rFonts w:hint="eastAsia"/>
                <w:spacing w:val="-37"/>
                <w:highlight w:val="none"/>
                <w:lang w:val="en-US" w:eastAsia="zh-CN"/>
              </w:rPr>
              <w:t>2</w:t>
            </w:r>
            <w:r>
              <w:rPr>
                <w:spacing w:val="-3"/>
                <w:highlight w:val="none"/>
              </w:rPr>
              <w:t>分；提供的实施计划，流程较差的得</w:t>
            </w:r>
            <w:r>
              <w:rPr>
                <w:spacing w:val="-15"/>
                <w:highlight w:val="none"/>
              </w:rPr>
              <w:t xml:space="preserve"> </w:t>
            </w:r>
            <w:r>
              <w:rPr>
                <w:spacing w:val="-3"/>
                <w:highlight w:val="none"/>
              </w:rPr>
              <w:t>1</w:t>
            </w:r>
            <w:r>
              <w:rPr>
                <w:spacing w:val="-48"/>
                <w:highlight w:val="none"/>
              </w:rPr>
              <w:t xml:space="preserve"> </w:t>
            </w:r>
            <w:r>
              <w:rPr>
                <w:spacing w:val="-3"/>
                <w:highlight w:val="none"/>
              </w:rPr>
              <w:t>分；不提供不</w:t>
            </w:r>
            <w:r>
              <w:rPr>
                <w:spacing w:val="-4"/>
                <w:highlight w:val="none"/>
              </w:rPr>
              <w:t>得分。</w:t>
            </w:r>
          </w:p>
        </w:tc>
        <w:tc>
          <w:tcPr>
            <w:tcW w:w="363" w:type="pct"/>
            <w:vAlign w:val="center"/>
          </w:tcPr>
          <w:p>
            <w:pPr>
              <w:pStyle w:val="340"/>
              <w:spacing w:before="0" w:after="0" w:line="360" w:lineRule="auto"/>
              <w:ind w:left="0"/>
              <w:jc w:val="center"/>
              <w:rPr>
                <w:rFonts w:hint="eastAsia" w:eastAsia="宋体"/>
                <w:spacing w:val="-14"/>
                <w:highlight w:val="none"/>
                <w:lang w:val="en-US" w:eastAsia="zh-CN"/>
              </w:rPr>
            </w:pPr>
            <w:r>
              <w:rPr>
                <w:rFonts w:hint="eastAsia"/>
                <w:spacing w:val="-14"/>
                <w:highlight w:val="none"/>
                <w:lang w:val="en-US" w:eastAsia="zh-CN"/>
              </w:rPr>
              <w:t>5</w:t>
            </w:r>
          </w:p>
        </w:tc>
        <w:tc>
          <w:tcPr>
            <w:tcW w:w="446" w:type="pct"/>
            <w:vAlign w:val="center"/>
          </w:tcPr>
          <w:p>
            <w:pPr>
              <w:pStyle w:val="340"/>
              <w:spacing w:before="0" w:after="0" w:line="360" w:lineRule="auto"/>
              <w:ind w:left="0"/>
              <w:jc w:val="center"/>
              <w:rPr>
                <w:rFonts w:hint="eastAsia" w:eastAsia="宋体"/>
                <w:spacing w:val="-4"/>
                <w:highlight w:val="none"/>
                <w:lang w:val="en-US" w:eastAsia="zh-CN"/>
              </w:rPr>
            </w:pPr>
            <w:r>
              <w:rPr>
                <w:rFonts w:hint="eastAsia"/>
                <w:spacing w:val="-4"/>
                <w:highlight w:val="none"/>
                <w:lang w:val="en-US" w:eastAsia="zh-CN"/>
              </w:rPr>
              <w:t>主观分</w:t>
            </w:r>
          </w:p>
        </w:tc>
        <w:tc>
          <w:tcPr>
            <w:tcW w:w="775" w:type="pct"/>
            <w:vAlign w:val="center"/>
          </w:tcPr>
          <w:p>
            <w:pPr>
              <w:spacing w:line="360" w:lineRule="auto"/>
              <w:jc w:val="center"/>
              <w:rPr>
                <w:rFonts w:ascii="Arial"/>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315" w:type="pct"/>
            <w:vAlign w:val="center"/>
          </w:tcPr>
          <w:p>
            <w:pPr>
              <w:pStyle w:val="340"/>
              <w:spacing w:before="0" w:after="0" w:line="360" w:lineRule="auto"/>
              <w:ind w:left="0"/>
              <w:jc w:val="center"/>
              <w:rPr>
                <w:rFonts w:hint="eastAsia" w:eastAsia="宋体"/>
                <w:highlight w:val="none"/>
                <w:lang w:eastAsia="zh-CN"/>
              </w:rPr>
            </w:pPr>
            <w:r>
              <w:rPr>
                <w:rFonts w:hint="eastAsia"/>
                <w:highlight w:val="none"/>
                <w:lang w:val="en-US" w:eastAsia="zh-CN"/>
              </w:rPr>
              <w:t>4</w:t>
            </w:r>
          </w:p>
        </w:tc>
        <w:tc>
          <w:tcPr>
            <w:tcW w:w="3099" w:type="pct"/>
            <w:vAlign w:val="center"/>
          </w:tcPr>
          <w:p>
            <w:pPr>
              <w:pStyle w:val="340"/>
              <w:spacing w:before="0" w:after="0" w:line="360" w:lineRule="auto"/>
              <w:ind w:left="0" w:right="0" w:firstLine="0"/>
              <w:jc w:val="left"/>
              <w:rPr>
                <w:rFonts w:hint="eastAsia" w:eastAsia="宋体"/>
                <w:highlight w:val="none"/>
                <w:lang w:eastAsia="zh-CN"/>
              </w:rPr>
            </w:pPr>
            <w:r>
              <w:rPr>
                <w:spacing w:val="1"/>
                <w:highlight w:val="none"/>
              </w:rPr>
              <w:t>设备预防性试验的技术实施方案：投标人提供的设备预防性试验的技术</w:t>
            </w:r>
            <w:r>
              <w:rPr>
                <w:spacing w:val="-2"/>
                <w:highlight w:val="none"/>
              </w:rPr>
              <w:t>实施方案完整且可实施性强得</w:t>
            </w:r>
            <w:r>
              <w:rPr>
                <w:rFonts w:hint="eastAsia"/>
                <w:spacing w:val="-37"/>
                <w:highlight w:val="none"/>
                <w:lang w:val="en-US" w:eastAsia="zh-CN"/>
              </w:rPr>
              <w:t>5</w:t>
            </w:r>
            <w:r>
              <w:rPr>
                <w:spacing w:val="-2"/>
                <w:highlight w:val="none"/>
              </w:rPr>
              <w:t>分；</w:t>
            </w:r>
            <w:r>
              <w:rPr>
                <w:spacing w:val="1"/>
                <w:highlight w:val="none"/>
              </w:rPr>
              <w:t>技术</w:t>
            </w:r>
            <w:r>
              <w:rPr>
                <w:spacing w:val="-2"/>
                <w:highlight w:val="none"/>
              </w:rPr>
              <w:t>实施方案完整</w:t>
            </w:r>
            <w:r>
              <w:rPr>
                <w:rFonts w:hint="eastAsia"/>
                <w:spacing w:val="-2"/>
                <w:highlight w:val="none"/>
                <w:lang w:eastAsia="zh-CN"/>
              </w:rPr>
              <w:t>，</w:t>
            </w:r>
            <w:r>
              <w:rPr>
                <w:spacing w:val="-2"/>
                <w:highlight w:val="none"/>
              </w:rPr>
              <w:t>可实施性</w:t>
            </w:r>
            <w:r>
              <w:rPr>
                <w:rFonts w:hint="eastAsia"/>
                <w:spacing w:val="-2"/>
                <w:highlight w:val="none"/>
                <w:lang w:val="en-US" w:eastAsia="zh-CN"/>
              </w:rPr>
              <w:t>较强</w:t>
            </w:r>
            <w:r>
              <w:rPr>
                <w:spacing w:val="-2"/>
                <w:highlight w:val="none"/>
              </w:rPr>
              <w:t>的得</w:t>
            </w:r>
            <w:r>
              <w:rPr>
                <w:spacing w:val="-37"/>
                <w:highlight w:val="none"/>
              </w:rPr>
              <w:t xml:space="preserve"> </w:t>
            </w:r>
            <w:r>
              <w:rPr>
                <w:rFonts w:hint="eastAsia"/>
                <w:spacing w:val="-37"/>
                <w:highlight w:val="none"/>
                <w:lang w:val="en-US" w:eastAsia="zh-CN"/>
              </w:rPr>
              <w:t>4</w:t>
            </w:r>
            <w:r>
              <w:rPr>
                <w:spacing w:val="-2"/>
                <w:highlight w:val="none"/>
              </w:rPr>
              <w:t>分；</w:t>
            </w:r>
            <w:r>
              <w:rPr>
                <w:spacing w:val="1"/>
                <w:highlight w:val="none"/>
              </w:rPr>
              <w:t>技术</w:t>
            </w:r>
            <w:r>
              <w:rPr>
                <w:spacing w:val="-2"/>
                <w:highlight w:val="none"/>
              </w:rPr>
              <w:t>实施方案</w:t>
            </w:r>
            <w:r>
              <w:rPr>
                <w:rFonts w:hint="eastAsia"/>
                <w:spacing w:val="-2"/>
                <w:highlight w:val="none"/>
                <w:lang w:val="en-US" w:eastAsia="zh-CN"/>
              </w:rPr>
              <w:t>完整</w:t>
            </w:r>
            <w:r>
              <w:rPr>
                <w:rFonts w:hint="eastAsia"/>
                <w:spacing w:val="-2"/>
                <w:highlight w:val="none"/>
                <w:lang w:eastAsia="zh-CN"/>
              </w:rPr>
              <w:t>，</w:t>
            </w:r>
            <w:r>
              <w:rPr>
                <w:spacing w:val="-2"/>
                <w:highlight w:val="none"/>
              </w:rPr>
              <w:t>可实施性</w:t>
            </w:r>
            <w:r>
              <w:rPr>
                <w:rFonts w:hint="eastAsia"/>
                <w:spacing w:val="-2"/>
                <w:highlight w:val="none"/>
                <w:lang w:val="en-US" w:eastAsia="zh-CN"/>
              </w:rPr>
              <w:t>一般</w:t>
            </w:r>
            <w:r>
              <w:rPr>
                <w:spacing w:val="-2"/>
                <w:highlight w:val="none"/>
              </w:rPr>
              <w:t>的得</w:t>
            </w:r>
            <w:r>
              <w:rPr>
                <w:spacing w:val="-37"/>
                <w:highlight w:val="none"/>
              </w:rPr>
              <w:t xml:space="preserve"> </w:t>
            </w:r>
            <w:r>
              <w:rPr>
                <w:rFonts w:hint="eastAsia"/>
                <w:spacing w:val="-37"/>
                <w:highlight w:val="none"/>
                <w:lang w:val="en-US" w:eastAsia="zh-CN"/>
              </w:rPr>
              <w:t>3</w:t>
            </w:r>
            <w:r>
              <w:rPr>
                <w:spacing w:val="-2"/>
                <w:highlight w:val="none"/>
              </w:rPr>
              <w:t>分；</w:t>
            </w:r>
            <w:r>
              <w:rPr>
                <w:spacing w:val="1"/>
                <w:highlight w:val="none"/>
              </w:rPr>
              <w:t>技术</w:t>
            </w:r>
            <w:r>
              <w:rPr>
                <w:spacing w:val="-2"/>
                <w:highlight w:val="none"/>
              </w:rPr>
              <w:t>实施方案较为合理</w:t>
            </w:r>
            <w:r>
              <w:rPr>
                <w:spacing w:val="-4"/>
                <w:highlight w:val="none"/>
              </w:rPr>
              <w:t>基本满足采购需求的得</w:t>
            </w:r>
            <w:r>
              <w:rPr>
                <w:spacing w:val="-30"/>
                <w:highlight w:val="none"/>
              </w:rPr>
              <w:t xml:space="preserve"> </w:t>
            </w:r>
            <w:r>
              <w:rPr>
                <w:rFonts w:hint="eastAsia"/>
                <w:spacing w:val="-4"/>
                <w:highlight w:val="none"/>
                <w:lang w:val="en-US" w:eastAsia="zh-CN"/>
              </w:rPr>
              <w:t>2</w:t>
            </w:r>
            <w:r>
              <w:rPr>
                <w:spacing w:val="-4"/>
                <w:highlight w:val="none"/>
              </w:rPr>
              <w:t>分；方案较差的得</w:t>
            </w:r>
            <w:r>
              <w:rPr>
                <w:spacing w:val="-33"/>
                <w:highlight w:val="none"/>
              </w:rPr>
              <w:t xml:space="preserve"> </w:t>
            </w:r>
            <w:r>
              <w:rPr>
                <w:spacing w:val="-4"/>
                <w:highlight w:val="none"/>
              </w:rPr>
              <w:t>1</w:t>
            </w:r>
            <w:r>
              <w:rPr>
                <w:spacing w:val="-48"/>
                <w:highlight w:val="none"/>
              </w:rPr>
              <w:t xml:space="preserve"> </w:t>
            </w:r>
            <w:r>
              <w:rPr>
                <w:spacing w:val="-4"/>
                <w:highlight w:val="none"/>
              </w:rPr>
              <w:t>分；不</w:t>
            </w:r>
            <w:r>
              <w:rPr>
                <w:spacing w:val="-2"/>
                <w:highlight w:val="none"/>
              </w:rPr>
              <w:t>提供不得分。</w:t>
            </w:r>
          </w:p>
        </w:tc>
        <w:tc>
          <w:tcPr>
            <w:tcW w:w="363" w:type="pct"/>
            <w:vAlign w:val="center"/>
          </w:tcPr>
          <w:p>
            <w:pPr>
              <w:pStyle w:val="340"/>
              <w:spacing w:before="0" w:after="0" w:line="360" w:lineRule="auto"/>
              <w:ind w:left="0"/>
              <w:jc w:val="center"/>
              <w:rPr>
                <w:rFonts w:hint="eastAsia" w:eastAsia="宋体"/>
                <w:highlight w:val="none"/>
                <w:lang w:eastAsia="zh-CN"/>
              </w:rPr>
            </w:pPr>
            <w:r>
              <w:rPr>
                <w:rFonts w:hint="eastAsia"/>
                <w:spacing w:val="-14"/>
                <w:highlight w:val="none"/>
                <w:lang w:val="en-US" w:eastAsia="zh-CN"/>
              </w:rPr>
              <w:t>5</w:t>
            </w:r>
          </w:p>
        </w:tc>
        <w:tc>
          <w:tcPr>
            <w:tcW w:w="446" w:type="pct"/>
            <w:vAlign w:val="center"/>
          </w:tcPr>
          <w:p>
            <w:pPr>
              <w:pStyle w:val="340"/>
              <w:spacing w:before="0" w:after="0" w:line="360" w:lineRule="auto"/>
              <w:ind w:left="0"/>
              <w:jc w:val="center"/>
              <w:rPr>
                <w:highlight w:val="none"/>
              </w:rPr>
            </w:pPr>
            <w:r>
              <w:rPr>
                <w:spacing w:val="-4"/>
                <w:highlight w:val="none"/>
              </w:rPr>
              <w:t>主观分</w:t>
            </w:r>
          </w:p>
        </w:tc>
        <w:tc>
          <w:tcPr>
            <w:tcW w:w="775" w:type="pct"/>
            <w:vAlign w:val="center"/>
          </w:tcPr>
          <w:p>
            <w:pPr>
              <w:spacing w:line="360" w:lineRule="auto"/>
              <w:jc w:val="center"/>
              <w:rPr>
                <w:rFonts w:ascii="Arial"/>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315" w:type="pct"/>
            <w:vAlign w:val="center"/>
          </w:tcPr>
          <w:p>
            <w:pPr>
              <w:pStyle w:val="340"/>
              <w:spacing w:before="0" w:after="0" w:line="360" w:lineRule="auto"/>
              <w:ind w:left="0"/>
              <w:jc w:val="center"/>
              <w:rPr>
                <w:rFonts w:hint="default"/>
                <w:highlight w:val="none"/>
                <w:lang w:val="en-US" w:eastAsia="zh-CN"/>
              </w:rPr>
            </w:pPr>
            <w:r>
              <w:rPr>
                <w:rFonts w:hint="eastAsia"/>
                <w:highlight w:val="none"/>
                <w:lang w:val="en-US" w:eastAsia="zh-CN"/>
              </w:rPr>
              <w:t>5</w:t>
            </w:r>
          </w:p>
        </w:tc>
        <w:tc>
          <w:tcPr>
            <w:tcW w:w="3099" w:type="pct"/>
            <w:vAlign w:val="center"/>
          </w:tcPr>
          <w:p>
            <w:pPr>
              <w:pStyle w:val="340"/>
              <w:spacing w:before="0" w:after="0" w:line="360" w:lineRule="auto"/>
              <w:ind w:left="0" w:right="0" w:firstLine="0"/>
              <w:jc w:val="left"/>
              <w:rPr>
                <w:spacing w:val="1"/>
                <w:highlight w:val="none"/>
              </w:rPr>
            </w:pPr>
            <w:r>
              <w:rPr>
                <w:spacing w:val="1"/>
                <w:highlight w:val="none"/>
              </w:rPr>
              <w:t>设备的维保技术实施方案：投标人提供的设备的维保技术实施方案完整且可实施性强得</w:t>
            </w:r>
            <w:r>
              <w:rPr>
                <w:rFonts w:hint="eastAsia"/>
                <w:spacing w:val="1"/>
                <w:highlight w:val="none"/>
                <w:lang w:val="en-US" w:eastAsia="zh-CN"/>
              </w:rPr>
              <w:t>5</w:t>
            </w:r>
            <w:r>
              <w:rPr>
                <w:spacing w:val="1"/>
                <w:highlight w:val="none"/>
              </w:rPr>
              <w:t>分；技术实施方案完整</w:t>
            </w:r>
            <w:r>
              <w:rPr>
                <w:rFonts w:hint="eastAsia"/>
                <w:spacing w:val="1"/>
                <w:highlight w:val="none"/>
                <w:lang w:eastAsia="zh-CN"/>
              </w:rPr>
              <w:t>，</w:t>
            </w:r>
            <w:r>
              <w:rPr>
                <w:spacing w:val="1"/>
                <w:highlight w:val="none"/>
              </w:rPr>
              <w:t>可实施性</w:t>
            </w:r>
            <w:r>
              <w:rPr>
                <w:rFonts w:hint="eastAsia"/>
                <w:spacing w:val="1"/>
                <w:highlight w:val="none"/>
                <w:lang w:val="en-US" w:eastAsia="zh-CN"/>
              </w:rPr>
              <w:t>较强</w:t>
            </w:r>
            <w:r>
              <w:rPr>
                <w:spacing w:val="1"/>
                <w:highlight w:val="none"/>
              </w:rPr>
              <w:t xml:space="preserve">的得 </w:t>
            </w:r>
            <w:r>
              <w:rPr>
                <w:rFonts w:hint="eastAsia"/>
                <w:spacing w:val="1"/>
                <w:highlight w:val="none"/>
                <w:lang w:val="en-US" w:eastAsia="zh-CN"/>
              </w:rPr>
              <w:t>4</w:t>
            </w:r>
            <w:r>
              <w:rPr>
                <w:spacing w:val="1"/>
                <w:highlight w:val="none"/>
              </w:rPr>
              <w:t>分；技术实施方案</w:t>
            </w:r>
            <w:r>
              <w:rPr>
                <w:rFonts w:hint="eastAsia"/>
                <w:spacing w:val="1"/>
                <w:highlight w:val="none"/>
                <w:lang w:val="en-US" w:eastAsia="zh-CN"/>
              </w:rPr>
              <w:t>完整</w:t>
            </w:r>
            <w:r>
              <w:rPr>
                <w:rFonts w:hint="eastAsia"/>
                <w:spacing w:val="1"/>
                <w:highlight w:val="none"/>
                <w:lang w:eastAsia="zh-CN"/>
              </w:rPr>
              <w:t>，</w:t>
            </w:r>
            <w:r>
              <w:rPr>
                <w:spacing w:val="1"/>
                <w:highlight w:val="none"/>
              </w:rPr>
              <w:t>可实施性</w:t>
            </w:r>
            <w:r>
              <w:rPr>
                <w:rFonts w:hint="eastAsia"/>
                <w:spacing w:val="1"/>
                <w:highlight w:val="none"/>
                <w:lang w:val="en-US" w:eastAsia="zh-CN"/>
              </w:rPr>
              <w:t>一般</w:t>
            </w:r>
            <w:r>
              <w:rPr>
                <w:spacing w:val="1"/>
                <w:highlight w:val="none"/>
              </w:rPr>
              <w:t xml:space="preserve">的得 </w:t>
            </w:r>
            <w:r>
              <w:rPr>
                <w:rFonts w:hint="eastAsia"/>
                <w:spacing w:val="1"/>
                <w:highlight w:val="none"/>
                <w:lang w:val="en-US" w:eastAsia="zh-CN"/>
              </w:rPr>
              <w:t>3</w:t>
            </w:r>
            <w:r>
              <w:rPr>
                <w:spacing w:val="1"/>
                <w:highlight w:val="none"/>
              </w:rPr>
              <w:t xml:space="preserve">分；技术实施方案较为合理基本满足采购需求的得 </w:t>
            </w:r>
            <w:r>
              <w:rPr>
                <w:rFonts w:hint="eastAsia"/>
                <w:spacing w:val="1"/>
                <w:highlight w:val="none"/>
                <w:lang w:val="en-US" w:eastAsia="zh-CN"/>
              </w:rPr>
              <w:t>2</w:t>
            </w:r>
            <w:r>
              <w:rPr>
                <w:spacing w:val="1"/>
                <w:highlight w:val="none"/>
              </w:rPr>
              <w:t>分；方案较差的得 1 分；不提供不得分。</w:t>
            </w:r>
          </w:p>
        </w:tc>
        <w:tc>
          <w:tcPr>
            <w:tcW w:w="363" w:type="pct"/>
            <w:vAlign w:val="center"/>
          </w:tcPr>
          <w:p>
            <w:pPr>
              <w:pStyle w:val="340"/>
              <w:spacing w:before="0" w:after="0" w:line="360" w:lineRule="auto"/>
              <w:ind w:left="0"/>
              <w:jc w:val="center"/>
              <w:rPr>
                <w:rFonts w:hint="default"/>
                <w:spacing w:val="-14"/>
                <w:highlight w:val="none"/>
                <w:lang w:val="en-US" w:eastAsia="zh-CN"/>
              </w:rPr>
            </w:pPr>
            <w:r>
              <w:rPr>
                <w:rFonts w:hint="eastAsia"/>
                <w:spacing w:val="-14"/>
                <w:highlight w:val="none"/>
                <w:lang w:val="en-US" w:eastAsia="zh-CN"/>
              </w:rPr>
              <w:t>5</w:t>
            </w:r>
          </w:p>
        </w:tc>
        <w:tc>
          <w:tcPr>
            <w:tcW w:w="446" w:type="pct"/>
            <w:vAlign w:val="center"/>
          </w:tcPr>
          <w:p>
            <w:pPr>
              <w:pStyle w:val="340"/>
              <w:spacing w:before="0" w:after="0" w:line="360" w:lineRule="auto"/>
              <w:ind w:left="0"/>
              <w:jc w:val="center"/>
              <w:rPr>
                <w:spacing w:val="-4"/>
                <w:highlight w:val="none"/>
              </w:rPr>
            </w:pPr>
            <w:r>
              <w:rPr>
                <w:spacing w:val="-4"/>
                <w:highlight w:val="none"/>
              </w:rPr>
              <w:t>主观分</w:t>
            </w:r>
          </w:p>
        </w:tc>
        <w:tc>
          <w:tcPr>
            <w:tcW w:w="775" w:type="pct"/>
            <w:vAlign w:val="center"/>
          </w:tcPr>
          <w:p>
            <w:pPr>
              <w:spacing w:line="360" w:lineRule="auto"/>
              <w:jc w:val="center"/>
              <w:rPr>
                <w:rFonts w:ascii="Arial"/>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315" w:type="pct"/>
            <w:shd w:val="clear" w:color="auto" w:fill="auto"/>
            <w:vAlign w:val="center"/>
          </w:tcPr>
          <w:p>
            <w:pPr>
              <w:pStyle w:val="340"/>
              <w:spacing w:before="0" w:after="0" w:line="360" w:lineRule="auto"/>
              <w:ind w:left="0" w:leftChars="0"/>
              <w:jc w:val="center"/>
              <w:rPr>
                <w:rFonts w:hint="eastAsia" w:ascii="Times New Roman" w:hAnsi="Times New Roman" w:eastAsia="宋体" w:cs="Times New Roman"/>
                <w:kern w:val="0"/>
                <w:sz w:val="24"/>
                <w:szCs w:val="24"/>
                <w:highlight w:val="none"/>
                <w:lang w:val="en-US" w:eastAsia="zh-CN" w:bidi="ar-SA"/>
              </w:rPr>
            </w:pPr>
            <w:r>
              <w:rPr>
                <w:rFonts w:hint="eastAsia"/>
                <w:highlight w:val="none"/>
                <w:lang w:val="en-US" w:eastAsia="zh-CN"/>
              </w:rPr>
              <w:t>6</w:t>
            </w:r>
          </w:p>
        </w:tc>
        <w:tc>
          <w:tcPr>
            <w:tcW w:w="3099" w:type="pct"/>
            <w:vAlign w:val="center"/>
          </w:tcPr>
          <w:p>
            <w:pPr>
              <w:pStyle w:val="340"/>
              <w:spacing w:before="0" w:after="0" w:line="360" w:lineRule="auto"/>
              <w:ind w:left="0"/>
              <w:jc w:val="left"/>
              <w:rPr>
                <w:highlight w:val="none"/>
              </w:rPr>
            </w:pPr>
            <w:r>
              <w:rPr>
                <w:spacing w:val="-36"/>
                <w:highlight w:val="none"/>
              </w:rPr>
              <w:t xml:space="preserve"> </w:t>
            </w:r>
            <w:r>
              <w:rPr>
                <w:spacing w:val="1"/>
                <w:highlight w:val="none"/>
              </w:rPr>
              <w:t>投标人有完备的管理组织、制度、项目实施操作</w:t>
            </w:r>
            <w:r>
              <w:rPr>
                <w:spacing w:val="-2"/>
                <w:highlight w:val="none"/>
              </w:rPr>
              <w:t>规范的得</w:t>
            </w:r>
            <w:r>
              <w:rPr>
                <w:rFonts w:hint="eastAsia"/>
                <w:spacing w:val="-36"/>
                <w:highlight w:val="none"/>
                <w:lang w:val="en-US" w:eastAsia="zh-CN"/>
              </w:rPr>
              <w:t>5</w:t>
            </w:r>
            <w:r>
              <w:rPr>
                <w:spacing w:val="-2"/>
                <w:highlight w:val="none"/>
              </w:rPr>
              <w:t>分；</w:t>
            </w:r>
            <w:r>
              <w:rPr>
                <w:spacing w:val="1"/>
                <w:highlight w:val="none"/>
              </w:rPr>
              <w:t>管理组织、制度、项目实施操作</w:t>
            </w:r>
            <w:r>
              <w:rPr>
                <w:rFonts w:hint="eastAsia"/>
                <w:spacing w:val="1"/>
                <w:highlight w:val="none"/>
                <w:lang w:val="en-US" w:eastAsia="zh-CN"/>
              </w:rPr>
              <w:t>较为</w:t>
            </w:r>
            <w:r>
              <w:rPr>
                <w:spacing w:val="-2"/>
                <w:highlight w:val="none"/>
              </w:rPr>
              <w:t>规范的得</w:t>
            </w:r>
            <w:r>
              <w:rPr>
                <w:rFonts w:hint="eastAsia"/>
                <w:spacing w:val="-36"/>
                <w:highlight w:val="none"/>
                <w:lang w:val="en-US" w:eastAsia="zh-CN"/>
              </w:rPr>
              <w:t>4</w:t>
            </w:r>
            <w:r>
              <w:rPr>
                <w:spacing w:val="-2"/>
                <w:highlight w:val="none"/>
              </w:rPr>
              <w:t>分；</w:t>
            </w:r>
            <w:r>
              <w:rPr>
                <w:spacing w:val="1"/>
                <w:highlight w:val="none"/>
              </w:rPr>
              <w:t>管理组织、制度、项目实施操作</w:t>
            </w:r>
            <w:r>
              <w:rPr>
                <w:rFonts w:hint="eastAsia"/>
                <w:spacing w:val="1"/>
                <w:highlight w:val="none"/>
                <w:lang w:val="en-US" w:eastAsia="zh-CN"/>
              </w:rPr>
              <w:t>基本</w:t>
            </w:r>
            <w:r>
              <w:rPr>
                <w:spacing w:val="-2"/>
                <w:highlight w:val="none"/>
              </w:rPr>
              <w:t>规范</w:t>
            </w:r>
            <w:r>
              <w:rPr>
                <w:rFonts w:hint="eastAsia"/>
                <w:spacing w:val="-2"/>
                <w:highlight w:val="none"/>
                <w:lang w:val="en-US" w:eastAsia="zh-CN"/>
              </w:rPr>
              <w:t>且满足采购需求</w:t>
            </w:r>
            <w:r>
              <w:rPr>
                <w:spacing w:val="-2"/>
                <w:highlight w:val="none"/>
              </w:rPr>
              <w:t>的得</w:t>
            </w:r>
            <w:r>
              <w:rPr>
                <w:rFonts w:hint="eastAsia"/>
                <w:spacing w:val="-36"/>
                <w:highlight w:val="none"/>
                <w:lang w:val="en-US" w:eastAsia="zh-CN"/>
              </w:rPr>
              <w:t>3</w:t>
            </w:r>
            <w:r>
              <w:rPr>
                <w:spacing w:val="-2"/>
                <w:highlight w:val="none"/>
              </w:rPr>
              <w:t>分；管理组织、制度、项目实施操作</w:t>
            </w:r>
            <w:r>
              <w:rPr>
                <w:rFonts w:hint="eastAsia"/>
                <w:spacing w:val="-2"/>
                <w:highlight w:val="none"/>
                <w:lang w:val="en-US" w:eastAsia="zh-CN"/>
              </w:rPr>
              <w:t>有瑕疵</w:t>
            </w:r>
            <w:r>
              <w:rPr>
                <w:spacing w:val="-2"/>
                <w:highlight w:val="none"/>
              </w:rPr>
              <w:t>的得</w:t>
            </w:r>
            <w:r>
              <w:rPr>
                <w:rFonts w:hint="eastAsia"/>
                <w:spacing w:val="-36"/>
                <w:highlight w:val="none"/>
                <w:lang w:val="en-US" w:eastAsia="zh-CN"/>
              </w:rPr>
              <w:t>2</w:t>
            </w:r>
            <w:r>
              <w:rPr>
                <w:spacing w:val="-48"/>
                <w:highlight w:val="none"/>
              </w:rPr>
              <w:t xml:space="preserve"> </w:t>
            </w:r>
            <w:r>
              <w:rPr>
                <w:spacing w:val="-2"/>
                <w:highlight w:val="none"/>
              </w:rPr>
              <w:t>分；管理组织、制度、项目实施</w:t>
            </w:r>
            <w:r>
              <w:rPr>
                <w:spacing w:val="-3"/>
                <w:highlight w:val="none"/>
              </w:rPr>
              <w:t>操作明显存在不足的得</w:t>
            </w:r>
            <w:r>
              <w:rPr>
                <w:spacing w:val="-22"/>
                <w:highlight w:val="none"/>
              </w:rPr>
              <w:t xml:space="preserve"> </w:t>
            </w:r>
            <w:r>
              <w:rPr>
                <w:spacing w:val="-3"/>
                <w:highlight w:val="none"/>
              </w:rPr>
              <w:t>1</w:t>
            </w:r>
            <w:r>
              <w:rPr>
                <w:spacing w:val="-48"/>
                <w:highlight w:val="none"/>
              </w:rPr>
              <w:t xml:space="preserve"> </w:t>
            </w:r>
            <w:r>
              <w:rPr>
                <w:spacing w:val="-3"/>
                <w:highlight w:val="none"/>
              </w:rPr>
              <w:t>分；不提供不得分。</w:t>
            </w:r>
          </w:p>
        </w:tc>
        <w:tc>
          <w:tcPr>
            <w:tcW w:w="363" w:type="pct"/>
            <w:vAlign w:val="center"/>
          </w:tcPr>
          <w:p>
            <w:pPr>
              <w:pStyle w:val="340"/>
              <w:spacing w:before="0" w:after="0" w:line="360" w:lineRule="auto"/>
              <w:ind w:left="0"/>
              <w:jc w:val="center"/>
              <w:rPr>
                <w:rFonts w:hint="eastAsia" w:eastAsia="宋体"/>
                <w:highlight w:val="none"/>
                <w:lang w:eastAsia="zh-CN"/>
              </w:rPr>
            </w:pPr>
            <w:r>
              <w:rPr>
                <w:rFonts w:hint="eastAsia"/>
                <w:spacing w:val="-7"/>
                <w:highlight w:val="none"/>
                <w:lang w:val="en-US" w:eastAsia="zh-CN"/>
              </w:rPr>
              <w:t>5</w:t>
            </w:r>
          </w:p>
        </w:tc>
        <w:tc>
          <w:tcPr>
            <w:tcW w:w="446" w:type="pct"/>
            <w:vAlign w:val="center"/>
          </w:tcPr>
          <w:p>
            <w:pPr>
              <w:pStyle w:val="340"/>
              <w:spacing w:before="0" w:after="0" w:line="360" w:lineRule="auto"/>
              <w:ind w:left="0"/>
              <w:jc w:val="center"/>
              <w:rPr>
                <w:highlight w:val="none"/>
              </w:rPr>
            </w:pPr>
            <w:r>
              <w:rPr>
                <w:spacing w:val="-4"/>
                <w:highlight w:val="none"/>
              </w:rPr>
              <w:t>主观分</w:t>
            </w:r>
          </w:p>
        </w:tc>
        <w:tc>
          <w:tcPr>
            <w:tcW w:w="775" w:type="pct"/>
            <w:vAlign w:val="center"/>
          </w:tcPr>
          <w:p>
            <w:pPr>
              <w:spacing w:line="360" w:lineRule="auto"/>
              <w:jc w:val="center"/>
              <w:rPr>
                <w:rFonts w:hint="eastAsia" w:ascii="Arial" w:eastAsia="宋体"/>
                <w:sz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5" w:type="pct"/>
            <w:shd w:val="clear" w:color="auto" w:fill="auto"/>
            <w:vAlign w:val="center"/>
          </w:tcPr>
          <w:p>
            <w:pPr>
              <w:pStyle w:val="340"/>
              <w:spacing w:before="0" w:after="0" w:line="360" w:lineRule="auto"/>
              <w:ind w:left="0" w:leftChars="0"/>
              <w:jc w:val="center"/>
              <w:rPr>
                <w:rFonts w:hint="eastAsia" w:ascii="Times New Roman" w:hAnsi="Times New Roman" w:eastAsia="宋体" w:cs="Times New Roman"/>
                <w:kern w:val="0"/>
                <w:sz w:val="24"/>
                <w:szCs w:val="24"/>
                <w:highlight w:val="none"/>
                <w:lang w:val="en-US" w:eastAsia="zh-CN" w:bidi="ar-SA"/>
              </w:rPr>
            </w:pPr>
            <w:r>
              <w:rPr>
                <w:rFonts w:hint="eastAsia"/>
                <w:highlight w:val="none"/>
                <w:lang w:val="en-US" w:eastAsia="zh-CN"/>
              </w:rPr>
              <w:t>7</w:t>
            </w:r>
          </w:p>
        </w:tc>
        <w:tc>
          <w:tcPr>
            <w:tcW w:w="3099" w:type="pct"/>
            <w:shd w:val="clear" w:color="auto" w:fill="auto"/>
            <w:vAlign w:val="center"/>
          </w:tcPr>
          <w:p>
            <w:pPr>
              <w:pStyle w:val="340"/>
              <w:spacing w:before="0" w:after="0" w:line="360" w:lineRule="auto"/>
              <w:ind w:left="0" w:leftChars="0"/>
              <w:jc w:val="left"/>
              <w:rPr>
                <w:rFonts w:ascii="Times New Roman" w:hAnsi="Times New Roman" w:eastAsia="宋体" w:cs="Times New Roman"/>
                <w:spacing w:val="1"/>
                <w:kern w:val="0"/>
                <w:sz w:val="24"/>
                <w:szCs w:val="24"/>
                <w:highlight w:val="none"/>
                <w:lang w:val="en-US" w:eastAsia="zh-CN" w:bidi="ar-SA"/>
              </w:rPr>
            </w:pPr>
            <w:r>
              <w:rPr>
                <w:spacing w:val="1"/>
                <w:highlight w:val="none"/>
              </w:rPr>
              <w:t>投标人针对本项目提供定期</w:t>
            </w:r>
            <w:r>
              <w:rPr>
                <w:rFonts w:hint="eastAsia"/>
                <w:spacing w:val="1"/>
                <w:highlight w:val="none"/>
                <w:lang w:val="en-US" w:eastAsia="zh-CN"/>
              </w:rPr>
              <w:t>检测、保养、维修制度</w:t>
            </w:r>
            <w:r>
              <w:rPr>
                <w:spacing w:val="1"/>
                <w:highlight w:val="none"/>
              </w:rPr>
              <w:t>，根据各项</w:t>
            </w:r>
            <w:r>
              <w:rPr>
                <w:spacing w:val="-1"/>
                <w:highlight w:val="none"/>
              </w:rPr>
              <w:t>制度对采购项目的针对性</w:t>
            </w:r>
            <w:r>
              <w:rPr>
                <w:rFonts w:hint="eastAsia"/>
                <w:spacing w:val="-1"/>
                <w:highlight w:val="none"/>
                <w:lang w:val="en-US" w:eastAsia="zh-CN"/>
              </w:rPr>
              <w:t>强</w:t>
            </w:r>
            <w:r>
              <w:rPr>
                <w:spacing w:val="-1"/>
                <w:highlight w:val="none"/>
              </w:rPr>
              <w:t>的得</w:t>
            </w:r>
            <w:r>
              <w:rPr>
                <w:rFonts w:hint="eastAsia"/>
                <w:spacing w:val="14"/>
                <w:highlight w:val="none"/>
                <w:lang w:val="en-US" w:eastAsia="zh-CN"/>
              </w:rPr>
              <w:t>5</w:t>
            </w:r>
            <w:r>
              <w:rPr>
                <w:spacing w:val="1"/>
                <w:highlight w:val="none"/>
              </w:rPr>
              <w:t>分；各项</w:t>
            </w:r>
            <w:r>
              <w:rPr>
                <w:spacing w:val="-1"/>
                <w:highlight w:val="none"/>
              </w:rPr>
              <w:t>制度对采购项目的针对性</w:t>
            </w:r>
            <w:r>
              <w:rPr>
                <w:rFonts w:hint="eastAsia"/>
                <w:spacing w:val="-1"/>
                <w:highlight w:val="none"/>
                <w:lang w:val="en-US" w:eastAsia="zh-CN"/>
              </w:rPr>
              <w:t>较强</w:t>
            </w:r>
            <w:r>
              <w:rPr>
                <w:spacing w:val="-1"/>
                <w:highlight w:val="none"/>
              </w:rPr>
              <w:t>的得</w:t>
            </w:r>
            <w:r>
              <w:rPr>
                <w:rFonts w:hint="eastAsia"/>
                <w:spacing w:val="14"/>
                <w:highlight w:val="none"/>
                <w:lang w:val="en-US" w:eastAsia="zh-CN"/>
              </w:rPr>
              <w:t>4</w:t>
            </w:r>
            <w:r>
              <w:rPr>
                <w:spacing w:val="1"/>
                <w:highlight w:val="none"/>
              </w:rPr>
              <w:t>分；各项</w:t>
            </w:r>
            <w:r>
              <w:rPr>
                <w:spacing w:val="-1"/>
                <w:highlight w:val="none"/>
              </w:rPr>
              <w:t>制度对采购项目的针对性</w:t>
            </w:r>
            <w:r>
              <w:rPr>
                <w:rFonts w:hint="eastAsia"/>
                <w:spacing w:val="-1"/>
                <w:highlight w:val="none"/>
                <w:lang w:val="en-US" w:eastAsia="zh-CN"/>
              </w:rPr>
              <w:t>基本满足采购需求</w:t>
            </w:r>
            <w:r>
              <w:rPr>
                <w:spacing w:val="-1"/>
                <w:highlight w:val="none"/>
              </w:rPr>
              <w:t>的得</w:t>
            </w:r>
            <w:r>
              <w:rPr>
                <w:rFonts w:hint="eastAsia"/>
                <w:spacing w:val="14"/>
                <w:highlight w:val="none"/>
                <w:lang w:val="en-US" w:eastAsia="zh-CN"/>
              </w:rPr>
              <w:t>3</w:t>
            </w:r>
            <w:r>
              <w:rPr>
                <w:spacing w:val="1"/>
                <w:highlight w:val="none"/>
              </w:rPr>
              <w:t>分；各项制度对采购项目的针对性</w:t>
            </w:r>
            <w:r>
              <w:rPr>
                <w:rFonts w:hint="eastAsia"/>
                <w:spacing w:val="1"/>
                <w:highlight w:val="none"/>
                <w:lang w:val="en-US" w:eastAsia="zh-CN"/>
              </w:rPr>
              <w:t>较差</w:t>
            </w:r>
            <w:r>
              <w:rPr>
                <w:spacing w:val="-2"/>
                <w:highlight w:val="none"/>
              </w:rPr>
              <w:t>的得</w:t>
            </w:r>
            <w:r>
              <w:rPr>
                <w:spacing w:val="-35"/>
                <w:highlight w:val="none"/>
              </w:rPr>
              <w:t xml:space="preserve"> </w:t>
            </w:r>
            <w:r>
              <w:rPr>
                <w:rFonts w:hint="eastAsia"/>
                <w:spacing w:val="-2"/>
                <w:highlight w:val="none"/>
                <w:lang w:val="en-US" w:eastAsia="zh-CN"/>
              </w:rPr>
              <w:t>2</w:t>
            </w:r>
            <w:r>
              <w:rPr>
                <w:spacing w:val="-2"/>
                <w:highlight w:val="none"/>
              </w:rPr>
              <w:t>分；各项制度对采购项目的针对性</w:t>
            </w:r>
            <w:r>
              <w:rPr>
                <w:rFonts w:hint="eastAsia"/>
                <w:spacing w:val="-2"/>
                <w:highlight w:val="none"/>
                <w:lang w:val="en-US" w:eastAsia="zh-CN"/>
              </w:rPr>
              <w:t>差</w:t>
            </w:r>
            <w:r>
              <w:rPr>
                <w:spacing w:val="-3"/>
                <w:highlight w:val="none"/>
              </w:rPr>
              <w:t>的得</w:t>
            </w:r>
            <w:r>
              <w:rPr>
                <w:spacing w:val="-18"/>
                <w:highlight w:val="none"/>
              </w:rPr>
              <w:t xml:space="preserve"> </w:t>
            </w:r>
            <w:r>
              <w:rPr>
                <w:spacing w:val="-3"/>
                <w:highlight w:val="none"/>
              </w:rPr>
              <w:t>1</w:t>
            </w:r>
            <w:r>
              <w:rPr>
                <w:spacing w:val="-48"/>
                <w:highlight w:val="none"/>
              </w:rPr>
              <w:t xml:space="preserve"> </w:t>
            </w:r>
            <w:r>
              <w:rPr>
                <w:spacing w:val="-3"/>
                <w:highlight w:val="none"/>
              </w:rPr>
              <w:t>分；不提供不得分。</w:t>
            </w:r>
          </w:p>
        </w:tc>
        <w:tc>
          <w:tcPr>
            <w:tcW w:w="363" w:type="pct"/>
            <w:shd w:val="clear" w:color="auto" w:fill="auto"/>
            <w:vAlign w:val="center"/>
          </w:tcPr>
          <w:p>
            <w:pPr>
              <w:pStyle w:val="340"/>
              <w:spacing w:before="0" w:after="0" w:line="360" w:lineRule="auto"/>
              <w:ind w:left="0" w:leftChars="0"/>
              <w:jc w:val="center"/>
              <w:rPr>
                <w:rFonts w:hint="default" w:ascii="Times New Roman" w:hAnsi="Times New Roman" w:eastAsia="宋体" w:cs="Times New Roman"/>
                <w:spacing w:val="-7"/>
                <w:kern w:val="0"/>
                <w:sz w:val="24"/>
                <w:szCs w:val="24"/>
                <w:highlight w:val="none"/>
                <w:lang w:val="en-US" w:eastAsia="zh-CN" w:bidi="ar-SA"/>
              </w:rPr>
            </w:pPr>
            <w:r>
              <w:rPr>
                <w:rFonts w:hint="eastAsia"/>
                <w:spacing w:val="-7"/>
                <w:highlight w:val="none"/>
                <w:lang w:val="en-US" w:eastAsia="zh-CN"/>
              </w:rPr>
              <w:t>5</w:t>
            </w:r>
          </w:p>
        </w:tc>
        <w:tc>
          <w:tcPr>
            <w:tcW w:w="446" w:type="pct"/>
            <w:vAlign w:val="center"/>
          </w:tcPr>
          <w:p>
            <w:pPr>
              <w:pStyle w:val="340"/>
              <w:spacing w:before="0" w:after="0" w:line="360" w:lineRule="auto"/>
              <w:ind w:left="0"/>
              <w:jc w:val="center"/>
              <w:rPr>
                <w:rFonts w:hint="eastAsia" w:eastAsia="宋体"/>
                <w:spacing w:val="-4"/>
                <w:highlight w:val="none"/>
                <w:lang w:val="en-US" w:eastAsia="zh-CN"/>
              </w:rPr>
            </w:pPr>
            <w:r>
              <w:rPr>
                <w:rFonts w:hint="eastAsia"/>
                <w:spacing w:val="-4"/>
                <w:highlight w:val="none"/>
                <w:lang w:val="en-US" w:eastAsia="zh-CN"/>
              </w:rPr>
              <w:t>主观分</w:t>
            </w:r>
          </w:p>
        </w:tc>
        <w:tc>
          <w:tcPr>
            <w:tcW w:w="775" w:type="pct"/>
            <w:vAlign w:val="center"/>
          </w:tcPr>
          <w:p>
            <w:pPr>
              <w:spacing w:line="360" w:lineRule="auto"/>
              <w:jc w:val="center"/>
              <w:rPr>
                <w:rFonts w:hint="eastAsia" w:ascii="Arial" w:eastAsia="宋体"/>
                <w:sz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5" w:type="pct"/>
            <w:shd w:val="clear" w:color="auto" w:fill="auto"/>
            <w:vAlign w:val="center"/>
          </w:tcPr>
          <w:p>
            <w:pPr>
              <w:pStyle w:val="340"/>
              <w:spacing w:before="0" w:after="0" w:line="360" w:lineRule="auto"/>
              <w:ind w:left="0" w:leftChars="0"/>
              <w:jc w:val="center"/>
              <w:rPr>
                <w:rFonts w:hint="eastAsia" w:ascii="Times New Roman" w:hAnsi="Times New Roman" w:eastAsia="宋体" w:cs="Times New Roman"/>
                <w:kern w:val="0"/>
                <w:sz w:val="24"/>
                <w:szCs w:val="24"/>
                <w:lang w:val="en-US" w:eastAsia="zh-CN" w:bidi="ar-SA"/>
              </w:rPr>
            </w:pPr>
            <w:r>
              <w:rPr>
                <w:rFonts w:hint="eastAsia"/>
                <w:lang w:val="en-US" w:eastAsia="zh-CN"/>
              </w:rPr>
              <w:t>8</w:t>
            </w:r>
          </w:p>
        </w:tc>
        <w:tc>
          <w:tcPr>
            <w:tcW w:w="3099" w:type="pct"/>
            <w:vAlign w:val="center"/>
          </w:tcPr>
          <w:p>
            <w:pPr>
              <w:pStyle w:val="340"/>
              <w:spacing w:before="0" w:after="0" w:line="360" w:lineRule="auto"/>
              <w:ind w:left="0" w:leftChars="0"/>
              <w:jc w:val="both"/>
              <w:rPr>
                <w:rFonts w:hint="eastAsia"/>
                <w:spacing w:val="1"/>
                <w:highlight w:val="none"/>
                <w:lang w:val="en-US" w:eastAsia="zh-CN"/>
              </w:rPr>
            </w:pPr>
            <w:r>
              <w:rPr>
                <w:rFonts w:hint="eastAsia"/>
                <w:spacing w:val="1"/>
                <w:highlight w:val="none"/>
                <w:lang w:val="en-US" w:eastAsia="zh-CN"/>
              </w:rPr>
              <w:t>投标人针对本项目提供的项目负责人，项目负责人具有电气相关专业高级工程师的得 2 分，具有电气相关专业中级工程师的得 1 分。</w:t>
            </w:r>
          </w:p>
          <w:p>
            <w:pPr>
              <w:pStyle w:val="340"/>
              <w:spacing w:before="0" w:after="0" w:line="360" w:lineRule="auto"/>
              <w:ind w:left="0" w:leftChars="0"/>
              <w:jc w:val="both"/>
              <w:rPr>
                <w:rFonts w:hint="default" w:eastAsia="宋体" w:cs="Arial"/>
                <w:kern w:val="0"/>
                <w:highlight w:val="none"/>
                <w:lang w:val="en-US" w:eastAsia="zh-CN"/>
              </w:rPr>
            </w:pPr>
            <w:r>
              <w:rPr>
                <w:rFonts w:hint="eastAsia"/>
                <w:spacing w:val="1"/>
                <w:highlight w:val="none"/>
                <w:lang w:val="en-US" w:eastAsia="zh-CN"/>
              </w:rPr>
              <w:t>注：提供职称证书、近三个月内任意一个月在投标单位缴纳社保的证明等各类材料复印件并加盖公章，未提供不得分。</w:t>
            </w:r>
          </w:p>
        </w:tc>
        <w:tc>
          <w:tcPr>
            <w:tcW w:w="363" w:type="pct"/>
            <w:vAlign w:val="center"/>
          </w:tcPr>
          <w:p>
            <w:pPr>
              <w:pStyle w:val="340"/>
              <w:spacing w:before="0" w:after="0" w:line="360" w:lineRule="auto"/>
              <w:ind w:left="0" w:leftChars="0"/>
              <w:jc w:val="center"/>
              <w:rPr>
                <w:rFonts w:hint="default" w:eastAsia="宋体"/>
                <w:spacing w:val="-7"/>
                <w:highlight w:val="none"/>
                <w:lang w:val="en-US" w:eastAsia="zh-CN"/>
              </w:rPr>
            </w:pPr>
            <w:r>
              <w:rPr>
                <w:rFonts w:hint="eastAsia"/>
                <w:spacing w:val="-7"/>
                <w:highlight w:val="none"/>
                <w:lang w:val="en-US" w:eastAsia="zh-CN"/>
              </w:rPr>
              <w:t>2</w:t>
            </w:r>
          </w:p>
        </w:tc>
        <w:tc>
          <w:tcPr>
            <w:tcW w:w="446" w:type="pct"/>
            <w:vAlign w:val="center"/>
          </w:tcPr>
          <w:p>
            <w:pPr>
              <w:pStyle w:val="340"/>
              <w:spacing w:before="0" w:after="0" w:line="360" w:lineRule="auto"/>
              <w:ind w:left="0"/>
              <w:jc w:val="center"/>
              <w:rPr>
                <w:rFonts w:hint="eastAsia" w:eastAsia="宋体"/>
                <w:spacing w:val="-4"/>
                <w:highlight w:val="none"/>
                <w:lang w:val="en-US" w:eastAsia="zh-CN"/>
              </w:rPr>
            </w:pPr>
            <w:r>
              <w:rPr>
                <w:rFonts w:hint="eastAsia"/>
                <w:spacing w:val="-4"/>
                <w:highlight w:val="none"/>
                <w:lang w:val="en-US" w:eastAsia="zh-CN"/>
              </w:rPr>
              <w:t>客观分</w:t>
            </w:r>
          </w:p>
        </w:tc>
        <w:tc>
          <w:tcPr>
            <w:tcW w:w="775" w:type="pct"/>
            <w:vAlign w:val="center"/>
          </w:tcPr>
          <w:p>
            <w:pPr>
              <w:spacing w:line="360" w:lineRule="auto"/>
              <w:jc w:val="center"/>
              <w:rPr>
                <w:rFonts w:hint="default" w:ascii="Arial" w:eastAsia="宋体"/>
                <w:sz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15" w:type="pct"/>
            <w:shd w:val="clear" w:color="auto" w:fill="auto"/>
            <w:vAlign w:val="center"/>
          </w:tcPr>
          <w:p>
            <w:pPr>
              <w:pStyle w:val="340"/>
              <w:spacing w:before="0" w:after="0" w:line="360" w:lineRule="auto"/>
              <w:ind w:left="0" w:leftChars="0"/>
              <w:jc w:val="center"/>
              <w:rPr>
                <w:rFonts w:hint="eastAsia" w:ascii="Times New Roman" w:hAnsi="Times New Roman" w:eastAsia="宋体" w:cs="Times New Roman"/>
                <w:kern w:val="0"/>
                <w:sz w:val="24"/>
                <w:szCs w:val="24"/>
                <w:lang w:val="en-US" w:eastAsia="zh-CN" w:bidi="ar-SA"/>
              </w:rPr>
            </w:pPr>
            <w:r>
              <w:rPr>
                <w:rFonts w:hint="eastAsia"/>
                <w:lang w:val="en-US" w:eastAsia="zh-CN"/>
              </w:rPr>
              <w:t>9</w:t>
            </w:r>
          </w:p>
        </w:tc>
        <w:tc>
          <w:tcPr>
            <w:tcW w:w="3099" w:type="pct"/>
            <w:vAlign w:val="center"/>
          </w:tcPr>
          <w:p>
            <w:pPr>
              <w:pStyle w:val="340"/>
              <w:spacing w:before="0" w:after="0" w:line="360" w:lineRule="auto"/>
              <w:ind w:left="0" w:leftChars="0"/>
              <w:jc w:val="both"/>
              <w:rPr>
                <w:rFonts w:hint="eastAsia"/>
                <w:spacing w:val="1"/>
                <w:highlight w:val="none"/>
                <w:lang w:val="en-US" w:eastAsia="zh-CN"/>
              </w:rPr>
            </w:pPr>
            <w:r>
              <w:rPr>
                <w:rFonts w:hint="eastAsia"/>
                <w:spacing w:val="1"/>
                <w:highlight w:val="none"/>
                <w:lang w:val="en-US" w:eastAsia="zh-CN"/>
              </w:rPr>
              <w:t xml:space="preserve">投标人针对本项目提供的项目团队人员，项目团队成员中（除项目负责人外）具有电力作业- 低压电工作业、电力作业-高压电工作业、电力作业-电力电缆作业、电力作业-继电保护作业、电力作业-电气试验作业特种作业操作证，每个得1分，最多得5分。 </w:t>
            </w:r>
          </w:p>
          <w:p>
            <w:pPr>
              <w:pStyle w:val="340"/>
              <w:spacing w:before="0" w:after="0" w:line="360" w:lineRule="auto"/>
              <w:ind w:left="0" w:leftChars="0"/>
              <w:jc w:val="both"/>
              <w:rPr>
                <w:spacing w:val="1"/>
              </w:rPr>
            </w:pPr>
            <w:r>
              <w:rPr>
                <w:rFonts w:hint="eastAsia"/>
                <w:spacing w:val="1"/>
                <w:lang w:val="en-US" w:eastAsia="zh-CN"/>
              </w:rPr>
              <w:t>注：提供职称证书、近三个月内任意一个月在投标单位缴纳社保的证明等各类材料复印件并加盖公章，未提供不得分，同一人有多个证书，按1个证书计。</w:t>
            </w:r>
          </w:p>
        </w:tc>
        <w:tc>
          <w:tcPr>
            <w:tcW w:w="363" w:type="pct"/>
            <w:vAlign w:val="center"/>
          </w:tcPr>
          <w:p>
            <w:pPr>
              <w:pStyle w:val="340"/>
              <w:spacing w:before="0" w:after="0" w:line="360" w:lineRule="auto"/>
              <w:ind w:left="0" w:leftChars="0"/>
              <w:jc w:val="center"/>
              <w:rPr>
                <w:rFonts w:hint="eastAsia" w:eastAsia="宋体"/>
                <w:spacing w:val="-7"/>
                <w:lang w:val="en-US" w:eastAsia="zh-CN"/>
              </w:rPr>
            </w:pPr>
            <w:r>
              <w:rPr>
                <w:rFonts w:hint="eastAsia"/>
                <w:spacing w:val="-7"/>
                <w:lang w:val="en-US" w:eastAsia="zh-CN"/>
              </w:rPr>
              <w:t>5</w:t>
            </w:r>
          </w:p>
        </w:tc>
        <w:tc>
          <w:tcPr>
            <w:tcW w:w="446" w:type="pct"/>
            <w:vAlign w:val="center"/>
          </w:tcPr>
          <w:p>
            <w:pPr>
              <w:pStyle w:val="340"/>
              <w:spacing w:before="0" w:after="0" w:line="360" w:lineRule="auto"/>
              <w:ind w:left="0"/>
              <w:jc w:val="center"/>
              <w:rPr>
                <w:rFonts w:hint="eastAsia" w:eastAsia="宋体"/>
                <w:spacing w:val="-4"/>
                <w:lang w:val="en-US" w:eastAsia="zh-CN"/>
              </w:rPr>
            </w:pPr>
            <w:r>
              <w:rPr>
                <w:rFonts w:hint="eastAsia"/>
                <w:spacing w:val="-4"/>
                <w:highlight w:val="none"/>
                <w:lang w:val="en-US" w:eastAsia="zh-CN"/>
              </w:rPr>
              <w:t>客观分</w:t>
            </w:r>
          </w:p>
        </w:tc>
        <w:tc>
          <w:tcPr>
            <w:tcW w:w="775" w:type="pct"/>
            <w:vAlign w:val="center"/>
          </w:tcPr>
          <w:p>
            <w:pPr>
              <w:spacing w:line="360" w:lineRule="auto"/>
              <w:jc w:val="center"/>
              <w:rPr>
                <w:rFonts w:ascii="Arial"/>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15" w:type="pct"/>
            <w:shd w:val="clear" w:color="auto" w:fill="auto"/>
            <w:vAlign w:val="center"/>
          </w:tcPr>
          <w:p>
            <w:pPr>
              <w:pStyle w:val="340"/>
              <w:spacing w:before="0" w:after="0" w:line="360" w:lineRule="auto"/>
              <w:ind w:left="0" w:leftChars="0"/>
              <w:jc w:val="center"/>
              <w:rPr>
                <w:rFonts w:hint="eastAsia" w:ascii="Times New Roman" w:hAnsi="Times New Roman" w:eastAsia="宋体" w:cs="Times New Roman"/>
                <w:kern w:val="0"/>
                <w:sz w:val="24"/>
                <w:szCs w:val="24"/>
                <w:highlight w:val="none"/>
                <w:lang w:val="en-US" w:eastAsia="zh-CN" w:bidi="ar-SA"/>
              </w:rPr>
            </w:pPr>
            <w:r>
              <w:rPr>
                <w:rFonts w:hint="eastAsia"/>
                <w:highlight w:val="none"/>
                <w:lang w:val="en-US" w:eastAsia="zh-CN"/>
              </w:rPr>
              <w:t>10</w:t>
            </w:r>
          </w:p>
        </w:tc>
        <w:tc>
          <w:tcPr>
            <w:tcW w:w="3099" w:type="pct"/>
            <w:vAlign w:val="center"/>
          </w:tcPr>
          <w:p>
            <w:pPr>
              <w:pStyle w:val="340"/>
              <w:spacing w:before="0" w:after="0" w:line="360" w:lineRule="auto"/>
              <w:ind w:left="0" w:leftChars="0" w:right="0" w:rightChars="0" w:firstLine="5" w:firstLineChars="0"/>
              <w:jc w:val="left"/>
              <w:rPr>
                <w:rFonts w:hint="eastAsia"/>
                <w:spacing w:val="1"/>
                <w:lang w:val="en-US" w:eastAsia="zh-CN"/>
              </w:rPr>
            </w:pPr>
            <w:r>
              <w:rPr>
                <w:rFonts w:hint="eastAsia"/>
                <w:spacing w:val="1"/>
                <w:lang w:val="en-US" w:eastAsia="zh-CN"/>
              </w:rPr>
              <w:t>投标人针对本项目提供备品备件及耗材供应方案，材料设备选用方案。方案完整、科学且可实施性强的得2分；方案较为合理基本满足采购需求的得1分；方案 较差的得0.5分；不提供不得分。</w:t>
            </w:r>
          </w:p>
        </w:tc>
        <w:tc>
          <w:tcPr>
            <w:tcW w:w="363" w:type="pct"/>
            <w:vAlign w:val="center"/>
          </w:tcPr>
          <w:p>
            <w:pPr>
              <w:pStyle w:val="340"/>
              <w:spacing w:before="0" w:after="0" w:line="360" w:lineRule="auto"/>
              <w:ind w:left="0" w:leftChars="0"/>
              <w:jc w:val="center"/>
              <w:rPr>
                <w:rFonts w:hint="default"/>
                <w:spacing w:val="-7"/>
                <w:lang w:val="en-US" w:eastAsia="zh-CN"/>
              </w:rPr>
            </w:pPr>
            <w:r>
              <w:rPr>
                <w:rFonts w:hint="eastAsia"/>
                <w:spacing w:val="-7"/>
                <w:lang w:val="en-US" w:eastAsia="zh-CN"/>
              </w:rPr>
              <w:t>2</w:t>
            </w:r>
          </w:p>
        </w:tc>
        <w:tc>
          <w:tcPr>
            <w:tcW w:w="446" w:type="pct"/>
            <w:vAlign w:val="center"/>
          </w:tcPr>
          <w:p>
            <w:pPr>
              <w:pStyle w:val="340"/>
              <w:spacing w:before="0" w:after="0" w:line="360" w:lineRule="auto"/>
              <w:ind w:left="0"/>
              <w:jc w:val="center"/>
              <w:rPr>
                <w:rFonts w:hint="default"/>
                <w:spacing w:val="-4"/>
                <w:lang w:val="en-US" w:eastAsia="zh-CN"/>
              </w:rPr>
            </w:pPr>
            <w:r>
              <w:rPr>
                <w:rFonts w:hint="eastAsia"/>
                <w:spacing w:val="-4"/>
                <w:lang w:val="en-US" w:eastAsia="zh-CN"/>
              </w:rPr>
              <w:t>主观分</w:t>
            </w:r>
          </w:p>
        </w:tc>
        <w:tc>
          <w:tcPr>
            <w:tcW w:w="775" w:type="pct"/>
            <w:vAlign w:val="center"/>
          </w:tcPr>
          <w:p>
            <w:pPr>
              <w:spacing w:line="360" w:lineRule="auto"/>
              <w:jc w:val="center"/>
              <w:rPr>
                <w:rFonts w:ascii="Arial"/>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15" w:type="pct"/>
            <w:shd w:val="clear" w:color="auto" w:fill="auto"/>
            <w:vAlign w:val="center"/>
          </w:tcPr>
          <w:p>
            <w:pPr>
              <w:pStyle w:val="340"/>
              <w:spacing w:before="0" w:after="0" w:line="360" w:lineRule="auto"/>
              <w:ind w:left="0" w:leftChars="0"/>
              <w:jc w:val="center"/>
              <w:rPr>
                <w:rFonts w:hint="default" w:ascii="Times New Roman" w:hAnsi="Times New Roman" w:eastAsia="宋体" w:cs="Times New Roman"/>
                <w:kern w:val="0"/>
                <w:sz w:val="24"/>
                <w:szCs w:val="24"/>
                <w:highlight w:val="none"/>
                <w:lang w:val="en-US" w:eastAsia="zh-CN" w:bidi="ar-SA"/>
              </w:rPr>
            </w:pPr>
            <w:r>
              <w:rPr>
                <w:rFonts w:hint="eastAsia"/>
                <w:highlight w:val="none"/>
                <w:lang w:val="en-US" w:eastAsia="zh-CN"/>
              </w:rPr>
              <w:t>11</w:t>
            </w:r>
          </w:p>
        </w:tc>
        <w:tc>
          <w:tcPr>
            <w:tcW w:w="3099" w:type="pct"/>
            <w:vAlign w:val="center"/>
          </w:tcPr>
          <w:p>
            <w:pPr>
              <w:pStyle w:val="340"/>
              <w:spacing w:before="0" w:after="0" w:line="360" w:lineRule="auto"/>
              <w:ind w:left="0" w:leftChars="0" w:right="0" w:rightChars="0" w:firstLine="5" w:firstLineChars="0"/>
              <w:jc w:val="left"/>
              <w:rPr>
                <w:rFonts w:hint="default" w:eastAsia="宋体"/>
                <w:spacing w:val="1"/>
                <w:lang w:val="en-US" w:eastAsia="zh-CN"/>
              </w:rPr>
            </w:pPr>
            <w:r>
              <w:rPr>
                <w:rFonts w:hint="eastAsia"/>
                <w:spacing w:val="1"/>
                <w:lang w:val="en-US" w:eastAsia="zh-CN"/>
              </w:rPr>
              <w:t>根据</w:t>
            </w:r>
            <w:r>
              <w:rPr>
                <w:spacing w:val="1"/>
              </w:rPr>
              <w:t>投标人提供的维修配件及耗材的详细程度及</w:t>
            </w:r>
            <w:r>
              <w:rPr>
                <w:spacing w:val="-1"/>
              </w:rPr>
              <w:t>性价比。提供的维修配件及耗材</w:t>
            </w:r>
            <w:r>
              <w:rPr>
                <w:rFonts w:hint="eastAsia"/>
                <w:spacing w:val="-1"/>
                <w:lang w:val="en-US" w:eastAsia="zh-CN"/>
              </w:rPr>
              <w:t>详细</w:t>
            </w:r>
            <w:r>
              <w:rPr>
                <w:spacing w:val="-1"/>
              </w:rPr>
              <w:t>合理、性价</w:t>
            </w:r>
            <w:r>
              <w:rPr>
                <w:spacing w:val="-2"/>
              </w:rPr>
              <w:t>比高的得</w:t>
            </w:r>
            <w:r>
              <w:rPr>
                <w:rFonts w:hint="eastAsia"/>
                <w:spacing w:val="-37"/>
                <w:lang w:val="en-US" w:eastAsia="zh-CN"/>
              </w:rPr>
              <w:t>3</w:t>
            </w:r>
            <w:r>
              <w:rPr>
                <w:spacing w:val="-2"/>
              </w:rPr>
              <w:t>分；维修配件及耗材较详尽且性价比</w:t>
            </w:r>
            <w:r>
              <w:rPr>
                <w:spacing w:val="-3"/>
              </w:rPr>
              <w:t>基本满足采购需求</w:t>
            </w:r>
            <w:r>
              <w:rPr>
                <w:spacing w:val="-2"/>
              </w:rPr>
              <w:t>的得</w:t>
            </w:r>
            <w:r>
              <w:rPr>
                <w:spacing w:val="-37"/>
              </w:rPr>
              <w:t xml:space="preserve"> </w:t>
            </w:r>
            <w:r>
              <w:rPr>
                <w:spacing w:val="-2"/>
              </w:rPr>
              <w:t>2</w:t>
            </w:r>
            <w:r>
              <w:rPr>
                <w:spacing w:val="-48"/>
              </w:rPr>
              <w:t xml:space="preserve"> </w:t>
            </w:r>
            <w:r>
              <w:rPr>
                <w:spacing w:val="-2"/>
              </w:rPr>
              <w:t>分；维修配件及耗材的详细程度及性</w:t>
            </w:r>
            <w:r>
              <w:rPr>
                <w:spacing w:val="-3"/>
              </w:rPr>
              <w:t>价比</w:t>
            </w:r>
            <w:r>
              <w:rPr>
                <w:rFonts w:hint="eastAsia"/>
                <w:spacing w:val="-3"/>
                <w:lang w:val="en-US" w:eastAsia="zh-CN"/>
              </w:rPr>
              <w:t>较差</w:t>
            </w:r>
            <w:r>
              <w:rPr>
                <w:spacing w:val="-3"/>
              </w:rPr>
              <w:t>的得</w:t>
            </w:r>
            <w:r>
              <w:rPr>
                <w:spacing w:val="-17"/>
              </w:rPr>
              <w:t xml:space="preserve"> </w:t>
            </w:r>
            <w:r>
              <w:rPr>
                <w:spacing w:val="-3"/>
              </w:rPr>
              <w:t>1</w:t>
            </w:r>
            <w:r>
              <w:rPr>
                <w:spacing w:val="-48"/>
              </w:rPr>
              <w:t xml:space="preserve"> </w:t>
            </w:r>
            <w:r>
              <w:rPr>
                <w:spacing w:val="-3"/>
              </w:rPr>
              <w:t>分；不提供不得分。</w:t>
            </w:r>
          </w:p>
        </w:tc>
        <w:tc>
          <w:tcPr>
            <w:tcW w:w="363" w:type="pct"/>
            <w:vAlign w:val="center"/>
          </w:tcPr>
          <w:p>
            <w:pPr>
              <w:pStyle w:val="340"/>
              <w:spacing w:before="0" w:after="0" w:line="360" w:lineRule="auto"/>
              <w:ind w:left="0" w:leftChars="0"/>
              <w:jc w:val="center"/>
              <w:rPr>
                <w:rFonts w:hint="eastAsia"/>
                <w:lang w:val="en-US" w:eastAsia="zh-CN"/>
              </w:rPr>
            </w:pPr>
            <w:r>
              <w:rPr>
                <w:rFonts w:hint="eastAsia"/>
                <w:spacing w:val="-7"/>
                <w:lang w:val="en-US" w:eastAsia="zh-CN"/>
              </w:rPr>
              <w:t>3</w:t>
            </w:r>
          </w:p>
        </w:tc>
        <w:tc>
          <w:tcPr>
            <w:tcW w:w="446" w:type="pct"/>
            <w:vAlign w:val="center"/>
          </w:tcPr>
          <w:p>
            <w:pPr>
              <w:pStyle w:val="340"/>
              <w:spacing w:before="0" w:after="0" w:line="360" w:lineRule="auto"/>
              <w:ind w:left="0"/>
              <w:jc w:val="center"/>
              <w:rPr>
                <w:rFonts w:hint="default"/>
                <w:spacing w:val="-4"/>
                <w:lang w:val="en-US" w:eastAsia="zh-CN"/>
              </w:rPr>
            </w:pPr>
            <w:r>
              <w:rPr>
                <w:rFonts w:hint="eastAsia"/>
                <w:spacing w:val="-4"/>
                <w:lang w:val="en-US" w:eastAsia="zh-CN"/>
              </w:rPr>
              <w:t>主观分</w:t>
            </w:r>
          </w:p>
        </w:tc>
        <w:tc>
          <w:tcPr>
            <w:tcW w:w="775" w:type="pct"/>
            <w:vAlign w:val="center"/>
          </w:tcPr>
          <w:p>
            <w:pPr>
              <w:spacing w:line="360" w:lineRule="auto"/>
              <w:jc w:val="center"/>
              <w:rPr>
                <w:rFonts w:hint="eastAsia" w:ascii="Arial" w:eastAsia="宋体"/>
                <w:sz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5" w:type="pct"/>
            <w:shd w:val="clear" w:color="auto" w:fill="auto"/>
            <w:vAlign w:val="center"/>
          </w:tcPr>
          <w:p>
            <w:pPr>
              <w:pStyle w:val="340"/>
              <w:spacing w:before="0" w:after="0" w:line="360" w:lineRule="auto"/>
              <w:ind w:left="0" w:leftChars="0"/>
              <w:jc w:val="center"/>
              <w:rPr>
                <w:rFonts w:hint="default" w:ascii="Times New Roman" w:hAnsi="Times New Roman" w:eastAsia="宋体" w:cs="Times New Roman"/>
                <w:kern w:val="0"/>
                <w:sz w:val="24"/>
                <w:szCs w:val="24"/>
                <w:highlight w:val="none"/>
                <w:lang w:val="en-US" w:eastAsia="zh-CN" w:bidi="ar-SA"/>
              </w:rPr>
            </w:pPr>
            <w:r>
              <w:rPr>
                <w:rFonts w:hint="eastAsia"/>
                <w:highlight w:val="none"/>
                <w:lang w:val="en-US" w:eastAsia="zh-CN"/>
              </w:rPr>
              <w:t>12</w:t>
            </w:r>
          </w:p>
        </w:tc>
        <w:tc>
          <w:tcPr>
            <w:tcW w:w="3099" w:type="pct"/>
            <w:shd w:val="clear" w:color="auto" w:fill="auto"/>
            <w:vAlign w:val="center"/>
          </w:tcPr>
          <w:p>
            <w:pPr>
              <w:pStyle w:val="340"/>
              <w:spacing w:before="0" w:after="0" w:line="360" w:lineRule="auto"/>
              <w:ind w:left="0" w:leftChars="0" w:firstLine="5" w:firstLineChars="0"/>
              <w:jc w:val="both"/>
              <w:rPr>
                <w:rFonts w:hint="default" w:ascii="Times New Roman" w:hAnsi="Times New Roman" w:eastAsia="宋体" w:cs="Times New Roman"/>
                <w:spacing w:val="1"/>
                <w:kern w:val="0"/>
                <w:sz w:val="24"/>
                <w:szCs w:val="24"/>
                <w:highlight w:val="none"/>
                <w:lang w:val="en-US" w:eastAsia="zh-CN" w:bidi="ar-SA"/>
              </w:rPr>
            </w:pPr>
            <w:r>
              <w:rPr>
                <w:rFonts w:hint="eastAsia"/>
                <w:szCs w:val="24"/>
                <w:highlight w:val="none"/>
                <w:lang w:val="en-US" w:eastAsia="zh-CN"/>
              </w:rPr>
              <w:t>项目</w:t>
            </w:r>
            <w:r>
              <w:rPr>
                <w:rFonts w:hint="eastAsia"/>
                <w:szCs w:val="24"/>
                <w:highlight w:val="none"/>
              </w:rPr>
              <w:t>特点、难点分析到位，</w:t>
            </w:r>
            <w:r>
              <w:rPr>
                <w:rFonts w:hint="eastAsia"/>
                <w:szCs w:val="24"/>
                <w:highlight w:val="none"/>
                <w:lang w:val="en-US" w:eastAsia="zh-CN"/>
              </w:rPr>
              <w:t>维保</w:t>
            </w:r>
            <w:r>
              <w:rPr>
                <w:rFonts w:hint="eastAsia"/>
                <w:szCs w:val="24"/>
                <w:highlight w:val="none"/>
              </w:rPr>
              <w:t>方案与措施完善的得5分；</w:t>
            </w:r>
            <w:r>
              <w:rPr>
                <w:rFonts w:hint="eastAsia"/>
                <w:szCs w:val="24"/>
                <w:highlight w:val="none"/>
                <w:lang w:val="en-US" w:eastAsia="zh-CN"/>
              </w:rPr>
              <w:t>项目</w:t>
            </w:r>
            <w:r>
              <w:rPr>
                <w:rFonts w:hint="eastAsia"/>
                <w:szCs w:val="24"/>
                <w:highlight w:val="none"/>
              </w:rPr>
              <w:t>特点、难点分析到位，</w:t>
            </w:r>
            <w:r>
              <w:rPr>
                <w:rFonts w:hint="eastAsia"/>
                <w:szCs w:val="24"/>
                <w:highlight w:val="none"/>
                <w:lang w:val="en-US" w:eastAsia="zh-CN"/>
              </w:rPr>
              <w:t>维保</w:t>
            </w:r>
            <w:r>
              <w:rPr>
                <w:rFonts w:hint="eastAsia"/>
                <w:szCs w:val="24"/>
                <w:highlight w:val="none"/>
              </w:rPr>
              <w:t>方案与措施较完善的得4分；</w:t>
            </w:r>
            <w:r>
              <w:rPr>
                <w:rFonts w:hint="eastAsia"/>
                <w:szCs w:val="24"/>
                <w:highlight w:val="none"/>
                <w:lang w:val="en-US" w:eastAsia="zh-CN"/>
              </w:rPr>
              <w:t>项目</w:t>
            </w:r>
            <w:r>
              <w:rPr>
                <w:rFonts w:hint="eastAsia"/>
                <w:szCs w:val="24"/>
                <w:highlight w:val="none"/>
              </w:rPr>
              <w:t>特点、难点分析基本到位，</w:t>
            </w:r>
            <w:r>
              <w:rPr>
                <w:rFonts w:hint="eastAsia"/>
                <w:szCs w:val="24"/>
                <w:highlight w:val="none"/>
                <w:lang w:val="en-US" w:eastAsia="zh-CN"/>
              </w:rPr>
              <w:t>维保</w:t>
            </w:r>
            <w:r>
              <w:rPr>
                <w:rFonts w:hint="eastAsia"/>
                <w:szCs w:val="24"/>
                <w:highlight w:val="none"/>
              </w:rPr>
              <w:t>方案与措施基本完善的得3分；</w:t>
            </w:r>
            <w:r>
              <w:rPr>
                <w:rFonts w:hint="eastAsia"/>
                <w:szCs w:val="24"/>
                <w:highlight w:val="none"/>
                <w:lang w:val="en-US" w:eastAsia="zh-CN"/>
              </w:rPr>
              <w:t>项目</w:t>
            </w:r>
            <w:r>
              <w:rPr>
                <w:rFonts w:hint="eastAsia"/>
                <w:szCs w:val="24"/>
                <w:highlight w:val="none"/>
              </w:rPr>
              <w:t>特点、难点分析存在不足，</w:t>
            </w:r>
            <w:r>
              <w:rPr>
                <w:rFonts w:hint="eastAsia"/>
                <w:szCs w:val="24"/>
                <w:highlight w:val="none"/>
                <w:lang w:val="en-US" w:eastAsia="zh-CN"/>
              </w:rPr>
              <w:t>维保</w:t>
            </w:r>
            <w:r>
              <w:rPr>
                <w:rFonts w:hint="eastAsia"/>
                <w:szCs w:val="24"/>
                <w:highlight w:val="none"/>
              </w:rPr>
              <w:t>方案与措施不够完善的得2分；</w:t>
            </w:r>
            <w:r>
              <w:rPr>
                <w:rFonts w:hint="eastAsia"/>
                <w:szCs w:val="24"/>
                <w:highlight w:val="none"/>
                <w:lang w:val="en-US" w:eastAsia="zh-CN"/>
              </w:rPr>
              <w:t>项目</w:t>
            </w:r>
            <w:r>
              <w:rPr>
                <w:rFonts w:hint="eastAsia"/>
                <w:szCs w:val="24"/>
                <w:highlight w:val="none"/>
              </w:rPr>
              <w:t>特点、难点分析较差，</w:t>
            </w:r>
            <w:r>
              <w:rPr>
                <w:rFonts w:hint="eastAsia"/>
                <w:szCs w:val="24"/>
                <w:highlight w:val="none"/>
                <w:lang w:val="en-US" w:eastAsia="zh-CN"/>
              </w:rPr>
              <w:t>维保</w:t>
            </w:r>
            <w:r>
              <w:rPr>
                <w:rFonts w:hint="eastAsia"/>
                <w:szCs w:val="24"/>
                <w:highlight w:val="none"/>
              </w:rPr>
              <w:t>方案与措施较差的得1分，</w:t>
            </w:r>
            <w:r>
              <w:rPr>
                <w:rFonts w:hint="eastAsia"/>
                <w:szCs w:val="24"/>
                <w:highlight w:val="none"/>
                <w:lang w:val="en-US" w:eastAsia="zh-CN"/>
              </w:rPr>
              <w:t>不提供不得分</w:t>
            </w:r>
            <w:r>
              <w:rPr>
                <w:rFonts w:hint="eastAsia"/>
                <w:szCs w:val="24"/>
                <w:highlight w:val="none"/>
              </w:rPr>
              <w:t>。</w:t>
            </w:r>
          </w:p>
        </w:tc>
        <w:tc>
          <w:tcPr>
            <w:tcW w:w="363" w:type="pct"/>
            <w:vAlign w:val="center"/>
          </w:tcPr>
          <w:p>
            <w:pPr>
              <w:pStyle w:val="340"/>
              <w:spacing w:before="0" w:after="0" w:line="360" w:lineRule="auto"/>
              <w:ind w:left="0"/>
              <w:jc w:val="center"/>
              <w:rPr>
                <w:rFonts w:hint="default"/>
                <w:spacing w:val="-7"/>
                <w:highlight w:val="none"/>
                <w:lang w:val="en-US" w:eastAsia="zh-CN"/>
              </w:rPr>
            </w:pPr>
            <w:r>
              <w:rPr>
                <w:rFonts w:hint="eastAsia"/>
                <w:spacing w:val="-7"/>
                <w:highlight w:val="none"/>
                <w:lang w:val="en-US" w:eastAsia="zh-CN"/>
              </w:rPr>
              <w:t>5</w:t>
            </w:r>
          </w:p>
        </w:tc>
        <w:tc>
          <w:tcPr>
            <w:tcW w:w="446" w:type="pct"/>
            <w:vAlign w:val="center"/>
          </w:tcPr>
          <w:p>
            <w:pPr>
              <w:pStyle w:val="340"/>
              <w:spacing w:before="0" w:after="0" w:line="360" w:lineRule="auto"/>
              <w:ind w:left="0" w:leftChars="0"/>
              <w:jc w:val="center"/>
              <w:rPr>
                <w:spacing w:val="-4"/>
                <w:highlight w:val="none"/>
              </w:rPr>
            </w:pPr>
            <w:r>
              <w:rPr>
                <w:rFonts w:hint="eastAsia"/>
                <w:spacing w:val="-4"/>
                <w:highlight w:val="none"/>
                <w:lang w:val="en-US" w:eastAsia="zh-CN"/>
              </w:rPr>
              <w:t>主观分</w:t>
            </w:r>
          </w:p>
        </w:tc>
        <w:tc>
          <w:tcPr>
            <w:tcW w:w="775" w:type="pct"/>
            <w:vAlign w:val="center"/>
          </w:tcPr>
          <w:p>
            <w:pPr>
              <w:spacing w:line="360" w:lineRule="auto"/>
              <w:jc w:val="center"/>
              <w:rPr>
                <w:rFonts w:ascii="Arial"/>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5" w:type="pct"/>
            <w:shd w:val="clear" w:color="auto" w:fill="auto"/>
            <w:vAlign w:val="center"/>
          </w:tcPr>
          <w:p>
            <w:pPr>
              <w:pStyle w:val="340"/>
              <w:spacing w:before="0" w:after="0" w:line="360" w:lineRule="auto"/>
              <w:ind w:left="0" w:leftChars="0"/>
              <w:jc w:val="center"/>
              <w:rPr>
                <w:rFonts w:hint="default" w:ascii="Times New Roman" w:hAnsi="Times New Roman" w:eastAsia="宋体" w:cs="Times New Roman"/>
                <w:kern w:val="0"/>
                <w:sz w:val="24"/>
                <w:szCs w:val="24"/>
                <w:lang w:val="en-US" w:eastAsia="zh-CN" w:bidi="ar-SA"/>
              </w:rPr>
            </w:pPr>
            <w:r>
              <w:rPr>
                <w:rFonts w:hint="eastAsia"/>
                <w:lang w:val="en-US" w:eastAsia="zh-CN"/>
              </w:rPr>
              <w:t>13</w:t>
            </w:r>
          </w:p>
        </w:tc>
        <w:tc>
          <w:tcPr>
            <w:tcW w:w="3099" w:type="pct"/>
            <w:vAlign w:val="center"/>
          </w:tcPr>
          <w:p>
            <w:pPr>
              <w:pStyle w:val="340"/>
              <w:spacing w:before="0" w:after="0" w:line="360" w:lineRule="auto"/>
              <w:ind w:left="0" w:leftChars="0"/>
              <w:jc w:val="left"/>
              <w:rPr>
                <w:rFonts w:hint="default" w:eastAsia="宋体"/>
                <w:spacing w:val="-3"/>
                <w:highlight w:val="none"/>
                <w:lang w:val="en-US" w:eastAsia="zh-CN"/>
              </w:rPr>
            </w:pPr>
            <w:r>
              <w:rPr>
                <w:spacing w:val="1"/>
                <w:highlight w:val="none"/>
              </w:rPr>
              <w:t>投标人针对本项目设备的预防性试验、维保质量保证措施</w:t>
            </w:r>
            <w:r>
              <w:rPr>
                <w:rFonts w:hint="eastAsia"/>
                <w:spacing w:val="1"/>
                <w:highlight w:val="none"/>
                <w:lang w:val="en-US" w:eastAsia="zh-CN"/>
              </w:rPr>
              <w:t>优秀</w:t>
            </w:r>
            <w:r>
              <w:rPr>
                <w:spacing w:val="1"/>
                <w:highlight w:val="none"/>
              </w:rPr>
              <w:t>且到</w:t>
            </w:r>
            <w:r>
              <w:rPr>
                <w:spacing w:val="-3"/>
                <w:highlight w:val="none"/>
              </w:rPr>
              <w:t>位的得</w:t>
            </w:r>
            <w:r>
              <w:rPr>
                <w:rFonts w:hint="eastAsia"/>
                <w:spacing w:val="-41"/>
                <w:highlight w:val="none"/>
                <w:lang w:val="en-US" w:eastAsia="zh-CN"/>
              </w:rPr>
              <w:t>5</w:t>
            </w:r>
            <w:r>
              <w:rPr>
                <w:spacing w:val="-47"/>
                <w:highlight w:val="none"/>
              </w:rPr>
              <w:t xml:space="preserve"> </w:t>
            </w:r>
            <w:r>
              <w:rPr>
                <w:spacing w:val="-3"/>
                <w:highlight w:val="none"/>
              </w:rPr>
              <w:t>分；</w:t>
            </w:r>
            <w:r>
              <w:rPr>
                <w:spacing w:val="1"/>
                <w:highlight w:val="none"/>
              </w:rPr>
              <w:t>维修的质量保证措施</w:t>
            </w:r>
            <w:r>
              <w:rPr>
                <w:rFonts w:hint="eastAsia"/>
                <w:spacing w:val="1"/>
                <w:highlight w:val="none"/>
                <w:lang w:val="en-US" w:eastAsia="zh-CN"/>
              </w:rPr>
              <w:t>良好</w:t>
            </w:r>
            <w:r>
              <w:rPr>
                <w:spacing w:val="1"/>
                <w:highlight w:val="none"/>
              </w:rPr>
              <w:t>且到</w:t>
            </w:r>
            <w:r>
              <w:rPr>
                <w:spacing w:val="-3"/>
                <w:highlight w:val="none"/>
              </w:rPr>
              <w:t>位的得</w:t>
            </w:r>
            <w:r>
              <w:rPr>
                <w:spacing w:val="-41"/>
                <w:highlight w:val="none"/>
              </w:rPr>
              <w:t xml:space="preserve"> </w:t>
            </w:r>
            <w:r>
              <w:rPr>
                <w:rFonts w:hint="eastAsia"/>
                <w:spacing w:val="-3"/>
                <w:highlight w:val="none"/>
                <w:lang w:val="en-US" w:eastAsia="zh-CN"/>
              </w:rPr>
              <w:t>4</w:t>
            </w:r>
            <w:r>
              <w:rPr>
                <w:spacing w:val="-47"/>
                <w:highlight w:val="none"/>
              </w:rPr>
              <w:t xml:space="preserve"> </w:t>
            </w:r>
            <w:r>
              <w:rPr>
                <w:spacing w:val="-3"/>
                <w:highlight w:val="none"/>
              </w:rPr>
              <w:t>分；</w:t>
            </w:r>
            <w:r>
              <w:rPr>
                <w:spacing w:val="1"/>
                <w:highlight w:val="none"/>
              </w:rPr>
              <w:t>维修的质量保证措施</w:t>
            </w:r>
            <w:r>
              <w:rPr>
                <w:rFonts w:hint="eastAsia"/>
                <w:spacing w:val="1"/>
                <w:highlight w:val="none"/>
                <w:lang w:val="en-US" w:eastAsia="zh-CN"/>
              </w:rPr>
              <w:t>一般</w:t>
            </w:r>
            <w:r>
              <w:rPr>
                <w:spacing w:val="1"/>
                <w:highlight w:val="none"/>
              </w:rPr>
              <w:t>且到</w:t>
            </w:r>
            <w:r>
              <w:rPr>
                <w:spacing w:val="-3"/>
                <w:highlight w:val="none"/>
              </w:rPr>
              <w:t>位的得</w:t>
            </w:r>
            <w:r>
              <w:rPr>
                <w:spacing w:val="-41"/>
                <w:highlight w:val="none"/>
              </w:rPr>
              <w:t xml:space="preserve"> </w:t>
            </w:r>
            <w:r>
              <w:rPr>
                <w:rFonts w:hint="eastAsia"/>
                <w:spacing w:val="-3"/>
                <w:highlight w:val="none"/>
                <w:lang w:val="en-US" w:eastAsia="zh-CN"/>
              </w:rPr>
              <w:t>3</w:t>
            </w:r>
            <w:r>
              <w:rPr>
                <w:spacing w:val="-3"/>
                <w:highlight w:val="none"/>
              </w:rPr>
              <w:t>分；</w:t>
            </w:r>
            <w:r>
              <w:rPr>
                <w:spacing w:val="1"/>
                <w:highlight w:val="none"/>
              </w:rPr>
              <w:t>维修的质量保证</w:t>
            </w:r>
            <w:r>
              <w:rPr>
                <w:spacing w:val="-3"/>
                <w:highlight w:val="none"/>
              </w:rPr>
              <w:t>措施基本完善的得</w:t>
            </w:r>
            <w:r>
              <w:rPr>
                <w:spacing w:val="-46"/>
                <w:highlight w:val="none"/>
              </w:rPr>
              <w:t xml:space="preserve"> </w:t>
            </w:r>
            <w:r>
              <w:rPr>
                <w:rFonts w:hint="eastAsia"/>
                <w:spacing w:val="-3"/>
                <w:highlight w:val="none"/>
                <w:lang w:val="en-US" w:eastAsia="zh-CN"/>
              </w:rPr>
              <w:t>2</w:t>
            </w:r>
            <w:r>
              <w:rPr>
                <w:spacing w:val="-48"/>
                <w:highlight w:val="none"/>
              </w:rPr>
              <w:t xml:space="preserve"> </w:t>
            </w:r>
            <w:r>
              <w:rPr>
                <w:spacing w:val="-3"/>
                <w:highlight w:val="none"/>
              </w:rPr>
              <w:t>分；措施明显存在</w:t>
            </w:r>
            <w:r>
              <w:rPr>
                <w:spacing w:val="-4"/>
                <w:highlight w:val="none"/>
              </w:rPr>
              <w:t>不足的得</w:t>
            </w:r>
            <w:r>
              <w:rPr>
                <w:spacing w:val="-31"/>
                <w:highlight w:val="none"/>
              </w:rPr>
              <w:t xml:space="preserve"> </w:t>
            </w:r>
            <w:r>
              <w:rPr>
                <w:spacing w:val="-4"/>
                <w:highlight w:val="none"/>
              </w:rPr>
              <w:t>1</w:t>
            </w:r>
            <w:r>
              <w:rPr>
                <w:spacing w:val="-48"/>
                <w:highlight w:val="none"/>
              </w:rPr>
              <w:t xml:space="preserve"> </w:t>
            </w:r>
            <w:r>
              <w:rPr>
                <w:spacing w:val="-4"/>
                <w:highlight w:val="none"/>
              </w:rPr>
              <w:t>分；不提供不得分。</w:t>
            </w:r>
          </w:p>
        </w:tc>
        <w:tc>
          <w:tcPr>
            <w:tcW w:w="363" w:type="pct"/>
            <w:vAlign w:val="center"/>
          </w:tcPr>
          <w:p>
            <w:pPr>
              <w:pStyle w:val="340"/>
              <w:spacing w:before="0" w:after="0" w:line="360" w:lineRule="auto"/>
              <w:ind w:left="0" w:leftChars="0"/>
              <w:jc w:val="center"/>
              <w:rPr>
                <w:rFonts w:hint="eastAsia" w:eastAsia="宋体"/>
                <w:spacing w:val="-7"/>
                <w:highlight w:val="none"/>
                <w:lang w:val="en-US" w:eastAsia="zh-CN"/>
              </w:rPr>
            </w:pPr>
            <w:r>
              <w:rPr>
                <w:rFonts w:hint="eastAsia"/>
                <w:spacing w:val="-7"/>
                <w:highlight w:val="none"/>
                <w:lang w:val="en-US" w:eastAsia="zh-CN"/>
              </w:rPr>
              <w:t>5</w:t>
            </w:r>
          </w:p>
        </w:tc>
        <w:tc>
          <w:tcPr>
            <w:tcW w:w="446" w:type="pct"/>
            <w:vAlign w:val="center"/>
          </w:tcPr>
          <w:p>
            <w:pPr>
              <w:pStyle w:val="340"/>
              <w:spacing w:before="0" w:after="0" w:line="360" w:lineRule="auto"/>
              <w:ind w:left="0" w:leftChars="0"/>
              <w:jc w:val="center"/>
              <w:rPr>
                <w:spacing w:val="-4"/>
                <w:highlight w:val="none"/>
              </w:rPr>
            </w:pPr>
            <w:r>
              <w:rPr>
                <w:spacing w:val="-4"/>
                <w:highlight w:val="none"/>
              </w:rPr>
              <w:t>主观分</w:t>
            </w:r>
          </w:p>
        </w:tc>
        <w:tc>
          <w:tcPr>
            <w:tcW w:w="775" w:type="pct"/>
            <w:vAlign w:val="center"/>
          </w:tcPr>
          <w:p>
            <w:pPr>
              <w:spacing w:line="360" w:lineRule="auto"/>
              <w:jc w:val="center"/>
              <w:rPr>
                <w:rFonts w:hint="eastAsia" w:ascii="Arial" w:eastAsia="宋体"/>
                <w:sz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5" w:type="pct"/>
            <w:shd w:val="clear" w:color="auto" w:fill="auto"/>
            <w:vAlign w:val="center"/>
          </w:tcPr>
          <w:p>
            <w:pPr>
              <w:pStyle w:val="340"/>
              <w:spacing w:before="0" w:after="0" w:line="360" w:lineRule="auto"/>
              <w:ind w:left="0" w:leftChars="0"/>
              <w:jc w:val="center"/>
              <w:rPr>
                <w:rFonts w:hint="default" w:ascii="Times New Roman" w:hAnsi="Times New Roman" w:eastAsia="宋体" w:cs="Times New Roman"/>
                <w:kern w:val="0"/>
                <w:sz w:val="24"/>
                <w:szCs w:val="24"/>
                <w:highlight w:val="none"/>
                <w:lang w:val="en-US" w:eastAsia="zh-CN" w:bidi="ar-SA"/>
              </w:rPr>
            </w:pPr>
            <w:r>
              <w:rPr>
                <w:rFonts w:hint="eastAsia"/>
                <w:highlight w:val="none"/>
                <w:lang w:val="en-US" w:eastAsia="zh-CN"/>
              </w:rPr>
              <w:t>14</w:t>
            </w:r>
          </w:p>
        </w:tc>
        <w:tc>
          <w:tcPr>
            <w:tcW w:w="3099" w:type="pct"/>
            <w:vAlign w:val="center"/>
          </w:tcPr>
          <w:p>
            <w:pPr>
              <w:pStyle w:val="340"/>
              <w:spacing w:before="0" w:after="0" w:line="360" w:lineRule="auto"/>
              <w:ind w:left="0" w:leftChars="0"/>
              <w:jc w:val="left"/>
              <w:rPr>
                <w:spacing w:val="1"/>
                <w:highlight w:val="none"/>
              </w:rPr>
            </w:pPr>
            <w:r>
              <w:rPr>
                <w:spacing w:val="1"/>
                <w:highlight w:val="none"/>
              </w:rPr>
              <w:t>投标人针对本项目设备的预防性试验、维保安全保障措施完善且到</w:t>
            </w:r>
            <w:r>
              <w:rPr>
                <w:spacing w:val="-3"/>
                <w:highlight w:val="none"/>
              </w:rPr>
              <w:t>位的得</w:t>
            </w:r>
            <w:r>
              <w:rPr>
                <w:rFonts w:hint="eastAsia"/>
                <w:spacing w:val="-41"/>
                <w:highlight w:val="none"/>
                <w:lang w:val="en-US" w:eastAsia="zh-CN"/>
              </w:rPr>
              <w:t>5</w:t>
            </w:r>
            <w:r>
              <w:rPr>
                <w:spacing w:val="-47"/>
                <w:highlight w:val="none"/>
              </w:rPr>
              <w:t xml:space="preserve"> </w:t>
            </w:r>
            <w:r>
              <w:rPr>
                <w:spacing w:val="-3"/>
                <w:highlight w:val="none"/>
              </w:rPr>
              <w:t>分；</w:t>
            </w:r>
            <w:r>
              <w:rPr>
                <w:spacing w:val="1"/>
                <w:highlight w:val="none"/>
              </w:rPr>
              <w:t>安全保障措施</w:t>
            </w:r>
            <w:r>
              <w:rPr>
                <w:rFonts w:hint="eastAsia"/>
                <w:spacing w:val="1"/>
                <w:highlight w:val="none"/>
                <w:lang w:val="en-US" w:eastAsia="zh-CN"/>
              </w:rPr>
              <w:t>较</w:t>
            </w:r>
            <w:r>
              <w:rPr>
                <w:spacing w:val="1"/>
                <w:highlight w:val="none"/>
              </w:rPr>
              <w:t>完善且到</w:t>
            </w:r>
            <w:r>
              <w:rPr>
                <w:spacing w:val="-3"/>
                <w:highlight w:val="none"/>
              </w:rPr>
              <w:t>位的得</w:t>
            </w:r>
            <w:r>
              <w:rPr>
                <w:rFonts w:hint="eastAsia"/>
                <w:spacing w:val="-41"/>
                <w:highlight w:val="none"/>
                <w:lang w:val="en-US" w:eastAsia="zh-CN"/>
              </w:rPr>
              <w:t>4</w:t>
            </w:r>
            <w:r>
              <w:rPr>
                <w:spacing w:val="-47"/>
                <w:highlight w:val="none"/>
              </w:rPr>
              <w:t xml:space="preserve"> </w:t>
            </w:r>
            <w:r>
              <w:rPr>
                <w:spacing w:val="-3"/>
                <w:highlight w:val="none"/>
              </w:rPr>
              <w:t>分；</w:t>
            </w:r>
            <w:r>
              <w:rPr>
                <w:spacing w:val="1"/>
                <w:highlight w:val="none"/>
              </w:rPr>
              <w:t>安全保障</w:t>
            </w:r>
            <w:r>
              <w:rPr>
                <w:spacing w:val="-3"/>
                <w:highlight w:val="none"/>
              </w:rPr>
              <w:t>措施基本完善的得</w:t>
            </w:r>
            <w:r>
              <w:rPr>
                <w:rFonts w:hint="eastAsia"/>
                <w:spacing w:val="-46"/>
                <w:highlight w:val="none"/>
                <w:lang w:val="en-US" w:eastAsia="zh-CN"/>
              </w:rPr>
              <w:t>3</w:t>
            </w:r>
            <w:r>
              <w:rPr>
                <w:spacing w:val="-3"/>
                <w:highlight w:val="none"/>
              </w:rPr>
              <w:t>分；</w:t>
            </w:r>
            <w:r>
              <w:rPr>
                <w:spacing w:val="1"/>
                <w:highlight w:val="none"/>
              </w:rPr>
              <w:t>安全保障</w:t>
            </w:r>
            <w:r>
              <w:rPr>
                <w:spacing w:val="-3"/>
                <w:highlight w:val="none"/>
              </w:rPr>
              <w:t>措施</w:t>
            </w:r>
            <w:r>
              <w:rPr>
                <w:rFonts w:hint="eastAsia"/>
                <w:spacing w:val="-3"/>
                <w:highlight w:val="none"/>
                <w:lang w:val="en-US" w:eastAsia="zh-CN"/>
              </w:rPr>
              <w:t>有瑕疵</w:t>
            </w:r>
            <w:r>
              <w:rPr>
                <w:spacing w:val="-3"/>
                <w:highlight w:val="none"/>
              </w:rPr>
              <w:t>的得</w:t>
            </w:r>
            <w:r>
              <w:rPr>
                <w:rFonts w:hint="eastAsia"/>
                <w:spacing w:val="-46"/>
                <w:highlight w:val="none"/>
                <w:lang w:val="en-US" w:eastAsia="zh-CN"/>
              </w:rPr>
              <w:t>2</w:t>
            </w:r>
            <w:r>
              <w:rPr>
                <w:spacing w:val="-3"/>
                <w:highlight w:val="none"/>
              </w:rPr>
              <w:t>分；</w:t>
            </w:r>
            <w:r>
              <w:rPr>
                <w:spacing w:val="1"/>
                <w:highlight w:val="none"/>
              </w:rPr>
              <w:t>安全保障</w:t>
            </w:r>
            <w:r>
              <w:rPr>
                <w:spacing w:val="-3"/>
                <w:highlight w:val="none"/>
              </w:rPr>
              <w:t>措施</w:t>
            </w:r>
            <w:r>
              <w:rPr>
                <w:rFonts w:hint="eastAsia"/>
                <w:spacing w:val="-3"/>
                <w:highlight w:val="none"/>
                <w:lang w:val="en-US" w:eastAsia="zh-CN"/>
              </w:rPr>
              <w:t>不完</w:t>
            </w:r>
            <w:r>
              <w:rPr>
                <w:rFonts w:hint="eastAsia"/>
                <w:highlight w:val="none"/>
                <w:lang w:val="en-US" w:eastAsia="zh-CN"/>
              </w:rPr>
              <w:t>善</w:t>
            </w:r>
            <w:r>
              <w:rPr>
                <w:spacing w:val="-4"/>
                <w:highlight w:val="none"/>
              </w:rPr>
              <w:t>的得</w:t>
            </w:r>
            <w:r>
              <w:rPr>
                <w:spacing w:val="-27"/>
                <w:highlight w:val="none"/>
              </w:rPr>
              <w:t xml:space="preserve"> </w:t>
            </w:r>
            <w:r>
              <w:rPr>
                <w:spacing w:val="-4"/>
                <w:highlight w:val="none"/>
              </w:rPr>
              <w:t>1</w:t>
            </w:r>
            <w:r>
              <w:rPr>
                <w:spacing w:val="-48"/>
                <w:highlight w:val="none"/>
              </w:rPr>
              <w:t xml:space="preserve"> </w:t>
            </w:r>
            <w:r>
              <w:rPr>
                <w:spacing w:val="-4"/>
                <w:highlight w:val="none"/>
              </w:rPr>
              <w:t>分；不提供不得分。</w:t>
            </w:r>
          </w:p>
        </w:tc>
        <w:tc>
          <w:tcPr>
            <w:tcW w:w="363" w:type="pct"/>
            <w:vAlign w:val="center"/>
          </w:tcPr>
          <w:p>
            <w:pPr>
              <w:pStyle w:val="340"/>
              <w:spacing w:before="0" w:after="0" w:line="360" w:lineRule="auto"/>
              <w:ind w:left="0" w:leftChars="0"/>
              <w:jc w:val="center"/>
              <w:rPr>
                <w:rFonts w:hint="eastAsia" w:eastAsia="宋体"/>
                <w:spacing w:val="-7"/>
                <w:highlight w:val="none"/>
                <w:lang w:val="en-US" w:eastAsia="zh-CN"/>
              </w:rPr>
            </w:pPr>
            <w:r>
              <w:rPr>
                <w:rFonts w:hint="eastAsia"/>
                <w:spacing w:val="-7"/>
                <w:highlight w:val="none"/>
                <w:lang w:val="en-US" w:eastAsia="zh-CN"/>
              </w:rPr>
              <w:t>5</w:t>
            </w:r>
          </w:p>
        </w:tc>
        <w:tc>
          <w:tcPr>
            <w:tcW w:w="446" w:type="pct"/>
            <w:vAlign w:val="center"/>
          </w:tcPr>
          <w:p>
            <w:pPr>
              <w:pStyle w:val="340"/>
              <w:spacing w:before="0" w:after="0" w:line="360" w:lineRule="auto"/>
              <w:ind w:left="0" w:leftChars="0"/>
              <w:jc w:val="center"/>
              <w:rPr>
                <w:spacing w:val="-4"/>
                <w:highlight w:val="none"/>
              </w:rPr>
            </w:pPr>
            <w:r>
              <w:rPr>
                <w:spacing w:val="-4"/>
                <w:highlight w:val="none"/>
              </w:rPr>
              <w:t>主观分</w:t>
            </w:r>
          </w:p>
        </w:tc>
        <w:tc>
          <w:tcPr>
            <w:tcW w:w="775" w:type="pct"/>
            <w:vAlign w:val="center"/>
          </w:tcPr>
          <w:p>
            <w:pPr>
              <w:spacing w:line="360" w:lineRule="auto"/>
              <w:jc w:val="center"/>
              <w:rPr>
                <w:rFonts w:hint="eastAsia" w:ascii="Arial" w:eastAsia="宋体"/>
                <w:sz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5" w:type="pct"/>
            <w:shd w:val="clear" w:color="auto" w:fill="auto"/>
            <w:vAlign w:val="center"/>
          </w:tcPr>
          <w:p>
            <w:pPr>
              <w:pStyle w:val="340"/>
              <w:spacing w:before="0" w:after="0" w:line="360" w:lineRule="auto"/>
              <w:ind w:left="0" w:leftChars="0"/>
              <w:jc w:val="center"/>
              <w:rPr>
                <w:rFonts w:hint="default" w:ascii="Times New Roman" w:hAnsi="Times New Roman" w:eastAsia="宋体" w:cs="Times New Roman"/>
                <w:kern w:val="0"/>
                <w:sz w:val="24"/>
                <w:szCs w:val="24"/>
                <w:highlight w:val="none"/>
                <w:lang w:val="en-US" w:eastAsia="zh-CN" w:bidi="ar-SA"/>
              </w:rPr>
            </w:pPr>
            <w:r>
              <w:rPr>
                <w:rFonts w:hint="eastAsia"/>
                <w:highlight w:val="none"/>
                <w:lang w:val="en-US" w:eastAsia="zh-CN"/>
              </w:rPr>
              <w:t>15</w:t>
            </w:r>
          </w:p>
        </w:tc>
        <w:tc>
          <w:tcPr>
            <w:tcW w:w="3099" w:type="pct"/>
            <w:vAlign w:val="center"/>
          </w:tcPr>
          <w:p>
            <w:pPr>
              <w:pStyle w:val="340"/>
              <w:spacing w:before="0" w:after="0" w:line="360" w:lineRule="auto"/>
              <w:ind w:left="0"/>
              <w:jc w:val="left"/>
            </w:pPr>
            <w:r>
              <w:rPr>
                <w:spacing w:val="-1"/>
              </w:rPr>
              <w:t>应急响应时间及预案：</w:t>
            </w:r>
          </w:p>
          <w:p>
            <w:pPr>
              <w:pStyle w:val="340"/>
              <w:spacing w:before="0" w:after="0" w:line="360" w:lineRule="auto"/>
              <w:ind w:left="0" w:leftChars="0" w:right="0" w:rightChars="0" w:firstLine="2" w:firstLineChars="0"/>
              <w:jc w:val="left"/>
              <w:rPr>
                <w:spacing w:val="-3"/>
              </w:rPr>
            </w:pPr>
            <w:r>
              <w:rPr>
                <w:spacing w:val="-1"/>
              </w:rPr>
              <w:t>投标人应急响应时间及</w:t>
            </w:r>
            <w:r>
              <w:rPr>
                <w:rFonts w:hint="eastAsia"/>
                <w:spacing w:val="-1"/>
                <w:lang w:val="en-US" w:eastAsia="zh-CN"/>
              </w:rPr>
              <w:t>故障修复时间</w:t>
            </w:r>
            <w:r>
              <w:rPr>
                <w:spacing w:val="-1"/>
              </w:rPr>
              <w:t>承诺，对突发事件的应急预案。承诺合理、可行性</w:t>
            </w:r>
            <w:r>
              <w:rPr>
                <w:rFonts w:hint="eastAsia"/>
                <w:spacing w:val="-1"/>
                <w:lang w:val="en-US" w:eastAsia="zh-CN"/>
              </w:rPr>
              <w:t>强</w:t>
            </w:r>
            <w:r>
              <w:rPr>
                <w:spacing w:val="-1"/>
              </w:rPr>
              <w:t>，预案</w:t>
            </w:r>
            <w:r>
              <w:rPr>
                <w:rFonts w:hint="eastAsia"/>
                <w:spacing w:val="-1"/>
                <w:lang w:val="en-US" w:eastAsia="zh-CN"/>
              </w:rPr>
              <w:t>完善</w:t>
            </w:r>
            <w:r>
              <w:rPr>
                <w:spacing w:val="-1"/>
              </w:rPr>
              <w:t>且</w:t>
            </w:r>
            <w:r>
              <w:t>到位的得</w:t>
            </w:r>
            <w:r>
              <w:rPr>
                <w:rFonts w:hint="eastAsia"/>
                <w:spacing w:val="-44"/>
                <w:lang w:val="en-US" w:eastAsia="zh-CN"/>
              </w:rPr>
              <w:t>5</w:t>
            </w:r>
            <w:r>
              <w:t>分；</w:t>
            </w:r>
            <w:r>
              <w:rPr>
                <w:spacing w:val="-1"/>
              </w:rPr>
              <w:t>承诺合理、可行性</w:t>
            </w:r>
            <w:r>
              <w:rPr>
                <w:rFonts w:hint="eastAsia"/>
                <w:spacing w:val="-1"/>
                <w:lang w:val="en-US" w:eastAsia="zh-CN"/>
              </w:rPr>
              <w:t>较强</w:t>
            </w:r>
            <w:r>
              <w:rPr>
                <w:spacing w:val="-1"/>
              </w:rPr>
              <w:t>，预案</w:t>
            </w:r>
            <w:r>
              <w:rPr>
                <w:rFonts w:hint="eastAsia"/>
                <w:spacing w:val="-1"/>
                <w:lang w:val="en-US" w:eastAsia="zh-CN"/>
              </w:rPr>
              <w:t>较完善</w:t>
            </w:r>
            <w:r>
              <w:rPr>
                <w:spacing w:val="-1"/>
              </w:rPr>
              <w:t>且</w:t>
            </w:r>
            <w:r>
              <w:t>到位的得</w:t>
            </w:r>
            <w:r>
              <w:rPr>
                <w:rFonts w:hint="eastAsia"/>
                <w:spacing w:val="-44"/>
                <w:lang w:val="en-US" w:eastAsia="zh-CN"/>
              </w:rPr>
              <w:t>4</w:t>
            </w:r>
            <w:r>
              <w:t>分；</w:t>
            </w:r>
            <w:r>
              <w:rPr>
                <w:spacing w:val="-1"/>
              </w:rPr>
              <w:t>承诺合理、可行性</w:t>
            </w:r>
            <w:r>
              <w:rPr>
                <w:rFonts w:hint="eastAsia"/>
                <w:spacing w:val="-1"/>
                <w:lang w:val="en-US" w:eastAsia="zh-CN"/>
              </w:rPr>
              <w:t>一般</w:t>
            </w:r>
            <w:r>
              <w:rPr>
                <w:spacing w:val="-1"/>
              </w:rPr>
              <w:t>，预案</w:t>
            </w:r>
            <w:r>
              <w:rPr>
                <w:rFonts w:hint="eastAsia"/>
                <w:spacing w:val="-1"/>
                <w:lang w:val="en-US" w:eastAsia="zh-CN"/>
              </w:rPr>
              <w:t>基本完善</w:t>
            </w:r>
            <w:r>
              <w:rPr>
                <w:spacing w:val="-1"/>
              </w:rPr>
              <w:t>且</w:t>
            </w:r>
            <w:r>
              <w:t>到位的得</w:t>
            </w:r>
            <w:r>
              <w:rPr>
                <w:rFonts w:hint="eastAsia"/>
                <w:spacing w:val="-44"/>
                <w:lang w:val="en-US" w:eastAsia="zh-CN"/>
              </w:rPr>
              <w:t>3</w:t>
            </w:r>
            <w:r>
              <w:t>分；承诺、预案基本满足采购需求的得</w:t>
            </w:r>
            <w:r>
              <w:rPr>
                <w:rFonts w:hint="eastAsia"/>
                <w:spacing w:val="-43"/>
                <w:lang w:val="en-US" w:eastAsia="zh-CN"/>
              </w:rPr>
              <w:t>2</w:t>
            </w:r>
            <w:r>
              <w:t xml:space="preserve"> </w:t>
            </w:r>
            <w:r>
              <w:rPr>
                <w:spacing w:val="-3"/>
              </w:rPr>
              <w:t>分；承诺、预案较差的得</w:t>
            </w:r>
            <w:r>
              <w:rPr>
                <w:spacing w:val="-20"/>
              </w:rPr>
              <w:t xml:space="preserve"> </w:t>
            </w:r>
            <w:r>
              <w:rPr>
                <w:spacing w:val="-3"/>
              </w:rPr>
              <w:t>1</w:t>
            </w:r>
            <w:r>
              <w:rPr>
                <w:spacing w:val="-48"/>
              </w:rPr>
              <w:t xml:space="preserve"> </w:t>
            </w:r>
            <w:r>
              <w:rPr>
                <w:spacing w:val="-3"/>
              </w:rPr>
              <w:t>分；未提供不得分。</w:t>
            </w:r>
          </w:p>
          <w:p>
            <w:pPr>
              <w:pStyle w:val="340"/>
              <w:spacing w:before="0" w:after="0" w:line="360" w:lineRule="auto"/>
              <w:ind w:left="0" w:leftChars="0" w:right="0" w:rightChars="0" w:firstLine="2" w:firstLineChars="0"/>
              <w:jc w:val="left"/>
              <w:rPr>
                <w:spacing w:val="1"/>
              </w:rPr>
            </w:pPr>
            <w:r>
              <w:rPr>
                <w:rFonts w:hint="eastAsia"/>
                <w:spacing w:val="-3"/>
                <w:lang w:val="en-US" w:eastAsia="zh-CN"/>
              </w:rPr>
              <w:t>注：提供承诺函，未提供不得分。</w:t>
            </w:r>
          </w:p>
        </w:tc>
        <w:tc>
          <w:tcPr>
            <w:tcW w:w="363" w:type="pct"/>
            <w:vAlign w:val="center"/>
          </w:tcPr>
          <w:p>
            <w:pPr>
              <w:pStyle w:val="340"/>
              <w:spacing w:before="0" w:after="0" w:line="360" w:lineRule="auto"/>
              <w:ind w:left="0" w:leftChars="0"/>
              <w:jc w:val="center"/>
              <w:rPr>
                <w:rFonts w:hint="default"/>
                <w:spacing w:val="-7"/>
                <w:lang w:val="en-US" w:eastAsia="zh-CN"/>
              </w:rPr>
            </w:pPr>
            <w:r>
              <w:rPr>
                <w:rFonts w:hint="eastAsia"/>
                <w:spacing w:val="-7"/>
                <w:lang w:val="en-US" w:eastAsia="zh-CN"/>
              </w:rPr>
              <w:t>5</w:t>
            </w:r>
          </w:p>
        </w:tc>
        <w:tc>
          <w:tcPr>
            <w:tcW w:w="446" w:type="pct"/>
            <w:vAlign w:val="center"/>
          </w:tcPr>
          <w:p>
            <w:pPr>
              <w:pStyle w:val="340"/>
              <w:spacing w:before="0" w:after="0" w:line="360" w:lineRule="auto"/>
              <w:ind w:left="0" w:leftChars="0"/>
              <w:jc w:val="center"/>
              <w:rPr>
                <w:spacing w:val="-4"/>
              </w:rPr>
            </w:pPr>
            <w:r>
              <w:rPr>
                <w:spacing w:val="-4"/>
              </w:rPr>
              <w:t>主观分</w:t>
            </w:r>
          </w:p>
        </w:tc>
        <w:tc>
          <w:tcPr>
            <w:tcW w:w="775" w:type="pct"/>
            <w:vAlign w:val="center"/>
          </w:tcPr>
          <w:p>
            <w:pPr>
              <w:spacing w:line="360" w:lineRule="auto"/>
              <w:jc w:val="center"/>
              <w:rPr>
                <w:rFonts w:hint="eastAsia" w:ascii="Arial" w:eastAsia="宋体"/>
                <w:sz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5" w:type="pct"/>
            <w:shd w:val="clear" w:color="auto" w:fill="auto"/>
            <w:vAlign w:val="center"/>
          </w:tcPr>
          <w:p>
            <w:pPr>
              <w:pStyle w:val="340"/>
              <w:spacing w:before="0" w:after="0" w:line="360" w:lineRule="auto"/>
              <w:ind w:left="0" w:leftChars="0"/>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lang w:val="en-US" w:eastAsia="zh-CN"/>
              </w:rPr>
              <w:t>1</w:t>
            </w:r>
            <w:r>
              <w:rPr>
                <w:rFonts w:hint="eastAsia" w:cs="Times New Roman"/>
                <w:lang w:val="en-US" w:eastAsia="zh-CN"/>
              </w:rPr>
              <w:t>6</w:t>
            </w:r>
          </w:p>
        </w:tc>
        <w:tc>
          <w:tcPr>
            <w:tcW w:w="3099" w:type="pct"/>
            <w:vAlign w:val="center"/>
          </w:tcPr>
          <w:p>
            <w:pPr>
              <w:pStyle w:val="340"/>
              <w:spacing w:before="0" w:after="0" w:line="360" w:lineRule="auto"/>
              <w:ind w:left="0" w:leftChars="0" w:right="0" w:rightChars="0"/>
              <w:jc w:val="left"/>
              <w:rPr>
                <w:spacing w:val="1"/>
                <w:highlight w:val="none"/>
              </w:rPr>
            </w:pPr>
            <w:r>
              <w:rPr>
                <w:spacing w:val="-2"/>
                <w:highlight w:val="none"/>
              </w:rPr>
              <w:t>售后服务：</w:t>
            </w:r>
            <w:r>
              <w:rPr>
                <w:spacing w:val="-1"/>
                <w:highlight w:val="none"/>
              </w:rPr>
              <w:t>售后服务方案的全面性、针对性，包括服务内容、服务承诺、响应时间、服务方式、人员配备等。售后服</w:t>
            </w:r>
            <w:r>
              <w:rPr>
                <w:spacing w:val="-2"/>
                <w:highlight w:val="none"/>
              </w:rPr>
              <w:t>务方案完整合理、针对性强的得</w:t>
            </w:r>
            <w:r>
              <w:rPr>
                <w:spacing w:val="-37"/>
                <w:highlight w:val="none"/>
              </w:rPr>
              <w:t xml:space="preserve"> </w:t>
            </w:r>
            <w:r>
              <w:rPr>
                <w:rFonts w:hint="eastAsia"/>
                <w:spacing w:val="-2"/>
                <w:highlight w:val="none"/>
                <w:lang w:val="en-US" w:eastAsia="zh-CN"/>
              </w:rPr>
              <w:t>3</w:t>
            </w:r>
            <w:r>
              <w:rPr>
                <w:spacing w:val="-2"/>
                <w:highlight w:val="none"/>
              </w:rPr>
              <w:t>分；售后服务方案基本合理、针对性能满足采购需求的得</w:t>
            </w:r>
            <w:r>
              <w:rPr>
                <w:rFonts w:hint="eastAsia"/>
                <w:spacing w:val="-37"/>
                <w:highlight w:val="none"/>
                <w:lang w:val="en-US" w:eastAsia="zh-CN"/>
              </w:rPr>
              <w:t>2</w:t>
            </w:r>
            <w:r>
              <w:rPr>
                <w:spacing w:val="-2"/>
                <w:highlight w:val="none"/>
              </w:rPr>
              <w:t>分；售后服务方案基本合理、针对性</w:t>
            </w:r>
            <w:r>
              <w:rPr>
                <w:rFonts w:hint="eastAsia"/>
                <w:spacing w:val="-2"/>
                <w:highlight w:val="none"/>
                <w:lang w:val="en-US" w:eastAsia="zh-CN"/>
              </w:rPr>
              <w:t>基本</w:t>
            </w:r>
            <w:r>
              <w:rPr>
                <w:spacing w:val="-2"/>
                <w:highlight w:val="none"/>
              </w:rPr>
              <w:t>能满足采购需求</w:t>
            </w:r>
            <w:r>
              <w:rPr>
                <w:rFonts w:hint="eastAsia"/>
                <w:spacing w:val="-2"/>
                <w:highlight w:val="none"/>
                <w:lang w:val="en-US" w:eastAsia="zh-CN"/>
              </w:rPr>
              <w:t>的的1分</w:t>
            </w:r>
            <w:r>
              <w:rPr>
                <w:spacing w:val="-3"/>
                <w:highlight w:val="none"/>
              </w:rPr>
              <w:t>；不提供不得分。</w:t>
            </w:r>
          </w:p>
        </w:tc>
        <w:tc>
          <w:tcPr>
            <w:tcW w:w="363" w:type="pct"/>
            <w:vAlign w:val="center"/>
          </w:tcPr>
          <w:p>
            <w:pPr>
              <w:pStyle w:val="340"/>
              <w:spacing w:before="0" w:after="0" w:line="360" w:lineRule="auto"/>
              <w:ind w:left="0"/>
              <w:jc w:val="center"/>
              <w:rPr>
                <w:rFonts w:hint="eastAsia" w:eastAsia="宋体"/>
                <w:spacing w:val="-7"/>
                <w:highlight w:val="none"/>
                <w:lang w:val="en-US" w:eastAsia="zh-CN"/>
              </w:rPr>
            </w:pPr>
            <w:r>
              <w:rPr>
                <w:rFonts w:hint="eastAsia"/>
                <w:spacing w:val="-7"/>
                <w:highlight w:val="none"/>
                <w:lang w:val="en-US" w:eastAsia="zh-CN"/>
              </w:rPr>
              <w:t>3</w:t>
            </w:r>
          </w:p>
        </w:tc>
        <w:tc>
          <w:tcPr>
            <w:tcW w:w="446" w:type="pct"/>
            <w:vAlign w:val="center"/>
          </w:tcPr>
          <w:p>
            <w:pPr>
              <w:pStyle w:val="340"/>
              <w:spacing w:before="0" w:after="0" w:line="360" w:lineRule="auto"/>
              <w:ind w:left="0" w:leftChars="0"/>
              <w:jc w:val="center"/>
              <w:rPr>
                <w:spacing w:val="-4"/>
                <w:highlight w:val="none"/>
              </w:rPr>
            </w:pPr>
            <w:r>
              <w:rPr>
                <w:spacing w:val="-4"/>
                <w:highlight w:val="none"/>
              </w:rPr>
              <w:t>主观分</w:t>
            </w:r>
          </w:p>
        </w:tc>
        <w:tc>
          <w:tcPr>
            <w:tcW w:w="775" w:type="pct"/>
            <w:vAlign w:val="center"/>
          </w:tcPr>
          <w:p>
            <w:pPr>
              <w:spacing w:line="360" w:lineRule="auto"/>
              <w:jc w:val="center"/>
              <w:rPr>
                <w:rFonts w:hint="eastAsia" w:ascii="Arial" w:eastAsia="宋体"/>
                <w:sz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15" w:type="pct"/>
            <w:vAlign w:val="center"/>
          </w:tcPr>
          <w:p>
            <w:pPr>
              <w:pStyle w:val="340"/>
              <w:spacing w:before="0" w:after="0" w:line="360" w:lineRule="auto"/>
              <w:ind w:left="0"/>
              <w:jc w:val="center"/>
              <w:rPr>
                <w:rFonts w:hint="default" w:eastAsia="宋体"/>
                <w:highlight w:val="none"/>
                <w:lang w:val="en-US" w:eastAsia="zh-CN"/>
              </w:rPr>
            </w:pPr>
            <w:r>
              <w:rPr>
                <w:rFonts w:hint="eastAsia"/>
                <w:highlight w:val="none"/>
                <w:lang w:val="en-US" w:eastAsia="zh-CN"/>
              </w:rPr>
              <w:t>17</w:t>
            </w:r>
          </w:p>
        </w:tc>
        <w:tc>
          <w:tcPr>
            <w:tcW w:w="3099" w:type="pct"/>
            <w:vAlign w:val="center"/>
          </w:tcPr>
          <w:p>
            <w:pPr>
              <w:pStyle w:val="340"/>
              <w:spacing w:before="0" w:after="0" w:line="360" w:lineRule="auto"/>
              <w:ind w:left="0" w:leftChars="0" w:right="0" w:rightChars="0" w:firstLine="0" w:firstLineChars="0"/>
              <w:jc w:val="left"/>
              <w:rPr>
                <w:spacing w:val="1"/>
                <w:highlight w:val="none"/>
              </w:rPr>
            </w:pPr>
            <w:r>
              <w:rPr>
                <w:spacing w:val="-2"/>
                <w:highlight w:val="none"/>
              </w:rPr>
              <w:t>合理性建议：</w:t>
            </w:r>
            <w:r>
              <w:rPr>
                <w:spacing w:val="-1"/>
                <w:highlight w:val="none"/>
              </w:rPr>
              <w:t>投标人对本项目的合理化建议和改进措施完善且科学</w:t>
            </w:r>
            <w:r>
              <w:rPr>
                <w:spacing w:val="-2"/>
                <w:highlight w:val="none"/>
              </w:rPr>
              <w:t>可行的得</w:t>
            </w:r>
            <w:r>
              <w:rPr>
                <w:rFonts w:hint="eastAsia"/>
                <w:spacing w:val="-38"/>
                <w:highlight w:val="none"/>
                <w:lang w:val="en-US" w:eastAsia="zh-CN"/>
              </w:rPr>
              <w:t>4</w:t>
            </w:r>
            <w:r>
              <w:rPr>
                <w:spacing w:val="-48"/>
                <w:highlight w:val="none"/>
              </w:rPr>
              <w:t xml:space="preserve"> </w:t>
            </w:r>
            <w:r>
              <w:rPr>
                <w:spacing w:val="-2"/>
                <w:highlight w:val="none"/>
              </w:rPr>
              <w:t>分；合理化建议和改进措施较完善且科学</w:t>
            </w:r>
            <w:r>
              <w:rPr>
                <w:highlight w:val="none"/>
              </w:rPr>
              <w:t xml:space="preserve"> </w:t>
            </w:r>
            <w:r>
              <w:rPr>
                <w:spacing w:val="-11"/>
                <w:highlight w:val="none"/>
              </w:rPr>
              <w:t>可行的得</w:t>
            </w:r>
            <w:r>
              <w:rPr>
                <w:rFonts w:hint="eastAsia"/>
                <w:spacing w:val="-41"/>
                <w:highlight w:val="none"/>
                <w:lang w:val="en-US" w:eastAsia="zh-CN"/>
              </w:rPr>
              <w:t>3</w:t>
            </w:r>
            <w:r>
              <w:rPr>
                <w:spacing w:val="-11"/>
                <w:highlight w:val="none"/>
              </w:rPr>
              <w:t>分；合理化建议和改进措施一般的得</w:t>
            </w:r>
            <w:r>
              <w:rPr>
                <w:spacing w:val="-33"/>
                <w:highlight w:val="none"/>
              </w:rPr>
              <w:t xml:space="preserve"> </w:t>
            </w:r>
            <w:r>
              <w:rPr>
                <w:rFonts w:hint="eastAsia"/>
                <w:spacing w:val="-11"/>
                <w:highlight w:val="none"/>
                <w:lang w:val="en-US" w:eastAsia="zh-CN"/>
              </w:rPr>
              <w:t>2</w:t>
            </w:r>
            <w:r>
              <w:rPr>
                <w:spacing w:val="-48"/>
                <w:highlight w:val="none"/>
              </w:rPr>
              <w:t xml:space="preserve"> </w:t>
            </w:r>
            <w:r>
              <w:rPr>
                <w:spacing w:val="-11"/>
                <w:highlight w:val="none"/>
              </w:rPr>
              <w:t>分；</w:t>
            </w:r>
            <w:r>
              <w:rPr>
                <w:highlight w:val="none"/>
              </w:rPr>
              <w:t xml:space="preserve"> </w:t>
            </w:r>
            <w:r>
              <w:rPr>
                <w:spacing w:val="1"/>
                <w:highlight w:val="none"/>
              </w:rPr>
              <w:t>合理化建议和改进措施较差的得</w:t>
            </w:r>
            <w:r>
              <w:rPr>
                <w:rFonts w:hint="eastAsia"/>
                <w:spacing w:val="1"/>
                <w:highlight w:val="none"/>
                <w:lang w:val="en-US" w:eastAsia="zh-CN"/>
              </w:rPr>
              <w:t>1</w:t>
            </w:r>
            <w:r>
              <w:rPr>
                <w:spacing w:val="-36"/>
                <w:highlight w:val="none"/>
              </w:rPr>
              <w:t xml:space="preserve"> </w:t>
            </w:r>
            <w:r>
              <w:rPr>
                <w:spacing w:val="1"/>
                <w:highlight w:val="none"/>
              </w:rPr>
              <w:t>分；不提供不得</w:t>
            </w:r>
            <w:r>
              <w:rPr>
                <w:spacing w:val="-6"/>
                <w:highlight w:val="none"/>
              </w:rPr>
              <w:t>分。</w:t>
            </w:r>
          </w:p>
        </w:tc>
        <w:tc>
          <w:tcPr>
            <w:tcW w:w="363" w:type="pct"/>
            <w:vAlign w:val="center"/>
          </w:tcPr>
          <w:p>
            <w:pPr>
              <w:pStyle w:val="340"/>
              <w:spacing w:before="0" w:after="0" w:line="360" w:lineRule="auto"/>
              <w:ind w:left="0"/>
              <w:jc w:val="center"/>
              <w:rPr>
                <w:rFonts w:hint="eastAsia" w:eastAsia="宋体"/>
                <w:spacing w:val="-7"/>
                <w:highlight w:val="none"/>
                <w:lang w:val="en-US" w:eastAsia="zh-CN"/>
              </w:rPr>
            </w:pPr>
            <w:r>
              <w:rPr>
                <w:rFonts w:hint="eastAsia"/>
                <w:spacing w:val="-7"/>
                <w:highlight w:val="none"/>
                <w:lang w:val="en-US" w:eastAsia="zh-CN"/>
              </w:rPr>
              <w:t>4</w:t>
            </w:r>
          </w:p>
        </w:tc>
        <w:tc>
          <w:tcPr>
            <w:tcW w:w="446" w:type="pct"/>
            <w:vAlign w:val="center"/>
          </w:tcPr>
          <w:p>
            <w:pPr>
              <w:pStyle w:val="340"/>
              <w:spacing w:before="0" w:after="0" w:line="360" w:lineRule="auto"/>
              <w:ind w:left="0" w:leftChars="0"/>
              <w:jc w:val="center"/>
              <w:rPr>
                <w:spacing w:val="-4"/>
                <w:highlight w:val="none"/>
              </w:rPr>
            </w:pPr>
            <w:r>
              <w:rPr>
                <w:spacing w:val="-4"/>
                <w:highlight w:val="none"/>
              </w:rPr>
              <w:t>主观分</w:t>
            </w:r>
          </w:p>
        </w:tc>
        <w:tc>
          <w:tcPr>
            <w:tcW w:w="775" w:type="pct"/>
            <w:vAlign w:val="center"/>
          </w:tcPr>
          <w:p>
            <w:pPr>
              <w:spacing w:line="360" w:lineRule="auto"/>
              <w:jc w:val="center"/>
              <w:rPr>
                <w:rFonts w:ascii="Arial"/>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15" w:type="pct"/>
            <w:vAlign w:val="center"/>
          </w:tcPr>
          <w:p>
            <w:pPr>
              <w:pStyle w:val="340"/>
              <w:spacing w:before="0" w:after="0" w:line="360" w:lineRule="auto"/>
              <w:ind w:left="0"/>
              <w:jc w:val="center"/>
              <w:rPr>
                <w:rFonts w:hint="default" w:ascii="Times New Roman" w:hAnsi="Times New Roman" w:eastAsia="宋体" w:cs="Times New Roman"/>
                <w:lang w:val="en-US" w:eastAsia="zh-CN"/>
              </w:rPr>
            </w:pPr>
            <w:r>
              <w:rPr>
                <w:rFonts w:hint="eastAsia" w:cs="Times New Roman"/>
                <w:lang w:val="en-US" w:eastAsia="zh-CN"/>
              </w:rPr>
              <w:t>18</w:t>
            </w:r>
          </w:p>
        </w:tc>
        <w:tc>
          <w:tcPr>
            <w:tcW w:w="3099" w:type="pct"/>
            <w:vAlign w:val="center"/>
          </w:tcPr>
          <w:p>
            <w:pPr>
              <w:spacing w:line="360" w:lineRule="auto"/>
              <w:jc w:val="both"/>
              <w:rPr>
                <w:rFonts w:hint="default" w:ascii="Times New Roman" w:hAnsi="Times New Roman" w:eastAsia="宋体" w:cs="Times New Roman"/>
                <w:sz w:val="24"/>
              </w:rPr>
            </w:pPr>
            <w:r>
              <w:rPr>
                <w:rFonts w:hint="default" w:ascii="Times New Roman" w:hAnsi="Times New Roman" w:eastAsia="宋体" w:cs="Times New Roman"/>
                <w:sz w:val="24"/>
              </w:rPr>
              <w:t>有效投标报价的最低价作为评标基准价，其最低报价为满分；按［投标报价得分=（评标基准价/投标报价）*</w:t>
            </w:r>
            <w:r>
              <w:rPr>
                <w:rFonts w:hint="eastAsia" w:ascii="Times New Roman" w:hAnsi="Times New Roman" w:eastAsia="宋体" w:cs="Times New Roman"/>
                <w:sz w:val="24"/>
                <w:lang w:val="en-US" w:eastAsia="zh-CN"/>
              </w:rPr>
              <w:t>30</w:t>
            </w:r>
            <w:r>
              <w:rPr>
                <w:rFonts w:hint="default" w:ascii="Times New Roman" w:hAnsi="Times New Roman" w:eastAsia="宋体" w:cs="Times New Roman"/>
                <w:sz w:val="24"/>
              </w:rPr>
              <w:t>］的计算公式计算。</w:t>
            </w:r>
          </w:p>
          <w:p>
            <w:pPr>
              <w:spacing w:line="360" w:lineRule="auto"/>
              <w:jc w:val="both"/>
              <w:rPr>
                <w:rFonts w:hint="default" w:ascii="Times New Roman" w:hAnsi="Times New Roman" w:eastAsia="宋体" w:cs="Times New Roman"/>
                <w:sz w:val="24"/>
              </w:rPr>
            </w:pPr>
            <w:r>
              <w:rPr>
                <w:rFonts w:hint="default" w:ascii="Times New Roman" w:hAnsi="Times New Roman" w:eastAsia="宋体" w:cs="Times New Roman"/>
                <w:sz w:val="24"/>
              </w:rPr>
              <w:t>评标过程中，不得去掉报价中的最高报价和最低报价。</w:t>
            </w:r>
          </w:p>
          <w:p>
            <w:pPr>
              <w:pStyle w:val="340"/>
              <w:spacing w:before="0" w:after="0" w:line="360" w:lineRule="auto"/>
              <w:ind w:left="0" w:leftChars="0"/>
              <w:jc w:val="both"/>
              <w:rPr>
                <w:rFonts w:hint="default" w:ascii="Times New Roman" w:hAnsi="Times New Roman" w:eastAsia="宋体" w:cs="Times New Roman"/>
                <w:spacing w:val="1"/>
                <w:lang w:val="en-US" w:eastAsia="zh-CN"/>
              </w:rPr>
            </w:pPr>
            <w:r>
              <w:rPr>
                <w:rFonts w:hint="eastAsia" w:ascii="Times New Roman" w:hAnsi="Times New Roman" w:eastAsia="宋体" w:cs="Times New Roman"/>
                <w:spacing w:val="1"/>
                <w:lang w:val="en-US" w:eastAsia="zh-CN"/>
              </w:rPr>
              <w:t>本项目专门面向中小企业，不进行价格扣除。</w:t>
            </w:r>
          </w:p>
        </w:tc>
        <w:tc>
          <w:tcPr>
            <w:tcW w:w="363" w:type="pct"/>
            <w:vAlign w:val="center"/>
          </w:tcPr>
          <w:p>
            <w:pPr>
              <w:pStyle w:val="340"/>
              <w:spacing w:before="0" w:after="0" w:line="360" w:lineRule="auto"/>
              <w:ind w:left="0"/>
              <w:jc w:val="center"/>
              <w:rPr>
                <w:rFonts w:hint="default" w:ascii="Times New Roman" w:hAnsi="Times New Roman" w:eastAsia="宋体" w:cs="Times New Roman"/>
                <w:spacing w:val="-7"/>
                <w:lang w:val="en-US" w:eastAsia="zh-CN"/>
              </w:rPr>
            </w:pPr>
            <w:r>
              <w:rPr>
                <w:rFonts w:hint="default" w:ascii="Times New Roman" w:hAnsi="Times New Roman" w:eastAsia="宋体" w:cs="Times New Roman"/>
                <w:spacing w:val="-7"/>
                <w:lang w:val="en-US" w:eastAsia="zh-CN"/>
              </w:rPr>
              <w:t>30</w:t>
            </w:r>
          </w:p>
        </w:tc>
        <w:tc>
          <w:tcPr>
            <w:tcW w:w="446" w:type="pct"/>
            <w:vAlign w:val="center"/>
          </w:tcPr>
          <w:p>
            <w:pPr>
              <w:pStyle w:val="340"/>
              <w:spacing w:before="0" w:after="0" w:line="360" w:lineRule="auto"/>
              <w:ind w:left="0" w:leftChars="0"/>
              <w:jc w:val="center"/>
              <w:rPr>
                <w:rFonts w:hint="default" w:ascii="Times New Roman" w:hAnsi="Times New Roman" w:eastAsia="宋体" w:cs="Times New Roman"/>
                <w:spacing w:val="-4"/>
              </w:rPr>
            </w:pPr>
            <w:r>
              <w:rPr>
                <w:rFonts w:hint="default" w:ascii="Times New Roman" w:hAnsi="Times New Roman" w:eastAsia="宋体" w:cs="Times New Roman"/>
                <w:spacing w:val="-4"/>
              </w:rPr>
              <w:t>客观分</w:t>
            </w:r>
          </w:p>
        </w:tc>
        <w:tc>
          <w:tcPr>
            <w:tcW w:w="775" w:type="pct"/>
            <w:vAlign w:val="center"/>
          </w:tcPr>
          <w:p>
            <w:pPr>
              <w:spacing w:line="360" w:lineRule="auto"/>
              <w:jc w:val="both"/>
              <w:rPr>
                <w:rFonts w:hint="default" w:ascii="Times New Roman" w:hAnsi="Times New Roman" w:eastAsia="宋体" w:cs="Times New Roman"/>
                <w:sz w:val="24"/>
              </w:rPr>
            </w:pPr>
          </w:p>
        </w:tc>
      </w:tr>
    </w:tbl>
    <w:p>
      <w:pPr>
        <w:rPr>
          <w:rFonts w:hint="eastAsia" w:ascii="宋体" w:hAnsi="宋体" w:cs="宋体"/>
          <w:b/>
          <w:sz w:val="24"/>
          <w:szCs w:val="24"/>
          <w:lang w:val="en-US" w:eastAsia="zh-CN"/>
        </w:rPr>
      </w:pPr>
      <w:r>
        <w:rPr>
          <w:rFonts w:hint="eastAsia" w:ascii="宋体" w:hAnsi="宋体" w:cs="宋体"/>
          <w:b/>
          <w:sz w:val="24"/>
          <w:szCs w:val="24"/>
          <w:lang w:val="en-US" w:eastAsia="zh-CN"/>
        </w:rPr>
        <w:br w:type="page"/>
      </w:r>
    </w:p>
    <w:p>
      <w:pPr>
        <w:snapToGrid w:val="0"/>
        <w:spacing w:line="360" w:lineRule="auto"/>
        <w:jc w:val="center"/>
        <w:outlineLvl w:val="1"/>
        <w:rPr>
          <w:rFonts w:hint="default" w:ascii="宋体" w:hAnsi="宋体" w:eastAsia="宋体" w:cs="宋体"/>
          <w:b/>
          <w:sz w:val="24"/>
          <w:szCs w:val="24"/>
          <w:lang w:val="en-US" w:eastAsia="zh-CN"/>
        </w:rPr>
      </w:pPr>
      <w:r>
        <w:rPr>
          <w:rFonts w:hint="eastAsia" w:ascii="宋体" w:hAnsi="宋体" w:cs="宋体"/>
          <w:b/>
          <w:sz w:val="24"/>
          <w:szCs w:val="24"/>
          <w:lang w:val="en-US" w:eastAsia="zh-CN"/>
        </w:rPr>
        <w:t>(标项三：杭师大下沙校区艺术中心舞台维保)</w:t>
      </w:r>
    </w:p>
    <w:tbl>
      <w:tblPr>
        <w:tblStyle w:val="966"/>
        <w:tblW w:w="504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7"/>
        <w:gridCol w:w="5740"/>
        <w:gridCol w:w="673"/>
        <w:gridCol w:w="827"/>
        <w:gridCol w:w="14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7" w:type="pct"/>
            <w:vAlign w:val="center"/>
          </w:tcPr>
          <w:p>
            <w:pPr>
              <w:pStyle w:val="340"/>
              <w:spacing w:before="78" w:line="221" w:lineRule="auto"/>
              <w:ind w:left="0"/>
              <w:jc w:val="center"/>
              <w:rPr>
                <w:rFonts w:ascii="Times New Roman" w:hAnsi="Times New Roman" w:cs="Times New Roman"/>
                <w:spacing w:val="-5"/>
              </w:rPr>
            </w:pPr>
            <w:r>
              <w:rPr>
                <w:rFonts w:ascii="Times New Roman" w:hAnsi="Times New Roman" w:cs="Times New Roman"/>
                <w:spacing w:val="-5"/>
              </w:rPr>
              <w:t>序号</w:t>
            </w:r>
          </w:p>
        </w:tc>
        <w:tc>
          <w:tcPr>
            <w:tcW w:w="3097" w:type="pct"/>
            <w:vAlign w:val="center"/>
          </w:tcPr>
          <w:p>
            <w:pPr>
              <w:pStyle w:val="340"/>
              <w:spacing w:before="78" w:line="221" w:lineRule="auto"/>
              <w:jc w:val="center"/>
              <w:rPr>
                <w:rFonts w:ascii="Times New Roman" w:hAnsi="Times New Roman" w:cs="Times New Roman"/>
                <w:spacing w:val="-5"/>
              </w:rPr>
            </w:pPr>
            <w:r>
              <w:rPr>
                <w:rFonts w:hint="default" w:ascii="Times New Roman" w:hAnsi="Times New Roman" w:eastAsia="宋体" w:cs="Times New Roman"/>
                <w:b w:val="0"/>
                <w:bCs w:val="0"/>
                <w:spacing w:val="-5"/>
                <w:sz w:val="24"/>
                <w:szCs w:val="24"/>
              </w:rPr>
              <w:t>评标标准</w:t>
            </w:r>
          </w:p>
        </w:tc>
        <w:tc>
          <w:tcPr>
            <w:tcW w:w="363" w:type="pct"/>
            <w:vAlign w:val="center"/>
          </w:tcPr>
          <w:p>
            <w:pPr>
              <w:pStyle w:val="340"/>
              <w:spacing w:before="78" w:line="221" w:lineRule="auto"/>
              <w:jc w:val="center"/>
              <w:rPr>
                <w:rFonts w:hint="default" w:ascii="Times New Roman" w:hAnsi="Times New Roman" w:eastAsia="宋体" w:cs="Times New Roman"/>
                <w:spacing w:val="-5"/>
                <w:lang w:val="en-US" w:eastAsia="zh-CN"/>
              </w:rPr>
            </w:pPr>
            <w:r>
              <w:rPr>
                <w:rFonts w:hint="default" w:ascii="Times New Roman" w:hAnsi="Times New Roman" w:eastAsia="宋体" w:cs="Times New Roman"/>
                <w:b w:val="0"/>
                <w:bCs w:val="0"/>
                <w:spacing w:val="-5"/>
                <w:sz w:val="24"/>
                <w:szCs w:val="24"/>
              </w:rPr>
              <w:t>权重</w:t>
            </w:r>
          </w:p>
        </w:tc>
        <w:tc>
          <w:tcPr>
            <w:tcW w:w="446" w:type="pct"/>
            <w:vAlign w:val="center"/>
          </w:tcPr>
          <w:p>
            <w:pPr>
              <w:pStyle w:val="340"/>
              <w:spacing w:before="78" w:line="221" w:lineRule="auto"/>
              <w:ind w:left="0"/>
              <w:jc w:val="center"/>
              <w:rPr>
                <w:rFonts w:ascii="Times New Roman" w:hAnsi="Times New Roman" w:cs="Times New Roman"/>
                <w:spacing w:val="-5"/>
              </w:rPr>
            </w:pPr>
            <w:r>
              <w:rPr>
                <w:rFonts w:hint="default" w:ascii="Times New Roman" w:hAnsi="Times New Roman" w:eastAsia="宋体" w:cs="Times New Roman"/>
                <w:b w:val="0"/>
                <w:bCs w:val="0"/>
                <w:spacing w:val="-5"/>
                <w:sz w:val="24"/>
                <w:szCs w:val="24"/>
              </w:rPr>
              <w:t>主观分/客观分属性</w:t>
            </w:r>
          </w:p>
        </w:tc>
        <w:tc>
          <w:tcPr>
            <w:tcW w:w="775" w:type="pct"/>
            <w:vAlign w:val="center"/>
          </w:tcPr>
          <w:p>
            <w:pPr>
              <w:pStyle w:val="340"/>
              <w:spacing w:before="78" w:line="221" w:lineRule="auto"/>
              <w:rPr>
                <w:rFonts w:ascii="Times New Roman" w:hAnsi="Times New Roman" w:cs="Times New Roman"/>
                <w:spacing w:val="-5"/>
              </w:rPr>
            </w:pPr>
            <w:r>
              <w:rPr>
                <w:rFonts w:hint="default" w:ascii="Times New Roman" w:hAnsi="Times New Roman" w:eastAsia="宋体" w:cs="Times New Roman"/>
                <w:b w:val="0"/>
                <w:bCs w:val="0"/>
                <w:spacing w:val="-5"/>
                <w:sz w:val="24"/>
                <w:szCs w:val="24"/>
              </w:rPr>
              <w:t>投标文件中评标标准相应的商务技术资料目录*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317" w:type="pct"/>
            <w:vAlign w:val="center"/>
          </w:tcPr>
          <w:p>
            <w:pPr>
              <w:pStyle w:val="340"/>
              <w:spacing w:before="78" w:line="241" w:lineRule="auto"/>
              <w:ind w:left="0"/>
              <w:jc w:val="center"/>
            </w:pPr>
            <w:r>
              <w:t>1</w:t>
            </w:r>
          </w:p>
        </w:tc>
        <w:tc>
          <w:tcPr>
            <w:tcW w:w="3097" w:type="pct"/>
            <w:vAlign w:val="center"/>
          </w:tcPr>
          <w:p>
            <w:pPr>
              <w:pStyle w:val="340"/>
              <w:spacing w:before="114" w:line="308" w:lineRule="auto"/>
              <w:ind w:left="114" w:right="4" w:firstLine="1"/>
              <w:jc w:val="left"/>
            </w:pPr>
            <w:r>
              <w:rPr>
                <w:spacing w:val="-7"/>
              </w:rPr>
              <w:t>投标人自202</w:t>
            </w:r>
            <w:r>
              <w:rPr>
                <w:rFonts w:hint="eastAsia"/>
                <w:spacing w:val="-7"/>
                <w:lang w:val="en-US" w:eastAsia="zh-CN"/>
              </w:rPr>
              <w:t>2</w:t>
            </w:r>
            <w:r>
              <w:rPr>
                <w:spacing w:val="-7"/>
              </w:rPr>
              <w:t>年</w:t>
            </w:r>
            <w:r>
              <w:rPr>
                <w:spacing w:val="-53"/>
              </w:rPr>
              <w:t xml:space="preserve"> </w:t>
            </w:r>
            <w:r>
              <w:rPr>
                <w:spacing w:val="-7"/>
              </w:rPr>
              <w:t>1</w:t>
            </w:r>
            <w:r>
              <w:rPr>
                <w:spacing w:val="-66"/>
              </w:rPr>
              <w:t xml:space="preserve"> </w:t>
            </w:r>
            <w:r>
              <w:rPr>
                <w:spacing w:val="-7"/>
              </w:rPr>
              <w:t>月1</w:t>
            </w:r>
            <w:r>
              <w:rPr>
                <w:spacing w:val="-29"/>
              </w:rPr>
              <w:t xml:space="preserve"> </w:t>
            </w:r>
            <w:r>
              <w:rPr>
                <w:spacing w:val="-7"/>
              </w:rPr>
              <w:t>日以来（以合同签订时间为准）</w:t>
            </w:r>
            <w:r>
              <w:t xml:space="preserve"> </w:t>
            </w:r>
            <w:r>
              <w:rPr>
                <w:spacing w:val="-1"/>
              </w:rPr>
              <w:t>同类项目业绩（以提供的完整合同复印件为准</w:t>
            </w:r>
            <w:r>
              <w:rPr>
                <w:spacing w:val="4"/>
              </w:rPr>
              <w:t>）：</w:t>
            </w:r>
            <w:r>
              <w:rPr>
                <w:spacing w:val="-1"/>
              </w:rPr>
              <w:t>每</w:t>
            </w:r>
            <w:r>
              <w:rPr>
                <w:spacing w:val="1"/>
              </w:rPr>
              <w:t xml:space="preserve"> </w:t>
            </w:r>
            <w:r>
              <w:rPr>
                <w:spacing w:val="-6"/>
              </w:rPr>
              <w:t>提供</w:t>
            </w:r>
            <w:r>
              <w:rPr>
                <w:spacing w:val="-21"/>
              </w:rPr>
              <w:t xml:space="preserve"> </w:t>
            </w:r>
            <w:r>
              <w:rPr>
                <w:spacing w:val="-6"/>
              </w:rPr>
              <w:t>1</w:t>
            </w:r>
            <w:r>
              <w:rPr>
                <w:spacing w:val="-51"/>
              </w:rPr>
              <w:t xml:space="preserve"> </w:t>
            </w:r>
            <w:r>
              <w:rPr>
                <w:spacing w:val="-6"/>
              </w:rPr>
              <w:t>份有效的合同业绩得1</w:t>
            </w:r>
            <w:r>
              <w:rPr>
                <w:spacing w:val="-48"/>
              </w:rPr>
              <w:t xml:space="preserve"> </w:t>
            </w:r>
            <w:r>
              <w:rPr>
                <w:spacing w:val="-6"/>
              </w:rPr>
              <w:t>分，最高得</w:t>
            </w:r>
            <w:r>
              <w:rPr>
                <w:spacing w:val="-46"/>
              </w:rPr>
              <w:t xml:space="preserve"> </w:t>
            </w:r>
            <w:r>
              <w:rPr>
                <w:spacing w:val="-6"/>
              </w:rPr>
              <w:t>3</w:t>
            </w:r>
            <w:r>
              <w:rPr>
                <w:spacing w:val="-48"/>
              </w:rPr>
              <w:t xml:space="preserve"> </w:t>
            </w:r>
            <w:r>
              <w:rPr>
                <w:spacing w:val="-6"/>
              </w:rPr>
              <w:t>分。</w:t>
            </w:r>
          </w:p>
          <w:p>
            <w:pPr>
              <w:pStyle w:val="340"/>
              <w:spacing w:line="214" w:lineRule="auto"/>
              <w:ind w:left="114"/>
              <w:jc w:val="left"/>
            </w:pPr>
            <w:r>
              <w:rPr>
                <w:spacing w:val="-1"/>
              </w:rPr>
              <w:t>提供复印件加盖投标人公章，否则不计分。</w:t>
            </w:r>
          </w:p>
        </w:tc>
        <w:tc>
          <w:tcPr>
            <w:tcW w:w="363" w:type="pct"/>
            <w:vAlign w:val="center"/>
          </w:tcPr>
          <w:p>
            <w:pPr>
              <w:pStyle w:val="340"/>
              <w:spacing w:before="78"/>
              <w:ind w:left="0"/>
              <w:jc w:val="center"/>
              <w:rPr>
                <w:rFonts w:hint="eastAsia" w:eastAsia="宋体"/>
                <w:lang w:val="en-US" w:eastAsia="zh-CN"/>
              </w:rPr>
            </w:pPr>
            <w:r>
              <w:rPr>
                <w:rFonts w:hint="eastAsia"/>
                <w:lang w:val="en-US" w:eastAsia="zh-CN"/>
              </w:rPr>
              <w:t>3</w:t>
            </w:r>
          </w:p>
        </w:tc>
        <w:tc>
          <w:tcPr>
            <w:tcW w:w="446" w:type="pct"/>
            <w:vAlign w:val="center"/>
          </w:tcPr>
          <w:p>
            <w:pPr>
              <w:pStyle w:val="340"/>
              <w:spacing w:before="78" w:line="220" w:lineRule="auto"/>
              <w:ind w:left="0"/>
              <w:jc w:val="center"/>
            </w:pPr>
            <w:r>
              <w:rPr>
                <w:spacing w:val="-4"/>
              </w:rPr>
              <w:t>客观分</w:t>
            </w:r>
          </w:p>
        </w:tc>
        <w:tc>
          <w:tcPr>
            <w:tcW w:w="775" w:type="pct"/>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317" w:type="pct"/>
            <w:vAlign w:val="center"/>
          </w:tcPr>
          <w:p>
            <w:pPr>
              <w:pStyle w:val="340"/>
              <w:spacing w:before="78" w:line="241" w:lineRule="auto"/>
              <w:ind w:left="0"/>
              <w:jc w:val="center"/>
            </w:pPr>
            <w:r>
              <w:t>2</w:t>
            </w:r>
          </w:p>
        </w:tc>
        <w:tc>
          <w:tcPr>
            <w:tcW w:w="3097" w:type="pct"/>
            <w:vAlign w:val="center"/>
          </w:tcPr>
          <w:p>
            <w:pPr>
              <w:pStyle w:val="340"/>
              <w:spacing w:before="115" w:line="308" w:lineRule="auto"/>
              <w:ind w:left="114" w:right="106" w:firstLine="1"/>
              <w:jc w:val="left"/>
            </w:pPr>
            <w:r>
              <w:rPr>
                <w:spacing w:val="-1"/>
              </w:rPr>
              <w:t>投标人通过质量管理体系认证、环境管理体系认证、</w:t>
            </w:r>
            <w:r>
              <w:rPr>
                <w:spacing w:val="7"/>
              </w:rPr>
              <w:t xml:space="preserve"> </w:t>
            </w:r>
            <w:r>
              <w:t>职业健康安全管理体系认证的，每通过一项认证得</w:t>
            </w:r>
            <w:r>
              <w:rPr>
                <w:spacing w:val="-14"/>
              </w:rPr>
              <w:t xml:space="preserve"> </w:t>
            </w:r>
            <w:r>
              <w:t xml:space="preserve">1 </w:t>
            </w:r>
            <w:r>
              <w:rPr>
                <w:spacing w:val="-5"/>
              </w:rPr>
              <w:t>分，最高得</w:t>
            </w:r>
            <w:r>
              <w:rPr>
                <w:spacing w:val="-44"/>
              </w:rPr>
              <w:t xml:space="preserve"> </w:t>
            </w:r>
            <w:r>
              <w:rPr>
                <w:spacing w:val="-5"/>
              </w:rPr>
              <w:t>3</w:t>
            </w:r>
            <w:r>
              <w:rPr>
                <w:spacing w:val="-48"/>
              </w:rPr>
              <w:t xml:space="preserve"> </w:t>
            </w:r>
            <w:r>
              <w:rPr>
                <w:spacing w:val="-5"/>
              </w:rPr>
              <w:t>分。</w:t>
            </w:r>
          </w:p>
          <w:p>
            <w:pPr>
              <w:pStyle w:val="340"/>
              <w:spacing w:before="1" w:line="260" w:lineRule="auto"/>
              <w:ind w:left="115" w:right="103" w:hanging="2"/>
              <w:jc w:val="left"/>
            </w:pPr>
            <w:r>
              <w:rPr>
                <w:spacing w:val="-1"/>
              </w:rPr>
              <w:t>注：</w:t>
            </w:r>
            <w:r>
              <w:rPr>
                <w:rFonts w:hint="eastAsia"/>
                <w:spacing w:val="-1"/>
              </w:rPr>
              <w:t>需提供以上证书扫描件以及全国认证认可信息公共服务平台（https://www.cnca.gov.cn）网页截图</w:t>
            </w:r>
            <w:r>
              <w:rPr>
                <w:rFonts w:hint="eastAsia"/>
                <w:spacing w:val="-1"/>
                <w:lang w:val="en-US" w:eastAsia="zh-CN"/>
              </w:rPr>
              <w:t>且在有效期内</w:t>
            </w:r>
            <w:r>
              <w:rPr>
                <w:rFonts w:hint="eastAsia"/>
                <w:spacing w:val="-1"/>
              </w:rPr>
              <w:t>，否则视该证书无效。</w:t>
            </w:r>
          </w:p>
        </w:tc>
        <w:tc>
          <w:tcPr>
            <w:tcW w:w="363" w:type="pct"/>
            <w:vAlign w:val="center"/>
          </w:tcPr>
          <w:p>
            <w:pPr>
              <w:pStyle w:val="340"/>
              <w:spacing w:before="78"/>
              <w:ind w:left="0"/>
              <w:jc w:val="center"/>
            </w:pPr>
            <w:r>
              <w:t>3</w:t>
            </w:r>
          </w:p>
        </w:tc>
        <w:tc>
          <w:tcPr>
            <w:tcW w:w="446" w:type="pct"/>
            <w:vAlign w:val="center"/>
          </w:tcPr>
          <w:p>
            <w:pPr>
              <w:pStyle w:val="340"/>
              <w:spacing w:before="78" w:line="220" w:lineRule="auto"/>
              <w:ind w:left="0"/>
              <w:jc w:val="center"/>
            </w:pPr>
            <w:r>
              <w:rPr>
                <w:spacing w:val="-4"/>
              </w:rPr>
              <w:t>客观分</w:t>
            </w:r>
          </w:p>
        </w:tc>
        <w:tc>
          <w:tcPr>
            <w:tcW w:w="775" w:type="pct"/>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317" w:type="pct"/>
            <w:vAlign w:val="center"/>
          </w:tcPr>
          <w:p>
            <w:pPr>
              <w:pStyle w:val="340"/>
              <w:spacing w:before="78"/>
              <w:ind w:left="0"/>
              <w:jc w:val="center"/>
              <w:rPr>
                <w:rFonts w:hint="eastAsia" w:eastAsia="宋体"/>
                <w:lang w:val="en-US" w:eastAsia="zh-CN"/>
              </w:rPr>
            </w:pPr>
            <w:r>
              <w:rPr>
                <w:rFonts w:hint="eastAsia"/>
                <w:lang w:val="en-US" w:eastAsia="zh-CN"/>
              </w:rPr>
              <w:t>3</w:t>
            </w:r>
          </w:p>
        </w:tc>
        <w:tc>
          <w:tcPr>
            <w:tcW w:w="3097" w:type="pct"/>
            <w:vAlign w:val="center"/>
          </w:tcPr>
          <w:p>
            <w:pPr>
              <w:pStyle w:val="340"/>
              <w:spacing w:before="0" w:after="0" w:line="360" w:lineRule="auto"/>
              <w:ind w:left="0" w:right="0" w:firstLine="0"/>
              <w:jc w:val="left"/>
              <w:rPr>
                <w:spacing w:val="1"/>
              </w:rPr>
            </w:pPr>
            <w:r>
              <w:rPr>
                <w:spacing w:val="1"/>
              </w:rPr>
              <w:t>项目实施计划，流程：投标人提供的实施计划完善、科学、合理、可行性高，流程全面、规范的得</w:t>
            </w:r>
            <w:r>
              <w:rPr>
                <w:rFonts w:hint="eastAsia"/>
                <w:spacing w:val="-37"/>
                <w:lang w:val="en-US" w:eastAsia="zh-CN"/>
              </w:rPr>
              <w:t>5</w:t>
            </w:r>
            <w:r>
              <w:rPr>
                <w:spacing w:val="1"/>
              </w:rPr>
              <w:t>分；提供的实施计划</w:t>
            </w:r>
            <w:r>
              <w:rPr>
                <w:rFonts w:hint="eastAsia"/>
                <w:spacing w:val="1"/>
                <w:lang w:val="en-US" w:eastAsia="zh-CN"/>
              </w:rPr>
              <w:t>较为</w:t>
            </w:r>
            <w:r>
              <w:rPr>
                <w:spacing w:val="1"/>
              </w:rPr>
              <w:t>完善、</w:t>
            </w:r>
            <w:r>
              <w:rPr>
                <w:rFonts w:hint="eastAsia"/>
                <w:spacing w:val="1"/>
                <w:lang w:val="en-US" w:eastAsia="zh-CN"/>
              </w:rPr>
              <w:t>较为</w:t>
            </w:r>
            <w:r>
              <w:rPr>
                <w:spacing w:val="1"/>
              </w:rPr>
              <w:t>科学、</w:t>
            </w:r>
            <w:r>
              <w:rPr>
                <w:rFonts w:hint="eastAsia"/>
                <w:spacing w:val="1"/>
                <w:lang w:val="en-US" w:eastAsia="zh-CN"/>
              </w:rPr>
              <w:t>较为</w:t>
            </w:r>
            <w:r>
              <w:rPr>
                <w:spacing w:val="1"/>
              </w:rPr>
              <w:t>合理、可行性高，流程全面、规范的得</w:t>
            </w:r>
            <w:r>
              <w:rPr>
                <w:rFonts w:hint="eastAsia"/>
                <w:spacing w:val="-37"/>
                <w:lang w:val="en-US" w:eastAsia="zh-CN"/>
              </w:rPr>
              <w:t>4</w:t>
            </w:r>
            <w:r>
              <w:rPr>
                <w:spacing w:val="1"/>
              </w:rPr>
              <w:t>分；提供的实施计划</w:t>
            </w:r>
            <w:r>
              <w:rPr>
                <w:rFonts w:hint="eastAsia"/>
                <w:spacing w:val="1"/>
                <w:lang w:val="en-US" w:eastAsia="zh-CN"/>
              </w:rPr>
              <w:t>较为</w:t>
            </w:r>
            <w:r>
              <w:rPr>
                <w:spacing w:val="1"/>
              </w:rPr>
              <w:t>完善、</w:t>
            </w:r>
            <w:r>
              <w:rPr>
                <w:rFonts w:hint="eastAsia"/>
                <w:spacing w:val="1"/>
                <w:lang w:val="en-US" w:eastAsia="zh-CN"/>
              </w:rPr>
              <w:t>较为</w:t>
            </w:r>
            <w:r>
              <w:rPr>
                <w:spacing w:val="1"/>
              </w:rPr>
              <w:t>科学、</w:t>
            </w:r>
            <w:r>
              <w:rPr>
                <w:rFonts w:hint="eastAsia"/>
                <w:spacing w:val="1"/>
                <w:lang w:val="en-US" w:eastAsia="zh-CN"/>
              </w:rPr>
              <w:t>较为</w:t>
            </w:r>
            <w:r>
              <w:rPr>
                <w:spacing w:val="1"/>
              </w:rPr>
              <w:t>合理、可行性高，流程</w:t>
            </w:r>
            <w:r>
              <w:rPr>
                <w:rFonts w:hint="eastAsia"/>
                <w:spacing w:val="1"/>
                <w:lang w:val="en-US" w:eastAsia="zh-CN"/>
              </w:rPr>
              <w:t>较为</w:t>
            </w:r>
            <w:r>
              <w:rPr>
                <w:spacing w:val="1"/>
              </w:rPr>
              <w:t>全面、</w:t>
            </w:r>
            <w:r>
              <w:rPr>
                <w:rFonts w:hint="eastAsia"/>
                <w:spacing w:val="1"/>
                <w:lang w:val="en-US" w:eastAsia="zh-CN"/>
              </w:rPr>
              <w:t>较为</w:t>
            </w:r>
            <w:r>
              <w:rPr>
                <w:spacing w:val="1"/>
              </w:rPr>
              <w:t>规范的得</w:t>
            </w:r>
            <w:r>
              <w:rPr>
                <w:rFonts w:hint="eastAsia"/>
                <w:spacing w:val="-37"/>
                <w:lang w:val="en-US" w:eastAsia="zh-CN"/>
              </w:rPr>
              <w:t>3</w:t>
            </w:r>
            <w:r>
              <w:rPr>
                <w:spacing w:val="1"/>
              </w:rPr>
              <w:t>分</w:t>
            </w:r>
            <w:r>
              <w:rPr>
                <w:rFonts w:hint="eastAsia"/>
                <w:spacing w:val="1"/>
                <w:lang w:eastAsia="zh-CN"/>
              </w:rPr>
              <w:t>，</w:t>
            </w:r>
            <w:r>
              <w:rPr>
                <w:spacing w:val="1"/>
              </w:rPr>
              <w:t>提供的实施计划，流程基本满足采购需求的得</w:t>
            </w:r>
            <w:r>
              <w:rPr>
                <w:rFonts w:hint="eastAsia"/>
                <w:spacing w:val="-37"/>
                <w:lang w:val="en-US" w:eastAsia="zh-CN"/>
              </w:rPr>
              <w:t>2</w:t>
            </w:r>
            <w:r>
              <w:rPr>
                <w:spacing w:val="-3"/>
              </w:rPr>
              <w:t>分；提供的实施计划，流程较差的得</w:t>
            </w:r>
            <w:r>
              <w:rPr>
                <w:spacing w:val="-15"/>
              </w:rPr>
              <w:t xml:space="preserve"> </w:t>
            </w:r>
            <w:r>
              <w:rPr>
                <w:spacing w:val="-3"/>
              </w:rPr>
              <w:t>1</w:t>
            </w:r>
            <w:r>
              <w:rPr>
                <w:spacing w:val="-48"/>
              </w:rPr>
              <w:t xml:space="preserve"> </w:t>
            </w:r>
            <w:r>
              <w:rPr>
                <w:spacing w:val="-3"/>
              </w:rPr>
              <w:t>分；不提供不</w:t>
            </w:r>
            <w:r>
              <w:rPr>
                <w:spacing w:val="-4"/>
              </w:rPr>
              <w:t>得分。</w:t>
            </w:r>
          </w:p>
        </w:tc>
        <w:tc>
          <w:tcPr>
            <w:tcW w:w="363" w:type="pct"/>
            <w:vAlign w:val="center"/>
          </w:tcPr>
          <w:p>
            <w:pPr>
              <w:pStyle w:val="340"/>
              <w:spacing w:before="78"/>
              <w:ind w:left="0"/>
              <w:jc w:val="center"/>
              <w:rPr>
                <w:rFonts w:hint="eastAsia" w:eastAsia="宋体"/>
                <w:spacing w:val="-14"/>
                <w:lang w:val="en-US" w:eastAsia="zh-CN"/>
              </w:rPr>
            </w:pPr>
            <w:r>
              <w:rPr>
                <w:rFonts w:hint="eastAsia"/>
                <w:spacing w:val="-14"/>
                <w:lang w:val="en-US" w:eastAsia="zh-CN"/>
              </w:rPr>
              <w:t>5</w:t>
            </w:r>
          </w:p>
        </w:tc>
        <w:tc>
          <w:tcPr>
            <w:tcW w:w="446" w:type="pct"/>
            <w:vAlign w:val="center"/>
          </w:tcPr>
          <w:p>
            <w:pPr>
              <w:pStyle w:val="340"/>
              <w:spacing w:before="78" w:line="220" w:lineRule="auto"/>
              <w:ind w:left="0"/>
              <w:jc w:val="center"/>
              <w:rPr>
                <w:rFonts w:hint="eastAsia" w:eastAsia="宋体"/>
                <w:spacing w:val="-4"/>
                <w:lang w:val="en-US" w:eastAsia="zh-CN"/>
              </w:rPr>
            </w:pPr>
            <w:r>
              <w:rPr>
                <w:rFonts w:hint="eastAsia"/>
                <w:spacing w:val="-4"/>
                <w:lang w:val="en-US" w:eastAsia="zh-CN"/>
              </w:rPr>
              <w:t>主观分</w:t>
            </w:r>
          </w:p>
        </w:tc>
        <w:tc>
          <w:tcPr>
            <w:tcW w:w="775" w:type="pct"/>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317" w:type="pct"/>
            <w:vAlign w:val="center"/>
          </w:tcPr>
          <w:p>
            <w:pPr>
              <w:pStyle w:val="340"/>
              <w:spacing w:before="78"/>
              <w:ind w:left="0"/>
              <w:jc w:val="center"/>
              <w:rPr>
                <w:rFonts w:hint="eastAsia" w:eastAsia="宋体"/>
                <w:lang w:eastAsia="zh-CN"/>
              </w:rPr>
            </w:pPr>
            <w:r>
              <w:rPr>
                <w:rFonts w:hint="eastAsia"/>
                <w:lang w:val="en-US" w:eastAsia="zh-CN"/>
              </w:rPr>
              <w:t>4</w:t>
            </w:r>
          </w:p>
        </w:tc>
        <w:tc>
          <w:tcPr>
            <w:tcW w:w="3097" w:type="pct"/>
            <w:vAlign w:val="center"/>
          </w:tcPr>
          <w:p>
            <w:pPr>
              <w:pStyle w:val="340"/>
              <w:spacing w:before="0" w:after="0" w:line="360" w:lineRule="auto"/>
              <w:ind w:left="0" w:right="0" w:firstLine="0"/>
              <w:jc w:val="left"/>
              <w:rPr>
                <w:rFonts w:hint="eastAsia" w:eastAsia="宋体"/>
                <w:lang w:eastAsia="zh-CN"/>
              </w:rPr>
            </w:pPr>
            <w:r>
              <w:rPr>
                <w:spacing w:val="1"/>
              </w:rPr>
              <w:t>技术实施方案：投标人提供的维保过程中的技术</w:t>
            </w:r>
            <w:r>
              <w:rPr>
                <w:spacing w:val="-2"/>
              </w:rPr>
              <w:t>实施方案完整且可实施性强得</w:t>
            </w:r>
            <w:r>
              <w:rPr>
                <w:rFonts w:hint="eastAsia"/>
                <w:spacing w:val="-37"/>
                <w:lang w:val="en-US" w:eastAsia="zh-CN"/>
              </w:rPr>
              <w:t>5</w:t>
            </w:r>
            <w:r>
              <w:rPr>
                <w:spacing w:val="-2"/>
              </w:rPr>
              <w:t>分；</w:t>
            </w:r>
            <w:r>
              <w:rPr>
                <w:spacing w:val="1"/>
              </w:rPr>
              <w:t>技术</w:t>
            </w:r>
            <w:r>
              <w:rPr>
                <w:spacing w:val="-2"/>
              </w:rPr>
              <w:t>实施方案完整</w:t>
            </w:r>
            <w:r>
              <w:rPr>
                <w:rFonts w:hint="eastAsia"/>
                <w:spacing w:val="-2"/>
                <w:lang w:eastAsia="zh-CN"/>
              </w:rPr>
              <w:t>，</w:t>
            </w:r>
            <w:r>
              <w:rPr>
                <w:spacing w:val="-2"/>
              </w:rPr>
              <w:t>可实施性</w:t>
            </w:r>
            <w:r>
              <w:rPr>
                <w:rFonts w:hint="eastAsia"/>
                <w:spacing w:val="-2"/>
                <w:lang w:val="en-US" w:eastAsia="zh-CN"/>
              </w:rPr>
              <w:t>较强</w:t>
            </w:r>
            <w:r>
              <w:rPr>
                <w:spacing w:val="-2"/>
              </w:rPr>
              <w:t>的得</w:t>
            </w:r>
            <w:r>
              <w:rPr>
                <w:spacing w:val="-37"/>
              </w:rPr>
              <w:t xml:space="preserve"> </w:t>
            </w:r>
            <w:r>
              <w:rPr>
                <w:rFonts w:hint="eastAsia"/>
                <w:spacing w:val="-37"/>
                <w:lang w:val="en-US" w:eastAsia="zh-CN"/>
              </w:rPr>
              <w:t>4</w:t>
            </w:r>
            <w:r>
              <w:rPr>
                <w:spacing w:val="-2"/>
              </w:rPr>
              <w:t>分；</w:t>
            </w:r>
            <w:r>
              <w:rPr>
                <w:spacing w:val="1"/>
              </w:rPr>
              <w:t>技术</w:t>
            </w:r>
            <w:r>
              <w:rPr>
                <w:spacing w:val="-2"/>
              </w:rPr>
              <w:t>实施方案</w:t>
            </w:r>
            <w:r>
              <w:rPr>
                <w:rFonts w:hint="eastAsia"/>
                <w:spacing w:val="-2"/>
                <w:lang w:val="en-US" w:eastAsia="zh-CN"/>
              </w:rPr>
              <w:t>完整</w:t>
            </w:r>
            <w:r>
              <w:rPr>
                <w:rFonts w:hint="eastAsia"/>
                <w:spacing w:val="-2"/>
                <w:lang w:eastAsia="zh-CN"/>
              </w:rPr>
              <w:t>，</w:t>
            </w:r>
            <w:r>
              <w:rPr>
                <w:spacing w:val="-2"/>
              </w:rPr>
              <w:t>可实施性</w:t>
            </w:r>
            <w:r>
              <w:rPr>
                <w:rFonts w:hint="eastAsia"/>
                <w:spacing w:val="-2"/>
                <w:lang w:val="en-US" w:eastAsia="zh-CN"/>
              </w:rPr>
              <w:t>一般</w:t>
            </w:r>
            <w:r>
              <w:rPr>
                <w:spacing w:val="-2"/>
              </w:rPr>
              <w:t>的得</w:t>
            </w:r>
            <w:r>
              <w:rPr>
                <w:spacing w:val="-37"/>
              </w:rPr>
              <w:t xml:space="preserve"> </w:t>
            </w:r>
            <w:r>
              <w:rPr>
                <w:rFonts w:hint="eastAsia"/>
                <w:spacing w:val="-37"/>
                <w:lang w:val="en-US" w:eastAsia="zh-CN"/>
              </w:rPr>
              <w:t>3</w:t>
            </w:r>
            <w:r>
              <w:rPr>
                <w:spacing w:val="-2"/>
              </w:rPr>
              <w:t>分；</w:t>
            </w:r>
            <w:r>
              <w:rPr>
                <w:spacing w:val="1"/>
              </w:rPr>
              <w:t>技术</w:t>
            </w:r>
            <w:r>
              <w:rPr>
                <w:spacing w:val="-2"/>
              </w:rPr>
              <w:t>实施方案较为合理</w:t>
            </w:r>
            <w:r>
              <w:rPr>
                <w:spacing w:val="-4"/>
              </w:rPr>
              <w:t>基本满足采购需求的得</w:t>
            </w:r>
            <w:r>
              <w:rPr>
                <w:spacing w:val="-30"/>
              </w:rPr>
              <w:t xml:space="preserve"> </w:t>
            </w:r>
            <w:r>
              <w:rPr>
                <w:rFonts w:hint="eastAsia"/>
                <w:spacing w:val="-4"/>
                <w:lang w:val="en-US" w:eastAsia="zh-CN"/>
              </w:rPr>
              <w:t>2</w:t>
            </w:r>
            <w:r>
              <w:rPr>
                <w:spacing w:val="-4"/>
              </w:rPr>
              <w:t>分；方案较差的得</w:t>
            </w:r>
            <w:r>
              <w:rPr>
                <w:spacing w:val="-33"/>
              </w:rPr>
              <w:t xml:space="preserve"> </w:t>
            </w:r>
            <w:r>
              <w:rPr>
                <w:spacing w:val="-4"/>
              </w:rPr>
              <w:t>1</w:t>
            </w:r>
            <w:r>
              <w:rPr>
                <w:spacing w:val="-48"/>
              </w:rPr>
              <w:t xml:space="preserve"> </w:t>
            </w:r>
            <w:r>
              <w:rPr>
                <w:spacing w:val="-4"/>
              </w:rPr>
              <w:t>分；不</w:t>
            </w:r>
            <w:r>
              <w:rPr>
                <w:spacing w:val="-2"/>
              </w:rPr>
              <w:t>提供不得分。</w:t>
            </w:r>
          </w:p>
        </w:tc>
        <w:tc>
          <w:tcPr>
            <w:tcW w:w="363" w:type="pct"/>
            <w:vAlign w:val="center"/>
          </w:tcPr>
          <w:p>
            <w:pPr>
              <w:pStyle w:val="340"/>
              <w:spacing w:before="78"/>
              <w:ind w:left="0"/>
              <w:jc w:val="center"/>
              <w:rPr>
                <w:rFonts w:hint="eastAsia" w:eastAsia="宋体"/>
                <w:lang w:eastAsia="zh-CN"/>
              </w:rPr>
            </w:pPr>
            <w:r>
              <w:rPr>
                <w:rFonts w:hint="eastAsia"/>
                <w:spacing w:val="-14"/>
                <w:lang w:val="en-US" w:eastAsia="zh-CN"/>
              </w:rPr>
              <w:t>5</w:t>
            </w:r>
          </w:p>
        </w:tc>
        <w:tc>
          <w:tcPr>
            <w:tcW w:w="446" w:type="pct"/>
            <w:vAlign w:val="center"/>
          </w:tcPr>
          <w:p>
            <w:pPr>
              <w:pStyle w:val="340"/>
              <w:spacing w:before="78" w:line="220" w:lineRule="auto"/>
              <w:ind w:left="0"/>
              <w:jc w:val="center"/>
            </w:pPr>
            <w:r>
              <w:rPr>
                <w:spacing w:val="-4"/>
              </w:rPr>
              <w:t>主观分</w:t>
            </w:r>
          </w:p>
        </w:tc>
        <w:tc>
          <w:tcPr>
            <w:tcW w:w="775" w:type="pct"/>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317" w:type="pct"/>
            <w:vAlign w:val="center"/>
          </w:tcPr>
          <w:p>
            <w:pPr>
              <w:pStyle w:val="340"/>
              <w:spacing w:before="78" w:line="241" w:lineRule="auto"/>
              <w:ind w:left="0"/>
              <w:jc w:val="center"/>
              <w:rPr>
                <w:rFonts w:hint="eastAsia" w:eastAsia="宋体"/>
                <w:lang w:eastAsia="zh-CN"/>
              </w:rPr>
            </w:pPr>
            <w:r>
              <w:rPr>
                <w:rFonts w:hint="eastAsia"/>
                <w:lang w:val="en-US" w:eastAsia="zh-CN"/>
              </w:rPr>
              <w:t>5</w:t>
            </w:r>
          </w:p>
        </w:tc>
        <w:tc>
          <w:tcPr>
            <w:tcW w:w="3097" w:type="pct"/>
            <w:vAlign w:val="center"/>
          </w:tcPr>
          <w:p>
            <w:pPr>
              <w:pStyle w:val="340"/>
              <w:spacing w:before="0" w:after="0" w:line="360" w:lineRule="auto"/>
              <w:ind w:left="0"/>
              <w:jc w:val="left"/>
            </w:pPr>
            <w:r>
              <w:rPr>
                <w:spacing w:val="-36"/>
              </w:rPr>
              <w:t xml:space="preserve"> </w:t>
            </w:r>
            <w:r>
              <w:rPr>
                <w:spacing w:val="1"/>
              </w:rPr>
              <w:t>投标人有完备的管理组织、制度、项目实施操作</w:t>
            </w:r>
            <w:r>
              <w:rPr>
                <w:spacing w:val="-2"/>
              </w:rPr>
              <w:t>规范的得</w:t>
            </w:r>
            <w:r>
              <w:rPr>
                <w:rFonts w:hint="eastAsia"/>
                <w:spacing w:val="-36"/>
                <w:lang w:val="en-US" w:eastAsia="zh-CN"/>
              </w:rPr>
              <w:t>5</w:t>
            </w:r>
            <w:r>
              <w:rPr>
                <w:spacing w:val="-2"/>
              </w:rPr>
              <w:t>分；</w:t>
            </w:r>
            <w:r>
              <w:rPr>
                <w:spacing w:val="1"/>
              </w:rPr>
              <w:t>管理组织、制度、项目实施操作</w:t>
            </w:r>
            <w:r>
              <w:rPr>
                <w:rFonts w:hint="eastAsia"/>
                <w:spacing w:val="1"/>
                <w:lang w:val="en-US" w:eastAsia="zh-CN"/>
              </w:rPr>
              <w:t>较为</w:t>
            </w:r>
            <w:r>
              <w:rPr>
                <w:spacing w:val="-2"/>
              </w:rPr>
              <w:t>规范的得</w:t>
            </w:r>
            <w:r>
              <w:rPr>
                <w:rFonts w:hint="eastAsia"/>
                <w:spacing w:val="-36"/>
                <w:lang w:val="en-US" w:eastAsia="zh-CN"/>
              </w:rPr>
              <w:t>4</w:t>
            </w:r>
            <w:r>
              <w:rPr>
                <w:spacing w:val="-2"/>
              </w:rPr>
              <w:t>分；</w:t>
            </w:r>
            <w:r>
              <w:rPr>
                <w:spacing w:val="1"/>
              </w:rPr>
              <w:t>管理组织、制度、项目实施操作</w:t>
            </w:r>
            <w:r>
              <w:rPr>
                <w:rFonts w:hint="eastAsia"/>
                <w:spacing w:val="1"/>
                <w:lang w:val="en-US" w:eastAsia="zh-CN"/>
              </w:rPr>
              <w:t>基本</w:t>
            </w:r>
            <w:r>
              <w:rPr>
                <w:spacing w:val="-2"/>
              </w:rPr>
              <w:t>规范的得</w:t>
            </w:r>
            <w:r>
              <w:rPr>
                <w:rFonts w:hint="eastAsia"/>
                <w:spacing w:val="-36"/>
                <w:lang w:val="en-US" w:eastAsia="zh-CN"/>
              </w:rPr>
              <w:t>3</w:t>
            </w:r>
            <w:r>
              <w:rPr>
                <w:spacing w:val="-2"/>
              </w:rPr>
              <w:t>分；管理组织、制度、项目实施操作</w:t>
            </w:r>
            <w:r>
              <w:rPr>
                <w:rFonts w:hint="eastAsia"/>
                <w:spacing w:val="-2"/>
                <w:lang w:val="en-US" w:eastAsia="zh-CN"/>
              </w:rPr>
              <w:t>有瑕疵</w:t>
            </w:r>
            <w:r>
              <w:rPr>
                <w:spacing w:val="-2"/>
              </w:rPr>
              <w:t>的得</w:t>
            </w:r>
            <w:r>
              <w:rPr>
                <w:rFonts w:hint="eastAsia"/>
                <w:spacing w:val="-36"/>
                <w:lang w:val="en-US" w:eastAsia="zh-CN"/>
              </w:rPr>
              <w:t>2</w:t>
            </w:r>
            <w:r>
              <w:rPr>
                <w:spacing w:val="-48"/>
              </w:rPr>
              <w:t xml:space="preserve"> </w:t>
            </w:r>
            <w:r>
              <w:rPr>
                <w:spacing w:val="-2"/>
              </w:rPr>
              <w:t>分；管理组织、制度、项目实施</w:t>
            </w:r>
            <w:r>
              <w:rPr>
                <w:spacing w:val="-3"/>
              </w:rPr>
              <w:t>操作明显存在不足的得</w:t>
            </w:r>
            <w:r>
              <w:rPr>
                <w:spacing w:val="-22"/>
              </w:rPr>
              <w:t xml:space="preserve"> </w:t>
            </w:r>
            <w:r>
              <w:rPr>
                <w:spacing w:val="-3"/>
              </w:rPr>
              <w:t>1</w:t>
            </w:r>
            <w:r>
              <w:rPr>
                <w:spacing w:val="-48"/>
              </w:rPr>
              <w:t xml:space="preserve"> </w:t>
            </w:r>
            <w:r>
              <w:rPr>
                <w:spacing w:val="-3"/>
              </w:rPr>
              <w:t>分；不提供不得分。</w:t>
            </w:r>
          </w:p>
        </w:tc>
        <w:tc>
          <w:tcPr>
            <w:tcW w:w="363" w:type="pct"/>
            <w:vAlign w:val="center"/>
          </w:tcPr>
          <w:p>
            <w:pPr>
              <w:pStyle w:val="340"/>
              <w:spacing w:before="78"/>
              <w:ind w:left="0"/>
              <w:jc w:val="center"/>
              <w:rPr>
                <w:rFonts w:hint="eastAsia" w:eastAsia="宋体"/>
                <w:lang w:eastAsia="zh-CN"/>
              </w:rPr>
            </w:pPr>
            <w:r>
              <w:rPr>
                <w:rFonts w:hint="eastAsia"/>
                <w:spacing w:val="-7"/>
                <w:lang w:val="en-US" w:eastAsia="zh-CN"/>
              </w:rPr>
              <w:t>5</w:t>
            </w:r>
          </w:p>
        </w:tc>
        <w:tc>
          <w:tcPr>
            <w:tcW w:w="446" w:type="pct"/>
            <w:vAlign w:val="center"/>
          </w:tcPr>
          <w:p>
            <w:pPr>
              <w:pStyle w:val="340"/>
              <w:spacing w:before="78" w:line="220" w:lineRule="auto"/>
              <w:ind w:left="0"/>
              <w:jc w:val="center"/>
            </w:pPr>
            <w:r>
              <w:rPr>
                <w:spacing w:val="-4"/>
              </w:rPr>
              <w:t>主观分</w:t>
            </w:r>
          </w:p>
        </w:tc>
        <w:tc>
          <w:tcPr>
            <w:tcW w:w="775" w:type="pct"/>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7" w:type="pct"/>
            <w:vAlign w:val="center"/>
          </w:tcPr>
          <w:p>
            <w:pPr>
              <w:pStyle w:val="340"/>
              <w:spacing w:before="78" w:line="241" w:lineRule="auto"/>
              <w:ind w:left="0"/>
              <w:jc w:val="center"/>
              <w:rPr>
                <w:rFonts w:hint="eastAsia" w:eastAsia="宋体"/>
                <w:lang w:val="en-US" w:eastAsia="zh-CN"/>
              </w:rPr>
            </w:pPr>
            <w:r>
              <w:rPr>
                <w:rFonts w:hint="eastAsia"/>
                <w:lang w:val="en-US" w:eastAsia="zh-CN"/>
              </w:rPr>
              <w:t>6</w:t>
            </w:r>
          </w:p>
        </w:tc>
        <w:tc>
          <w:tcPr>
            <w:tcW w:w="3097" w:type="pct"/>
            <w:shd w:val="clear" w:color="auto" w:fill="auto"/>
            <w:vAlign w:val="center"/>
          </w:tcPr>
          <w:p>
            <w:pPr>
              <w:pStyle w:val="340"/>
              <w:spacing w:before="0" w:after="0" w:line="360" w:lineRule="auto"/>
              <w:ind w:left="0" w:leftChars="0"/>
              <w:jc w:val="left"/>
              <w:rPr>
                <w:rFonts w:ascii="Times New Roman" w:hAnsi="Times New Roman" w:eastAsia="宋体" w:cs="Times New Roman"/>
                <w:spacing w:val="1"/>
                <w:kern w:val="0"/>
                <w:sz w:val="24"/>
                <w:szCs w:val="24"/>
                <w:lang w:val="en-US" w:eastAsia="zh-CN" w:bidi="ar-SA"/>
              </w:rPr>
            </w:pPr>
            <w:r>
              <w:rPr>
                <w:spacing w:val="1"/>
              </w:rPr>
              <w:t>投标人针对本项目提供定期</w:t>
            </w:r>
            <w:r>
              <w:rPr>
                <w:rFonts w:hint="eastAsia"/>
                <w:spacing w:val="1"/>
                <w:lang w:val="en-US" w:eastAsia="zh-CN"/>
              </w:rPr>
              <w:t>检查、检测、保养、维修制度</w:t>
            </w:r>
            <w:r>
              <w:rPr>
                <w:spacing w:val="1"/>
              </w:rPr>
              <w:t>，根据各项</w:t>
            </w:r>
            <w:r>
              <w:rPr>
                <w:spacing w:val="-1"/>
              </w:rPr>
              <w:t>制度对采购项目的针对性</w:t>
            </w:r>
            <w:r>
              <w:rPr>
                <w:rFonts w:hint="eastAsia"/>
                <w:spacing w:val="-1"/>
                <w:lang w:val="en-US" w:eastAsia="zh-CN"/>
              </w:rPr>
              <w:t>强</w:t>
            </w:r>
            <w:r>
              <w:rPr>
                <w:spacing w:val="-1"/>
              </w:rPr>
              <w:t>的得</w:t>
            </w:r>
            <w:r>
              <w:rPr>
                <w:rFonts w:hint="eastAsia"/>
                <w:spacing w:val="14"/>
                <w:lang w:val="en-US" w:eastAsia="zh-CN"/>
              </w:rPr>
              <w:t>5</w:t>
            </w:r>
            <w:r>
              <w:rPr>
                <w:spacing w:val="1"/>
              </w:rPr>
              <w:t>分；各项</w:t>
            </w:r>
            <w:r>
              <w:rPr>
                <w:spacing w:val="-1"/>
              </w:rPr>
              <w:t>制度对采购项目的针对性</w:t>
            </w:r>
            <w:r>
              <w:rPr>
                <w:rFonts w:hint="eastAsia"/>
                <w:spacing w:val="-1"/>
                <w:lang w:val="en-US" w:eastAsia="zh-CN"/>
              </w:rPr>
              <w:t>较强</w:t>
            </w:r>
            <w:r>
              <w:rPr>
                <w:spacing w:val="-1"/>
              </w:rPr>
              <w:t>的得</w:t>
            </w:r>
            <w:r>
              <w:rPr>
                <w:rFonts w:hint="eastAsia"/>
                <w:spacing w:val="14"/>
                <w:lang w:val="en-US" w:eastAsia="zh-CN"/>
              </w:rPr>
              <w:t>4</w:t>
            </w:r>
            <w:r>
              <w:rPr>
                <w:spacing w:val="1"/>
              </w:rPr>
              <w:t>分；各项</w:t>
            </w:r>
            <w:r>
              <w:rPr>
                <w:spacing w:val="-1"/>
              </w:rPr>
              <w:t>制度对采购项目的针对性</w:t>
            </w:r>
            <w:r>
              <w:rPr>
                <w:rFonts w:hint="eastAsia"/>
                <w:spacing w:val="-1"/>
                <w:lang w:val="en-US" w:eastAsia="zh-CN"/>
              </w:rPr>
              <w:t>基本满足采购需求</w:t>
            </w:r>
            <w:r>
              <w:rPr>
                <w:spacing w:val="-1"/>
              </w:rPr>
              <w:t>的得</w:t>
            </w:r>
            <w:r>
              <w:rPr>
                <w:rFonts w:hint="eastAsia"/>
                <w:spacing w:val="14"/>
                <w:lang w:val="en-US" w:eastAsia="zh-CN"/>
              </w:rPr>
              <w:t>3</w:t>
            </w:r>
            <w:r>
              <w:rPr>
                <w:spacing w:val="1"/>
              </w:rPr>
              <w:t>分；各项制度对采购项目的针对性</w:t>
            </w:r>
            <w:r>
              <w:rPr>
                <w:rFonts w:hint="eastAsia"/>
                <w:spacing w:val="1"/>
                <w:lang w:val="en-US" w:eastAsia="zh-CN"/>
              </w:rPr>
              <w:t>较差</w:t>
            </w:r>
            <w:r>
              <w:rPr>
                <w:spacing w:val="-2"/>
              </w:rPr>
              <w:t>的得</w:t>
            </w:r>
            <w:r>
              <w:rPr>
                <w:spacing w:val="-35"/>
              </w:rPr>
              <w:t xml:space="preserve"> </w:t>
            </w:r>
            <w:r>
              <w:rPr>
                <w:rFonts w:hint="eastAsia"/>
                <w:spacing w:val="-2"/>
                <w:lang w:val="en-US" w:eastAsia="zh-CN"/>
              </w:rPr>
              <w:t>2</w:t>
            </w:r>
            <w:r>
              <w:rPr>
                <w:spacing w:val="-2"/>
              </w:rPr>
              <w:t>分；各项制度对采购项目的针对性</w:t>
            </w:r>
            <w:r>
              <w:rPr>
                <w:rFonts w:hint="eastAsia"/>
                <w:spacing w:val="-2"/>
                <w:lang w:val="en-US" w:eastAsia="zh-CN"/>
              </w:rPr>
              <w:t>差</w:t>
            </w:r>
            <w:r>
              <w:rPr>
                <w:spacing w:val="-3"/>
              </w:rPr>
              <w:t>的得</w:t>
            </w:r>
            <w:r>
              <w:rPr>
                <w:spacing w:val="-18"/>
              </w:rPr>
              <w:t xml:space="preserve"> </w:t>
            </w:r>
            <w:r>
              <w:rPr>
                <w:spacing w:val="-3"/>
              </w:rPr>
              <w:t>1</w:t>
            </w:r>
            <w:r>
              <w:rPr>
                <w:spacing w:val="-48"/>
              </w:rPr>
              <w:t xml:space="preserve"> </w:t>
            </w:r>
            <w:r>
              <w:rPr>
                <w:spacing w:val="-3"/>
              </w:rPr>
              <w:t>分；不提供不得分。</w:t>
            </w:r>
          </w:p>
        </w:tc>
        <w:tc>
          <w:tcPr>
            <w:tcW w:w="363" w:type="pct"/>
            <w:shd w:val="clear" w:color="auto" w:fill="auto"/>
            <w:vAlign w:val="center"/>
          </w:tcPr>
          <w:p>
            <w:pPr>
              <w:pStyle w:val="340"/>
              <w:spacing w:before="78"/>
              <w:ind w:left="0" w:leftChars="0"/>
              <w:jc w:val="center"/>
              <w:rPr>
                <w:rFonts w:hint="default" w:ascii="Times New Roman" w:hAnsi="Times New Roman" w:eastAsia="宋体" w:cs="Times New Roman"/>
                <w:spacing w:val="-7"/>
                <w:kern w:val="0"/>
                <w:sz w:val="24"/>
                <w:szCs w:val="24"/>
                <w:lang w:val="en-US" w:eastAsia="zh-CN" w:bidi="ar-SA"/>
              </w:rPr>
            </w:pPr>
            <w:r>
              <w:rPr>
                <w:rFonts w:hint="eastAsia"/>
                <w:spacing w:val="-7"/>
                <w:lang w:val="en-US" w:eastAsia="zh-CN"/>
              </w:rPr>
              <w:t>5</w:t>
            </w:r>
          </w:p>
        </w:tc>
        <w:tc>
          <w:tcPr>
            <w:tcW w:w="446" w:type="pct"/>
            <w:vAlign w:val="center"/>
          </w:tcPr>
          <w:p>
            <w:pPr>
              <w:pStyle w:val="340"/>
              <w:spacing w:before="78" w:line="220" w:lineRule="auto"/>
              <w:ind w:left="0"/>
              <w:jc w:val="center"/>
              <w:rPr>
                <w:rFonts w:hint="eastAsia" w:eastAsia="宋体"/>
                <w:spacing w:val="-4"/>
                <w:lang w:val="en-US" w:eastAsia="zh-CN"/>
              </w:rPr>
            </w:pPr>
            <w:r>
              <w:rPr>
                <w:rFonts w:hint="eastAsia"/>
                <w:spacing w:val="-4"/>
                <w:lang w:val="en-US" w:eastAsia="zh-CN"/>
              </w:rPr>
              <w:t>主观分</w:t>
            </w:r>
          </w:p>
        </w:tc>
        <w:tc>
          <w:tcPr>
            <w:tcW w:w="775" w:type="pct"/>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7" w:type="pct"/>
            <w:vAlign w:val="center"/>
          </w:tcPr>
          <w:p>
            <w:pPr>
              <w:pStyle w:val="340"/>
              <w:spacing w:before="78" w:line="241" w:lineRule="auto"/>
              <w:ind w:left="0"/>
              <w:jc w:val="center"/>
              <w:rPr>
                <w:rFonts w:hint="eastAsia" w:eastAsia="宋体"/>
                <w:lang w:val="en-US" w:eastAsia="zh-CN"/>
              </w:rPr>
            </w:pPr>
            <w:r>
              <w:rPr>
                <w:rFonts w:hint="eastAsia"/>
                <w:lang w:val="en-US" w:eastAsia="zh-CN"/>
              </w:rPr>
              <w:t>7</w:t>
            </w:r>
          </w:p>
        </w:tc>
        <w:tc>
          <w:tcPr>
            <w:tcW w:w="3097" w:type="pct"/>
            <w:vAlign w:val="center"/>
          </w:tcPr>
          <w:p>
            <w:pPr>
              <w:pStyle w:val="340"/>
              <w:spacing w:before="0" w:after="0" w:line="360" w:lineRule="auto"/>
              <w:ind w:left="0" w:leftChars="0"/>
              <w:jc w:val="both"/>
              <w:rPr>
                <w:rFonts w:hint="eastAsia" w:cs="Arial"/>
                <w:kern w:val="0"/>
                <w:highlight w:val="none"/>
                <w:lang w:val="en-US" w:eastAsia="zh-CN"/>
              </w:rPr>
            </w:pPr>
            <w:r>
              <w:rPr>
                <w:rFonts w:hint="eastAsia"/>
                <w:spacing w:val="1"/>
                <w:lang w:val="en-US" w:eastAsia="zh-CN"/>
              </w:rPr>
              <w:t>投标人针对本项目提供的项目负责人，项目负责人具有舞台维保类相关证书、</w:t>
            </w:r>
            <w:r>
              <w:rPr>
                <w:rFonts w:hint="eastAsia" w:cs="Arial"/>
                <w:kern w:val="0"/>
                <w:highlight w:val="none"/>
              </w:rPr>
              <w:t>经验丰富</w:t>
            </w:r>
            <w:r>
              <w:rPr>
                <w:rFonts w:hint="eastAsia" w:cs="Arial"/>
                <w:kern w:val="0"/>
                <w:highlight w:val="none"/>
                <w:lang w:val="en-US" w:eastAsia="zh-CN"/>
              </w:rPr>
              <w:t>的得5分；</w:t>
            </w:r>
            <w:r>
              <w:rPr>
                <w:rFonts w:hint="eastAsia"/>
                <w:spacing w:val="1"/>
                <w:lang w:val="en-US" w:eastAsia="zh-CN"/>
              </w:rPr>
              <w:t>项目负责人具有舞台维保类相关证书、</w:t>
            </w:r>
            <w:r>
              <w:rPr>
                <w:rFonts w:hint="eastAsia" w:cs="Arial"/>
                <w:kern w:val="0"/>
                <w:highlight w:val="none"/>
              </w:rPr>
              <w:t>经验</w:t>
            </w:r>
            <w:r>
              <w:rPr>
                <w:rFonts w:hint="eastAsia" w:cs="Arial"/>
                <w:kern w:val="0"/>
                <w:highlight w:val="none"/>
                <w:lang w:val="en-US" w:eastAsia="zh-CN"/>
              </w:rPr>
              <w:t>一般的得4分；</w:t>
            </w:r>
            <w:r>
              <w:rPr>
                <w:rFonts w:hint="eastAsia"/>
                <w:spacing w:val="1"/>
                <w:lang w:val="en-US" w:eastAsia="zh-CN"/>
              </w:rPr>
              <w:t>项目负责人具有舞台维保类相关培训证书、</w:t>
            </w:r>
            <w:r>
              <w:rPr>
                <w:rFonts w:hint="eastAsia" w:cs="Arial"/>
                <w:kern w:val="0"/>
                <w:highlight w:val="none"/>
              </w:rPr>
              <w:t>经验</w:t>
            </w:r>
            <w:r>
              <w:rPr>
                <w:rFonts w:hint="eastAsia" w:cs="Arial"/>
                <w:kern w:val="0"/>
                <w:highlight w:val="none"/>
                <w:lang w:val="en-US" w:eastAsia="zh-CN"/>
              </w:rPr>
              <w:t>一般的得3分；</w:t>
            </w:r>
            <w:r>
              <w:rPr>
                <w:rFonts w:hint="eastAsia"/>
                <w:spacing w:val="1"/>
                <w:lang w:val="en-US" w:eastAsia="zh-CN"/>
              </w:rPr>
              <w:t>项目负责人具有舞台维保类相关培训证书、无相关</w:t>
            </w:r>
            <w:r>
              <w:rPr>
                <w:rFonts w:hint="eastAsia" w:cs="Arial"/>
                <w:kern w:val="0"/>
                <w:highlight w:val="none"/>
              </w:rPr>
              <w:t>经验</w:t>
            </w:r>
            <w:r>
              <w:rPr>
                <w:rFonts w:hint="eastAsia" w:cs="Arial"/>
                <w:kern w:val="0"/>
                <w:highlight w:val="none"/>
                <w:lang w:val="en-US" w:eastAsia="zh-CN"/>
              </w:rPr>
              <w:t>的得2分；</w:t>
            </w:r>
            <w:r>
              <w:rPr>
                <w:rFonts w:hint="eastAsia"/>
                <w:spacing w:val="1"/>
                <w:lang w:val="en-US" w:eastAsia="zh-CN"/>
              </w:rPr>
              <w:t>项目负责人不具有舞台维保类相关证书及培训证书、无相关</w:t>
            </w:r>
            <w:r>
              <w:rPr>
                <w:rFonts w:hint="eastAsia" w:cs="Arial"/>
                <w:kern w:val="0"/>
                <w:highlight w:val="none"/>
              </w:rPr>
              <w:t>经验</w:t>
            </w:r>
            <w:r>
              <w:rPr>
                <w:rFonts w:hint="eastAsia" w:cs="Arial"/>
                <w:kern w:val="0"/>
                <w:highlight w:val="none"/>
                <w:lang w:val="en-US" w:eastAsia="zh-CN"/>
              </w:rPr>
              <w:t>的得1分；不提供不得分。</w:t>
            </w:r>
          </w:p>
          <w:p>
            <w:pPr>
              <w:pStyle w:val="340"/>
              <w:spacing w:before="0" w:after="0" w:line="360" w:lineRule="auto"/>
              <w:ind w:left="0" w:leftChars="0"/>
              <w:jc w:val="both"/>
              <w:rPr>
                <w:rFonts w:hint="default" w:eastAsia="宋体" w:cs="Arial"/>
                <w:kern w:val="0"/>
                <w:highlight w:val="none"/>
                <w:lang w:val="en-US" w:eastAsia="zh-CN"/>
              </w:rPr>
            </w:pPr>
            <w:r>
              <w:rPr>
                <w:rFonts w:hint="eastAsia" w:cs="Arial"/>
                <w:kern w:val="0"/>
                <w:highlight w:val="none"/>
                <w:lang w:val="en-US" w:eastAsia="zh-CN"/>
              </w:rPr>
              <w:t>注：提供相关证书复印件及</w:t>
            </w:r>
            <w:r>
              <w:rPr>
                <w:rFonts w:hint="default" w:ascii="Times New Roman" w:hAnsi="Times New Roman" w:eastAsia="宋体" w:cs="Times New Roman"/>
                <w:spacing w:val="-1"/>
              </w:rPr>
              <w:t>近三个月内任意一个月在投标单位缴纳社保的证明</w:t>
            </w:r>
            <w:r>
              <w:rPr>
                <w:rFonts w:hint="eastAsia" w:cs="Times New Roman"/>
                <w:spacing w:val="-1"/>
                <w:lang w:val="en-US" w:eastAsia="zh-CN"/>
              </w:rPr>
              <w:t>并加盖公章，不提供不得分。</w:t>
            </w:r>
          </w:p>
        </w:tc>
        <w:tc>
          <w:tcPr>
            <w:tcW w:w="363" w:type="pct"/>
            <w:vAlign w:val="center"/>
          </w:tcPr>
          <w:p>
            <w:pPr>
              <w:pStyle w:val="340"/>
              <w:spacing w:before="78"/>
              <w:ind w:left="0" w:leftChars="0"/>
              <w:jc w:val="center"/>
              <w:rPr>
                <w:rFonts w:hint="default" w:eastAsia="宋体"/>
                <w:spacing w:val="-7"/>
                <w:lang w:val="en-US" w:eastAsia="zh-CN"/>
              </w:rPr>
            </w:pPr>
            <w:r>
              <w:rPr>
                <w:rFonts w:hint="eastAsia"/>
                <w:spacing w:val="-7"/>
                <w:lang w:val="en-US" w:eastAsia="zh-CN"/>
              </w:rPr>
              <w:t>5</w:t>
            </w:r>
          </w:p>
        </w:tc>
        <w:tc>
          <w:tcPr>
            <w:tcW w:w="446" w:type="pct"/>
            <w:vAlign w:val="center"/>
          </w:tcPr>
          <w:p>
            <w:pPr>
              <w:pStyle w:val="340"/>
              <w:spacing w:before="78" w:line="220" w:lineRule="auto"/>
              <w:ind w:left="0"/>
              <w:jc w:val="center"/>
              <w:rPr>
                <w:rFonts w:hint="eastAsia" w:eastAsia="宋体"/>
                <w:spacing w:val="-4"/>
                <w:lang w:val="en-US" w:eastAsia="zh-CN"/>
              </w:rPr>
            </w:pPr>
            <w:r>
              <w:rPr>
                <w:rFonts w:hint="eastAsia"/>
                <w:spacing w:val="-4"/>
                <w:lang w:val="en-US" w:eastAsia="zh-CN"/>
              </w:rPr>
              <w:t>主观分</w:t>
            </w:r>
          </w:p>
        </w:tc>
        <w:tc>
          <w:tcPr>
            <w:tcW w:w="775" w:type="pct"/>
            <w:vAlign w:val="center"/>
          </w:tcPr>
          <w:p>
            <w:pPr>
              <w:jc w:val="center"/>
              <w:rPr>
                <w:rFonts w:hint="eastAsia" w:ascii="Arial" w:eastAsia="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17" w:type="pct"/>
            <w:vAlign w:val="center"/>
          </w:tcPr>
          <w:p>
            <w:pPr>
              <w:pStyle w:val="340"/>
              <w:spacing w:before="78" w:line="241" w:lineRule="auto"/>
              <w:ind w:left="0"/>
              <w:jc w:val="center"/>
              <w:rPr>
                <w:rFonts w:hint="eastAsia" w:eastAsia="宋体"/>
                <w:lang w:val="en-US" w:eastAsia="zh-CN"/>
              </w:rPr>
            </w:pPr>
            <w:r>
              <w:rPr>
                <w:rFonts w:hint="eastAsia"/>
                <w:lang w:val="en-US" w:eastAsia="zh-CN"/>
              </w:rPr>
              <w:t>8</w:t>
            </w:r>
          </w:p>
        </w:tc>
        <w:tc>
          <w:tcPr>
            <w:tcW w:w="3097" w:type="pct"/>
            <w:vAlign w:val="center"/>
          </w:tcPr>
          <w:p>
            <w:pPr>
              <w:pStyle w:val="340"/>
              <w:spacing w:before="0" w:after="0" w:line="360" w:lineRule="auto"/>
              <w:ind w:left="0" w:leftChars="0"/>
              <w:jc w:val="both"/>
              <w:rPr>
                <w:spacing w:val="1"/>
              </w:rPr>
            </w:pPr>
            <w:r>
              <w:rPr>
                <w:rFonts w:hint="eastAsia"/>
                <w:spacing w:val="1"/>
                <w:lang w:val="en-US" w:eastAsia="zh-CN"/>
              </w:rPr>
              <w:t>投标人针对本项目提供的项目团队人员，</w:t>
            </w:r>
            <w:r>
              <w:rPr>
                <w:rFonts w:hint="eastAsia" w:cs="Arial"/>
                <w:kern w:val="0"/>
                <w:highlight w:val="none"/>
              </w:rPr>
              <w:t>人员专业配置合理、齐全，经验丰富、储备人员充足的得5分；施工人员和储备人员可满足需求，具有经验，得4分；人员数量和储备人员基本满足需求，经验一般得3分；人员和储备人员数量偏少，经验不丰富得2分；人员不足或无储备人员，无相关经验得1分，不提供不得分。</w:t>
            </w:r>
          </w:p>
        </w:tc>
        <w:tc>
          <w:tcPr>
            <w:tcW w:w="363" w:type="pct"/>
            <w:vAlign w:val="center"/>
          </w:tcPr>
          <w:p>
            <w:pPr>
              <w:pStyle w:val="340"/>
              <w:spacing w:before="78"/>
              <w:ind w:left="0" w:leftChars="0"/>
              <w:jc w:val="center"/>
              <w:rPr>
                <w:rFonts w:hint="eastAsia" w:eastAsia="宋体"/>
                <w:spacing w:val="-7"/>
                <w:lang w:val="en-US" w:eastAsia="zh-CN"/>
              </w:rPr>
            </w:pPr>
            <w:r>
              <w:rPr>
                <w:rFonts w:hint="eastAsia"/>
                <w:spacing w:val="-7"/>
                <w:lang w:val="en-US" w:eastAsia="zh-CN"/>
              </w:rPr>
              <w:t>5</w:t>
            </w:r>
          </w:p>
        </w:tc>
        <w:tc>
          <w:tcPr>
            <w:tcW w:w="446" w:type="pct"/>
            <w:vAlign w:val="center"/>
          </w:tcPr>
          <w:p>
            <w:pPr>
              <w:pStyle w:val="340"/>
              <w:spacing w:before="78" w:line="220" w:lineRule="auto"/>
              <w:ind w:left="0"/>
              <w:jc w:val="center"/>
              <w:rPr>
                <w:rFonts w:hint="eastAsia" w:eastAsia="宋体"/>
                <w:spacing w:val="-4"/>
                <w:lang w:val="en-US" w:eastAsia="zh-CN"/>
              </w:rPr>
            </w:pPr>
            <w:r>
              <w:rPr>
                <w:rFonts w:hint="eastAsia"/>
                <w:spacing w:val="-4"/>
                <w:lang w:val="en-US" w:eastAsia="zh-CN"/>
              </w:rPr>
              <w:t>主观分</w:t>
            </w:r>
          </w:p>
        </w:tc>
        <w:tc>
          <w:tcPr>
            <w:tcW w:w="775" w:type="pct"/>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17" w:type="pct"/>
            <w:vAlign w:val="center"/>
          </w:tcPr>
          <w:p>
            <w:pPr>
              <w:pStyle w:val="340"/>
              <w:spacing w:before="78" w:line="241" w:lineRule="auto"/>
              <w:ind w:left="0"/>
              <w:jc w:val="center"/>
              <w:rPr>
                <w:rFonts w:hint="default"/>
                <w:lang w:val="en-US" w:eastAsia="zh-CN"/>
              </w:rPr>
            </w:pPr>
            <w:r>
              <w:rPr>
                <w:rFonts w:hint="eastAsia"/>
                <w:lang w:val="en-US" w:eastAsia="zh-CN"/>
              </w:rPr>
              <w:t>9</w:t>
            </w:r>
          </w:p>
        </w:tc>
        <w:tc>
          <w:tcPr>
            <w:tcW w:w="3097" w:type="pct"/>
            <w:vAlign w:val="center"/>
          </w:tcPr>
          <w:p>
            <w:pPr>
              <w:pStyle w:val="340"/>
              <w:spacing w:before="115" w:line="289" w:lineRule="auto"/>
              <w:ind w:left="113" w:leftChars="0" w:right="103" w:rightChars="0" w:firstLine="5" w:firstLineChars="0"/>
              <w:jc w:val="left"/>
              <w:rPr>
                <w:rFonts w:hint="default" w:eastAsia="宋体"/>
                <w:spacing w:val="1"/>
                <w:lang w:val="en-US" w:eastAsia="zh-CN"/>
              </w:rPr>
            </w:pPr>
            <w:r>
              <w:rPr>
                <w:rFonts w:hint="eastAsia"/>
                <w:spacing w:val="1"/>
                <w:lang w:val="en-US" w:eastAsia="zh-CN"/>
              </w:rPr>
              <w:t>根据</w:t>
            </w:r>
            <w:r>
              <w:rPr>
                <w:spacing w:val="1"/>
              </w:rPr>
              <w:t>投标人提供的维修配件及耗材的详细程度及</w:t>
            </w:r>
            <w:r>
              <w:rPr>
                <w:spacing w:val="-1"/>
              </w:rPr>
              <w:t>性价比。提供的维修配件及耗材</w:t>
            </w:r>
            <w:r>
              <w:rPr>
                <w:rFonts w:hint="eastAsia"/>
                <w:spacing w:val="-1"/>
                <w:lang w:val="en-US" w:eastAsia="zh-CN"/>
              </w:rPr>
              <w:t>详细</w:t>
            </w:r>
            <w:r>
              <w:rPr>
                <w:spacing w:val="-1"/>
              </w:rPr>
              <w:t>合理、性价</w:t>
            </w:r>
            <w:r>
              <w:rPr>
                <w:spacing w:val="-2"/>
              </w:rPr>
              <w:t>比高的得</w:t>
            </w:r>
            <w:r>
              <w:rPr>
                <w:rFonts w:hint="eastAsia"/>
                <w:spacing w:val="-37"/>
                <w:lang w:val="en-US" w:eastAsia="zh-CN"/>
              </w:rPr>
              <w:t>5</w:t>
            </w:r>
            <w:r>
              <w:rPr>
                <w:spacing w:val="-2"/>
              </w:rPr>
              <w:t>分；</w:t>
            </w:r>
            <w:r>
              <w:rPr>
                <w:spacing w:val="-1"/>
              </w:rPr>
              <w:t>提供的主要维修配件及耗材</w:t>
            </w:r>
            <w:r>
              <w:rPr>
                <w:rFonts w:hint="eastAsia"/>
                <w:spacing w:val="-1"/>
                <w:lang w:val="en-US" w:eastAsia="zh-CN"/>
              </w:rPr>
              <w:t>详细</w:t>
            </w:r>
            <w:r>
              <w:rPr>
                <w:spacing w:val="-1"/>
              </w:rPr>
              <w:t>合理、性价</w:t>
            </w:r>
            <w:r>
              <w:rPr>
                <w:spacing w:val="-2"/>
              </w:rPr>
              <w:t>比</w:t>
            </w:r>
            <w:r>
              <w:rPr>
                <w:rFonts w:hint="eastAsia"/>
                <w:spacing w:val="-2"/>
                <w:lang w:val="en-US" w:eastAsia="zh-CN"/>
              </w:rPr>
              <w:t>较高</w:t>
            </w:r>
            <w:r>
              <w:rPr>
                <w:spacing w:val="-2"/>
              </w:rPr>
              <w:t>的得</w:t>
            </w:r>
            <w:r>
              <w:rPr>
                <w:spacing w:val="-37"/>
              </w:rPr>
              <w:t xml:space="preserve"> </w:t>
            </w:r>
            <w:r>
              <w:rPr>
                <w:rFonts w:hint="eastAsia"/>
                <w:spacing w:val="-2"/>
                <w:lang w:val="en-US" w:eastAsia="zh-CN"/>
              </w:rPr>
              <w:t>4</w:t>
            </w:r>
            <w:r>
              <w:rPr>
                <w:spacing w:val="-48"/>
              </w:rPr>
              <w:t xml:space="preserve"> </w:t>
            </w:r>
            <w:r>
              <w:rPr>
                <w:spacing w:val="-2"/>
              </w:rPr>
              <w:t>分</w:t>
            </w:r>
            <w:r>
              <w:rPr>
                <w:rFonts w:hint="eastAsia"/>
                <w:spacing w:val="-2"/>
                <w:lang w:eastAsia="zh-CN"/>
              </w:rPr>
              <w:t>；</w:t>
            </w:r>
            <w:r>
              <w:rPr>
                <w:spacing w:val="-2"/>
              </w:rPr>
              <w:t>维修配件及耗材较</w:t>
            </w:r>
            <w:r>
              <w:rPr>
                <w:rFonts w:hint="eastAsia"/>
                <w:spacing w:val="-2"/>
                <w:lang w:val="en-US" w:eastAsia="zh-CN"/>
              </w:rPr>
              <w:t>详细</w:t>
            </w:r>
            <w:r>
              <w:rPr>
                <w:spacing w:val="-2"/>
              </w:rPr>
              <w:t>且性价比</w:t>
            </w:r>
            <w:r>
              <w:rPr>
                <w:rFonts w:hint="eastAsia"/>
                <w:spacing w:val="-2"/>
                <w:lang w:val="en-US" w:eastAsia="zh-CN"/>
              </w:rPr>
              <w:t>一般</w:t>
            </w:r>
            <w:r>
              <w:rPr>
                <w:spacing w:val="-2"/>
              </w:rPr>
              <w:t>的得</w:t>
            </w:r>
            <w:r>
              <w:rPr>
                <w:spacing w:val="-37"/>
              </w:rPr>
              <w:t xml:space="preserve"> </w:t>
            </w:r>
            <w:r>
              <w:rPr>
                <w:rFonts w:hint="eastAsia"/>
                <w:spacing w:val="-2"/>
                <w:lang w:val="en-US" w:eastAsia="zh-CN"/>
              </w:rPr>
              <w:t>3</w:t>
            </w:r>
            <w:r>
              <w:rPr>
                <w:spacing w:val="-2"/>
              </w:rPr>
              <w:t>分；维修配件及耗材较详尽且性价比</w:t>
            </w:r>
            <w:r>
              <w:rPr>
                <w:spacing w:val="-3"/>
              </w:rPr>
              <w:t>基本满足采购需求</w:t>
            </w:r>
            <w:r>
              <w:rPr>
                <w:spacing w:val="-2"/>
              </w:rPr>
              <w:t>的得</w:t>
            </w:r>
            <w:r>
              <w:rPr>
                <w:spacing w:val="-37"/>
              </w:rPr>
              <w:t xml:space="preserve"> </w:t>
            </w:r>
            <w:r>
              <w:rPr>
                <w:spacing w:val="-2"/>
              </w:rPr>
              <w:t>2</w:t>
            </w:r>
            <w:r>
              <w:rPr>
                <w:spacing w:val="-48"/>
              </w:rPr>
              <w:t xml:space="preserve"> </w:t>
            </w:r>
            <w:r>
              <w:rPr>
                <w:spacing w:val="-2"/>
              </w:rPr>
              <w:t>分；维修配件及耗材的详细程度及性</w:t>
            </w:r>
            <w:r>
              <w:rPr>
                <w:spacing w:val="-3"/>
              </w:rPr>
              <w:t>价比</w:t>
            </w:r>
            <w:r>
              <w:rPr>
                <w:rFonts w:hint="eastAsia"/>
                <w:spacing w:val="-3"/>
                <w:lang w:val="en-US" w:eastAsia="zh-CN"/>
              </w:rPr>
              <w:t>较差</w:t>
            </w:r>
            <w:r>
              <w:rPr>
                <w:spacing w:val="-3"/>
              </w:rPr>
              <w:t>的得</w:t>
            </w:r>
            <w:r>
              <w:rPr>
                <w:spacing w:val="-17"/>
              </w:rPr>
              <w:t xml:space="preserve"> </w:t>
            </w:r>
            <w:r>
              <w:rPr>
                <w:spacing w:val="-3"/>
              </w:rPr>
              <w:t>1</w:t>
            </w:r>
            <w:r>
              <w:rPr>
                <w:spacing w:val="-48"/>
              </w:rPr>
              <w:t xml:space="preserve"> </w:t>
            </w:r>
            <w:r>
              <w:rPr>
                <w:spacing w:val="-3"/>
              </w:rPr>
              <w:t>分；不提供不得分。</w:t>
            </w:r>
          </w:p>
        </w:tc>
        <w:tc>
          <w:tcPr>
            <w:tcW w:w="363" w:type="pct"/>
            <w:vAlign w:val="center"/>
          </w:tcPr>
          <w:p>
            <w:pPr>
              <w:pStyle w:val="340"/>
              <w:spacing w:before="78"/>
              <w:ind w:left="0" w:leftChars="0"/>
              <w:jc w:val="center"/>
              <w:rPr>
                <w:rFonts w:hint="eastAsia"/>
                <w:lang w:val="en-US" w:eastAsia="zh-CN"/>
              </w:rPr>
            </w:pPr>
            <w:r>
              <w:rPr>
                <w:rFonts w:hint="eastAsia"/>
                <w:spacing w:val="-7"/>
                <w:lang w:val="en-US" w:eastAsia="zh-CN"/>
              </w:rPr>
              <w:t>5</w:t>
            </w:r>
          </w:p>
        </w:tc>
        <w:tc>
          <w:tcPr>
            <w:tcW w:w="446" w:type="pct"/>
            <w:vAlign w:val="center"/>
          </w:tcPr>
          <w:p>
            <w:pPr>
              <w:pStyle w:val="340"/>
              <w:spacing w:before="78" w:line="220" w:lineRule="auto"/>
              <w:ind w:left="0"/>
              <w:jc w:val="center"/>
              <w:rPr>
                <w:rFonts w:hint="default"/>
                <w:spacing w:val="-4"/>
                <w:lang w:val="en-US" w:eastAsia="zh-CN"/>
              </w:rPr>
            </w:pPr>
            <w:r>
              <w:rPr>
                <w:rFonts w:hint="eastAsia"/>
                <w:spacing w:val="-4"/>
                <w:lang w:val="en-US" w:eastAsia="zh-CN"/>
              </w:rPr>
              <w:t>主观分</w:t>
            </w:r>
          </w:p>
        </w:tc>
        <w:tc>
          <w:tcPr>
            <w:tcW w:w="775" w:type="pct"/>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7" w:type="pct"/>
            <w:vAlign w:val="center"/>
          </w:tcPr>
          <w:p>
            <w:pPr>
              <w:pStyle w:val="340"/>
              <w:spacing w:before="78" w:line="241" w:lineRule="auto"/>
              <w:ind w:left="0"/>
              <w:jc w:val="center"/>
              <w:rPr>
                <w:rFonts w:hint="default"/>
                <w:lang w:val="en-US" w:eastAsia="zh-CN"/>
              </w:rPr>
            </w:pPr>
            <w:r>
              <w:rPr>
                <w:rFonts w:hint="eastAsia"/>
                <w:lang w:val="en-US" w:eastAsia="zh-CN"/>
              </w:rPr>
              <w:t>10</w:t>
            </w:r>
          </w:p>
        </w:tc>
        <w:tc>
          <w:tcPr>
            <w:tcW w:w="3097" w:type="pct"/>
            <w:shd w:val="clear" w:color="auto" w:fill="auto"/>
            <w:vAlign w:val="center"/>
          </w:tcPr>
          <w:p>
            <w:pPr>
              <w:pStyle w:val="340"/>
              <w:spacing w:before="0" w:after="0" w:line="360" w:lineRule="auto"/>
              <w:ind w:left="0" w:leftChars="0" w:firstLine="5" w:firstLineChars="0"/>
              <w:jc w:val="both"/>
              <w:rPr>
                <w:rFonts w:hint="default" w:ascii="Times New Roman" w:hAnsi="Times New Roman" w:eastAsia="宋体" w:cs="Times New Roman"/>
                <w:spacing w:val="1"/>
                <w:kern w:val="0"/>
                <w:sz w:val="24"/>
                <w:szCs w:val="24"/>
                <w:lang w:val="en-US" w:eastAsia="zh-CN" w:bidi="ar-SA"/>
              </w:rPr>
            </w:pPr>
            <w:r>
              <w:rPr>
                <w:rFonts w:hint="eastAsia"/>
                <w:szCs w:val="21"/>
                <w:highlight w:val="none"/>
                <w:lang w:val="en-US" w:eastAsia="zh-CN"/>
              </w:rPr>
              <w:t>项目</w:t>
            </w:r>
            <w:r>
              <w:rPr>
                <w:rFonts w:hint="eastAsia"/>
                <w:szCs w:val="21"/>
                <w:highlight w:val="none"/>
              </w:rPr>
              <w:t>特点、难点分析到位，</w:t>
            </w:r>
            <w:r>
              <w:rPr>
                <w:rFonts w:hint="eastAsia"/>
                <w:szCs w:val="21"/>
                <w:highlight w:val="none"/>
                <w:lang w:val="en-US" w:eastAsia="zh-CN"/>
              </w:rPr>
              <w:t>维保</w:t>
            </w:r>
            <w:r>
              <w:rPr>
                <w:rFonts w:hint="eastAsia"/>
                <w:szCs w:val="21"/>
                <w:highlight w:val="none"/>
              </w:rPr>
              <w:t>方案与措施完善的得5分；</w:t>
            </w:r>
            <w:r>
              <w:rPr>
                <w:rFonts w:hint="eastAsia"/>
                <w:szCs w:val="21"/>
                <w:highlight w:val="none"/>
                <w:lang w:val="en-US" w:eastAsia="zh-CN"/>
              </w:rPr>
              <w:t>项目</w:t>
            </w:r>
            <w:r>
              <w:rPr>
                <w:rFonts w:hint="eastAsia"/>
                <w:szCs w:val="21"/>
                <w:highlight w:val="none"/>
              </w:rPr>
              <w:t>特点、难点分析到位，</w:t>
            </w:r>
            <w:r>
              <w:rPr>
                <w:rFonts w:hint="eastAsia"/>
                <w:szCs w:val="21"/>
                <w:highlight w:val="none"/>
                <w:lang w:val="en-US" w:eastAsia="zh-CN"/>
              </w:rPr>
              <w:t>维保</w:t>
            </w:r>
            <w:r>
              <w:rPr>
                <w:rFonts w:hint="eastAsia"/>
                <w:szCs w:val="21"/>
                <w:highlight w:val="none"/>
              </w:rPr>
              <w:t>方案与措施较完善的得4分；</w:t>
            </w:r>
            <w:r>
              <w:rPr>
                <w:rFonts w:hint="eastAsia"/>
                <w:szCs w:val="21"/>
                <w:highlight w:val="none"/>
                <w:lang w:val="en-US" w:eastAsia="zh-CN"/>
              </w:rPr>
              <w:t>项目</w:t>
            </w:r>
            <w:r>
              <w:rPr>
                <w:rFonts w:hint="eastAsia"/>
                <w:szCs w:val="21"/>
                <w:highlight w:val="none"/>
              </w:rPr>
              <w:t>特点、难点分析基本到位，</w:t>
            </w:r>
            <w:r>
              <w:rPr>
                <w:rFonts w:hint="eastAsia"/>
                <w:szCs w:val="21"/>
                <w:highlight w:val="none"/>
                <w:lang w:val="en-US" w:eastAsia="zh-CN"/>
              </w:rPr>
              <w:t>维保</w:t>
            </w:r>
            <w:r>
              <w:rPr>
                <w:rFonts w:hint="eastAsia"/>
                <w:szCs w:val="21"/>
                <w:highlight w:val="none"/>
              </w:rPr>
              <w:t>方案与措施基本完善的得3分；</w:t>
            </w:r>
            <w:r>
              <w:rPr>
                <w:rFonts w:hint="eastAsia"/>
                <w:szCs w:val="21"/>
                <w:highlight w:val="none"/>
                <w:lang w:val="en-US" w:eastAsia="zh-CN"/>
              </w:rPr>
              <w:t>项目</w:t>
            </w:r>
            <w:r>
              <w:rPr>
                <w:rFonts w:hint="eastAsia"/>
                <w:szCs w:val="21"/>
                <w:highlight w:val="none"/>
              </w:rPr>
              <w:t>特点、难点分析存在不足，</w:t>
            </w:r>
            <w:r>
              <w:rPr>
                <w:rFonts w:hint="eastAsia"/>
                <w:szCs w:val="21"/>
                <w:highlight w:val="none"/>
                <w:lang w:val="en-US" w:eastAsia="zh-CN"/>
              </w:rPr>
              <w:t>维保</w:t>
            </w:r>
            <w:r>
              <w:rPr>
                <w:rFonts w:hint="eastAsia"/>
                <w:szCs w:val="21"/>
                <w:highlight w:val="none"/>
              </w:rPr>
              <w:t>方案与措施不够完善的得2分；</w:t>
            </w:r>
            <w:r>
              <w:rPr>
                <w:rFonts w:hint="eastAsia"/>
                <w:szCs w:val="21"/>
                <w:highlight w:val="none"/>
                <w:lang w:val="en-US" w:eastAsia="zh-CN"/>
              </w:rPr>
              <w:t>项目</w:t>
            </w:r>
            <w:r>
              <w:rPr>
                <w:rFonts w:hint="eastAsia"/>
                <w:szCs w:val="21"/>
                <w:highlight w:val="none"/>
              </w:rPr>
              <w:t>特点、难点分析较差，</w:t>
            </w:r>
            <w:r>
              <w:rPr>
                <w:rFonts w:hint="eastAsia"/>
                <w:szCs w:val="21"/>
                <w:highlight w:val="none"/>
                <w:lang w:val="en-US" w:eastAsia="zh-CN"/>
              </w:rPr>
              <w:t>维保</w:t>
            </w:r>
            <w:r>
              <w:rPr>
                <w:rFonts w:hint="eastAsia"/>
                <w:szCs w:val="21"/>
                <w:highlight w:val="none"/>
              </w:rPr>
              <w:t>方案与措施较差的得1分，</w:t>
            </w:r>
            <w:r>
              <w:rPr>
                <w:rFonts w:hint="eastAsia"/>
                <w:szCs w:val="21"/>
                <w:highlight w:val="none"/>
                <w:lang w:val="en-US" w:eastAsia="zh-CN"/>
              </w:rPr>
              <w:t>不提供不得分</w:t>
            </w:r>
            <w:r>
              <w:rPr>
                <w:rFonts w:hint="eastAsia"/>
                <w:szCs w:val="21"/>
                <w:highlight w:val="none"/>
              </w:rPr>
              <w:t>。</w:t>
            </w:r>
          </w:p>
        </w:tc>
        <w:tc>
          <w:tcPr>
            <w:tcW w:w="363" w:type="pct"/>
            <w:vAlign w:val="center"/>
          </w:tcPr>
          <w:p>
            <w:pPr>
              <w:pStyle w:val="340"/>
              <w:spacing w:before="78"/>
              <w:ind w:left="0"/>
              <w:jc w:val="center"/>
              <w:rPr>
                <w:rFonts w:hint="default"/>
                <w:spacing w:val="-7"/>
                <w:lang w:val="en-US" w:eastAsia="zh-CN"/>
              </w:rPr>
            </w:pPr>
            <w:r>
              <w:rPr>
                <w:rFonts w:hint="eastAsia"/>
                <w:spacing w:val="-7"/>
                <w:lang w:val="en-US" w:eastAsia="zh-CN"/>
              </w:rPr>
              <w:t>5</w:t>
            </w:r>
          </w:p>
        </w:tc>
        <w:tc>
          <w:tcPr>
            <w:tcW w:w="446" w:type="pct"/>
            <w:vAlign w:val="center"/>
          </w:tcPr>
          <w:p>
            <w:pPr>
              <w:pStyle w:val="340"/>
              <w:spacing w:before="78" w:line="220" w:lineRule="auto"/>
              <w:ind w:left="0" w:leftChars="0"/>
              <w:jc w:val="center"/>
              <w:rPr>
                <w:spacing w:val="-4"/>
              </w:rPr>
            </w:pPr>
            <w:r>
              <w:rPr>
                <w:rFonts w:hint="eastAsia"/>
                <w:spacing w:val="-4"/>
                <w:lang w:val="en-US" w:eastAsia="zh-CN"/>
              </w:rPr>
              <w:t>主观分</w:t>
            </w:r>
          </w:p>
        </w:tc>
        <w:tc>
          <w:tcPr>
            <w:tcW w:w="775" w:type="pct"/>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7" w:type="pct"/>
            <w:vAlign w:val="center"/>
          </w:tcPr>
          <w:p>
            <w:pPr>
              <w:pStyle w:val="340"/>
              <w:spacing w:before="78" w:line="241" w:lineRule="auto"/>
              <w:ind w:left="0"/>
              <w:jc w:val="center"/>
              <w:rPr>
                <w:rFonts w:hint="default" w:eastAsia="宋体"/>
                <w:lang w:val="en-US" w:eastAsia="zh-CN"/>
              </w:rPr>
            </w:pPr>
            <w:r>
              <w:rPr>
                <w:rFonts w:hint="eastAsia"/>
                <w:lang w:val="en-US" w:eastAsia="zh-CN"/>
              </w:rPr>
              <w:t>11</w:t>
            </w:r>
          </w:p>
        </w:tc>
        <w:tc>
          <w:tcPr>
            <w:tcW w:w="3097" w:type="pct"/>
            <w:vAlign w:val="center"/>
          </w:tcPr>
          <w:p>
            <w:pPr>
              <w:pStyle w:val="340"/>
              <w:spacing w:before="0" w:after="0" w:line="360" w:lineRule="auto"/>
              <w:ind w:left="0" w:leftChars="0"/>
              <w:jc w:val="left"/>
              <w:rPr>
                <w:rFonts w:hint="default" w:eastAsia="宋体"/>
                <w:spacing w:val="-3"/>
                <w:lang w:val="en-US" w:eastAsia="zh-CN"/>
              </w:rPr>
            </w:pPr>
            <w:r>
              <w:rPr>
                <w:spacing w:val="1"/>
              </w:rPr>
              <w:t>投标人针对本项目维</w:t>
            </w:r>
            <w:r>
              <w:rPr>
                <w:rFonts w:hint="eastAsia"/>
                <w:spacing w:val="1"/>
                <w:lang w:val="en-US" w:eastAsia="zh-CN"/>
              </w:rPr>
              <w:t>保</w:t>
            </w:r>
            <w:r>
              <w:rPr>
                <w:spacing w:val="1"/>
              </w:rPr>
              <w:t>的质量保证措施</w:t>
            </w:r>
            <w:r>
              <w:rPr>
                <w:rFonts w:hint="eastAsia"/>
                <w:spacing w:val="1"/>
                <w:lang w:val="en-US" w:eastAsia="zh-CN"/>
              </w:rPr>
              <w:t>优秀</w:t>
            </w:r>
            <w:r>
              <w:rPr>
                <w:spacing w:val="1"/>
              </w:rPr>
              <w:t>且到</w:t>
            </w:r>
            <w:r>
              <w:rPr>
                <w:spacing w:val="-3"/>
              </w:rPr>
              <w:t>位的得</w:t>
            </w:r>
            <w:r>
              <w:rPr>
                <w:rFonts w:hint="eastAsia"/>
                <w:spacing w:val="-41"/>
                <w:lang w:val="en-US" w:eastAsia="zh-CN"/>
              </w:rPr>
              <w:t>5</w:t>
            </w:r>
            <w:r>
              <w:rPr>
                <w:spacing w:val="-47"/>
              </w:rPr>
              <w:t xml:space="preserve"> </w:t>
            </w:r>
            <w:r>
              <w:rPr>
                <w:spacing w:val="-3"/>
              </w:rPr>
              <w:t>分；</w:t>
            </w:r>
            <w:r>
              <w:rPr>
                <w:spacing w:val="1"/>
              </w:rPr>
              <w:t>维修的质量保证措施</w:t>
            </w:r>
            <w:r>
              <w:rPr>
                <w:rFonts w:hint="eastAsia"/>
                <w:spacing w:val="1"/>
                <w:lang w:val="en-US" w:eastAsia="zh-CN"/>
              </w:rPr>
              <w:t>良好</w:t>
            </w:r>
            <w:r>
              <w:rPr>
                <w:spacing w:val="1"/>
              </w:rPr>
              <w:t>且到</w:t>
            </w:r>
            <w:r>
              <w:rPr>
                <w:spacing w:val="-3"/>
              </w:rPr>
              <w:t>位的得</w:t>
            </w:r>
            <w:r>
              <w:rPr>
                <w:spacing w:val="-41"/>
              </w:rPr>
              <w:t xml:space="preserve"> </w:t>
            </w:r>
            <w:r>
              <w:rPr>
                <w:rFonts w:hint="eastAsia"/>
                <w:spacing w:val="-3"/>
                <w:lang w:val="en-US" w:eastAsia="zh-CN"/>
              </w:rPr>
              <w:t>4</w:t>
            </w:r>
            <w:r>
              <w:rPr>
                <w:spacing w:val="-47"/>
              </w:rPr>
              <w:t xml:space="preserve"> </w:t>
            </w:r>
            <w:r>
              <w:rPr>
                <w:spacing w:val="-3"/>
              </w:rPr>
              <w:t>分；</w:t>
            </w:r>
            <w:r>
              <w:rPr>
                <w:spacing w:val="1"/>
              </w:rPr>
              <w:t>维修的质量保证措施</w:t>
            </w:r>
            <w:r>
              <w:rPr>
                <w:rFonts w:hint="eastAsia"/>
                <w:spacing w:val="1"/>
                <w:lang w:val="en-US" w:eastAsia="zh-CN"/>
              </w:rPr>
              <w:t>一般</w:t>
            </w:r>
            <w:r>
              <w:rPr>
                <w:spacing w:val="1"/>
              </w:rPr>
              <w:t>且到</w:t>
            </w:r>
            <w:r>
              <w:rPr>
                <w:spacing w:val="-3"/>
              </w:rPr>
              <w:t>位的得</w:t>
            </w:r>
            <w:r>
              <w:rPr>
                <w:spacing w:val="-41"/>
              </w:rPr>
              <w:t xml:space="preserve"> </w:t>
            </w:r>
            <w:r>
              <w:rPr>
                <w:rFonts w:hint="eastAsia"/>
                <w:spacing w:val="-3"/>
                <w:lang w:val="en-US" w:eastAsia="zh-CN"/>
              </w:rPr>
              <w:t>3</w:t>
            </w:r>
            <w:r>
              <w:rPr>
                <w:spacing w:val="-3"/>
              </w:rPr>
              <w:t>分；</w:t>
            </w:r>
            <w:r>
              <w:rPr>
                <w:spacing w:val="1"/>
              </w:rPr>
              <w:t>维修的质量保证</w:t>
            </w:r>
            <w:r>
              <w:rPr>
                <w:spacing w:val="-3"/>
              </w:rPr>
              <w:t>措施基本完善的得</w:t>
            </w:r>
            <w:r>
              <w:rPr>
                <w:spacing w:val="-46"/>
              </w:rPr>
              <w:t xml:space="preserve"> </w:t>
            </w:r>
            <w:r>
              <w:rPr>
                <w:rFonts w:hint="eastAsia"/>
                <w:spacing w:val="-3"/>
                <w:lang w:val="en-US" w:eastAsia="zh-CN"/>
              </w:rPr>
              <w:t>2</w:t>
            </w:r>
            <w:r>
              <w:rPr>
                <w:spacing w:val="-48"/>
              </w:rPr>
              <w:t xml:space="preserve"> </w:t>
            </w:r>
            <w:r>
              <w:rPr>
                <w:spacing w:val="-3"/>
              </w:rPr>
              <w:t>分；措施明显存在</w:t>
            </w:r>
            <w:r>
              <w:rPr>
                <w:spacing w:val="-4"/>
              </w:rPr>
              <w:t>不足的得</w:t>
            </w:r>
            <w:r>
              <w:rPr>
                <w:spacing w:val="-31"/>
              </w:rPr>
              <w:t xml:space="preserve"> </w:t>
            </w:r>
            <w:r>
              <w:rPr>
                <w:spacing w:val="-4"/>
              </w:rPr>
              <w:t>1</w:t>
            </w:r>
            <w:r>
              <w:rPr>
                <w:spacing w:val="-48"/>
              </w:rPr>
              <w:t xml:space="preserve"> </w:t>
            </w:r>
            <w:r>
              <w:rPr>
                <w:spacing w:val="-4"/>
              </w:rPr>
              <w:t>分；不提供不得分。</w:t>
            </w:r>
          </w:p>
        </w:tc>
        <w:tc>
          <w:tcPr>
            <w:tcW w:w="363" w:type="pct"/>
            <w:vAlign w:val="center"/>
          </w:tcPr>
          <w:p>
            <w:pPr>
              <w:pStyle w:val="340"/>
              <w:spacing w:before="78"/>
              <w:ind w:left="0" w:leftChars="0"/>
              <w:jc w:val="center"/>
              <w:rPr>
                <w:rFonts w:hint="eastAsia" w:eastAsia="宋体"/>
                <w:spacing w:val="-7"/>
                <w:lang w:val="en-US" w:eastAsia="zh-CN"/>
              </w:rPr>
            </w:pPr>
            <w:r>
              <w:rPr>
                <w:rFonts w:hint="eastAsia"/>
                <w:spacing w:val="-7"/>
                <w:lang w:val="en-US" w:eastAsia="zh-CN"/>
              </w:rPr>
              <w:t>5</w:t>
            </w:r>
          </w:p>
        </w:tc>
        <w:tc>
          <w:tcPr>
            <w:tcW w:w="446" w:type="pct"/>
            <w:vAlign w:val="center"/>
          </w:tcPr>
          <w:p>
            <w:pPr>
              <w:pStyle w:val="340"/>
              <w:spacing w:before="78" w:line="220" w:lineRule="auto"/>
              <w:ind w:left="0" w:leftChars="0"/>
              <w:jc w:val="center"/>
              <w:rPr>
                <w:spacing w:val="-4"/>
              </w:rPr>
            </w:pPr>
            <w:r>
              <w:rPr>
                <w:spacing w:val="-4"/>
              </w:rPr>
              <w:t>主观分</w:t>
            </w:r>
          </w:p>
        </w:tc>
        <w:tc>
          <w:tcPr>
            <w:tcW w:w="775" w:type="pct"/>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7" w:type="pct"/>
            <w:vAlign w:val="center"/>
          </w:tcPr>
          <w:p>
            <w:pPr>
              <w:pStyle w:val="340"/>
              <w:spacing w:before="78" w:line="241" w:lineRule="auto"/>
              <w:ind w:left="0"/>
              <w:jc w:val="center"/>
              <w:rPr>
                <w:rFonts w:hint="default" w:eastAsia="宋体"/>
                <w:lang w:val="en-US" w:eastAsia="zh-CN"/>
              </w:rPr>
            </w:pPr>
            <w:r>
              <w:rPr>
                <w:rFonts w:hint="eastAsia"/>
                <w:lang w:val="en-US" w:eastAsia="zh-CN"/>
              </w:rPr>
              <w:t>12</w:t>
            </w:r>
          </w:p>
        </w:tc>
        <w:tc>
          <w:tcPr>
            <w:tcW w:w="3097" w:type="pct"/>
            <w:vAlign w:val="center"/>
          </w:tcPr>
          <w:p>
            <w:pPr>
              <w:pStyle w:val="340"/>
              <w:spacing w:before="0" w:after="0" w:line="360" w:lineRule="auto"/>
              <w:ind w:left="0" w:leftChars="0"/>
              <w:jc w:val="left"/>
              <w:rPr>
                <w:spacing w:val="1"/>
              </w:rPr>
            </w:pPr>
            <w:r>
              <w:rPr>
                <w:spacing w:val="1"/>
              </w:rPr>
              <w:t>投标人针对本项目维</w:t>
            </w:r>
            <w:r>
              <w:rPr>
                <w:rFonts w:hint="eastAsia"/>
                <w:spacing w:val="1"/>
                <w:lang w:val="en-US" w:eastAsia="zh-CN"/>
              </w:rPr>
              <w:t>保</w:t>
            </w:r>
            <w:r>
              <w:rPr>
                <w:spacing w:val="1"/>
              </w:rPr>
              <w:t>的安全保障措施完善且到</w:t>
            </w:r>
            <w:r>
              <w:rPr>
                <w:spacing w:val="-3"/>
              </w:rPr>
              <w:t>位的得</w:t>
            </w:r>
            <w:r>
              <w:rPr>
                <w:rFonts w:hint="eastAsia"/>
                <w:spacing w:val="-41"/>
                <w:lang w:val="en-US" w:eastAsia="zh-CN"/>
              </w:rPr>
              <w:t>5</w:t>
            </w:r>
            <w:r>
              <w:rPr>
                <w:spacing w:val="-47"/>
              </w:rPr>
              <w:t xml:space="preserve"> </w:t>
            </w:r>
            <w:r>
              <w:rPr>
                <w:spacing w:val="-3"/>
              </w:rPr>
              <w:t>分；</w:t>
            </w:r>
            <w:r>
              <w:rPr>
                <w:spacing w:val="1"/>
              </w:rPr>
              <w:t>安全保障措施</w:t>
            </w:r>
            <w:r>
              <w:rPr>
                <w:rFonts w:hint="eastAsia"/>
                <w:spacing w:val="1"/>
                <w:lang w:val="en-US" w:eastAsia="zh-CN"/>
              </w:rPr>
              <w:t>较</w:t>
            </w:r>
            <w:r>
              <w:rPr>
                <w:spacing w:val="1"/>
              </w:rPr>
              <w:t>完善且到</w:t>
            </w:r>
            <w:r>
              <w:rPr>
                <w:spacing w:val="-3"/>
              </w:rPr>
              <w:t>位的得</w:t>
            </w:r>
            <w:r>
              <w:rPr>
                <w:rFonts w:hint="eastAsia"/>
                <w:spacing w:val="-41"/>
                <w:lang w:val="en-US" w:eastAsia="zh-CN"/>
              </w:rPr>
              <w:t>4</w:t>
            </w:r>
            <w:r>
              <w:rPr>
                <w:spacing w:val="-47"/>
              </w:rPr>
              <w:t xml:space="preserve"> </w:t>
            </w:r>
            <w:r>
              <w:rPr>
                <w:spacing w:val="-3"/>
              </w:rPr>
              <w:t>分；</w:t>
            </w:r>
            <w:r>
              <w:rPr>
                <w:spacing w:val="1"/>
              </w:rPr>
              <w:t>安全保障</w:t>
            </w:r>
            <w:r>
              <w:rPr>
                <w:spacing w:val="-3"/>
              </w:rPr>
              <w:t>措施基本完善的得</w:t>
            </w:r>
            <w:r>
              <w:rPr>
                <w:rFonts w:hint="eastAsia"/>
                <w:spacing w:val="-46"/>
                <w:lang w:val="en-US" w:eastAsia="zh-CN"/>
              </w:rPr>
              <w:t>3</w:t>
            </w:r>
            <w:r>
              <w:rPr>
                <w:spacing w:val="-3"/>
              </w:rPr>
              <w:t>分；</w:t>
            </w:r>
            <w:r>
              <w:rPr>
                <w:spacing w:val="1"/>
              </w:rPr>
              <w:t>安全保障</w:t>
            </w:r>
            <w:r>
              <w:rPr>
                <w:spacing w:val="-3"/>
              </w:rPr>
              <w:t>措施</w:t>
            </w:r>
            <w:r>
              <w:rPr>
                <w:rFonts w:hint="eastAsia"/>
                <w:spacing w:val="-3"/>
                <w:lang w:val="en-US" w:eastAsia="zh-CN"/>
              </w:rPr>
              <w:t>有瑕疵</w:t>
            </w:r>
            <w:r>
              <w:rPr>
                <w:spacing w:val="-3"/>
              </w:rPr>
              <w:t>的得</w:t>
            </w:r>
            <w:r>
              <w:rPr>
                <w:rFonts w:hint="eastAsia"/>
                <w:spacing w:val="-46"/>
                <w:lang w:val="en-US" w:eastAsia="zh-CN"/>
              </w:rPr>
              <w:t>2</w:t>
            </w:r>
            <w:r>
              <w:rPr>
                <w:spacing w:val="-3"/>
              </w:rPr>
              <w:t>分；</w:t>
            </w:r>
            <w:r>
              <w:rPr>
                <w:spacing w:val="1"/>
              </w:rPr>
              <w:t>安全保障</w:t>
            </w:r>
            <w:r>
              <w:rPr>
                <w:spacing w:val="-3"/>
              </w:rPr>
              <w:t>措施</w:t>
            </w:r>
            <w:r>
              <w:rPr>
                <w:rFonts w:hint="eastAsia"/>
                <w:spacing w:val="-3"/>
                <w:lang w:val="en-US" w:eastAsia="zh-CN"/>
              </w:rPr>
              <w:t>不完</w:t>
            </w:r>
            <w:r>
              <w:rPr>
                <w:rFonts w:hint="eastAsia"/>
                <w:lang w:val="en-US" w:eastAsia="zh-CN"/>
              </w:rPr>
              <w:t>善</w:t>
            </w:r>
            <w:r>
              <w:rPr>
                <w:spacing w:val="-4"/>
              </w:rPr>
              <w:t>的得</w:t>
            </w:r>
            <w:r>
              <w:rPr>
                <w:spacing w:val="-27"/>
              </w:rPr>
              <w:t xml:space="preserve"> </w:t>
            </w:r>
            <w:r>
              <w:rPr>
                <w:spacing w:val="-4"/>
              </w:rPr>
              <w:t>1</w:t>
            </w:r>
            <w:r>
              <w:rPr>
                <w:spacing w:val="-48"/>
              </w:rPr>
              <w:t xml:space="preserve"> </w:t>
            </w:r>
            <w:r>
              <w:rPr>
                <w:spacing w:val="-4"/>
              </w:rPr>
              <w:t>分；不提供不得分。</w:t>
            </w:r>
          </w:p>
        </w:tc>
        <w:tc>
          <w:tcPr>
            <w:tcW w:w="363" w:type="pct"/>
            <w:vAlign w:val="center"/>
          </w:tcPr>
          <w:p>
            <w:pPr>
              <w:pStyle w:val="340"/>
              <w:spacing w:before="78"/>
              <w:ind w:left="0" w:leftChars="0"/>
              <w:jc w:val="center"/>
              <w:rPr>
                <w:rFonts w:hint="eastAsia" w:eastAsia="宋体"/>
                <w:spacing w:val="-7"/>
                <w:lang w:val="en-US" w:eastAsia="zh-CN"/>
              </w:rPr>
            </w:pPr>
            <w:r>
              <w:rPr>
                <w:rFonts w:hint="eastAsia"/>
                <w:spacing w:val="-7"/>
                <w:lang w:val="en-US" w:eastAsia="zh-CN"/>
              </w:rPr>
              <w:t>5</w:t>
            </w:r>
          </w:p>
        </w:tc>
        <w:tc>
          <w:tcPr>
            <w:tcW w:w="446" w:type="pct"/>
            <w:vAlign w:val="center"/>
          </w:tcPr>
          <w:p>
            <w:pPr>
              <w:pStyle w:val="340"/>
              <w:spacing w:before="78" w:line="220" w:lineRule="auto"/>
              <w:ind w:left="0" w:leftChars="0"/>
              <w:jc w:val="center"/>
              <w:rPr>
                <w:spacing w:val="-4"/>
              </w:rPr>
            </w:pPr>
            <w:r>
              <w:rPr>
                <w:spacing w:val="-4"/>
              </w:rPr>
              <w:t>主观分</w:t>
            </w:r>
          </w:p>
        </w:tc>
        <w:tc>
          <w:tcPr>
            <w:tcW w:w="775" w:type="pct"/>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7" w:type="pct"/>
            <w:vAlign w:val="center"/>
          </w:tcPr>
          <w:p>
            <w:pPr>
              <w:pStyle w:val="340"/>
              <w:spacing w:before="78" w:line="241" w:lineRule="auto"/>
              <w:ind w:left="0"/>
              <w:jc w:val="center"/>
              <w:rPr>
                <w:rFonts w:hint="default"/>
                <w:lang w:val="en-US" w:eastAsia="zh-CN"/>
              </w:rPr>
            </w:pPr>
            <w:r>
              <w:rPr>
                <w:rFonts w:hint="eastAsia"/>
                <w:lang w:val="en-US" w:eastAsia="zh-CN"/>
              </w:rPr>
              <w:t>13</w:t>
            </w:r>
          </w:p>
        </w:tc>
        <w:tc>
          <w:tcPr>
            <w:tcW w:w="3097" w:type="pct"/>
            <w:vAlign w:val="center"/>
          </w:tcPr>
          <w:p>
            <w:pPr>
              <w:pStyle w:val="340"/>
              <w:spacing w:before="115" w:line="220" w:lineRule="auto"/>
              <w:ind w:left="113"/>
              <w:jc w:val="left"/>
            </w:pPr>
            <w:r>
              <w:rPr>
                <w:spacing w:val="-1"/>
              </w:rPr>
              <w:t>应急响应时间及预案：</w:t>
            </w:r>
          </w:p>
          <w:p>
            <w:pPr>
              <w:pStyle w:val="340"/>
              <w:spacing w:before="115" w:line="284" w:lineRule="auto"/>
              <w:ind w:left="113" w:leftChars="0" w:right="103" w:rightChars="0" w:firstLine="2" w:firstLineChars="0"/>
              <w:jc w:val="left"/>
              <w:rPr>
                <w:spacing w:val="-3"/>
              </w:rPr>
            </w:pPr>
            <w:r>
              <w:rPr>
                <w:spacing w:val="-1"/>
              </w:rPr>
              <w:t>投标人应急响应时间及</w:t>
            </w:r>
            <w:r>
              <w:rPr>
                <w:rFonts w:hint="eastAsia"/>
                <w:spacing w:val="-1"/>
                <w:lang w:val="en-US" w:eastAsia="zh-CN"/>
              </w:rPr>
              <w:t>故障修复时间</w:t>
            </w:r>
            <w:r>
              <w:rPr>
                <w:spacing w:val="-1"/>
              </w:rPr>
              <w:t>承诺，对突发事件的应急预案。承诺合理、可行性</w:t>
            </w:r>
            <w:r>
              <w:rPr>
                <w:rFonts w:hint="eastAsia"/>
                <w:spacing w:val="-1"/>
                <w:lang w:val="en-US" w:eastAsia="zh-CN"/>
              </w:rPr>
              <w:t>强</w:t>
            </w:r>
            <w:r>
              <w:rPr>
                <w:spacing w:val="-1"/>
              </w:rPr>
              <w:t>，预案</w:t>
            </w:r>
            <w:r>
              <w:rPr>
                <w:rFonts w:hint="eastAsia"/>
                <w:spacing w:val="-1"/>
                <w:lang w:val="en-US" w:eastAsia="zh-CN"/>
              </w:rPr>
              <w:t>完善</w:t>
            </w:r>
            <w:r>
              <w:rPr>
                <w:spacing w:val="-1"/>
              </w:rPr>
              <w:t>且</w:t>
            </w:r>
            <w:r>
              <w:t>到位的得</w:t>
            </w:r>
            <w:r>
              <w:rPr>
                <w:rFonts w:hint="eastAsia"/>
                <w:spacing w:val="-44"/>
                <w:lang w:val="en-US" w:eastAsia="zh-CN"/>
              </w:rPr>
              <w:t>5</w:t>
            </w:r>
            <w:r>
              <w:t>分；</w:t>
            </w:r>
            <w:r>
              <w:rPr>
                <w:spacing w:val="-1"/>
              </w:rPr>
              <w:t>承诺合理、可行性</w:t>
            </w:r>
            <w:r>
              <w:rPr>
                <w:rFonts w:hint="eastAsia"/>
                <w:spacing w:val="-1"/>
                <w:lang w:val="en-US" w:eastAsia="zh-CN"/>
              </w:rPr>
              <w:t>较强</w:t>
            </w:r>
            <w:r>
              <w:rPr>
                <w:spacing w:val="-1"/>
              </w:rPr>
              <w:t>，预案</w:t>
            </w:r>
            <w:r>
              <w:rPr>
                <w:rFonts w:hint="eastAsia"/>
                <w:spacing w:val="-1"/>
                <w:lang w:val="en-US" w:eastAsia="zh-CN"/>
              </w:rPr>
              <w:t>较完善</w:t>
            </w:r>
            <w:r>
              <w:rPr>
                <w:spacing w:val="-1"/>
              </w:rPr>
              <w:t>且</w:t>
            </w:r>
            <w:r>
              <w:t>到位的得</w:t>
            </w:r>
            <w:r>
              <w:rPr>
                <w:rFonts w:hint="eastAsia"/>
                <w:spacing w:val="-44"/>
                <w:lang w:val="en-US" w:eastAsia="zh-CN"/>
              </w:rPr>
              <w:t>4</w:t>
            </w:r>
            <w:r>
              <w:t>分；</w:t>
            </w:r>
            <w:r>
              <w:rPr>
                <w:spacing w:val="-1"/>
              </w:rPr>
              <w:t>承诺合理、可行性</w:t>
            </w:r>
            <w:r>
              <w:rPr>
                <w:rFonts w:hint="eastAsia"/>
                <w:spacing w:val="-1"/>
                <w:lang w:val="en-US" w:eastAsia="zh-CN"/>
              </w:rPr>
              <w:t>一般</w:t>
            </w:r>
            <w:r>
              <w:rPr>
                <w:spacing w:val="-1"/>
              </w:rPr>
              <w:t>，预案</w:t>
            </w:r>
            <w:r>
              <w:rPr>
                <w:rFonts w:hint="eastAsia"/>
                <w:spacing w:val="-1"/>
                <w:lang w:val="en-US" w:eastAsia="zh-CN"/>
              </w:rPr>
              <w:t>基本完善</w:t>
            </w:r>
            <w:r>
              <w:rPr>
                <w:spacing w:val="-1"/>
              </w:rPr>
              <w:t>且</w:t>
            </w:r>
            <w:r>
              <w:t>到位的得</w:t>
            </w:r>
            <w:r>
              <w:rPr>
                <w:rFonts w:hint="eastAsia"/>
                <w:spacing w:val="-44"/>
                <w:lang w:val="en-US" w:eastAsia="zh-CN"/>
              </w:rPr>
              <w:t>3</w:t>
            </w:r>
            <w:r>
              <w:t>分；承诺、预案基本满足采购需求的得</w:t>
            </w:r>
            <w:r>
              <w:rPr>
                <w:rFonts w:hint="eastAsia"/>
                <w:spacing w:val="-43"/>
                <w:lang w:val="en-US" w:eastAsia="zh-CN"/>
              </w:rPr>
              <w:t>2</w:t>
            </w:r>
            <w:r>
              <w:t xml:space="preserve"> </w:t>
            </w:r>
            <w:r>
              <w:rPr>
                <w:spacing w:val="-3"/>
              </w:rPr>
              <w:t>分；承诺、预案较差的得</w:t>
            </w:r>
            <w:r>
              <w:rPr>
                <w:spacing w:val="-20"/>
              </w:rPr>
              <w:t xml:space="preserve"> </w:t>
            </w:r>
            <w:r>
              <w:rPr>
                <w:spacing w:val="-3"/>
              </w:rPr>
              <w:t>1</w:t>
            </w:r>
            <w:r>
              <w:rPr>
                <w:spacing w:val="-48"/>
              </w:rPr>
              <w:t xml:space="preserve"> </w:t>
            </w:r>
            <w:r>
              <w:rPr>
                <w:spacing w:val="-3"/>
              </w:rPr>
              <w:t>分；未提供不得分。</w:t>
            </w:r>
          </w:p>
          <w:p>
            <w:pPr>
              <w:pStyle w:val="340"/>
              <w:spacing w:before="115" w:line="284" w:lineRule="auto"/>
              <w:ind w:left="113" w:leftChars="0" w:right="103" w:rightChars="0" w:firstLine="2" w:firstLineChars="0"/>
              <w:jc w:val="left"/>
              <w:rPr>
                <w:spacing w:val="1"/>
              </w:rPr>
            </w:pPr>
            <w:r>
              <w:rPr>
                <w:rFonts w:hint="eastAsia"/>
                <w:spacing w:val="-3"/>
                <w:lang w:val="en-US" w:eastAsia="zh-CN"/>
              </w:rPr>
              <w:t>注：提供承诺函，未提供不得分。</w:t>
            </w:r>
          </w:p>
        </w:tc>
        <w:tc>
          <w:tcPr>
            <w:tcW w:w="363" w:type="pct"/>
            <w:vAlign w:val="center"/>
          </w:tcPr>
          <w:p>
            <w:pPr>
              <w:pStyle w:val="340"/>
              <w:spacing w:before="78"/>
              <w:ind w:left="0" w:leftChars="0"/>
              <w:jc w:val="center"/>
              <w:rPr>
                <w:rFonts w:hint="default"/>
                <w:spacing w:val="-7"/>
                <w:lang w:val="en-US" w:eastAsia="zh-CN"/>
              </w:rPr>
            </w:pPr>
            <w:r>
              <w:rPr>
                <w:rFonts w:hint="eastAsia"/>
                <w:spacing w:val="-7"/>
                <w:lang w:val="en-US" w:eastAsia="zh-CN"/>
              </w:rPr>
              <w:t>5</w:t>
            </w:r>
          </w:p>
        </w:tc>
        <w:tc>
          <w:tcPr>
            <w:tcW w:w="446" w:type="pct"/>
            <w:vAlign w:val="center"/>
          </w:tcPr>
          <w:p>
            <w:pPr>
              <w:pStyle w:val="340"/>
              <w:spacing w:before="78" w:line="220" w:lineRule="auto"/>
              <w:ind w:left="0" w:leftChars="0"/>
              <w:jc w:val="center"/>
              <w:rPr>
                <w:spacing w:val="-4"/>
              </w:rPr>
            </w:pPr>
            <w:r>
              <w:rPr>
                <w:spacing w:val="-4"/>
              </w:rPr>
              <w:t>主观分</w:t>
            </w:r>
          </w:p>
        </w:tc>
        <w:tc>
          <w:tcPr>
            <w:tcW w:w="775" w:type="pct"/>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7" w:type="pct"/>
            <w:vAlign w:val="center"/>
          </w:tcPr>
          <w:p>
            <w:pPr>
              <w:pStyle w:val="340"/>
              <w:spacing w:before="78" w:line="241" w:lineRule="auto"/>
              <w:ind w:left="0"/>
              <w:jc w:val="center"/>
              <w:rPr>
                <w:rFonts w:hint="default" w:eastAsia="宋体"/>
                <w:lang w:val="en-US" w:eastAsia="zh-CN"/>
              </w:rPr>
            </w:pPr>
            <w:r>
              <w:rPr>
                <w:rFonts w:hint="eastAsia"/>
                <w:lang w:val="en-US" w:eastAsia="zh-CN"/>
              </w:rPr>
              <w:t>14</w:t>
            </w:r>
          </w:p>
        </w:tc>
        <w:tc>
          <w:tcPr>
            <w:tcW w:w="3097" w:type="pct"/>
            <w:vAlign w:val="center"/>
          </w:tcPr>
          <w:p>
            <w:pPr>
              <w:pStyle w:val="340"/>
              <w:spacing w:before="117" w:line="219" w:lineRule="auto"/>
              <w:ind w:left="113" w:leftChars="0" w:right="0" w:rightChars="0"/>
              <w:jc w:val="left"/>
              <w:rPr>
                <w:spacing w:val="1"/>
              </w:rPr>
            </w:pPr>
            <w:r>
              <w:rPr>
                <w:spacing w:val="-2"/>
              </w:rPr>
              <w:t>售后服务：</w:t>
            </w:r>
            <w:r>
              <w:rPr>
                <w:spacing w:val="-1"/>
              </w:rPr>
              <w:t>售后服务方案的全面性、针对性，包括服务内容、服务承诺、响应时间、服务方式、人员配备等。售后服</w:t>
            </w:r>
            <w:r>
              <w:rPr>
                <w:spacing w:val="-2"/>
              </w:rPr>
              <w:t>务方案完整合理、针对性强的得</w:t>
            </w:r>
            <w:r>
              <w:rPr>
                <w:spacing w:val="-37"/>
              </w:rPr>
              <w:t xml:space="preserve"> </w:t>
            </w:r>
            <w:r>
              <w:rPr>
                <w:rFonts w:hint="eastAsia"/>
                <w:spacing w:val="-2"/>
                <w:lang w:val="en-US" w:eastAsia="zh-CN"/>
              </w:rPr>
              <w:t>5</w:t>
            </w:r>
            <w:r>
              <w:rPr>
                <w:spacing w:val="-2"/>
              </w:rPr>
              <w:t>分；</w:t>
            </w:r>
            <w:r>
              <w:rPr>
                <w:spacing w:val="-1"/>
              </w:rPr>
              <w:t>售后服</w:t>
            </w:r>
            <w:r>
              <w:rPr>
                <w:spacing w:val="-2"/>
              </w:rPr>
              <w:t>务方案完整合理、针对性</w:t>
            </w:r>
            <w:r>
              <w:rPr>
                <w:rFonts w:hint="eastAsia"/>
                <w:spacing w:val="-2"/>
                <w:lang w:val="en-US" w:eastAsia="zh-CN"/>
              </w:rPr>
              <w:t>较</w:t>
            </w:r>
            <w:r>
              <w:rPr>
                <w:spacing w:val="-2"/>
              </w:rPr>
              <w:t>强的得</w:t>
            </w:r>
            <w:r>
              <w:rPr>
                <w:spacing w:val="-37"/>
              </w:rPr>
              <w:t xml:space="preserve"> </w:t>
            </w:r>
            <w:r>
              <w:rPr>
                <w:rFonts w:hint="eastAsia"/>
                <w:spacing w:val="-37"/>
                <w:lang w:val="en-US" w:eastAsia="zh-CN"/>
              </w:rPr>
              <w:t>4</w:t>
            </w:r>
            <w:r>
              <w:rPr>
                <w:spacing w:val="-48"/>
              </w:rPr>
              <w:t xml:space="preserve"> </w:t>
            </w:r>
            <w:r>
              <w:rPr>
                <w:spacing w:val="-2"/>
              </w:rPr>
              <w:t>分</w:t>
            </w:r>
            <w:r>
              <w:rPr>
                <w:rFonts w:hint="eastAsia"/>
                <w:spacing w:val="-2"/>
                <w:lang w:eastAsia="zh-CN"/>
              </w:rPr>
              <w:t>；</w:t>
            </w:r>
            <w:r>
              <w:rPr>
                <w:spacing w:val="-2"/>
              </w:rPr>
              <w:t>售后服务方案基本合理、针对性能满足采购需求的得</w:t>
            </w:r>
            <w:r>
              <w:rPr>
                <w:rFonts w:hint="eastAsia"/>
                <w:spacing w:val="-37"/>
                <w:lang w:val="en-US" w:eastAsia="zh-CN"/>
              </w:rPr>
              <w:t>3</w:t>
            </w:r>
            <w:r>
              <w:rPr>
                <w:spacing w:val="-2"/>
              </w:rPr>
              <w:t>分；售后服务方案基本合理、针对性</w:t>
            </w:r>
            <w:r>
              <w:rPr>
                <w:rFonts w:hint="eastAsia"/>
                <w:spacing w:val="-2"/>
                <w:lang w:val="en-US" w:eastAsia="zh-CN"/>
              </w:rPr>
              <w:t>基本</w:t>
            </w:r>
            <w:r>
              <w:rPr>
                <w:spacing w:val="-2"/>
              </w:rPr>
              <w:t>能满足采购需求</w:t>
            </w:r>
            <w:r>
              <w:rPr>
                <w:rFonts w:hint="eastAsia"/>
                <w:spacing w:val="-2"/>
                <w:lang w:val="en-US" w:eastAsia="zh-CN"/>
              </w:rPr>
              <w:t>的的2分，</w:t>
            </w:r>
            <w:r>
              <w:rPr>
                <w:spacing w:val="-2"/>
              </w:rPr>
              <w:t>售后服</w:t>
            </w:r>
            <w:r>
              <w:rPr>
                <w:spacing w:val="-3"/>
              </w:rPr>
              <w:t>务方案较差的得</w:t>
            </w:r>
            <w:r>
              <w:rPr>
                <w:spacing w:val="-32"/>
              </w:rPr>
              <w:t xml:space="preserve"> </w:t>
            </w:r>
            <w:r>
              <w:rPr>
                <w:spacing w:val="-3"/>
              </w:rPr>
              <w:t>1</w:t>
            </w:r>
            <w:r>
              <w:rPr>
                <w:spacing w:val="-48"/>
              </w:rPr>
              <w:t xml:space="preserve"> </w:t>
            </w:r>
            <w:r>
              <w:rPr>
                <w:spacing w:val="-3"/>
              </w:rPr>
              <w:t>分；不提供不得分。</w:t>
            </w:r>
          </w:p>
        </w:tc>
        <w:tc>
          <w:tcPr>
            <w:tcW w:w="363" w:type="pct"/>
            <w:vAlign w:val="center"/>
          </w:tcPr>
          <w:p>
            <w:pPr>
              <w:pStyle w:val="340"/>
              <w:spacing w:before="78"/>
              <w:ind w:left="0"/>
              <w:jc w:val="center"/>
              <w:rPr>
                <w:rFonts w:hint="eastAsia" w:eastAsia="宋体"/>
                <w:spacing w:val="-7"/>
                <w:lang w:val="en-US" w:eastAsia="zh-CN"/>
              </w:rPr>
            </w:pPr>
            <w:r>
              <w:rPr>
                <w:rFonts w:hint="eastAsia"/>
                <w:spacing w:val="-7"/>
                <w:lang w:val="en-US" w:eastAsia="zh-CN"/>
              </w:rPr>
              <w:t>5</w:t>
            </w:r>
          </w:p>
        </w:tc>
        <w:tc>
          <w:tcPr>
            <w:tcW w:w="446" w:type="pct"/>
            <w:vAlign w:val="center"/>
          </w:tcPr>
          <w:p>
            <w:pPr>
              <w:pStyle w:val="340"/>
              <w:spacing w:before="78" w:line="220" w:lineRule="auto"/>
              <w:ind w:left="0" w:leftChars="0"/>
              <w:jc w:val="center"/>
              <w:rPr>
                <w:spacing w:val="-4"/>
              </w:rPr>
            </w:pPr>
            <w:r>
              <w:rPr>
                <w:spacing w:val="-4"/>
              </w:rPr>
              <w:t>主观分</w:t>
            </w:r>
          </w:p>
        </w:tc>
        <w:tc>
          <w:tcPr>
            <w:tcW w:w="775" w:type="pct"/>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17" w:type="pct"/>
            <w:vAlign w:val="center"/>
          </w:tcPr>
          <w:p>
            <w:pPr>
              <w:pStyle w:val="340"/>
              <w:spacing w:before="78" w:line="241" w:lineRule="auto"/>
              <w:ind w:left="0"/>
              <w:jc w:val="center"/>
              <w:rPr>
                <w:rFonts w:hint="default" w:eastAsia="宋体"/>
                <w:lang w:val="en-US" w:eastAsia="zh-CN"/>
              </w:rPr>
            </w:pPr>
            <w:r>
              <w:rPr>
                <w:rFonts w:hint="eastAsia"/>
                <w:lang w:val="en-US" w:eastAsia="zh-CN"/>
              </w:rPr>
              <w:t>15</w:t>
            </w:r>
          </w:p>
        </w:tc>
        <w:tc>
          <w:tcPr>
            <w:tcW w:w="3097" w:type="pct"/>
            <w:vAlign w:val="center"/>
          </w:tcPr>
          <w:p>
            <w:pPr>
              <w:pStyle w:val="340"/>
              <w:spacing w:before="119" w:line="220" w:lineRule="auto"/>
              <w:ind w:left="114"/>
              <w:jc w:val="left"/>
            </w:pPr>
            <w:r>
              <w:rPr>
                <w:spacing w:val="-2"/>
              </w:rPr>
              <w:t>合理性建议：</w:t>
            </w:r>
          </w:p>
          <w:p>
            <w:pPr>
              <w:pStyle w:val="340"/>
              <w:spacing w:before="109" w:line="289" w:lineRule="auto"/>
              <w:ind w:left="114" w:leftChars="0" w:right="44" w:rightChars="0" w:firstLine="1" w:firstLineChars="0"/>
              <w:jc w:val="left"/>
              <w:rPr>
                <w:spacing w:val="1"/>
              </w:rPr>
            </w:pPr>
            <w:r>
              <w:rPr>
                <w:spacing w:val="-1"/>
              </w:rPr>
              <w:t>投标人对本项目的合理化建议和改进措施完善且科学</w:t>
            </w:r>
            <w:r>
              <w:rPr>
                <w:spacing w:val="-2"/>
              </w:rPr>
              <w:t>可行的得</w:t>
            </w:r>
            <w:r>
              <w:rPr>
                <w:rFonts w:hint="eastAsia"/>
                <w:spacing w:val="-38"/>
                <w:lang w:val="en-US" w:eastAsia="zh-CN"/>
              </w:rPr>
              <w:t>4</w:t>
            </w:r>
            <w:r>
              <w:rPr>
                <w:spacing w:val="-48"/>
              </w:rPr>
              <w:t xml:space="preserve"> </w:t>
            </w:r>
            <w:r>
              <w:rPr>
                <w:spacing w:val="-2"/>
              </w:rPr>
              <w:t>分；合理化建议和改进措施较完善且科学</w:t>
            </w:r>
            <w:r>
              <w:t xml:space="preserve"> </w:t>
            </w:r>
            <w:r>
              <w:rPr>
                <w:spacing w:val="-11"/>
              </w:rPr>
              <w:t>可行的得</w:t>
            </w:r>
            <w:r>
              <w:rPr>
                <w:rFonts w:hint="eastAsia"/>
                <w:spacing w:val="-41"/>
                <w:lang w:val="en-US" w:eastAsia="zh-CN"/>
              </w:rPr>
              <w:t>3</w:t>
            </w:r>
            <w:r>
              <w:rPr>
                <w:spacing w:val="-11"/>
              </w:rPr>
              <w:t>分；合理化建议和改进措施一般的得</w:t>
            </w:r>
            <w:r>
              <w:rPr>
                <w:spacing w:val="-33"/>
              </w:rPr>
              <w:t xml:space="preserve"> </w:t>
            </w:r>
            <w:r>
              <w:rPr>
                <w:rFonts w:hint="eastAsia"/>
                <w:spacing w:val="-11"/>
                <w:lang w:val="en-US" w:eastAsia="zh-CN"/>
              </w:rPr>
              <w:t>2</w:t>
            </w:r>
            <w:r>
              <w:rPr>
                <w:spacing w:val="-48"/>
              </w:rPr>
              <w:t xml:space="preserve"> </w:t>
            </w:r>
            <w:r>
              <w:rPr>
                <w:spacing w:val="-11"/>
              </w:rPr>
              <w:t>分；</w:t>
            </w:r>
            <w:r>
              <w:t xml:space="preserve"> </w:t>
            </w:r>
            <w:r>
              <w:rPr>
                <w:spacing w:val="1"/>
              </w:rPr>
              <w:t>合理化建议和改进措施较差的得</w:t>
            </w:r>
            <w:r>
              <w:rPr>
                <w:rFonts w:hint="eastAsia"/>
                <w:spacing w:val="1"/>
                <w:lang w:val="en-US" w:eastAsia="zh-CN"/>
              </w:rPr>
              <w:t>1</w:t>
            </w:r>
            <w:r>
              <w:rPr>
                <w:spacing w:val="-36"/>
              </w:rPr>
              <w:t xml:space="preserve"> </w:t>
            </w:r>
            <w:r>
              <w:rPr>
                <w:spacing w:val="1"/>
              </w:rPr>
              <w:t>分；不提供不得</w:t>
            </w:r>
            <w:r>
              <w:rPr>
                <w:spacing w:val="-6"/>
              </w:rPr>
              <w:t>分。</w:t>
            </w:r>
          </w:p>
        </w:tc>
        <w:tc>
          <w:tcPr>
            <w:tcW w:w="363" w:type="pct"/>
            <w:vAlign w:val="center"/>
          </w:tcPr>
          <w:p>
            <w:pPr>
              <w:pStyle w:val="340"/>
              <w:spacing w:before="78"/>
              <w:ind w:left="0"/>
              <w:jc w:val="center"/>
              <w:rPr>
                <w:rFonts w:hint="eastAsia" w:eastAsia="宋体"/>
                <w:spacing w:val="-7"/>
                <w:lang w:val="en-US" w:eastAsia="zh-CN"/>
              </w:rPr>
            </w:pPr>
            <w:r>
              <w:rPr>
                <w:rFonts w:hint="eastAsia"/>
                <w:spacing w:val="-7"/>
                <w:lang w:val="en-US" w:eastAsia="zh-CN"/>
              </w:rPr>
              <w:t>4</w:t>
            </w:r>
          </w:p>
        </w:tc>
        <w:tc>
          <w:tcPr>
            <w:tcW w:w="446" w:type="pct"/>
            <w:vAlign w:val="center"/>
          </w:tcPr>
          <w:p>
            <w:pPr>
              <w:pStyle w:val="340"/>
              <w:spacing w:before="78" w:line="220" w:lineRule="auto"/>
              <w:ind w:left="0" w:leftChars="0"/>
              <w:jc w:val="center"/>
              <w:rPr>
                <w:spacing w:val="-4"/>
              </w:rPr>
            </w:pPr>
            <w:r>
              <w:rPr>
                <w:spacing w:val="-4"/>
              </w:rPr>
              <w:t>主观分</w:t>
            </w:r>
          </w:p>
        </w:tc>
        <w:tc>
          <w:tcPr>
            <w:tcW w:w="775" w:type="pct"/>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17" w:type="pct"/>
            <w:vAlign w:val="center"/>
          </w:tcPr>
          <w:p>
            <w:pPr>
              <w:pStyle w:val="340"/>
              <w:spacing w:before="0" w:after="0" w:line="360" w:lineRule="auto"/>
              <w:ind w:lef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r>
              <w:rPr>
                <w:rFonts w:hint="eastAsia" w:cs="Times New Roman"/>
                <w:lang w:val="en-US" w:eastAsia="zh-CN"/>
              </w:rPr>
              <w:t>6</w:t>
            </w:r>
          </w:p>
        </w:tc>
        <w:tc>
          <w:tcPr>
            <w:tcW w:w="3097" w:type="pct"/>
            <w:vAlign w:val="center"/>
          </w:tcPr>
          <w:p>
            <w:pPr>
              <w:spacing w:line="360" w:lineRule="auto"/>
              <w:jc w:val="both"/>
              <w:rPr>
                <w:rFonts w:hint="default" w:ascii="Times New Roman" w:hAnsi="Times New Roman" w:eastAsia="宋体" w:cs="Times New Roman"/>
                <w:sz w:val="24"/>
              </w:rPr>
            </w:pPr>
            <w:r>
              <w:rPr>
                <w:rFonts w:hint="default" w:ascii="Times New Roman" w:hAnsi="Times New Roman" w:eastAsia="宋体" w:cs="Times New Roman"/>
                <w:sz w:val="24"/>
              </w:rPr>
              <w:t>有效投标报价的最低价作为评标基准价，其最低报价为满分；按［投标报价得分=（评标基准价/投标报价）*</w:t>
            </w:r>
            <w:r>
              <w:rPr>
                <w:rFonts w:hint="eastAsia" w:ascii="Times New Roman" w:hAnsi="Times New Roman" w:eastAsia="宋体" w:cs="Times New Roman"/>
                <w:sz w:val="24"/>
                <w:lang w:val="en-US" w:eastAsia="zh-CN"/>
              </w:rPr>
              <w:t>30</w:t>
            </w:r>
            <w:r>
              <w:rPr>
                <w:rFonts w:hint="default" w:ascii="Times New Roman" w:hAnsi="Times New Roman" w:eastAsia="宋体" w:cs="Times New Roman"/>
                <w:sz w:val="24"/>
              </w:rPr>
              <w:t>］的计算公式计算。</w:t>
            </w:r>
          </w:p>
          <w:p>
            <w:pPr>
              <w:spacing w:line="360" w:lineRule="auto"/>
              <w:jc w:val="both"/>
              <w:rPr>
                <w:rFonts w:hint="default" w:ascii="Times New Roman" w:hAnsi="Times New Roman" w:eastAsia="宋体" w:cs="Times New Roman"/>
                <w:sz w:val="24"/>
              </w:rPr>
            </w:pPr>
            <w:r>
              <w:rPr>
                <w:rFonts w:hint="default" w:ascii="Times New Roman" w:hAnsi="Times New Roman" w:eastAsia="宋体" w:cs="Times New Roman"/>
                <w:sz w:val="24"/>
              </w:rPr>
              <w:t>评标过程中，不得去掉报价中的最高报价和最低报价。</w:t>
            </w:r>
          </w:p>
          <w:p>
            <w:pPr>
              <w:pStyle w:val="340"/>
              <w:spacing w:before="0" w:after="0" w:line="360" w:lineRule="auto"/>
              <w:ind w:left="0" w:leftChars="0"/>
              <w:jc w:val="both"/>
              <w:rPr>
                <w:rFonts w:hint="default" w:ascii="Times New Roman" w:hAnsi="Times New Roman" w:eastAsia="宋体" w:cs="Times New Roman"/>
                <w:spacing w:val="1"/>
                <w:lang w:val="en-US" w:eastAsia="zh-CN"/>
              </w:rPr>
            </w:pPr>
            <w:r>
              <w:rPr>
                <w:rFonts w:hint="eastAsia" w:ascii="Times New Roman" w:hAnsi="Times New Roman" w:eastAsia="宋体" w:cs="Times New Roman"/>
                <w:spacing w:val="1"/>
                <w:lang w:val="en-US" w:eastAsia="zh-CN"/>
              </w:rPr>
              <w:t>本项目专门面向中小企业，不进行价格扣除。</w:t>
            </w:r>
          </w:p>
        </w:tc>
        <w:tc>
          <w:tcPr>
            <w:tcW w:w="363" w:type="pct"/>
            <w:vAlign w:val="center"/>
          </w:tcPr>
          <w:p>
            <w:pPr>
              <w:pStyle w:val="340"/>
              <w:spacing w:before="0" w:after="0" w:line="360" w:lineRule="auto"/>
              <w:ind w:left="0"/>
              <w:jc w:val="center"/>
              <w:rPr>
                <w:rFonts w:hint="default" w:ascii="Times New Roman" w:hAnsi="Times New Roman" w:eastAsia="宋体" w:cs="Times New Roman"/>
                <w:spacing w:val="-7"/>
                <w:lang w:val="en-US" w:eastAsia="zh-CN"/>
              </w:rPr>
            </w:pPr>
            <w:r>
              <w:rPr>
                <w:rFonts w:hint="default" w:ascii="Times New Roman" w:hAnsi="Times New Roman" w:eastAsia="宋体" w:cs="Times New Roman"/>
                <w:spacing w:val="-7"/>
                <w:lang w:val="en-US" w:eastAsia="zh-CN"/>
              </w:rPr>
              <w:t>30</w:t>
            </w:r>
          </w:p>
        </w:tc>
        <w:tc>
          <w:tcPr>
            <w:tcW w:w="446" w:type="pct"/>
            <w:vAlign w:val="center"/>
          </w:tcPr>
          <w:p>
            <w:pPr>
              <w:pStyle w:val="340"/>
              <w:spacing w:before="0" w:after="0" w:line="360" w:lineRule="auto"/>
              <w:ind w:left="0" w:leftChars="0"/>
              <w:jc w:val="center"/>
              <w:rPr>
                <w:rFonts w:hint="default" w:ascii="Times New Roman" w:hAnsi="Times New Roman" w:eastAsia="宋体" w:cs="Times New Roman"/>
                <w:spacing w:val="-4"/>
              </w:rPr>
            </w:pPr>
            <w:r>
              <w:rPr>
                <w:rFonts w:hint="default" w:ascii="Times New Roman" w:hAnsi="Times New Roman" w:eastAsia="宋体" w:cs="Times New Roman"/>
                <w:spacing w:val="-4"/>
              </w:rPr>
              <w:t>客观分</w:t>
            </w:r>
          </w:p>
        </w:tc>
        <w:tc>
          <w:tcPr>
            <w:tcW w:w="775" w:type="pct"/>
            <w:vAlign w:val="center"/>
          </w:tcPr>
          <w:p>
            <w:pPr>
              <w:spacing w:line="360" w:lineRule="auto"/>
              <w:jc w:val="both"/>
              <w:rPr>
                <w:rFonts w:hint="default" w:ascii="Times New Roman" w:hAnsi="Times New Roman" w:eastAsia="宋体" w:cs="Times New Roman"/>
                <w:sz w:val="24"/>
              </w:rPr>
            </w:pPr>
          </w:p>
        </w:tc>
      </w:tr>
    </w:tbl>
    <w:p>
      <w:pPr>
        <w:rPr>
          <w:rFonts w:hint="eastAsia" w:ascii="宋体" w:hAnsi="宋体" w:cs="宋体"/>
          <w:b/>
          <w:sz w:val="24"/>
          <w:szCs w:val="24"/>
          <w:lang w:val="en-US" w:eastAsia="zh-CN"/>
        </w:rPr>
      </w:pPr>
      <w:r>
        <w:rPr>
          <w:rFonts w:hint="eastAsia" w:ascii="宋体" w:hAnsi="宋体" w:cs="宋体"/>
          <w:b/>
          <w:sz w:val="24"/>
          <w:szCs w:val="24"/>
          <w:lang w:val="en-US" w:eastAsia="zh-CN"/>
        </w:rPr>
        <w:br w:type="page"/>
      </w:r>
    </w:p>
    <w:p>
      <w:pPr>
        <w:snapToGrid w:val="0"/>
        <w:spacing w:line="360" w:lineRule="auto"/>
        <w:jc w:val="center"/>
        <w:outlineLvl w:val="1"/>
        <w:rPr>
          <w:rFonts w:hint="default" w:ascii="宋体" w:hAnsi="宋体" w:eastAsia="宋体" w:cs="宋体"/>
          <w:b/>
          <w:sz w:val="32"/>
          <w:szCs w:val="20"/>
          <w:lang w:val="en-US" w:eastAsia="zh-CN"/>
        </w:rPr>
      </w:pPr>
      <w:r>
        <w:rPr>
          <w:rFonts w:hint="eastAsia" w:ascii="宋体" w:hAnsi="宋体" w:cs="宋体"/>
          <w:b/>
          <w:sz w:val="24"/>
          <w:szCs w:val="24"/>
          <w:lang w:val="en-US" w:eastAsia="zh-CN"/>
        </w:rPr>
        <w:t>(标项四：杭师大仓前校区会场维保)</w:t>
      </w:r>
    </w:p>
    <w:tbl>
      <w:tblPr>
        <w:tblStyle w:val="966"/>
        <w:tblW w:w="504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6"/>
        <w:gridCol w:w="5753"/>
        <w:gridCol w:w="674"/>
        <w:gridCol w:w="828"/>
        <w:gridCol w:w="14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6" w:type="pct"/>
            <w:vAlign w:val="center"/>
          </w:tcPr>
          <w:p>
            <w:pPr>
              <w:pStyle w:val="340"/>
              <w:spacing w:before="78" w:line="221" w:lineRule="auto"/>
              <w:jc w:val="center"/>
              <w:rPr>
                <w:spacing w:val="-5"/>
              </w:rPr>
            </w:pPr>
            <w:r>
              <w:rPr>
                <w:spacing w:val="-5"/>
              </w:rPr>
              <w:t>序号</w:t>
            </w:r>
          </w:p>
        </w:tc>
        <w:tc>
          <w:tcPr>
            <w:tcW w:w="3099" w:type="pct"/>
            <w:vAlign w:val="center"/>
          </w:tcPr>
          <w:p>
            <w:pPr>
              <w:pStyle w:val="340"/>
              <w:spacing w:before="78" w:line="221" w:lineRule="auto"/>
              <w:jc w:val="center"/>
              <w:rPr>
                <w:spacing w:val="-5"/>
              </w:rPr>
            </w:pPr>
            <w:r>
              <w:rPr>
                <w:spacing w:val="-5"/>
              </w:rPr>
              <w:t>评标标准</w:t>
            </w:r>
          </w:p>
        </w:tc>
        <w:tc>
          <w:tcPr>
            <w:tcW w:w="363" w:type="pct"/>
            <w:vAlign w:val="center"/>
          </w:tcPr>
          <w:p>
            <w:pPr>
              <w:pStyle w:val="340"/>
              <w:spacing w:before="78" w:line="221" w:lineRule="auto"/>
              <w:jc w:val="center"/>
              <w:rPr>
                <w:spacing w:val="-5"/>
              </w:rPr>
            </w:pPr>
            <w:r>
              <w:rPr>
                <w:spacing w:val="-5"/>
              </w:rPr>
              <w:t>权重</w:t>
            </w:r>
          </w:p>
        </w:tc>
        <w:tc>
          <w:tcPr>
            <w:tcW w:w="446" w:type="pct"/>
            <w:vAlign w:val="center"/>
          </w:tcPr>
          <w:p>
            <w:pPr>
              <w:pStyle w:val="340"/>
              <w:spacing w:before="78" w:line="221" w:lineRule="auto"/>
              <w:jc w:val="center"/>
              <w:rPr>
                <w:spacing w:val="-5"/>
              </w:rPr>
            </w:pPr>
            <w:r>
              <w:rPr>
                <w:spacing w:val="-5"/>
              </w:rPr>
              <w:t>主观分/客观分属性</w:t>
            </w:r>
          </w:p>
        </w:tc>
        <w:tc>
          <w:tcPr>
            <w:tcW w:w="775" w:type="pct"/>
            <w:vAlign w:val="center"/>
          </w:tcPr>
          <w:p>
            <w:pPr>
              <w:pStyle w:val="340"/>
              <w:spacing w:before="78" w:line="221" w:lineRule="auto"/>
              <w:rPr>
                <w:rFonts w:hint="eastAsia" w:eastAsia="宋体"/>
                <w:spacing w:val="-5"/>
                <w:lang w:eastAsia="zh-CN"/>
              </w:rPr>
            </w:pPr>
            <w:r>
              <w:rPr>
                <w:spacing w:val="-5"/>
              </w:rPr>
              <w:t>投标文件中评标标准相应的商务技术资料目录</w:t>
            </w:r>
            <w:r>
              <w:rPr>
                <w:rFonts w:hint="eastAsia"/>
                <w:spacing w:val="-5"/>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316" w:type="pct"/>
            <w:vAlign w:val="center"/>
          </w:tcPr>
          <w:p>
            <w:pPr>
              <w:pStyle w:val="340"/>
              <w:spacing w:before="78" w:line="241" w:lineRule="auto"/>
              <w:jc w:val="center"/>
            </w:pPr>
            <w:r>
              <w:t>1</w:t>
            </w:r>
          </w:p>
        </w:tc>
        <w:tc>
          <w:tcPr>
            <w:tcW w:w="3099" w:type="pct"/>
            <w:vAlign w:val="center"/>
          </w:tcPr>
          <w:p>
            <w:pPr>
              <w:pStyle w:val="340"/>
              <w:spacing w:before="114" w:line="360" w:lineRule="auto"/>
              <w:ind w:firstLine="1"/>
              <w:rPr>
                <w:spacing w:val="-7"/>
              </w:rPr>
            </w:pPr>
            <w:r>
              <w:rPr>
                <w:spacing w:val="-7"/>
              </w:rPr>
              <w:t>投标人自2022年1月1日以来（以合同签订时间为准） 同类项目业绩（以提供的完整合同复印件为准）：每提供1 份有效的合同业绩得1分，最高得3分。</w:t>
            </w:r>
          </w:p>
          <w:p>
            <w:pPr>
              <w:pStyle w:val="340"/>
              <w:spacing w:before="114" w:line="360" w:lineRule="auto"/>
              <w:ind w:firstLine="1"/>
              <w:rPr>
                <w:spacing w:val="-7"/>
              </w:rPr>
            </w:pPr>
            <w:r>
              <w:rPr>
                <w:spacing w:val="-7"/>
              </w:rPr>
              <w:t>注：提供合同复印件加盖投标人公章，否则不计分。</w:t>
            </w:r>
          </w:p>
        </w:tc>
        <w:tc>
          <w:tcPr>
            <w:tcW w:w="363" w:type="pct"/>
            <w:vAlign w:val="center"/>
          </w:tcPr>
          <w:p>
            <w:pPr>
              <w:pStyle w:val="340"/>
              <w:spacing w:before="114" w:line="360" w:lineRule="auto"/>
              <w:ind w:firstLine="1"/>
              <w:jc w:val="center"/>
              <w:rPr>
                <w:spacing w:val="-7"/>
              </w:rPr>
            </w:pPr>
            <w:r>
              <w:rPr>
                <w:spacing w:val="-7"/>
              </w:rPr>
              <w:t>3</w:t>
            </w:r>
          </w:p>
        </w:tc>
        <w:tc>
          <w:tcPr>
            <w:tcW w:w="446" w:type="pct"/>
            <w:vAlign w:val="center"/>
          </w:tcPr>
          <w:p>
            <w:pPr>
              <w:pStyle w:val="340"/>
              <w:spacing w:before="114" w:line="360" w:lineRule="auto"/>
              <w:ind w:firstLine="1"/>
              <w:rPr>
                <w:spacing w:val="-7"/>
              </w:rPr>
            </w:pPr>
            <w:r>
              <w:rPr>
                <w:spacing w:val="-7"/>
              </w:rPr>
              <w:t>客观分</w:t>
            </w:r>
          </w:p>
        </w:tc>
        <w:tc>
          <w:tcPr>
            <w:tcW w:w="775" w:type="pct"/>
            <w:vAlign w:val="center"/>
          </w:tcPr>
          <w:p>
            <w:pPr>
              <w:pStyle w:val="340"/>
              <w:spacing w:before="114" w:line="360" w:lineRule="auto"/>
              <w:ind w:firstLine="1"/>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6" w:type="pct"/>
            <w:vAlign w:val="center"/>
          </w:tcPr>
          <w:p>
            <w:pPr>
              <w:pStyle w:val="340"/>
              <w:spacing w:before="78" w:line="241" w:lineRule="auto"/>
              <w:jc w:val="center"/>
            </w:pPr>
            <w:r>
              <w:t>2</w:t>
            </w:r>
          </w:p>
        </w:tc>
        <w:tc>
          <w:tcPr>
            <w:tcW w:w="3099" w:type="pct"/>
            <w:vAlign w:val="center"/>
          </w:tcPr>
          <w:p>
            <w:pPr>
              <w:pStyle w:val="340"/>
              <w:spacing w:before="114" w:line="360" w:lineRule="auto"/>
              <w:ind w:firstLine="1"/>
              <w:rPr>
                <w:spacing w:val="-7"/>
              </w:rPr>
            </w:pPr>
            <w:r>
              <w:rPr>
                <w:spacing w:val="-7"/>
              </w:rPr>
              <w:t>投标人通过质量管理体系认证、环境管理体系认证、 职业健康安全管理体系认证的，每通过一项认证得 1 分，最高得 3 分。</w:t>
            </w:r>
          </w:p>
          <w:p>
            <w:pPr>
              <w:pStyle w:val="340"/>
              <w:spacing w:before="114" w:line="360" w:lineRule="auto"/>
              <w:ind w:firstLine="1"/>
              <w:rPr>
                <w:spacing w:val="-7"/>
              </w:rPr>
            </w:pPr>
            <w:r>
              <w:rPr>
                <w:spacing w:val="-7"/>
              </w:rPr>
              <w:t>注：需提供以上证书扫描件以及全国认证认可信息公共服务平台（https://www.cnca.gov.cn）网页截图且在有效期内，否则视该证书无效。</w:t>
            </w:r>
          </w:p>
        </w:tc>
        <w:tc>
          <w:tcPr>
            <w:tcW w:w="363" w:type="pct"/>
            <w:vAlign w:val="center"/>
          </w:tcPr>
          <w:p>
            <w:pPr>
              <w:pStyle w:val="340"/>
              <w:spacing w:before="114" w:line="360" w:lineRule="auto"/>
              <w:ind w:firstLine="1"/>
              <w:jc w:val="center"/>
              <w:rPr>
                <w:spacing w:val="-7"/>
              </w:rPr>
            </w:pPr>
            <w:r>
              <w:rPr>
                <w:spacing w:val="-7"/>
              </w:rPr>
              <w:t>3</w:t>
            </w:r>
          </w:p>
        </w:tc>
        <w:tc>
          <w:tcPr>
            <w:tcW w:w="446" w:type="pct"/>
            <w:vAlign w:val="center"/>
          </w:tcPr>
          <w:p>
            <w:pPr>
              <w:pStyle w:val="340"/>
              <w:spacing w:before="114" w:line="360" w:lineRule="auto"/>
              <w:ind w:firstLine="1"/>
              <w:rPr>
                <w:spacing w:val="-7"/>
              </w:rPr>
            </w:pPr>
            <w:r>
              <w:rPr>
                <w:spacing w:val="-7"/>
              </w:rPr>
              <w:t>客观分</w:t>
            </w:r>
          </w:p>
        </w:tc>
        <w:tc>
          <w:tcPr>
            <w:tcW w:w="775" w:type="pct"/>
            <w:vAlign w:val="center"/>
          </w:tcPr>
          <w:p>
            <w:pPr>
              <w:pStyle w:val="340"/>
              <w:spacing w:before="114" w:line="360" w:lineRule="auto"/>
              <w:ind w:firstLine="1"/>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316" w:type="pct"/>
            <w:vAlign w:val="center"/>
          </w:tcPr>
          <w:p>
            <w:pPr>
              <w:pStyle w:val="340"/>
              <w:spacing w:before="78"/>
              <w:jc w:val="center"/>
            </w:pPr>
            <w:r>
              <w:rPr>
                <w:rFonts w:hint="eastAsia"/>
              </w:rPr>
              <w:t>3</w:t>
            </w:r>
          </w:p>
        </w:tc>
        <w:tc>
          <w:tcPr>
            <w:tcW w:w="3099" w:type="pct"/>
            <w:vAlign w:val="center"/>
          </w:tcPr>
          <w:p>
            <w:pPr>
              <w:pStyle w:val="340"/>
              <w:spacing w:before="114" w:after="0" w:line="360" w:lineRule="auto"/>
              <w:ind w:firstLine="1"/>
              <w:rPr>
                <w:spacing w:val="-7"/>
              </w:rPr>
            </w:pPr>
            <w:r>
              <w:rPr>
                <w:spacing w:val="-7"/>
              </w:rPr>
              <w:t>项目实施计划：根据投标人提供的本项目维保服务进行综合评分；实施计划完善、科学、合理、可行性高，流程全面、规范的得</w:t>
            </w:r>
            <w:r>
              <w:rPr>
                <w:rFonts w:hint="eastAsia"/>
                <w:spacing w:val="-7"/>
                <w:lang w:val="en-US" w:eastAsia="zh-CN"/>
              </w:rPr>
              <w:t>3</w:t>
            </w:r>
            <w:r>
              <w:rPr>
                <w:spacing w:val="-7"/>
              </w:rPr>
              <w:t>分；提供的实施计划较为完善、较为科学、较为合理、可行性高，流程全面、规范的得</w:t>
            </w:r>
            <w:r>
              <w:rPr>
                <w:rFonts w:hint="eastAsia"/>
                <w:spacing w:val="-7"/>
                <w:lang w:val="en-US" w:eastAsia="zh-CN"/>
              </w:rPr>
              <w:t>2</w:t>
            </w:r>
            <w:r>
              <w:rPr>
                <w:spacing w:val="-7"/>
              </w:rPr>
              <w:t>分；提供的实施计划较为完善、较为科学、较为合理、可行性高，流程较为全面、较为规范的得</w:t>
            </w:r>
            <w:r>
              <w:rPr>
                <w:rFonts w:hint="eastAsia"/>
                <w:spacing w:val="-7"/>
                <w:lang w:val="en-US" w:eastAsia="zh-CN"/>
              </w:rPr>
              <w:t>1</w:t>
            </w:r>
            <w:r>
              <w:rPr>
                <w:spacing w:val="-7"/>
              </w:rPr>
              <w:t>分，</w:t>
            </w:r>
            <w:r>
              <w:rPr>
                <w:rFonts w:hint="eastAsia"/>
                <w:spacing w:val="-7"/>
                <w:lang w:val="en-US" w:eastAsia="zh-CN"/>
              </w:rPr>
              <w:t>其余情况不得分。</w:t>
            </w:r>
          </w:p>
        </w:tc>
        <w:tc>
          <w:tcPr>
            <w:tcW w:w="363" w:type="pct"/>
            <w:vAlign w:val="center"/>
          </w:tcPr>
          <w:p>
            <w:pPr>
              <w:pStyle w:val="340"/>
              <w:spacing w:before="114" w:line="360" w:lineRule="auto"/>
              <w:ind w:firstLine="1"/>
              <w:jc w:val="center"/>
              <w:rPr>
                <w:rFonts w:hint="eastAsia" w:eastAsia="宋体"/>
                <w:spacing w:val="-7"/>
                <w:lang w:eastAsia="zh-CN"/>
              </w:rPr>
            </w:pPr>
            <w:r>
              <w:rPr>
                <w:rFonts w:hint="eastAsia"/>
                <w:spacing w:val="-7"/>
                <w:lang w:val="en-US" w:eastAsia="zh-CN"/>
              </w:rPr>
              <w:t>3</w:t>
            </w:r>
          </w:p>
        </w:tc>
        <w:tc>
          <w:tcPr>
            <w:tcW w:w="446" w:type="pct"/>
            <w:vAlign w:val="center"/>
          </w:tcPr>
          <w:p>
            <w:pPr>
              <w:pStyle w:val="340"/>
              <w:spacing w:before="114" w:line="360" w:lineRule="auto"/>
              <w:ind w:firstLine="1"/>
              <w:rPr>
                <w:spacing w:val="-7"/>
              </w:rPr>
            </w:pPr>
            <w:r>
              <w:rPr>
                <w:spacing w:val="-7"/>
              </w:rPr>
              <w:t>主观分</w:t>
            </w:r>
          </w:p>
        </w:tc>
        <w:tc>
          <w:tcPr>
            <w:tcW w:w="775" w:type="pct"/>
            <w:vAlign w:val="center"/>
          </w:tcPr>
          <w:p>
            <w:pPr>
              <w:pStyle w:val="340"/>
              <w:spacing w:before="114" w:line="360" w:lineRule="auto"/>
              <w:ind w:firstLine="1"/>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316" w:type="pct"/>
            <w:vAlign w:val="center"/>
          </w:tcPr>
          <w:p>
            <w:pPr>
              <w:pStyle w:val="340"/>
              <w:spacing w:before="78"/>
              <w:jc w:val="center"/>
            </w:pPr>
            <w:r>
              <w:rPr>
                <w:rFonts w:hint="eastAsia"/>
              </w:rPr>
              <w:t>4</w:t>
            </w:r>
          </w:p>
        </w:tc>
        <w:tc>
          <w:tcPr>
            <w:tcW w:w="3099" w:type="pct"/>
            <w:vAlign w:val="center"/>
          </w:tcPr>
          <w:p>
            <w:pPr>
              <w:pStyle w:val="340"/>
              <w:spacing w:before="114" w:after="0" w:line="360" w:lineRule="auto"/>
              <w:ind w:firstLine="1"/>
              <w:rPr>
                <w:spacing w:val="-7"/>
              </w:rPr>
            </w:pPr>
            <w:r>
              <w:rPr>
                <w:spacing w:val="-7"/>
              </w:rPr>
              <w:t>维保服务的实施组织情况进行综合评分：根据投标人提供的维保服务的实施组织方案完整且可实施性强得5分；维保服务的实施组织方案完整，可实施性较强的得 4分；维保服务的实施组织方案完整，可实施性一般的得 3分；维保服务的实施组织方案较为合理基本满足采购需求的得 2分；维保服务的实施组织方案较差的得 1 分，</w:t>
            </w:r>
            <w:r>
              <w:rPr>
                <w:rFonts w:hint="eastAsia"/>
                <w:spacing w:val="-7"/>
                <w:lang w:val="en-US" w:eastAsia="zh-CN"/>
              </w:rPr>
              <w:t>其余情况不得分。</w:t>
            </w:r>
          </w:p>
        </w:tc>
        <w:tc>
          <w:tcPr>
            <w:tcW w:w="363" w:type="pct"/>
            <w:vAlign w:val="center"/>
          </w:tcPr>
          <w:p>
            <w:pPr>
              <w:pStyle w:val="340"/>
              <w:spacing w:before="114" w:line="360" w:lineRule="auto"/>
              <w:ind w:firstLine="1"/>
              <w:jc w:val="center"/>
              <w:rPr>
                <w:spacing w:val="-7"/>
              </w:rPr>
            </w:pPr>
            <w:r>
              <w:rPr>
                <w:spacing w:val="-7"/>
              </w:rPr>
              <w:t>5</w:t>
            </w:r>
          </w:p>
        </w:tc>
        <w:tc>
          <w:tcPr>
            <w:tcW w:w="446" w:type="pct"/>
            <w:vAlign w:val="center"/>
          </w:tcPr>
          <w:p>
            <w:pPr>
              <w:pStyle w:val="340"/>
              <w:spacing w:before="114" w:line="360" w:lineRule="auto"/>
              <w:ind w:firstLine="1"/>
              <w:rPr>
                <w:spacing w:val="-7"/>
              </w:rPr>
            </w:pPr>
            <w:r>
              <w:rPr>
                <w:spacing w:val="-7"/>
              </w:rPr>
              <w:t>主观分</w:t>
            </w:r>
          </w:p>
        </w:tc>
        <w:tc>
          <w:tcPr>
            <w:tcW w:w="775" w:type="pct"/>
            <w:vAlign w:val="center"/>
          </w:tcPr>
          <w:p>
            <w:pPr>
              <w:pStyle w:val="340"/>
              <w:spacing w:before="114" w:line="360" w:lineRule="auto"/>
              <w:ind w:firstLine="1"/>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316" w:type="pct"/>
            <w:vAlign w:val="center"/>
          </w:tcPr>
          <w:p>
            <w:pPr>
              <w:pStyle w:val="340"/>
              <w:spacing w:before="78" w:line="241" w:lineRule="auto"/>
              <w:jc w:val="center"/>
            </w:pPr>
            <w:r>
              <w:rPr>
                <w:rFonts w:hint="eastAsia"/>
              </w:rPr>
              <w:t>5</w:t>
            </w:r>
          </w:p>
        </w:tc>
        <w:tc>
          <w:tcPr>
            <w:tcW w:w="3099" w:type="pct"/>
            <w:vAlign w:val="center"/>
          </w:tcPr>
          <w:p>
            <w:pPr>
              <w:pStyle w:val="340"/>
              <w:spacing w:before="114" w:after="0" w:line="360" w:lineRule="auto"/>
              <w:ind w:firstLine="1"/>
              <w:rPr>
                <w:spacing w:val="-7"/>
              </w:rPr>
            </w:pPr>
            <w:r>
              <w:rPr>
                <w:spacing w:val="-7"/>
              </w:rPr>
              <w:t xml:space="preserve"> 根据投标人提供的维保服务记录的规范性和完备性进行综合评分：维保服务记录规范详细完善 </w:t>
            </w:r>
            <w:r>
              <w:rPr>
                <w:rFonts w:hint="eastAsia"/>
                <w:spacing w:val="-7"/>
                <w:lang w:val="en-US" w:eastAsia="zh-CN"/>
              </w:rPr>
              <w:t>3</w:t>
            </w:r>
            <w:r>
              <w:rPr>
                <w:spacing w:val="-7"/>
              </w:rPr>
              <w:t xml:space="preserve"> 分，维保服务记录较为规范详细完善 </w:t>
            </w:r>
            <w:r>
              <w:rPr>
                <w:rFonts w:hint="eastAsia"/>
                <w:spacing w:val="-7"/>
                <w:lang w:val="en-US" w:eastAsia="zh-CN"/>
              </w:rPr>
              <w:t>2</w:t>
            </w:r>
            <w:r>
              <w:rPr>
                <w:spacing w:val="-7"/>
              </w:rPr>
              <w:t xml:space="preserve">分，维保服务记录基本规范详细得 </w:t>
            </w:r>
            <w:r>
              <w:rPr>
                <w:rFonts w:hint="eastAsia"/>
                <w:spacing w:val="-7"/>
                <w:lang w:val="en-US" w:eastAsia="zh-CN"/>
              </w:rPr>
              <w:t>1</w:t>
            </w:r>
            <w:r>
              <w:rPr>
                <w:spacing w:val="-7"/>
              </w:rPr>
              <w:t>分</w:t>
            </w:r>
            <w:r>
              <w:rPr>
                <w:rFonts w:hint="eastAsia"/>
                <w:spacing w:val="-7"/>
                <w:lang w:eastAsia="zh-CN"/>
              </w:rPr>
              <w:t>，</w:t>
            </w:r>
            <w:r>
              <w:rPr>
                <w:rFonts w:hint="eastAsia"/>
                <w:spacing w:val="-7"/>
                <w:lang w:val="en-US" w:eastAsia="zh-CN"/>
              </w:rPr>
              <w:t>其余情况不得分。</w:t>
            </w:r>
          </w:p>
        </w:tc>
        <w:tc>
          <w:tcPr>
            <w:tcW w:w="363" w:type="pct"/>
            <w:vAlign w:val="center"/>
          </w:tcPr>
          <w:p>
            <w:pPr>
              <w:pStyle w:val="340"/>
              <w:spacing w:before="114" w:line="360" w:lineRule="auto"/>
              <w:ind w:firstLine="1"/>
              <w:jc w:val="center"/>
              <w:rPr>
                <w:rFonts w:hint="eastAsia" w:eastAsia="宋体"/>
                <w:spacing w:val="-7"/>
                <w:lang w:eastAsia="zh-CN"/>
              </w:rPr>
            </w:pPr>
            <w:r>
              <w:rPr>
                <w:rFonts w:hint="eastAsia"/>
                <w:spacing w:val="-7"/>
                <w:lang w:val="en-US" w:eastAsia="zh-CN"/>
              </w:rPr>
              <w:t>3</w:t>
            </w:r>
          </w:p>
        </w:tc>
        <w:tc>
          <w:tcPr>
            <w:tcW w:w="446" w:type="pct"/>
            <w:vAlign w:val="center"/>
          </w:tcPr>
          <w:p>
            <w:pPr>
              <w:pStyle w:val="340"/>
              <w:spacing w:before="114" w:line="360" w:lineRule="auto"/>
              <w:ind w:firstLine="1"/>
              <w:rPr>
                <w:spacing w:val="-7"/>
              </w:rPr>
            </w:pPr>
            <w:r>
              <w:rPr>
                <w:spacing w:val="-7"/>
              </w:rPr>
              <w:t>主观分</w:t>
            </w:r>
          </w:p>
        </w:tc>
        <w:tc>
          <w:tcPr>
            <w:tcW w:w="775" w:type="pct"/>
            <w:vAlign w:val="center"/>
          </w:tcPr>
          <w:p>
            <w:pPr>
              <w:pStyle w:val="340"/>
              <w:spacing w:before="114" w:line="360" w:lineRule="auto"/>
              <w:ind w:firstLine="1"/>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316" w:type="pct"/>
            <w:vAlign w:val="center"/>
          </w:tcPr>
          <w:p>
            <w:pPr>
              <w:pStyle w:val="340"/>
              <w:spacing w:before="78" w:line="241" w:lineRule="auto"/>
              <w:jc w:val="center"/>
            </w:pPr>
            <w:r>
              <w:rPr>
                <w:rFonts w:hint="eastAsia"/>
              </w:rPr>
              <w:t>6</w:t>
            </w:r>
          </w:p>
        </w:tc>
        <w:tc>
          <w:tcPr>
            <w:tcW w:w="3099" w:type="pct"/>
            <w:vAlign w:val="center"/>
          </w:tcPr>
          <w:p>
            <w:pPr>
              <w:pStyle w:val="340"/>
              <w:spacing w:before="114" w:after="0" w:line="360" w:lineRule="auto"/>
              <w:ind w:firstLine="1"/>
              <w:rPr>
                <w:spacing w:val="-7"/>
              </w:rPr>
            </w:pPr>
            <w:r>
              <w:rPr>
                <w:spacing w:val="-7"/>
              </w:rPr>
              <w:t>维保服务操作规程规范性进行综合评分：内容规范全面、针对性强、可行性高得5 分，内容较全面、针对性较强、可行性较高得 4 分，内容较全面、针对性、可行性一般的得 3 分，内容有瑕疵、针对性、可行性较差的得 2 分，内容存在明显不足、针对性、可行性差的得 1 分，</w:t>
            </w:r>
            <w:r>
              <w:rPr>
                <w:rFonts w:hint="eastAsia"/>
                <w:spacing w:val="-7"/>
                <w:lang w:val="en-US" w:eastAsia="zh-CN"/>
              </w:rPr>
              <w:t>其余情况不得分。</w:t>
            </w:r>
          </w:p>
        </w:tc>
        <w:tc>
          <w:tcPr>
            <w:tcW w:w="363" w:type="pct"/>
            <w:vAlign w:val="center"/>
          </w:tcPr>
          <w:p>
            <w:pPr>
              <w:pStyle w:val="340"/>
              <w:spacing w:before="114" w:line="360" w:lineRule="auto"/>
              <w:ind w:firstLine="1"/>
              <w:jc w:val="center"/>
              <w:rPr>
                <w:spacing w:val="-7"/>
              </w:rPr>
            </w:pPr>
            <w:r>
              <w:rPr>
                <w:spacing w:val="-7"/>
              </w:rPr>
              <w:t>5</w:t>
            </w:r>
          </w:p>
        </w:tc>
        <w:tc>
          <w:tcPr>
            <w:tcW w:w="446" w:type="pct"/>
            <w:vAlign w:val="center"/>
          </w:tcPr>
          <w:p>
            <w:pPr>
              <w:pStyle w:val="340"/>
              <w:spacing w:before="114" w:line="360" w:lineRule="auto"/>
              <w:ind w:firstLine="1"/>
              <w:rPr>
                <w:spacing w:val="-7"/>
              </w:rPr>
            </w:pPr>
            <w:r>
              <w:rPr>
                <w:spacing w:val="-7"/>
              </w:rPr>
              <w:t>主观分</w:t>
            </w:r>
          </w:p>
        </w:tc>
        <w:tc>
          <w:tcPr>
            <w:tcW w:w="775" w:type="pct"/>
            <w:vAlign w:val="center"/>
          </w:tcPr>
          <w:p>
            <w:pPr>
              <w:pStyle w:val="340"/>
              <w:spacing w:before="114" w:line="360" w:lineRule="auto"/>
              <w:ind w:firstLine="1"/>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6" w:type="pct"/>
            <w:vAlign w:val="center"/>
          </w:tcPr>
          <w:p>
            <w:pPr>
              <w:pStyle w:val="340"/>
              <w:spacing w:before="78" w:line="241" w:lineRule="auto"/>
              <w:jc w:val="center"/>
            </w:pPr>
            <w:r>
              <w:rPr>
                <w:rFonts w:hint="eastAsia"/>
              </w:rPr>
              <w:t>7</w:t>
            </w:r>
          </w:p>
        </w:tc>
        <w:tc>
          <w:tcPr>
            <w:tcW w:w="3099" w:type="pct"/>
            <w:shd w:val="clear" w:color="auto" w:fill="auto"/>
            <w:vAlign w:val="center"/>
          </w:tcPr>
          <w:p>
            <w:pPr>
              <w:pStyle w:val="340"/>
              <w:spacing w:before="114" w:after="0" w:line="360" w:lineRule="auto"/>
              <w:ind w:firstLine="1"/>
              <w:rPr>
                <w:spacing w:val="-7"/>
              </w:rPr>
            </w:pPr>
            <w:r>
              <w:rPr>
                <w:spacing w:val="-7"/>
              </w:rPr>
              <w:t>投标人针对本项目提供定期检查、检测、保养、维修制度，根据各项制度对采购项目的针对性强的得5分；各项制度对采购项目的针对性较强的得4分；各项制度对采购项目的针对性基本满足采购需求的得3分；各项制度对采购项目的针对性较差的得 2分；各项制度对采购项目的针对性差的得 1 分，</w:t>
            </w:r>
            <w:r>
              <w:rPr>
                <w:rFonts w:hint="eastAsia"/>
                <w:spacing w:val="-7"/>
                <w:lang w:val="en-US" w:eastAsia="zh-CN"/>
              </w:rPr>
              <w:t>其余情况不得分。</w:t>
            </w:r>
          </w:p>
        </w:tc>
        <w:tc>
          <w:tcPr>
            <w:tcW w:w="363" w:type="pct"/>
            <w:shd w:val="clear" w:color="auto" w:fill="auto"/>
            <w:vAlign w:val="center"/>
          </w:tcPr>
          <w:p>
            <w:pPr>
              <w:pStyle w:val="340"/>
              <w:spacing w:before="114" w:line="360" w:lineRule="auto"/>
              <w:ind w:firstLine="1"/>
              <w:jc w:val="center"/>
              <w:rPr>
                <w:spacing w:val="-7"/>
              </w:rPr>
            </w:pPr>
            <w:r>
              <w:rPr>
                <w:spacing w:val="-7"/>
              </w:rPr>
              <w:t>5</w:t>
            </w:r>
          </w:p>
        </w:tc>
        <w:tc>
          <w:tcPr>
            <w:tcW w:w="446" w:type="pct"/>
            <w:vAlign w:val="center"/>
          </w:tcPr>
          <w:p>
            <w:pPr>
              <w:pStyle w:val="340"/>
              <w:spacing w:before="114" w:line="360" w:lineRule="auto"/>
              <w:ind w:firstLine="1"/>
              <w:rPr>
                <w:spacing w:val="-7"/>
              </w:rPr>
            </w:pPr>
            <w:r>
              <w:rPr>
                <w:spacing w:val="-7"/>
              </w:rPr>
              <w:t>主观分</w:t>
            </w:r>
          </w:p>
        </w:tc>
        <w:tc>
          <w:tcPr>
            <w:tcW w:w="775" w:type="pct"/>
            <w:vAlign w:val="center"/>
          </w:tcPr>
          <w:p>
            <w:pPr>
              <w:pStyle w:val="340"/>
              <w:spacing w:before="114" w:line="360" w:lineRule="auto"/>
              <w:ind w:firstLine="1"/>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16" w:type="pct"/>
            <w:vAlign w:val="center"/>
          </w:tcPr>
          <w:p>
            <w:pPr>
              <w:pStyle w:val="340"/>
              <w:spacing w:before="78" w:line="241" w:lineRule="auto"/>
              <w:jc w:val="center"/>
              <w:rPr>
                <w:rFonts w:hint="eastAsia" w:eastAsia="宋体"/>
                <w:lang w:eastAsia="zh-CN"/>
              </w:rPr>
            </w:pPr>
            <w:r>
              <w:rPr>
                <w:rFonts w:hint="eastAsia"/>
                <w:lang w:val="en-US" w:eastAsia="zh-CN"/>
              </w:rPr>
              <w:t>8</w:t>
            </w:r>
          </w:p>
        </w:tc>
        <w:tc>
          <w:tcPr>
            <w:tcW w:w="3099" w:type="pct"/>
            <w:vAlign w:val="center"/>
          </w:tcPr>
          <w:p>
            <w:pPr>
              <w:pStyle w:val="340"/>
              <w:spacing w:before="114" w:after="0" w:line="360" w:lineRule="auto"/>
              <w:ind w:firstLine="1"/>
              <w:rPr>
                <w:spacing w:val="-7"/>
              </w:rPr>
            </w:pPr>
            <w:r>
              <w:rPr>
                <w:spacing w:val="-7"/>
              </w:rPr>
              <w:t>拟派本项目技术服务人员（项目负责人除外）6 人及以上得 5 分；6 人（不含）-4 人（含）得 2 分；其余不得分。</w:t>
            </w:r>
          </w:p>
          <w:p>
            <w:pPr>
              <w:pStyle w:val="340"/>
              <w:spacing w:before="114" w:after="0" w:line="360" w:lineRule="auto"/>
              <w:ind w:firstLine="1"/>
              <w:rPr>
                <w:spacing w:val="-7"/>
              </w:rPr>
            </w:pPr>
            <w:r>
              <w:rPr>
                <w:spacing w:val="-7"/>
              </w:rPr>
              <w:t>注：须提供近 3 个月</w:t>
            </w:r>
            <w:r>
              <w:rPr>
                <w:rFonts w:hint="eastAsia"/>
                <w:spacing w:val="-7"/>
              </w:rPr>
              <w:t>任意1个月</w:t>
            </w:r>
            <w:r>
              <w:rPr>
                <w:spacing w:val="-7"/>
              </w:rPr>
              <w:t>在本单位缴纳的个人社保证明材料复印件或扫描打印件并加盖公章；同一人员，证书不重复计分；否则不得分。</w:t>
            </w:r>
          </w:p>
        </w:tc>
        <w:tc>
          <w:tcPr>
            <w:tcW w:w="363" w:type="pct"/>
            <w:vAlign w:val="center"/>
          </w:tcPr>
          <w:p>
            <w:pPr>
              <w:pStyle w:val="340"/>
              <w:spacing w:before="114" w:line="360" w:lineRule="auto"/>
              <w:ind w:firstLine="1"/>
              <w:jc w:val="center"/>
              <w:rPr>
                <w:spacing w:val="-7"/>
              </w:rPr>
            </w:pPr>
            <w:r>
              <w:rPr>
                <w:spacing w:val="-7"/>
              </w:rPr>
              <w:t>5</w:t>
            </w:r>
          </w:p>
        </w:tc>
        <w:tc>
          <w:tcPr>
            <w:tcW w:w="446" w:type="pct"/>
            <w:vAlign w:val="center"/>
          </w:tcPr>
          <w:p>
            <w:pPr>
              <w:pStyle w:val="340"/>
              <w:spacing w:before="114" w:line="360" w:lineRule="auto"/>
              <w:ind w:firstLine="1"/>
              <w:rPr>
                <w:spacing w:val="-7"/>
              </w:rPr>
            </w:pPr>
            <w:r>
              <w:rPr>
                <w:spacing w:val="-7"/>
              </w:rPr>
              <w:t>客观分</w:t>
            </w:r>
          </w:p>
        </w:tc>
        <w:tc>
          <w:tcPr>
            <w:tcW w:w="775" w:type="pct"/>
            <w:vAlign w:val="center"/>
          </w:tcPr>
          <w:p>
            <w:pPr>
              <w:pStyle w:val="340"/>
              <w:spacing w:before="114" w:line="360" w:lineRule="auto"/>
              <w:ind w:firstLine="1"/>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16" w:type="pct"/>
            <w:vAlign w:val="center"/>
          </w:tcPr>
          <w:p>
            <w:pPr>
              <w:pStyle w:val="340"/>
              <w:spacing w:before="78" w:line="241" w:lineRule="auto"/>
              <w:jc w:val="center"/>
              <w:rPr>
                <w:rFonts w:hint="eastAsia" w:eastAsia="宋体"/>
                <w:lang w:eastAsia="zh-CN"/>
              </w:rPr>
            </w:pPr>
            <w:r>
              <w:rPr>
                <w:rFonts w:hint="eastAsia"/>
                <w:lang w:val="en-US" w:eastAsia="zh-CN"/>
              </w:rPr>
              <w:t>9</w:t>
            </w:r>
          </w:p>
        </w:tc>
        <w:tc>
          <w:tcPr>
            <w:tcW w:w="3099" w:type="pct"/>
            <w:vAlign w:val="center"/>
          </w:tcPr>
          <w:p>
            <w:pPr>
              <w:pStyle w:val="340"/>
              <w:spacing w:before="114" w:line="360" w:lineRule="auto"/>
              <w:ind w:firstLine="1"/>
              <w:rPr>
                <w:spacing w:val="-7"/>
              </w:rPr>
            </w:pPr>
            <w:r>
              <w:rPr>
                <w:spacing w:val="-7"/>
              </w:rPr>
              <w:t>本项目配置专职安全员 2 人及以上得3 分，满分3分</w:t>
            </w:r>
            <w:r>
              <w:rPr>
                <w:rFonts w:hint="eastAsia"/>
                <w:spacing w:val="-7"/>
              </w:rPr>
              <w:t>。</w:t>
            </w:r>
            <w:r>
              <w:rPr>
                <w:spacing w:val="-7"/>
              </w:rPr>
              <w:t>其中1人得 1 分。</w:t>
            </w:r>
          </w:p>
          <w:p>
            <w:pPr>
              <w:pStyle w:val="340"/>
              <w:spacing w:before="114" w:line="360" w:lineRule="auto"/>
              <w:ind w:firstLine="1"/>
              <w:rPr>
                <w:spacing w:val="-7"/>
              </w:rPr>
            </w:pPr>
            <w:r>
              <w:rPr>
                <w:spacing w:val="-7"/>
              </w:rPr>
              <w:t>注：须提供人员证书及近 3 个月</w:t>
            </w:r>
            <w:r>
              <w:rPr>
                <w:rFonts w:hint="eastAsia"/>
                <w:spacing w:val="-7"/>
              </w:rPr>
              <w:t>任意1个月</w:t>
            </w:r>
            <w:r>
              <w:rPr>
                <w:spacing w:val="-7"/>
              </w:rPr>
              <w:t>在本单位缴纳的个人社保证明材料复印件或扫描打印件并加盖公章，否则不得分。</w:t>
            </w:r>
          </w:p>
        </w:tc>
        <w:tc>
          <w:tcPr>
            <w:tcW w:w="363" w:type="pct"/>
            <w:vAlign w:val="center"/>
          </w:tcPr>
          <w:p>
            <w:pPr>
              <w:pStyle w:val="340"/>
              <w:spacing w:before="114" w:line="360" w:lineRule="auto"/>
              <w:ind w:firstLine="1"/>
              <w:jc w:val="center"/>
              <w:rPr>
                <w:spacing w:val="-7"/>
              </w:rPr>
            </w:pPr>
            <w:r>
              <w:rPr>
                <w:spacing w:val="-7"/>
              </w:rPr>
              <w:t>3</w:t>
            </w:r>
          </w:p>
        </w:tc>
        <w:tc>
          <w:tcPr>
            <w:tcW w:w="446" w:type="pct"/>
            <w:vAlign w:val="center"/>
          </w:tcPr>
          <w:p>
            <w:pPr>
              <w:pStyle w:val="340"/>
              <w:spacing w:before="114" w:line="360" w:lineRule="auto"/>
              <w:ind w:firstLine="1"/>
              <w:rPr>
                <w:spacing w:val="-7"/>
              </w:rPr>
            </w:pPr>
            <w:r>
              <w:rPr>
                <w:spacing w:val="-7"/>
              </w:rPr>
              <w:t>客观分</w:t>
            </w:r>
          </w:p>
        </w:tc>
        <w:tc>
          <w:tcPr>
            <w:tcW w:w="775" w:type="pct"/>
            <w:vAlign w:val="center"/>
          </w:tcPr>
          <w:p>
            <w:pPr>
              <w:pStyle w:val="340"/>
              <w:spacing w:before="114" w:line="360" w:lineRule="auto"/>
              <w:ind w:firstLine="1"/>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316" w:type="pct"/>
            <w:vAlign w:val="center"/>
          </w:tcPr>
          <w:p>
            <w:pPr>
              <w:pStyle w:val="340"/>
              <w:spacing w:before="78" w:line="241" w:lineRule="auto"/>
              <w:jc w:val="center"/>
              <w:rPr>
                <w:rFonts w:hint="default" w:eastAsia="宋体"/>
                <w:lang w:val="en-US" w:eastAsia="zh-CN"/>
              </w:rPr>
            </w:pPr>
            <w:r>
              <w:rPr>
                <w:rFonts w:hint="eastAsia"/>
                <w:lang w:val="en-US" w:eastAsia="zh-CN"/>
              </w:rPr>
              <w:t>10</w:t>
            </w:r>
          </w:p>
        </w:tc>
        <w:tc>
          <w:tcPr>
            <w:tcW w:w="3099" w:type="pct"/>
            <w:vAlign w:val="center"/>
          </w:tcPr>
          <w:p>
            <w:pPr>
              <w:pStyle w:val="340"/>
              <w:spacing w:before="114" w:line="360" w:lineRule="auto"/>
              <w:ind w:firstLine="1"/>
              <w:rPr>
                <w:rFonts w:hint="default" w:eastAsia="宋体"/>
                <w:spacing w:val="-7"/>
                <w:lang w:val="en-US" w:eastAsia="zh-CN"/>
              </w:rPr>
            </w:pPr>
            <w:r>
              <w:rPr>
                <w:spacing w:val="-7"/>
              </w:rPr>
              <w:t>根据投标人针对本项目提供的项目团队人员进行综合评分，人员专业配置合理、齐全，对项目实施的保障程度及人员综合素质优秀的得5分；人员专业配置较为合理、齐全，对项目实施的保障程度及人员综合素质较为优秀的得4分；人员专业配置一般、齐全，对项目实施的保障程度及人员综合素质一般的得3分；人员专业配置有瑕疵，对项目实施的保障程度及人员综合素质较差的得2分；人员专业配置明显存在不足，对项目实施的保障程度及人员综合素质差的得1分</w:t>
            </w:r>
            <w:r>
              <w:rPr>
                <w:rFonts w:hint="eastAsia"/>
                <w:spacing w:val="-7"/>
                <w:lang w:eastAsia="zh-CN"/>
              </w:rPr>
              <w:t>。</w:t>
            </w:r>
            <w:r>
              <w:rPr>
                <w:spacing w:val="-7"/>
              </w:rPr>
              <w:br w:type="textWrapping"/>
            </w:r>
            <w:r>
              <w:rPr>
                <w:rFonts w:hint="eastAsia"/>
                <w:spacing w:val="-7"/>
                <w:lang w:val="en-US" w:eastAsia="zh-CN"/>
              </w:rPr>
              <w:t>注：提供相关学历证书、职称证书、技术等级证书，不提供不得分。</w:t>
            </w:r>
          </w:p>
        </w:tc>
        <w:tc>
          <w:tcPr>
            <w:tcW w:w="363" w:type="pct"/>
            <w:vAlign w:val="center"/>
          </w:tcPr>
          <w:p>
            <w:pPr>
              <w:pStyle w:val="340"/>
              <w:spacing w:before="114" w:line="360" w:lineRule="auto"/>
              <w:ind w:firstLine="1"/>
              <w:jc w:val="center"/>
              <w:rPr>
                <w:spacing w:val="-7"/>
              </w:rPr>
            </w:pPr>
            <w:r>
              <w:rPr>
                <w:spacing w:val="-7"/>
              </w:rPr>
              <w:t>5</w:t>
            </w:r>
          </w:p>
        </w:tc>
        <w:tc>
          <w:tcPr>
            <w:tcW w:w="446" w:type="pct"/>
            <w:vAlign w:val="center"/>
          </w:tcPr>
          <w:p>
            <w:pPr>
              <w:pStyle w:val="340"/>
              <w:spacing w:before="114" w:line="360" w:lineRule="auto"/>
              <w:ind w:firstLine="1"/>
              <w:rPr>
                <w:spacing w:val="-7"/>
              </w:rPr>
            </w:pPr>
            <w:r>
              <w:rPr>
                <w:spacing w:val="-7"/>
              </w:rPr>
              <w:t>主观分</w:t>
            </w:r>
          </w:p>
        </w:tc>
        <w:tc>
          <w:tcPr>
            <w:tcW w:w="775" w:type="pct"/>
            <w:vAlign w:val="center"/>
          </w:tcPr>
          <w:p>
            <w:pPr>
              <w:pStyle w:val="340"/>
              <w:spacing w:before="114" w:line="360" w:lineRule="auto"/>
              <w:ind w:firstLine="1"/>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316" w:type="pct"/>
            <w:vAlign w:val="center"/>
          </w:tcPr>
          <w:p>
            <w:pPr>
              <w:pStyle w:val="340"/>
              <w:spacing w:before="78" w:line="241" w:lineRule="auto"/>
              <w:jc w:val="center"/>
              <w:rPr>
                <w:rFonts w:hint="default" w:eastAsia="宋体"/>
                <w:lang w:val="en-US" w:eastAsia="zh-CN"/>
              </w:rPr>
            </w:pPr>
            <w:r>
              <w:rPr>
                <w:rFonts w:hint="eastAsia"/>
                <w:lang w:val="en-US" w:eastAsia="zh-CN"/>
              </w:rPr>
              <w:t>11</w:t>
            </w:r>
          </w:p>
        </w:tc>
        <w:tc>
          <w:tcPr>
            <w:tcW w:w="3099" w:type="pct"/>
            <w:vAlign w:val="center"/>
          </w:tcPr>
          <w:p>
            <w:pPr>
              <w:pStyle w:val="340"/>
              <w:spacing w:before="114" w:line="360" w:lineRule="auto"/>
              <w:ind w:firstLine="1"/>
              <w:rPr>
                <w:spacing w:val="-7"/>
              </w:rPr>
            </w:pPr>
            <w:r>
              <w:rPr>
                <w:spacing w:val="-7"/>
              </w:rPr>
              <w:t>针对本项目的备品备件储备情况进行打分：备品备件储备充足得 3 分，储备较充足得 2 分，储备一般得 1 分，</w:t>
            </w:r>
            <w:r>
              <w:rPr>
                <w:rFonts w:hint="eastAsia"/>
                <w:spacing w:val="-7"/>
                <w:lang w:val="en-US" w:eastAsia="zh-CN"/>
              </w:rPr>
              <w:t>其余情况不得分。</w:t>
            </w:r>
          </w:p>
        </w:tc>
        <w:tc>
          <w:tcPr>
            <w:tcW w:w="363" w:type="pct"/>
            <w:vAlign w:val="center"/>
          </w:tcPr>
          <w:p>
            <w:pPr>
              <w:pStyle w:val="340"/>
              <w:spacing w:before="114" w:line="360" w:lineRule="auto"/>
              <w:ind w:firstLine="1"/>
              <w:jc w:val="center"/>
              <w:rPr>
                <w:spacing w:val="-7"/>
              </w:rPr>
            </w:pPr>
            <w:r>
              <w:rPr>
                <w:spacing w:val="-7"/>
              </w:rPr>
              <w:t>3</w:t>
            </w:r>
          </w:p>
        </w:tc>
        <w:tc>
          <w:tcPr>
            <w:tcW w:w="446" w:type="pct"/>
            <w:vAlign w:val="center"/>
          </w:tcPr>
          <w:p>
            <w:pPr>
              <w:pStyle w:val="340"/>
              <w:spacing w:before="114" w:line="360" w:lineRule="auto"/>
              <w:ind w:firstLine="1"/>
              <w:rPr>
                <w:spacing w:val="-7"/>
              </w:rPr>
            </w:pPr>
            <w:r>
              <w:rPr>
                <w:spacing w:val="-7"/>
              </w:rPr>
              <w:t>主观分</w:t>
            </w:r>
          </w:p>
        </w:tc>
        <w:tc>
          <w:tcPr>
            <w:tcW w:w="775" w:type="pct"/>
            <w:vAlign w:val="center"/>
          </w:tcPr>
          <w:p>
            <w:pPr>
              <w:pStyle w:val="340"/>
              <w:spacing w:before="114" w:line="360" w:lineRule="auto"/>
              <w:ind w:firstLine="1"/>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6" w:type="pct"/>
            <w:vAlign w:val="center"/>
          </w:tcPr>
          <w:p>
            <w:pPr>
              <w:pStyle w:val="340"/>
              <w:spacing w:before="78" w:line="241" w:lineRule="auto"/>
              <w:jc w:val="center"/>
              <w:rPr>
                <w:rFonts w:hint="eastAsia" w:eastAsia="宋体"/>
                <w:lang w:eastAsia="zh-CN"/>
              </w:rPr>
            </w:pPr>
            <w:r>
              <w:rPr>
                <w:rFonts w:hint="eastAsia"/>
              </w:rPr>
              <w:t>1</w:t>
            </w:r>
            <w:r>
              <w:rPr>
                <w:rFonts w:hint="eastAsia"/>
                <w:lang w:val="en-US" w:eastAsia="zh-CN"/>
              </w:rPr>
              <w:t>2</w:t>
            </w:r>
          </w:p>
        </w:tc>
        <w:tc>
          <w:tcPr>
            <w:tcW w:w="3099" w:type="pct"/>
            <w:shd w:val="clear" w:color="auto" w:fill="auto"/>
            <w:vAlign w:val="center"/>
          </w:tcPr>
          <w:p>
            <w:pPr>
              <w:pStyle w:val="340"/>
              <w:spacing w:before="114" w:after="0" w:line="360" w:lineRule="auto"/>
              <w:ind w:firstLine="1"/>
              <w:rPr>
                <w:spacing w:val="-7"/>
              </w:rPr>
            </w:pPr>
            <w:r>
              <w:rPr>
                <w:spacing w:val="-7"/>
              </w:rPr>
              <w:t>对于本项目的特点及难点重点提出相应专项解决方案进行综合评分：项目特点、难点分析到位，解决方案与措施完善的得5分；项目特点、难点分析到位，解决方案与措施较完善的得4分；项目特点、难点分析基本到位，解决方案与措施基本完善的得3分；项目特点、难点分析存在不足，解决方案与措施不够完善的得2分；项目特点、难点分析较差，解决方案与措施较差的得1分，</w:t>
            </w:r>
            <w:r>
              <w:rPr>
                <w:rFonts w:hint="eastAsia"/>
                <w:spacing w:val="-7"/>
                <w:lang w:val="en-US" w:eastAsia="zh-CN"/>
              </w:rPr>
              <w:t>其余情况不得分。</w:t>
            </w:r>
          </w:p>
        </w:tc>
        <w:tc>
          <w:tcPr>
            <w:tcW w:w="363" w:type="pct"/>
            <w:vAlign w:val="center"/>
          </w:tcPr>
          <w:p>
            <w:pPr>
              <w:pStyle w:val="340"/>
              <w:spacing w:before="114" w:line="360" w:lineRule="auto"/>
              <w:ind w:firstLine="1"/>
              <w:jc w:val="center"/>
              <w:rPr>
                <w:spacing w:val="-7"/>
              </w:rPr>
            </w:pPr>
            <w:r>
              <w:rPr>
                <w:spacing w:val="-7"/>
              </w:rPr>
              <w:t>5</w:t>
            </w:r>
          </w:p>
        </w:tc>
        <w:tc>
          <w:tcPr>
            <w:tcW w:w="446" w:type="pct"/>
            <w:vAlign w:val="center"/>
          </w:tcPr>
          <w:p>
            <w:pPr>
              <w:pStyle w:val="340"/>
              <w:spacing w:before="114" w:line="360" w:lineRule="auto"/>
              <w:ind w:firstLine="1"/>
              <w:rPr>
                <w:spacing w:val="-7"/>
              </w:rPr>
            </w:pPr>
            <w:r>
              <w:rPr>
                <w:spacing w:val="-7"/>
              </w:rPr>
              <w:t>主观分</w:t>
            </w:r>
          </w:p>
        </w:tc>
        <w:tc>
          <w:tcPr>
            <w:tcW w:w="775" w:type="pct"/>
            <w:vAlign w:val="center"/>
          </w:tcPr>
          <w:p>
            <w:pPr>
              <w:pStyle w:val="340"/>
              <w:spacing w:before="114" w:line="360" w:lineRule="auto"/>
              <w:ind w:firstLine="1"/>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6" w:type="pct"/>
            <w:vAlign w:val="center"/>
          </w:tcPr>
          <w:p>
            <w:pPr>
              <w:pStyle w:val="340"/>
              <w:spacing w:before="78" w:line="241" w:lineRule="auto"/>
              <w:jc w:val="center"/>
              <w:rPr>
                <w:rFonts w:hint="default" w:eastAsia="宋体"/>
                <w:lang w:val="en-US" w:eastAsia="zh-CN"/>
              </w:rPr>
            </w:pPr>
            <w:r>
              <w:rPr>
                <w:rFonts w:hint="eastAsia"/>
                <w:lang w:val="en-US" w:eastAsia="zh-CN"/>
              </w:rPr>
              <w:t>13</w:t>
            </w:r>
          </w:p>
        </w:tc>
        <w:tc>
          <w:tcPr>
            <w:tcW w:w="3099" w:type="pct"/>
            <w:vAlign w:val="center"/>
          </w:tcPr>
          <w:p>
            <w:pPr>
              <w:widowControl/>
              <w:spacing w:line="360" w:lineRule="auto"/>
              <w:rPr>
                <w:spacing w:val="-7"/>
                <w:kern w:val="0"/>
                <w:sz w:val="24"/>
              </w:rPr>
            </w:pPr>
            <w:r>
              <w:rPr>
                <w:spacing w:val="-7"/>
                <w:kern w:val="0"/>
                <w:sz w:val="24"/>
              </w:rPr>
              <w:t>根据投标人针对本项目的维保服务质量控制及质量保证措施进行综合评分，维保服务质量控制及质量保证措施优秀且到位的得5 分；维保服务质量控制及质量保证措施良好且到位的得 4 分；维保服务质量控制及质量保证措施一般且到位的得 3分；维保服务质量控制及质量保证措施基本完善的得 2 分；维保服务质量控制及质量保证措施明显存在不足的得 1 分</w:t>
            </w:r>
            <w:r>
              <w:rPr>
                <w:spacing w:val="-7"/>
              </w:rPr>
              <w:t>，</w:t>
            </w:r>
            <w:r>
              <w:rPr>
                <w:rFonts w:hint="eastAsia"/>
                <w:spacing w:val="-7"/>
                <w:lang w:val="en-US" w:eastAsia="zh-CN"/>
              </w:rPr>
              <w:t>其余情况不得分。</w:t>
            </w:r>
          </w:p>
        </w:tc>
        <w:tc>
          <w:tcPr>
            <w:tcW w:w="363" w:type="pct"/>
            <w:vAlign w:val="center"/>
          </w:tcPr>
          <w:p>
            <w:pPr>
              <w:pStyle w:val="340"/>
              <w:spacing w:before="78" w:line="360" w:lineRule="auto"/>
              <w:jc w:val="center"/>
              <w:rPr>
                <w:spacing w:val="-7"/>
              </w:rPr>
            </w:pPr>
            <w:r>
              <w:rPr>
                <w:spacing w:val="-7"/>
              </w:rPr>
              <w:t>5</w:t>
            </w:r>
          </w:p>
        </w:tc>
        <w:tc>
          <w:tcPr>
            <w:tcW w:w="446" w:type="pct"/>
            <w:vAlign w:val="center"/>
          </w:tcPr>
          <w:p>
            <w:pPr>
              <w:pStyle w:val="340"/>
              <w:spacing w:before="78" w:line="360" w:lineRule="auto"/>
              <w:jc w:val="center"/>
              <w:rPr>
                <w:spacing w:val="-7"/>
              </w:rPr>
            </w:pPr>
            <w:r>
              <w:rPr>
                <w:spacing w:val="-7"/>
              </w:rPr>
              <w:t>主观分</w:t>
            </w:r>
          </w:p>
        </w:tc>
        <w:tc>
          <w:tcPr>
            <w:tcW w:w="775" w:type="pct"/>
            <w:vAlign w:val="center"/>
          </w:tcPr>
          <w:p>
            <w:pPr>
              <w:widowControl/>
              <w:spacing w:line="360" w:lineRule="auto"/>
              <w:jc w:val="center"/>
              <w:rPr>
                <w:spacing w:val="-7"/>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6" w:type="pct"/>
            <w:vAlign w:val="center"/>
          </w:tcPr>
          <w:p>
            <w:pPr>
              <w:pStyle w:val="340"/>
              <w:spacing w:before="78" w:line="241" w:lineRule="auto"/>
              <w:jc w:val="center"/>
              <w:rPr>
                <w:rFonts w:hint="default" w:eastAsia="宋体"/>
                <w:lang w:val="en-US" w:eastAsia="zh-CN"/>
              </w:rPr>
            </w:pPr>
            <w:r>
              <w:rPr>
                <w:rFonts w:hint="eastAsia"/>
                <w:lang w:val="en-US" w:eastAsia="zh-CN"/>
              </w:rPr>
              <w:t>14</w:t>
            </w:r>
          </w:p>
        </w:tc>
        <w:tc>
          <w:tcPr>
            <w:tcW w:w="3099" w:type="pct"/>
            <w:vAlign w:val="center"/>
          </w:tcPr>
          <w:p>
            <w:pPr>
              <w:pStyle w:val="340"/>
              <w:spacing w:before="114" w:after="0" w:line="360" w:lineRule="auto"/>
              <w:ind w:firstLine="1"/>
              <w:rPr>
                <w:spacing w:val="-7"/>
              </w:rPr>
            </w:pPr>
            <w:r>
              <w:rPr>
                <w:spacing w:val="-7"/>
              </w:rPr>
              <w:t>投标人针对本项目维保的安全保障措施进行综合评分，安全保障措施完善且到位的得5 分；安全保障措施较完善且到位的得4 分；安全保障措施基本完善的得3分；安全保障措施有瑕疵的得2分；安全保障措施不完善的得 1 分</w:t>
            </w:r>
            <w:r>
              <w:rPr>
                <w:rFonts w:hint="eastAsia"/>
                <w:spacing w:val="-7"/>
                <w:lang w:eastAsia="zh-CN"/>
              </w:rPr>
              <w:t>，</w:t>
            </w:r>
            <w:r>
              <w:rPr>
                <w:spacing w:val="-7"/>
              </w:rPr>
              <w:t>，</w:t>
            </w:r>
            <w:r>
              <w:rPr>
                <w:rFonts w:hint="eastAsia"/>
                <w:spacing w:val="-7"/>
                <w:lang w:val="en-US" w:eastAsia="zh-CN"/>
              </w:rPr>
              <w:t>其余情况不得分。</w:t>
            </w:r>
          </w:p>
        </w:tc>
        <w:tc>
          <w:tcPr>
            <w:tcW w:w="363" w:type="pct"/>
            <w:vAlign w:val="center"/>
          </w:tcPr>
          <w:p>
            <w:pPr>
              <w:pStyle w:val="340"/>
              <w:spacing w:before="114" w:line="360" w:lineRule="auto"/>
              <w:ind w:firstLine="1"/>
              <w:jc w:val="center"/>
              <w:rPr>
                <w:spacing w:val="-7"/>
              </w:rPr>
            </w:pPr>
            <w:r>
              <w:rPr>
                <w:spacing w:val="-7"/>
              </w:rPr>
              <w:t>5</w:t>
            </w:r>
          </w:p>
        </w:tc>
        <w:tc>
          <w:tcPr>
            <w:tcW w:w="446" w:type="pct"/>
            <w:vAlign w:val="center"/>
          </w:tcPr>
          <w:p>
            <w:pPr>
              <w:pStyle w:val="340"/>
              <w:spacing w:before="114" w:line="360" w:lineRule="auto"/>
              <w:ind w:firstLine="1"/>
              <w:rPr>
                <w:spacing w:val="-7"/>
              </w:rPr>
            </w:pPr>
            <w:r>
              <w:rPr>
                <w:spacing w:val="-7"/>
              </w:rPr>
              <w:t>主观分</w:t>
            </w:r>
          </w:p>
        </w:tc>
        <w:tc>
          <w:tcPr>
            <w:tcW w:w="775" w:type="pct"/>
            <w:vAlign w:val="center"/>
          </w:tcPr>
          <w:p>
            <w:pPr>
              <w:pStyle w:val="340"/>
              <w:spacing w:before="114" w:line="360" w:lineRule="auto"/>
              <w:ind w:firstLine="1"/>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6" w:type="pct"/>
            <w:vAlign w:val="center"/>
          </w:tcPr>
          <w:p>
            <w:pPr>
              <w:pStyle w:val="340"/>
              <w:spacing w:before="78" w:line="241" w:lineRule="auto"/>
              <w:jc w:val="center"/>
              <w:rPr>
                <w:rFonts w:hint="default" w:eastAsia="宋体"/>
                <w:lang w:val="en-US" w:eastAsia="zh-CN"/>
              </w:rPr>
            </w:pPr>
            <w:r>
              <w:rPr>
                <w:rFonts w:hint="eastAsia"/>
                <w:lang w:val="en-US" w:eastAsia="zh-CN"/>
              </w:rPr>
              <w:t>15</w:t>
            </w:r>
          </w:p>
        </w:tc>
        <w:tc>
          <w:tcPr>
            <w:tcW w:w="3099" w:type="pct"/>
            <w:vAlign w:val="center"/>
          </w:tcPr>
          <w:p>
            <w:pPr>
              <w:pStyle w:val="340"/>
              <w:spacing w:before="114" w:line="360" w:lineRule="auto"/>
              <w:ind w:firstLine="1"/>
              <w:rPr>
                <w:spacing w:val="-7"/>
              </w:rPr>
            </w:pPr>
            <w:r>
              <w:rPr>
                <w:spacing w:val="-7"/>
              </w:rPr>
              <w:t>应急响应时间及预案：</w:t>
            </w:r>
          </w:p>
          <w:p>
            <w:pPr>
              <w:pStyle w:val="340"/>
              <w:spacing w:before="114" w:line="360" w:lineRule="auto"/>
              <w:ind w:firstLine="1"/>
              <w:rPr>
                <w:spacing w:val="-7"/>
              </w:rPr>
            </w:pPr>
            <w:r>
              <w:rPr>
                <w:spacing w:val="-7"/>
              </w:rPr>
              <w:t>投标人应急响应时间及故障修复时间承诺，对突发事件的应急预案。承诺合理、可行性强，预案完善且到位的得</w:t>
            </w:r>
            <w:r>
              <w:rPr>
                <w:rFonts w:hint="eastAsia"/>
                <w:spacing w:val="-7"/>
                <w:lang w:val="en-US" w:eastAsia="zh-CN"/>
              </w:rPr>
              <w:t>4</w:t>
            </w:r>
            <w:r>
              <w:rPr>
                <w:spacing w:val="-7"/>
              </w:rPr>
              <w:t>分；承诺合理、可行性较强，预案较完善且到位的得</w:t>
            </w:r>
            <w:r>
              <w:rPr>
                <w:rFonts w:hint="eastAsia"/>
                <w:spacing w:val="-7"/>
                <w:lang w:val="en-US" w:eastAsia="zh-CN"/>
              </w:rPr>
              <w:t>3</w:t>
            </w:r>
            <w:r>
              <w:rPr>
                <w:spacing w:val="-7"/>
              </w:rPr>
              <w:t>分；承诺合理、可行性一般，预案基本完善且到位的得</w:t>
            </w:r>
            <w:r>
              <w:rPr>
                <w:rFonts w:hint="eastAsia"/>
                <w:spacing w:val="-7"/>
                <w:lang w:val="en-US" w:eastAsia="zh-CN"/>
              </w:rPr>
              <w:t>2</w:t>
            </w:r>
            <w:r>
              <w:rPr>
                <w:spacing w:val="-7"/>
              </w:rPr>
              <w:t>分；承诺、预案基本满足采购需求的得</w:t>
            </w:r>
            <w:r>
              <w:rPr>
                <w:rFonts w:hint="eastAsia"/>
                <w:spacing w:val="-7"/>
                <w:lang w:val="en-US" w:eastAsia="zh-CN"/>
              </w:rPr>
              <w:t>1</w:t>
            </w:r>
            <w:r>
              <w:rPr>
                <w:spacing w:val="-7"/>
              </w:rPr>
              <w:t xml:space="preserve"> 分</w:t>
            </w:r>
            <w:r>
              <w:rPr>
                <w:rFonts w:hint="eastAsia"/>
                <w:spacing w:val="-7"/>
                <w:lang w:eastAsia="zh-CN"/>
              </w:rPr>
              <w:t>，</w:t>
            </w:r>
            <w:r>
              <w:rPr>
                <w:rFonts w:hint="eastAsia"/>
                <w:spacing w:val="-7"/>
                <w:lang w:val="en-US" w:eastAsia="zh-CN"/>
              </w:rPr>
              <w:t>其余情况不得分。</w:t>
            </w:r>
          </w:p>
          <w:p>
            <w:pPr>
              <w:pStyle w:val="340"/>
              <w:spacing w:before="114" w:line="360" w:lineRule="auto"/>
              <w:ind w:firstLine="1"/>
              <w:rPr>
                <w:spacing w:val="-7"/>
              </w:rPr>
            </w:pPr>
            <w:r>
              <w:rPr>
                <w:spacing w:val="-7"/>
              </w:rPr>
              <w:t>注：提供承诺函，未提供不得分。</w:t>
            </w:r>
          </w:p>
        </w:tc>
        <w:tc>
          <w:tcPr>
            <w:tcW w:w="363" w:type="pct"/>
            <w:vAlign w:val="center"/>
          </w:tcPr>
          <w:p>
            <w:pPr>
              <w:pStyle w:val="340"/>
              <w:spacing w:before="114" w:line="360" w:lineRule="auto"/>
              <w:ind w:firstLine="1"/>
              <w:jc w:val="center"/>
              <w:rPr>
                <w:spacing w:val="-7"/>
              </w:rPr>
            </w:pPr>
            <w:r>
              <w:rPr>
                <w:rFonts w:hint="eastAsia"/>
                <w:spacing w:val="-7"/>
                <w:lang w:val="en-US" w:eastAsia="zh-CN"/>
              </w:rPr>
              <w:t>4</w:t>
            </w:r>
          </w:p>
        </w:tc>
        <w:tc>
          <w:tcPr>
            <w:tcW w:w="446" w:type="pct"/>
            <w:vAlign w:val="center"/>
          </w:tcPr>
          <w:p>
            <w:pPr>
              <w:pStyle w:val="340"/>
              <w:spacing w:before="114" w:line="360" w:lineRule="auto"/>
              <w:ind w:firstLine="1"/>
              <w:rPr>
                <w:spacing w:val="-7"/>
              </w:rPr>
            </w:pPr>
            <w:r>
              <w:rPr>
                <w:spacing w:val="-7"/>
              </w:rPr>
              <w:t>主观分</w:t>
            </w:r>
          </w:p>
        </w:tc>
        <w:tc>
          <w:tcPr>
            <w:tcW w:w="775" w:type="pct"/>
            <w:vAlign w:val="center"/>
          </w:tcPr>
          <w:p>
            <w:pPr>
              <w:pStyle w:val="340"/>
              <w:spacing w:before="114" w:line="360" w:lineRule="auto"/>
              <w:ind w:firstLine="1"/>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6" w:type="pct"/>
            <w:vAlign w:val="center"/>
          </w:tcPr>
          <w:p>
            <w:pPr>
              <w:pStyle w:val="340"/>
              <w:spacing w:before="78" w:line="241" w:lineRule="auto"/>
              <w:jc w:val="center"/>
              <w:rPr>
                <w:rFonts w:hint="default" w:eastAsia="宋体"/>
                <w:lang w:val="en-US" w:eastAsia="zh-CN"/>
              </w:rPr>
            </w:pPr>
            <w:r>
              <w:rPr>
                <w:rFonts w:hint="eastAsia"/>
                <w:lang w:val="en-US" w:eastAsia="zh-CN"/>
              </w:rPr>
              <w:t>16</w:t>
            </w:r>
          </w:p>
        </w:tc>
        <w:tc>
          <w:tcPr>
            <w:tcW w:w="3099" w:type="pct"/>
            <w:vAlign w:val="center"/>
          </w:tcPr>
          <w:p>
            <w:pPr>
              <w:pStyle w:val="340"/>
              <w:spacing w:before="114" w:line="360" w:lineRule="auto"/>
              <w:ind w:firstLine="1"/>
              <w:rPr>
                <w:spacing w:val="-7"/>
              </w:rPr>
            </w:pPr>
            <w:r>
              <w:rPr>
                <w:spacing w:val="-7"/>
              </w:rPr>
              <w:t>维保响应速度（维保响应速度是指接到维保通知后到达现场所需的时间）：维保响应速度≤2 小时，得 5 分；2 小时＜维保响应速度≤4 小时，得 2分；维保响应速度＞4 小时，得 0 分；以供应商承诺为准（格式自拟），作为</w:t>
            </w:r>
          </w:p>
          <w:p>
            <w:pPr>
              <w:pStyle w:val="340"/>
              <w:spacing w:before="114" w:line="360" w:lineRule="auto"/>
              <w:ind w:firstLine="1"/>
              <w:rPr>
                <w:spacing w:val="-7"/>
              </w:rPr>
            </w:pPr>
            <w:r>
              <w:rPr>
                <w:spacing w:val="-7"/>
              </w:rPr>
              <w:t>日后重要的考核依据。</w:t>
            </w:r>
          </w:p>
        </w:tc>
        <w:tc>
          <w:tcPr>
            <w:tcW w:w="363" w:type="pct"/>
            <w:vAlign w:val="center"/>
          </w:tcPr>
          <w:p>
            <w:pPr>
              <w:pStyle w:val="340"/>
              <w:spacing w:before="114" w:line="360" w:lineRule="auto"/>
              <w:ind w:firstLine="1"/>
              <w:jc w:val="center"/>
              <w:rPr>
                <w:spacing w:val="-7"/>
              </w:rPr>
            </w:pPr>
            <w:r>
              <w:rPr>
                <w:rFonts w:hint="eastAsia"/>
                <w:spacing w:val="-7"/>
              </w:rPr>
              <w:t>5</w:t>
            </w:r>
          </w:p>
        </w:tc>
        <w:tc>
          <w:tcPr>
            <w:tcW w:w="446" w:type="pct"/>
            <w:vAlign w:val="center"/>
          </w:tcPr>
          <w:p>
            <w:pPr>
              <w:pStyle w:val="340"/>
              <w:spacing w:before="114" w:line="360" w:lineRule="auto"/>
              <w:ind w:firstLine="1"/>
              <w:rPr>
                <w:spacing w:val="-7"/>
              </w:rPr>
            </w:pPr>
            <w:r>
              <w:rPr>
                <w:rFonts w:hint="eastAsia"/>
                <w:spacing w:val="-7"/>
              </w:rPr>
              <w:t>客观分</w:t>
            </w:r>
          </w:p>
        </w:tc>
        <w:tc>
          <w:tcPr>
            <w:tcW w:w="775" w:type="pct"/>
            <w:vAlign w:val="center"/>
          </w:tcPr>
          <w:p>
            <w:pPr>
              <w:pStyle w:val="340"/>
              <w:spacing w:before="114" w:line="360" w:lineRule="auto"/>
              <w:ind w:firstLine="1"/>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16" w:type="pct"/>
            <w:vAlign w:val="center"/>
          </w:tcPr>
          <w:p>
            <w:pPr>
              <w:pStyle w:val="340"/>
              <w:spacing w:before="78" w:line="241" w:lineRule="auto"/>
              <w:jc w:val="center"/>
              <w:rPr>
                <w:rFonts w:hint="default" w:eastAsia="宋体"/>
                <w:lang w:val="en-US" w:eastAsia="zh-CN"/>
              </w:rPr>
            </w:pPr>
            <w:r>
              <w:rPr>
                <w:rFonts w:hint="eastAsia"/>
                <w:lang w:val="en-US" w:eastAsia="zh-CN"/>
              </w:rPr>
              <w:t>17</w:t>
            </w:r>
          </w:p>
        </w:tc>
        <w:tc>
          <w:tcPr>
            <w:tcW w:w="3099" w:type="pct"/>
            <w:vAlign w:val="center"/>
          </w:tcPr>
          <w:p>
            <w:pPr>
              <w:pStyle w:val="340"/>
              <w:spacing w:before="114" w:line="360" w:lineRule="auto"/>
              <w:ind w:firstLine="1"/>
              <w:rPr>
                <w:spacing w:val="-7"/>
              </w:rPr>
            </w:pPr>
            <w:r>
              <w:rPr>
                <w:spacing w:val="-7"/>
              </w:rPr>
              <w:t>合理性建议：</w:t>
            </w:r>
          </w:p>
          <w:p>
            <w:pPr>
              <w:pStyle w:val="340"/>
              <w:spacing w:before="114" w:line="360" w:lineRule="auto"/>
              <w:ind w:firstLine="1"/>
              <w:rPr>
                <w:spacing w:val="-7"/>
              </w:rPr>
            </w:pPr>
            <w:r>
              <w:rPr>
                <w:spacing w:val="-7"/>
              </w:rPr>
              <w:t>投标人对本项目的合理化建议和改进措施完善且科学可行的得</w:t>
            </w:r>
            <w:r>
              <w:rPr>
                <w:rFonts w:hint="eastAsia"/>
                <w:spacing w:val="-7"/>
                <w:lang w:val="en-US" w:eastAsia="zh-CN"/>
              </w:rPr>
              <w:t>3</w:t>
            </w:r>
            <w:r>
              <w:rPr>
                <w:spacing w:val="-7"/>
              </w:rPr>
              <w:t>分；合理化建议和改进措施较完善且科学可行的得</w:t>
            </w:r>
            <w:r>
              <w:rPr>
                <w:rFonts w:hint="eastAsia"/>
                <w:spacing w:val="-7"/>
                <w:lang w:val="en-US" w:eastAsia="zh-CN"/>
              </w:rPr>
              <w:t>2</w:t>
            </w:r>
            <w:r>
              <w:rPr>
                <w:spacing w:val="-7"/>
              </w:rPr>
              <w:t xml:space="preserve">分；合理化建议和改进措施一般的得 </w:t>
            </w:r>
            <w:r>
              <w:rPr>
                <w:rFonts w:hint="eastAsia"/>
                <w:spacing w:val="-7"/>
                <w:lang w:val="en-US" w:eastAsia="zh-CN"/>
              </w:rPr>
              <w:t>1</w:t>
            </w:r>
            <w:r>
              <w:rPr>
                <w:spacing w:val="-7"/>
              </w:rPr>
              <w:t>分</w:t>
            </w:r>
            <w:r>
              <w:rPr>
                <w:rFonts w:hint="eastAsia"/>
                <w:spacing w:val="-7"/>
                <w:lang w:eastAsia="zh-CN"/>
              </w:rPr>
              <w:t>，</w:t>
            </w:r>
            <w:r>
              <w:rPr>
                <w:rFonts w:hint="eastAsia"/>
                <w:spacing w:val="-7"/>
                <w:lang w:val="en-US" w:eastAsia="zh-CN"/>
              </w:rPr>
              <w:t>其余情况不得分。</w:t>
            </w:r>
          </w:p>
        </w:tc>
        <w:tc>
          <w:tcPr>
            <w:tcW w:w="363" w:type="pct"/>
            <w:vAlign w:val="center"/>
          </w:tcPr>
          <w:p>
            <w:pPr>
              <w:pStyle w:val="340"/>
              <w:spacing w:before="114" w:line="360" w:lineRule="auto"/>
              <w:ind w:firstLine="1"/>
              <w:jc w:val="center"/>
              <w:rPr>
                <w:rFonts w:hint="eastAsia" w:eastAsia="宋体"/>
                <w:spacing w:val="-7"/>
                <w:lang w:eastAsia="zh-CN"/>
              </w:rPr>
            </w:pPr>
            <w:r>
              <w:rPr>
                <w:rFonts w:hint="eastAsia"/>
                <w:spacing w:val="-7"/>
                <w:lang w:val="en-US" w:eastAsia="zh-CN"/>
              </w:rPr>
              <w:t>3</w:t>
            </w:r>
          </w:p>
        </w:tc>
        <w:tc>
          <w:tcPr>
            <w:tcW w:w="446" w:type="pct"/>
            <w:vAlign w:val="center"/>
          </w:tcPr>
          <w:p>
            <w:pPr>
              <w:pStyle w:val="340"/>
              <w:spacing w:before="114" w:line="360" w:lineRule="auto"/>
              <w:ind w:firstLine="1"/>
              <w:rPr>
                <w:spacing w:val="-7"/>
              </w:rPr>
            </w:pPr>
            <w:r>
              <w:rPr>
                <w:spacing w:val="-7"/>
              </w:rPr>
              <w:t>主观分</w:t>
            </w:r>
          </w:p>
        </w:tc>
        <w:tc>
          <w:tcPr>
            <w:tcW w:w="775" w:type="pct"/>
            <w:vAlign w:val="center"/>
          </w:tcPr>
          <w:p>
            <w:pPr>
              <w:pStyle w:val="340"/>
              <w:spacing w:before="114" w:line="360" w:lineRule="auto"/>
              <w:ind w:firstLine="1"/>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16" w:type="pct"/>
            <w:vAlign w:val="center"/>
          </w:tcPr>
          <w:p>
            <w:pPr>
              <w:pStyle w:val="340"/>
              <w:spacing w:before="0" w:after="0" w:line="360" w:lineRule="auto"/>
              <w:jc w:val="center"/>
              <w:rPr>
                <w:rFonts w:hint="default" w:eastAsia="宋体"/>
                <w:lang w:val="en-US" w:eastAsia="zh-CN"/>
              </w:rPr>
            </w:pPr>
            <w:r>
              <w:rPr>
                <w:rFonts w:hint="eastAsia"/>
                <w:lang w:val="en-US" w:eastAsia="zh-CN"/>
              </w:rPr>
              <w:t>18</w:t>
            </w:r>
          </w:p>
        </w:tc>
        <w:tc>
          <w:tcPr>
            <w:tcW w:w="3099" w:type="pct"/>
            <w:vAlign w:val="center"/>
          </w:tcPr>
          <w:p>
            <w:pPr>
              <w:widowControl/>
              <w:spacing w:line="360" w:lineRule="auto"/>
              <w:rPr>
                <w:spacing w:val="-7"/>
                <w:kern w:val="0"/>
                <w:sz w:val="24"/>
              </w:rPr>
            </w:pPr>
            <w:r>
              <w:rPr>
                <w:spacing w:val="-7"/>
                <w:kern w:val="0"/>
                <w:sz w:val="24"/>
              </w:rPr>
              <w:t>有效投标报价的最低价作为评标基准价，其最低报价为满分；按［投标报价得分=（评标基准价/投标报价</w:t>
            </w:r>
            <w:r>
              <w:rPr>
                <w:rFonts w:hint="eastAsia"/>
                <w:spacing w:val="-7"/>
                <w:kern w:val="0"/>
                <w:sz w:val="24"/>
                <w:lang w:val="en-US" w:eastAsia="zh-CN"/>
              </w:rPr>
              <w:t>*30</w:t>
            </w:r>
            <w:r>
              <w:rPr>
                <w:spacing w:val="-7"/>
                <w:kern w:val="0"/>
                <w:sz w:val="24"/>
              </w:rPr>
              <w:t>］的计算公式计算。</w:t>
            </w:r>
          </w:p>
          <w:p>
            <w:pPr>
              <w:widowControl/>
              <w:spacing w:line="360" w:lineRule="auto"/>
              <w:rPr>
                <w:spacing w:val="-7"/>
                <w:kern w:val="0"/>
                <w:sz w:val="24"/>
              </w:rPr>
            </w:pPr>
            <w:r>
              <w:rPr>
                <w:spacing w:val="-7"/>
                <w:kern w:val="0"/>
                <w:sz w:val="24"/>
              </w:rPr>
              <w:t>评标过程中，不得去掉报价中的最高报价和最低报价。</w:t>
            </w:r>
          </w:p>
          <w:p>
            <w:pPr>
              <w:pStyle w:val="340"/>
              <w:spacing w:before="0" w:after="0" w:line="360" w:lineRule="auto"/>
              <w:jc w:val="both"/>
              <w:rPr>
                <w:spacing w:val="-7"/>
              </w:rPr>
            </w:pPr>
            <w:r>
              <w:rPr>
                <w:spacing w:val="-7"/>
              </w:rPr>
              <w:t>本项目专门面向中小企业，不进行价格扣除。</w:t>
            </w:r>
          </w:p>
        </w:tc>
        <w:tc>
          <w:tcPr>
            <w:tcW w:w="363" w:type="pct"/>
            <w:vAlign w:val="center"/>
          </w:tcPr>
          <w:p>
            <w:pPr>
              <w:pStyle w:val="340"/>
              <w:spacing w:before="0" w:after="0" w:line="360" w:lineRule="auto"/>
              <w:jc w:val="center"/>
              <w:rPr>
                <w:rFonts w:hint="default" w:eastAsia="宋体"/>
                <w:spacing w:val="-7"/>
                <w:lang w:val="en-US" w:eastAsia="zh-CN"/>
              </w:rPr>
            </w:pPr>
            <w:r>
              <w:rPr>
                <w:rFonts w:hint="eastAsia"/>
                <w:spacing w:val="-7"/>
                <w:lang w:val="en-US" w:eastAsia="zh-CN"/>
              </w:rPr>
              <w:t>30</w:t>
            </w:r>
          </w:p>
        </w:tc>
        <w:tc>
          <w:tcPr>
            <w:tcW w:w="446" w:type="pct"/>
            <w:vAlign w:val="center"/>
          </w:tcPr>
          <w:p>
            <w:pPr>
              <w:pStyle w:val="340"/>
              <w:spacing w:before="0" w:after="0" w:line="360" w:lineRule="auto"/>
              <w:jc w:val="center"/>
              <w:rPr>
                <w:spacing w:val="-7"/>
              </w:rPr>
            </w:pPr>
            <w:r>
              <w:rPr>
                <w:spacing w:val="-7"/>
              </w:rPr>
              <w:t>客观分</w:t>
            </w:r>
          </w:p>
        </w:tc>
        <w:tc>
          <w:tcPr>
            <w:tcW w:w="775" w:type="pct"/>
            <w:vAlign w:val="center"/>
          </w:tcPr>
          <w:p>
            <w:pPr>
              <w:widowControl/>
              <w:spacing w:line="360" w:lineRule="auto"/>
              <w:rPr>
                <w:spacing w:val="-7"/>
                <w:kern w:val="0"/>
                <w:sz w:val="24"/>
              </w:rPr>
            </w:pPr>
          </w:p>
        </w:tc>
      </w:tr>
    </w:tbl>
    <w:p>
      <w:pPr>
        <w:rPr>
          <w:rFonts w:hint="eastAsia" w:ascii="宋体" w:hAnsi="宋体" w:cs="宋体"/>
          <w:b/>
          <w:sz w:val="24"/>
          <w:szCs w:val="24"/>
          <w:lang w:val="en-US" w:eastAsia="zh-CN"/>
        </w:rPr>
      </w:pPr>
      <w:r>
        <w:rPr>
          <w:rFonts w:hint="eastAsia" w:ascii="宋体" w:hAnsi="宋体" w:cs="宋体"/>
          <w:b/>
          <w:sz w:val="24"/>
          <w:szCs w:val="24"/>
          <w:lang w:val="en-US" w:eastAsia="zh-CN"/>
        </w:rPr>
        <w:br w:type="page"/>
      </w:r>
    </w:p>
    <w:p>
      <w:pPr>
        <w:snapToGrid w:val="0"/>
        <w:spacing w:line="360" w:lineRule="auto"/>
        <w:jc w:val="center"/>
        <w:outlineLvl w:val="1"/>
        <w:rPr>
          <w:rFonts w:hint="default" w:ascii="宋体" w:hAnsi="宋体" w:eastAsia="宋体" w:cs="宋体"/>
          <w:b/>
          <w:sz w:val="24"/>
          <w:szCs w:val="24"/>
          <w:lang w:val="en-US" w:eastAsia="zh-CN"/>
        </w:rPr>
      </w:pPr>
      <w:r>
        <w:rPr>
          <w:rFonts w:hint="eastAsia" w:ascii="宋体" w:hAnsi="宋体" w:cs="宋体"/>
          <w:b/>
          <w:sz w:val="24"/>
          <w:szCs w:val="24"/>
          <w:lang w:val="en-US" w:eastAsia="zh-CN"/>
        </w:rPr>
        <w:t>(标项五：杭师大仓前校区排灌站系统设备运维)</w:t>
      </w:r>
    </w:p>
    <w:tbl>
      <w:tblPr>
        <w:tblStyle w:val="966"/>
        <w:tblW w:w="504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7"/>
        <w:gridCol w:w="5740"/>
        <w:gridCol w:w="673"/>
        <w:gridCol w:w="827"/>
        <w:gridCol w:w="14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7" w:type="pct"/>
            <w:vAlign w:val="center"/>
          </w:tcPr>
          <w:p>
            <w:pPr>
              <w:pStyle w:val="340"/>
              <w:spacing w:before="78" w:line="221" w:lineRule="auto"/>
              <w:ind w:left="0"/>
              <w:jc w:val="center"/>
              <w:rPr>
                <w:rFonts w:ascii="Times New Roman" w:hAnsi="Times New Roman" w:cs="Times New Roman"/>
                <w:spacing w:val="-5"/>
              </w:rPr>
            </w:pPr>
            <w:r>
              <w:rPr>
                <w:rFonts w:ascii="Times New Roman" w:hAnsi="Times New Roman" w:cs="Times New Roman"/>
                <w:spacing w:val="-5"/>
              </w:rPr>
              <w:t>序号</w:t>
            </w:r>
          </w:p>
        </w:tc>
        <w:tc>
          <w:tcPr>
            <w:tcW w:w="3097" w:type="pct"/>
            <w:vAlign w:val="center"/>
          </w:tcPr>
          <w:p>
            <w:pPr>
              <w:pStyle w:val="340"/>
              <w:spacing w:before="78" w:line="221" w:lineRule="auto"/>
              <w:jc w:val="center"/>
              <w:rPr>
                <w:rFonts w:ascii="Times New Roman" w:hAnsi="Times New Roman" w:cs="Times New Roman"/>
                <w:spacing w:val="-5"/>
              </w:rPr>
            </w:pPr>
            <w:r>
              <w:rPr>
                <w:rFonts w:hint="default" w:ascii="Times New Roman" w:hAnsi="Times New Roman" w:eastAsia="宋体" w:cs="Times New Roman"/>
                <w:b w:val="0"/>
                <w:bCs w:val="0"/>
                <w:spacing w:val="-5"/>
                <w:sz w:val="24"/>
                <w:szCs w:val="24"/>
              </w:rPr>
              <w:t>评标标准</w:t>
            </w:r>
          </w:p>
        </w:tc>
        <w:tc>
          <w:tcPr>
            <w:tcW w:w="363" w:type="pct"/>
            <w:vAlign w:val="center"/>
          </w:tcPr>
          <w:p>
            <w:pPr>
              <w:pStyle w:val="340"/>
              <w:spacing w:before="78" w:line="221" w:lineRule="auto"/>
              <w:jc w:val="center"/>
              <w:rPr>
                <w:rFonts w:hint="default" w:ascii="Times New Roman" w:hAnsi="Times New Roman" w:eastAsia="宋体" w:cs="Times New Roman"/>
                <w:spacing w:val="-5"/>
                <w:lang w:val="en-US" w:eastAsia="zh-CN"/>
              </w:rPr>
            </w:pPr>
            <w:r>
              <w:rPr>
                <w:rFonts w:hint="default" w:ascii="Times New Roman" w:hAnsi="Times New Roman" w:eastAsia="宋体" w:cs="Times New Roman"/>
                <w:b w:val="0"/>
                <w:bCs w:val="0"/>
                <w:spacing w:val="-5"/>
                <w:sz w:val="24"/>
                <w:szCs w:val="24"/>
              </w:rPr>
              <w:t>权重</w:t>
            </w:r>
          </w:p>
        </w:tc>
        <w:tc>
          <w:tcPr>
            <w:tcW w:w="446" w:type="pct"/>
            <w:vAlign w:val="center"/>
          </w:tcPr>
          <w:p>
            <w:pPr>
              <w:pStyle w:val="340"/>
              <w:spacing w:before="78" w:line="221" w:lineRule="auto"/>
              <w:ind w:left="0"/>
              <w:jc w:val="center"/>
              <w:rPr>
                <w:rFonts w:ascii="Times New Roman" w:hAnsi="Times New Roman" w:cs="Times New Roman"/>
                <w:spacing w:val="-5"/>
              </w:rPr>
            </w:pPr>
            <w:r>
              <w:rPr>
                <w:rFonts w:hint="default" w:ascii="Times New Roman" w:hAnsi="Times New Roman" w:eastAsia="宋体" w:cs="Times New Roman"/>
                <w:b w:val="0"/>
                <w:bCs w:val="0"/>
                <w:spacing w:val="-5"/>
                <w:sz w:val="24"/>
                <w:szCs w:val="24"/>
              </w:rPr>
              <w:t>主观分/客观分属性</w:t>
            </w:r>
          </w:p>
        </w:tc>
        <w:tc>
          <w:tcPr>
            <w:tcW w:w="775" w:type="pct"/>
            <w:vAlign w:val="center"/>
          </w:tcPr>
          <w:p>
            <w:pPr>
              <w:pStyle w:val="340"/>
              <w:spacing w:before="78" w:line="221" w:lineRule="auto"/>
              <w:rPr>
                <w:rFonts w:ascii="Times New Roman" w:hAnsi="Times New Roman" w:cs="Times New Roman"/>
                <w:spacing w:val="-5"/>
              </w:rPr>
            </w:pPr>
            <w:r>
              <w:rPr>
                <w:rFonts w:hint="default" w:ascii="Times New Roman" w:hAnsi="Times New Roman" w:eastAsia="宋体" w:cs="Times New Roman"/>
                <w:b w:val="0"/>
                <w:bCs w:val="0"/>
                <w:spacing w:val="-5"/>
                <w:sz w:val="24"/>
                <w:szCs w:val="24"/>
              </w:rPr>
              <w:t>投标文件中评标标准相应的商务技术资料目录*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317" w:type="pct"/>
            <w:vAlign w:val="center"/>
          </w:tcPr>
          <w:p>
            <w:pPr>
              <w:pStyle w:val="340"/>
              <w:spacing w:before="78" w:line="241" w:lineRule="auto"/>
              <w:ind w:left="0"/>
              <w:jc w:val="center"/>
              <w:rPr>
                <w:highlight w:val="none"/>
              </w:rPr>
            </w:pPr>
            <w:bookmarkStart w:id="419" w:name="OLE_LINK32" w:colFirst="2" w:colLast="2"/>
            <w:r>
              <w:rPr>
                <w:highlight w:val="none"/>
              </w:rPr>
              <w:t>1</w:t>
            </w:r>
          </w:p>
        </w:tc>
        <w:tc>
          <w:tcPr>
            <w:tcW w:w="3097" w:type="pct"/>
            <w:vAlign w:val="center"/>
          </w:tcPr>
          <w:p>
            <w:pPr>
              <w:pStyle w:val="340"/>
              <w:spacing w:before="114" w:line="308" w:lineRule="auto"/>
              <w:ind w:left="114" w:right="4" w:firstLine="1"/>
              <w:jc w:val="left"/>
              <w:rPr>
                <w:highlight w:val="none"/>
              </w:rPr>
            </w:pPr>
            <w:bookmarkStart w:id="420" w:name="OLE_LINK31"/>
            <w:r>
              <w:rPr>
                <w:spacing w:val="-7"/>
                <w:highlight w:val="none"/>
              </w:rPr>
              <w:t>投标人自202</w:t>
            </w:r>
            <w:r>
              <w:rPr>
                <w:rFonts w:hint="eastAsia"/>
                <w:spacing w:val="-7"/>
                <w:highlight w:val="none"/>
                <w:lang w:val="en-US" w:eastAsia="zh-CN"/>
              </w:rPr>
              <w:t>2</w:t>
            </w:r>
            <w:r>
              <w:rPr>
                <w:spacing w:val="-7"/>
                <w:highlight w:val="none"/>
              </w:rPr>
              <w:t>年</w:t>
            </w:r>
            <w:r>
              <w:rPr>
                <w:spacing w:val="-53"/>
                <w:highlight w:val="none"/>
              </w:rPr>
              <w:t xml:space="preserve"> </w:t>
            </w:r>
            <w:r>
              <w:rPr>
                <w:spacing w:val="-7"/>
                <w:highlight w:val="none"/>
              </w:rPr>
              <w:t>1</w:t>
            </w:r>
            <w:r>
              <w:rPr>
                <w:spacing w:val="-66"/>
                <w:highlight w:val="none"/>
              </w:rPr>
              <w:t xml:space="preserve"> </w:t>
            </w:r>
            <w:r>
              <w:rPr>
                <w:spacing w:val="-7"/>
                <w:highlight w:val="none"/>
              </w:rPr>
              <w:t>月1</w:t>
            </w:r>
            <w:r>
              <w:rPr>
                <w:spacing w:val="-29"/>
                <w:highlight w:val="none"/>
              </w:rPr>
              <w:t xml:space="preserve"> </w:t>
            </w:r>
            <w:r>
              <w:rPr>
                <w:spacing w:val="-7"/>
                <w:highlight w:val="none"/>
              </w:rPr>
              <w:t>日以来（以合同签订时间为准）</w:t>
            </w:r>
            <w:r>
              <w:rPr>
                <w:highlight w:val="none"/>
              </w:rPr>
              <w:t xml:space="preserve"> </w:t>
            </w:r>
            <w:r>
              <w:rPr>
                <w:spacing w:val="-1"/>
                <w:highlight w:val="none"/>
              </w:rPr>
              <w:t>同类项目业绩（以提供的完整合同复印件为准</w:t>
            </w:r>
            <w:r>
              <w:rPr>
                <w:spacing w:val="4"/>
                <w:highlight w:val="none"/>
              </w:rPr>
              <w:t>）：</w:t>
            </w:r>
            <w:r>
              <w:rPr>
                <w:spacing w:val="-1"/>
                <w:highlight w:val="none"/>
              </w:rPr>
              <w:t>每</w:t>
            </w:r>
            <w:r>
              <w:rPr>
                <w:spacing w:val="-6"/>
                <w:highlight w:val="none"/>
              </w:rPr>
              <w:t>提供</w:t>
            </w:r>
            <w:r>
              <w:rPr>
                <w:spacing w:val="-21"/>
                <w:highlight w:val="none"/>
              </w:rPr>
              <w:t xml:space="preserve"> </w:t>
            </w:r>
            <w:r>
              <w:rPr>
                <w:spacing w:val="-6"/>
                <w:highlight w:val="none"/>
              </w:rPr>
              <w:t>1</w:t>
            </w:r>
            <w:r>
              <w:rPr>
                <w:spacing w:val="-51"/>
                <w:highlight w:val="none"/>
              </w:rPr>
              <w:t xml:space="preserve"> </w:t>
            </w:r>
            <w:r>
              <w:rPr>
                <w:spacing w:val="-6"/>
                <w:highlight w:val="none"/>
              </w:rPr>
              <w:t>份有效的合同业绩得</w:t>
            </w:r>
            <w:r>
              <w:rPr>
                <w:spacing w:val="-32"/>
                <w:highlight w:val="none"/>
              </w:rPr>
              <w:t xml:space="preserve"> </w:t>
            </w:r>
            <w:r>
              <w:rPr>
                <w:spacing w:val="-6"/>
                <w:highlight w:val="none"/>
              </w:rPr>
              <w:t>1</w:t>
            </w:r>
            <w:r>
              <w:rPr>
                <w:spacing w:val="-48"/>
                <w:highlight w:val="none"/>
              </w:rPr>
              <w:t xml:space="preserve"> </w:t>
            </w:r>
            <w:r>
              <w:rPr>
                <w:spacing w:val="-6"/>
                <w:highlight w:val="none"/>
              </w:rPr>
              <w:t>分，最高得</w:t>
            </w:r>
            <w:r>
              <w:rPr>
                <w:spacing w:val="-46"/>
                <w:highlight w:val="none"/>
              </w:rPr>
              <w:t xml:space="preserve"> </w:t>
            </w:r>
            <w:r>
              <w:rPr>
                <w:rFonts w:hint="eastAsia"/>
                <w:spacing w:val="-6"/>
                <w:highlight w:val="none"/>
                <w:lang w:val="en-US" w:eastAsia="zh-CN"/>
              </w:rPr>
              <w:t>2</w:t>
            </w:r>
            <w:r>
              <w:rPr>
                <w:spacing w:val="-48"/>
                <w:highlight w:val="none"/>
              </w:rPr>
              <w:t xml:space="preserve"> </w:t>
            </w:r>
            <w:r>
              <w:rPr>
                <w:spacing w:val="-6"/>
                <w:highlight w:val="none"/>
              </w:rPr>
              <w:t>分。</w:t>
            </w:r>
          </w:p>
          <w:p>
            <w:pPr>
              <w:pStyle w:val="340"/>
              <w:spacing w:line="214" w:lineRule="auto"/>
              <w:ind w:left="114"/>
              <w:jc w:val="left"/>
              <w:rPr>
                <w:highlight w:val="none"/>
              </w:rPr>
            </w:pPr>
            <w:r>
              <w:rPr>
                <w:spacing w:val="-1"/>
                <w:highlight w:val="none"/>
              </w:rPr>
              <w:t>提供复印件加盖投标人公章，否则不计分。</w:t>
            </w:r>
            <w:bookmarkEnd w:id="420"/>
          </w:p>
        </w:tc>
        <w:tc>
          <w:tcPr>
            <w:tcW w:w="363" w:type="pct"/>
            <w:vAlign w:val="center"/>
          </w:tcPr>
          <w:p>
            <w:pPr>
              <w:pStyle w:val="340"/>
              <w:spacing w:before="78"/>
              <w:ind w:left="0"/>
              <w:jc w:val="center"/>
              <w:rPr>
                <w:rFonts w:hint="eastAsia" w:eastAsia="宋体"/>
                <w:highlight w:val="none"/>
                <w:lang w:val="en-US" w:eastAsia="zh-CN"/>
              </w:rPr>
            </w:pPr>
            <w:r>
              <w:rPr>
                <w:rFonts w:hint="eastAsia"/>
                <w:highlight w:val="none"/>
                <w:lang w:val="en-US" w:eastAsia="zh-CN"/>
              </w:rPr>
              <w:t>2</w:t>
            </w:r>
          </w:p>
        </w:tc>
        <w:tc>
          <w:tcPr>
            <w:tcW w:w="446" w:type="pct"/>
            <w:vAlign w:val="center"/>
          </w:tcPr>
          <w:p>
            <w:pPr>
              <w:pStyle w:val="340"/>
              <w:spacing w:before="78" w:line="220" w:lineRule="auto"/>
              <w:ind w:left="0"/>
              <w:jc w:val="center"/>
              <w:rPr>
                <w:highlight w:val="none"/>
              </w:rPr>
            </w:pPr>
            <w:r>
              <w:rPr>
                <w:spacing w:val="-4"/>
                <w:highlight w:val="none"/>
              </w:rPr>
              <w:t>客观分</w:t>
            </w:r>
          </w:p>
        </w:tc>
        <w:tc>
          <w:tcPr>
            <w:tcW w:w="775" w:type="pct"/>
            <w:vAlign w:val="center"/>
          </w:tcPr>
          <w:p>
            <w:pPr>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317" w:type="pct"/>
            <w:vAlign w:val="center"/>
          </w:tcPr>
          <w:p>
            <w:pPr>
              <w:pStyle w:val="340"/>
              <w:spacing w:before="78" w:line="241" w:lineRule="auto"/>
              <w:ind w:left="0"/>
              <w:jc w:val="center"/>
              <w:rPr>
                <w:highlight w:val="none"/>
              </w:rPr>
            </w:pPr>
            <w:r>
              <w:rPr>
                <w:highlight w:val="none"/>
              </w:rPr>
              <w:t>2</w:t>
            </w:r>
          </w:p>
        </w:tc>
        <w:tc>
          <w:tcPr>
            <w:tcW w:w="3097" w:type="pct"/>
            <w:vAlign w:val="center"/>
          </w:tcPr>
          <w:p>
            <w:pPr>
              <w:pStyle w:val="340"/>
              <w:spacing w:before="115" w:line="308" w:lineRule="auto"/>
              <w:ind w:left="114" w:right="106" w:firstLine="1"/>
              <w:jc w:val="left"/>
              <w:rPr>
                <w:highlight w:val="none"/>
              </w:rPr>
            </w:pPr>
            <w:r>
              <w:rPr>
                <w:spacing w:val="-1"/>
                <w:highlight w:val="none"/>
              </w:rPr>
              <w:t>投标人通过质量管理体系认证、环境管理体系认证、</w:t>
            </w:r>
            <w:r>
              <w:rPr>
                <w:spacing w:val="7"/>
                <w:highlight w:val="none"/>
              </w:rPr>
              <w:t xml:space="preserve"> </w:t>
            </w:r>
            <w:r>
              <w:rPr>
                <w:highlight w:val="none"/>
              </w:rPr>
              <w:t>职业健康安全管理体系认证的，每通过一项认证得</w:t>
            </w:r>
            <w:r>
              <w:rPr>
                <w:spacing w:val="-14"/>
                <w:highlight w:val="none"/>
              </w:rPr>
              <w:t xml:space="preserve"> </w:t>
            </w:r>
            <w:r>
              <w:rPr>
                <w:highlight w:val="none"/>
              </w:rPr>
              <w:t xml:space="preserve">1 </w:t>
            </w:r>
            <w:r>
              <w:rPr>
                <w:spacing w:val="-5"/>
                <w:highlight w:val="none"/>
              </w:rPr>
              <w:t>分，最高得</w:t>
            </w:r>
            <w:r>
              <w:rPr>
                <w:spacing w:val="-44"/>
                <w:highlight w:val="none"/>
              </w:rPr>
              <w:t xml:space="preserve"> </w:t>
            </w:r>
            <w:r>
              <w:rPr>
                <w:spacing w:val="-5"/>
                <w:highlight w:val="none"/>
              </w:rPr>
              <w:t>3</w:t>
            </w:r>
            <w:r>
              <w:rPr>
                <w:spacing w:val="-48"/>
                <w:highlight w:val="none"/>
              </w:rPr>
              <w:t xml:space="preserve"> </w:t>
            </w:r>
            <w:r>
              <w:rPr>
                <w:spacing w:val="-5"/>
                <w:highlight w:val="none"/>
              </w:rPr>
              <w:t>分。</w:t>
            </w:r>
          </w:p>
          <w:p>
            <w:pPr>
              <w:pStyle w:val="340"/>
              <w:spacing w:before="1" w:line="260" w:lineRule="auto"/>
              <w:ind w:left="115" w:right="103" w:hanging="2"/>
              <w:jc w:val="left"/>
              <w:rPr>
                <w:highlight w:val="none"/>
              </w:rPr>
            </w:pPr>
            <w:r>
              <w:rPr>
                <w:spacing w:val="-1"/>
                <w:highlight w:val="none"/>
              </w:rPr>
              <w:t>注：</w:t>
            </w:r>
            <w:r>
              <w:rPr>
                <w:rFonts w:hint="eastAsia"/>
                <w:spacing w:val="-1"/>
                <w:highlight w:val="none"/>
              </w:rPr>
              <w:t>需提供以上证书扫描件以及全国认证认可信息公共服务平台（https://www.cnca.gov.cn）网页截图</w:t>
            </w:r>
            <w:r>
              <w:rPr>
                <w:rFonts w:hint="eastAsia"/>
                <w:spacing w:val="-1"/>
                <w:highlight w:val="none"/>
                <w:lang w:val="en-US" w:eastAsia="zh-CN"/>
              </w:rPr>
              <w:t>且在有效期内</w:t>
            </w:r>
            <w:r>
              <w:rPr>
                <w:rFonts w:hint="eastAsia"/>
                <w:spacing w:val="-1"/>
                <w:highlight w:val="none"/>
              </w:rPr>
              <w:t>，否则视该证书无效。</w:t>
            </w:r>
          </w:p>
        </w:tc>
        <w:tc>
          <w:tcPr>
            <w:tcW w:w="363" w:type="pct"/>
            <w:vAlign w:val="center"/>
          </w:tcPr>
          <w:p>
            <w:pPr>
              <w:pStyle w:val="340"/>
              <w:spacing w:before="78"/>
              <w:ind w:left="0"/>
              <w:jc w:val="center"/>
              <w:rPr>
                <w:highlight w:val="none"/>
              </w:rPr>
            </w:pPr>
            <w:r>
              <w:rPr>
                <w:highlight w:val="none"/>
              </w:rPr>
              <w:t>3</w:t>
            </w:r>
          </w:p>
        </w:tc>
        <w:tc>
          <w:tcPr>
            <w:tcW w:w="446" w:type="pct"/>
            <w:vAlign w:val="center"/>
          </w:tcPr>
          <w:p>
            <w:pPr>
              <w:pStyle w:val="340"/>
              <w:spacing w:before="78" w:line="220" w:lineRule="auto"/>
              <w:ind w:left="0"/>
              <w:jc w:val="center"/>
              <w:rPr>
                <w:highlight w:val="none"/>
              </w:rPr>
            </w:pPr>
            <w:r>
              <w:rPr>
                <w:spacing w:val="-4"/>
                <w:highlight w:val="none"/>
              </w:rPr>
              <w:t>客观分</w:t>
            </w:r>
          </w:p>
        </w:tc>
        <w:tc>
          <w:tcPr>
            <w:tcW w:w="775" w:type="pct"/>
            <w:vAlign w:val="center"/>
          </w:tcPr>
          <w:p>
            <w:pPr>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317" w:type="pct"/>
            <w:vAlign w:val="center"/>
          </w:tcPr>
          <w:p>
            <w:pPr>
              <w:pStyle w:val="340"/>
              <w:spacing w:before="78"/>
              <w:ind w:left="0"/>
              <w:jc w:val="center"/>
              <w:rPr>
                <w:rFonts w:hint="eastAsia" w:eastAsia="宋体"/>
                <w:highlight w:val="none"/>
                <w:lang w:val="en-US" w:eastAsia="zh-CN"/>
              </w:rPr>
            </w:pPr>
            <w:r>
              <w:rPr>
                <w:rFonts w:hint="eastAsia"/>
                <w:highlight w:val="none"/>
                <w:lang w:val="en-US" w:eastAsia="zh-CN"/>
              </w:rPr>
              <w:t>3</w:t>
            </w:r>
          </w:p>
        </w:tc>
        <w:tc>
          <w:tcPr>
            <w:tcW w:w="3097" w:type="pct"/>
            <w:vAlign w:val="center"/>
          </w:tcPr>
          <w:p>
            <w:pPr>
              <w:pStyle w:val="340"/>
              <w:spacing w:before="0" w:after="0" w:line="360" w:lineRule="auto"/>
              <w:ind w:left="0" w:right="0" w:firstLine="0"/>
              <w:jc w:val="left"/>
              <w:rPr>
                <w:spacing w:val="1"/>
                <w:highlight w:val="none"/>
              </w:rPr>
            </w:pPr>
            <w:r>
              <w:rPr>
                <w:spacing w:val="1"/>
                <w:highlight w:val="none"/>
              </w:rPr>
              <w:t>项目总体方案：投标人提供的项目总体方案完善、科学、合理、可行性高，流程全面、规范的得</w:t>
            </w:r>
            <w:r>
              <w:rPr>
                <w:rFonts w:hint="eastAsia"/>
                <w:spacing w:val="-37"/>
                <w:highlight w:val="none"/>
                <w:lang w:val="en-US" w:eastAsia="zh-CN"/>
              </w:rPr>
              <w:t>5</w:t>
            </w:r>
            <w:r>
              <w:rPr>
                <w:spacing w:val="1"/>
                <w:highlight w:val="none"/>
              </w:rPr>
              <w:t>分；提供项目总体方案</w:t>
            </w:r>
            <w:r>
              <w:rPr>
                <w:rFonts w:hint="eastAsia"/>
                <w:spacing w:val="1"/>
                <w:highlight w:val="none"/>
                <w:lang w:val="en-US" w:eastAsia="zh-CN"/>
              </w:rPr>
              <w:t>较为</w:t>
            </w:r>
            <w:r>
              <w:rPr>
                <w:spacing w:val="1"/>
                <w:highlight w:val="none"/>
              </w:rPr>
              <w:t>完善、</w:t>
            </w:r>
            <w:r>
              <w:rPr>
                <w:rFonts w:hint="eastAsia"/>
                <w:spacing w:val="1"/>
                <w:highlight w:val="none"/>
                <w:lang w:val="en-US" w:eastAsia="zh-CN"/>
              </w:rPr>
              <w:t>较为</w:t>
            </w:r>
            <w:r>
              <w:rPr>
                <w:spacing w:val="1"/>
                <w:highlight w:val="none"/>
              </w:rPr>
              <w:t>科学、</w:t>
            </w:r>
            <w:r>
              <w:rPr>
                <w:rFonts w:hint="eastAsia"/>
                <w:spacing w:val="1"/>
                <w:highlight w:val="none"/>
                <w:lang w:val="en-US" w:eastAsia="zh-CN"/>
              </w:rPr>
              <w:t>较为</w:t>
            </w:r>
            <w:r>
              <w:rPr>
                <w:spacing w:val="1"/>
                <w:highlight w:val="none"/>
              </w:rPr>
              <w:t>合理、可行性高，流程全面、规范的得</w:t>
            </w:r>
            <w:r>
              <w:rPr>
                <w:rFonts w:hint="eastAsia"/>
                <w:spacing w:val="-37"/>
                <w:highlight w:val="none"/>
                <w:lang w:val="en-US" w:eastAsia="zh-CN"/>
              </w:rPr>
              <w:t>4</w:t>
            </w:r>
            <w:r>
              <w:rPr>
                <w:spacing w:val="1"/>
                <w:highlight w:val="none"/>
              </w:rPr>
              <w:t>分；提供的项目总体方案</w:t>
            </w:r>
            <w:r>
              <w:rPr>
                <w:rFonts w:hint="eastAsia"/>
                <w:spacing w:val="1"/>
                <w:highlight w:val="none"/>
                <w:lang w:val="en-US" w:eastAsia="zh-CN"/>
              </w:rPr>
              <w:t>较为</w:t>
            </w:r>
            <w:r>
              <w:rPr>
                <w:spacing w:val="1"/>
                <w:highlight w:val="none"/>
              </w:rPr>
              <w:t>完善、</w:t>
            </w:r>
            <w:r>
              <w:rPr>
                <w:rFonts w:hint="eastAsia"/>
                <w:spacing w:val="1"/>
                <w:highlight w:val="none"/>
                <w:lang w:val="en-US" w:eastAsia="zh-CN"/>
              </w:rPr>
              <w:t>较为</w:t>
            </w:r>
            <w:r>
              <w:rPr>
                <w:spacing w:val="1"/>
                <w:highlight w:val="none"/>
              </w:rPr>
              <w:t>科学、</w:t>
            </w:r>
            <w:r>
              <w:rPr>
                <w:rFonts w:hint="eastAsia"/>
                <w:spacing w:val="1"/>
                <w:highlight w:val="none"/>
                <w:lang w:val="en-US" w:eastAsia="zh-CN"/>
              </w:rPr>
              <w:t>较为</w:t>
            </w:r>
            <w:r>
              <w:rPr>
                <w:spacing w:val="1"/>
                <w:highlight w:val="none"/>
              </w:rPr>
              <w:t>合理、可行性高，流程</w:t>
            </w:r>
            <w:r>
              <w:rPr>
                <w:rFonts w:hint="eastAsia"/>
                <w:spacing w:val="1"/>
                <w:highlight w:val="none"/>
                <w:lang w:val="en-US" w:eastAsia="zh-CN"/>
              </w:rPr>
              <w:t>较为</w:t>
            </w:r>
            <w:r>
              <w:rPr>
                <w:spacing w:val="1"/>
                <w:highlight w:val="none"/>
              </w:rPr>
              <w:t>全面、</w:t>
            </w:r>
            <w:r>
              <w:rPr>
                <w:rFonts w:hint="eastAsia"/>
                <w:spacing w:val="1"/>
                <w:highlight w:val="none"/>
                <w:lang w:val="en-US" w:eastAsia="zh-CN"/>
              </w:rPr>
              <w:t>较为</w:t>
            </w:r>
            <w:r>
              <w:rPr>
                <w:spacing w:val="1"/>
                <w:highlight w:val="none"/>
              </w:rPr>
              <w:t>规范的得</w:t>
            </w:r>
            <w:r>
              <w:rPr>
                <w:rFonts w:hint="eastAsia"/>
                <w:spacing w:val="-37"/>
                <w:highlight w:val="none"/>
                <w:lang w:val="en-US" w:eastAsia="zh-CN"/>
              </w:rPr>
              <w:t>3</w:t>
            </w:r>
            <w:r>
              <w:rPr>
                <w:spacing w:val="1"/>
                <w:highlight w:val="none"/>
              </w:rPr>
              <w:t>分</w:t>
            </w:r>
            <w:r>
              <w:rPr>
                <w:rFonts w:hint="eastAsia"/>
                <w:spacing w:val="1"/>
                <w:highlight w:val="none"/>
                <w:lang w:eastAsia="zh-CN"/>
              </w:rPr>
              <w:t>，</w:t>
            </w:r>
            <w:r>
              <w:rPr>
                <w:spacing w:val="1"/>
                <w:highlight w:val="none"/>
              </w:rPr>
              <w:t>提供的项目总体方案，流程基本满足采购需求的得</w:t>
            </w:r>
            <w:r>
              <w:rPr>
                <w:rFonts w:hint="eastAsia"/>
                <w:spacing w:val="-37"/>
                <w:highlight w:val="none"/>
                <w:lang w:val="en-US" w:eastAsia="zh-CN"/>
              </w:rPr>
              <w:t>2</w:t>
            </w:r>
            <w:r>
              <w:rPr>
                <w:spacing w:val="-3"/>
                <w:highlight w:val="none"/>
              </w:rPr>
              <w:t>分；提供的项目总体方案，流程较差的得</w:t>
            </w:r>
            <w:r>
              <w:rPr>
                <w:spacing w:val="-15"/>
                <w:highlight w:val="none"/>
              </w:rPr>
              <w:t xml:space="preserve"> </w:t>
            </w:r>
            <w:r>
              <w:rPr>
                <w:spacing w:val="-3"/>
                <w:highlight w:val="none"/>
              </w:rPr>
              <w:t>1</w:t>
            </w:r>
            <w:r>
              <w:rPr>
                <w:spacing w:val="-48"/>
                <w:highlight w:val="none"/>
              </w:rPr>
              <w:t xml:space="preserve"> </w:t>
            </w:r>
            <w:r>
              <w:rPr>
                <w:spacing w:val="-3"/>
                <w:highlight w:val="none"/>
              </w:rPr>
              <w:t>分；不提供不</w:t>
            </w:r>
            <w:r>
              <w:rPr>
                <w:spacing w:val="-4"/>
                <w:highlight w:val="none"/>
              </w:rPr>
              <w:t>得分。</w:t>
            </w:r>
          </w:p>
        </w:tc>
        <w:tc>
          <w:tcPr>
            <w:tcW w:w="363" w:type="pct"/>
            <w:vAlign w:val="center"/>
          </w:tcPr>
          <w:p>
            <w:pPr>
              <w:pStyle w:val="340"/>
              <w:spacing w:before="78"/>
              <w:ind w:left="0"/>
              <w:jc w:val="center"/>
              <w:rPr>
                <w:rFonts w:hint="eastAsia" w:eastAsia="宋体"/>
                <w:spacing w:val="-14"/>
                <w:highlight w:val="none"/>
                <w:lang w:val="en-US" w:eastAsia="zh-CN"/>
              </w:rPr>
            </w:pPr>
            <w:r>
              <w:rPr>
                <w:rFonts w:hint="eastAsia"/>
                <w:spacing w:val="-14"/>
                <w:highlight w:val="none"/>
                <w:lang w:val="en-US" w:eastAsia="zh-CN"/>
              </w:rPr>
              <w:t>5</w:t>
            </w:r>
          </w:p>
        </w:tc>
        <w:tc>
          <w:tcPr>
            <w:tcW w:w="446" w:type="pct"/>
            <w:vAlign w:val="center"/>
          </w:tcPr>
          <w:p>
            <w:pPr>
              <w:pStyle w:val="340"/>
              <w:spacing w:before="78" w:line="220" w:lineRule="auto"/>
              <w:ind w:left="0"/>
              <w:jc w:val="center"/>
              <w:rPr>
                <w:rFonts w:hint="eastAsia" w:eastAsia="宋体"/>
                <w:spacing w:val="-4"/>
                <w:highlight w:val="none"/>
                <w:lang w:val="en-US" w:eastAsia="zh-CN"/>
              </w:rPr>
            </w:pPr>
            <w:r>
              <w:rPr>
                <w:rFonts w:hint="eastAsia"/>
                <w:spacing w:val="-4"/>
                <w:highlight w:val="none"/>
                <w:lang w:val="en-US" w:eastAsia="zh-CN"/>
              </w:rPr>
              <w:t>主观分</w:t>
            </w:r>
          </w:p>
        </w:tc>
        <w:tc>
          <w:tcPr>
            <w:tcW w:w="775" w:type="pct"/>
            <w:vAlign w:val="center"/>
          </w:tcPr>
          <w:p>
            <w:pPr>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317" w:type="pct"/>
            <w:vAlign w:val="center"/>
          </w:tcPr>
          <w:p>
            <w:pPr>
              <w:pStyle w:val="340"/>
              <w:spacing w:before="78"/>
              <w:ind w:left="0"/>
              <w:jc w:val="center"/>
              <w:rPr>
                <w:rFonts w:hint="eastAsia" w:eastAsia="宋体"/>
                <w:highlight w:val="none"/>
                <w:lang w:eastAsia="zh-CN"/>
              </w:rPr>
            </w:pPr>
            <w:r>
              <w:rPr>
                <w:rFonts w:hint="eastAsia"/>
                <w:highlight w:val="none"/>
                <w:lang w:val="en-US" w:eastAsia="zh-CN"/>
              </w:rPr>
              <w:t>4</w:t>
            </w:r>
          </w:p>
        </w:tc>
        <w:tc>
          <w:tcPr>
            <w:tcW w:w="3097" w:type="pct"/>
            <w:vAlign w:val="center"/>
          </w:tcPr>
          <w:p>
            <w:pPr>
              <w:pStyle w:val="340"/>
              <w:spacing w:before="0" w:after="0" w:line="360" w:lineRule="auto"/>
              <w:ind w:left="0" w:right="0" w:firstLine="0"/>
              <w:jc w:val="left"/>
              <w:rPr>
                <w:rFonts w:hint="eastAsia" w:eastAsia="宋体"/>
                <w:highlight w:val="none"/>
                <w:lang w:eastAsia="zh-CN"/>
              </w:rPr>
            </w:pPr>
            <w:r>
              <w:rPr>
                <w:spacing w:val="1"/>
                <w:highlight w:val="none"/>
              </w:rPr>
              <w:t>技术实施方案：投标人提供的维保过程中的技术</w:t>
            </w:r>
            <w:r>
              <w:rPr>
                <w:spacing w:val="-2"/>
                <w:highlight w:val="none"/>
              </w:rPr>
              <w:t>实施方案完整且可实施性强得</w:t>
            </w:r>
            <w:r>
              <w:rPr>
                <w:rFonts w:hint="eastAsia"/>
                <w:spacing w:val="-37"/>
                <w:highlight w:val="none"/>
                <w:lang w:val="en-US" w:eastAsia="zh-CN"/>
              </w:rPr>
              <w:t>5</w:t>
            </w:r>
            <w:r>
              <w:rPr>
                <w:spacing w:val="-2"/>
                <w:highlight w:val="none"/>
              </w:rPr>
              <w:t>分；</w:t>
            </w:r>
            <w:r>
              <w:rPr>
                <w:spacing w:val="1"/>
                <w:highlight w:val="none"/>
              </w:rPr>
              <w:t>技术</w:t>
            </w:r>
            <w:r>
              <w:rPr>
                <w:spacing w:val="-2"/>
                <w:highlight w:val="none"/>
              </w:rPr>
              <w:t>实施方案完整</w:t>
            </w:r>
            <w:r>
              <w:rPr>
                <w:rFonts w:hint="eastAsia"/>
                <w:spacing w:val="-2"/>
                <w:highlight w:val="none"/>
                <w:lang w:eastAsia="zh-CN"/>
              </w:rPr>
              <w:t>，</w:t>
            </w:r>
            <w:r>
              <w:rPr>
                <w:spacing w:val="-2"/>
                <w:highlight w:val="none"/>
              </w:rPr>
              <w:t>可实施性</w:t>
            </w:r>
            <w:r>
              <w:rPr>
                <w:rFonts w:hint="eastAsia"/>
                <w:spacing w:val="-2"/>
                <w:highlight w:val="none"/>
                <w:lang w:val="en-US" w:eastAsia="zh-CN"/>
              </w:rPr>
              <w:t>较强</w:t>
            </w:r>
            <w:r>
              <w:rPr>
                <w:spacing w:val="-2"/>
                <w:highlight w:val="none"/>
              </w:rPr>
              <w:t>的得</w:t>
            </w:r>
            <w:r>
              <w:rPr>
                <w:spacing w:val="-37"/>
                <w:highlight w:val="none"/>
              </w:rPr>
              <w:t xml:space="preserve"> </w:t>
            </w:r>
            <w:r>
              <w:rPr>
                <w:rFonts w:hint="eastAsia"/>
                <w:spacing w:val="-37"/>
                <w:highlight w:val="none"/>
                <w:lang w:val="en-US" w:eastAsia="zh-CN"/>
              </w:rPr>
              <w:t>4</w:t>
            </w:r>
            <w:r>
              <w:rPr>
                <w:spacing w:val="-2"/>
                <w:highlight w:val="none"/>
              </w:rPr>
              <w:t>分；</w:t>
            </w:r>
            <w:r>
              <w:rPr>
                <w:spacing w:val="1"/>
                <w:highlight w:val="none"/>
              </w:rPr>
              <w:t>技术</w:t>
            </w:r>
            <w:r>
              <w:rPr>
                <w:spacing w:val="-2"/>
                <w:highlight w:val="none"/>
              </w:rPr>
              <w:t>实施方案</w:t>
            </w:r>
            <w:r>
              <w:rPr>
                <w:rFonts w:hint="eastAsia"/>
                <w:spacing w:val="-2"/>
                <w:highlight w:val="none"/>
                <w:lang w:val="en-US" w:eastAsia="zh-CN"/>
              </w:rPr>
              <w:t>完整</w:t>
            </w:r>
            <w:r>
              <w:rPr>
                <w:rFonts w:hint="eastAsia"/>
                <w:spacing w:val="-2"/>
                <w:highlight w:val="none"/>
                <w:lang w:eastAsia="zh-CN"/>
              </w:rPr>
              <w:t>，</w:t>
            </w:r>
            <w:r>
              <w:rPr>
                <w:spacing w:val="-2"/>
                <w:highlight w:val="none"/>
              </w:rPr>
              <w:t>可实施性</w:t>
            </w:r>
            <w:r>
              <w:rPr>
                <w:rFonts w:hint="eastAsia"/>
                <w:spacing w:val="-2"/>
                <w:highlight w:val="none"/>
                <w:lang w:val="en-US" w:eastAsia="zh-CN"/>
              </w:rPr>
              <w:t>一般</w:t>
            </w:r>
            <w:r>
              <w:rPr>
                <w:spacing w:val="-2"/>
                <w:highlight w:val="none"/>
              </w:rPr>
              <w:t>的得</w:t>
            </w:r>
            <w:r>
              <w:rPr>
                <w:spacing w:val="-37"/>
                <w:highlight w:val="none"/>
              </w:rPr>
              <w:t xml:space="preserve"> </w:t>
            </w:r>
            <w:r>
              <w:rPr>
                <w:rFonts w:hint="eastAsia"/>
                <w:spacing w:val="-37"/>
                <w:highlight w:val="none"/>
                <w:lang w:val="en-US" w:eastAsia="zh-CN"/>
              </w:rPr>
              <w:t>3</w:t>
            </w:r>
            <w:r>
              <w:rPr>
                <w:spacing w:val="-2"/>
                <w:highlight w:val="none"/>
              </w:rPr>
              <w:t>分；</w:t>
            </w:r>
            <w:r>
              <w:rPr>
                <w:spacing w:val="1"/>
                <w:highlight w:val="none"/>
              </w:rPr>
              <w:t>技术</w:t>
            </w:r>
            <w:r>
              <w:rPr>
                <w:spacing w:val="-2"/>
                <w:highlight w:val="none"/>
              </w:rPr>
              <w:t>实施方案较为合理</w:t>
            </w:r>
            <w:r>
              <w:rPr>
                <w:spacing w:val="-4"/>
                <w:highlight w:val="none"/>
              </w:rPr>
              <w:t>基本满足采购需求的得</w:t>
            </w:r>
            <w:r>
              <w:rPr>
                <w:spacing w:val="-30"/>
                <w:highlight w:val="none"/>
              </w:rPr>
              <w:t xml:space="preserve"> </w:t>
            </w:r>
            <w:r>
              <w:rPr>
                <w:rFonts w:hint="eastAsia"/>
                <w:spacing w:val="-4"/>
                <w:highlight w:val="none"/>
                <w:lang w:val="en-US" w:eastAsia="zh-CN"/>
              </w:rPr>
              <w:t>2</w:t>
            </w:r>
            <w:r>
              <w:rPr>
                <w:spacing w:val="-4"/>
                <w:highlight w:val="none"/>
              </w:rPr>
              <w:t>分；方案较差的得</w:t>
            </w:r>
            <w:r>
              <w:rPr>
                <w:spacing w:val="-33"/>
                <w:highlight w:val="none"/>
              </w:rPr>
              <w:t xml:space="preserve"> </w:t>
            </w:r>
            <w:r>
              <w:rPr>
                <w:spacing w:val="-4"/>
                <w:highlight w:val="none"/>
              </w:rPr>
              <w:t>1</w:t>
            </w:r>
            <w:r>
              <w:rPr>
                <w:spacing w:val="-48"/>
                <w:highlight w:val="none"/>
              </w:rPr>
              <w:t xml:space="preserve"> </w:t>
            </w:r>
            <w:r>
              <w:rPr>
                <w:spacing w:val="-4"/>
                <w:highlight w:val="none"/>
              </w:rPr>
              <w:t>分；不</w:t>
            </w:r>
            <w:r>
              <w:rPr>
                <w:spacing w:val="-2"/>
                <w:highlight w:val="none"/>
              </w:rPr>
              <w:t>提供不得分。</w:t>
            </w:r>
          </w:p>
        </w:tc>
        <w:tc>
          <w:tcPr>
            <w:tcW w:w="363" w:type="pct"/>
            <w:vAlign w:val="center"/>
          </w:tcPr>
          <w:p>
            <w:pPr>
              <w:pStyle w:val="340"/>
              <w:spacing w:before="78"/>
              <w:ind w:left="0"/>
              <w:jc w:val="center"/>
              <w:rPr>
                <w:rFonts w:hint="eastAsia" w:eastAsia="宋体"/>
                <w:highlight w:val="none"/>
                <w:lang w:eastAsia="zh-CN"/>
              </w:rPr>
            </w:pPr>
            <w:r>
              <w:rPr>
                <w:rFonts w:hint="eastAsia"/>
                <w:spacing w:val="-14"/>
                <w:highlight w:val="none"/>
                <w:lang w:val="en-US" w:eastAsia="zh-CN"/>
              </w:rPr>
              <w:t>5</w:t>
            </w:r>
          </w:p>
        </w:tc>
        <w:tc>
          <w:tcPr>
            <w:tcW w:w="446" w:type="pct"/>
            <w:vAlign w:val="center"/>
          </w:tcPr>
          <w:p>
            <w:pPr>
              <w:pStyle w:val="340"/>
              <w:spacing w:before="78" w:line="220" w:lineRule="auto"/>
              <w:ind w:left="0"/>
              <w:jc w:val="center"/>
              <w:rPr>
                <w:highlight w:val="none"/>
              </w:rPr>
            </w:pPr>
            <w:r>
              <w:rPr>
                <w:spacing w:val="-4"/>
                <w:highlight w:val="none"/>
              </w:rPr>
              <w:t>主观分</w:t>
            </w:r>
          </w:p>
        </w:tc>
        <w:tc>
          <w:tcPr>
            <w:tcW w:w="775" w:type="pct"/>
            <w:vAlign w:val="center"/>
          </w:tcPr>
          <w:p>
            <w:pPr>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317" w:type="pct"/>
            <w:vAlign w:val="center"/>
          </w:tcPr>
          <w:p>
            <w:pPr>
              <w:pStyle w:val="340"/>
              <w:spacing w:before="78" w:line="241" w:lineRule="auto"/>
              <w:ind w:left="0"/>
              <w:jc w:val="center"/>
              <w:rPr>
                <w:rFonts w:hint="eastAsia" w:eastAsia="宋体"/>
                <w:lang w:eastAsia="zh-CN"/>
              </w:rPr>
            </w:pPr>
            <w:r>
              <w:rPr>
                <w:rFonts w:hint="eastAsia"/>
                <w:lang w:val="en-US" w:eastAsia="zh-CN"/>
              </w:rPr>
              <w:t>5</w:t>
            </w:r>
          </w:p>
        </w:tc>
        <w:tc>
          <w:tcPr>
            <w:tcW w:w="3097" w:type="pct"/>
            <w:vAlign w:val="center"/>
          </w:tcPr>
          <w:p>
            <w:pPr>
              <w:pStyle w:val="340"/>
              <w:spacing w:before="0" w:after="0" w:line="360" w:lineRule="auto"/>
              <w:ind w:left="0"/>
              <w:jc w:val="left"/>
            </w:pPr>
            <w:r>
              <w:rPr>
                <w:spacing w:val="-36"/>
              </w:rPr>
              <w:t xml:space="preserve"> </w:t>
            </w:r>
            <w:r>
              <w:rPr>
                <w:spacing w:val="-1"/>
                <w:highlight w:val="none"/>
              </w:rPr>
              <w:t>投标人对水处理系统进行维修保养方案、开机运行试验方案及清理水处理池具体方案。方案完整、 科学且可实施性强的得 5 分；方案完整、 科学且可实施性</w:t>
            </w:r>
            <w:r>
              <w:rPr>
                <w:rFonts w:hint="eastAsia"/>
                <w:spacing w:val="-1"/>
                <w:highlight w:val="none"/>
                <w:lang w:val="en-US" w:eastAsia="zh-CN"/>
              </w:rPr>
              <w:t>较</w:t>
            </w:r>
            <w:r>
              <w:rPr>
                <w:spacing w:val="-1"/>
                <w:highlight w:val="none"/>
              </w:rPr>
              <w:t xml:space="preserve">强的得 </w:t>
            </w:r>
            <w:r>
              <w:rPr>
                <w:rFonts w:hint="eastAsia"/>
                <w:spacing w:val="-1"/>
                <w:highlight w:val="none"/>
                <w:lang w:val="en-US" w:eastAsia="zh-CN"/>
              </w:rPr>
              <w:t>4</w:t>
            </w:r>
            <w:r>
              <w:rPr>
                <w:spacing w:val="-1"/>
                <w:highlight w:val="none"/>
              </w:rPr>
              <w:t xml:space="preserve"> 分；方案较为合理基本满足采购需求的得 3 分；方案较为合理基本满足采购需求</w:t>
            </w:r>
            <w:r>
              <w:rPr>
                <w:rFonts w:hint="eastAsia"/>
                <w:spacing w:val="-1"/>
                <w:highlight w:val="none"/>
                <w:lang w:val="en-US" w:eastAsia="zh-CN"/>
              </w:rPr>
              <w:t>但明显存在不足</w:t>
            </w:r>
            <w:r>
              <w:rPr>
                <w:spacing w:val="-1"/>
                <w:highlight w:val="none"/>
              </w:rPr>
              <w:t xml:space="preserve">的得 </w:t>
            </w:r>
            <w:r>
              <w:rPr>
                <w:rFonts w:hint="eastAsia"/>
                <w:spacing w:val="-1"/>
                <w:highlight w:val="none"/>
                <w:lang w:val="en-US" w:eastAsia="zh-CN"/>
              </w:rPr>
              <w:t>2</w:t>
            </w:r>
            <w:r>
              <w:rPr>
                <w:spacing w:val="-1"/>
                <w:highlight w:val="none"/>
              </w:rPr>
              <w:t xml:space="preserve"> 分；方案差的得 1 分；不提供不得分。</w:t>
            </w:r>
          </w:p>
        </w:tc>
        <w:tc>
          <w:tcPr>
            <w:tcW w:w="363" w:type="pct"/>
            <w:vAlign w:val="center"/>
          </w:tcPr>
          <w:p>
            <w:pPr>
              <w:pStyle w:val="340"/>
              <w:spacing w:before="78"/>
              <w:ind w:left="0"/>
              <w:jc w:val="center"/>
              <w:rPr>
                <w:rFonts w:hint="eastAsia" w:eastAsia="宋体"/>
                <w:lang w:eastAsia="zh-CN"/>
              </w:rPr>
            </w:pPr>
            <w:r>
              <w:rPr>
                <w:rFonts w:hint="eastAsia"/>
                <w:spacing w:val="-7"/>
                <w:lang w:val="en-US" w:eastAsia="zh-CN"/>
              </w:rPr>
              <w:t>5</w:t>
            </w:r>
          </w:p>
        </w:tc>
        <w:tc>
          <w:tcPr>
            <w:tcW w:w="446" w:type="pct"/>
            <w:vAlign w:val="center"/>
          </w:tcPr>
          <w:p>
            <w:pPr>
              <w:pStyle w:val="340"/>
              <w:spacing w:before="78" w:line="220" w:lineRule="auto"/>
              <w:ind w:left="0"/>
              <w:jc w:val="center"/>
            </w:pPr>
            <w:r>
              <w:rPr>
                <w:spacing w:val="-4"/>
              </w:rPr>
              <w:t>主观分</w:t>
            </w:r>
          </w:p>
        </w:tc>
        <w:tc>
          <w:tcPr>
            <w:tcW w:w="775" w:type="pct"/>
            <w:vAlign w:val="center"/>
          </w:tcPr>
          <w:p>
            <w:pPr>
              <w:jc w:val="center"/>
              <w:rPr>
                <w:rFonts w:hint="eastAsia" w:ascii="Arial" w:eastAsia="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5" w:hRule="atLeast"/>
        </w:trPr>
        <w:tc>
          <w:tcPr>
            <w:tcW w:w="317" w:type="pct"/>
            <w:vAlign w:val="center"/>
          </w:tcPr>
          <w:p>
            <w:pPr>
              <w:pStyle w:val="340"/>
              <w:spacing w:before="78" w:line="241" w:lineRule="auto"/>
              <w:ind w:left="0"/>
              <w:jc w:val="center"/>
              <w:rPr>
                <w:rFonts w:hint="default"/>
                <w:lang w:val="en-US" w:eastAsia="zh-CN"/>
              </w:rPr>
            </w:pPr>
            <w:r>
              <w:rPr>
                <w:rFonts w:hint="eastAsia"/>
                <w:lang w:val="en-US" w:eastAsia="zh-CN"/>
              </w:rPr>
              <w:t>6</w:t>
            </w:r>
          </w:p>
        </w:tc>
        <w:tc>
          <w:tcPr>
            <w:tcW w:w="3097" w:type="pct"/>
            <w:vAlign w:val="center"/>
          </w:tcPr>
          <w:p>
            <w:pPr>
              <w:pStyle w:val="340"/>
              <w:spacing w:before="0" w:after="0" w:line="360" w:lineRule="auto"/>
              <w:ind w:left="0"/>
              <w:jc w:val="left"/>
              <w:rPr>
                <w:spacing w:val="1"/>
                <w:highlight w:val="none"/>
              </w:rPr>
            </w:pPr>
            <w:r>
              <w:rPr>
                <w:spacing w:val="1"/>
                <w:highlight w:val="none"/>
              </w:rPr>
              <w:t>投标人对集控监控系统进行维修保养方案及开机运行试验方案。</w:t>
            </w:r>
            <w:r>
              <w:rPr>
                <w:spacing w:val="-1"/>
                <w:highlight w:val="none"/>
              </w:rPr>
              <w:t>方案完整、 科学且可实施性强的得 5 分；方案完整、 科学且可实施性</w:t>
            </w:r>
            <w:r>
              <w:rPr>
                <w:rFonts w:hint="eastAsia"/>
                <w:spacing w:val="-1"/>
                <w:highlight w:val="none"/>
                <w:lang w:val="en-US" w:eastAsia="zh-CN"/>
              </w:rPr>
              <w:t>较</w:t>
            </w:r>
            <w:r>
              <w:rPr>
                <w:spacing w:val="-1"/>
                <w:highlight w:val="none"/>
              </w:rPr>
              <w:t xml:space="preserve">强的得 </w:t>
            </w:r>
            <w:r>
              <w:rPr>
                <w:rFonts w:hint="eastAsia"/>
                <w:spacing w:val="-1"/>
                <w:highlight w:val="none"/>
                <w:lang w:val="en-US" w:eastAsia="zh-CN"/>
              </w:rPr>
              <w:t>4</w:t>
            </w:r>
            <w:r>
              <w:rPr>
                <w:spacing w:val="-1"/>
                <w:highlight w:val="none"/>
              </w:rPr>
              <w:t xml:space="preserve"> 分；方案较为合理基本满足采购需求的得 3 分；方案较为合理基本满足采购需求</w:t>
            </w:r>
            <w:r>
              <w:rPr>
                <w:rFonts w:hint="eastAsia"/>
                <w:spacing w:val="-1"/>
                <w:highlight w:val="none"/>
                <w:lang w:val="en-US" w:eastAsia="zh-CN"/>
              </w:rPr>
              <w:t>但明显存在不足</w:t>
            </w:r>
            <w:r>
              <w:rPr>
                <w:spacing w:val="-1"/>
                <w:highlight w:val="none"/>
              </w:rPr>
              <w:t xml:space="preserve">的得 </w:t>
            </w:r>
            <w:r>
              <w:rPr>
                <w:rFonts w:hint="eastAsia"/>
                <w:spacing w:val="-1"/>
                <w:highlight w:val="none"/>
                <w:lang w:val="en-US" w:eastAsia="zh-CN"/>
              </w:rPr>
              <w:t>2</w:t>
            </w:r>
            <w:r>
              <w:rPr>
                <w:spacing w:val="-1"/>
                <w:highlight w:val="none"/>
              </w:rPr>
              <w:t xml:space="preserve"> 分；方案差的得 1 分；不提供不得分。</w:t>
            </w:r>
          </w:p>
        </w:tc>
        <w:tc>
          <w:tcPr>
            <w:tcW w:w="673" w:type="dxa"/>
            <w:vAlign w:val="center"/>
          </w:tcPr>
          <w:p>
            <w:pPr>
              <w:pStyle w:val="340"/>
              <w:spacing w:before="78"/>
              <w:ind w:left="0" w:leftChars="0"/>
              <w:jc w:val="center"/>
              <w:rPr>
                <w:rFonts w:hint="eastAsia"/>
                <w:spacing w:val="-7"/>
                <w:lang w:val="en-US" w:eastAsia="zh-CN"/>
              </w:rPr>
            </w:pPr>
            <w:r>
              <w:rPr>
                <w:rFonts w:hint="eastAsia"/>
                <w:spacing w:val="-7"/>
                <w:lang w:val="en-US" w:eastAsia="zh-CN"/>
              </w:rPr>
              <w:t>5</w:t>
            </w:r>
          </w:p>
        </w:tc>
        <w:tc>
          <w:tcPr>
            <w:tcW w:w="827" w:type="dxa"/>
            <w:vAlign w:val="center"/>
          </w:tcPr>
          <w:p>
            <w:pPr>
              <w:pStyle w:val="340"/>
              <w:spacing w:before="78" w:line="220" w:lineRule="auto"/>
              <w:ind w:left="0" w:leftChars="0"/>
              <w:jc w:val="center"/>
              <w:rPr>
                <w:spacing w:val="-4"/>
              </w:rPr>
            </w:pPr>
            <w:r>
              <w:rPr>
                <w:spacing w:val="-4"/>
              </w:rPr>
              <w:t>主观分</w:t>
            </w:r>
          </w:p>
        </w:tc>
        <w:tc>
          <w:tcPr>
            <w:tcW w:w="775" w:type="pct"/>
            <w:vAlign w:val="center"/>
          </w:tcPr>
          <w:p>
            <w:pPr>
              <w:jc w:val="center"/>
              <w:rPr>
                <w:rFonts w:hint="default" w:ascii="Arial" w:eastAsia="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317" w:type="pct"/>
            <w:vAlign w:val="center"/>
          </w:tcPr>
          <w:p>
            <w:pPr>
              <w:pStyle w:val="340"/>
              <w:spacing w:before="78" w:line="241" w:lineRule="auto"/>
              <w:ind w:left="0"/>
              <w:jc w:val="center"/>
              <w:rPr>
                <w:rFonts w:hint="default"/>
                <w:lang w:val="en-US" w:eastAsia="zh-CN"/>
              </w:rPr>
            </w:pPr>
            <w:r>
              <w:rPr>
                <w:rFonts w:hint="eastAsia"/>
                <w:lang w:val="en-US" w:eastAsia="zh-CN"/>
              </w:rPr>
              <w:t>7</w:t>
            </w:r>
          </w:p>
        </w:tc>
        <w:tc>
          <w:tcPr>
            <w:tcW w:w="3097" w:type="pct"/>
            <w:vAlign w:val="center"/>
          </w:tcPr>
          <w:p>
            <w:pPr>
              <w:pStyle w:val="340"/>
              <w:spacing w:before="0" w:after="0" w:line="360" w:lineRule="auto"/>
              <w:ind w:left="0"/>
              <w:jc w:val="left"/>
              <w:rPr>
                <w:spacing w:val="1"/>
                <w:highlight w:val="none"/>
              </w:rPr>
            </w:pPr>
            <w:r>
              <w:rPr>
                <w:spacing w:val="1"/>
                <w:highlight w:val="none"/>
              </w:rPr>
              <w:t>针对排灌站及水处理房范围内的铁质设施（护栏、盖板、铁梯等）提供的防锈处理和油漆施工方案。</w:t>
            </w:r>
            <w:r>
              <w:rPr>
                <w:spacing w:val="-1"/>
                <w:highlight w:val="none"/>
              </w:rPr>
              <w:t>方案完整、 科学且可实施性强的得 5 分；方案完整、 科学且可实施性</w:t>
            </w:r>
            <w:r>
              <w:rPr>
                <w:rFonts w:hint="eastAsia"/>
                <w:spacing w:val="-1"/>
                <w:highlight w:val="none"/>
                <w:lang w:val="en-US" w:eastAsia="zh-CN"/>
              </w:rPr>
              <w:t>较</w:t>
            </w:r>
            <w:r>
              <w:rPr>
                <w:spacing w:val="-1"/>
                <w:highlight w:val="none"/>
              </w:rPr>
              <w:t xml:space="preserve">强的得 </w:t>
            </w:r>
            <w:r>
              <w:rPr>
                <w:rFonts w:hint="eastAsia"/>
                <w:spacing w:val="-1"/>
                <w:highlight w:val="none"/>
                <w:lang w:val="en-US" w:eastAsia="zh-CN"/>
              </w:rPr>
              <w:t>4</w:t>
            </w:r>
            <w:r>
              <w:rPr>
                <w:spacing w:val="-1"/>
                <w:highlight w:val="none"/>
              </w:rPr>
              <w:t xml:space="preserve"> 分；方案较为合理基本满足采购需求的得 3 分；方案较为合理基本满足采购需求</w:t>
            </w:r>
            <w:r>
              <w:rPr>
                <w:rFonts w:hint="eastAsia"/>
                <w:spacing w:val="-1"/>
                <w:highlight w:val="none"/>
                <w:lang w:val="en-US" w:eastAsia="zh-CN"/>
              </w:rPr>
              <w:t>但明显存在不足</w:t>
            </w:r>
            <w:r>
              <w:rPr>
                <w:spacing w:val="-1"/>
                <w:highlight w:val="none"/>
              </w:rPr>
              <w:t xml:space="preserve">的得 </w:t>
            </w:r>
            <w:r>
              <w:rPr>
                <w:rFonts w:hint="eastAsia"/>
                <w:spacing w:val="-1"/>
                <w:highlight w:val="none"/>
                <w:lang w:val="en-US" w:eastAsia="zh-CN"/>
              </w:rPr>
              <w:t>2</w:t>
            </w:r>
            <w:r>
              <w:rPr>
                <w:spacing w:val="-1"/>
                <w:highlight w:val="none"/>
              </w:rPr>
              <w:t xml:space="preserve"> 分；方案差的得 1 分；不提供不得分。</w:t>
            </w:r>
          </w:p>
        </w:tc>
        <w:tc>
          <w:tcPr>
            <w:tcW w:w="673" w:type="dxa"/>
            <w:vAlign w:val="center"/>
          </w:tcPr>
          <w:p>
            <w:pPr>
              <w:pStyle w:val="340"/>
              <w:spacing w:before="78"/>
              <w:ind w:left="0" w:leftChars="0"/>
              <w:jc w:val="center"/>
              <w:rPr>
                <w:rFonts w:hint="eastAsia"/>
                <w:spacing w:val="-7"/>
                <w:lang w:val="en-US" w:eastAsia="zh-CN"/>
              </w:rPr>
            </w:pPr>
            <w:r>
              <w:rPr>
                <w:rFonts w:hint="eastAsia"/>
                <w:spacing w:val="-7"/>
                <w:lang w:val="en-US" w:eastAsia="zh-CN"/>
              </w:rPr>
              <w:t>5</w:t>
            </w:r>
          </w:p>
        </w:tc>
        <w:tc>
          <w:tcPr>
            <w:tcW w:w="827" w:type="dxa"/>
            <w:vAlign w:val="center"/>
          </w:tcPr>
          <w:p>
            <w:pPr>
              <w:pStyle w:val="340"/>
              <w:spacing w:before="78" w:line="220" w:lineRule="auto"/>
              <w:ind w:left="0" w:leftChars="0"/>
              <w:jc w:val="center"/>
              <w:rPr>
                <w:spacing w:val="-4"/>
              </w:rPr>
            </w:pPr>
            <w:r>
              <w:rPr>
                <w:spacing w:val="-4"/>
              </w:rPr>
              <w:t>主观分</w:t>
            </w:r>
          </w:p>
        </w:tc>
        <w:tc>
          <w:tcPr>
            <w:tcW w:w="775" w:type="pct"/>
            <w:vAlign w:val="center"/>
          </w:tcPr>
          <w:p>
            <w:pPr>
              <w:jc w:val="center"/>
              <w:rPr>
                <w:rFonts w:hint="eastAsia" w:ascii="Arial" w:eastAsia="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7" w:type="pct"/>
            <w:vAlign w:val="center"/>
          </w:tcPr>
          <w:p>
            <w:pPr>
              <w:pStyle w:val="340"/>
              <w:spacing w:before="78" w:line="241" w:lineRule="auto"/>
              <w:ind w:left="0"/>
              <w:jc w:val="center"/>
              <w:rPr>
                <w:rFonts w:hint="eastAsia" w:eastAsia="宋体"/>
                <w:highlight w:val="none"/>
                <w:lang w:val="en-US" w:eastAsia="zh-CN"/>
              </w:rPr>
            </w:pPr>
            <w:r>
              <w:rPr>
                <w:rFonts w:hint="eastAsia"/>
                <w:highlight w:val="none"/>
                <w:lang w:val="en-US" w:eastAsia="zh-CN"/>
              </w:rPr>
              <w:t>8</w:t>
            </w:r>
          </w:p>
        </w:tc>
        <w:tc>
          <w:tcPr>
            <w:tcW w:w="3097" w:type="pct"/>
            <w:shd w:val="clear" w:color="auto" w:fill="auto"/>
            <w:vAlign w:val="center"/>
          </w:tcPr>
          <w:p>
            <w:pPr>
              <w:pStyle w:val="340"/>
              <w:spacing w:before="0" w:after="0" w:line="360" w:lineRule="auto"/>
              <w:ind w:left="0" w:leftChars="0"/>
              <w:jc w:val="left"/>
              <w:rPr>
                <w:rFonts w:ascii="Times New Roman" w:hAnsi="Times New Roman" w:eastAsia="宋体" w:cs="Times New Roman"/>
                <w:spacing w:val="1"/>
                <w:kern w:val="0"/>
                <w:sz w:val="24"/>
                <w:szCs w:val="24"/>
                <w:highlight w:val="none"/>
                <w:lang w:val="en-US" w:eastAsia="zh-CN" w:bidi="ar-SA"/>
              </w:rPr>
            </w:pPr>
            <w:r>
              <w:rPr>
                <w:spacing w:val="1"/>
                <w:highlight w:val="none"/>
              </w:rPr>
              <w:t>投标人针对本项目提供定期</w:t>
            </w:r>
            <w:r>
              <w:rPr>
                <w:rFonts w:hint="eastAsia"/>
                <w:spacing w:val="1"/>
                <w:highlight w:val="none"/>
                <w:lang w:val="en-US" w:eastAsia="zh-CN"/>
              </w:rPr>
              <w:t>检查、检测、保养、维修制度</w:t>
            </w:r>
            <w:r>
              <w:rPr>
                <w:spacing w:val="1"/>
                <w:highlight w:val="none"/>
              </w:rPr>
              <w:t>，根据各项</w:t>
            </w:r>
            <w:r>
              <w:rPr>
                <w:spacing w:val="-1"/>
                <w:highlight w:val="none"/>
              </w:rPr>
              <w:t>制度对采购项目的针对性</w:t>
            </w:r>
            <w:r>
              <w:rPr>
                <w:rFonts w:hint="eastAsia"/>
                <w:spacing w:val="-1"/>
                <w:highlight w:val="none"/>
                <w:lang w:val="en-US" w:eastAsia="zh-CN"/>
              </w:rPr>
              <w:t>强</w:t>
            </w:r>
            <w:r>
              <w:rPr>
                <w:spacing w:val="-1"/>
                <w:highlight w:val="none"/>
              </w:rPr>
              <w:t>的得</w:t>
            </w:r>
            <w:r>
              <w:rPr>
                <w:rFonts w:hint="eastAsia"/>
                <w:spacing w:val="14"/>
                <w:highlight w:val="none"/>
                <w:lang w:val="en-US" w:eastAsia="zh-CN"/>
              </w:rPr>
              <w:t>5</w:t>
            </w:r>
            <w:r>
              <w:rPr>
                <w:spacing w:val="1"/>
                <w:highlight w:val="none"/>
              </w:rPr>
              <w:t>分；各项</w:t>
            </w:r>
            <w:r>
              <w:rPr>
                <w:spacing w:val="-1"/>
                <w:highlight w:val="none"/>
              </w:rPr>
              <w:t>制度对采购项目的针对性</w:t>
            </w:r>
            <w:r>
              <w:rPr>
                <w:rFonts w:hint="eastAsia"/>
                <w:spacing w:val="-1"/>
                <w:highlight w:val="none"/>
                <w:lang w:val="en-US" w:eastAsia="zh-CN"/>
              </w:rPr>
              <w:t>较强</w:t>
            </w:r>
            <w:r>
              <w:rPr>
                <w:spacing w:val="-1"/>
                <w:highlight w:val="none"/>
              </w:rPr>
              <w:t>的得</w:t>
            </w:r>
            <w:r>
              <w:rPr>
                <w:rFonts w:hint="eastAsia"/>
                <w:spacing w:val="14"/>
                <w:highlight w:val="none"/>
                <w:lang w:val="en-US" w:eastAsia="zh-CN"/>
              </w:rPr>
              <w:t>4</w:t>
            </w:r>
            <w:r>
              <w:rPr>
                <w:spacing w:val="1"/>
                <w:highlight w:val="none"/>
              </w:rPr>
              <w:t>分；各项</w:t>
            </w:r>
            <w:r>
              <w:rPr>
                <w:spacing w:val="-1"/>
                <w:highlight w:val="none"/>
              </w:rPr>
              <w:t>制度对采购项目的针对性</w:t>
            </w:r>
            <w:r>
              <w:rPr>
                <w:rFonts w:hint="eastAsia"/>
                <w:spacing w:val="-1"/>
                <w:highlight w:val="none"/>
                <w:lang w:val="en-US" w:eastAsia="zh-CN"/>
              </w:rPr>
              <w:t>基本满足采购需求</w:t>
            </w:r>
            <w:r>
              <w:rPr>
                <w:spacing w:val="-1"/>
                <w:highlight w:val="none"/>
              </w:rPr>
              <w:t>的得</w:t>
            </w:r>
            <w:r>
              <w:rPr>
                <w:rFonts w:hint="eastAsia"/>
                <w:spacing w:val="14"/>
                <w:highlight w:val="none"/>
                <w:lang w:val="en-US" w:eastAsia="zh-CN"/>
              </w:rPr>
              <w:t>3</w:t>
            </w:r>
            <w:r>
              <w:rPr>
                <w:spacing w:val="1"/>
                <w:highlight w:val="none"/>
              </w:rPr>
              <w:t>分；各项制度对采购项目的针对性</w:t>
            </w:r>
            <w:r>
              <w:rPr>
                <w:rFonts w:hint="eastAsia"/>
                <w:spacing w:val="1"/>
                <w:highlight w:val="none"/>
                <w:lang w:val="en-US" w:eastAsia="zh-CN"/>
              </w:rPr>
              <w:t>较差</w:t>
            </w:r>
            <w:r>
              <w:rPr>
                <w:spacing w:val="-2"/>
                <w:highlight w:val="none"/>
              </w:rPr>
              <w:t>的得</w:t>
            </w:r>
            <w:r>
              <w:rPr>
                <w:spacing w:val="-35"/>
                <w:highlight w:val="none"/>
              </w:rPr>
              <w:t xml:space="preserve"> </w:t>
            </w:r>
            <w:r>
              <w:rPr>
                <w:rFonts w:hint="eastAsia"/>
                <w:spacing w:val="-2"/>
                <w:highlight w:val="none"/>
                <w:lang w:val="en-US" w:eastAsia="zh-CN"/>
              </w:rPr>
              <w:t>2</w:t>
            </w:r>
            <w:r>
              <w:rPr>
                <w:spacing w:val="-2"/>
                <w:highlight w:val="none"/>
              </w:rPr>
              <w:t>分；各项制度对采购项目的针对性</w:t>
            </w:r>
            <w:r>
              <w:rPr>
                <w:rFonts w:hint="eastAsia"/>
                <w:spacing w:val="-2"/>
                <w:highlight w:val="none"/>
                <w:lang w:val="en-US" w:eastAsia="zh-CN"/>
              </w:rPr>
              <w:t>差</w:t>
            </w:r>
            <w:r>
              <w:rPr>
                <w:spacing w:val="-3"/>
                <w:highlight w:val="none"/>
              </w:rPr>
              <w:t>的得</w:t>
            </w:r>
            <w:r>
              <w:rPr>
                <w:spacing w:val="-18"/>
                <w:highlight w:val="none"/>
              </w:rPr>
              <w:t xml:space="preserve"> </w:t>
            </w:r>
            <w:r>
              <w:rPr>
                <w:spacing w:val="-3"/>
                <w:highlight w:val="none"/>
              </w:rPr>
              <w:t>1</w:t>
            </w:r>
            <w:r>
              <w:rPr>
                <w:spacing w:val="-48"/>
                <w:highlight w:val="none"/>
              </w:rPr>
              <w:t xml:space="preserve"> </w:t>
            </w:r>
            <w:r>
              <w:rPr>
                <w:spacing w:val="-3"/>
                <w:highlight w:val="none"/>
              </w:rPr>
              <w:t>分；不提供不得分。</w:t>
            </w:r>
          </w:p>
        </w:tc>
        <w:tc>
          <w:tcPr>
            <w:tcW w:w="363" w:type="pct"/>
            <w:shd w:val="clear" w:color="auto" w:fill="auto"/>
            <w:vAlign w:val="center"/>
          </w:tcPr>
          <w:p>
            <w:pPr>
              <w:pStyle w:val="340"/>
              <w:spacing w:before="78"/>
              <w:ind w:left="0" w:leftChars="0"/>
              <w:jc w:val="center"/>
              <w:rPr>
                <w:rFonts w:hint="default" w:ascii="Times New Roman" w:hAnsi="Times New Roman" w:eastAsia="宋体" w:cs="Times New Roman"/>
                <w:spacing w:val="-7"/>
                <w:kern w:val="0"/>
                <w:sz w:val="24"/>
                <w:szCs w:val="24"/>
                <w:highlight w:val="none"/>
                <w:lang w:val="en-US" w:eastAsia="zh-CN" w:bidi="ar-SA"/>
              </w:rPr>
            </w:pPr>
            <w:r>
              <w:rPr>
                <w:rFonts w:hint="eastAsia"/>
                <w:spacing w:val="-7"/>
                <w:highlight w:val="none"/>
                <w:lang w:val="en-US" w:eastAsia="zh-CN"/>
              </w:rPr>
              <w:t>5</w:t>
            </w:r>
          </w:p>
        </w:tc>
        <w:tc>
          <w:tcPr>
            <w:tcW w:w="446" w:type="pct"/>
            <w:vAlign w:val="center"/>
          </w:tcPr>
          <w:p>
            <w:pPr>
              <w:pStyle w:val="340"/>
              <w:spacing w:before="78" w:line="220" w:lineRule="auto"/>
              <w:ind w:left="0"/>
              <w:jc w:val="center"/>
              <w:rPr>
                <w:rFonts w:hint="eastAsia" w:eastAsia="宋体"/>
                <w:spacing w:val="-4"/>
                <w:highlight w:val="none"/>
                <w:lang w:val="en-US" w:eastAsia="zh-CN"/>
              </w:rPr>
            </w:pPr>
            <w:r>
              <w:rPr>
                <w:rFonts w:hint="eastAsia"/>
                <w:spacing w:val="-4"/>
                <w:highlight w:val="none"/>
                <w:lang w:val="en-US" w:eastAsia="zh-CN"/>
              </w:rPr>
              <w:t>主观分</w:t>
            </w:r>
          </w:p>
        </w:tc>
        <w:tc>
          <w:tcPr>
            <w:tcW w:w="775" w:type="pct"/>
            <w:vAlign w:val="center"/>
          </w:tcPr>
          <w:p>
            <w:pPr>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7" w:type="pct"/>
            <w:vAlign w:val="center"/>
          </w:tcPr>
          <w:p>
            <w:pPr>
              <w:pStyle w:val="340"/>
              <w:spacing w:before="78" w:line="241" w:lineRule="auto"/>
              <w:ind w:left="0"/>
              <w:jc w:val="center"/>
              <w:rPr>
                <w:rFonts w:hint="default"/>
                <w:highlight w:val="none"/>
                <w:lang w:val="en-US" w:eastAsia="zh-CN"/>
              </w:rPr>
            </w:pPr>
            <w:r>
              <w:rPr>
                <w:rFonts w:hint="eastAsia"/>
                <w:highlight w:val="none"/>
                <w:lang w:val="en-US" w:eastAsia="zh-CN"/>
              </w:rPr>
              <w:t>9</w:t>
            </w:r>
          </w:p>
        </w:tc>
        <w:tc>
          <w:tcPr>
            <w:tcW w:w="3097" w:type="pct"/>
            <w:shd w:val="clear" w:color="auto" w:fill="auto"/>
            <w:vAlign w:val="center"/>
          </w:tcPr>
          <w:p>
            <w:pPr>
              <w:pStyle w:val="340"/>
              <w:spacing w:before="0" w:after="0" w:line="360" w:lineRule="auto"/>
              <w:ind w:left="0" w:leftChars="0"/>
              <w:jc w:val="left"/>
              <w:rPr>
                <w:spacing w:val="1"/>
                <w:highlight w:val="none"/>
              </w:rPr>
            </w:pPr>
            <w:r>
              <w:rPr>
                <w:spacing w:val="1"/>
                <w:highlight w:val="none"/>
              </w:rPr>
              <w:t>归档整理方案：针对每处设备的维护、运行、维修、 更换的年度、月度、每日记录台账方案。方案</w:t>
            </w:r>
            <w:r>
              <w:rPr>
                <w:rFonts w:hint="eastAsia"/>
                <w:spacing w:val="1"/>
                <w:highlight w:val="none"/>
                <w:lang w:val="en-US" w:eastAsia="zh-CN"/>
              </w:rPr>
              <w:t>优秀</w:t>
            </w:r>
            <w:r>
              <w:rPr>
                <w:spacing w:val="1"/>
                <w:highlight w:val="none"/>
              </w:rPr>
              <w:t xml:space="preserve">且规范的得 </w:t>
            </w:r>
            <w:r>
              <w:rPr>
                <w:rFonts w:hint="eastAsia"/>
                <w:spacing w:val="1"/>
                <w:highlight w:val="none"/>
                <w:lang w:val="en-US" w:eastAsia="zh-CN"/>
              </w:rPr>
              <w:t>4</w:t>
            </w:r>
            <w:r>
              <w:rPr>
                <w:spacing w:val="1"/>
                <w:highlight w:val="none"/>
              </w:rPr>
              <w:t xml:space="preserve"> 分；方案</w:t>
            </w:r>
            <w:r>
              <w:rPr>
                <w:rFonts w:hint="eastAsia"/>
                <w:spacing w:val="1"/>
                <w:highlight w:val="none"/>
                <w:lang w:val="en-US" w:eastAsia="zh-CN"/>
              </w:rPr>
              <w:t>良好</w:t>
            </w:r>
            <w:r>
              <w:rPr>
                <w:spacing w:val="1"/>
                <w:highlight w:val="none"/>
              </w:rPr>
              <w:t xml:space="preserve">且规范的得 </w:t>
            </w:r>
            <w:r>
              <w:rPr>
                <w:rFonts w:hint="eastAsia"/>
                <w:spacing w:val="1"/>
                <w:highlight w:val="none"/>
                <w:lang w:val="en-US" w:eastAsia="zh-CN"/>
              </w:rPr>
              <w:t>3</w:t>
            </w:r>
            <w:r>
              <w:rPr>
                <w:spacing w:val="1"/>
                <w:highlight w:val="none"/>
              </w:rPr>
              <w:t xml:space="preserve"> 分；，方案基本满足采购需求的得 </w:t>
            </w:r>
            <w:r>
              <w:rPr>
                <w:rFonts w:hint="eastAsia"/>
                <w:spacing w:val="1"/>
                <w:highlight w:val="none"/>
                <w:lang w:val="en-US" w:eastAsia="zh-CN"/>
              </w:rPr>
              <w:t>2</w:t>
            </w:r>
            <w:r>
              <w:rPr>
                <w:spacing w:val="1"/>
                <w:highlight w:val="none"/>
              </w:rPr>
              <w:t xml:space="preserve"> 分；方案</w:t>
            </w:r>
            <w:r>
              <w:rPr>
                <w:rFonts w:hint="eastAsia"/>
                <w:spacing w:val="1"/>
                <w:highlight w:val="none"/>
                <w:lang w:val="en-US" w:eastAsia="zh-CN"/>
              </w:rPr>
              <w:t>明显存在不足</w:t>
            </w:r>
            <w:r>
              <w:rPr>
                <w:spacing w:val="1"/>
                <w:highlight w:val="none"/>
              </w:rPr>
              <w:t xml:space="preserve">的得 </w:t>
            </w:r>
            <w:r>
              <w:rPr>
                <w:rFonts w:hint="eastAsia"/>
                <w:spacing w:val="1"/>
                <w:highlight w:val="none"/>
                <w:lang w:val="en-US" w:eastAsia="zh-CN"/>
              </w:rPr>
              <w:t>1</w:t>
            </w:r>
            <w:r>
              <w:rPr>
                <w:spacing w:val="1"/>
                <w:highlight w:val="none"/>
              </w:rPr>
              <w:t xml:space="preserve"> 分；不提供不得分。</w:t>
            </w:r>
          </w:p>
        </w:tc>
        <w:tc>
          <w:tcPr>
            <w:tcW w:w="363" w:type="pct"/>
            <w:shd w:val="clear" w:color="auto" w:fill="auto"/>
            <w:vAlign w:val="center"/>
          </w:tcPr>
          <w:p>
            <w:pPr>
              <w:pStyle w:val="340"/>
              <w:spacing w:before="78"/>
              <w:ind w:left="0" w:leftChars="0"/>
              <w:jc w:val="center"/>
              <w:rPr>
                <w:rFonts w:hint="default"/>
                <w:spacing w:val="-7"/>
                <w:highlight w:val="none"/>
                <w:lang w:val="en-US" w:eastAsia="zh-CN"/>
              </w:rPr>
            </w:pPr>
            <w:r>
              <w:rPr>
                <w:rFonts w:hint="eastAsia"/>
                <w:spacing w:val="-7"/>
                <w:highlight w:val="none"/>
                <w:lang w:val="en-US" w:eastAsia="zh-CN"/>
              </w:rPr>
              <w:t>4</w:t>
            </w:r>
          </w:p>
        </w:tc>
        <w:tc>
          <w:tcPr>
            <w:tcW w:w="446" w:type="pct"/>
            <w:vAlign w:val="center"/>
          </w:tcPr>
          <w:p>
            <w:pPr>
              <w:pStyle w:val="340"/>
              <w:spacing w:before="78" w:line="220" w:lineRule="auto"/>
              <w:ind w:left="0"/>
              <w:jc w:val="center"/>
              <w:rPr>
                <w:rFonts w:hint="eastAsia"/>
                <w:spacing w:val="-4"/>
                <w:highlight w:val="none"/>
                <w:lang w:val="en-US" w:eastAsia="zh-CN"/>
              </w:rPr>
            </w:pPr>
            <w:r>
              <w:rPr>
                <w:rFonts w:hint="eastAsia"/>
                <w:spacing w:val="-4"/>
                <w:highlight w:val="none"/>
                <w:lang w:val="en-US" w:eastAsia="zh-CN"/>
              </w:rPr>
              <w:t>主观分</w:t>
            </w:r>
          </w:p>
        </w:tc>
        <w:tc>
          <w:tcPr>
            <w:tcW w:w="775" w:type="pct"/>
            <w:vAlign w:val="center"/>
          </w:tcPr>
          <w:p>
            <w:pPr>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7" w:type="pct"/>
            <w:vAlign w:val="center"/>
          </w:tcPr>
          <w:p>
            <w:pPr>
              <w:pStyle w:val="340"/>
              <w:spacing w:before="78" w:line="241" w:lineRule="auto"/>
              <w:ind w:left="0"/>
              <w:jc w:val="center"/>
              <w:rPr>
                <w:rFonts w:hint="default" w:eastAsia="宋体"/>
                <w:highlight w:val="none"/>
                <w:lang w:val="en-US" w:eastAsia="zh-CN"/>
              </w:rPr>
            </w:pPr>
            <w:r>
              <w:rPr>
                <w:rFonts w:hint="eastAsia"/>
                <w:highlight w:val="none"/>
                <w:lang w:val="en-US" w:eastAsia="zh-CN"/>
              </w:rPr>
              <w:t>10</w:t>
            </w:r>
          </w:p>
        </w:tc>
        <w:tc>
          <w:tcPr>
            <w:tcW w:w="3097" w:type="pct"/>
            <w:vAlign w:val="center"/>
          </w:tcPr>
          <w:p>
            <w:pPr>
              <w:pStyle w:val="340"/>
              <w:spacing w:before="0" w:after="0" w:line="360" w:lineRule="auto"/>
              <w:ind w:left="0" w:right="0" w:firstLine="0"/>
              <w:rPr>
                <w:spacing w:val="1"/>
                <w:highlight w:val="none"/>
              </w:rPr>
            </w:pPr>
            <w:r>
              <w:rPr>
                <w:spacing w:val="1"/>
                <w:highlight w:val="none"/>
              </w:rPr>
              <w:t>拟派项目负责人具有与项目相适应的相关专业工程师中级及以上职称证书的得 2 分。</w:t>
            </w:r>
          </w:p>
          <w:p>
            <w:pPr>
              <w:pStyle w:val="340"/>
              <w:spacing w:before="0" w:after="0" w:line="360" w:lineRule="auto"/>
              <w:ind w:left="0" w:leftChars="0"/>
              <w:jc w:val="left"/>
              <w:rPr>
                <w:rFonts w:hint="default" w:eastAsia="宋体" w:cs="Arial"/>
                <w:kern w:val="0"/>
                <w:highlight w:val="none"/>
                <w:lang w:val="en-US" w:eastAsia="zh-CN"/>
              </w:rPr>
            </w:pPr>
            <w:r>
              <w:rPr>
                <w:spacing w:val="1"/>
                <w:highlight w:val="none"/>
              </w:rPr>
              <w:t>注：提供职称证书复印件、近三个月内任意一个月在投标单位缴纳社保的证明资料复印件（复印件均需加盖公章）</w:t>
            </w:r>
          </w:p>
        </w:tc>
        <w:tc>
          <w:tcPr>
            <w:tcW w:w="363" w:type="pct"/>
            <w:vAlign w:val="center"/>
          </w:tcPr>
          <w:p>
            <w:pPr>
              <w:pStyle w:val="340"/>
              <w:spacing w:before="78"/>
              <w:ind w:left="0" w:leftChars="0"/>
              <w:jc w:val="center"/>
              <w:rPr>
                <w:rFonts w:hint="default" w:eastAsia="宋体"/>
                <w:spacing w:val="-7"/>
                <w:highlight w:val="none"/>
                <w:lang w:val="en-US" w:eastAsia="zh-CN"/>
              </w:rPr>
            </w:pPr>
            <w:r>
              <w:rPr>
                <w:rFonts w:hint="eastAsia"/>
                <w:spacing w:val="-7"/>
                <w:highlight w:val="none"/>
                <w:lang w:val="en-US" w:eastAsia="zh-CN"/>
              </w:rPr>
              <w:t>2</w:t>
            </w:r>
          </w:p>
        </w:tc>
        <w:tc>
          <w:tcPr>
            <w:tcW w:w="446" w:type="pct"/>
            <w:vAlign w:val="center"/>
          </w:tcPr>
          <w:p>
            <w:pPr>
              <w:pStyle w:val="340"/>
              <w:spacing w:before="78" w:line="220" w:lineRule="auto"/>
              <w:ind w:left="0"/>
              <w:jc w:val="center"/>
              <w:rPr>
                <w:rFonts w:hint="eastAsia" w:eastAsia="宋体"/>
                <w:spacing w:val="-4"/>
                <w:highlight w:val="none"/>
                <w:lang w:val="en-US" w:eastAsia="zh-CN"/>
              </w:rPr>
            </w:pPr>
            <w:r>
              <w:rPr>
                <w:rFonts w:hint="eastAsia"/>
                <w:spacing w:val="-4"/>
                <w:highlight w:val="none"/>
                <w:lang w:val="en-US" w:eastAsia="zh-CN"/>
              </w:rPr>
              <w:t>客观分</w:t>
            </w:r>
          </w:p>
        </w:tc>
        <w:tc>
          <w:tcPr>
            <w:tcW w:w="775" w:type="pct"/>
            <w:vAlign w:val="center"/>
          </w:tcPr>
          <w:p>
            <w:pPr>
              <w:jc w:val="center"/>
              <w:rPr>
                <w:rFonts w:hint="eastAsia" w:ascii="Arial" w:eastAsia="宋体"/>
                <w:sz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7" w:type="pct"/>
            <w:vAlign w:val="center"/>
          </w:tcPr>
          <w:p>
            <w:pPr>
              <w:pStyle w:val="340"/>
              <w:spacing w:before="78" w:line="241" w:lineRule="auto"/>
              <w:ind w:left="0"/>
              <w:jc w:val="center"/>
              <w:rPr>
                <w:rFonts w:hint="default"/>
                <w:highlight w:val="none"/>
                <w:lang w:val="en-US" w:eastAsia="zh-CN"/>
              </w:rPr>
            </w:pPr>
            <w:r>
              <w:rPr>
                <w:rFonts w:hint="eastAsia"/>
                <w:highlight w:val="none"/>
                <w:lang w:val="en-US" w:eastAsia="zh-CN"/>
              </w:rPr>
              <w:t>11</w:t>
            </w:r>
          </w:p>
        </w:tc>
        <w:tc>
          <w:tcPr>
            <w:tcW w:w="3097" w:type="pct"/>
            <w:vAlign w:val="center"/>
          </w:tcPr>
          <w:p>
            <w:pPr>
              <w:pStyle w:val="340"/>
              <w:spacing w:before="0" w:after="0" w:line="360" w:lineRule="auto"/>
              <w:ind w:left="0" w:right="0" w:firstLine="0"/>
              <w:jc w:val="both"/>
              <w:rPr>
                <w:rFonts w:hint="eastAsia" w:cs="Arial"/>
                <w:highlight w:val="none"/>
              </w:rPr>
            </w:pPr>
            <w:r>
              <w:rPr>
                <w:rFonts w:hint="eastAsia" w:cs="Arial"/>
                <w:spacing w:val="0"/>
                <w:highlight w:val="none"/>
              </w:rPr>
              <w:t>拟派项目技术负责人具有与项目相适应的相关专业工程师中级及以上证书的得 2 分。</w:t>
            </w:r>
          </w:p>
          <w:p>
            <w:pPr>
              <w:pStyle w:val="340"/>
              <w:spacing w:before="0" w:after="0" w:line="360" w:lineRule="auto"/>
              <w:ind w:left="0" w:leftChars="0"/>
              <w:jc w:val="both"/>
              <w:rPr>
                <w:rFonts w:hint="eastAsia" w:eastAsia="宋体" w:cs="Arial"/>
                <w:kern w:val="0"/>
                <w:highlight w:val="none"/>
                <w:lang w:val="en-US" w:eastAsia="zh-CN"/>
              </w:rPr>
            </w:pPr>
            <w:r>
              <w:rPr>
                <w:rFonts w:hint="eastAsia" w:cs="Arial"/>
                <w:spacing w:val="0"/>
                <w:highlight w:val="none"/>
              </w:rPr>
              <w:t>注：提供职称证书复印件、近三个月内任意一个月在投标单位缴纳社保的证明资料复印件（复印件均需加盖公章）。</w:t>
            </w:r>
          </w:p>
        </w:tc>
        <w:tc>
          <w:tcPr>
            <w:tcW w:w="363" w:type="pct"/>
            <w:vAlign w:val="center"/>
          </w:tcPr>
          <w:p>
            <w:pPr>
              <w:pStyle w:val="340"/>
              <w:spacing w:before="78"/>
              <w:ind w:left="0" w:leftChars="0"/>
              <w:jc w:val="center"/>
              <w:rPr>
                <w:rFonts w:hint="default"/>
                <w:spacing w:val="-7"/>
                <w:highlight w:val="none"/>
                <w:lang w:val="en-US" w:eastAsia="zh-CN"/>
              </w:rPr>
            </w:pPr>
            <w:r>
              <w:rPr>
                <w:rFonts w:hint="eastAsia"/>
                <w:spacing w:val="-7"/>
                <w:highlight w:val="none"/>
                <w:lang w:val="en-US" w:eastAsia="zh-CN"/>
              </w:rPr>
              <w:t>2</w:t>
            </w:r>
          </w:p>
        </w:tc>
        <w:tc>
          <w:tcPr>
            <w:tcW w:w="446" w:type="pct"/>
            <w:vAlign w:val="center"/>
          </w:tcPr>
          <w:p>
            <w:pPr>
              <w:pStyle w:val="340"/>
              <w:spacing w:before="78" w:line="220" w:lineRule="auto"/>
              <w:ind w:left="0"/>
              <w:jc w:val="center"/>
              <w:rPr>
                <w:rFonts w:hint="eastAsia"/>
                <w:spacing w:val="-4"/>
                <w:highlight w:val="none"/>
                <w:lang w:val="en-US" w:eastAsia="zh-CN"/>
              </w:rPr>
            </w:pPr>
            <w:r>
              <w:rPr>
                <w:rFonts w:hint="eastAsia"/>
                <w:spacing w:val="-4"/>
                <w:highlight w:val="none"/>
                <w:lang w:val="en-US" w:eastAsia="zh-CN"/>
              </w:rPr>
              <w:t>客观分</w:t>
            </w:r>
          </w:p>
        </w:tc>
        <w:tc>
          <w:tcPr>
            <w:tcW w:w="775" w:type="pct"/>
            <w:vAlign w:val="center"/>
          </w:tcPr>
          <w:p>
            <w:pPr>
              <w:jc w:val="center"/>
              <w:rPr>
                <w:rFonts w:hint="eastAsia" w:ascii="Arial" w:eastAsia="宋体"/>
                <w:sz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17" w:type="pct"/>
            <w:vAlign w:val="center"/>
          </w:tcPr>
          <w:p>
            <w:pPr>
              <w:pStyle w:val="340"/>
              <w:spacing w:before="78" w:line="241" w:lineRule="auto"/>
              <w:ind w:left="0"/>
              <w:jc w:val="center"/>
              <w:rPr>
                <w:rFonts w:hint="default" w:eastAsia="宋体"/>
                <w:highlight w:val="none"/>
                <w:lang w:val="en-US" w:eastAsia="zh-CN"/>
              </w:rPr>
            </w:pPr>
            <w:r>
              <w:rPr>
                <w:rFonts w:hint="eastAsia"/>
                <w:highlight w:val="none"/>
                <w:lang w:val="en-US" w:eastAsia="zh-CN"/>
              </w:rPr>
              <w:t>12</w:t>
            </w:r>
          </w:p>
        </w:tc>
        <w:tc>
          <w:tcPr>
            <w:tcW w:w="3097" w:type="pct"/>
            <w:vAlign w:val="center"/>
          </w:tcPr>
          <w:p>
            <w:pPr>
              <w:pStyle w:val="340"/>
              <w:spacing w:before="0" w:after="0" w:line="360" w:lineRule="auto"/>
              <w:ind w:left="0" w:leftChars="0"/>
              <w:jc w:val="both"/>
              <w:rPr>
                <w:spacing w:val="1"/>
                <w:highlight w:val="none"/>
              </w:rPr>
            </w:pPr>
            <w:r>
              <w:rPr>
                <w:rFonts w:hint="eastAsia" w:cs="Arial"/>
                <w:spacing w:val="0"/>
                <w:highlight w:val="none"/>
              </w:rPr>
              <w:t>针对所提供的其他项目团队人员（除项目负责人、技术负责人外）的专业素质、技术能力、专业分布、同类项目实施经验等情况、数量是否充足、配置是否合理进行打分。（根据证书、有效证明材料、近三个月内任意一个月在投标单位缴纳社保的证明等各类材料复印件并加盖公章，完全符合采购需求得 3 分，较符合采购需求的得 2 分，基本符合采购需求的得 1 分，其余均不得分）。</w:t>
            </w:r>
          </w:p>
        </w:tc>
        <w:tc>
          <w:tcPr>
            <w:tcW w:w="363" w:type="pct"/>
            <w:vAlign w:val="center"/>
          </w:tcPr>
          <w:p>
            <w:pPr>
              <w:pStyle w:val="340"/>
              <w:spacing w:before="78"/>
              <w:ind w:left="0" w:leftChars="0"/>
              <w:jc w:val="center"/>
              <w:rPr>
                <w:rFonts w:hint="eastAsia" w:eastAsia="宋体"/>
                <w:spacing w:val="-7"/>
                <w:highlight w:val="none"/>
                <w:lang w:val="en-US" w:eastAsia="zh-CN"/>
              </w:rPr>
            </w:pPr>
            <w:r>
              <w:rPr>
                <w:rFonts w:hint="eastAsia"/>
                <w:spacing w:val="-7"/>
                <w:highlight w:val="none"/>
                <w:lang w:val="en-US" w:eastAsia="zh-CN"/>
              </w:rPr>
              <w:t>3</w:t>
            </w:r>
          </w:p>
        </w:tc>
        <w:tc>
          <w:tcPr>
            <w:tcW w:w="446" w:type="pct"/>
            <w:vAlign w:val="center"/>
          </w:tcPr>
          <w:p>
            <w:pPr>
              <w:pStyle w:val="340"/>
              <w:spacing w:before="78" w:line="220" w:lineRule="auto"/>
              <w:ind w:left="0"/>
              <w:jc w:val="center"/>
              <w:rPr>
                <w:rFonts w:hint="eastAsia" w:eastAsia="宋体"/>
                <w:spacing w:val="-4"/>
                <w:highlight w:val="none"/>
                <w:lang w:val="en-US" w:eastAsia="zh-CN"/>
              </w:rPr>
            </w:pPr>
            <w:r>
              <w:rPr>
                <w:rFonts w:hint="eastAsia"/>
                <w:spacing w:val="-4"/>
                <w:highlight w:val="none"/>
                <w:lang w:val="en-US" w:eastAsia="zh-CN"/>
              </w:rPr>
              <w:t>主观分</w:t>
            </w:r>
          </w:p>
        </w:tc>
        <w:tc>
          <w:tcPr>
            <w:tcW w:w="775" w:type="pct"/>
            <w:vAlign w:val="center"/>
          </w:tcPr>
          <w:p>
            <w:pPr>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17" w:type="pct"/>
            <w:vAlign w:val="center"/>
          </w:tcPr>
          <w:p>
            <w:pPr>
              <w:pStyle w:val="340"/>
              <w:spacing w:before="78" w:line="241" w:lineRule="auto"/>
              <w:ind w:left="0"/>
              <w:jc w:val="center"/>
              <w:rPr>
                <w:rFonts w:hint="default"/>
                <w:highlight w:val="none"/>
                <w:lang w:val="en-US" w:eastAsia="zh-CN"/>
              </w:rPr>
            </w:pPr>
            <w:r>
              <w:rPr>
                <w:rFonts w:hint="eastAsia"/>
                <w:highlight w:val="none"/>
                <w:lang w:val="en-US" w:eastAsia="zh-CN"/>
              </w:rPr>
              <w:t>13</w:t>
            </w:r>
          </w:p>
        </w:tc>
        <w:tc>
          <w:tcPr>
            <w:tcW w:w="3097" w:type="pct"/>
            <w:vAlign w:val="center"/>
          </w:tcPr>
          <w:p>
            <w:pPr>
              <w:pStyle w:val="340"/>
              <w:spacing w:before="115" w:line="289" w:lineRule="auto"/>
              <w:ind w:left="113" w:leftChars="0" w:right="103" w:rightChars="0" w:firstLine="5" w:firstLineChars="0"/>
              <w:jc w:val="left"/>
              <w:rPr>
                <w:rFonts w:hint="default" w:eastAsia="宋体"/>
                <w:spacing w:val="1"/>
                <w:highlight w:val="none"/>
                <w:lang w:val="en-US" w:eastAsia="zh-CN"/>
              </w:rPr>
            </w:pPr>
            <w:r>
              <w:rPr>
                <w:rFonts w:hint="eastAsia"/>
                <w:spacing w:val="1"/>
                <w:highlight w:val="none"/>
                <w:lang w:val="en-US" w:eastAsia="zh-CN"/>
              </w:rPr>
              <w:t>根据</w:t>
            </w:r>
            <w:r>
              <w:rPr>
                <w:spacing w:val="1"/>
                <w:highlight w:val="none"/>
              </w:rPr>
              <w:t>投标人拟投入的维保设备及材料的合理性、与养护方案的匹配程度</w:t>
            </w:r>
            <w:r>
              <w:rPr>
                <w:spacing w:val="-1"/>
                <w:highlight w:val="none"/>
              </w:rPr>
              <w:t>。拟投入的维保设备及材料</w:t>
            </w:r>
            <w:r>
              <w:rPr>
                <w:rFonts w:hint="eastAsia"/>
                <w:spacing w:val="-1"/>
                <w:highlight w:val="none"/>
                <w:lang w:val="en-US" w:eastAsia="zh-CN"/>
              </w:rPr>
              <w:t>详细</w:t>
            </w:r>
            <w:r>
              <w:rPr>
                <w:spacing w:val="-1"/>
                <w:highlight w:val="none"/>
              </w:rPr>
              <w:t>合理、与养护方案的匹配程度</w:t>
            </w:r>
            <w:r>
              <w:rPr>
                <w:spacing w:val="-7"/>
                <w:highlight w:val="none"/>
              </w:rPr>
              <w:t>完全匹配符合</w:t>
            </w:r>
            <w:r>
              <w:rPr>
                <w:spacing w:val="-2"/>
                <w:highlight w:val="none"/>
              </w:rPr>
              <w:t>的得</w:t>
            </w:r>
            <w:r>
              <w:rPr>
                <w:rFonts w:hint="eastAsia"/>
                <w:spacing w:val="-37"/>
                <w:highlight w:val="none"/>
                <w:lang w:val="en-US" w:eastAsia="zh-CN"/>
              </w:rPr>
              <w:t>5</w:t>
            </w:r>
            <w:r>
              <w:rPr>
                <w:spacing w:val="-2"/>
                <w:highlight w:val="none"/>
              </w:rPr>
              <w:t>分；拟投入的维保设备及材料</w:t>
            </w:r>
            <w:r>
              <w:rPr>
                <w:rFonts w:hint="eastAsia"/>
                <w:spacing w:val="-1"/>
                <w:highlight w:val="none"/>
                <w:lang w:val="en-US" w:eastAsia="zh-CN"/>
              </w:rPr>
              <w:t>详细</w:t>
            </w:r>
            <w:r>
              <w:rPr>
                <w:spacing w:val="-1"/>
                <w:highlight w:val="none"/>
              </w:rPr>
              <w:t>合理、与养护方案的匹配程度</w:t>
            </w:r>
            <w:r>
              <w:rPr>
                <w:highlight w:val="none"/>
              </w:rPr>
              <w:t>基本匹配复合</w:t>
            </w:r>
            <w:r>
              <w:rPr>
                <w:spacing w:val="-2"/>
                <w:highlight w:val="none"/>
              </w:rPr>
              <w:t>的得</w:t>
            </w:r>
            <w:r>
              <w:rPr>
                <w:spacing w:val="-37"/>
                <w:highlight w:val="none"/>
              </w:rPr>
              <w:t xml:space="preserve"> </w:t>
            </w:r>
            <w:r>
              <w:rPr>
                <w:rFonts w:hint="eastAsia"/>
                <w:spacing w:val="-2"/>
                <w:highlight w:val="none"/>
                <w:lang w:val="en-US" w:eastAsia="zh-CN"/>
              </w:rPr>
              <w:t>4</w:t>
            </w:r>
            <w:r>
              <w:rPr>
                <w:spacing w:val="-48"/>
                <w:highlight w:val="none"/>
              </w:rPr>
              <w:t xml:space="preserve"> </w:t>
            </w:r>
            <w:r>
              <w:rPr>
                <w:spacing w:val="-2"/>
                <w:highlight w:val="none"/>
              </w:rPr>
              <w:t>分</w:t>
            </w:r>
            <w:r>
              <w:rPr>
                <w:rFonts w:hint="eastAsia"/>
                <w:spacing w:val="-2"/>
                <w:highlight w:val="none"/>
                <w:lang w:eastAsia="zh-CN"/>
              </w:rPr>
              <w:t>；</w:t>
            </w:r>
            <w:r>
              <w:rPr>
                <w:spacing w:val="-2"/>
                <w:highlight w:val="none"/>
              </w:rPr>
              <w:t>拟投入的维保设备及材料较</w:t>
            </w:r>
            <w:r>
              <w:rPr>
                <w:rFonts w:hint="eastAsia"/>
                <w:spacing w:val="-2"/>
                <w:highlight w:val="none"/>
                <w:lang w:val="en-US" w:eastAsia="zh-CN"/>
              </w:rPr>
              <w:t>详细</w:t>
            </w:r>
            <w:r>
              <w:rPr>
                <w:spacing w:val="-1"/>
                <w:highlight w:val="none"/>
              </w:rPr>
              <w:t>、与养护方案的匹配程度</w:t>
            </w:r>
            <w:r>
              <w:rPr>
                <w:highlight w:val="none"/>
              </w:rPr>
              <w:t>基本匹配复合</w:t>
            </w:r>
            <w:r>
              <w:rPr>
                <w:spacing w:val="-2"/>
                <w:highlight w:val="none"/>
              </w:rPr>
              <w:t>的得</w:t>
            </w:r>
            <w:r>
              <w:rPr>
                <w:spacing w:val="-37"/>
                <w:highlight w:val="none"/>
              </w:rPr>
              <w:t xml:space="preserve"> </w:t>
            </w:r>
            <w:r>
              <w:rPr>
                <w:rFonts w:hint="eastAsia"/>
                <w:spacing w:val="-2"/>
                <w:highlight w:val="none"/>
                <w:lang w:val="en-US" w:eastAsia="zh-CN"/>
              </w:rPr>
              <w:t>3</w:t>
            </w:r>
            <w:r>
              <w:rPr>
                <w:spacing w:val="-2"/>
                <w:highlight w:val="none"/>
              </w:rPr>
              <w:t>分；拟投入的维保设备及材料较详</w:t>
            </w:r>
            <w:r>
              <w:rPr>
                <w:rFonts w:hint="eastAsia"/>
                <w:spacing w:val="-2"/>
                <w:highlight w:val="none"/>
                <w:lang w:val="en-US" w:eastAsia="zh-CN"/>
              </w:rPr>
              <w:t>细、</w:t>
            </w:r>
            <w:r>
              <w:rPr>
                <w:spacing w:val="-1"/>
                <w:highlight w:val="none"/>
              </w:rPr>
              <w:t>与养护方案的匹配程度</w:t>
            </w:r>
            <w:r>
              <w:rPr>
                <w:rFonts w:hint="eastAsia"/>
                <w:spacing w:val="-1"/>
                <w:highlight w:val="none"/>
                <w:lang w:val="en-US" w:eastAsia="zh-CN"/>
              </w:rPr>
              <w:t>有瑕疵</w:t>
            </w:r>
            <w:r>
              <w:rPr>
                <w:spacing w:val="-2"/>
                <w:highlight w:val="none"/>
              </w:rPr>
              <w:t>的得</w:t>
            </w:r>
            <w:r>
              <w:rPr>
                <w:spacing w:val="-37"/>
                <w:highlight w:val="none"/>
              </w:rPr>
              <w:t xml:space="preserve"> </w:t>
            </w:r>
            <w:r>
              <w:rPr>
                <w:spacing w:val="-2"/>
                <w:highlight w:val="none"/>
              </w:rPr>
              <w:t>2</w:t>
            </w:r>
            <w:r>
              <w:rPr>
                <w:spacing w:val="-48"/>
                <w:highlight w:val="none"/>
              </w:rPr>
              <w:t xml:space="preserve"> </w:t>
            </w:r>
            <w:r>
              <w:rPr>
                <w:spacing w:val="-2"/>
                <w:highlight w:val="none"/>
              </w:rPr>
              <w:t>分；拟投入的维保设备及材料</w:t>
            </w:r>
            <w:r>
              <w:rPr>
                <w:spacing w:val="-1"/>
                <w:highlight w:val="none"/>
              </w:rPr>
              <w:t>存在明显不合理与养护方案的匹配程度</w:t>
            </w:r>
            <w:r>
              <w:rPr>
                <w:rFonts w:hint="eastAsia"/>
                <w:spacing w:val="-1"/>
                <w:highlight w:val="none"/>
                <w:lang w:val="en-US" w:eastAsia="zh-CN"/>
              </w:rPr>
              <w:t>低</w:t>
            </w:r>
            <w:r>
              <w:rPr>
                <w:spacing w:val="-3"/>
                <w:highlight w:val="none"/>
              </w:rPr>
              <w:t>的得</w:t>
            </w:r>
            <w:r>
              <w:rPr>
                <w:spacing w:val="-17"/>
                <w:highlight w:val="none"/>
              </w:rPr>
              <w:t xml:space="preserve"> </w:t>
            </w:r>
            <w:r>
              <w:rPr>
                <w:spacing w:val="-3"/>
                <w:highlight w:val="none"/>
              </w:rPr>
              <w:t>1</w:t>
            </w:r>
            <w:r>
              <w:rPr>
                <w:spacing w:val="-48"/>
                <w:highlight w:val="none"/>
              </w:rPr>
              <w:t xml:space="preserve"> </w:t>
            </w:r>
            <w:r>
              <w:rPr>
                <w:spacing w:val="-3"/>
                <w:highlight w:val="none"/>
              </w:rPr>
              <w:t>分；不提供不得分。</w:t>
            </w:r>
          </w:p>
        </w:tc>
        <w:tc>
          <w:tcPr>
            <w:tcW w:w="363" w:type="pct"/>
            <w:vAlign w:val="center"/>
          </w:tcPr>
          <w:p>
            <w:pPr>
              <w:pStyle w:val="340"/>
              <w:spacing w:before="78"/>
              <w:ind w:left="0" w:leftChars="0"/>
              <w:jc w:val="center"/>
              <w:rPr>
                <w:rFonts w:hint="eastAsia"/>
                <w:highlight w:val="none"/>
                <w:lang w:val="en-US" w:eastAsia="zh-CN"/>
              </w:rPr>
            </w:pPr>
            <w:r>
              <w:rPr>
                <w:rFonts w:hint="eastAsia"/>
                <w:spacing w:val="-7"/>
                <w:highlight w:val="none"/>
                <w:lang w:val="en-US" w:eastAsia="zh-CN"/>
              </w:rPr>
              <w:t>5</w:t>
            </w:r>
          </w:p>
        </w:tc>
        <w:tc>
          <w:tcPr>
            <w:tcW w:w="446" w:type="pct"/>
            <w:vAlign w:val="center"/>
          </w:tcPr>
          <w:p>
            <w:pPr>
              <w:pStyle w:val="340"/>
              <w:spacing w:before="78" w:line="220" w:lineRule="auto"/>
              <w:ind w:left="0"/>
              <w:jc w:val="center"/>
              <w:rPr>
                <w:rFonts w:hint="default"/>
                <w:spacing w:val="-4"/>
                <w:highlight w:val="none"/>
                <w:lang w:val="en-US" w:eastAsia="zh-CN"/>
              </w:rPr>
            </w:pPr>
            <w:r>
              <w:rPr>
                <w:rFonts w:hint="eastAsia"/>
                <w:spacing w:val="-4"/>
                <w:highlight w:val="none"/>
                <w:lang w:val="en-US" w:eastAsia="zh-CN"/>
              </w:rPr>
              <w:t>主观分</w:t>
            </w:r>
          </w:p>
        </w:tc>
        <w:tc>
          <w:tcPr>
            <w:tcW w:w="775" w:type="pct"/>
            <w:vAlign w:val="center"/>
          </w:tcPr>
          <w:p>
            <w:pPr>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7" w:type="pct"/>
            <w:vAlign w:val="center"/>
          </w:tcPr>
          <w:p>
            <w:pPr>
              <w:pStyle w:val="340"/>
              <w:spacing w:before="78" w:line="241" w:lineRule="auto"/>
              <w:ind w:left="0"/>
              <w:jc w:val="center"/>
              <w:rPr>
                <w:rFonts w:hint="default"/>
                <w:highlight w:val="none"/>
                <w:lang w:val="en-US" w:eastAsia="zh-CN"/>
              </w:rPr>
            </w:pPr>
            <w:r>
              <w:rPr>
                <w:rFonts w:hint="eastAsia"/>
                <w:highlight w:val="none"/>
                <w:lang w:val="en-US" w:eastAsia="zh-CN"/>
              </w:rPr>
              <w:t>14</w:t>
            </w:r>
          </w:p>
        </w:tc>
        <w:tc>
          <w:tcPr>
            <w:tcW w:w="3097" w:type="pct"/>
            <w:shd w:val="clear" w:color="auto" w:fill="auto"/>
            <w:vAlign w:val="center"/>
          </w:tcPr>
          <w:p>
            <w:pPr>
              <w:pStyle w:val="340"/>
              <w:spacing w:before="0" w:after="0" w:line="360" w:lineRule="auto"/>
              <w:ind w:left="0" w:leftChars="0" w:firstLine="5" w:firstLineChars="0"/>
              <w:jc w:val="both"/>
              <w:rPr>
                <w:rFonts w:hint="default" w:ascii="Times New Roman" w:hAnsi="Times New Roman" w:eastAsia="宋体" w:cs="Times New Roman"/>
                <w:spacing w:val="1"/>
                <w:kern w:val="0"/>
                <w:sz w:val="24"/>
                <w:szCs w:val="24"/>
                <w:highlight w:val="none"/>
                <w:lang w:val="en-US" w:eastAsia="zh-CN" w:bidi="ar-SA"/>
              </w:rPr>
            </w:pPr>
            <w:r>
              <w:rPr>
                <w:rFonts w:hint="eastAsia"/>
                <w:szCs w:val="21"/>
                <w:highlight w:val="none"/>
                <w:lang w:val="en-US" w:eastAsia="zh-CN"/>
              </w:rPr>
              <w:t>项目</w:t>
            </w:r>
            <w:r>
              <w:rPr>
                <w:rFonts w:hint="eastAsia"/>
                <w:szCs w:val="21"/>
                <w:highlight w:val="none"/>
              </w:rPr>
              <w:t>特点、难点分析到位，</w:t>
            </w:r>
            <w:r>
              <w:rPr>
                <w:rFonts w:hint="eastAsia"/>
                <w:szCs w:val="21"/>
                <w:highlight w:val="none"/>
                <w:lang w:val="en-US" w:eastAsia="zh-CN"/>
              </w:rPr>
              <w:t>维保</w:t>
            </w:r>
            <w:r>
              <w:rPr>
                <w:rFonts w:hint="eastAsia"/>
                <w:szCs w:val="21"/>
                <w:highlight w:val="none"/>
              </w:rPr>
              <w:t>方案与措施完善的得5分；</w:t>
            </w:r>
            <w:r>
              <w:rPr>
                <w:rFonts w:hint="eastAsia"/>
                <w:szCs w:val="21"/>
                <w:highlight w:val="none"/>
                <w:lang w:val="en-US" w:eastAsia="zh-CN"/>
              </w:rPr>
              <w:t>项目</w:t>
            </w:r>
            <w:r>
              <w:rPr>
                <w:rFonts w:hint="eastAsia"/>
                <w:szCs w:val="21"/>
                <w:highlight w:val="none"/>
              </w:rPr>
              <w:t>特点、难点分析到位，</w:t>
            </w:r>
            <w:r>
              <w:rPr>
                <w:rFonts w:hint="eastAsia"/>
                <w:szCs w:val="21"/>
                <w:highlight w:val="none"/>
                <w:lang w:val="en-US" w:eastAsia="zh-CN"/>
              </w:rPr>
              <w:t>维保</w:t>
            </w:r>
            <w:r>
              <w:rPr>
                <w:rFonts w:hint="eastAsia"/>
                <w:szCs w:val="21"/>
                <w:highlight w:val="none"/>
              </w:rPr>
              <w:t>方案与措施较完善的得4分；</w:t>
            </w:r>
            <w:r>
              <w:rPr>
                <w:rFonts w:hint="eastAsia"/>
                <w:szCs w:val="21"/>
                <w:highlight w:val="none"/>
                <w:lang w:val="en-US" w:eastAsia="zh-CN"/>
              </w:rPr>
              <w:t>项目</w:t>
            </w:r>
            <w:r>
              <w:rPr>
                <w:rFonts w:hint="eastAsia"/>
                <w:szCs w:val="21"/>
                <w:highlight w:val="none"/>
              </w:rPr>
              <w:t>特点、难点分析基本到位，</w:t>
            </w:r>
            <w:r>
              <w:rPr>
                <w:rFonts w:hint="eastAsia"/>
                <w:szCs w:val="21"/>
                <w:highlight w:val="none"/>
                <w:lang w:val="en-US" w:eastAsia="zh-CN"/>
              </w:rPr>
              <w:t>维保</w:t>
            </w:r>
            <w:r>
              <w:rPr>
                <w:rFonts w:hint="eastAsia"/>
                <w:szCs w:val="21"/>
                <w:highlight w:val="none"/>
              </w:rPr>
              <w:t>方案与措施基本完善的得3分；</w:t>
            </w:r>
            <w:r>
              <w:rPr>
                <w:rFonts w:hint="eastAsia"/>
                <w:szCs w:val="21"/>
                <w:highlight w:val="none"/>
                <w:lang w:val="en-US" w:eastAsia="zh-CN"/>
              </w:rPr>
              <w:t>项目</w:t>
            </w:r>
            <w:r>
              <w:rPr>
                <w:rFonts w:hint="eastAsia"/>
                <w:szCs w:val="21"/>
                <w:highlight w:val="none"/>
              </w:rPr>
              <w:t>特点、难点分析存在不足，</w:t>
            </w:r>
            <w:r>
              <w:rPr>
                <w:rFonts w:hint="eastAsia"/>
                <w:szCs w:val="21"/>
                <w:highlight w:val="none"/>
                <w:lang w:val="en-US" w:eastAsia="zh-CN"/>
              </w:rPr>
              <w:t>维保</w:t>
            </w:r>
            <w:r>
              <w:rPr>
                <w:rFonts w:hint="eastAsia"/>
                <w:szCs w:val="21"/>
                <w:highlight w:val="none"/>
              </w:rPr>
              <w:t>方案与措施不够完善的得2分；</w:t>
            </w:r>
            <w:r>
              <w:rPr>
                <w:rFonts w:hint="eastAsia"/>
                <w:szCs w:val="21"/>
                <w:highlight w:val="none"/>
                <w:lang w:val="en-US" w:eastAsia="zh-CN"/>
              </w:rPr>
              <w:t>项目</w:t>
            </w:r>
            <w:r>
              <w:rPr>
                <w:rFonts w:hint="eastAsia"/>
                <w:szCs w:val="21"/>
                <w:highlight w:val="none"/>
              </w:rPr>
              <w:t>特点、难点分析较差，</w:t>
            </w:r>
            <w:r>
              <w:rPr>
                <w:rFonts w:hint="eastAsia"/>
                <w:szCs w:val="21"/>
                <w:highlight w:val="none"/>
                <w:lang w:val="en-US" w:eastAsia="zh-CN"/>
              </w:rPr>
              <w:t>维保</w:t>
            </w:r>
            <w:r>
              <w:rPr>
                <w:rFonts w:hint="eastAsia"/>
                <w:szCs w:val="21"/>
                <w:highlight w:val="none"/>
              </w:rPr>
              <w:t>方案与措施较差的得1分，</w:t>
            </w:r>
            <w:r>
              <w:rPr>
                <w:rFonts w:hint="eastAsia"/>
                <w:szCs w:val="21"/>
                <w:highlight w:val="none"/>
                <w:lang w:val="en-US" w:eastAsia="zh-CN"/>
              </w:rPr>
              <w:t>不提供不得分</w:t>
            </w:r>
            <w:r>
              <w:rPr>
                <w:rFonts w:hint="eastAsia"/>
                <w:szCs w:val="21"/>
                <w:highlight w:val="none"/>
              </w:rPr>
              <w:t>。</w:t>
            </w:r>
          </w:p>
        </w:tc>
        <w:tc>
          <w:tcPr>
            <w:tcW w:w="363" w:type="pct"/>
            <w:vAlign w:val="center"/>
          </w:tcPr>
          <w:p>
            <w:pPr>
              <w:pStyle w:val="340"/>
              <w:spacing w:before="78"/>
              <w:ind w:left="0"/>
              <w:jc w:val="center"/>
              <w:rPr>
                <w:rFonts w:hint="default"/>
                <w:spacing w:val="-7"/>
                <w:highlight w:val="none"/>
                <w:lang w:val="en-US" w:eastAsia="zh-CN"/>
              </w:rPr>
            </w:pPr>
            <w:r>
              <w:rPr>
                <w:rFonts w:hint="eastAsia"/>
                <w:spacing w:val="-7"/>
                <w:highlight w:val="none"/>
                <w:lang w:val="en-US" w:eastAsia="zh-CN"/>
              </w:rPr>
              <w:t>5</w:t>
            </w:r>
          </w:p>
        </w:tc>
        <w:tc>
          <w:tcPr>
            <w:tcW w:w="446" w:type="pct"/>
            <w:vAlign w:val="center"/>
          </w:tcPr>
          <w:p>
            <w:pPr>
              <w:pStyle w:val="340"/>
              <w:spacing w:before="78" w:line="220" w:lineRule="auto"/>
              <w:ind w:left="0" w:leftChars="0"/>
              <w:jc w:val="center"/>
              <w:rPr>
                <w:spacing w:val="-4"/>
                <w:highlight w:val="none"/>
              </w:rPr>
            </w:pPr>
            <w:r>
              <w:rPr>
                <w:rFonts w:hint="eastAsia"/>
                <w:spacing w:val="-4"/>
                <w:highlight w:val="none"/>
                <w:lang w:val="en-US" w:eastAsia="zh-CN"/>
              </w:rPr>
              <w:t>主观分</w:t>
            </w:r>
          </w:p>
        </w:tc>
        <w:tc>
          <w:tcPr>
            <w:tcW w:w="775" w:type="pct"/>
            <w:vAlign w:val="center"/>
          </w:tcPr>
          <w:p>
            <w:pPr>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7" w:type="pct"/>
            <w:vAlign w:val="center"/>
          </w:tcPr>
          <w:p>
            <w:pPr>
              <w:pStyle w:val="340"/>
              <w:spacing w:before="78" w:line="241" w:lineRule="auto"/>
              <w:ind w:left="0"/>
              <w:jc w:val="center"/>
              <w:rPr>
                <w:rFonts w:hint="default" w:eastAsia="宋体"/>
                <w:highlight w:val="none"/>
                <w:lang w:val="en-US" w:eastAsia="zh-CN"/>
              </w:rPr>
            </w:pPr>
            <w:r>
              <w:rPr>
                <w:rFonts w:hint="eastAsia"/>
                <w:highlight w:val="none"/>
                <w:lang w:val="en-US" w:eastAsia="zh-CN"/>
              </w:rPr>
              <w:t>15</w:t>
            </w:r>
          </w:p>
        </w:tc>
        <w:tc>
          <w:tcPr>
            <w:tcW w:w="3097" w:type="pct"/>
            <w:vAlign w:val="center"/>
          </w:tcPr>
          <w:p>
            <w:pPr>
              <w:pStyle w:val="340"/>
              <w:spacing w:before="0" w:after="0" w:line="360" w:lineRule="auto"/>
              <w:ind w:left="0" w:leftChars="0"/>
              <w:jc w:val="left"/>
              <w:rPr>
                <w:rFonts w:hint="default" w:eastAsia="宋体"/>
                <w:spacing w:val="-3"/>
                <w:highlight w:val="none"/>
                <w:lang w:val="en-US" w:eastAsia="zh-CN"/>
              </w:rPr>
            </w:pPr>
            <w:r>
              <w:rPr>
                <w:spacing w:val="1"/>
                <w:highlight w:val="none"/>
              </w:rPr>
              <w:t>投标人针对本项目维</w:t>
            </w:r>
            <w:r>
              <w:rPr>
                <w:rFonts w:hint="eastAsia"/>
                <w:spacing w:val="1"/>
                <w:highlight w:val="none"/>
                <w:lang w:val="en-US" w:eastAsia="zh-CN"/>
              </w:rPr>
              <w:t>保</w:t>
            </w:r>
            <w:r>
              <w:rPr>
                <w:spacing w:val="1"/>
                <w:highlight w:val="none"/>
              </w:rPr>
              <w:t>的质量保证措施</w:t>
            </w:r>
            <w:r>
              <w:rPr>
                <w:rFonts w:hint="eastAsia"/>
                <w:spacing w:val="1"/>
                <w:highlight w:val="none"/>
                <w:lang w:val="en-US" w:eastAsia="zh-CN"/>
              </w:rPr>
              <w:t>优秀</w:t>
            </w:r>
            <w:r>
              <w:rPr>
                <w:spacing w:val="1"/>
                <w:highlight w:val="none"/>
              </w:rPr>
              <w:t>且到</w:t>
            </w:r>
            <w:r>
              <w:rPr>
                <w:spacing w:val="-3"/>
                <w:highlight w:val="none"/>
              </w:rPr>
              <w:t>位的得</w:t>
            </w:r>
            <w:r>
              <w:rPr>
                <w:rFonts w:hint="eastAsia"/>
                <w:spacing w:val="-41"/>
                <w:highlight w:val="none"/>
                <w:lang w:val="en-US" w:eastAsia="zh-CN"/>
              </w:rPr>
              <w:t>5</w:t>
            </w:r>
            <w:r>
              <w:rPr>
                <w:spacing w:val="-47"/>
                <w:highlight w:val="none"/>
              </w:rPr>
              <w:t xml:space="preserve"> </w:t>
            </w:r>
            <w:r>
              <w:rPr>
                <w:spacing w:val="-3"/>
                <w:highlight w:val="none"/>
              </w:rPr>
              <w:t>分；</w:t>
            </w:r>
            <w:r>
              <w:rPr>
                <w:spacing w:val="1"/>
                <w:highlight w:val="none"/>
              </w:rPr>
              <w:t>维修的质量保证措施</w:t>
            </w:r>
            <w:r>
              <w:rPr>
                <w:rFonts w:hint="eastAsia"/>
                <w:spacing w:val="1"/>
                <w:highlight w:val="none"/>
                <w:lang w:val="en-US" w:eastAsia="zh-CN"/>
              </w:rPr>
              <w:t>良好</w:t>
            </w:r>
            <w:r>
              <w:rPr>
                <w:spacing w:val="1"/>
                <w:highlight w:val="none"/>
              </w:rPr>
              <w:t>且到</w:t>
            </w:r>
            <w:r>
              <w:rPr>
                <w:spacing w:val="-3"/>
                <w:highlight w:val="none"/>
              </w:rPr>
              <w:t>位的得</w:t>
            </w:r>
            <w:r>
              <w:rPr>
                <w:spacing w:val="-41"/>
                <w:highlight w:val="none"/>
              </w:rPr>
              <w:t xml:space="preserve"> </w:t>
            </w:r>
            <w:r>
              <w:rPr>
                <w:rFonts w:hint="eastAsia"/>
                <w:spacing w:val="-3"/>
                <w:highlight w:val="none"/>
                <w:lang w:val="en-US" w:eastAsia="zh-CN"/>
              </w:rPr>
              <w:t>4</w:t>
            </w:r>
            <w:r>
              <w:rPr>
                <w:spacing w:val="-47"/>
                <w:highlight w:val="none"/>
              </w:rPr>
              <w:t xml:space="preserve"> </w:t>
            </w:r>
            <w:r>
              <w:rPr>
                <w:spacing w:val="-3"/>
                <w:highlight w:val="none"/>
              </w:rPr>
              <w:t>分；</w:t>
            </w:r>
            <w:r>
              <w:rPr>
                <w:spacing w:val="1"/>
                <w:highlight w:val="none"/>
              </w:rPr>
              <w:t>维修的质量保证措施</w:t>
            </w:r>
            <w:r>
              <w:rPr>
                <w:rFonts w:hint="eastAsia"/>
                <w:spacing w:val="1"/>
                <w:highlight w:val="none"/>
                <w:lang w:val="en-US" w:eastAsia="zh-CN"/>
              </w:rPr>
              <w:t>一般</w:t>
            </w:r>
            <w:r>
              <w:rPr>
                <w:spacing w:val="1"/>
                <w:highlight w:val="none"/>
              </w:rPr>
              <w:t>且到</w:t>
            </w:r>
            <w:r>
              <w:rPr>
                <w:spacing w:val="-3"/>
                <w:highlight w:val="none"/>
              </w:rPr>
              <w:t>位的得</w:t>
            </w:r>
            <w:r>
              <w:rPr>
                <w:spacing w:val="-41"/>
                <w:highlight w:val="none"/>
              </w:rPr>
              <w:t xml:space="preserve"> </w:t>
            </w:r>
            <w:r>
              <w:rPr>
                <w:rFonts w:hint="eastAsia"/>
                <w:spacing w:val="-3"/>
                <w:highlight w:val="none"/>
                <w:lang w:val="en-US" w:eastAsia="zh-CN"/>
              </w:rPr>
              <w:t>3</w:t>
            </w:r>
            <w:r>
              <w:rPr>
                <w:spacing w:val="-3"/>
                <w:highlight w:val="none"/>
              </w:rPr>
              <w:t>分；</w:t>
            </w:r>
            <w:r>
              <w:rPr>
                <w:spacing w:val="1"/>
                <w:highlight w:val="none"/>
              </w:rPr>
              <w:t>维修的质量保证</w:t>
            </w:r>
            <w:r>
              <w:rPr>
                <w:spacing w:val="-3"/>
                <w:highlight w:val="none"/>
              </w:rPr>
              <w:t>措施基本完善的得</w:t>
            </w:r>
            <w:r>
              <w:rPr>
                <w:spacing w:val="-46"/>
                <w:highlight w:val="none"/>
              </w:rPr>
              <w:t xml:space="preserve"> </w:t>
            </w:r>
            <w:r>
              <w:rPr>
                <w:rFonts w:hint="eastAsia"/>
                <w:spacing w:val="-3"/>
                <w:highlight w:val="none"/>
                <w:lang w:val="en-US" w:eastAsia="zh-CN"/>
              </w:rPr>
              <w:t>2</w:t>
            </w:r>
            <w:r>
              <w:rPr>
                <w:spacing w:val="-48"/>
                <w:highlight w:val="none"/>
              </w:rPr>
              <w:t xml:space="preserve"> </w:t>
            </w:r>
            <w:r>
              <w:rPr>
                <w:spacing w:val="-3"/>
                <w:highlight w:val="none"/>
              </w:rPr>
              <w:t>分；措施明显存在</w:t>
            </w:r>
            <w:r>
              <w:rPr>
                <w:spacing w:val="-4"/>
                <w:highlight w:val="none"/>
              </w:rPr>
              <w:t>不足的得</w:t>
            </w:r>
            <w:r>
              <w:rPr>
                <w:spacing w:val="-31"/>
                <w:highlight w:val="none"/>
              </w:rPr>
              <w:t xml:space="preserve"> </w:t>
            </w:r>
            <w:r>
              <w:rPr>
                <w:spacing w:val="-4"/>
                <w:highlight w:val="none"/>
              </w:rPr>
              <w:t>1</w:t>
            </w:r>
            <w:r>
              <w:rPr>
                <w:spacing w:val="-48"/>
                <w:highlight w:val="none"/>
              </w:rPr>
              <w:t xml:space="preserve"> </w:t>
            </w:r>
            <w:r>
              <w:rPr>
                <w:spacing w:val="-4"/>
                <w:highlight w:val="none"/>
              </w:rPr>
              <w:t>分；不提供不得分。</w:t>
            </w:r>
          </w:p>
        </w:tc>
        <w:tc>
          <w:tcPr>
            <w:tcW w:w="363" w:type="pct"/>
            <w:vAlign w:val="center"/>
          </w:tcPr>
          <w:p>
            <w:pPr>
              <w:pStyle w:val="340"/>
              <w:spacing w:before="78"/>
              <w:ind w:left="0" w:leftChars="0"/>
              <w:jc w:val="center"/>
              <w:rPr>
                <w:rFonts w:hint="eastAsia" w:eastAsia="宋体"/>
                <w:spacing w:val="-7"/>
                <w:highlight w:val="none"/>
                <w:lang w:val="en-US" w:eastAsia="zh-CN"/>
              </w:rPr>
            </w:pPr>
            <w:r>
              <w:rPr>
                <w:rFonts w:hint="eastAsia"/>
                <w:spacing w:val="-7"/>
                <w:highlight w:val="none"/>
                <w:lang w:val="en-US" w:eastAsia="zh-CN"/>
              </w:rPr>
              <w:t>5</w:t>
            </w:r>
          </w:p>
        </w:tc>
        <w:tc>
          <w:tcPr>
            <w:tcW w:w="446" w:type="pct"/>
            <w:vAlign w:val="center"/>
          </w:tcPr>
          <w:p>
            <w:pPr>
              <w:pStyle w:val="340"/>
              <w:spacing w:before="78" w:line="220" w:lineRule="auto"/>
              <w:ind w:left="0" w:leftChars="0"/>
              <w:jc w:val="center"/>
              <w:rPr>
                <w:spacing w:val="-4"/>
                <w:highlight w:val="none"/>
              </w:rPr>
            </w:pPr>
            <w:r>
              <w:rPr>
                <w:spacing w:val="-4"/>
                <w:highlight w:val="none"/>
              </w:rPr>
              <w:t>主观分</w:t>
            </w:r>
          </w:p>
        </w:tc>
        <w:tc>
          <w:tcPr>
            <w:tcW w:w="775" w:type="pct"/>
            <w:vAlign w:val="center"/>
          </w:tcPr>
          <w:p>
            <w:pPr>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7" w:type="pct"/>
            <w:vAlign w:val="center"/>
          </w:tcPr>
          <w:p>
            <w:pPr>
              <w:pStyle w:val="340"/>
              <w:spacing w:before="78" w:line="241" w:lineRule="auto"/>
              <w:ind w:left="0"/>
              <w:jc w:val="center"/>
              <w:rPr>
                <w:rFonts w:hint="default" w:eastAsia="宋体"/>
                <w:highlight w:val="none"/>
                <w:lang w:val="en-US" w:eastAsia="zh-CN"/>
              </w:rPr>
            </w:pPr>
            <w:r>
              <w:rPr>
                <w:rFonts w:hint="eastAsia"/>
                <w:highlight w:val="none"/>
                <w:lang w:val="en-US" w:eastAsia="zh-CN"/>
              </w:rPr>
              <w:t>16</w:t>
            </w:r>
          </w:p>
        </w:tc>
        <w:tc>
          <w:tcPr>
            <w:tcW w:w="3097" w:type="pct"/>
            <w:vAlign w:val="center"/>
          </w:tcPr>
          <w:p>
            <w:pPr>
              <w:pStyle w:val="340"/>
              <w:spacing w:before="0" w:after="0" w:line="360" w:lineRule="auto"/>
              <w:ind w:left="0" w:leftChars="0"/>
              <w:jc w:val="left"/>
              <w:rPr>
                <w:spacing w:val="1"/>
                <w:highlight w:val="none"/>
              </w:rPr>
            </w:pPr>
            <w:r>
              <w:rPr>
                <w:spacing w:val="1"/>
                <w:highlight w:val="none"/>
              </w:rPr>
              <w:t>投标人针对本项目维</w:t>
            </w:r>
            <w:r>
              <w:rPr>
                <w:rFonts w:hint="eastAsia"/>
                <w:spacing w:val="1"/>
                <w:highlight w:val="none"/>
                <w:lang w:val="en-US" w:eastAsia="zh-CN"/>
              </w:rPr>
              <w:t>保</w:t>
            </w:r>
            <w:r>
              <w:rPr>
                <w:spacing w:val="1"/>
                <w:highlight w:val="none"/>
              </w:rPr>
              <w:t>的安全保障措施完善且到</w:t>
            </w:r>
            <w:r>
              <w:rPr>
                <w:spacing w:val="-3"/>
                <w:highlight w:val="none"/>
              </w:rPr>
              <w:t>位的得</w:t>
            </w:r>
            <w:r>
              <w:rPr>
                <w:rFonts w:hint="eastAsia"/>
                <w:spacing w:val="-41"/>
                <w:highlight w:val="none"/>
                <w:lang w:val="en-US" w:eastAsia="zh-CN"/>
              </w:rPr>
              <w:t>5</w:t>
            </w:r>
            <w:r>
              <w:rPr>
                <w:spacing w:val="-47"/>
                <w:highlight w:val="none"/>
              </w:rPr>
              <w:t xml:space="preserve"> </w:t>
            </w:r>
            <w:r>
              <w:rPr>
                <w:spacing w:val="-3"/>
                <w:highlight w:val="none"/>
              </w:rPr>
              <w:t>分；</w:t>
            </w:r>
            <w:r>
              <w:rPr>
                <w:spacing w:val="1"/>
                <w:highlight w:val="none"/>
              </w:rPr>
              <w:t>安全保障措施</w:t>
            </w:r>
            <w:r>
              <w:rPr>
                <w:rFonts w:hint="eastAsia"/>
                <w:spacing w:val="1"/>
                <w:highlight w:val="none"/>
                <w:lang w:val="en-US" w:eastAsia="zh-CN"/>
              </w:rPr>
              <w:t>基本</w:t>
            </w:r>
            <w:r>
              <w:rPr>
                <w:spacing w:val="1"/>
                <w:highlight w:val="none"/>
              </w:rPr>
              <w:t>完善且到</w:t>
            </w:r>
            <w:r>
              <w:rPr>
                <w:spacing w:val="-3"/>
                <w:highlight w:val="none"/>
              </w:rPr>
              <w:t>位的得</w:t>
            </w:r>
            <w:r>
              <w:rPr>
                <w:rFonts w:hint="eastAsia"/>
                <w:spacing w:val="-41"/>
                <w:highlight w:val="none"/>
                <w:lang w:val="en-US" w:eastAsia="zh-CN"/>
              </w:rPr>
              <w:t>4</w:t>
            </w:r>
            <w:r>
              <w:rPr>
                <w:spacing w:val="-47"/>
                <w:highlight w:val="none"/>
              </w:rPr>
              <w:t xml:space="preserve"> </w:t>
            </w:r>
            <w:r>
              <w:rPr>
                <w:spacing w:val="-3"/>
                <w:highlight w:val="none"/>
              </w:rPr>
              <w:t>分；</w:t>
            </w:r>
            <w:r>
              <w:rPr>
                <w:spacing w:val="1"/>
                <w:highlight w:val="none"/>
              </w:rPr>
              <w:t>安全保障</w:t>
            </w:r>
            <w:r>
              <w:rPr>
                <w:spacing w:val="-3"/>
                <w:highlight w:val="none"/>
              </w:rPr>
              <w:t>措施基本满足采购需求的得</w:t>
            </w:r>
            <w:r>
              <w:rPr>
                <w:rFonts w:hint="eastAsia"/>
                <w:spacing w:val="-46"/>
                <w:highlight w:val="none"/>
                <w:lang w:val="en-US" w:eastAsia="zh-CN"/>
              </w:rPr>
              <w:t>3</w:t>
            </w:r>
            <w:r>
              <w:rPr>
                <w:spacing w:val="-3"/>
                <w:highlight w:val="none"/>
              </w:rPr>
              <w:t>分；</w:t>
            </w:r>
            <w:r>
              <w:rPr>
                <w:spacing w:val="1"/>
                <w:highlight w:val="none"/>
              </w:rPr>
              <w:t>安全保障</w:t>
            </w:r>
            <w:r>
              <w:rPr>
                <w:spacing w:val="-3"/>
                <w:highlight w:val="none"/>
              </w:rPr>
              <w:t>措施</w:t>
            </w:r>
            <w:r>
              <w:rPr>
                <w:rFonts w:hint="eastAsia"/>
                <w:spacing w:val="-3"/>
                <w:highlight w:val="none"/>
                <w:lang w:val="en-US" w:eastAsia="zh-CN"/>
              </w:rPr>
              <w:t>有瑕疵</w:t>
            </w:r>
            <w:r>
              <w:rPr>
                <w:spacing w:val="-3"/>
                <w:highlight w:val="none"/>
              </w:rPr>
              <w:t>的得</w:t>
            </w:r>
            <w:r>
              <w:rPr>
                <w:rFonts w:hint="eastAsia"/>
                <w:spacing w:val="-46"/>
                <w:highlight w:val="none"/>
                <w:lang w:val="en-US" w:eastAsia="zh-CN"/>
              </w:rPr>
              <w:t>2</w:t>
            </w:r>
            <w:r>
              <w:rPr>
                <w:spacing w:val="-3"/>
                <w:highlight w:val="none"/>
              </w:rPr>
              <w:t>分；</w:t>
            </w:r>
            <w:r>
              <w:rPr>
                <w:spacing w:val="1"/>
                <w:highlight w:val="none"/>
              </w:rPr>
              <w:t>安全保障</w:t>
            </w:r>
            <w:r>
              <w:rPr>
                <w:spacing w:val="-3"/>
                <w:highlight w:val="none"/>
              </w:rPr>
              <w:t>措施</w:t>
            </w:r>
            <w:r>
              <w:rPr>
                <w:rFonts w:hint="eastAsia"/>
                <w:spacing w:val="-3"/>
                <w:highlight w:val="none"/>
                <w:lang w:val="en-US" w:eastAsia="zh-CN"/>
              </w:rPr>
              <w:t>不完</w:t>
            </w:r>
            <w:r>
              <w:rPr>
                <w:rFonts w:hint="eastAsia"/>
                <w:highlight w:val="none"/>
                <w:lang w:val="en-US" w:eastAsia="zh-CN"/>
              </w:rPr>
              <w:t>善</w:t>
            </w:r>
            <w:r>
              <w:rPr>
                <w:spacing w:val="-4"/>
                <w:highlight w:val="none"/>
              </w:rPr>
              <w:t>的得</w:t>
            </w:r>
            <w:r>
              <w:rPr>
                <w:spacing w:val="-27"/>
                <w:highlight w:val="none"/>
              </w:rPr>
              <w:t xml:space="preserve"> </w:t>
            </w:r>
            <w:r>
              <w:rPr>
                <w:spacing w:val="-4"/>
                <w:highlight w:val="none"/>
              </w:rPr>
              <w:t>1</w:t>
            </w:r>
            <w:r>
              <w:rPr>
                <w:spacing w:val="-48"/>
                <w:highlight w:val="none"/>
              </w:rPr>
              <w:t xml:space="preserve"> </w:t>
            </w:r>
            <w:r>
              <w:rPr>
                <w:spacing w:val="-4"/>
                <w:highlight w:val="none"/>
              </w:rPr>
              <w:t>分；不提供不得分。</w:t>
            </w:r>
          </w:p>
        </w:tc>
        <w:tc>
          <w:tcPr>
            <w:tcW w:w="363" w:type="pct"/>
            <w:vAlign w:val="center"/>
          </w:tcPr>
          <w:p>
            <w:pPr>
              <w:pStyle w:val="340"/>
              <w:spacing w:before="78"/>
              <w:ind w:left="0" w:leftChars="0"/>
              <w:jc w:val="center"/>
              <w:rPr>
                <w:rFonts w:hint="eastAsia" w:eastAsia="宋体"/>
                <w:spacing w:val="-7"/>
                <w:highlight w:val="none"/>
                <w:lang w:val="en-US" w:eastAsia="zh-CN"/>
              </w:rPr>
            </w:pPr>
            <w:r>
              <w:rPr>
                <w:rFonts w:hint="eastAsia"/>
                <w:spacing w:val="-7"/>
                <w:highlight w:val="none"/>
                <w:lang w:val="en-US" w:eastAsia="zh-CN"/>
              </w:rPr>
              <w:t>5</w:t>
            </w:r>
          </w:p>
        </w:tc>
        <w:tc>
          <w:tcPr>
            <w:tcW w:w="446" w:type="pct"/>
            <w:vAlign w:val="center"/>
          </w:tcPr>
          <w:p>
            <w:pPr>
              <w:pStyle w:val="340"/>
              <w:spacing w:before="78" w:line="220" w:lineRule="auto"/>
              <w:ind w:left="0" w:leftChars="0"/>
              <w:jc w:val="center"/>
              <w:rPr>
                <w:spacing w:val="-4"/>
                <w:highlight w:val="none"/>
              </w:rPr>
            </w:pPr>
            <w:r>
              <w:rPr>
                <w:spacing w:val="-4"/>
                <w:highlight w:val="none"/>
              </w:rPr>
              <w:t>主观分</w:t>
            </w:r>
          </w:p>
        </w:tc>
        <w:tc>
          <w:tcPr>
            <w:tcW w:w="775" w:type="pct"/>
            <w:vAlign w:val="center"/>
          </w:tcPr>
          <w:p>
            <w:pPr>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7" w:type="pct"/>
            <w:vAlign w:val="center"/>
          </w:tcPr>
          <w:p>
            <w:pPr>
              <w:pStyle w:val="340"/>
              <w:spacing w:before="78" w:line="241" w:lineRule="auto"/>
              <w:ind w:left="0"/>
              <w:jc w:val="center"/>
              <w:rPr>
                <w:rFonts w:hint="default"/>
                <w:highlight w:val="none"/>
                <w:lang w:val="en-US" w:eastAsia="zh-CN"/>
              </w:rPr>
            </w:pPr>
            <w:r>
              <w:rPr>
                <w:rFonts w:hint="eastAsia"/>
                <w:highlight w:val="none"/>
                <w:lang w:val="en-US" w:eastAsia="zh-CN"/>
              </w:rPr>
              <w:t>17</w:t>
            </w:r>
          </w:p>
        </w:tc>
        <w:tc>
          <w:tcPr>
            <w:tcW w:w="3097" w:type="pct"/>
            <w:vAlign w:val="center"/>
          </w:tcPr>
          <w:p>
            <w:pPr>
              <w:pStyle w:val="340"/>
              <w:spacing w:before="115" w:line="284" w:lineRule="auto"/>
              <w:ind w:left="113" w:right="103" w:firstLine="2"/>
              <w:jc w:val="left"/>
              <w:rPr>
                <w:highlight w:val="none"/>
              </w:rPr>
            </w:pPr>
            <w:r>
              <w:rPr>
                <w:spacing w:val="-1"/>
                <w:highlight w:val="none"/>
              </w:rPr>
              <w:t>应急响应</w:t>
            </w:r>
            <w:r>
              <w:rPr>
                <w:rFonts w:hint="eastAsia"/>
                <w:spacing w:val="-1"/>
                <w:highlight w:val="none"/>
                <w:lang w:val="en-US" w:eastAsia="zh-CN"/>
              </w:rPr>
              <w:t>方</w:t>
            </w:r>
            <w:r>
              <w:rPr>
                <w:spacing w:val="-1"/>
                <w:highlight w:val="none"/>
              </w:rPr>
              <w:t>案：</w:t>
            </w:r>
          </w:p>
          <w:p>
            <w:pPr>
              <w:pStyle w:val="340"/>
              <w:spacing w:before="115" w:line="284" w:lineRule="auto"/>
              <w:ind w:left="113" w:leftChars="0" w:right="103" w:rightChars="0" w:firstLine="2" w:firstLineChars="0"/>
              <w:jc w:val="left"/>
              <w:rPr>
                <w:spacing w:val="1"/>
                <w:highlight w:val="none"/>
              </w:rPr>
            </w:pPr>
            <w:r>
              <w:rPr>
                <w:spacing w:val="-1"/>
                <w:highlight w:val="none"/>
              </w:rPr>
              <w:t>投标人各类检查和突发性事件的应急响应方案，制定符合本项目的各项应急保证措施。可行性</w:t>
            </w:r>
            <w:r>
              <w:rPr>
                <w:rFonts w:hint="eastAsia"/>
                <w:spacing w:val="-1"/>
                <w:highlight w:val="none"/>
                <w:lang w:val="en-US" w:eastAsia="zh-CN"/>
              </w:rPr>
              <w:t>强</w:t>
            </w:r>
            <w:r>
              <w:rPr>
                <w:spacing w:val="-1"/>
                <w:highlight w:val="none"/>
              </w:rPr>
              <w:t>，</w:t>
            </w:r>
            <w:r>
              <w:rPr>
                <w:rFonts w:hint="eastAsia"/>
                <w:spacing w:val="-1"/>
                <w:highlight w:val="none"/>
                <w:lang w:val="en-US" w:eastAsia="zh-CN"/>
              </w:rPr>
              <w:t>方</w:t>
            </w:r>
            <w:r>
              <w:rPr>
                <w:spacing w:val="-1"/>
                <w:highlight w:val="none"/>
              </w:rPr>
              <w:t>案</w:t>
            </w:r>
            <w:r>
              <w:rPr>
                <w:rFonts w:hint="eastAsia"/>
                <w:spacing w:val="-1"/>
                <w:highlight w:val="none"/>
                <w:lang w:val="en-US" w:eastAsia="zh-CN"/>
              </w:rPr>
              <w:t>完善</w:t>
            </w:r>
            <w:r>
              <w:rPr>
                <w:spacing w:val="-1"/>
                <w:highlight w:val="none"/>
              </w:rPr>
              <w:t>且</w:t>
            </w:r>
            <w:r>
              <w:rPr>
                <w:highlight w:val="none"/>
              </w:rPr>
              <w:t>到位的得</w:t>
            </w:r>
            <w:r>
              <w:rPr>
                <w:rFonts w:hint="eastAsia"/>
                <w:spacing w:val="-44"/>
                <w:highlight w:val="none"/>
                <w:lang w:val="en-US" w:eastAsia="zh-CN"/>
              </w:rPr>
              <w:t>5</w:t>
            </w:r>
            <w:r>
              <w:rPr>
                <w:highlight w:val="none"/>
              </w:rPr>
              <w:t>分；</w:t>
            </w:r>
            <w:r>
              <w:rPr>
                <w:spacing w:val="-1"/>
                <w:highlight w:val="none"/>
              </w:rPr>
              <w:t>可行性</w:t>
            </w:r>
            <w:r>
              <w:rPr>
                <w:rFonts w:hint="eastAsia"/>
                <w:spacing w:val="-1"/>
                <w:highlight w:val="none"/>
                <w:lang w:val="en-US" w:eastAsia="zh-CN"/>
              </w:rPr>
              <w:t>较强</w:t>
            </w:r>
            <w:r>
              <w:rPr>
                <w:spacing w:val="-1"/>
                <w:highlight w:val="none"/>
              </w:rPr>
              <w:t>，</w:t>
            </w:r>
            <w:r>
              <w:rPr>
                <w:rFonts w:hint="eastAsia"/>
                <w:spacing w:val="-1"/>
                <w:highlight w:val="none"/>
                <w:lang w:val="en-US" w:eastAsia="zh-CN"/>
              </w:rPr>
              <w:t>方</w:t>
            </w:r>
            <w:r>
              <w:rPr>
                <w:spacing w:val="-1"/>
                <w:highlight w:val="none"/>
              </w:rPr>
              <w:t>案</w:t>
            </w:r>
            <w:r>
              <w:rPr>
                <w:rFonts w:hint="eastAsia"/>
                <w:spacing w:val="-1"/>
                <w:highlight w:val="none"/>
                <w:lang w:val="en-US" w:eastAsia="zh-CN"/>
              </w:rPr>
              <w:t>基本完善</w:t>
            </w:r>
            <w:r>
              <w:rPr>
                <w:spacing w:val="-1"/>
                <w:highlight w:val="none"/>
              </w:rPr>
              <w:t>且</w:t>
            </w:r>
            <w:r>
              <w:rPr>
                <w:highlight w:val="none"/>
              </w:rPr>
              <w:t>到位的得</w:t>
            </w:r>
            <w:r>
              <w:rPr>
                <w:rFonts w:hint="eastAsia"/>
                <w:spacing w:val="-44"/>
                <w:highlight w:val="none"/>
                <w:lang w:val="en-US" w:eastAsia="zh-CN"/>
              </w:rPr>
              <w:t>4</w:t>
            </w:r>
            <w:r>
              <w:rPr>
                <w:highlight w:val="none"/>
              </w:rPr>
              <w:t>分；</w:t>
            </w:r>
            <w:r>
              <w:rPr>
                <w:spacing w:val="-1"/>
                <w:highlight w:val="none"/>
              </w:rPr>
              <w:t>可行性</w:t>
            </w:r>
            <w:r>
              <w:rPr>
                <w:rFonts w:hint="eastAsia"/>
                <w:spacing w:val="-1"/>
                <w:highlight w:val="none"/>
                <w:lang w:val="en-US" w:eastAsia="zh-CN"/>
              </w:rPr>
              <w:t>一般</w:t>
            </w:r>
            <w:r>
              <w:rPr>
                <w:spacing w:val="-1"/>
                <w:highlight w:val="none"/>
              </w:rPr>
              <w:t>，</w:t>
            </w:r>
            <w:r>
              <w:rPr>
                <w:rFonts w:hint="eastAsia"/>
                <w:spacing w:val="-1"/>
                <w:highlight w:val="none"/>
                <w:lang w:val="en-US" w:eastAsia="zh-CN"/>
              </w:rPr>
              <w:t>方</w:t>
            </w:r>
            <w:r>
              <w:rPr>
                <w:spacing w:val="-1"/>
                <w:highlight w:val="none"/>
              </w:rPr>
              <w:t>案基本满足采购需求</w:t>
            </w:r>
            <w:r>
              <w:rPr>
                <w:highlight w:val="none"/>
              </w:rPr>
              <w:t>的得</w:t>
            </w:r>
            <w:r>
              <w:rPr>
                <w:rFonts w:hint="eastAsia"/>
                <w:spacing w:val="-44"/>
                <w:highlight w:val="none"/>
                <w:lang w:val="en-US" w:eastAsia="zh-CN"/>
              </w:rPr>
              <w:t>3</w:t>
            </w:r>
            <w:r>
              <w:rPr>
                <w:highlight w:val="none"/>
              </w:rPr>
              <w:t>分；</w:t>
            </w:r>
            <w:r>
              <w:rPr>
                <w:rFonts w:hint="eastAsia"/>
                <w:spacing w:val="-1"/>
                <w:highlight w:val="none"/>
                <w:lang w:val="en-US" w:eastAsia="zh-CN"/>
              </w:rPr>
              <w:t>方</w:t>
            </w:r>
            <w:r>
              <w:rPr>
                <w:spacing w:val="-1"/>
                <w:highlight w:val="none"/>
              </w:rPr>
              <w:t>案</w:t>
            </w:r>
            <w:r>
              <w:rPr>
                <w:rFonts w:hint="eastAsia"/>
                <w:highlight w:val="none"/>
                <w:lang w:val="en-US" w:eastAsia="zh-CN"/>
              </w:rPr>
              <w:t>明显存在瑕疵</w:t>
            </w:r>
            <w:r>
              <w:rPr>
                <w:highlight w:val="none"/>
              </w:rPr>
              <w:t>的得</w:t>
            </w:r>
            <w:r>
              <w:rPr>
                <w:rFonts w:hint="eastAsia"/>
                <w:spacing w:val="-43"/>
                <w:highlight w:val="none"/>
                <w:lang w:val="en-US" w:eastAsia="zh-CN"/>
              </w:rPr>
              <w:t>2</w:t>
            </w:r>
            <w:r>
              <w:rPr>
                <w:highlight w:val="none"/>
              </w:rPr>
              <w:t xml:space="preserve"> </w:t>
            </w:r>
            <w:r>
              <w:rPr>
                <w:spacing w:val="-3"/>
                <w:highlight w:val="none"/>
              </w:rPr>
              <w:t>分；</w:t>
            </w:r>
            <w:r>
              <w:rPr>
                <w:rFonts w:hint="eastAsia"/>
                <w:spacing w:val="-1"/>
                <w:highlight w:val="none"/>
                <w:lang w:val="en-US" w:eastAsia="zh-CN"/>
              </w:rPr>
              <w:t>方</w:t>
            </w:r>
            <w:r>
              <w:rPr>
                <w:spacing w:val="-1"/>
                <w:highlight w:val="none"/>
              </w:rPr>
              <w:t>案</w:t>
            </w:r>
            <w:r>
              <w:rPr>
                <w:spacing w:val="-3"/>
                <w:highlight w:val="none"/>
              </w:rPr>
              <w:t>差的得</w:t>
            </w:r>
            <w:r>
              <w:rPr>
                <w:spacing w:val="-20"/>
                <w:highlight w:val="none"/>
              </w:rPr>
              <w:t xml:space="preserve"> </w:t>
            </w:r>
            <w:r>
              <w:rPr>
                <w:spacing w:val="-3"/>
                <w:highlight w:val="none"/>
              </w:rPr>
              <w:t>1</w:t>
            </w:r>
            <w:r>
              <w:rPr>
                <w:spacing w:val="-48"/>
                <w:highlight w:val="none"/>
              </w:rPr>
              <w:t xml:space="preserve"> </w:t>
            </w:r>
            <w:r>
              <w:rPr>
                <w:spacing w:val="-3"/>
                <w:highlight w:val="none"/>
              </w:rPr>
              <w:t>分；未提供不得分。</w:t>
            </w:r>
          </w:p>
        </w:tc>
        <w:tc>
          <w:tcPr>
            <w:tcW w:w="363" w:type="pct"/>
            <w:vAlign w:val="center"/>
          </w:tcPr>
          <w:p>
            <w:pPr>
              <w:pStyle w:val="340"/>
              <w:spacing w:before="78"/>
              <w:ind w:left="0" w:leftChars="0"/>
              <w:jc w:val="center"/>
              <w:rPr>
                <w:rFonts w:hint="default"/>
                <w:spacing w:val="-7"/>
                <w:highlight w:val="none"/>
                <w:lang w:val="en-US" w:eastAsia="zh-CN"/>
              </w:rPr>
            </w:pPr>
            <w:r>
              <w:rPr>
                <w:rFonts w:hint="eastAsia"/>
                <w:spacing w:val="-7"/>
                <w:highlight w:val="none"/>
                <w:lang w:val="en-US" w:eastAsia="zh-CN"/>
              </w:rPr>
              <w:t>5</w:t>
            </w:r>
          </w:p>
        </w:tc>
        <w:tc>
          <w:tcPr>
            <w:tcW w:w="446" w:type="pct"/>
            <w:vAlign w:val="center"/>
          </w:tcPr>
          <w:p>
            <w:pPr>
              <w:pStyle w:val="340"/>
              <w:spacing w:before="78" w:line="220" w:lineRule="auto"/>
              <w:ind w:left="0" w:leftChars="0"/>
              <w:jc w:val="center"/>
              <w:rPr>
                <w:spacing w:val="-4"/>
                <w:highlight w:val="none"/>
              </w:rPr>
            </w:pPr>
            <w:r>
              <w:rPr>
                <w:spacing w:val="-4"/>
                <w:highlight w:val="none"/>
              </w:rPr>
              <w:t>主观分</w:t>
            </w:r>
          </w:p>
        </w:tc>
        <w:tc>
          <w:tcPr>
            <w:tcW w:w="775" w:type="pct"/>
            <w:vAlign w:val="center"/>
          </w:tcPr>
          <w:p>
            <w:pPr>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7" w:type="pct"/>
            <w:vAlign w:val="center"/>
          </w:tcPr>
          <w:p>
            <w:pPr>
              <w:pStyle w:val="340"/>
              <w:spacing w:before="78" w:line="241" w:lineRule="auto"/>
              <w:ind w:left="0"/>
              <w:jc w:val="center"/>
              <w:rPr>
                <w:rFonts w:hint="default" w:eastAsia="宋体"/>
                <w:highlight w:val="none"/>
                <w:lang w:val="en-US" w:eastAsia="zh-CN"/>
              </w:rPr>
            </w:pPr>
            <w:r>
              <w:rPr>
                <w:rFonts w:hint="eastAsia"/>
                <w:highlight w:val="none"/>
                <w:lang w:val="en-US" w:eastAsia="zh-CN"/>
              </w:rPr>
              <w:t>18</w:t>
            </w:r>
          </w:p>
        </w:tc>
        <w:tc>
          <w:tcPr>
            <w:tcW w:w="3097" w:type="pct"/>
            <w:vAlign w:val="center"/>
          </w:tcPr>
          <w:p>
            <w:pPr>
              <w:pStyle w:val="340"/>
              <w:spacing w:before="117" w:line="219" w:lineRule="auto"/>
              <w:ind w:left="113" w:leftChars="0" w:right="0" w:rightChars="0"/>
              <w:jc w:val="left"/>
              <w:rPr>
                <w:spacing w:val="-3"/>
                <w:highlight w:val="none"/>
              </w:rPr>
            </w:pPr>
            <w:r>
              <w:rPr>
                <w:spacing w:val="-2"/>
                <w:highlight w:val="none"/>
              </w:rPr>
              <w:t>风险控制措施：风险控制措施，对可能影响项目质量、进度的风险点，制定具体的防范风险、规避风险的措施。措施</w:t>
            </w:r>
            <w:r>
              <w:rPr>
                <w:rFonts w:hint="eastAsia"/>
                <w:spacing w:val="-2"/>
                <w:highlight w:val="none"/>
                <w:lang w:val="en-US" w:eastAsia="zh-CN"/>
              </w:rPr>
              <w:t>优秀</w:t>
            </w:r>
            <w:r>
              <w:rPr>
                <w:spacing w:val="-2"/>
                <w:highlight w:val="none"/>
              </w:rPr>
              <w:t>且到位的得 5 分；措施</w:t>
            </w:r>
            <w:r>
              <w:rPr>
                <w:rFonts w:hint="eastAsia"/>
                <w:spacing w:val="-2"/>
                <w:highlight w:val="none"/>
                <w:lang w:val="en-US" w:eastAsia="zh-CN"/>
              </w:rPr>
              <w:t>良好</w:t>
            </w:r>
            <w:r>
              <w:rPr>
                <w:spacing w:val="-2"/>
                <w:highlight w:val="none"/>
              </w:rPr>
              <w:t xml:space="preserve">且到位的得 </w:t>
            </w:r>
            <w:r>
              <w:rPr>
                <w:rFonts w:hint="eastAsia"/>
                <w:spacing w:val="-2"/>
                <w:highlight w:val="none"/>
                <w:lang w:val="en-US" w:eastAsia="zh-CN"/>
              </w:rPr>
              <w:t>4</w:t>
            </w:r>
            <w:r>
              <w:rPr>
                <w:spacing w:val="-2"/>
                <w:highlight w:val="none"/>
              </w:rPr>
              <w:t>分；措施</w:t>
            </w:r>
            <w:r>
              <w:rPr>
                <w:rFonts w:hint="eastAsia"/>
                <w:spacing w:val="-2"/>
                <w:highlight w:val="none"/>
                <w:lang w:val="en-US" w:eastAsia="zh-CN"/>
              </w:rPr>
              <w:t>一般且到位</w:t>
            </w:r>
            <w:r>
              <w:rPr>
                <w:spacing w:val="-2"/>
                <w:highlight w:val="none"/>
              </w:rPr>
              <w:t>的得 3 分；措施</w:t>
            </w:r>
            <w:r>
              <w:rPr>
                <w:rFonts w:hint="eastAsia"/>
                <w:spacing w:val="-2"/>
                <w:highlight w:val="none"/>
                <w:lang w:val="en-US" w:eastAsia="zh-CN"/>
              </w:rPr>
              <w:t>有瑕疵</w:t>
            </w:r>
            <w:r>
              <w:rPr>
                <w:spacing w:val="-2"/>
                <w:highlight w:val="none"/>
              </w:rPr>
              <w:t xml:space="preserve">的得 </w:t>
            </w:r>
            <w:r>
              <w:rPr>
                <w:rFonts w:hint="eastAsia"/>
                <w:spacing w:val="-2"/>
                <w:highlight w:val="none"/>
                <w:lang w:val="en-US" w:eastAsia="zh-CN"/>
              </w:rPr>
              <w:t>2</w:t>
            </w:r>
            <w:r>
              <w:rPr>
                <w:spacing w:val="-2"/>
                <w:highlight w:val="none"/>
              </w:rPr>
              <w:t xml:space="preserve"> 分；措施较差的得 1 分；未提供不得分。</w:t>
            </w:r>
          </w:p>
        </w:tc>
        <w:tc>
          <w:tcPr>
            <w:tcW w:w="363" w:type="pct"/>
            <w:vAlign w:val="center"/>
          </w:tcPr>
          <w:p>
            <w:pPr>
              <w:pStyle w:val="340"/>
              <w:spacing w:before="78"/>
              <w:ind w:left="0"/>
              <w:jc w:val="center"/>
              <w:rPr>
                <w:rFonts w:hint="eastAsia" w:eastAsia="宋体"/>
                <w:spacing w:val="-7"/>
                <w:highlight w:val="none"/>
                <w:lang w:val="en-US" w:eastAsia="zh-CN"/>
              </w:rPr>
            </w:pPr>
            <w:r>
              <w:rPr>
                <w:rFonts w:hint="eastAsia"/>
                <w:spacing w:val="-7"/>
                <w:highlight w:val="none"/>
                <w:lang w:val="en-US" w:eastAsia="zh-CN"/>
              </w:rPr>
              <w:t>5</w:t>
            </w:r>
          </w:p>
        </w:tc>
        <w:tc>
          <w:tcPr>
            <w:tcW w:w="446" w:type="pct"/>
            <w:vAlign w:val="center"/>
          </w:tcPr>
          <w:p>
            <w:pPr>
              <w:pStyle w:val="340"/>
              <w:spacing w:before="78" w:line="220" w:lineRule="auto"/>
              <w:ind w:left="0" w:leftChars="0"/>
              <w:jc w:val="center"/>
              <w:rPr>
                <w:spacing w:val="-4"/>
                <w:highlight w:val="none"/>
              </w:rPr>
            </w:pPr>
            <w:r>
              <w:rPr>
                <w:spacing w:val="-4"/>
                <w:highlight w:val="none"/>
              </w:rPr>
              <w:t>主观分</w:t>
            </w:r>
          </w:p>
        </w:tc>
        <w:tc>
          <w:tcPr>
            <w:tcW w:w="775" w:type="pct"/>
            <w:vAlign w:val="center"/>
          </w:tcPr>
          <w:p>
            <w:pPr>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17" w:type="pct"/>
            <w:vAlign w:val="center"/>
          </w:tcPr>
          <w:p>
            <w:pPr>
              <w:pStyle w:val="340"/>
              <w:spacing w:before="78" w:line="241" w:lineRule="auto"/>
              <w:ind w:left="0"/>
              <w:jc w:val="center"/>
              <w:rPr>
                <w:rFonts w:hint="default" w:eastAsia="宋体"/>
                <w:highlight w:val="none"/>
                <w:lang w:val="en-US" w:eastAsia="zh-CN"/>
              </w:rPr>
            </w:pPr>
            <w:r>
              <w:rPr>
                <w:rFonts w:hint="eastAsia"/>
                <w:highlight w:val="none"/>
                <w:lang w:val="en-US" w:eastAsia="zh-CN"/>
              </w:rPr>
              <w:t>19</w:t>
            </w:r>
          </w:p>
        </w:tc>
        <w:tc>
          <w:tcPr>
            <w:tcW w:w="3097" w:type="pct"/>
            <w:vAlign w:val="center"/>
          </w:tcPr>
          <w:p>
            <w:pPr>
              <w:pStyle w:val="340"/>
              <w:spacing w:before="109" w:line="289" w:lineRule="auto"/>
              <w:ind w:left="114" w:leftChars="0" w:right="44" w:rightChars="0" w:firstLine="1" w:firstLineChars="0"/>
              <w:jc w:val="left"/>
              <w:rPr>
                <w:spacing w:val="1"/>
                <w:highlight w:val="none"/>
              </w:rPr>
            </w:pPr>
            <w:r>
              <w:rPr>
                <w:spacing w:val="1"/>
                <w:highlight w:val="none"/>
              </w:rPr>
              <w:t>验收方案：投标人依照本项目情况提供的验收标准及方案。方案完善且到位的得 4 分；方案较为完善的得 2 分；方案较差的得 1 分；未提供不得分。</w:t>
            </w:r>
          </w:p>
        </w:tc>
        <w:tc>
          <w:tcPr>
            <w:tcW w:w="363" w:type="pct"/>
            <w:vAlign w:val="center"/>
          </w:tcPr>
          <w:p>
            <w:pPr>
              <w:pStyle w:val="340"/>
              <w:spacing w:before="78"/>
              <w:ind w:left="0"/>
              <w:jc w:val="center"/>
              <w:rPr>
                <w:rFonts w:hint="eastAsia" w:eastAsia="宋体"/>
                <w:spacing w:val="-7"/>
                <w:highlight w:val="none"/>
                <w:lang w:val="en-US" w:eastAsia="zh-CN"/>
              </w:rPr>
            </w:pPr>
            <w:r>
              <w:rPr>
                <w:rFonts w:hint="eastAsia"/>
                <w:spacing w:val="-7"/>
                <w:highlight w:val="none"/>
                <w:lang w:val="en-US" w:eastAsia="zh-CN"/>
              </w:rPr>
              <w:t>4</w:t>
            </w:r>
          </w:p>
        </w:tc>
        <w:tc>
          <w:tcPr>
            <w:tcW w:w="446" w:type="pct"/>
            <w:vAlign w:val="center"/>
          </w:tcPr>
          <w:p>
            <w:pPr>
              <w:pStyle w:val="340"/>
              <w:spacing w:before="78" w:line="220" w:lineRule="auto"/>
              <w:ind w:left="0" w:leftChars="0"/>
              <w:jc w:val="center"/>
              <w:rPr>
                <w:spacing w:val="-4"/>
                <w:highlight w:val="none"/>
              </w:rPr>
            </w:pPr>
            <w:r>
              <w:rPr>
                <w:spacing w:val="-4"/>
                <w:highlight w:val="none"/>
              </w:rPr>
              <w:t>主观分</w:t>
            </w:r>
          </w:p>
        </w:tc>
        <w:tc>
          <w:tcPr>
            <w:tcW w:w="775" w:type="pct"/>
            <w:vAlign w:val="center"/>
          </w:tcPr>
          <w:p>
            <w:pPr>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17" w:type="pct"/>
            <w:vAlign w:val="center"/>
          </w:tcPr>
          <w:p>
            <w:pPr>
              <w:pStyle w:val="340"/>
              <w:spacing w:before="0" w:after="0" w:line="360" w:lineRule="auto"/>
              <w:ind w:left="0"/>
              <w:jc w:val="center"/>
              <w:rPr>
                <w:rFonts w:hint="default" w:ascii="Times New Roman" w:hAnsi="Times New Roman" w:eastAsia="宋体" w:cs="Times New Roman"/>
                <w:lang w:val="en-US" w:eastAsia="zh-CN"/>
              </w:rPr>
            </w:pPr>
            <w:r>
              <w:rPr>
                <w:rFonts w:hint="eastAsia" w:cs="Times New Roman"/>
                <w:lang w:val="en-US" w:eastAsia="zh-CN"/>
              </w:rPr>
              <w:t>20</w:t>
            </w:r>
          </w:p>
        </w:tc>
        <w:tc>
          <w:tcPr>
            <w:tcW w:w="3097" w:type="pct"/>
            <w:vAlign w:val="center"/>
          </w:tcPr>
          <w:p>
            <w:pPr>
              <w:spacing w:line="360" w:lineRule="auto"/>
              <w:jc w:val="both"/>
              <w:rPr>
                <w:rFonts w:hint="default" w:ascii="Times New Roman" w:hAnsi="Times New Roman" w:eastAsia="宋体" w:cs="Times New Roman"/>
                <w:sz w:val="24"/>
              </w:rPr>
            </w:pPr>
            <w:r>
              <w:rPr>
                <w:rFonts w:hint="default" w:ascii="Times New Roman" w:hAnsi="Times New Roman" w:eastAsia="宋体" w:cs="Times New Roman"/>
                <w:sz w:val="24"/>
              </w:rPr>
              <w:t>有效投标报价的最低价作为评标基准价，其最低报价为满分；按［投标报价得分=（评标基准价/投标报价）*</w:t>
            </w:r>
            <w:r>
              <w:rPr>
                <w:rFonts w:hint="eastAsia" w:cs="Times New Roman"/>
                <w:sz w:val="24"/>
                <w:lang w:val="en-US" w:eastAsia="zh-CN"/>
              </w:rPr>
              <w:t>2</w:t>
            </w:r>
            <w:r>
              <w:rPr>
                <w:rFonts w:hint="eastAsia" w:ascii="Times New Roman" w:hAnsi="Times New Roman" w:eastAsia="宋体" w:cs="Times New Roman"/>
                <w:sz w:val="24"/>
                <w:lang w:val="en-US" w:eastAsia="zh-CN"/>
              </w:rPr>
              <w:t>0</w:t>
            </w:r>
            <w:r>
              <w:rPr>
                <w:rFonts w:hint="default" w:ascii="Times New Roman" w:hAnsi="Times New Roman" w:eastAsia="宋体" w:cs="Times New Roman"/>
                <w:sz w:val="24"/>
              </w:rPr>
              <w:t>］的计算公式计算。</w:t>
            </w:r>
          </w:p>
          <w:p>
            <w:pPr>
              <w:spacing w:line="360" w:lineRule="auto"/>
              <w:jc w:val="both"/>
              <w:rPr>
                <w:rFonts w:hint="default" w:ascii="Times New Roman" w:hAnsi="Times New Roman" w:eastAsia="宋体" w:cs="Times New Roman"/>
                <w:sz w:val="24"/>
              </w:rPr>
            </w:pPr>
            <w:r>
              <w:rPr>
                <w:rFonts w:hint="default" w:ascii="Times New Roman" w:hAnsi="Times New Roman" w:eastAsia="宋体" w:cs="Times New Roman"/>
                <w:sz w:val="24"/>
              </w:rPr>
              <w:t>评标过程中，不得去掉报价中的最高报价和最低报价。</w:t>
            </w:r>
          </w:p>
          <w:p>
            <w:pPr>
              <w:pStyle w:val="340"/>
              <w:spacing w:before="0" w:after="0" w:line="360" w:lineRule="auto"/>
              <w:ind w:left="0" w:leftChars="0"/>
              <w:jc w:val="both"/>
              <w:rPr>
                <w:rFonts w:hint="default" w:ascii="Times New Roman" w:hAnsi="Times New Roman" w:eastAsia="宋体" w:cs="Times New Roman"/>
                <w:spacing w:val="1"/>
                <w:lang w:val="en-US" w:eastAsia="zh-CN"/>
              </w:rPr>
            </w:pPr>
            <w:r>
              <w:rPr>
                <w:rFonts w:hint="eastAsia" w:ascii="Times New Roman" w:hAnsi="Times New Roman" w:eastAsia="宋体" w:cs="Times New Roman"/>
                <w:spacing w:val="1"/>
                <w:lang w:val="en-US" w:eastAsia="zh-CN"/>
              </w:rPr>
              <w:t>本项目专门面向中小企业，不进行价格扣除。</w:t>
            </w:r>
          </w:p>
        </w:tc>
        <w:tc>
          <w:tcPr>
            <w:tcW w:w="363" w:type="pct"/>
            <w:vAlign w:val="center"/>
          </w:tcPr>
          <w:p>
            <w:pPr>
              <w:pStyle w:val="340"/>
              <w:spacing w:before="0" w:after="0" w:line="360" w:lineRule="auto"/>
              <w:ind w:left="0"/>
              <w:jc w:val="center"/>
              <w:rPr>
                <w:rFonts w:hint="default" w:ascii="Times New Roman" w:hAnsi="Times New Roman" w:eastAsia="宋体" w:cs="Times New Roman"/>
                <w:spacing w:val="-7"/>
                <w:lang w:val="en-US" w:eastAsia="zh-CN"/>
              </w:rPr>
            </w:pPr>
            <w:r>
              <w:rPr>
                <w:rFonts w:hint="eastAsia" w:cs="Times New Roman"/>
                <w:spacing w:val="-7"/>
                <w:lang w:val="en-US" w:eastAsia="zh-CN"/>
              </w:rPr>
              <w:t>2</w:t>
            </w:r>
            <w:r>
              <w:rPr>
                <w:rFonts w:hint="default" w:ascii="Times New Roman" w:hAnsi="Times New Roman" w:eastAsia="宋体" w:cs="Times New Roman"/>
                <w:spacing w:val="-7"/>
                <w:lang w:val="en-US" w:eastAsia="zh-CN"/>
              </w:rPr>
              <w:t>0</w:t>
            </w:r>
          </w:p>
        </w:tc>
        <w:tc>
          <w:tcPr>
            <w:tcW w:w="446" w:type="pct"/>
            <w:vAlign w:val="center"/>
          </w:tcPr>
          <w:p>
            <w:pPr>
              <w:pStyle w:val="340"/>
              <w:spacing w:before="0" w:after="0" w:line="360" w:lineRule="auto"/>
              <w:ind w:left="0" w:leftChars="0"/>
              <w:jc w:val="center"/>
              <w:rPr>
                <w:rFonts w:hint="default" w:ascii="Times New Roman" w:hAnsi="Times New Roman" w:eastAsia="宋体" w:cs="Times New Roman"/>
                <w:spacing w:val="-4"/>
              </w:rPr>
            </w:pPr>
            <w:r>
              <w:rPr>
                <w:rFonts w:hint="default" w:ascii="Times New Roman" w:hAnsi="Times New Roman" w:eastAsia="宋体" w:cs="Times New Roman"/>
                <w:spacing w:val="-4"/>
              </w:rPr>
              <w:t>客观分</w:t>
            </w:r>
          </w:p>
        </w:tc>
        <w:tc>
          <w:tcPr>
            <w:tcW w:w="775" w:type="pct"/>
            <w:vAlign w:val="center"/>
          </w:tcPr>
          <w:p>
            <w:pPr>
              <w:spacing w:line="360" w:lineRule="auto"/>
              <w:jc w:val="both"/>
              <w:rPr>
                <w:rFonts w:hint="default" w:ascii="Times New Roman" w:hAnsi="Times New Roman" w:eastAsia="宋体" w:cs="Times New Roman"/>
                <w:sz w:val="24"/>
              </w:rPr>
            </w:pPr>
          </w:p>
        </w:tc>
      </w:tr>
      <w:bookmarkEnd w:id="419"/>
    </w:tbl>
    <w:p>
      <w:pPr>
        <w:rPr>
          <w:rFonts w:hint="eastAsia" w:ascii="宋体" w:hAnsi="宋体" w:cs="宋体"/>
          <w:b/>
          <w:sz w:val="24"/>
          <w:szCs w:val="24"/>
          <w:lang w:val="en-US" w:eastAsia="zh-CN"/>
        </w:rPr>
      </w:pPr>
      <w:r>
        <w:rPr>
          <w:rFonts w:hint="eastAsia" w:ascii="宋体" w:hAnsi="宋体" w:cs="宋体"/>
          <w:b/>
          <w:sz w:val="24"/>
          <w:szCs w:val="24"/>
          <w:lang w:val="en-US" w:eastAsia="zh-CN"/>
        </w:rPr>
        <w:br w:type="page"/>
      </w:r>
    </w:p>
    <w:p>
      <w:pPr>
        <w:snapToGrid w:val="0"/>
        <w:spacing w:line="360" w:lineRule="auto"/>
        <w:jc w:val="center"/>
        <w:outlineLvl w:val="1"/>
        <w:rPr>
          <w:rFonts w:hint="default" w:ascii="宋体" w:hAnsi="宋体" w:eastAsia="宋体" w:cs="宋体"/>
          <w:b/>
          <w:sz w:val="24"/>
          <w:szCs w:val="24"/>
          <w:lang w:val="en-US" w:eastAsia="zh-CN"/>
        </w:rPr>
      </w:pPr>
      <w:r>
        <w:rPr>
          <w:rFonts w:hint="eastAsia" w:ascii="宋体" w:hAnsi="宋体" w:cs="宋体"/>
          <w:b/>
          <w:sz w:val="24"/>
          <w:szCs w:val="24"/>
          <w:lang w:val="en-US" w:eastAsia="zh-CN"/>
        </w:rPr>
        <w:t>(标项六：杭师大校区餐厅排油烟系统清洗)</w:t>
      </w:r>
    </w:p>
    <w:tbl>
      <w:tblPr>
        <w:tblStyle w:val="966"/>
        <w:tblW w:w="505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3"/>
        <w:gridCol w:w="5772"/>
        <w:gridCol w:w="674"/>
        <w:gridCol w:w="826"/>
        <w:gridCol w:w="14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4" w:type="pct"/>
            <w:vAlign w:val="center"/>
          </w:tcPr>
          <w:p>
            <w:pPr>
              <w:pStyle w:val="340"/>
              <w:spacing w:before="78" w:line="221" w:lineRule="auto"/>
              <w:jc w:val="center"/>
              <w:rPr>
                <w:spacing w:val="-5"/>
              </w:rPr>
            </w:pPr>
            <w:r>
              <w:rPr>
                <w:spacing w:val="-5"/>
              </w:rPr>
              <w:t>序号</w:t>
            </w:r>
          </w:p>
        </w:tc>
        <w:tc>
          <w:tcPr>
            <w:tcW w:w="3102" w:type="pct"/>
            <w:vAlign w:val="center"/>
          </w:tcPr>
          <w:p>
            <w:pPr>
              <w:pStyle w:val="340"/>
              <w:spacing w:before="78" w:line="221" w:lineRule="auto"/>
              <w:jc w:val="center"/>
              <w:rPr>
                <w:spacing w:val="-5"/>
              </w:rPr>
            </w:pPr>
            <w:r>
              <w:rPr>
                <w:spacing w:val="-5"/>
              </w:rPr>
              <w:t>评标标准</w:t>
            </w:r>
          </w:p>
        </w:tc>
        <w:tc>
          <w:tcPr>
            <w:tcW w:w="362" w:type="pct"/>
            <w:vAlign w:val="center"/>
          </w:tcPr>
          <w:p>
            <w:pPr>
              <w:pStyle w:val="340"/>
              <w:spacing w:before="78" w:line="221" w:lineRule="auto"/>
              <w:jc w:val="center"/>
              <w:rPr>
                <w:spacing w:val="-5"/>
              </w:rPr>
            </w:pPr>
            <w:r>
              <w:rPr>
                <w:spacing w:val="-5"/>
              </w:rPr>
              <w:t>权重</w:t>
            </w:r>
          </w:p>
        </w:tc>
        <w:tc>
          <w:tcPr>
            <w:tcW w:w="444" w:type="pct"/>
            <w:vAlign w:val="center"/>
          </w:tcPr>
          <w:p>
            <w:pPr>
              <w:pStyle w:val="340"/>
              <w:spacing w:before="78" w:line="221" w:lineRule="auto"/>
              <w:jc w:val="center"/>
              <w:rPr>
                <w:spacing w:val="-5"/>
              </w:rPr>
            </w:pPr>
            <w:r>
              <w:rPr>
                <w:spacing w:val="-5"/>
              </w:rPr>
              <w:t>主观分/客观分属性</w:t>
            </w:r>
          </w:p>
        </w:tc>
        <w:tc>
          <w:tcPr>
            <w:tcW w:w="775" w:type="pct"/>
            <w:vAlign w:val="center"/>
          </w:tcPr>
          <w:p>
            <w:pPr>
              <w:pStyle w:val="340"/>
              <w:spacing w:before="78" w:line="221" w:lineRule="auto"/>
              <w:rPr>
                <w:spacing w:val="-5"/>
              </w:rPr>
            </w:pPr>
            <w:r>
              <w:rPr>
                <w:spacing w:val="-5"/>
              </w:rPr>
              <w:t>投标文件中评标标准相应的商务技术资料目录*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314" w:type="pct"/>
            <w:vAlign w:val="center"/>
          </w:tcPr>
          <w:p>
            <w:pPr>
              <w:pStyle w:val="340"/>
              <w:spacing w:before="78" w:line="241" w:lineRule="auto"/>
              <w:jc w:val="center"/>
            </w:pPr>
            <w:r>
              <w:t>1</w:t>
            </w:r>
          </w:p>
        </w:tc>
        <w:tc>
          <w:tcPr>
            <w:tcW w:w="3102" w:type="pct"/>
            <w:vAlign w:val="center"/>
          </w:tcPr>
          <w:p>
            <w:pPr>
              <w:pStyle w:val="340"/>
              <w:spacing w:before="114" w:line="308" w:lineRule="auto"/>
              <w:ind w:left="114" w:right="4" w:firstLine="1"/>
            </w:pPr>
            <w:r>
              <w:rPr>
                <w:spacing w:val="-7"/>
              </w:rPr>
              <w:t>投标人自202</w:t>
            </w:r>
            <w:r>
              <w:rPr>
                <w:rFonts w:hint="eastAsia"/>
                <w:spacing w:val="-7"/>
              </w:rPr>
              <w:t>2</w:t>
            </w:r>
            <w:r>
              <w:rPr>
                <w:spacing w:val="-7"/>
              </w:rPr>
              <w:t>年</w:t>
            </w:r>
            <w:r>
              <w:rPr>
                <w:spacing w:val="-53"/>
              </w:rPr>
              <w:t xml:space="preserve"> </w:t>
            </w:r>
            <w:r>
              <w:rPr>
                <w:spacing w:val="-7"/>
              </w:rPr>
              <w:t>1</w:t>
            </w:r>
            <w:r>
              <w:rPr>
                <w:spacing w:val="-66"/>
              </w:rPr>
              <w:t xml:space="preserve"> </w:t>
            </w:r>
            <w:r>
              <w:rPr>
                <w:spacing w:val="-7"/>
              </w:rPr>
              <w:t>月1</w:t>
            </w:r>
            <w:r>
              <w:rPr>
                <w:spacing w:val="-29"/>
              </w:rPr>
              <w:t xml:space="preserve"> </w:t>
            </w:r>
            <w:r>
              <w:rPr>
                <w:spacing w:val="-7"/>
              </w:rPr>
              <w:t>日以来（以合同签订时间为准）</w:t>
            </w:r>
            <w:r>
              <w:rPr>
                <w:spacing w:val="-1"/>
              </w:rPr>
              <w:t>同类项目业绩（以提供的完整合同复印件为准</w:t>
            </w:r>
            <w:r>
              <w:rPr>
                <w:spacing w:val="4"/>
              </w:rPr>
              <w:t>）：</w:t>
            </w:r>
            <w:r>
              <w:rPr>
                <w:spacing w:val="-1"/>
              </w:rPr>
              <w:t>每</w:t>
            </w:r>
            <w:r>
              <w:rPr>
                <w:spacing w:val="-6"/>
              </w:rPr>
              <w:t>提供</w:t>
            </w:r>
            <w:r>
              <w:rPr>
                <w:spacing w:val="-21"/>
              </w:rPr>
              <w:t xml:space="preserve"> </w:t>
            </w:r>
            <w:r>
              <w:rPr>
                <w:spacing w:val="-6"/>
              </w:rPr>
              <w:t>1</w:t>
            </w:r>
            <w:r>
              <w:rPr>
                <w:spacing w:val="-51"/>
              </w:rPr>
              <w:t xml:space="preserve"> </w:t>
            </w:r>
            <w:r>
              <w:rPr>
                <w:spacing w:val="-6"/>
              </w:rPr>
              <w:t>份有效的合同业绩得</w:t>
            </w:r>
            <w:r>
              <w:rPr>
                <w:spacing w:val="-32"/>
              </w:rPr>
              <w:t xml:space="preserve"> </w:t>
            </w:r>
            <w:r>
              <w:rPr>
                <w:spacing w:val="-6"/>
              </w:rPr>
              <w:t>1</w:t>
            </w:r>
            <w:r>
              <w:rPr>
                <w:spacing w:val="-48"/>
              </w:rPr>
              <w:t xml:space="preserve"> </w:t>
            </w:r>
            <w:r>
              <w:rPr>
                <w:spacing w:val="-6"/>
              </w:rPr>
              <w:t>分，最高得</w:t>
            </w:r>
            <w:r>
              <w:rPr>
                <w:spacing w:val="-46"/>
              </w:rPr>
              <w:t xml:space="preserve"> </w:t>
            </w:r>
            <w:r>
              <w:rPr>
                <w:spacing w:val="-6"/>
              </w:rPr>
              <w:t>3</w:t>
            </w:r>
            <w:r>
              <w:rPr>
                <w:spacing w:val="-48"/>
              </w:rPr>
              <w:t xml:space="preserve"> </w:t>
            </w:r>
            <w:r>
              <w:rPr>
                <w:spacing w:val="-6"/>
              </w:rPr>
              <w:t>分。</w:t>
            </w:r>
          </w:p>
          <w:p>
            <w:pPr>
              <w:pStyle w:val="340"/>
              <w:spacing w:line="214" w:lineRule="auto"/>
              <w:ind w:left="114"/>
            </w:pPr>
            <w:r>
              <w:rPr>
                <w:spacing w:val="-1"/>
              </w:rPr>
              <w:t>提供复印件加盖投标人公章，否则不计分。</w:t>
            </w:r>
          </w:p>
        </w:tc>
        <w:tc>
          <w:tcPr>
            <w:tcW w:w="362" w:type="pct"/>
            <w:vAlign w:val="center"/>
          </w:tcPr>
          <w:p>
            <w:pPr>
              <w:pStyle w:val="340"/>
              <w:spacing w:before="78"/>
              <w:jc w:val="center"/>
            </w:pPr>
            <w:r>
              <w:rPr>
                <w:rFonts w:hint="eastAsia"/>
              </w:rPr>
              <w:t>3</w:t>
            </w:r>
          </w:p>
        </w:tc>
        <w:tc>
          <w:tcPr>
            <w:tcW w:w="444" w:type="pct"/>
            <w:vAlign w:val="center"/>
          </w:tcPr>
          <w:p>
            <w:pPr>
              <w:pStyle w:val="340"/>
              <w:spacing w:before="78" w:line="220" w:lineRule="auto"/>
              <w:jc w:val="center"/>
            </w:pPr>
            <w:r>
              <w:rPr>
                <w:spacing w:val="-4"/>
              </w:rPr>
              <w:t>客观分</w:t>
            </w:r>
          </w:p>
        </w:tc>
        <w:tc>
          <w:tcPr>
            <w:tcW w:w="775"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314" w:type="pct"/>
            <w:vAlign w:val="center"/>
          </w:tcPr>
          <w:p>
            <w:pPr>
              <w:pStyle w:val="340"/>
              <w:spacing w:before="78" w:line="241" w:lineRule="auto"/>
              <w:jc w:val="center"/>
            </w:pPr>
            <w:r>
              <w:t>2</w:t>
            </w:r>
          </w:p>
        </w:tc>
        <w:tc>
          <w:tcPr>
            <w:tcW w:w="3102" w:type="pct"/>
            <w:vAlign w:val="center"/>
          </w:tcPr>
          <w:p>
            <w:pPr>
              <w:pStyle w:val="340"/>
              <w:spacing w:before="115" w:line="308" w:lineRule="auto"/>
              <w:ind w:left="114" w:right="106" w:firstLine="1"/>
            </w:pPr>
            <w:r>
              <w:rPr>
                <w:spacing w:val="-1"/>
              </w:rPr>
              <w:t>投标人通过质量管理体系认证、环境管理体系认证、</w:t>
            </w:r>
            <w:r>
              <w:t>职业健康安全管理体系认证的，每通过一项认证得1</w:t>
            </w:r>
            <w:r>
              <w:rPr>
                <w:spacing w:val="-5"/>
              </w:rPr>
              <w:t>分，最高得</w:t>
            </w:r>
            <w:r>
              <w:rPr>
                <w:spacing w:val="-44"/>
              </w:rPr>
              <w:t xml:space="preserve"> </w:t>
            </w:r>
            <w:r>
              <w:rPr>
                <w:spacing w:val="-5"/>
              </w:rPr>
              <w:t>3</w:t>
            </w:r>
            <w:r>
              <w:rPr>
                <w:spacing w:val="-48"/>
              </w:rPr>
              <w:t xml:space="preserve"> </w:t>
            </w:r>
            <w:r>
              <w:rPr>
                <w:spacing w:val="-5"/>
              </w:rPr>
              <w:t>分。</w:t>
            </w:r>
          </w:p>
          <w:p>
            <w:pPr>
              <w:pStyle w:val="340"/>
              <w:spacing w:before="1" w:line="260" w:lineRule="auto"/>
              <w:ind w:left="115" w:right="103" w:hanging="2"/>
            </w:pPr>
            <w:r>
              <w:rPr>
                <w:spacing w:val="-1"/>
              </w:rPr>
              <w:t>注：</w:t>
            </w:r>
            <w:r>
              <w:rPr>
                <w:rFonts w:hint="eastAsia"/>
                <w:spacing w:val="-1"/>
              </w:rPr>
              <w:t>需提供以上证书扫描件以及全国认证认可信息公共服务平台（https://www.cnca.gov.cn）网页截图且在有效期内，否则视该证书无效。</w:t>
            </w:r>
          </w:p>
        </w:tc>
        <w:tc>
          <w:tcPr>
            <w:tcW w:w="362" w:type="pct"/>
            <w:vAlign w:val="center"/>
          </w:tcPr>
          <w:p>
            <w:pPr>
              <w:pStyle w:val="340"/>
              <w:spacing w:before="78"/>
              <w:jc w:val="center"/>
            </w:pPr>
            <w:r>
              <w:t>3</w:t>
            </w:r>
          </w:p>
        </w:tc>
        <w:tc>
          <w:tcPr>
            <w:tcW w:w="444" w:type="pct"/>
            <w:vAlign w:val="center"/>
          </w:tcPr>
          <w:p>
            <w:pPr>
              <w:pStyle w:val="340"/>
              <w:spacing w:before="78" w:line="220" w:lineRule="auto"/>
              <w:jc w:val="center"/>
            </w:pPr>
            <w:r>
              <w:rPr>
                <w:spacing w:val="-4"/>
              </w:rPr>
              <w:t>客观分</w:t>
            </w:r>
          </w:p>
        </w:tc>
        <w:tc>
          <w:tcPr>
            <w:tcW w:w="775"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314" w:type="pct"/>
            <w:vAlign w:val="center"/>
          </w:tcPr>
          <w:p>
            <w:pPr>
              <w:pStyle w:val="340"/>
              <w:spacing w:before="78"/>
              <w:jc w:val="center"/>
            </w:pPr>
            <w:r>
              <w:rPr>
                <w:rFonts w:hint="eastAsia"/>
              </w:rPr>
              <w:t>3</w:t>
            </w:r>
          </w:p>
        </w:tc>
        <w:tc>
          <w:tcPr>
            <w:tcW w:w="3102" w:type="pct"/>
            <w:vAlign w:val="center"/>
          </w:tcPr>
          <w:p>
            <w:pPr>
              <w:pStyle w:val="340"/>
              <w:spacing w:before="0" w:after="0" w:line="360" w:lineRule="auto"/>
              <w:rPr>
                <w:spacing w:val="-4"/>
              </w:rPr>
            </w:pPr>
            <w:r>
              <w:rPr>
                <w:spacing w:val="1"/>
              </w:rPr>
              <w:t>项目实施计划，流程：投标人提供的实施计划完善、科学、合理、可行性高，流程全面、规范的得</w:t>
            </w:r>
            <w:r>
              <w:rPr>
                <w:rFonts w:hint="eastAsia"/>
                <w:spacing w:val="-37"/>
              </w:rPr>
              <w:t>5</w:t>
            </w:r>
            <w:r>
              <w:rPr>
                <w:spacing w:val="1"/>
              </w:rPr>
              <w:t>分；提供的实施计划</w:t>
            </w:r>
            <w:r>
              <w:rPr>
                <w:rFonts w:hint="eastAsia"/>
                <w:spacing w:val="1"/>
              </w:rPr>
              <w:t>较为</w:t>
            </w:r>
            <w:r>
              <w:rPr>
                <w:spacing w:val="1"/>
              </w:rPr>
              <w:t>完善、</w:t>
            </w:r>
            <w:r>
              <w:rPr>
                <w:rFonts w:hint="eastAsia"/>
                <w:spacing w:val="1"/>
              </w:rPr>
              <w:t>较为</w:t>
            </w:r>
            <w:r>
              <w:rPr>
                <w:spacing w:val="1"/>
              </w:rPr>
              <w:t>科学、</w:t>
            </w:r>
            <w:r>
              <w:rPr>
                <w:rFonts w:hint="eastAsia"/>
                <w:spacing w:val="1"/>
              </w:rPr>
              <w:t>较为</w:t>
            </w:r>
            <w:r>
              <w:rPr>
                <w:spacing w:val="1"/>
              </w:rPr>
              <w:t>合理、可行性高，流程全面、规范的得</w:t>
            </w:r>
            <w:r>
              <w:rPr>
                <w:rFonts w:hint="eastAsia"/>
                <w:spacing w:val="-37"/>
              </w:rPr>
              <w:t>4</w:t>
            </w:r>
            <w:r>
              <w:rPr>
                <w:spacing w:val="1"/>
              </w:rPr>
              <w:t>分；提供的实施计划</w:t>
            </w:r>
            <w:r>
              <w:rPr>
                <w:rFonts w:hint="eastAsia"/>
                <w:spacing w:val="1"/>
              </w:rPr>
              <w:t>较为</w:t>
            </w:r>
            <w:r>
              <w:rPr>
                <w:spacing w:val="1"/>
              </w:rPr>
              <w:t>完善、</w:t>
            </w:r>
            <w:r>
              <w:rPr>
                <w:rFonts w:hint="eastAsia"/>
                <w:spacing w:val="1"/>
              </w:rPr>
              <w:t>较为</w:t>
            </w:r>
            <w:r>
              <w:rPr>
                <w:spacing w:val="1"/>
              </w:rPr>
              <w:t>科学、</w:t>
            </w:r>
            <w:r>
              <w:rPr>
                <w:rFonts w:hint="eastAsia"/>
                <w:spacing w:val="1"/>
              </w:rPr>
              <w:t>较为</w:t>
            </w:r>
            <w:r>
              <w:rPr>
                <w:spacing w:val="1"/>
              </w:rPr>
              <w:t>合理、可行性高，流程</w:t>
            </w:r>
            <w:r>
              <w:rPr>
                <w:rFonts w:hint="eastAsia"/>
                <w:spacing w:val="1"/>
              </w:rPr>
              <w:t>较为</w:t>
            </w:r>
            <w:r>
              <w:rPr>
                <w:spacing w:val="1"/>
              </w:rPr>
              <w:t>全面、</w:t>
            </w:r>
            <w:r>
              <w:rPr>
                <w:rFonts w:hint="eastAsia"/>
                <w:spacing w:val="1"/>
              </w:rPr>
              <w:t>较为</w:t>
            </w:r>
            <w:r>
              <w:rPr>
                <w:spacing w:val="1"/>
              </w:rPr>
              <w:t>规范的得</w:t>
            </w:r>
            <w:r>
              <w:rPr>
                <w:rFonts w:hint="eastAsia"/>
                <w:spacing w:val="-37"/>
              </w:rPr>
              <w:t>3</w:t>
            </w:r>
            <w:r>
              <w:rPr>
                <w:spacing w:val="1"/>
              </w:rPr>
              <w:t>分</w:t>
            </w:r>
            <w:r>
              <w:rPr>
                <w:rFonts w:hint="eastAsia"/>
                <w:spacing w:val="1"/>
              </w:rPr>
              <w:t>，</w:t>
            </w:r>
            <w:r>
              <w:rPr>
                <w:spacing w:val="1"/>
              </w:rPr>
              <w:t>提供的实施计划，流程基本满足采购需求的得</w:t>
            </w:r>
            <w:r>
              <w:rPr>
                <w:rFonts w:hint="eastAsia"/>
                <w:spacing w:val="-37"/>
              </w:rPr>
              <w:t>2</w:t>
            </w:r>
            <w:r>
              <w:rPr>
                <w:spacing w:val="-3"/>
              </w:rPr>
              <w:t>分；提供的实施计划，流程较差的得</w:t>
            </w:r>
            <w:r>
              <w:rPr>
                <w:spacing w:val="-15"/>
              </w:rPr>
              <w:t xml:space="preserve"> </w:t>
            </w:r>
            <w:r>
              <w:rPr>
                <w:spacing w:val="-3"/>
              </w:rPr>
              <w:t>1</w:t>
            </w:r>
            <w:r>
              <w:rPr>
                <w:spacing w:val="-48"/>
              </w:rPr>
              <w:t xml:space="preserve"> </w:t>
            </w:r>
            <w:r>
              <w:rPr>
                <w:spacing w:val="-3"/>
              </w:rPr>
              <w:t>分；不提供不</w:t>
            </w:r>
            <w:r>
              <w:rPr>
                <w:spacing w:val="-4"/>
              </w:rPr>
              <w:t>得分。</w:t>
            </w:r>
          </w:p>
        </w:tc>
        <w:tc>
          <w:tcPr>
            <w:tcW w:w="362" w:type="pct"/>
            <w:vAlign w:val="center"/>
          </w:tcPr>
          <w:p>
            <w:pPr>
              <w:pStyle w:val="340"/>
              <w:spacing w:before="78"/>
              <w:jc w:val="center"/>
              <w:rPr>
                <w:spacing w:val="-14"/>
              </w:rPr>
            </w:pPr>
            <w:r>
              <w:rPr>
                <w:rFonts w:hint="eastAsia"/>
                <w:spacing w:val="-14"/>
              </w:rPr>
              <w:t>5</w:t>
            </w:r>
          </w:p>
        </w:tc>
        <w:tc>
          <w:tcPr>
            <w:tcW w:w="444" w:type="pct"/>
            <w:vAlign w:val="center"/>
          </w:tcPr>
          <w:p>
            <w:pPr>
              <w:pStyle w:val="340"/>
              <w:spacing w:before="78" w:line="220" w:lineRule="auto"/>
              <w:jc w:val="center"/>
              <w:rPr>
                <w:spacing w:val="-4"/>
              </w:rPr>
            </w:pPr>
            <w:r>
              <w:rPr>
                <w:rFonts w:hint="eastAsia"/>
                <w:spacing w:val="-4"/>
              </w:rPr>
              <w:t>主观分</w:t>
            </w:r>
          </w:p>
        </w:tc>
        <w:tc>
          <w:tcPr>
            <w:tcW w:w="775"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314" w:type="pct"/>
            <w:vAlign w:val="center"/>
          </w:tcPr>
          <w:p>
            <w:pPr>
              <w:pStyle w:val="340"/>
              <w:spacing w:before="78"/>
              <w:jc w:val="center"/>
            </w:pPr>
            <w:r>
              <w:rPr>
                <w:rFonts w:hint="eastAsia"/>
              </w:rPr>
              <w:t>4</w:t>
            </w:r>
          </w:p>
        </w:tc>
        <w:tc>
          <w:tcPr>
            <w:tcW w:w="3102" w:type="pct"/>
            <w:vAlign w:val="center"/>
          </w:tcPr>
          <w:p>
            <w:pPr>
              <w:pStyle w:val="340"/>
              <w:spacing w:before="0" w:after="0" w:line="360" w:lineRule="auto"/>
              <w:rPr>
                <w:spacing w:val="-2"/>
              </w:rPr>
            </w:pPr>
            <w:r>
              <w:rPr>
                <w:rFonts w:hint="eastAsia"/>
                <w:spacing w:val="-2"/>
              </w:rPr>
              <w:t>完成清洗工作的流程、清洗方式。流程详尽规范、清洗方式科学合理，可实施性强的得 5 分；流程详尽规范、清洗方式科学合理，可实施性较强的得 4 分；流程基本规范、清洗方式基本科学合理，可实施性一般的得 3 分；流程详尽规范、清洗方式科学合理，可实施性较差的得 2 分；流程、清洗方式可实施性差的得 1 分；不提供不得分。</w:t>
            </w:r>
          </w:p>
        </w:tc>
        <w:tc>
          <w:tcPr>
            <w:tcW w:w="362" w:type="pct"/>
            <w:vAlign w:val="center"/>
          </w:tcPr>
          <w:p>
            <w:pPr>
              <w:pStyle w:val="340"/>
              <w:spacing w:before="78"/>
              <w:jc w:val="center"/>
            </w:pPr>
            <w:r>
              <w:rPr>
                <w:rFonts w:hint="eastAsia"/>
                <w:spacing w:val="-14"/>
              </w:rPr>
              <w:t>5</w:t>
            </w:r>
          </w:p>
        </w:tc>
        <w:tc>
          <w:tcPr>
            <w:tcW w:w="444" w:type="pct"/>
            <w:vAlign w:val="center"/>
          </w:tcPr>
          <w:p>
            <w:pPr>
              <w:pStyle w:val="340"/>
              <w:spacing w:before="78" w:line="220" w:lineRule="auto"/>
              <w:jc w:val="center"/>
            </w:pPr>
            <w:r>
              <w:rPr>
                <w:spacing w:val="-4"/>
              </w:rPr>
              <w:t>主观分</w:t>
            </w:r>
          </w:p>
        </w:tc>
        <w:tc>
          <w:tcPr>
            <w:tcW w:w="775"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7" w:hRule="atLeast"/>
        </w:trPr>
        <w:tc>
          <w:tcPr>
            <w:tcW w:w="314" w:type="pct"/>
            <w:vAlign w:val="center"/>
          </w:tcPr>
          <w:p>
            <w:pPr>
              <w:pStyle w:val="340"/>
              <w:spacing w:before="78" w:line="241" w:lineRule="auto"/>
              <w:jc w:val="center"/>
            </w:pPr>
            <w:r>
              <w:rPr>
                <w:rFonts w:hint="eastAsia"/>
              </w:rPr>
              <w:t>5</w:t>
            </w:r>
          </w:p>
        </w:tc>
        <w:tc>
          <w:tcPr>
            <w:tcW w:w="3102" w:type="pct"/>
            <w:vAlign w:val="center"/>
          </w:tcPr>
          <w:p>
            <w:pPr>
              <w:pStyle w:val="340"/>
              <w:spacing w:before="0" w:after="0" w:line="360" w:lineRule="auto"/>
              <w:rPr>
                <w:spacing w:val="-3"/>
              </w:rPr>
            </w:pPr>
            <w:r>
              <w:rPr>
                <w:rFonts w:hint="eastAsia"/>
                <w:spacing w:val="-3"/>
              </w:rPr>
              <w:t>清洗质量保证的措施、相关设备及管道的保护措施。措施完善且到位的得 5 分；措施较完善且到位的得 4 分；措施基本完善的得 3 分；措施有瑕疵的得 2 分；措施不完善的得 1 分；不提供不得分。</w:t>
            </w:r>
          </w:p>
        </w:tc>
        <w:tc>
          <w:tcPr>
            <w:tcW w:w="362" w:type="pct"/>
            <w:vAlign w:val="center"/>
          </w:tcPr>
          <w:p>
            <w:pPr>
              <w:pStyle w:val="340"/>
              <w:spacing w:before="78"/>
              <w:jc w:val="center"/>
            </w:pPr>
            <w:r>
              <w:rPr>
                <w:rFonts w:hint="eastAsia"/>
                <w:spacing w:val="-7"/>
              </w:rPr>
              <w:t>5</w:t>
            </w:r>
          </w:p>
        </w:tc>
        <w:tc>
          <w:tcPr>
            <w:tcW w:w="444" w:type="pct"/>
            <w:vAlign w:val="center"/>
          </w:tcPr>
          <w:p>
            <w:pPr>
              <w:pStyle w:val="340"/>
              <w:spacing w:before="78" w:line="220" w:lineRule="auto"/>
              <w:jc w:val="center"/>
            </w:pPr>
            <w:r>
              <w:rPr>
                <w:spacing w:val="-4"/>
              </w:rPr>
              <w:t>主观分</w:t>
            </w:r>
          </w:p>
        </w:tc>
        <w:tc>
          <w:tcPr>
            <w:tcW w:w="775"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7" w:hRule="atLeast"/>
        </w:trPr>
        <w:tc>
          <w:tcPr>
            <w:tcW w:w="314" w:type="pct"/>
            <w:vAlign w:val="center"/>
          </w:tcPr>
          <w:p>
            <w:pPr>
              <w:pStyle w:val="340"/>
              <w:spacing w:before="78" w:line="241" w:lineRule="auto"/>
              <w:jc w:val="center"/>
            </w:pPr>
            <w:r>
              <w:rPr>
                <w:rFonts w:hint="eastAsia"/>
              </w:rPr>
              <w:t>6</w:t>
            </w:r>
          </w:p>
        </w:tc>
        <w:tc>
          <w:tcPr>
            <w:tcW w:w="3102" w:type="pct"/>
            <w:vAlign w:val="center"/>
          </w:tcPr>
          <w:p>
            <w:pPr>
              <w:pStyle w:val="340"/>
              <w:spacing w:before="0" w:after="0" w:line="360" w:lineRule="auto"/>
              <w:rPr>
                <w:spacing w:val="-3"/>
              </w:rPr>
            </w:pPr>
            <w:r>
              <w:rPr>
                <w:rFonts w:hint="eastAsia"/>
                <w:spacing w:val="-3"/>
              </w:rPr>
              <w:t>采用专业人员或专业设备进入油烟设备、油烟 管道内部进行铲除，确保油烟管道内部无积油，铲除后的油烟管道无活油，无明显块状油垢，承诺清洁度在 90%以上的得 5 分，其余不得分。</w:t>
            </w:r>
          </w:p>
          <w:p>
            <w:pPr>
              <w:pStyle w:val="340"/>
              <w:spacing w:before="0" w:after="0" w:line="360" w:lineRule="auto"/>
              <w:rPr>
                <w:spacing w:val="-3"/>
              </w:rPr>
            </w:pPr>
            <w:r>
              <w:rPr>
                <w:rFonts w:hint="eastAsia"/>
                <w:spacing w:val="-3"/>
              </w:rPr>
              <w:t>注：提供相应承诺书，格式自拟，不提供不得分。</w:t>
            </w:r>
          </w:p>
        </w:tc>
        <w:tc>
          <w:tcPr>
            <w:tcW w:w="362" w:type="pct"/>
            <w:vAlign w:val="center"/>
          </w:tcPr>
          <w:p>
            <w:pPr>
              <w:pStyle w:val="340"/>
              <w:spacing w:before="78"/>
              <w:jc w:val="center"/>
              <w:rPr>
                <w:spacing w:val="-7"/>
              </w:rPr>
            </w:pPr>
            <w:r>
              <w:rPr>
                <w:rFonts w:hint="eastAsia"/>
                <w:spacing w:val="-7"/>
              </w:rPr>
              <w:t>5</w:t>
            </w:r>
          </w:p>
        </w:tc>
        <w:tc>
          <w:tcPr>
            <w:tcW w:w="444" w:type="pct"/>
            <w:vAlign w:val="center"/>
          </w:tcPr>
          <w:p>
            <w:pPr>
              <w:pStyle w:val="340"/>
              <w:spacing w:before="78" w:line="220" w:lineRule="auto"/>
              <w:jc w:val="center"/>
              <w:rPr>
                <w:spacing w:val="-4"/>
              </w:rPr>
            </w:pPr>
            <w:r>
              <w:rPr>
                <w:rFonts w:hint="eastAsia"/>
                <w:spacing w:val="-4"/>
              </w:rPr>
              <w:t>客观分</w:t>
            </w:r>
          </w:p>
        </w:tc>
        <w:tc>
          <w:tcPr>
            <w:tcW w:w="775"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4" w:type="pct"/>
            <w:vAlign w:val="center"/>
          </w:tcPr>
          <w:p>
            <w:pPr>
              <w:pStyle w:val="340"/>
              <w:spacing w:before="78" w:line="241" w:lineRule="auto"/>
              <w:jc w:val="center"/>
              <w:rPr>
                <w:rFonts w:hint="eastAsia" w:eastAsia="宋体"/>
                <w:lang w:eastAsia="zh-CN"/>
              </w:rPr>
            </w:pPr>
            <w:r>
              <w:rPr>
                <w:rFonts w:hint="eastAsia"/>
                <w:lang w:val="en-US" w:eastAsia="zh-CN"/>
              </w:rPr>
              <w:t>7</w:t>
            </w:r>
          </w:p>
        </w:tc>
        <w:tc>
          <w:tcPr>
            <w:tcW w:w="3102" w:type="pct"/>
            <w:shd w:val="clear" w:color="auto" w:fill="auto"/>
            <w:vAlign w:val="center"/>
          </w:tcPr>
          <w:p>
            <w:pPr>
              <w:pStyle w:val="340"/>
              <w:spacing w:before="0" w:after="0" w:line="360" w:lineRule="auto"/>
              <w:rPr>
                <w:spacing w:val="-3"/>
              </w:rPr>
            </w:pPr>
            <w:r>
              <w:rPr>
                <w:rFonts w:hint="eastAsia"/>
                <w:spacing w:val="-3"/>
              </w:rPr>
              <w:t>清洗材料及工器具的进场组织方案。方案科学、完善、合理的得 5 分；方案科学、基本完善、较合理的得 4 分；方案基本科学、基本完善、较合理的得 3分；方案有瑕疵的得 2 分；方案科学、不完善、不合理的得 1 分；不提供不得分。</w:t>
            </w:r>
          </w:p>
        </w:tc>
        <w:tc>
          <w:tcPr>
            <w:tcW w:w="362" w:type="pct"/>
            <w:shd w:val="clear" w:color="auto" w:fill="auto"/>
            <w:vAlign w:val="center"/>
          </w:tcPr>
          <w:p>
            <w:pPr>
              <w:pStyle w:val="340"/>
              <w:spacing w:before="78"/>
              <w:jc w:val="center"/>
              <w:rPr>
                <w:spacing w:val="-7"/>
              </w:rPr>
            </w:pPr>
            <w:r>
              <w:rPr>
                <w:rFonts w:hint="eastAsia"/>
                <w:spacing w:val="-7"/>
              </w:rPr>
              <w:t>5</w:t>
            </w:r>
          </w:p>
        </w:tc>
        <w:tc>
          <w:tcPr>
            <w:tcW w:w="444" w:type="pct"/>
            <w:vAlign w:val="center"/>
          </w:tcPr>
          <w:p>
            <w:pPr>
              <w:pStyle w:val="340"/>
              <w:spacing w:before="78" w:line="220" w:lineRule="auto"/>
              <w:jc w:val="center"/>
              <w:rPr>
                <w:spacing w:val="-4"/>
              </w:rPr>
            </w:pPr>
            <w:r>
              <w:rPr>
                <w:rFonts w:hint="eastAsia"/>
                <w:spacing w:val="-4"/>
              </w:rPr>
              <w:t>主观分</w:t>
            </w:r>
          </w:p>
        </w:tc>
        <w:tc>
          <w:tcPr>
            <w:tcW w:w="775"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4" w:type="pct"/>
            <w:vAlign w:val="center"/>
          </w:tcPr>
          <w:p>
            <w:pPr>
              <w:pStyle w:val="340"/>
              <w:spacing w:before="78" w:line="241" w:lineRule="auto"/>
              <w:jc w:val="center"/>
              <w:rPr>
                <w:rFonts w:hint="eastAsia" w:eastAsia="宋体"/>
                <w:lang w:eastAsia="zh-CN"/>
              </w:rPr>
            </w:pPr>
            <w:r>
              <w:rPr>
                <w:rFonts w:hint="eastAsia"/>
                <w:lang w:val="en-US" w:eastAsia="zh-CN"/>
              </w:rPr>
              <w:t>8</w:t>
            </w:r>
          </w:p>
        </w:tc>
        <w:tc>
          <w:tcPr>
            <w:tcW w:w="3102" w:type="pct"/>
            <w:shd w:val="clear" w:color="auto" w:fill="auto"/>
            <w:vAlign w:val="center"/>
          </w:tcPr>
          <w:p>
            <w:pPr>
              <w:pStyle w:val="340"/>
              <w:spacing w:before="0" w:after="0" w:line="360" w:lineRule="auto"/>
              <w:rPr>
                <w:spacing w:val="-3"/>
              </w:rPr>
            </w:pPr>
            <w:r>
              <w:rPr>
                <w:rFonts w:hint="eastAsia"/>
                <w:spacing w:val="-3"/>
              </w:rPr>
              <w:t>针对服务地点分散，满足采购人服务要求的方案。方案完善且到位的得 5 分；方案较完善且到位的得 4 分；方案基本完善、到位的得 3 分；方案有瑕疵的得 2 分；方案不完善的得 1 分；不提供不得分。</w:t>
            </w:r>
          </w:p>
        </w:tc>
        <w:tc>
          <w:tcPr>
            <w:tcW w:w="362" w:type="pct"/>
            <w:shd w:val="clear" w:color="auto" w:fill="auto"/>
            <w:vAlign w:val="center"/>
          </w:tcPr>
          <w:p>
            <w:pPr>
              <w:pStyle w:val="340"/>
              <w:spacing w:before="78"/>
              <w:jc w:val="center"/>
              <w:rPr>
                <w:spacing w:val="-7"/>
              </w:rPr>
            </w:pPr>
            <w:r>
              <w:rPr>
                <w:rFonts w:hint="eastAsia"/>
                <w:spacing w:val="-7"/>
              </w:rPr>
              <w:t>5</w:t>
            </w:r>
          </w:p>
        </w:tc>
        <w:tc>
          <w:tcPr>
            <w:tcW w:w="444" w:type="pct"/>
            <w:vAlign w:val="center"/>
          </w:tcPr>
          <w:p>
            <w:pPr>
              <w:pStyle w:val="340"/>
              <w:spacing w:before="78" w:line="220" w:lineRule="auto"/>
              <w:jc w:val="center"/>
              <w:rPr>
                <w:spacing w:val="-4"/>
              </w:rPr>
            </w:pPr>
            <w:r>
              <w:rPr>
                <w:rFonts w:hint="eastAsia"/>
                <w:spacing w:val="-4"/>
              </w:rPr>
              <w:t>主观分</w:t>
            </w:r>
          </w:p>
        </w:tc>
        <w:tc>
          <w:tcPr>
            <w:tcW w:w="775"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4" w:type="pct"/>
            <w:vAlign w:val="center"/>
          </w:tcPr>
          <w:p>
            <w:pPr>
              <w:pStyle w:val="340"/>
              <w:spacing w:before="78" w:line="241" w:lineRule="auto"/>
              <w:jc w:val="center"/>
              <w:rPr>
                <w:rFonts w:hint="eastAsia" w:eastAsia="宋体"/>
                <w:lang w:eastAsia="zh-CN"/>
              </w:rPr>
            </w:pPr>
            <w:r>
              <w:rPr>
                <w:rFonts w:hint="eastAsia"/>
                <w:lang w:val="en-US" w:eastAsia="zh-CN"/>
              </w:rPr>
              <w:t>9</w:t>
            </w:r>
          </w:p>
        </w:tc>
        <w:tc>
          <w:tcPr>
            <w:tcW w:w="3102" w:type="pct"/>
            <w:vAlign w:val="center"/>
          </w:tcPr>
          <w:p>
            <w:pPr>
              <w:pStyle w:val="340"/>
              <w:spacing w:before="0" w:after="0" w:line="360" w:lineRule="auto"/>
              <w:jc w:val="both"/>
              <w:rPr>
                <w:rFonts w:cs="Arial"/>
              </w:rPr>
            </w:pPr>
            <w:r>
              <w:rPr>
                <w:rFonts w:cs="Arial"/>
              </w:rPr>
              <w:t>自202</w:t>
            </w:r>
            <w:r>
              <w:rPr>
                <w:rFonts w:hint="eastAsia" w:cs="Arial"/>
              </w:rPr>
              <w:t>2</w:t>
            </w:r>
            <w:r>
              <w:rPr>
                <w:rFonts w:cs="Arial"/>
              </w:rPr>
              <w:t xml:space="preserve"> 年 1 月 1 日以来（时间以合同签订时间为准），拟派的项目负责人具有同类项目项目负责人经历的，每提供一个项目经历得 0.5 分，本项最多得 1 分。 </w:t>
            </w:r>
          </w:p>
          <w:p>
            <w:pPr>
              <w:pStyle w:val="340"/>
              <w:spacing w:before="0" w:after="0" w:line="360" w:lineRule="auto"/>
              <w:jc w:val="both"/>
              <w:rPr>
                <w:rFonts w:cs="Arial"/>
              </w:rPr>
            </w:pPr>
            <w:r>
              <w:rPr>
                <w:rFonts w:cs="Arial"/>
              </w:rPr>
              <w:t>证明材料：需提供项目负责人经历证明材料（合同复印件，合同上不能体现人员姓名的，另提供业主证明，否则不予计分）；还需提供近三个月内任意一个月在投标单位缴纳社保的证明资料复印件加盖公章（社保证明资料应与投标主体一致，否则均不得分）。</w:t>
            </w:r>
          </w:p>
        </w:tc>
        <w:tc>
          <w:tcPr>
            <w:tcW w:w="362" w:type="pct"/>
            <w:vAlign w:val="center"/>
          </w:tcPr>
          <w:p>
            <w:pPr>
              <w:pStyle w:val="340"/>
              <w:spacing w:before="78"/>
              <w:jc w:val="center"/>
              <w:rPr>
                <w:spacing w:val="-7"/>
              </w:rPr>
            </w:pPr>
            <w:r>
              <w:rPr>
                <w:rFonts w:hint="eastAsia"/>
                <w:spacing w:val="-7"/>
              </w:rPr>
              <w:t>1</w:t>
            </w:r>
          </w:p>
        </w:tc>
        <w:tc>
          <w:tcPr>
            <w:tcW w:w="444" w:type="pct"/>
            <w:vAlign w:val="center"/>
          </w:tcPr>
          <w:p>
            <w:pPr>
              <w:pStyle w:val="340"/>
              <w:spacing w:before="78" w:line="220" w:lineRule="auto"/>
              <w:jc w:val="center"/>
              <w:rPr>
                <w:spacing w:val="-4"/>
              </w:rPr>
            </w:pPr>
            <w:r>
              <w:rPr>
                <w:rFonts w:hint="eastAsia"/>
                <w:spacing w:val="-4"/>
              </w:rPr>
              <w:t>客观分</w:t>
            </w:r>
          </w:p>
        </w:tc>
        <w:tc>
          <w:tcPr>
            <w:tcW w:w="775"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14" w:type="pct"/>
            <w:vAlign w:val="center"/>
          </w:tcPr>
          <w:p>
            <w:pPr>
              <w:pStyle w:val="340"/>
              <w:spacing w:before="78" w:line="241" w:lineRule="auto"/>
              <w:jc w:val="center"/>
              <w:rPr>
                <w:rFonts w:hint="default" w:eastAsia="宋体"/>
                <w:lang w:val="en-US" w:eastAsia="zh-CN"/>
              </w:rPr>
            </w:pPr>
            <w:r>
              <w:rPr>
                <w:rFonts w:hint="eastAsia"/>
                <w:lang w:val="en-US" w:eastAsia="zh-CN"/>
              </w:rPr>
              <w:t>10</w:t>
            </w:r>
          </w:p>
        </w:tc>
        <w:tc>
          <w:tcPr>
            <w:tcW w:w="3102" w:type="pct"/>
            <w:vAlign w:val="center"/>
          </w:tcPr>
          <w:p>
            <w:pPr>
              <w:pStyle w:val="340"/>
              <w:spacing w:before="0" w:after="0" w:line="360" w:lineRule="auto"/>
              <w:jc w:val="both"/>
              <w:rPr>
                <w:spacing w:val="1"/>
              </w:rPr>
            </w:pPr>
            <w:r>
              <w:rPr>
                <w:rFonts w:hint="eastAsia"/>
                <w:spacing w:val="1"/>
              </w:rPr>
              <w:t xml:space="preserve">投标人拟投入的团队人员中，有 5 人（除项目负责人外）具有有效的特种作业操作人员高处作业（登高架设作业）证书的得 2 分，每增加一名得一分，本项最高得 4 分。 </w:t>
            </w:r>
          </w:p>
          <w:p>
            <w:pPr>
              <w:pStyle w:val="340"/>
              <w:spacing w:before="0" w:after="0" w:line="360" w:lineRule="auto"/>
              <w:jc w:val="both"/>
              <w:rPr>
                <w:spacing w:val="1"/>
              </w:rPr>
            </w:pPr>
            <w:r>
              <w:rPr>
                <w:rFonts w:hint="eastAsia"/>
                <w:spacing w:val="1"/>
              </w:rPr>
              <w:t>注：需提供项目团队人员近三个月内任意一个月在投标单位缴纳社保的证明资料复印件加盖公章和特种作业操作证（应急管理部门颁证）复印件并加盖公章（社保证明资料应与投标主体一致，否则不得分），未提供不得分。</w:t>
            </w:r>
          </w:p>
        </w:tc>
        <w:tc>
          <w:tcPr>
            <w:tcW w:w="362" w:type="pct"/>
            <w:vAlign w:val="center"/>
          </w:tcPr>
          <w:p>
            <w:pPr>
              <w:pStyle w:val="340"/>
              <w:spacing w:before="78"/>
              <w:jc w:val="center"/>
              <w:rPr>
                <w:spacing w:val="-7"/>
              </w:rPr>
            </w:pPr>
            <w:r>
              <w:rPr>
                <w:rFonts w:hint="eastAsia"/>
                <w:spacing w:val="-7"/>
              </w:rPr>
              <w:t>4</w:t>
            </w:r>
          </w:p>
        </w:tc>
        <w:tc>
          <w:tcPr>
            <w:tcW w:w="444" w:type="pct"/>
            <w:vAlign w:val="center"/>
          </w:tcPr>
          <w:p>
            <w:pPr>
              <w:pStyle w:val="340"/>
              <w:spacing w:before="78" w:line="220" w:lineRule="auto"/>
              <w:jc w:val="center"/>
              <w:rPr>
                <w:spacing w:val="-4"/>
              </w:rPr>
            </w:pPr>
            <w:r>
              <w:rPr>
                <w:rFonts w:hint="eastAsia"/>
                <w:spacing w:val="-4"/>
              </w:rPr>
              <w:t>客观分</w:t>
            </w:r>
          </w:p>
        </w:tc>
        <w:tc>
          <w:tcPr>
            <w:tcW w:w="775"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14" w:type="pct"/>
            <w:vAlign w:val="center"/>
          </w:tcPr>
          <w:p>
            <w:pPr>
              <w:pStyle w:val="340"/>
              <w:spacing w:before="78" w:line="241" w:lineRule="auto"/>
              <w:jc w:val="center"/>
              <w:rPr>
                <w:rFonts w:hint="default" w:eastAsia="宋体"/>
                <w:lang w:val="en-US" w:eastAsia="zh-CN"/>
              </w:rPr>
            </w:pPr>
            <w:r>
              <w:rPr>
                <w:rFonts w:hint="eastAsia"/>
                <w:lang w:val="en-US" w:eastAsia="zh-CN"/>
              </w:rPr>
              <w:t>11</w:t>
            </w:r>
          </w:p>
        </w:tc>
        <w:tc>
          <w:tcPr>
            <w:tcW w:w="3102" w:type="pct"/>
            <w:vAlign w:val="center"/>
          </w:tcPr>
          <w:p>
            <w:pPr>
              <w:pStyle w:val="340"/>
              <w:spacing w:before="115" w:line="289" w:lineRule="auto"/>
              <w:ind w:left="113" w:right="103" w:firstLine="5"/>
              <w:rPr>
                <w:spacing w:val="1"/>
              </w:rPr>
            </w:pPr>
            <w:r>
              <w:rPr>
                <w:spacing w:val="1"/>
              </w:rPr>
              <w:t xml:space="preserve">投标人针对本项目制定详细的安全管理措施，包括人员安全、设备安全以及技术安全等进行评分。措施完善、可行合理的得 5 分；措施较为完善、 可行，具有一定合理性的得 </w:t>
            </w:r>
            <w:r>
              <w:rPr>
                <w:rFonts w:hint="eastAsia"/>
                <w:spacing w:val="1"/>
              </w:rPr>
              <w:t>4</w:t>
            </w:r>
            <w:r>
              <w:rPr>
                <w:spacing w:val="1"/>
              </w:rPr>
              <w:t xml:space="preserve"> 分；措施较为完善、 </w:t>
            </w:r>
            <w:r>
              <w:rPr>
                <w:rFonts w:hint="eastAsia"/>
                <w:spacing w:val="1"/>
              </w:rPr>
              <w:t>基本</w:t>
            </w:r>
            <w:r>
              <w:rPr>
                <w:spacing w:val="1"/>
              </w:rPr>
              <w:t xml:space="preserve">可行，具有一定合理性的得 </w:t>
            </w:r>
            <w:r>
              <w:rPr>
                <w:rFonts w:hint="eastAsia"/>
                <w:spacing w:val="1"/>
              </w:rPr>
              <w:t>3</w:t>
            </w:r>
            <w:r>
              <w:rPr>
                <w:spacing w:val="1"/>
              </w:rPr>
              <w:t xml:space="preserve"> 分；措施较为完善、 </w:t>
            </w:r>
            <w:r>
              <w:rPr>
                <w:rFonts w:hint="eastAsia"/>
                <w:spacing w:val="1"/>
              </w:rPr>
              <w:t>基本</w:t>
            </w:r>
            <w:r>
              <w:rPr>
                <w:spacing w:val="1"/>
              </w:rPr>
              <w:t xml:space="preserve">可行的得 </w:t>
            </w:r>
            <w:r>
              <w:rPr>
                <w:rFonts w:hint="eastAsia"/>
                <w:spacing w:val="1"/>
              </w:rPr>
              <w:t>2</w:t>
            </w:r>
            <w:r>
              <w:rPr>
                <w:spacing w:val="1"/>
              </w:rPr>
              <w:t xml:space="preserve"> 分；措施差</w:t>
            </w:r>
            <w:r>
              <w:rPr>
                <w:rFonts w:hint="eastAsia"/>
                <w:spacing w:val="1"/>
              </w:rPr>
              <w:t>、可行性弱</w:t>
            </w:r>
            <w:r>
              <w:rPr>
                <w:spacing w:val="1"/>
              </w:rPr>
              <w:t>的得 1 分；不提供不得分。</w:t>
            </w:r>
          </w:p>
        </w:tc>
        <w:tc>
          <w:tcPr>
            <w:tcW w:w="362" w:type="pct"/>
            <w:vAlign w:val="center"/>
          </w:tcPr>
          <w:p>
            <w:pPr>
              <w:pStyle w:val="340"/>
              <w:spacing w:before="78"/>
              <w:jc w:val="center"/>
            </w:pPr>
            <w:r>
              <w:rPr>
                <w:rFonts w:hint="eastAsia"/>
                <w:spacing w:val="-7"/>
              </w:rPr>
              <w:t>5</w:t>
            </w:r>
          </w:p>
        </w:tc>
        <w:tc>
          <w:tcPr>
            <w:tcW w:w="444" w:type="pct"/>
            <w:vAlign w:val="center"/>
          </w:tcPr>
          <w:p>
            <w:pPr>
              <w:pStyle w:val="340"/>
              <w:spacing w:before="78" w:line="220" w:lineRule="auto"/>
              <w:jc w:val="center"/>
              <w:rPr>
                <w:spacing w:val="-4"/>
              </w:rPr>
            </w:pPr>
            <w:r>
              <w:rPr>
                <w:rFonts w:hint="eastAsia"/>
                <w:spacing w:val="-4"/>
              </w:rPr>
              <w:t>主观分</w:t>
            </w:r>
          </w:p>
        </w:tc>
        <w:tc>
          <w:tcPr>
            <w:tcW w:w="775"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4" w:type="pct"/>
            <w:vAlign w:val="center"/>
          </w:tcPr>
          <w:p>
            <w:pPr>
              <w:pStyle w:val="340"/>
              <w:spacing w:before="78" w:line="241" w:lineRule="auto"/>
              <w:jc w:val="center"/>
              <w:rPr>
                <w:rFonts w:hint="default" w:eastAsia="宋体"/>
                <w:lang w:val="en-US" w:eastAsia="zh-CN"/>
              </w:rPr>
            </w:pPr>
            <w:r>
              <w:rPr>
                <w:rFonts w:hint="eastAsia"/>
                <w:lang w:val="en-US" w:eastAsia="zh-CN"/>
              </w:rPr>
              <w:t>12</w:t>
            </w:r>
          </w:p>
        </w:tc>
        <w:tc>
          <w:tcPr>
            <w:tcW w:w="3102" w:type="pct"/>
            <w:shd w:val="clear" w:color="auto" w:fill="auto"/>
            <w:vAlign w:val="center"/>
          </w:tcPr>
          <w:p>
            <w:pPr>
              <w:widowControl/>
              <w:spacing w:line="360" w:lineRule="auto"/>
              <w:rPr>
                <w:spacing w:val="1"/>
                <w:kern w:val="0"/>
                <w:sz w:val="24"/>
              </w:rPr>
            </w:pPr>
            <w:r>
              <w:rPr>
                <w:spacing w:val="1"/>
                <w:kern w:val="0"/>
                <w:sz w:val="24"/>
              </w:rPr>
              <w:t>根据投标人针对本项目重难点问题认识的准确性，分析问题的全面性、合理性及解决措施的科学合理、可操作性等方面进行评分。重点、难点问题认识把握准确，分析问题全面合理，解决措施科学合理、可操作性强的得 5 分；重点、难点问题认识把握准确，分析问题全面合理，解决措施科学合理、可操作性较强的得 4 分；重难点问题认识，分析问题，解决措施基本满足采购需求的得 3 分；重点、难点问题认识把握准确，分析问题全面合理，解决措施科学合理、可操作性较差的得 2 分；重难点问题认识，分析问题，解决措施差的得 1 分；不提供不得分。</w:t>
            </w:r>
          </w:p>
        </w:tc>
        <w:tc>
          <w:tcPr>
            <w:tcW w:w="362" w:type="pct"/>
            <w:vAlign w:val="center"/>
          </w:tcPr>
          <w:p>
            <w:pPr>
              <w:pStyle w:val="340"/>
              <w:spacing w:before="78"/>
              <w:jc w:val="center"/>
              <w:rPr>
                <w:spacing w:val="-7"/>
              </w:rPr>
            </w:pPr>
            <w:r>
              <w:rPr>
                <w:rFonts w:hint="eastAsia"/>
                <w:spacing w:val="-7"/>
              </w:rPr>
              <w:t>5</w:t>
            </w:r>
          </w:p>
        </w:tc>
        <w:tc>
          <w:tcPr>
            <w:tcW w:w="444" w:type="pct"/>
            <w:vAlign w:val="center"/>
          </w:tcPr>
          <w:p>
            <w:pPr>
              <w:pStyle w:val="340"/>
              <w:spacing w:before="78" w:line="220" w:lineRule="auto"/>
              <w:jc w:val="center"/>
              <w:rPr>
                <w:spacing w:val="-4"/>
              </w:rPr>
            </w:pPr>
            <w:r>
              <w:rPr>
                <w:rFonts w:hint="eastAsia"/>
                <w:spacing w:val="-4"/>
              </w:rPr>
              <w:t>主观分</w:t>
            </w:r>
          </w:p>
        </w:tc>
        <w:tc>
          <w:tcPr>
            <w:tcW w:w="775"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4" w:type="pct"/>
            <w:vAlign w:val="center"/>
          </w:tcPr>
          <w:p>
            <w:pPr>
              <w:pStyle w:val="340"/>
              <w:spacing w:before="78" w:line="241" w:lineRule="auto"/>
              <w:jc w:val="center"/>
              <w:rPr>
                <w:rFonts w:hint="eastAsia" w:eastAsia="宋体"/>
                <w:lang w:eastAsia="zh-CN"/>
              </w:rPr>
            </w:pPr>
            <w:r>
              <w:rPr>
                <w:rFonts w:hint="eastAsia"/>
              </w:rPr>
              <w:t>1</w:t>
            </w:r>
            <w:r>
              <w:rPr>
                <w:rFonts w:hint="eastAsia"/>
                <w:lang w:val="en-US" w:eastAsia="zh-CN"/>
              </w:rPr>
              <w:t>3</w:t>
            </w:r>
          </w:p>
        </w:tc>
        <w:tc>
          <w:tcPr>
            <w:tcW w:w="3102" w:type="pct"/>
            <w:vAlign w:val="center"/>
          </w:tcPr>
          <w:p>
            <w:pPr>
              <w:pStyle w:val="340"/>
              <w:spacing w:before="0" w:after="0" w:line="360" w:lineRule="auto"/>
              <w:rPr>
                <w:spacing w:val="-3"/>
              </w:rPr>
            </w:pPr>
            <w:r>
              <w:rPr>
                <w:spacing w:val="-3"/>
              </w:rPr>
              <w:t>根据采购项目要求，投标人科学合理安排清洗完成时间等的承诺情况进行评分。承诺的力度大、合理科学、可行性</w:t>
            </w:r>
            <w:r>
              <w:rPr>
                <w:rFonts w:hint="eastAsia"/>
                <w:spacing w:val="-3"/>
              </w:rPr>
              <w:t>强</w:t>
            </w:r>
            <w:r>
              <w:rPr>
                <w:spacing w:val="-3"/>
              </w:rPr>
              <w:t>的得 5 分；承诺的力度</w:t>
            </w:r>
            <w:r>
              <w:rPr>
                <w:rFonts w:hint="eastAsia"/>
                <w:spacing w:val="-3"/>
              </w:rPr>
              <w:t>较大</w:t>
            </w:r>
            <w:r>
              <w:rPr>
                <w:spacing w:val="-3"/>
              </w:rPr>
              <w:t>、基本合理、可行性</w:t>
            </w:r>
            <w:r>
              <w:rPr>
                <w:rFonts w:hint="eastAsia"/>
                <w:spacing w:val="-3"/>
              </w:rPr>
              <w:t>较强</w:t>
            </w:r>
            <w:r>
              <w:rPr>
                <w:spacing w:val="-3"/>
              </w:rPr>
              <w:t xml:space="preserve">的得 </w:t>
            </w:r>
            <w:r>
              <w:rPr>
                <w:rFonts w:hint="eastAsia"/>
                <w:spacing w:val="-3"/>
              </w:rPr>
              <w:t>4</w:t>
            </w:r>
            <w:r>
              <w:rPr>
                <w:spacing w:val="-3"/>
              </w:rPr>
              <w:t xml:space="preserve"> 分；承诺的力度</w:t>
            </w:r>
            <w:r>
              <w:rPr>
                <w:rFonts w:hint="eastAsia"/>
                <w:spacing w:val="-3"/>
              </w:rPr>
              <w:t>一般</w:t>
            </w:r>
            <w:r>
              <w:rPr>
                <w:spacing w:val="-3"/>
              </w:rPr>
              <w:t>、</w:t>
            </w:r>
            <w:r>
              <w:rPr>
                <w:rFonts w:hint="eastAsia"/>
                <w:spacing w:val="-3"/>
              </w:rPr>
              <w:t>基本</w:t>
            </w:r>
            <w:r>
              <w:rPr>
                <w:spacing w:val="-3"/>
              </w:rPr>
              <w:t>合理、可行性</w:t>
            </w:r>
            <w:r>
              <w:rPr>
                <w:rFonts w:hint="eastAsia"/>
                <w:spacing w:val="-3"/>
              </w:rPr>
              <w:t>一般</w:t>
            </w:r>
            <w:r>
              <w:rPr>
                <w:spacing w:val="-3"/>
              </w:rPr>
              <w:t xml:space="preserve">的得 </w:t>
            </w:r>
            <w:r>
              <w:rPr>
                <w:rFonts w:hint="eastAsia"/>
                <w:spacing w:val="-3"/>
              </w:rPr>
              <w:t>3</w:t>
            </w:r>
            <w:r>
              <w:rPr>
                <w:spacing w:val="-3"/>
              </w:rPr>
              <w:t xml:space="preserve"> 分；承诺的力度</w:t>
            </w:r>
            <w:r>
              <w:rPr>
                <w:rFonts w:hint="eastAsia"/>
                <w:spacing w:val="-3"/>
              </w:rPr>
              <w:t>较小</w:t>
            </w:r>
            <w:r>
              <w:rPr>
                <w:spacing w:val="-3"/>
              </w:rPr>
              <w:t>、合理</w:t>
            </w:r>
            <w:r>
              <w:rPr>
                <w:rFonts w:hint="eastAsia"/>
                <w:spacing w:val="-3"/>
              </w:rPr>
              <w:t>较低</w:t>
            </w:r>
            <w:r>
              <w:rPr>
                <w:spacing w:val="-3"/>
              </w:rPr>
              <w:t>、可行性</w:t>
            </w:r>
            <w:r>
              <w:rPr>
                <w:rFonts w:hint="eastAsia"/>
                <w:spacing w:val="-3"/>
              </w:rPr>
              <w:t>叫弱</w:t>
            </w:r>
            <w:r>
              <w:rPr>
                <w:spacing w:val="-3"/>
              </w:rPr>
              <w:t>的得 5 分；承诺的力度小、合理性低、可行性弱的得 1 分；不提供不得分。</w:t>
            </w:r>
          </w:p>
        </w:tc>
        <w:tc>
          <w:tcPr>
            <w:tcW w:w="362" w:type="pct"/>
            <w:vAlign w:val="center"/>
          </w:tcPr>
          <w:p>
            <w:pPr>
              <w:pStyle w:val="340"/>
              <w:spacing w:before="78"/>
              <w:jc w:val="center"/>
              <w:rPr>
                <w:spacing w:val="-7"/>
              </w:rPr>
            </w:pPr>
            <w:r>
              <w:rPr>
                <w:rFonts w:hint="eastAsia"/>
                <w:spacing w:val="-7"/>
              </w:rPr>
              <w:t>5</w:t>
            </w:r>
          </w:p>
        </w:tc>
        <w:tc>
          <w:tcPr>
            <w:tcW w:w="444" w:type="pct"/>
            <w:vAlign w:val="center"/>
          </w:tcPr>
          <w:p>
            <w:pPr>
              <w:pStyle w:val="340"/>
              <w:spacing w:before="78" w:line="220" w:lineRule="auto"/>
              <w:jc w:val="center"/>
              <w:rPr>
                <w:spacing w:val="-4"/>
              </w:rPr>
            </w:pPr>
            <w:r>
              <w:rPr>
                <w:spacing w:val="-4"/>
              </w:rPr>
              <w:t>主观分</w:t>
            </w:r>
          </w:p>
        </w:tc>
        <w:tc>
          <w:tcPr>
            <w:tcW w:w="775"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4" w:type="pct"/>
            <w:vAlign w:val="center"/>
          </w:tcPr>
          <w:p>
            <w:pPr>
              <w:pStyle w:val="340"/>
              <w:spacing w:before="78" w:line="241" w:lineRule="auto"/>
              <w:jc w:val="center"/>
              <w:rPr>
                <w:rFonts w:hint="eastAsia" w:eastAsia="宋体"/>
                <w:lang w:eastAsia="zh-CN"/>
              </w:rPr>
            </w:pPr>
            <w:r>
              <w:rPr>
                <w:rFonts w:hint="eastAsia"/>
              </w:rPr>
              <w:t>1</w:t>
            </w:r>
            <w:r>
              <w:rPr>
                <w:rFonts w:hint="eastAsia"/>
                <w:lang w:val="en-US" w:eastAsia="zh-CN"/>
              </w:rPr>
              <w:t>4</w:t>
            </w:r>
          </w:p>
        </w:tc>
        <w:tc>
          <w:tcPr>
            <w:tcW w:w="3102" w:type="pct"/>
            <w:vAlign w:val="center"/>
          </w:tcPr>
          <w:p>
            <w:pPr>
              <w:pStyle w:val="340"/>
              <w:spacing w:before="0" w:after="0" w:line="360" w:lineRule="auto"/>
              <w:rPr>
                <w:spacing w:val="1"/>
              </w:rPr>
            </w:pPr>
            <w:r>
              <w:rPr>
                <w:rFonts w:hint="eastAsia"/>
                <w:spacing w:val="1"/>
              </w:rPr>
              <w:t>对可能影响项目质量、进度的风险点，制定具体的防范风险、规避风险的措施。措施可行合理的得 5分；措施较为可行，合理性强的得 4 分；措施较为可行，合理性一般的得 3 分；措施较为可行，合理性弱的得2 分；措施较差的得 1 分；不提供不得分。</w:t>
            </w:r>
          </w:p>
        </w:tc>
        <w:tc>
          <w:tcPr>
            <w:tcW w:w="362" w:type="pct"/>
            <w:vAlign w:val="center"/>
          </w:tcPr>
          <w:p>
            <w:pPr>
              <w:pStyle w:val="340"/>
              <w:spacing w:before="78"/>
              <w:jc w:val="center"/>
              <w:rPr>
                <w:spacing w:val="-7"/>
              </w:rPr>
            </w:pPr>
            <w:r>
              <w:rPr>
                <w:rFonts w:hint="eastAsia"/>
                <w:spacing w:val="-7"/>
              </w:rPr>
              <w:t>5</w:t>
            </w:r>
          </w:p>
        </w:tc>
        <w:tc>
          <w:tcPr>
            <w:tcW w:w="444" w:type="pct"/>
            <w:vAlign w:val="center"/>
          </w:tcPr>
          <w:p>
            <w:pPr>
              <w:pStyle w:val="340"/>
              <w:spacing w:before="78" w:line="220" w:lineRule="auto"/>
              <w:jc w:val="center"/>
              <w:rPr>
                <w:spacing w:val="-4"/>
              </w:rPr>
            </w:pPr>
            <w:r>
              <w:rPr>
                <w:spacing w:val="-4"/>
              </w:rPr>
              <w:t>主观分</w:t>
            </w:r>
          </w:p>
        </w:tc>
        <w:tc>
          <w:tcPr>
            <w:tcW w:w="775"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4" w:type="pct"/>
            <w:vAlign w:val="center"/>
          </w:tcPr>
          <w:p>
            <w:pPr>
              <w:pStyle w:val="340"/>
              <w:spacing w:before="78" w:line="241" w:lineRule="auto"/>
              <w:jc w:val="center"/>
              <w:rPr>
                <w:rFonts w:hint="eastAsia" w:eastAsia="宋体"/>
                <w:lang w:eastAsia="zh-CN"/>
              </w:rPr>
            </w:pPr>
            <w:r>
              <w:rPr>
                <w:rFonts w:hint="eastAsia"/>
              </w:rPr>
              <w:t>1</w:t>
            </w:r>
            <w:r>
              <w:rPr>
                <w:rFonts w:hint="eastAsia"/>
                <w:lang w:val="en-US" w:eastAsia="zh-CN"/>
              </w:rPr>
              <w:t>5</w:t>
            </w:r>
          </w:p>
        </w:tc>
        <w:tc>
          <w:tcPr>
            <w:tcW w:w="3102" w:type="pct"/>
            <w:vAlign w:val="center"/>
          </w:tcPr>
          <w:p>
            <w:pPr>
              <w:pStyle w:val="340"/>
              <w:spacing w:before="115" w:line="284" w:lineRule="auto"/>
              <w:ind w:left="113" w:right="103" w:firstLine="2"/>
              <w:rPr>
                <w:spacing w:val="1"/>
              </w:rPr>
            </w:pPr>
            <w:r>
              <w:rPr>
                <w:rFonts w:hint="eastAsia"/>
                <w:spacing w:val="1"/>
              </w:rPr>
              <w:t xml:space="preserve">针对各类检查和突发性事件，结合本项目清洗服务 </w:t>
            </w:r>
          </w:p>
          <w:p>
            <w:pPr>
              <w:pStyle w:val="340"/>
              <w:spacing w:before="115" w:line="284" w:lineRule="auto"/>
              <w:ind w:left="113" w:right="103" w:firstLine="2"/>
              <w:rPr>
                <w:spacing w:val="1"/>
              </w:rPr>
            </w:pPr>
            <w:r>
              <w:rPr>
                <w:rFonts w:hint="eastAsia"/>
                <w:spacing w:val="1"/>
              </w:rPr>
              <w:t>的特点，制定符合本项目的各项应急保证预案。可行性强，预案完善且到位的得5分；可行性较强，预案较完善且到位的得4分；可行性一般，预案基本完善且到位的得3分；可行性较弱，预案基本完善的得2 分；可行性弱，预案较差的得 1 分；未提供不得分。</w:t>
            </w:r>
          </w:p>
        </w:tc>
        <w:tc>
          <w:tcPr>
            <w:tcW w:w="362" w:type="pct"/>
            <w:vAlign w:val="center"/>
          </w:tcPr>
          <w:p>
            <w:pPr>
              <w:pStyle w:val="340"/>
              <w:spacing w:before="78"/>
              <w:jc w:val="center"/>
              <w:rPr>
                <w:spacing w:val="-7"/>
              </w:rPr>
            </w:pPr>
            <w:r>
              <w:rPr>
                <w:rFonts w:hint="eastAsia"/>
                <w:spacing w:val="-7"/>
              </w:rPr>
              <w:t>5</w:t>
            </w:r>
          </w:p>
        </w:tc>
        <w:tc>
          <w:tcPr>
            <w:tcW w:w="444" w:type="pct"/>
            <w:vAlign w:val="center"/>
          </w:tcPr>
          <w:p>
            <w:pPr>
              <w:pStyle w:val="340"/>
              <w:spacing w:before="78" w:line="220" w:lineRule="auto"/>
              <w:jc w:val="center"/>
              <w:rPr>
                <w:spacing w:val="-4"/>
              </w:rPr>
            </w:pPr>
            <w:r>
              <w:rPr>
                <w:spacing w:val="-4"/>
              </w:rPr>
              <w:t>主观分</w:t>
            </w:r>
          </w:p>
        </w:tc>
        <w:tc>
          <w:tcPr>
            <w:tcW w:w="775"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14" w:type="pct"/>
            <w:vAlign w:val="center"/>
          </w:tcPr>
          <w:p>
            <w:pPr>
              <w:pStyle w:val="340"/>
              <w:spacing w:before="78" w:line="241" w:lineRule="auto"/>
              <w:jc w:val="center"/>
              <w:rPr>
                <w:rFonts w:hint="eastAsia" w:eastAsia="宋体"/>
                <w:lang w:eastAsia="zh-CN"/>
              </w:rPr>
            </w:pPr>
            <w:r>
              <w:rPr>
                <w:rFonts w:hint="eastAsia"/>
              </w:rPr>
              <w:t>1</w:t>
            </w:r>
            <w:r>
              <w:rPr>
                <w:rFonts w:hint="eastAsia"/>
                <w:lang w:val="en-US" w:eastAsia="zh-CN"/>
              </w:rPr>
              <w:t>6</w:t>
            </w:r>
          </w:p>
        </w:tc>
        <w:tc>
          <w:tcPr>
            <w:tcW w:w="3102" w:type="pct"/>
            <w:vAlign w:val="center"/>
          </w:tcPr>
          <w:p>
            <w:pPr>
              <w:pStyle w:val="340"/>
              <w:spacing w:before="119" w:line="220" w:lineRule="auto"/>
              <w:ind w:left="114"/>
            </w:pPr>
            <w:r>
              <w:rPr>
                <w:spacing w:val="-2"/>
              </w:rPr>
              <w:t>合理性建议：</w:t>
            </w:r>
          </w:p>
          <w:p>
            <w:pPr>
              <w:pStyle w:val="340"/>
              <w:spacing w:before="109" w:line="289" w:lineRule="auto"/>
              <w:ind w:left="114" w:right="44" w:firstLine="1"/>
              <w:rPr>
                <w:spacing w:val="1"/>
              </w:rPr>
            </w:pPr>
            <w:r>
              <w:rPr>
                <w:spacing w:val="-1"/>
              </w:rPr>
              <w:t>投标人对本项目的合理化建议和改进措施完善且科学</w:t>
            </w:r>
            <w:r>
              <w:rPr>
                <w:spacing w:val="-2"/>
              </w:rPr>
              <w:t>可行的得</w:t>
            </w:r>
            <w:r>
              <w:rPr>
                <w:rFonts w:hint="eastAsia"/>
                <w:spacing w:val="-38"/>
              </w:rPr>
              <w:t>4</w:t>
            </w:r>
            <w:r>
              <w:rPr>
                <w:spacing w:val="-48"/>
              </w:rPr>
              <w:t xml:space="preserve"> </w:t>
            </w:r>
            <w:r>
              <w:rPr>
                <w:spacing w:val="-2"/>
              </w:rPr>
              <w:t>分；合理化建议和改进措施较完善且科学</w:t>
            </w:r>
            <w:r>
              <w:t xml:space="preserve"> </w:t>
            </w:r>
            <w:r>
              <w:rPr>
                <w:spacing w:val="-11"/>
              </w:rPr>
              <w:t>可行的得</w:t>
            </w:r>
            <w:r>
              <w:rPr>
                <w:rFonts w:hint="eastAsia"/>
                <w:spacing w:val="-41"/>
              </w:rPr>
              <w:t>3</w:t>
            </w:r>
            <w:r>
              <w:rPr>
                <w:spacing w:val="-11"/>
              </w:rPr>
              <w:t>分；合理化建议和改进措施一般的得</w:t>
            </w:r>
            <w:r>
              <w:rPr>
                <w:spacing w:val="-33"/>
              </w:rPr>
              <w:t xml:space="preserve"> </w:t>
            </w:r>
            <w:r>
              <w:rPr>
                <w:rFonts w:hint="eastAsia"/>
                <w:spacing w:val="-11"/>
              </w:rPr>
              <w:t>2</w:t>
            </w:r>
            <w:r>
              <w:rPr>
                <w:spacing w:val="-48"/>
              </w:rPr>
              <w:t xml:space="preserve"> </w:t>
            </w:r>
            <w:r>
              <w:rPr>
                <w:spacing w:val="-11"/>
              </w:rPr>
              <w:t>分；</w:t>
            </w:r>
            <w:r>
              <w:t xml:space="preserve"> </w:t>
            </w:r>
            <w:r>
              <w:rPr>
                <w:spacing w:val="1"/>
              </w:rPr>
              <w:t>合理化建议和改进措施较差的得</w:t>
            </w:r>
            <w:r>
              <w:rPr>
                <w:rFonts w:hint="eastAsia"/>
                <w:spacing w:val="1"/>
              </w:rPr>
              <w:t>1</w:t>
            </w:r>
            <w:r>
              <w:rPr>
                <w:spacing w:val="-36"/>
              </w:rPr>
              <w:t xml:space="preserve"> </w:t>
            </w:r>
            <w:r>
              <w:rPr>
                <w:spacing w:val="1"/>
              </w:rPr>
              <w:t>分；不提供不得</w:t>
            </w:r>
            <w:r>
              <w:rPr>
                <w:spacing w:val="-6"/>
              </w:rPr>
              <w:t>分。</w:t>
            </w:r>
          </w:p>
        </w:tc>
        <w:tc>
          <w:tcPr>
            <w:tcW w:w="362" w:type="pct"/>
            <w:vAlign w:val="center"/>
          </w:tcPr>
          <w:p>
            <w:pPr>
              <w:pStyle w:val="340"/>
              <w:spacing w:before="78"/>
              <w:jc w:val="center"/>
              <w:rPr>
                <w:spacing w:val="-7"/>
              </w:rPr>
            </w:pPr>
            <w:r>
              <w:rPr>
                <w:rFonts w:hint="eastAsia"/>
                <w:spacing w:val="-7"/>
              </w:rPr>
              <w:t>4</w:t>
            </w:r>
          </w:p>
        </w:tc>
        <w:tc>
          <w:tcPr>
            <w:tcW w:w="444" w:type="pct"/>
            <w:vAlign w:val="center"/>
          </w:tcPr>
          <w:p>
            <w:pPr>
              <w:pStyle w:val="340"/>
              <w:spacing w:before="78" w:line="220" w:lineRule="auto"/>
              <w:jc w:val="center"/>
              <w:rPr>
                <w:spacing w:val="-4"/>
              </w:rPr>
            </w:pPr>
            <w:r>
              <w:rPr>
                <w:spacing w:val="-4"/>
              </w:rPr>
              <w:t>主观分</w:t>
            </w:r>
          </w:p>
        </w:tc>
        <w:tc>
          <w:tcPr>
            <w:tcW w:w="775" w:type="pct"/>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14" w:type="pct"/>
            <w:vAlign w:val="center"/>
          </w:tcPr>
          <w:p>
            <w:pPr>
              <w:pStyle w:val="340"/>
              <w:spacing w:before="0" w:after="0" w:line="360" w:lineRule="auto"/>
              <w:jc w:val="center"/>
              <w:rPr>
                <w:rFonts w:hint="eastAsia" w:eastAsia="宋体"/>
                <w:lang w:eastAsia="zh-CN"/>
              </w:rPr>
            </w:pPr>
            <w:r>
              <w:t>1</w:t>
            </w:r>
            <w:r>
              <w:rPr>
                <w:rFonts w:hint="eastAsia"/>
                <w:lang w:val="en-US" w:eastAsia="zh-CN"/>
              </w:rPr>
              <w:t>7</w:t>
            </w:r>
          </w:p>
        </w:tc>
        <w:tc>
          <w:tcPr>
            <w:tcW w:w="3102" w:type="pct"/>
            <w:vAlign w:val="center"/>
          </w:tcPr>
          <w:p>
            <w:pPr>
              <w:spacing w:line="360" w:lineRule="auto"/>
              <w:rPr>
                <w:sz w:val="24"/>
              </w:rPr>
            </w:pPr>
            <w:r>
              <w:rPr>
                <w:sz w:val="24"/>
              </w:rPr>
              <w:t>有效投标报价的最低价作为评标基准价，其最低报价为满分；按［投标报价得分=（评标基准价/投标报价）*</w:t>
            </w:r>
            <w:r>
              <w:rPr>
                <w:rFonts w:hint="eastAsia"/>
                <w:sz w:val="24"/>
              </w:rPr>
              <w:t>30</w:t>
            </w:r>
            <w:r>
              <w:rPr>
                <w:sz w:val="24"/>
              </w:rPr>
              <w:t>］的计算公式计算。</w:t>
            </w:r>
          </w:p>
          <w:p>
            <w:pPr>
              <w:spacing w:line="360" w:lineRule="auto"/>
              <w:rPr>
                <w:sz w:val="24"/>
              </w:rPr>
            </w:pPr>
            <w:r>
              <w:rPr>
                <w:sz w:val="24"/>
              </w:rPr>
              <w:t>评标过程中，不得去掉报价中的最高报价和最低报价。</w:t>
            </w:r>
          </w:p>
          <w:p>
            <w:pPr>
              <w:pStyle w:val="340"/>
              <w:spacing w:before="0" w:after="0" w:line="360" w:lineRule="auto"/>
              <w:jc w:val="both"/>
              <w:rPr>
                <w:spacing w:val="1"/>
              </w:rPr>
            </w:pPr>
            <w:r>
              <w:rPr>
                <w:rFonts w:hint="eastAsia"/>
                <w:spacing w:val="1"/>
              </w:rPr>
              <w:t>本项目专门面向中小企业，不进行价格扣除。</w:t>
            </w:r>
          </w:p>
        </w:tc>
        <w:tc>
          <w:tcPr>
            <w:tcW w:w="362" w:type="pct"/>
            <w:vAlign w:val="center"/>
          </w:tcPr>
          <w:p>
            <w:pPr>
              <w:pStyle w:val="340"/>
              <w:spacing w:before="0" w:after="0" w:line="360" w:lineRule="auto"/>
              <w:jc w:val="center"/>
              <w:rPr>
                <w:spacing w:val="-7"/>
              </w:rPr>
            </w:pPr>
            <w:r>
              <w:rPr>
                <w:spacing w:val="-7"/>
              </w:rPr>
              <w:t>30</w:t>
            </w:r>
          </w:p>
        </w:tc>
        <w:tc>
          <w:tcPr>
            <w:tcW w:w="444" w:type="pct"/>
            <w:vAlign w:val="center"/>
          </w:tcPr>
          <w:p>
            <w:pPr>
              <w:pStyle w:val="340"/>
              <w:spacing w:before="0" w:after="0" w:line="360" w:lineRule="auto"/>
              <w:jc w:val="center"/>
              <w:rPr>
                <w:spacing w:val="-4"/>
              </w:rPr>
            </w:pPr>
            <w:r>
              <w:rPr>
                <w:spacing w:val="-4"/>
              </w:rPr>
              <w:t>客观分</w:t>
            </w:r>
          </w:p>
        </w:tc>
        <w:tc>
          <w:tcPr>
            <w:tcW w:w="775" w:type="pct"/>
            <w:vAlign w:val="center"/>
          </w:tcPr>
          <w:p>
            <w:pPr>
              <w:spacing w:line="360" w:lineRule="auto"/>
              <w:rPr>
                <w:sz w:val="24"/>
              </w:rPr>
            </w:pP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2"/>
        <w:spacing w:before="0"/>
        <w:ind w:firstLine="508" w:firstLineChars="212"/>
        <w:rPr>
          <w:rFonts w:ascii="宋体" w:hAnsi="宋体" w:cs="宋体"/>
          <w:kern w:val="0"/>
        </w:rPr>
      </w:pPr>
      <w:bookmarkStart w:id="421" w:name="OLE_LINK29"/>
      <w:r>
        <w:rPr>
          <w:rFonts w:hint="eastAsia" w:ascii="宋体" w:hAnsi="宋体" w:cs="宋体"/>
          <w:kern w:val="0"/>
        </w:rPr>
        <w:t>3.4.1投标文件报价出现前后不一致的，按照下列规定修正：</w:t>
      </w:r>
    </w:p>
    <w:p>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bookmarkEnd w:id="421"/>
    <w:p>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1名</w:t>
      </w:r>
      <w:r>
        <w:rPr>
          <w:rFonts w:hint="eastAsia" w:ascii="宋体" w:hAnsi="宋体" w:cs="宋体"/>
          <w:kern w:val="0"/>
          <w:sz w:val="24"/>
        </w:rPr>
        <w:t xml:space="preserve"> </w:t>
      </w:r>
      <w:r>
        <w:rPr>
          <w:rFonts w:hint="eastAsia" w:ascii="宋体" w:hAnsi="宋体" w:cs="宋体"/>
          <w:kern w:val="0"/>
          <w:sz w:val="24"/>
          <w:lang w:val="en"/>
        </w:rPr>
        <w:t>。</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bookmarkStart w:id="422" w:name="OLE_LINK30"/>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pPr>
        <w:spacing w:line="360" w:lineRule="auto"/>
        <w:ind w:firstLine="480" w:firstLineChars="200"/>
      </w:pPr>
      <w:r>
        <w:rPr>
          <w:rFonts w:hint="eastAsia" w:ascii="宋体" w:hAnsi="宋体" w:cs="宋体"/>
          <w:kern w:val="0"/>
          <w:sz w:val="24"/>
        </w:rPr>
        <w:t>4.2.9投标人提供虚假材料投标的；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pPr>
        <w:spacing w:line="360" w:lineRule="auto"/>
        <w:ind w:firstLine="480" w:firstLineChars="200"/>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bookmarkEnd w:id="422"/>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废标后，采购代理机构应当将废标理由通知所有投标人。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51"/>
    <w:p>
      <w:pPr>
        <w:spacing w:line="360" w:lineRule="auto"/>
        <w:ind w:left="720" w:leftChars="343" w:firstLine="1084" w:firstLineChars="300"/>
        <w:outlineLvl w:val="0"/>
        <w:rPr>
          <w:rFonts w:ascii="宋体" w:hAnsi="宋体" w:cs="宋体"/>
          <w:b/>
          <w:sz w:val="36"/>
          <w:szCs w:val="36"/>
        </w:rPr>
      </w:pPr>
      <w:bookmarkStart w:id="423" w:name="第五部分"/>
      <w:bookmarkStart w:id="424"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napToGrid w:val="0"/>
        <w:spacing w:line="273" w:lineRule="auto"/>
        <w:jc w:val="center"/>
        <w:outlineLvl w:val="1"/>
        <w:rPr>
          <w:rFonts w:eastAsiaTheme="minorEastAsia"/>
          <w:b/>
          <w:bCs/>
          <w:szCs w:val="21"/>
        </w:rPr>
      </w:pPr>
      <w:r>
        <w:rPr>
          <w:rFonts w:eastAsiaTheme="minorEastAsia"/>
          <w:b/>
          <w:bCs/>
          <w:szCs w:val="21"/>
        </w:rPr>
        <w:t>杭州师范大学采购合同</w:t>
      </w:r>
      <w:r>
        <w:rPr>
          <w:rFonts w:hint="eastAsia" w:eastAsiaTheme="minorEastAsia"/>
          <w:b/>
          <w:bCs/>
          <w:szCs w:val="21"/>
          <w:lang w:eastAsia="zh-CN"/>
        </w:rPr>
        <w:t>（</w:t>
      </w:r>
      <w:r>
        <w:rPr>
          <w:rFonts w:eastAsiaTheme="minorEastAsia"/>
          <w:b/>
          <w:bCs/>
          <w:szCs w:val="21"/>
        </w:rPr>
        <w:t>服务类</w:t>
      </w:r>
      <w:r>
        <w:rPr>
          <w:rFonts w:hint="eastAsia" w:eastAsiaTheme="minorEastAsia"/>
          <w:b/>
          <w:bCs/>
          <w:szCs w:val="21"/>
          <w:lang w:eastAsia="zh-CN"/>
        </w:rPr>
        <w:t>）</w:t>
      </w:r>
      <w:r>
        <w:rPr>
          <w:rFonts w:eastAsiaTheme="minorEastAsia"/>
          <w:b/>
          <w:bCs/>
          <w:szCs w:val="21"/>
        </w:rPr>
        <w:br w:type="textWrapping"/>
      </w:r>
      <w:r>
        <w:rPr>
          <w:rFonts w:eastAsiaTheme="minorEastAsia"/>
          <w:b/>
          <w:bCs/>
          <w:szCs w:val="21"/>
        </w:rPr>
        <w:t>（</w:t>
      </w:r>
      <w:r>
        <w:rPr>
          <w:rFonts w:hint="eastAsia" w:eastAsiaTheme="minorEastAsia"/>
          <w:b/>
          <w:bCs/>
          <w:szCs w:val="21"/>
        </w:rPr>
        <w:t>标项一：杭师大仓前校区燃气管道及报警系统等燃气配套设施设备运维</w:t>
      </w:r>
      <w:r>
        <w:rPr>
          <w:rFonts w:eastAsiaTheme="minorEastAsia"/>
          <w:b/>
          <w:bCs/>
          <w:szCs w:val="21"/>
        </w:rPr>
        <w:t>）</w:t>
      </w:r>
    </w:p>
    <w:p>
      <w:pPr>
        <w:spacing w:line="360" w:lineRule="auto"/>
        <w:rPr>
          <w:rFonts w:hint="eastAsia" w:ascii="宋体" w:hAnsi="宋体" w:eastAsia="宋体" w:cs="宋体"/>
          <w:b/>
          <w:bCs/>
          <w:sz w:val="24"/>
          <w:szCs w:val="24"/>
        </w:rPr>
      </w:pPr>
      <w:r>
        <w:rPr>
          <w:rFonts w:hint="eastAsia" w:ascii="宋体" w:hAnsi="宋体" w:eastAsia="宋体" w:cs="宋体"/>
          <w:sz w:val="24"/>
          <w:szCs w:val="24"/>
        </w:rPr>
        <w:t>甲方（需方）：</w:t>
      </w:r>
      <w:r>
        <w:rPr>
          <w:rFonts w:hint="eastAsia" w:ascii="宋体" w:hAnsi="宋体" w:eastAsia="宋体" w:cs="宋体"/>
          <w:b/>
          <w:bCs/>
          <w:sz w:val="24"/>
          <w:szCs w:val="24"/>
        </w:rPr>
        <w:t>杭州师范大学</w:t>
      </w:r>
      <w:r>
        <w:rPr>
          <w:rFonts w:hint="eastAsia" w:ascii="宋体" w:hAnsi="宋体" w:eastAsia="宋体" w:cs="宋体"/>
          <w:b/>
          <w:bCs/>
          <w:sz w:val="24"/>
          <w:szCs w:val="24"/>
        </w:rPr>
        <w:tab/>
      </w:r>
    </w:p>
    <w:p>
      <w:pPr>
        <w:spacing w:line="360" w:lineRule="auto"/>
        <w:rPr>
          <w:rFonts w:hint="eastAsia" w:ascii="宋体" w:hAnsi="宋体" w:eastAsia="宋体" w:cs="宋体"/>
          <w:sz w:val="24"/>
          <w:szCs w:val="24"/>
        </w:rPr>
      </w:pPr>
      <w:r>
        <w:rPr>
          <w:rFonts w:hint="eastAsia" w:ascii="宋体" w:hAnsi="宋体" w:eastAsia="宋体" w:cs="宋体"/>
          <w:sz w:val="24"/>
          <w:szCs w:val="24"/>
        </w:rPr>
        <w:t>乙方（供方）：</w:t>
      </w:r>
    </w:p>
    <w:p>
      <w:pPr>
        <w:adjustRightInd/>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合同编号：校合-CGZX--</w:t>
      </w:r>
    </w:p>
    <w:p>
      <w:pPr>
        <w:adjustRightInd/>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标书编号：HZNU-</w:t>
      </w:r>
    </w:p>
    <w:p>
      <w:pPr>
        <w:adjustRightInd/>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项目名称：</w:t>
      </w:r>
    </w:p>
    <w:p>
      <w:pPr>
        <w:adjustRightInd/>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需求部门：</w:t>
      </w:r>
    </w:p>
    <w:p>
      <w:pPr>
        <w:adjustRightInd/>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预 算 号：</w:t>
      </w:r>
    </w:p>
    <w:p>
      <w:pPr>
        <w:adjustRightInd/>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执 行 号：</w:t>
      </w:r>
    </w:p>
    <w:p>
      <w:pPr>
        <w:adjustRightInd/>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经费代码：</w:t>
      </w:r>
    </w:p>
    <w:p>
      <w:pPr>
        <w:adjustRightInd/>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签约地点：杭州师范大学 </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根据《中华人民共和国民法典》、《中华人民共和国政府采购法》等有关法律法规精神，杭州师范大学（甲方）经过</w:t>
      </w:r>
      <w:r>
        <w:rPr>
          <w:rFonts w:hint="eastAsia" w:ascii="宋体" w:hAnsi="宋体" w:eastAsia="宋体" w:cs="宋体"/>
          <w:snapToGrid w:val="0"/>
          <w:sz w:val="24"/>
          <w:szCs w:val="24"/>
          <w:u w:val="single"/>
          <w:lang w:val="en-US" w:eastAsia="zh-CN"/>
        </w:rPr>
        <w:t xml:space="preserve"> 公开招标 （</w:t>
      </w:r>
      <w:r>
        <w:rPr>
          <w:rFonts w:hint="eastAsia" w:ascii="宋体" w:hAnsi="宋体" w:eastAsia="宋体" w:cs="宋体"/>
          <w:snapToGrid w:val="0"/>
          <w:sz w:val="24"/>
          <w:szCs w:val="24"/>
        </w:rPr>
        <w:t>采购方式</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rPr>
        <w:t xml:space="preserve">，确定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（乙方）为中标单位，双方经协商达成以下条款：</w:t>
      </w:r>
    </w:p>
    <w:p>
      <w:pPr>
        <w:spacing w:line="360" w:lineRule="auto"/>
        <w:ind w:firstLine="482" w:firstLineChars="200"/>
        <w:rPr>
          <w:rFonts w:hint="eastAsia" w:ascii="宋体" w:hAnsi="宋体" w:eastAsia="宋体" w:cs="宋体"/>
          <w:b/>
          <w:snapToGrid w:val="0"/>
          <w:sz w:val="24"/>
          <w:szCs w:val="24"/>
        </w:rPr>
      </w:pPr>
      <w:r>
        <w:rPr>
          <w:rFonts w:hint="eastAsia" w:ascii="宋体" w:hAnsi="宋体" w:eastAsia="宋体" w:cs="宋体"/>
          <w:b/>
          <w:snapToGrid w:val="0"/>
          <w:sz w:val="24"/>
          <w:szCs w:val="24"/>
        </w:rPr>
        <w:t>第一条：服务内容</w:t>
      </w:r>
    </w:p>
    <w:p>
      <w:pPr>
        <w:pStyle w:val="79"/>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napToGrid w:val="0"/>
          <w:color w:val="auto"/>
          <w:kern w:val="2"/>
          <w:sz w:val="24"/>
          <w:szCs w:val="24"/>
        </w:rPr>
        <w:t xml:space="preserve">    乙方所提供的服务必须与采购文件和承诺相一致。服务内容、服务期限、完成标准、服务费见下表：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291"/>
        <w:gridCol w:w="1917"/>
        <w:gridCol w:w="1533"/>
        <w:gridCol w:w="1891"/>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1033" w:type="pct"/>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服务内容</w:t>
            </w:r>
          </w:p>
        </w:tc>
        <w:tc>
          <w:tcPr>
            <w:tcW w:w="826" w:type="pct"/>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服务期限</w:t>
            </w:r>
          </w:p>
        </w:tc>
        <w:tc>
          <w:tcPr>
            <w:tcW w:w="1019" w:type="pct"/>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完成标准</w:t>
            </w:r>
          </w:p>
        </w:tc>
        <w:tc>
          <w:tcPr>
            <w:tcW w:w="1424" w:type="pct"/>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服务费（元）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1033" w:type="pct"/>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p>
        </w:tc>
        <w:tc>
          <w:tcPr>
            <w:tcW w:w="826" w:type="pct"/>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p>
        </w:tc>
        <w:tc>
          <w:tcPr>
            <w:tcW w:w="1019" w:type="pct"/>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p>
        </w:tc>
        <w:tc>
          <w:tcPr>
            <w:tcW w:w="1424" w:type="pct"/>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1033" w:type="pct"/>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p>
        </w:tc>
        <w:tc>
          <w:tcPr>
            <w:tcW w:w="826" w:type="pct"/>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p>
        </w:tc>
        <w:tc>
          <w:tcPr>
            <w:tcW w:w="1019" w:type="pct"/>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p>
        </w:tc>
        <w:tc>
          <w:tcPr>
            <w:tcW w:w="1424" w:type="pct"/>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pct"/>
            <w:gridSpan w:val="2"/>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合计</w:t>
            </w:r>
          </w:p>
        </w:tc>
        <w:tc>
          <w:tcPr>
            <w:tcW w:w="3270" w:type="pct"/>
            <w:gridSpan w:val="3"/>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pPr>
              <w:adjustRightInd/>
              <w:spacing w:line="360" w:lineRule="auto"/>
              <w:rPr>
                <w:rFonts w:hint="eastAsia" w:ascii="宋体" w:hAnsi="宋体" w:eastAsia="宋体" w:cs="宋体"/>
                <w:sz w:val="24"/>
                <w:szCs w:val="24"/>
              </w:rPr>
            </w:pPr>
            <w:r>
              <w:rPr>
                <w:rFonts w:hint="eastAsia" w:ascii="宋体" w:hAnsi="宋体" w:eastAsia="宋体" w:cs="宋体"/>
                <w:sz w:val="24"/>
                <w:szCs w:val="24"/>
              </w:rPr>
              <w:t>备注</w:t>
            </w:r>
          </w:p>
        </w:tc>
        <w:tc>
          <w:tcPr>
            <w:tcW w:w="4303" w:type="pct"/>
            <w:gridSpan w:val="4"/>
            <w:tcBorders>
              <w:tl2br w:val="nil"/>
              <w:tr2bl w:val="nil"/>
            </w:tcBorders>
            <w:shd w:val="clear" w:color="auto" w:fill="FFFFFF"/>
            <w:tcMar>
              <w:top w:w="12" w:type="dxa"/>
              <w:left w:w="48" w:type="dxa"/>
              <w:bottom w:w="12" w:type="dxa"/>
              <w:right w:w="48" w:type="dxa"/>
            </w:tcMar>
          </w:tcPr>
          <w:p>
            <w:pPr>
              <w:adjustRightInd/>
              <w:spacing w:line="360" w:lineRule="auto"/>
              <w:rPr>
                <w:rFonts w:hint="eastAsia" w:ascii="宋体" w:hAnsi="宋体" w:eastAsia="宋体" w:cs="宋体"/>
                <w:sz w:val="24"/>
                <w:szCs w:val="24"/>
              </w:rPr>
            </w:pPr>
          </w:p>
        </w:tc>
      </w:tr>
    </w:tbl>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第二条：服务期：   自   年     月     日起至     月     日     止，共   </w:t>
      </w:r>
      <w:r>
        <w:rPr>
          <w:rFonts w:hint="eastAsia" w:ascii="宋体" w:hAnsi="宋体" w:eastAsia="宋体" w:cs="宋体"/>
          <w:bCs/>
          <w:sz w:val="24"/>
          <w:szCs w:val="24"/>
        </w:rPr>
        <w:t>日。  具体时间有变则接受甲方经办人通知。</w:t>
      </w:r>
    </w:p>
    <w:p>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第三条：履约保证金</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乙方在收到签订合同邀约后7天内向甲方交纳中标总额</w:t>
      </w:r>
      <w:r>
        <w:rPr>
          <w:rFonts w:hint="eastAsia" w:ascii="宋体" w:hAnsi="宋体" w:eastAsia="宋体" w:cs="宋体"/>
          <w:sz w:val="24"/>
          <w:szCs w:val="24"/>
          <w:u w:val="single"/>
          <w:shd w:val="clear" w:color="auto" w:fill="FFFFFF"/>
        </w:rPr>
        <w:t xml:space="preserve">  </w:t>
      </w:r>
      <w:r>
        <w:rPr>
          <w:rFonts w:hint="eastAsia" w:ascii="宋体" w:hAnsi="宋体" w:cs="宋体"/>
          <w:sz w:val="24"/>
          <w:szCs w:val="24"/>
          <w:u w:val="single"/>
          <w:shd w:val="clear" w:color="auto" w:fill="FFFFFF"/>
          <w:lang w:val="en-US" w:eastAsia="zh-CN"/>
        </w:rPr>
        <w:t xml:space="preserve">  </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（计￥</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元）的履约保证金。服务期届满后无发现有服务质量问题和其他纠纷的，全额无息退还。</w:t>
      </w:r>
    </w:p>
    <w:p>
      <w:pPr>
        <w:widowControl/>
        <w:spacing w:line="360" w:lineRule="auto"/>
        <w:ind w:firstLine="482" w:firstLineChars="200"/>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 xml:space="preserve">第四条：货款的支付 </w:t>
      </w:r>
    </w:p>
    <w:p>
      <w:pPr>
        <w:spacing w:line="360" w:lineRule="auto"/>
        <w:ind w:firstLine="476" w:firstLineChars="200"/>
        <w:rPr>
          <w:rFonts w:ascii="宋体" w:hAnsi="宋体" w:cs="宋体"/>
          <w:sz w:val="24"/>
        </w:rPr>
      </w:pPr>
      <w:r>
        <w:rPr>
          <w:rFonts w:ascii="宋体" w:hAnsi="宋体" w:cs="宋体"/>
          <w:spacing w:val="-1"/>
          <w:sz w:val="24"/>
        </w:rPr>
        <w:t>合同生效、具备支付条件后</w:t>
      </w:r>
      <w:r>
        <w:rPr>
          <w:rFonts w:ascii="宋体" w:hAnsi="宋体" w:cs="宋体"/>
          <w:spacing w:val="-45"/>
          <w:sz w:val="24"/>
        </w:rPr>
        <w:t xml:space="preserve"> </w:t>
      </w:r>
      <w:r>
        <w:rPr>
          <w:rFonts w:ascii="宋体" w:hAnsi="宋体" w:cs="宋体"/>
          <w:spacing w:val="-1"/>
          <w:sz w:val="24"/>
        </w:rPr>
        <w:t>7</w:t>
      </w:r>
      <w:r>
        <w:rPr>
          <w:rFonts w:ascii="宋体" w:hAnsi="宋体" w:cs="宋体"/>
          <w:spacing w:val="-50"/>
          <w:sz w:val="24"/>
        </w:rPr>
        <w:t xml:space="preserve"> </w:t>
      </w:r>
      <w:r>
        <w:rPr>
          <w:rFonts w:ascii="宋体" w:hAnsi="宋体" w:cs="宋体"/>
          <w:spacing w:val="-1"/>
          <w:sz w:val="24"/>
        </w:rPr>
        <w:t>个工作日内，</w:t>
      </w:r>
      <w:r>
        <w:rPr>
          <w:rFonts w:hint="eastAsia" w:ascii="宋体" w:hAnsi="宋体" w:cs="宋体"/>
          <w:spacing w:val="-1"/>
          <w:sz w:val="24"/>
          <w:lang w:val="en-US" w:eastAsia="zh-CN"/>
        </w:rPr>
        <w:t>甲方</w:t>
      </w:r>
      <w:r>
        <w:rPr>
          <w:rFonts w:ascii="宋体" w:hAnsi="宋体" w:cs="宋体"/>
          <w:spacing w:val="-2"/>
          <w:sz w:val="24"/>
        </w:rPr>
        <w:t>凭供应商开具的发票支付</w:t>
      </w:r>
      <w:r>
        <w:rPr>
          <w:rFonts w:ascii="宋体" w:hAnsi="宋体" w:cs="宋体"/>
          <w:sz w:val="24"/>
        </w:rPr>
        <w:t xml:space="preserve"> 40%预付款给</w:t>
      </w:r>
      <w:r>
        <w:rPr>
          <w:rFonts w:hint="eastAsia" w:ascii="宋体" w:hAnsi="宋体" w:cs="宋体"/>
          <w:sz w:val="24"/>
          <w:lang w:val="en-US" w:eastAsia="zh-CN"/>
        </w:rPr>
        <w:t>乙方</w:t>
      </w:r>
      <w:r>
        <w:rPr>
          <w:rFonts w:ascii="宋体" w:hAnsi="宋体" w:cs="宋体"/>
          <w:sz w:val="24"/>
        </w:rPr>
        <w:t>，若</w:t>
      </w:r>
      <w:r>
        <w:rPr>
          <w:rFonts w:hint="eastAsia" w:ascii="宋体" w:hAnsi="宋体" w:cs="宋体"/>
          <w:sz w:val="24"/>
          <w:lang w:val="en-US" w:eastAsia="zh-CN"/>
        </w:rPr>
        <w:t>乙方</w:t>
      </w:r>
      <w:r>
        <w:rPr>
          <w:rFonts w:ascii="宋体" w:hAnsi="宋体" w:cs="宋体"/>
          <w:sz w:val="24"/>
        </w:rPr>
        <w:t>无需预付款的可选择服务完成验</w:t>
      </w:r>
      <w:r>
        <w:rPr>
          <w:rFonts w:ascii="宋体" w:hAnsi="宋体" w:cs="宋体"/>
          <w:spacing w:val="-1"/>
          <w:sz w:val="24"/>
        </w:rPr>
        <w:t>收合格后一次性支付；</w:t>
      </w:r>
      <w:r>
        <w:rPr>
          <w:rFonts w:ascii="宋体" w:hAnsi="宋体" w:cs="宋体"/>
          <w:sz w:val="24"/>
        </w:rPr>
        <w:t xml:space="preserve"> 预付款的支付进程不得影响合同的履行；</w:t>
      </w:r>
      <w:r>
        <w:rPr>
          <w:rFonts w:hint="eastAsia" w:ascii="宋体" w:hAnsi="宋体" w:cs="宋体"/>
          <w:spacing w:val="-1"/>
          <w:sz w:val="24"/>
          <w:lang w:val="en-US" w:eastAsia="zh-CN"/>
        </w:rPr>
        <w:t>甲方</w:t>
      </w:r>
      <w:r>
        <w:rPr>
          <w:rFonts w:ascii="宋体" w:hAnsi="宋体" w:cs="宋体"/>
          <w:sz w:val="24"/>
        </w:rPr>
        <w:t>、</w:t>
      </w:r>
      <w:r>
        <w:rPr>
          <w:rFonts w:hint="eastAsia" w:ascii="宋体" w:hAnsi="宋体" w:cs="宋体"/>
          <w:sz w:val="24"/>
          <w:lang w:val="en-US" w:eastAsia="zh-CN"/>
        </w:rPr>
        <w:t>乙方</w:t>
      </w:r>
      <w:r>
        <w:rPr>
          <w:rFonts w:ascii="宋体" w:hAnsi="宋体" w:cs="宋体"/>
          <w:spacing w:val="-1"/>
          <w:sz w:val="24"/>
        </w:rPr>
        <w:t>双方另有注明的除外。</w:t>
      </w:r>
    </w:p>
    <w:p>
      <w:pPr>
        <w:spacing w:line="360" w:lineRule="auto"/>
        <w:ind w:firstLine="476" w:firstLineChars="200"/>
        <w:rPr>
          <w:rFonts w:ascii="宋体" w:hAnsi="宋体" w:cs="宋体"/>
          <w:sz w:val="24"/>
        </w:rPr>
      </w:pPr>
      <w:r>
        <w:rPr>
          <w:rFonts w:ascii="宋体" w:hAnsi="宋体" w:cs="宋体"/>
          <w:spacing w:val="-1"/>
          <w:sz w:val="24"/>
        </w:rPr>
        <w:t>维保期限届满后，</w:t>
      </w:r>
      <w:r>
        <w:rPr>
          <w:rFonts w:hint="eastAsia" w:ascii="宋体" w:hAnsi="宋体" w:cs="宋体"/>
          <w:spacing w:val="-1"/>
          <w:sz w:val="24"/>
          <w:lang w:val="en-US" w:eastAsia="zh-CN"/>
        </w:rPr>
        <w:t>甲方</w:t>
      </w:r>
      <w:r>
        <w:rPr>
          <w:rFonts w:ascii="宋体" w:hAnsi="宋体" w:cs="宋体"/>
          <w:spacing w:val="-1"/>
          <w:sz w:val="24"/>
        </w:rPr>
        <w:t>凭</w:t>
      </w:r>
      <w:r>
        <w:rPr>
          <w:rFonts w:hint="eastAsia" w:ascii="宋体" w:hAnsi="宋体" w:cs="宋体"/>
          <w:sz w:val="24"/>
          <w:lang w:val="en-US" w:eastAsia="zh-CN"/>
        </w:rPr>
        <w:t>乙方</w:t>
      </w:r>
      <w:r>
        <w:rPr>
          <w:rFonts w:ascii="宋体" w:hAnsi="宋体" w:cs="宋体"/>
          <w:spacing w:val="-1"/>
          <w:sz w:val="24"/>
        </w:rPr>
        <w:t>的相关发票，校内验收单等支付凭证办理</w:t>
      </w:r>
      <w:r>
        <w:rPr>
          <w:rFonts w:ascii="宋体" w:hAnsi="宋体" w:cs="宋体"/>
          <w:spacing w:val="14"/>
          <w:sz w:val="24"/>
        </w:rPr>
        <w:t xml:space="preserve"> </w:t>
      </w:r>
      <w:r>
        <w:rPr>
          <w:rFonts w:ascii="宋体" w:hAnsi="宋体" w:cs="宋体"/>
          <w:spacing w:val="-1"/>
          <w:sz w:val="24"/>
        </w:rPr>
        <w:t>相关支付手续，向</w:t>
      </w:r>
      <w:r>
        <w:rPr>
          <w:rFonts w:hint="eastAsia" w:ascii="宋体" w:hAnsi="宋体" w:cs="宋体"/>
          <w:sz w:val="24"/>
          <w:lang w:val="en-US" w:eastAsia="zh-CN"/>
        </w:rPr>
        <w:t>乙方</w:t>
      </w:r>
      <w:r>
        <w:rPr>
          <w:rFonts w:ascii="宋体" w:hAnsi="宋体" w:cs="宋体"/>
          <w:spacing w:val="-1"/>
          <w:sz w:val="24"/>
        </w:rPr>
        <w:t>付清全部合同款。</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第五条：使用合同文件和资料</w:t>
      </w:r>
    </w:p>
    <w:p>
      <w:pPr>
        <w:numPr>
          <w:ilvl w:val="0"/>
          <w:numId w:val="8"/>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2．没有甲方事先书面同意，除了履行本合同之外，乙方不应使用本条第一款所列举的任何文件和资料。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3．除了合同本身外，本条第一款所列举的任何文件是甲方的财产。如果甲方有要求，乙方应在完成合同后将这些文件及全部复制件归还给甲方。</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第六条：知识产权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乙方应保证提供服务过程中不会侵犯任何第三方的知识产权，如果任何第三方提出侵权指控，乙方须与第三方交涉并承担可能发生的一切法律责任和费用。</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第七条：不可抗力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第八条：税费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根据国家现行税法对本合同征收的与合同有关的一切税费均由乙方负担。</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第九条：违约终止合同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如果乙方有下述违约行为或单一来源采购文件中规定的其它违约行为的情况，甲方可以向乙方发出书面违约通知，全部或部分地终止合同，在这些情况下，并不影响甲方向乙方提出的索赔：</w:t>
      </w:r>
    </w:p>
    <w:p>
      <w:pPr>
        <w:numPr>
          <w:ilvl w:val="0"/>
          <w:numId w:val="9"/>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乙方未能在合同规定的限期或甲方同意延长的最终限期内提供全部或部分服务项目、技术文件；</w:t>
      </w:r>
    </w:p>
    <w:p>
      <w:pPr>
        <w:numPr>
          <w:ilvl w:val="0"/>
          <w:numId w:val="9"/>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乙方未能使合同的服务项目达到合同附件规定的最低技术要求；</w:t>
      </w:r>
    </w:p>
    <w:p>
      <w:pPr>
        <w:numPr>
          <w:ilvl w:val="0"/>
          <w:numId w:val="9"/>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乙方未能履行合同规定的其它义务（细微义务除外），且乙方在收到甲方发出的违约通知后10天内或经甲方书面认可延长的时间内未能纠正其违约行为。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甲方根据本条第一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第十条：其他情况终止合同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1．如果乙方破产或发生资不抵债的情况，甲方可在任何时候以书面通知终止合同，而不给对方补偿。该终止合同将不损害或影响甲方已经采取或将要采取的补救措施的权利。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2．如果甲方认定乙方在竞标、采购和合同执行等过程中有腐败或欺诈行为，甲方有权在任何时候发出书面通知终止合同。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3．如果合同履行过程中出现危害国家利益和社会公众利益的，甲方有权在任何时候发出书面通知终止合同。</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第十一条：转让和分包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乙方不得部分转让或全部转让其应履行的合同义务。</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第十二条：违约责任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1．乙方无正当理由逾期履行合同的，自逾期之日起，向甲方每日偿付合同总价款0.05%（计￥    </w:t>
      </w:r>
      <w:r>
        <w:rPr>
          <w:rFonts w:hint="eastAsia" w:ascii="宋体" w:hAnsi="宋体" w:eastAsia="宋体" w:cs="宋体"/>
          <w:sz w:val="24"/>
          <w:szCs w:val="24"/>
          <w:u w:val="single"/>
        </w:rPr>
        <w:t xml:space="preserve">          </w:t>
      </w:r>
      <w:r>
        <w:rPr>
          <w:rFonts w:hint="eastAsia" w:ascii="宋体" w:hAnsi="宋体" w:eastAsia="宋体" w:cs="宋体"/>
          <w:sz w:val="24"/>
          <w:szCs w:val="24"/>
        </w:rPr>
        <w:t>元）的违约金.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2．甲方无正当理由逾期支付货款的，自逾期之日起，向乙方每日偿付合同总价款0.05%（计￥</w:t>
      </w:r>
      <w:r>
        <w:rPr>
          <w:rFonts w:hint="eastAsia" w:ascii="宋体" w:hAnsi="宋体" w:eastAsia="宋体" w:cs="宋体"/>
          <w:sz w:val="24"/>
          <w:szCs w:val="24"/>
          <w:u w:val="single"/>
        </w:rPr>
        <w:t xml:space="preserve">    </w:t>
      </w:r>
      <w:r>
        <w:rPr>
          <w:rFonts w:hint="eastAsia" w:ascii="宋体" w:hAnsi="宋体" w:eastAsia="宋体" w:cs="宋体"/>
          <w:sz w:val="24"/>
          <w:szCs w:val="24"/>
        </w:rPr>
        <w:t>元）的违约金.</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3．如乙方在合同生效后未能按合同约定的时间提供服务或未能如期履行合同规定的其他内容，甲方有权没收乙方交纳的履约保证金。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4．乙方应保证甲方所采购的商品及其任何一部分，在使用时不受第三方提出侵犯其专利权、版权、商标权或其他权利的起诉。一旦出现侵权，乙方应承担全部责任。</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第十三条：争议解决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本合同在发生所提供的服务、供应商品的质量、售后服务等问题时，各使用方有权直接向乙方索赔，签订必要的书面处理协议。如协商不成，向合同签订地人民法院提起诉讼解决。</w:t>
      </w:r>
    </w:p>
    <w:p>
      <w:pPr>
        <w:spacing w:line="360" w:lineRule="auto"/>
        <w:ind w:firstLine="482" w:firstLineChars="200"/>
        <w:rPr>
          <w:rFonts w:hint="eastAsia" w:ascii="宋体" w:hAnsi="宋体" w:eastAsia="宋体" w:cs="宋体"/>
          <w:b/>
          <w:snapToGrid w:val="0"/>
          <w:sz w:val="24"/>
          <w:szCs w:val="24"/>
        </w:rPr>
      </w:pPr>
      <w:r>
        <w:rPr>
          <w:rFonts w:hint="eastAsia" w:ascii="宋体" w:hAnsi="宋体" w:eastAsia="宋体" w:cs="宋体"/>
          <w:b/>
          <w:snapToGrid w:val="0"/>
          <w:sz w:val="24"/>
          <w:szCs w:val="24"/>
        </w:rPr>
        <w:t>第十四条：双方约定的其他事项</w:t>
      </w:r>
    </w:p>
    <w:p>
      <w:pPr>
        <w:numPr>
          <w:ilvl w:val="255"/>
          <w:numId w:val="0"/>
        </w:numPr>
        <w:spacing w:line="360" w:lineRule="auto"/>
        <w:ind w:firstLine="480" w:firstLineChars="200"/>
        <w:rPr>
          <w:rFonts w:hint="eastAsia" w:ascii="宋体" w:hAnsi="宋体" w:eastAsia="宋体" w:cs="宋体"/>
          <w:bCs/>
          <w:sz w:val="24"/>
          <w:szCs w:val="24"/>
        </w:rPr>
      </w:pP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第十五条：合同生效</w:t>
      </w:r>
    </w:p>
    <w:p>
      <w:pPr>
        <w:snapToGrid w:val="0"/>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1．本合同经双方法定代表人或其授权委托人签字并加盖双方公章（合同专用章）之日起生效。</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2．本合同一式</w:t>
      </w:r>
      <w:r>
        <w:rPr>
          <w:rFonts w:hint="eastAsia" w:ascii="宋体" w:hAnsi="宋体" w:eastAsia="宋体" w:cs="宋体"/>
          <w:snapToGrid w:val="0"/>
          <w:sz w:val="24"/>
          <w:szCs w:val="24"/>
          <w:u w:val="single"/>
        </w:rPr>
        <w:t xml:space="preserve"> 伍 </w:t>
      </w:r>
      <w:r>
        <w:rPr>
          <w:rFonts w:hint="eastAsia" w:ascii="宋体" w:hAnsi="宋体" w:eastAsia="宋体" w:cs="宋体"/>
          <w:snapToGrid w:val="0"/>
          <w:sz w:val="24"/>
          <w:szCs w:val="24"/>
        </w:rPr>
        <w:t>份，甲方执</w:t>
      </w:r>
      <w:r>
        <w:rPr>
          <w:rFonts w:hint="eastAsia" w:ascii="宋体" w:hAnsi="宋体" w:eastAsia="宋体" w:cs="宋体"/>
          <w:snapToGrid w:val="0"/>
          <w:sz w:val="24"/>
          <w:szCs w:val="24"/>
          <w:u w:val="single"/>
        </w:rPr>
        <w:t xml:space="preserve"> 肆 </w:t>
      </w:r>
      <w:r>
        <w:rPr>
          <w:rFonts w:hint="eastAsia" w:ascii="宋体" w:hAnsi="宋体" w:eastAsia="宋体" w:cs="宋体"/>
          <w:snapToGrid w:val="0"/>
          <w:sz w:val="24"/>
          <w:szCs w:val="24"/>
        </w:rPr>
        <w:t>份，乙方执</w:t>
      </w:r>
      <w:r>
        <w:rPr>
          <w:rFonts w:hint="eastAsia" w:ascii="宋体" w:hAnsi="宋体" w:eastAsia="宋体" w:cs="宋体"/>
          <w:snapToGrid w:val="0"/>
          <w:sz w:val="24"/>
          <w:szCs w:val="24"/>
          <w:u w:val="single"/>
        </w:rPr>
        <w:t xml:space="preserve"> 壹 </w:t>
      </w:r>
      <w:r>
        <w:rPr>
          <w:rFonts w:hint="eastAsia" w:ascii="宋体" w:hAnsi="宋体" w:eastAsia="宋体" w:cs="宋体"/>
          <w:snapToGrid w:val="0"/>
          <w:sz w:val="24"/>
          <w:szCs w:val="24"/>
        </w:rPr>
        <w:t>份,具有同等法律效力。</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3．与本合同有关的招标文件、投标文件、询价纪要、澄清回复、补充协议等与本合同具有同等法律效力。除法定条件及程序外，合同、补充协议不得对有关的招标文件、投标文件等作实质性修改；产生歧义或履行中有冲突的以招、投标文件为准。</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本合同自甲乙双方签字盖章后生效。</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附件1：售后服务具体事项</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附件2：技术要求</w:t>
      </w:r>
    </w:p>
    <w:p>
      <w:pPr>
        <w:spacing w:line="360" w:lineRule="auto"/>
        <w:ind w:firstLine="480" w:firstLineChars="200"/>
        <w:rPr>
          <w:rFonts w:hint="eastAsia" w:ascii="宋体" w:hAnsi="宋体" w:eastAsia="宋体" w:cs="宋体"/>
          <w:snapToGrid w:val="0"/>
          <w:sz w:val="24"/>
          <w:szCs w:val="24"/>
        </w:rPr>
      </w:pP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甲方（公章）：</w:t>
      </w:r>
      <w:r>
        <w:rPr>
          <w:rFonts w:hint="eastAsia" w:ascii="宋体" w:hAnsi="宋体" w:eastAsia="宋体" w:cs="宋体"/>
          <w:b/>
          <w:snapToGrid w:val="0"/>
          <w:sz w:val="24"/>
          <w:szCs w:val="24"/>
        </w:rPr>
        <w:t>杭州师范大学</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法定代表人或授权委托人：</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邮编：311121</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使用部门联系人：</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电话：</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    传真：</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采购中心联系人： </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电话：</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附：增值税专用发票开票资料</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纳税人：杭州师范大学 </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地址：浙江省杭州市余杭区仓前街道余杭塘路2318号</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统一社会信息代码（税号）：12330100470103303W </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咨询电话：28869738或28869903</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开户银行：交通银行杭州下沙支行</w:t>
      </w:r>
      <w:r>
        <w:rPr>
          <w:rFonts w:hint="eastAsia" w:ascii="宋体" w:hAnsi="宋体" w:eastAsia="宋体" w:cs="宋体"/>
          <w:snapToGrid w:val="0"/>
          <w:sz w:val="24"/>
          <w:szCs w:val="24"/>
        </w:rPr>
        <w:tab/>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账号：331065950018000482533</w:t>
      </w:r>
      <w:r>
        <w:rPr>
          <w:rFonts w:hint="eastAsia" w:ascii="宋体" w:hAnsi="宋体" w:eastAsia="宋体" w:cs="宋体"/>
          <w:snapToGrid w:val="0"/>
          <w:sz w:val="24"/>
          <w:szCs w:val="24"/>
        </w:rPr>
        <w:tab/>
      </w:r>
    </w:p>
    <w:p>
      <w:pPr>
        <w:spacing w:line="360" w:lineRule="auto"/>
        <w:ind w:firstLine="480" w:firstLineChars="200"/>
        <w:rPr>
          <w:rFonts w:hint="eastAsia" w:ascii="宋体" w:hAnsi="宋体" w:eastAsia="宋体" w:cs="宋体"/>
          <w:snapToGrid w:val="0"/>
          <w:sz w:val="24"/>
          <w:szCs w:val="24"/>
        </w:rPr>
      </w:pP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乙方（公章）：</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法定代表人或授权委托人：</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color w:val="000000"/>
          <w:sz w:val="24"/>
          <w:szCs w:val="24"/>
        </w:rPr>
        <w:t xml:space="preserve">地址：        </w:t>
      </w:r>
      <w:r>
        <w:rPr>
          <w:rFonts w:hint="eastAsia" w:ascii="宋体" w:hAnsi="宋体" w:eastAsia="宋体" w:cs="宋体"/>
          <w:snapToGrid w:val="0"/>
          <w:sz w:val="24"/>
          <w:szCs w:val="24"/>
        </w:rPr>
        <w:t xml:space="preserve">         邮编：</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统一社会信息代码（税号）:</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联系人： </w:t>
      </w:r>
      <w:r>
        <w:rPr>
          <w:rFonts w:hint="eastAsia" w:ascii="宋体" w:hAnsi="宋体" w:eastAsia="宋体" w:cs="宋体"/>
          <w:sz w:val="24"/>
          <w:szCs w:val="24"/>
          <w:shd w:val="clear" w:color="auto" w:fill="FFFFFF"/>
        </w:rPr>
        <w:t xml:space="preserve">             电话:</w:t>
      </w:r>
      <w:r>
        <w:rPr>
          <w:rFonts w:hint="eastAsia" w:ascii="宋体" w:hAnsi="宋体" w:eastAsia="宋体" w:cs="宋体"/>
          <w:sz w:val="24"/>
          <w:szCs w:val="24"/>
        </w:rPr>
        <w:t xml:space="preserve"> </w:t>
      </w:r>
      <w:r>
        <w:rPr>
          <w:rFonts w:hint="eastAsia" w:ascii="宋体" w:hAnsi="宋体" w:eastAsia="宋体" w:cs="宋体"/>
          <w:snapToGrid w:val="0"/>
          <w:sz w:val="24"/>
          <w:szCs w:val="24"/>
        </w:rPr>
        <w:t xml:space="preserve"> </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开户银行：</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账号： </w:t>
      </w:r>
    </w:p>
    <w:p>
      <w:pPr>
        <w:spacing w:line="360" w:lineRule="auto"/>
        <w:ind w:firstLine="480" w:firstLineChars="200"/>
        <w:rPr>
          <w:rFonts w:hint="eastAsia" w:ascii="宋体" w:hAnsi="宋体" w:eastAsia="宋体" w:cs="宋体"/>
          <w:snapToGrid w:val="0"/>
          <w:sz w:val="24"/>
          <w:szCs w:val="24"/>
        </w:rPr>
      </w:pPr>
    </w:p>
    <w:p>
      <w:pPr>
        <w:spacing w:line="360" w:lineRule="auto"/>
        <w:ind w:firstLine="482" w:firstLineChars="200"/>
        <w:rPr>
          <w:rFonts w:hint="eastAsia" w:ascii="宋体" w:hAnsi="宋体" w:eastAsia="宋体" w:cs="宋体"/>
          <w:sz w:val="24"/>
          <w:szCs w:val="24"/>
        </w:rPr>
        <w:sectPr>
          <w:footerReference r:id="rId10" w:type="default"/>
          <w:pgSz w:w="11906" w:h="16838"/>
          <w:pgMar w:top="1134" w:right="1361" w:bottom="1134" w:left="1361" w:header="851" w:footer="992" w:gutter="0"/>
          <w:cols w:space="720" w:num="1"/>
          <w:docGrid w:type="lines" w:linePitch="312" w:charSpace="0"/>
        </w:sectPr>
      </w:pPr>
      <w:r>
        <w:rPr>
          <w:rFonts w:hint="eastAsia" w:ascii="宋体" w:hAnsi="宋体" w:eastAsia="宋体" w:cs="宋体"/>
          <w:b/>
          <w:sz w:val="24"/>
          <w:szCs w:val="24"/>
        </w:rPr>
        <w:t xml:space="preserve">合同签发日期：  </w:t>
      </w:r>
      <w:r>
        <w:rPr>
          <w:rFonts w:hint="eastAsia" w:ascii="宋体" w:hAnsi="宋体" w:eastAsia="宋体" w:cs="宋体"/>
          <w:sz w:val="24"/>
          <w:szCs w:val="24"/>
        </w:rPr>
        <w:t xml:space="preserve">  年    月    日</w:t>
      </w:r>
    </w:p>
    <w:p>
      <w:pPr>
        <w:spacing w:line="440" w:lineRule="exact"/>
        <w:rPr>
          <w:b/>
          <w:snapToGrid w:val="0"/>
          <w:sz w:val="30"/>
          <w:szCs w:val="30"/>
        </w:rPr>
      </w:pPr>
      <w:r>
        <w:rPr>
          <w:rFonts w:hint="eastAsia"/>
          <w:b/>
          <w:snapToGrid w:val="0"/>
          <w:sz w:val="30"/>
          <w:szCs w:val="30"/>
        </w:rPr>
        <w:t>附件一</w:t>
      </w:r>
    </w:p>
    <w:p>
      <w:pPr>
        <w:spacing w:line="440" w:lineRule="exact"/>
        <w:jc w:val="center"/>
        <w:rPr>
          <w:b/>
          <w:snapToGrid w:val="0"/>
          <w:sz w:val="30"/>
          <w:szCs w:val="30"/>
        </w:rPr>
      </w:pPr>
      <w:r>
        <w:rPr>
          <w:rFonts w:hint="eastAsia"/>
          <w:b/>
          <w:snapToGrid w:val="0"/>
          <w:sz w:val="30"/>
          <w:szCs w:val="30"/>
        </w:rPr>
        <w:t>配  置  清  单</w:t>
      </w:r>
    </w:p>
    <w:p>
      <w:pPr>
        <w:snapToGrid w:val="0"/>
        <w:spacing w:line="360" w:lineRule="exact"/>
        <w:ind w:firstLine="360" w:firstLineChars="200"/>
        <w:rPr>
          <w:snapToGrid w:val="0"/>
          <w:sz w:val="18"/>
          <w:szCs w:val="18"/>
        </w:rPr>
      </w:pPr>
    </w:p>
    <w:p/>
    <w:p>
      <w:pPr>
        <w:rPr>
          <w:rFonts w:ascii="宋体" w:hAnsi="宋体"/>
          <w:szCs w:val="21"/>
        </w:rPr>
      </w:pPr>
    </w:p>
    <w:p>
      <w:pPr>
        <w:widowControl/>
        <w:jc w:val="left"/>
        <w:rPr>
          <w:rFonts w:ascii="宋体" w:hAnsi="宋体"/>
          <w:b/>
          <w:sz w:val="24"/>
        </w:rPr>
      </w:pPr>
      <w:r>
        <w:rPr>
          <w:rFonts w:hint="eastAsia" w:ascii="仿宋" w:hAnsi="仿宋" w:eastAsia="仿宋" w:cs="仿宋_GB2312"/>
          <w:b/>
          <w:sz w:val="36"/>
          <w:szCs w:val="20"/>
        </w:rPr>
        <w:br w:type="page"/>
      </w:r>
    </w:p>
    <w:p>
      <w:pPr>
        <w:spacing w:line="360" w:lineRule="auto"/>
        <w:jc w:val="center"/>
        <w:outlineLvl w:val="1"/>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val="en-US" w:eastAsia="zh-CN"/>
        </w:rPr>
        <w:t>杭州师范大学采购合同</w:t>
      </w:r>
      <w:r>
        <w:rPr>
          <w:rFonts w:hint="eastAsia" w:ascii="Times New Roman" w:hAnsi="Times New Roman" w:eastAsia="宋体" w:cs="Times New Roman"/>
          <w:b/>
          <w:sz w:val="28"/>
          <w:szCs w:val="28"/>
          <w:lang w:val="en-US" w:eastAsia="zh-CN"/>
        </w:rPr>
        <w:t>（</w:t>
      </w:r>
      <w:r>
        <w:rPr>
          <w:rFonts w:hint="default" w:ascii="Times New Roman" w:hAnsi="Times New Roman" w:eastAsia="宋体" w:cs="Times New Roman"/>
          <w:b/>
          <w:sz w:val="28"/>
          <w:szCs w:val="28"/>
          <w:lang w:val="en-US" w:eastAsia="zh-CN"/>
        </w:rPr>
        <w:t>服务类</w:t>
      </w:r>
      <w:r>
        <w:rPr>
          <w:rFonts w:hint="eastAsia" w:ascii="Times New Roman" w:hAnsi="Times New Roman" w:eastAsia="宋体" w:cs="Times New Roman"/>
          <w:b/>
          <w:sz w:val="28"/>
          <w:szCs w:val="28"/>
          <w:lang w:val="en-US" w:eastAsia="zh-CN"/>
        </w:rPr>
        <w:t>）</w:t>
      </w:r>
    </w:p>
    <w:p>
      <w:pPr>
        <w:spacing w:line="360" w:lineRule="auto"/>
        <w:jc w:val="center"/>
        <w:outlineLvl w:val="9"/>
        <w:rPr>
          <w:rFonts w:hint="default" w:ascii="Times New Roman" w:hAnsi="Times New Roman" w:eastAsia="宋体" w:cs="Times New Roman"/>
          <w:sz w:val="28"/>
          <w:szCs w:val="28"/>
        </w:rPr>
      </w:pPr>
      <w:r>
        <w:rPr>
          <w:rFonts w:hint="default" w:ascii="Times New Roman" w:hAnsi="Times New Roman" w:eastAsia="宋体" w:cs="Times New Roman"/>
          <w:b/>
          <w:sz w:val="28"/>
          <w:szCs w:val="28"/>
          <w:lang w:val="en-US" w:eastAsia="zh-CN"/>
        </w:rPr>
        <w:t>(标项二：杭师大配电房设备预防性试验、检测及维护项目)</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甲方（需方）：</w:t>
      </w:r>
      <w:r>
        <w:rPr>
          <w:rFonts w:hint="default" w:ascii="Times New Roman" w:hAnsi="Times New Roman" w:eastAsia="宋体" w:cs="Times New Roman"/>
          <w:b/>
          <w:bCs/>
          <w:sz w:val="24"/>
          <w:szCs w:val="24"/>
        </w:rPr>
        <w:t>杭州师范大学</w:t>
      </w:r>
      <w:r>
        <w:rPr>
          <w:rFonts w:hint="default" w:ascii="Times New Roman" w:hAnsi="Times New Roman" w:eastAsia="宋体" w:cs="Times New Roman"/>
          <w:b/>
          <w:bCs/>
          <w:sz w:val="24"/>
          <w:szCs w:val="24"/>
        </w:rPr>
        <w:tab/>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乙方（供方）：</w:t>
      </w:r>
    </w:p>
    <w:p>
      <w:pPr>
        <w:pStyle w:val="79"/>
        <w:rPr>
          <w:rFonts w:hint="default" w:ascii="Times New Roman" w:hAnsi="Times New Roman" w:eastAsia="宋体" w:cs="Times New Roman"/>
          <w:sz w:val="24"/>
          <w:szCs w:val="24"/>
        </w:rPr>
      </w:pPr>
    </w:p>
    <w:p>
      <w:pPr>
        <w:pStyle w:val="79"/>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合同编号：校合-CGZX--</w:t>
      </w:r>
      <w:r>
        <w:rPr>
          <w:rFonts w:hint="default" w:ascii="Times New Roman" w:hAnsi="Times New Roman" w:eastAsia="宋体" w:cs="Times New Roman"/>
          <w:sz w:val="24"/>
          <w:szCs w:val="24"/>
        </w:rPr>
        <w:cr/>
      </w:r>
      <w:r>
        <w:rPr>
          <w:rFonts w:hint="default" w:ascii="Times New Roman" w:hAnsi="Times New Roman" w:eastAsia="宋体" w:cs="Times New Roman"/>
          <w:sz w:val="24"/>
          <w:szCs w:val="24"/>
        </w:rPr>
        <w:t xml:space="preserve">    标书编号：HZNU-</w:t>
      </w:r>
      <w:r>
        <w:rPr>
          <w:rFonts w:hint="default" w:ascii="Times New Roman" w:hAnsi="Times New Roman" w:eastAsia="宋体" w:cs="Times New Roman"/>
          <w:sz w:val="24"/>
          <w:szCs w:val="24"/>
        </w:rPr>
        <w:cr/>
      </w:r>
      <w:r>
        <w:rPr>
          <w:rFonts w:hint="default" w:ascii="Times New Roman" w:hAnsi="Times New Roman" w:eastAsia="宋体" w:cs="Times New Roman"/>
          <w:sz w:val="24"/>
          <w:szCs w:val="24"/>
        </w:rPr>
        <w:t xml:space="preserve">    项目名称：</w:t>
      </w:r>
      <w:r>
        <w:rPr>
          <w:rFonts w:hint="default" w:ascii="Times New Roman" w:hAnsi="Times New Roman" w:eastAsia="宋体" w:cs="Times New Roman"/>
          <w:sz w:val="24"/>
          <w:szCs w:val="24"/>
        </w:rPr>
        <w:cr/>
      </w:r>
      <w:r>
        <w:rPr>
          <w:rFonts w:hint="default" w:ascii="Times New Roman" w:hAnsi="Times New Roman" w:eastAsia="宋体" w:cs="Times New Roman"/>
          <w:sz w:val="24"/>
          <w:szCs w:val="24"/>
        </w:rPr>
        <w:t xml:space="preserve">    需求部门：</w:t>
      </w:r>
      <w:r>
        <w:rPr>
          <w:rFonts w:hint="default" w:ascii="Times New Roman" w:hAnsi="Times New Roman" w:eastAsia="宋体" w:cs="Times New Roman"/>
          <w:sz w:val="24"/>
          <w:szCs w:val="24"/>
        </w:rPr>
        <w:cr/>
      </w:r>
      <w:r>
        <w:rPr>
          <w:rFonts w:hint="default" w:ascii="Times New Roman" w:hAnsi="Times New Roman" w:eastAsia="宋体" w:cs="Times New Roman"/>
          <w:sz w:val="24"/>
          <w:szCs w:val="24"/>
        </w:rPr>
        <w:t xml:space="preserve">    预 算 号：</w:t>
      </w:r>
      <w:r>
        <w:rPr>
          <w:rFonts w:hint="default" w:ascii="Times New Roman" w:hAnsi="Times New Roman" w:eastAsia="宋体" w:cs="Times New Roman"/>
          <w:sz w:val="24"/>
          <w:szCs w:val="24"/>
        </w:rPr>
        <w:cr/>
      </w:r>
      <w:r>
        <w:rPr>
          <w:rFonts w:hint="default" w:ascii="Times New Roman" w:hAnsi="Times New Roman" w:eastAsia="宋体" w:cs="Times New Roman"/>
          <w:sz w:val="24"/>
          <w:szCs w:val="24"/>
        </w:rPr>
        <w:t xml:space="preserve">    执 行 号：</w:t>
      </w:r>
      <w:r>
        <w:rPr>
          <w:rFonts w:hint="default" w:ascii="Times New Roman" w:hAnsi="Times New Roman" w:eastAsia="宋体" w:cs="Times New Roman"/>
          <w:sz w:val="24"/>
          <w:szCs w:val="24"/>
        </w:rPr>
        <w:cr/>
      </w:r>
      <w:r>
        <w:rPr>
          <w:rFonts w:hint="default" w:ascii="Times New Roman" w:hAnsi="Times New Roman" w:eastAsia="宋体" w:cs="Times New Roman"/>
          <w:sz w:val="24"/>
          <w:szCs w:val="24"/>
        </w:rPr>
        <w:t xml:space="preserve">    经费代码：</w:t>
      </w:r>
      <w:r>
        <w:rPr>
          <w:rFonts w:hint="default" w:ascii="Times New Roman" w:hAnsi="Times New Roman" w:eastAsia="宋体" w:cs="Times New Roman"/>
          <w:sz w:val="24"/>
          <w:szCs w:val="24"/>
        </w:rPr>
        <w:cr/>
      </w:r>
      <w:r>
        <w:rPr>
          <w:rFonts w:hint="default" w:ascii="Times New Roman" w:hAnsi="Times New Roman" w:eastAsia="宋体" w:cs="Times New Roman"/>
          <w:sz w:val="24"/>
          <w:szCs w:val="24"/>
        </w:rPr>
        <w:t xml:space="preserve">    签约地点：杭州师范大学</w:t>
      </w:r>
    </w:p>
    <w:p>
      <w:pPr>
        <w:pStyle w:val="79"/>
        <w:rPr>
          <w:rFonts w:hint="default" w:ascii="Times New Roman" w:hAnsi="Times New Roman" w:eastAsia="宋体" w:cs="Times New Roman"/>
          <w:sz w:val="24"/>
          <w:szCs w:val="24"/>
        </w:rPr>
      </w:pP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根据《中华人民共和国民法典》、《中华人民共和国政府采购法》等有关法律法规精神，杭州师范大学（甲方）经过</w:t>
      </w:r>
      <w:r>
        <w:rPr>
          <w:rFonts w:hint="eastAsia" w:cs="Times New Roman"/>
          <w:snapToGrid w:val="0"/>
          <w:sz w:val="24"/>
          <w:szCs w:val="24"/>
          <w:u w:val="single"/>
          <w:lang w:val="en-US" w:eastAsia="zh-CN"/>
        </w:rPr>
        <w:t xml:space="preserve"> 公开招标 （</w:t>
      </w:r>
      <w:r>
        <w:rPr>
          <w:rFonts w:hint="default" w:ascii="Times New Roman" w:hAnsi="Times New Roman" w:eastAsia="宋体" w:cs="Times New Roman"/>
          <w:snapToGrid w:val="0"/>
          <w:sz w:val="24"/>
          <w:szCs w:val="24"/>
        </w:rPr>
        <w:t>采购方式</w:t>
      </w:r>
      <w:r>
        <w:rPr>
          <w:rFonts w:hint="eastAsia" w:cs="Times New Roman"/>
          <w:snapToGrid w:val="0"/>
          <w:sz w:val="24"/>
          <w:szCs w:val="24"/>
          <w:lang w:eastAsia="zh-CN"/>
        </w:rPr>
        <w:t>）</w:t>
      </w:r>
      <w:r>
        <w:rPr>
          <w:rFonts w:hint="default" w:ascii="Times New Roman" w:hAnsi="Times New Roman" w:eastAsia="宋体" w:cs="Times New Roman"/>
          <w:snapToGrid w:val="0"/>
          <w:sz w:val="24"/>
          <w:szCs w:val="24"/>
        </w:rPr>
        <w:t xml:space="preserve">，确定 </w:t>
      </w:r>
      <w:r>
        <w:rPr>
          <w:rFonts w:eastAsiaTheme="minorEastAsia"/>
          <w:snapToGrid w:val="0"/>
          <w:szCs w:val="21"/>
        </w:rPr>
        <w:t xml:space="preserve"> </w:t>
      </w:r>
      <w:r>
        <w:rPr>
          <w:rFonts w:eastAsiaTheme="minorEastAsia"/>
          <w:snapToGrid w:val="0"/>
          <w:szCs w:val="21"/>
          <w:u w:val="single"/>
        </w:rPr>
        <w:t xml:space="preserve">                   </w:t>
      </w:r>
      <w:r>
        <w:rPr>
          <w:rFonts w:hint="default" w:ascii="Times New Roman" w:hAnsi="Times New Roman" w:eastAsia="宋体" w:cs="Times New Roman"/>
          <w:snapToGrid w:val="0"/>
          <w:sz w:val="24"/>
          <w:szCs w:val="24"/>
        </w:rPr>
        <w:t>（乙方）为中标单位，双方经协商达成以下条款：</w:t>
      </w:r>
    </w:p>
    <w:p>
      <w:pPr>
        <w:spacing w:line="400" w:lineRule="exact"/>
        <w:ind w:firstLine="482" w:firstLineChars="200"/>
        <w:rPr>
          <w:rFonts w:hint="default" w:ascii="Times New Roman" w:hAnsi="Times New Roman" w:eastAsia="宋体" w:cs="Times New Roman"/>
          <w:b/>
          <w:snapToGrid w:val="0"/>
          <w:sz w:val="24"/>
          <w:szCs w:val="24"/>
        </w:rPr>
      </w:pPr>
      <w:r>
        <w:rPr>
          <w:rFonts w:hint="default" w:ascii="Times New Roman" w:hAnsi="Times New Roman" w:eastAsia="宋体" w:cs="Times New Roman"/>
          <w:b/>
          <w:snapToGrid w:val="0"/>
          <w:sz w:val="24"/>
          <w:szCs w:val="24"/>
        </w:rPr>
        <w:t>第一条：服务内容</w:t>
      </w:r>
    </w:p>
    <w:p>
      <w:pPr>
        <w:pStyle w:val="79"/>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napToGrid w:val="0"/>
          <w:color w:val="auto"/>
          <w:kern w:val="2"/>
          <w:sz w:val="24"/>
          <w:szCs w:val="24"/>
        </w:rPr>
        <w:t xml:space="preserve">    乙方所提供的服务必须与采购文件和承诺相一致。服务内容、服务期限、完成标准、服务费见下表：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020"/>
        <w:gridCol w:w="2659"/>
        <w:gridCol w:w="1598"/>
        <w:gridCol w:w="1919"/>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0" w:type="pct"/>
            <w:tcBorders>
              <w:tl2br w:val="nil"/>
              <w:tr2bl w:val="nil"/>
            </w:tcBorders>
            <w:shd w:val="clear" w:color="auto" w:fill="FFFFFF"/>
            <w:tcMar>
              <w:top w:w="12" w:type="dxa"/>
              <w:left w:w="48" w:type="dxa"/>
              <w:bottom w:w="12" w:type="dxa"/>
              <w:right w:w="4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1432" w:type="pct"/>
            <w:tcBorders>
              <w:tl2br w:val="nil"/>
              <w:tr2bl w:val="nil"/>
            </w:tcBorders>
            <w:shd w:val="clear" w:color="auto" w:fill="FFFFFF"/>
            <w:tcMar>
              <w:top w:w="12" w:type="dxa"/>
              <w:left w:w="48" w:type="dxa"/>
              <w:bottom w:w="12" w:type="dxa"/>
              <w:right w:w="4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服务内容</w:t>
            </w:r>
          </w:p>
        </w:tc>
        <w:tc>
          <w:tcPr>
            <w:tcW w:w="861" w:type="pct"/>
            <w:tcBorders>
              <w:tl2br w:val="nil"/>
              <w:tr2bl w:val="nil"/>
            </w:tcBorders>
            <w:shd w:val="clear" w:color="auto" w:fill="FFFFFF"/>
            <w:tcMar>
              <w:top w:w="12" w:type="dxa"/>
              <w:left w:w="48" w:type="dxa"/>
              <w:bottom w:w="12" w:type="dxa"/>
              <w:right w:w="4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服务期限</w:t>
            </w:r>
          </w:p>
        </w:tc>
        <w:tc>
          <w:tcPr>
            <w:tcW w:w="1034" w:type="pct"/>
            <w:tcBorders>
              <w:tl2br w:val="nil"/>
              <w:tr2bl w:val="nil"/>
            </w:tcBorders>
            <w:shd w:val="clear" w:color="auto" w:fill="FFFFFF"/>
            <w:tcMar>
              <w:top w:w="12" w:type="dxa"/>
              <w:left w:w="48" w:type="dxa"/>
              <w:bottom w:w="12" w:type="dxa"/>
              <w:right w:w="4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完成标准</w:t>
            </w:r>
          </w:p>
        </w:tc>
        <w:tc>
          <w:tcPr>
            <w:tcW w:w="1120" w:type="pct"/>
            <w:tcBorders>
              <w:tl2br w:val="nil"/>
              <w:tr2bl w:val="nil"/>
            </w:tcBorders>
            <w:shd w:val="clear" w:color="auto" w:fill="FFFFFF"/>
            <w:tcMar>
              <w:top w:w="12" w:type="dxa"/>
              <w:left w:w="48" w:type="dxa"/>
              <w:bottom w:w="12" w:type="dxa"/>
              <w:right w:w="4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服务费（元）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0" w:type="pct"/>
            <w:tcBorders>
              <w:tl2br w:val="nil"/>
              <w:tr2bl w:val="nil"/>
            </w:tcBorders>
            <w:shd w:val="clear" w:color="auto" w:fill="FFFFFF"/>
            <w:tcMar>
              <w:top w:w="12" w:type="dxa"/>
              <w:left w:w="48" w:type="dxa"/>
              <w:bottom w:w="12" w:type="dxa"/>
              <w:right w:w="4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432" w:type="pct"/>
            <w:tcBorders>
              <w:tl2br w:val="nil"/>
              <w:tr2bl w:val="nil"/>
            </w:tcBorders>
            <w:shd w:val="clear" w:color="auto" w:fill="FFFFFF"/>
            <w:tcMar>
              <w:top w:w="12" w:type="dxa"/>
              <w:left w:w="48" w:type="dxa"/>
              <w:bottom w:w="12" w:type="dxa"/>
              <w:right w:w="4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对杭州师范大学仓前校区、玉皇山校区、金华路校区、下沙校区配电房内设备进行检测调试、预防性试验和维保</w:t>
            </w:r>
          </w:p>
        </w:tc>
        <w:tc>
          <w:tcPr>
            <w:tcW w:w="861" w:type="pct"/>
            <w:tcBorders>
              <w:tl2br w:val="nil"/>
              <w:tr2bl w:val="nil"/>
            </w:tcBorders>
            <w:shd w:val="clear" w:color="auto" w:fill="FFFFFF"/>
            <w:tcMar>
              <w:top w:w="12" w:type="dxa"/>
              <w:left w:w="48" w:type="dxa"/>
              <w:bottom w:w="12" w:type="dxa"/>
              <w:right w:w="4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自合同签订之日起30天内完成本项目所有内容</w:t>
            </w:r>
          </w:p>
        </w:tc>
        <w:tc>
          <w:tcPr>
            <w:tcW w:w="1034" w:type="pct"/>
            <w:tcBorders>
              <w:tl2br w:val="nil"/>
              <w:tr2bl w:val="nil"/>
            </w:tcBorders>
            <w:shd w:val="clear" w:color="auto" w:fill="FFFFFF"/>
            <w:tcMar>
              <w:top w:w="12" w:type="dxa"/>
              <w:left w:w="48" w:type="dxa"/>
              <w:bottom w:w="12" w:type="dxa"/>
              <w:right w:w="4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乙方完成本合同的内容，并出具《维护保养评估报告》后可向甲方申请验收。</w:t>
            </w:r>
          </w:p>
        </w:tc>
        <w:tc>
          <w:tcPr>
            <w:tcW w:w="1120" w:type="pct"/>
            <w:tcBorders>
              <w:tl2br w:val="nil"/>
              <w:tr2bl w:val="nil"/>
            </w:tcBorders>
            <w:shd w:val="clear" w:color="auto" w:fill="FFFFFF"/>
            <w:tcMar>
              <w:top w:w="12" w:type="dxa"/>
              <w:left w:w="48" w:type="dxa"/>
              <w:bottom w:w="12" w:type="dxa"/>
              <w:right w:w="48" w:type="dxa"/>
            </w:tcMar>
            <w:vAlign w:val="center"/>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3" w:type="pct"/>
            <w:gridSpan w:val="2"/>
            <w:tcBorders>
              <w:tl2br w:val="nil"/>
              <w:tr2bl w:val="nil"/>
            </w:tcBorders>
            <w:shd w:val="clear" w:color="auto" w:fill="FFFFFF"/>
            <w:tcMar>
              <w:top w:w="12" w:type="dxa"/>
              <w:left w:w="48" w:type="dxa"/>
              <w:bottom w:w="12" w:type="dxa"/>
              <w:right w:w="4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合计</w:t>
            </w:r>
          </w:p>
        </w:tc>
        <w:tc>
          <w:tcPr>
            <w:tcW w:w="3016" w:type="pct"/>
            <w:gridSpan w:val="3"/>
            <w:tcBorders>
              <w:tl2br w:val="nil"/>
              <w:tr2bl w:val="nil"/>
            </w:tcBorders>
            <w:shd w:val="clear" w:color="auto" w:fill="FFFFFF"/>
            <w:tcMar>
              <w:top w:w="12" w:type="dxa"/>
              <w:left w:w="48" w:type="dxa"/>
              <w:bottom w:w="12" w:type="dxa"/>
              <w:right w:w="4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50" w:type="pct"/>
            <w:tcBorders>
              <w:tl2br w:val="nil"/>
              <w:tr2bl w:val="nil"/>
            </w:tcBorders>
            <w:shd w:val="clear" w:color="auto" w:fill="FFFFFF"/>
            <w:tcMar>
              <w:top w:w="12" w:type="dxa"/>
              <w:left w:w="48" w:type="dxa"/>
              <w:bottom w:w="12" w:type="dxa"/>
              <w:right w:w="4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tc>
        <w:tc>
          <w:tcPr>
            <w:tcW w:w="4449" w:type="pct"/>
            <w:gridSpan w:val="4"/>
            <w:tcBorders>
              <w:tl2br w:val="nil"/>
              <w:tr2bl w:val="nil"/>
            </w:tcBorders>
            <w:shd w:val="clear" w:color="auto" w:fill="FFFFFF"/>
            <w:tcMar>
              <w:top w:w="12" w:type="dxa"/>
              <w:left w:w="48" w:type="dxa"/>
              <w:bottom w:w="12" w:type="dxa"/>
              <w:right w:w="48" w:type="dxa"/>
            </w:tcMar>
          </w:tcPr>
          <w:p>
            <w:pPr>
              <w:rPr>
                <w:rFonts w:hint="default" w:ascii="Times New Roman" w:hAnsi="Times New Roman" w:eastAsia="宋体" w:cs="Times New Roman"/>
                <w:sz w:val="24"/>
                <w:szCs w:val="24"/>
              </w:rPr>
            </w:pPr>
          </w:p>
        </w:tc>
      </w:tr>
    </w:tbl>
    <w:p>
      <w:pPr>
        <w:spacing w:before="156" w:after="156" w:line="440" w:lineRule="exact"/>
        <w:ind w:firstLine="482" w:firstLineChars="200"/>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第二条：服务期：</w:t>
      </w:r>
      <w:r>
        <w:rPr>
          <w:rFonts w:hint="default" w:ascii="Times New Roman" w:hAnsi="Times New Roman" w:eastAsia="宋体" w:cs="Times New Roman"/>
          <w:sz w:val="24"/>
          <w:szCs w:val="24"/>
        </w:rPr>
        <w:t>自合同签订之日起30天内完成本项目所有内容（自合同签订之日起一年内如遇学校重大活动需根据学校的要求派驻应急抢修人员和设备现场驻守，为学校提供用电保障）。</w:t>
      </w:r>
      <w:r>
        <w:rPr>
          <w:rFonts w:hint="default" w:ascii="Times New Roman" w:hAnsi="Times New Roman" w:eastAsia="宋体" w:cs="Times New Roman"/>
          <w:bCs/>
          <w:sz w:val="24"/>
          <w:szCs w:val="24"/>
        </w:rPr>
        <w:t>具体时间有变则接受甲方经办人通知。</w:t>
      </w:r>
    </w:p>
    <w:p>
      <w:pPr>
        <w:pStyle w:val="79"/>
        <w:adjustRightInd/>
        <w:spacing w:line="440" w:lineRule="exact"/>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第三条：服务要求</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（一）技术参数及服务要求</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1.对杭州师范大学仓前校区、玉皇山校区、金华路校区、下沙校区配电房内设备进行检测调试、预防性试验和维保。具体包括：</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1.1预防性试验560KVA以下电力变压器10台，2000KVA及以下电力变压器142台（明细见附表）。</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1.2对各配电房内的环网柜、中置柜、高压母线、电容柜等进行调试和检修（明细见附表）。</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1.3对各配电房内的低压柜等进行维保和检修（明细见附表）。</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1.4根据用户要求对各配电房内的相关设备元器件进行检测和维修更换（明细见附表）。</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1.5对各校区高配房、变电所内的高压验电器、接地线器具性能检测（每一年做高压实验一次）；绝缘手套、绝缘靴等安全工具每半年耐高压测试一次。（明细见附表）。</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2.服务承诺</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2.1该项目所更换的设备型号品牌原则上与原设备配件相同，如遇原设备品牌、系列或型号停产等特殊情况，应在满足本项目技术需求的基础上，提供同档次及以上品牌的设备件，但合同价格不作调整；由乙方提供、更换的零部件质保期应不少于1年；检修过程中，如因乙方施工引起的故障，甲方有权委托第三方进行抢修，同时，抢修的所有费用由乙方进行承担。</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（二）具体要求</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1.需执行的国家相关标准、行业标准、地方标准或者其他标准、规范：如技术要求中未注明需执行的国家相关标准、行业标准、地方标准或者其他标准、规范的，执行最新标准、规范。</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2.施工期内，不能妨碍甲方办公区域正常工作的开展。</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3.乙方明确设备投入，人员安排，施工工期、进度等说明。</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4.项目完成后乙方需按校区或区块向甲方提供一份电子版、两份纸质版电气设备预防性试验报告；配电房安全工具检测报告（一年两次）。</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5.乙方在项目实施过程中需建立并管理维保资料，内容全面。</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（三）质量要求</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乙方保证配电房检修服务的质量，加强管理力度，确保配电房正常运行。</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（四）人员素质要求</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所有配电房检修施工人员服从招标人的指挥，遵守甲方的制度及安全规定，并具有一定的配电房检修经验，服从管理，统一着装。</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项目团队人员为乙方正式员工（且不少于6人）。</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（五）各配电房设备维护和预防性试验检测内容（详见附表）。</w:t>
      </w:r>
    </w:p>
    <w:p>
      <w:pPr>
        <w:pStyle w:val="79"/>
        <w:adjustRightInd/>
        <w:spacing w:line="440" w:lineRule="exac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    第四条：验收要求</w:t>
      </w:r>
    </w:p>
    <w:p>
      <w:pPr>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1.乙方完成本合同的内容，并出具《维护保养评估报告》后可向甲方申请验收。所有服务内容达到技术要求且满足国家相关规范的，给予签收。验收不合格的不予以签收，后果由乙方负责。</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sz w:val="24"/>
          <w:szCs w:val="24"/>
        </w:rPr>
        <w:t xml:space="preserve">    2.验收产生的费用，属于首次验收过程中产生的，由甲方承担；属于首次验收不合格，重新验收过程中产生的，由乙方承担，该项费用已由乙方综合考虑在合同总价中。</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第五条：履约保证金</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本项目不需要缴纳履约保证金。</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bCs/>
          <w:kern w:val="0"/>
          <w:sz w:val="24"/>
          <w:szCs w:val="24"/>
          <w:shd w:val="clear" w:color="auto" w:fill="FFFFFF"/>
        </w:rPr>
        <w:t xml:space="preserve">第六条：货款的支付 </w:t>
      </w:r>
    </w:p>
    <w:p>
      <w:pPr>
        <w:spacing w:line="44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1.合同生效、具备支付条件后 7 个工作日内，</w:t>
      </w:r>
      <w:r>
        <w:rPr>
          <w:rFonts w:hint="default" w:ascii="Times New Roman" w:hAnsi="Times New Roman" w:eastAsia="宋体" w:cs="Times New Roman"/>
          <w:snapToGrid w:val="0"/>
          <w:sz w:val="24"/>
          <w:szCs w:val="24"/>
          <w:lang w:val="en-US" w:eastAsia="zh-CN"/>
        </w:rPr>
        <w:t>甲方</w:t>
      </w:r>
      <w:r>
        <w:rPr>
          <w:rFonts w:hint="default" w:ascii="Times New Roman" w:hAnsi="Times New Roman" w:eastAsia="宋体" w:cs="Times New Roman"/>
          <w:snapToGrid w:val="0"/>
          <w:sz w:val="24"/>
          <w:szCs w:val="24"/>
        </w:rPr>
        <w:t>凭</w:t>
      </w:r>
      <w:r>
        <w:rPr>
          <w:rFonts w:hint="default" w:ascii="Times New Roman" w:hAnsi="Times New Roman" w:eastAsia="宋体" w:cs="Times New Roman"/>
          <w:snapToGrid w:val="0"/>
          <w:sz w:val="24"/>
          <w:szCs w:val="24"/>
          <w:lang w:val="en-US" w:eastAsia="zh-CN"/>
        </w:rPr>
        <w:t>乙方</w:t>
      </w:r>
      <w:r>
        <w:rPr>
          <w:rFonts w:hint="default" w:ascii="Times New Roman" w:hAnsi="Times New Roman" w:eastAsia="宋体" w:cs="Times New Roman"/>
          <w:snapToGrid w:val="0"/>
          <w:sz w:val="24"/>
          <w:szCs w:val="24"/>
        </w:rPr>
        <w:t>开具的发票支付 40%预付款给</w:t>
      </w:r>
      <w:r>
        <w:rPr>
          <w:rFonts w:hint="default" w:ascii="Times New Roman" w:hAnsi="Times New Roman" w:eastAsia="宋体" w:cs="Times New Roman"/>
          <w:snapToGrid w:val="0"/>
          <w:sz w:val="24"/>
          <w:szCs w:val="24"/>
          <w:lang w:val="en-US" w:eastAsia="zh-CN"/>
        </w:rPr>
        <w:t>乙方</w:t>
      </w:r>
      <w:r>
        <w:rPr>
          <w:rFonts w:hint="default" w:ascii="Times New Roman" w:hAnsi="Times New Roman" w:eastAsia="宋体" w:cs="Times New Roman"/>
          <w:snapToGrid w:val="0"/>
          <w:sz w:val="24"/>
          <w:szCs w:val="24"/>
        </w:rPr>
        <w:t>，双方另有注明的除外。</w:t>
      </w:r>
    </w:p>
    <w:p>
      <w:pPr>
        <w:spacing w:line="44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2.</w:t>
      </w:r>
      <w:r>
        <w:rPr>
          <w:rFonts w:hint="default" w:ascii="Times New Roman" w:hAnsi="Times New Roman" w:eastAsia="宋体" w:cs="Times New Roman"/>
          <w:snapToGrid w:val="0"/>
          <w:sz w:val="24"/>
          <w:szCs w:val="24"/>
          <w:lang w:val="en-US" w:eastAsia="zh-CN"/>
        </w:rPr>
        <w:t>乙方</w:t>
      </w:r>
      <w:r>
        <w:rPr>
          <w:rFonts w:hint="default" w:ascii="Times New Roman" w:hAnsi="Times New Roman" w:eastAsia="宋体" w:cs="Times New Roman"/>
          <w:snapToGrid w:val="0"/>
          <w:sz w:val="24"/>
          <w:szCs w:val="24"/>
        </w:rPr>
        <w:t>按照合同约定完成所有内容，向</w:t>
      </w:r>
      <w:r>
        <w:rPr>
          <w:rFonts w:hint="default" w:ascii="Times New Roman" w:hAnsi="Times New Roman" w:eastAsia="宋体" w:cs="Times New Roman"/>
          <w:snapToGrid w:val="0"/>
          <w:sz w:val="24"/>
          <w:szCs w:val="24"/>
          <w:lang w:val="en-US" w:eastAsia="zh-CN"/>
        </w:rPr>
        <w:t>甲方</w:t>
      </w:r>
      <w:r>
        <w:rPr>
          <w:rFonts w:hint="default" w:ascii="Times New Roman" w:hAnsi="Times New Roman" w:eastAsia="宋体" w:cs="Times New Roman"/>
          <w:snapToGrid w:val="0"/>
          <w:sz w:val="24"/>
          <w:szCs w:val="24"/>
        </w:rPr>
        <w:t>出具相应的电力试验报告，并通过</w:t>
      </w:r>
      <w:r>
        <w:rPr>
          <w:rFonts w:hint="default" w:ascii="Times New Roman" w:hAnsi="Times New Roman" w:eastAsia="宋体" w:cs="Times New Roman"/>
          <w:snapToGrid w:val="0"/>
          <w:sz w:val="24"/>
          <w:szCs w:val="24"/>
          <w:lang w:val="en-US" w:eastAsia="zh-CN"/>
        </w:rPr>
        <w:t>甲方</w:t>
      </w:r>
      <w:r>
        <w:rPr>
          <w:rFonts w:hint="default" w:ascii="Times New Roman" w:hAnsi="Times New Roman" w:eastAsia="宋体" w:cs="Times New Roman"/>
          <w:snapToGrid w:val="0"/>
          <w:sz w:val="24"/>
          <w:szCs w:val="24"/>
        </w:rPr>
        <w:t>验收合格，</w:t>
      </w:r>
      <w:r>
        <w:rPr>
          <w:rFonts w:hint="default" w:ascii="Times New Roman" w:hAnsi="Times New Roman" w:eastAsia="宋体" w:cs="Times New Roman"/>
          <w:snapToGrid w:val="0"/>
          <w:sz w:val="24"/>
          <w:szCs w:val="24"/>
          <w:lang w:val="en-US" w:eastAsia="zh-CN"/>
        </w:rPr>
        <w:t>乙方</w:t>
      </w:r>
      <w:r>
        <w:rPr>
          <w:rFonts w:hint="default" w:ascii="Times New Roman" w:hAnsi="Times New Roman" w:eastAsia="宋体" w:cs="Times New Roman"/>
          <w:snapToGrid w:val="0"/>
          <w:sz w:val="24"/>
          <w:szCs w:val="24"/>
        </w:rPr>
        <w:t>提供的同等金额的正规发票后，向</w:t>
      </w:r>
      <w:r>
        <w:rPr>
          <w:rFonts w:hint="default" w:ascii="Times New Roman" w:hAnsi="Times New Roman" w:eastAsia="宋体" w:cs="Times New Roman"/>
          <w:snapToGrid w:val="0"/>
          <w:sz w:val="24"/>
          <w:szCs w:val="24"/>
          <w:lang w:val="en-US" w:eastAsia="zh-CN"/>
        </w:rPr>
        <w:t>乙方</w:t>
      </w:r>
      <w:r>
        <w:rPr>
          <w:rFonts w:hint="default" w:ascii="Times New Roman" w:hAnsi="Times New Roman" w:eastAsia="宋体" w:cs="Times New Roman"/>
          <w:snapToGrid w:val="0"/>
          <w:sz w:val="24"/>
          <w:szCs w:val="24"/>
        </w:rPr>
        <w:t>支付至合同结算价款的 100%。</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第七条：使用合同文件和资料</w:t>
      </w:r>
    </w:p>
    <w:p>
      <w:pPr>
        <w:numPr>
          <w:ilvl w:val="0"/>
          <w:numId w:val="10"/>
        </w:num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pPr>
        <w:spacing w:line="440" w:lineRule="exact"/>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2．没有甲方事先书面同意，除了履行本合同之外，乙方不应使用本条第一款所列举的任何文件和资料。</w:t>
      </w:r>
    </w:p>
    <w:p>
      <w:pPr>
        <w:spacing w:line="440" w:lineRule="exact"/>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3．除了合同本身外，本条第一款所列举的任何文件是甲方的财产。如果甲方有要求，乙方应在完成合同后将这些文件及全部复制件归还给甲方。</w:t>
      </w:r>
    </w:p>
    <w:p>
      <w:pPr>
        <w:spacing w:line="440" w:lineRule="exact"/>
        <w:ind w:firstLine="42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第八条：知识产权</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乙方应保证提供服务过程中不会侵犯任何第三方的知识产权，如果任何第三方提出侵权指控，乙方须与第三方交涉并承担可能发生的一切法律责任和费用。</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第九条：不可抗力</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第十条：税费</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根据国家现行税法对本合同征收的与合同有关的一切税费均由乙方负担。</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第十一条：违约终止合同</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如果乙方有下述违约行为或单一来源采购文件中规定的其它违约行为的情况，甲方可以向乙方发出书面违约通知，全部或部分地终止合同，在这些情况下，并不影响甲方向乙方提出的索赔：</w:t>
      </w:r>
    </w:p>
    <w:p>
      <w:pPr>
        <w:numPr>
          <w:ilvl w:val="0"/>
          <w:numId w:val="11"/>
        </w:num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乙方未能在合同规定的限期或甲方同意延长的最终限期内提供全部或部分服务项目、技术文件；</w:t>
      </w:r>
    </w:p>
    <w:p>
      <w:pPr>
        <w:numPr>
          <w:ilvl w:val="0"/>
          <w:numId w:val="11"/>
        </w:num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乙方未能使合同的服务项目达到合同附件规定的最低技术要求；</w:t>
      </w:r>
    </w:p>
    <w:p>
      <w:pPr>
        <w:numPr>
          <w:ilvl w:val="0"/>
          <w:numId w:val="11"/>
        </w:num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乙方未能履行合同规定的其它义务（细微义务除外），且乙方在收到甲方发出的违约通知后10天内或经甲方书面认可延长的时间内未能纠正其违约行为。</w:t>
      </w:r>
    </w:p>
    <w:p>
      <w:pPr>
        <w:spacing w:line="440" w:lineRule="exact"/>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甲方根据本条第一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第十二条：其他情况终止合同</w:t>
      </w:r>
    </w:p>
    <w:p>
      <w:pPr>
        <w:spacing w:line="440" w:lineRule="exact"/>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1．如果乙方破产或发生资不抵债的情况，甲方可在任何时候以书面通知终止合同，而不给对方补偿。该终止合同将不损害或影响甲方已经采取或将要采取的补救措施的权利。</w:t>
      </w:r>
    </w:p>
    <w:p>
      <w:pPr>
        <w:spacing w:line="440" w:lineRule="exact"/>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2．如果甲方认定乙方在竞标、采购和合同执行等过程中有腐败或欺诈行为，甲方有权在任何时候发出书面通知终止合同。</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3．如果合同履行过程中出现危害国家利益和社会公众利益的，甲方有权在任何时候发出书面通知终止合同。</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第十三条：转让和分包</w:t>
      </w:r>
    </w:p>
    <w:p>
      <w:pPr>
        <w:spacing w:line="440" w:lineRule="exact"/>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乙方不得部分转让或全部转让其应履行的合同义务。</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第十四条：违约责任</w:t>
      </w:r>
    </w:p>
    <w:p>
      <w:pPr>
        <w:spacing w:line="440" w:lineRule="exact"/>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cs="Times New Roman"/>
          <w:sz w:val="24"/>
          <w:szCs w:val="24"/>
          <w:lang w:val="en-US" w:eastAsia="zh-CN"/>
        </w:rPr>
        <w:t>.</w:t>
      </w:r>
      <w:r>
        <w:rPr>
          <w:rFonts w:hint="default" w:ascii="Times New Roman" w:hAnsi="Times New Roman" w:eastAsia="宋体" w:cs="Times New Roman"/>
          <w:sz w:val="24"/>
          <w:szCs w:val="24"/>
        </w:rPr>
        <w:t>乙方无正当理由逾期履行合同的，自逾期之日起，向甲方每日偿付合同总价款0.05%（计￥    元）的违约金</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pacing w:val="6"/>
          <w:sz w:val="24"/>
          <w:szCs w:val="24"/>
        </w:rPr>
        <w:t xml:space="preserve">最高限额为本合同总价的 </w:t>
      </w:r>
      <w:r>
        <w:rPr>
          <w:rFonts w:hint="default" w:ascii="Times New Roman" w:hAnsi="Times New Roman" w:eastAsia="宋体" w:cs="Times New Roman"/>
          <w:spacing w:val="6"/>
          <w:sz w:val="24"/>
          <w:szCs w:val="24"/>
          <w:u w:val="single" w:color="auto"/>
        </w:rPr>
        <w:t>20</w:t>
      </w:r>
      <w:r>
        <w:rPr>
          <w:rFonts w:hint="default" w:ascii="Times New Roman" w:hAnsi="Times New Roman" w:eastAsia="宋体" w:cs="Times New Roman"/>
          <w:spacing w:val="6"/>
          <w:sz w:val="24"/>
          <w:szCs w:val="24"/>
        </w:rPr>
        <w:t>%</w:t>
      </w:r>
      <w:r>
        <w:rPr>
          <w:rFonts w:hint="default" w:ascii="Times New Roman" w:hAnsi="Times New Roman" w:eastAsia="宋体" w:cs="Times New Roman"/>
          <w:sz w:val="24"/>
          <w:szCs w:val="24"/>
        </w:rPr>
        <w:t>.</w:t>
      </w:r>
    </w:p>
    <w:p>
      <w:pPr>
        <w:spacing w:line="440" w:lineRule="exact"/>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cs="Times New Roman"/>
          <w:sz w:val="24"/>
          <w:szCs w:val="24"/>
          <w:lang w:val="en-US" w:eastAsia="zh-CN"/>
        </w:rPr>
        <w:t>.</w:t>
      </w:r>
      <w:r>
        <w:rPr>
          <w:rFonts w:hint="default" w:ascii="Times New Roman" w:hAnsi="Times New Roman" w:eastAsia="宋体" w:cs="Times New Roman"/>
          <w:sz w:val="24"/>
          <w:szCs w:val="24"/>
        </w:rPr>
        <w:t>甲方无正当理由逾期支付货款的，自逾期之日起，向乙方每日偿付合同总价款0.05%（计￥</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rPr>
        <w:t>元）的违约金</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pacing w:val="6"/>
          <w:sz w:val="24"/>
          <w:szCs w:val="24"/>
        </w:rPr>
        <w:t xml:space="preserve">最高限额为本合同总价的 </w:t>
      </w:r>
      <w:r>
        <w:rPr>
          <w:rFonts w:hint="default" w:ascii="Times New Roman" w:hAnsi="Times New Roman" w:eastAsia="宋体" w:cs="Times New Roman"/>
          <w:spacing w:val="6"/>
          <w:sz w:val="24"/>
          <w:szCs w:val="24"/>
          <w:u w:val="single" w:color="auto"/>
        </w:rPr>
        <w:t>20</w:t>
      </w:r>
      <w:r>
        <w:rPr>
          <w:rFonts w:hint="default" w:ascii="Times New Roman" w:hAnsi="Times New Roman" w:eastAsia="宋体" w:cs="Times New Roman"/>
          <w:spacing w:val="6"/>
          <w:sz w:val="24"/>
          <w:szCs w:val="24"/>
        </w:rPr>
        <w:t>%</w:t>
      </w:r>
      <w:r>
        <w:rPr>
          <w:rFonts w:hint="default" w:ascii="Times New Roman" w:hAnsi="Times New Roman" w:eastAsia="宋体" w:cs="Times New Roman"/>
          <w:sz w:val="24"/>
          <w:szCs w:val="24"/>
        </w:rPr>
        <w:t>.</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3．如乙方在合同生效后未能按合同约定的时间提供服务或未能如期履行合同规定的其他内容，甲方有权没收乙方交纳的履约保证金。</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4．乙方应保证甲方所采购的商品及其任何一部分，在使用时不受第三方提出侵犯其专利权、版权、商标权或其他权利的起诉。一旦出现侵权，乙方应承担全部责任。</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第十五条：争议解决</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本合同在发生所提供的服务、供应商品的质量、售后服务等问题时，各使用方有权直接向乙方索赔，签订必要的书面处理协议。如协商不成，向合同签订地人民法院提起诉讼解决。</w:t>
      </w:r>
    </w:p>
    <w:p>
      <w:pPr>
        <w:spacing w:line="440" w:lineRule="exact"/>
        <w:ind w:firstLine="482" w:firstLineChars="200"/>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
          <w:snapToGrid w:val="0"/>
          <w:sz w:val="24"/>
          <w:szCs w:val="24"/>
        </w:rPr>
        <w:t>第</w:t>
      </w:r>
      <w:r>
        <w:rPr>
          <w:rFonts w:hint="default" w:ascii="Times New Roman" w:hAnsi="Times New Roman" w:eastAsia="宋体" w:cs="Times New Roman"/>
          <w:b/>
          <w:snapToGrid w:val="0"/>
          <w:color w:val="auto"/>
          <w:sz w:val="24"/>
          <w:szCs w:val="24"/>
        </w:rPr>
        <w:t>十六条：双方约定的其他事项</w:t>
      </w:r>
    </w:p>
    <w:p>
      <w:pPr>
        <w:numPr>
          <w:ilvl w:val="255"/>
          <w:numId w:val="0"/>
        </w:numPr>
        <w:spacing w:line="440" w:lineRule="exact"/>
        <w:rPr>
          <w:rFonts w:hint="default" w:ascii="Times New Roman" w:hAnsi="Times New Roman" w:eastAsia="宋体" w:cs="Times New Roman"/>
          <w:bCs/>
          <w:color w:val="auto"/>
          <w:sz w:val="24"/>
          <w:szCs w:val="24"/>
        </w:rPr>
      </w:pPr>
    </w:p>
    <w:p>
      <w:pPr>
        <w:spacing w:line="440" w:lineRule="exact"/>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第十七条：合同生效</w:t>
      </w:r>
    </w:p>
    <w:p>
      <w:pPr>
        <w:spacing w:line="440" w:lineRule="exact"/>
        <w:ind w:firstLine="480" w:firstLineChars="200"/>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1．本合同经双方法定代表人或其授权委托人签字并加盖双方公章（合同专用章）之日起生效。</w:t>
      </w:r>
    </w:p>
    <w:p>
      <w:pPr>
        <w:spacing w:line="440" w:lineRule="exact"/>
        <w:ind w:firstLine="480" w:firstLineChars="200"/>
        <w:jc w:val="left"/>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2．本合同一式</w:t>
      </w:r>
      <w:r>
        <w:rPr>
          <w:rFonts w:hint="default" w:ascii="Times New Roman" w:hAnsi="Times New Roman" w:eastAsia="宋体" w:cs="Times New Roman"/>
          <w:snapToGrid w:val="0"/>
          <w:color w:val="auto"/>
          <w:sz w:val="24"/>
          <w:szCs w:val="24"/>
          <w:u w:val="single"/>
        </w:rPr>
        <w:t xml:space="preserve">伍 </w:t>
      </w:r>
      <w:r>
        <w:rPr>
          <w:rFonts w:hint="default" w:ascii="Times New Roman" w:hAnsi="Times New Roman" w:eastAsia="宋体" w:cs="Times New Roman"/>
          <w:snapToGrid w:val="0"/>
          <w:color w:val="auto"/>
          <w:sz w:val="24"/>
          <w:szCs w:val="24"/>
        </w:rPr>
        <w:t>份，甲方执</w:t>
      </w:r>
      <w:r>
        <w:rPr>
          <w:rFonts w:hint="default" w:ascii="Times New Roman" w:hAnsi="Times New Roman" w:eastAsia="宋体" w:cs="Times New Roman"/>
          <w:snapToGrid w:val="0"/>
          <w:color w:val="auto"/>
          <w:sz w:val="24"/>
          <w:szCs w:val="24"/>
          <w:u w:val="single"/>
        </w:rPr>
        <w:t>肆</w:t>
      </w:r>
      <w:r>
        <w:rPr>
          <w:rFonts w:hint="default" w:ascii="Times New Roman" w:hAnsi="Times New Roman" w:eastAsia="宋体" w:cs="Times New Roman"/>
          <w:snapToGrid w:val="0"/>
          <w:color w:val="auto"/>
          <w:sz w:val="24"/>
          <w:szCs w:val="24"/>
        </w:rPr>
        <w:t>份，乙方执</w:t>
      </w:r>
      <w:r>
        <w:rPr>
          <w:rFonts w:hint="default" w:ascii="Times New Roman" w:hAnsi="Times New Roman" w:eastAsia="宋体" w:cs="Times New Roman"/>
          <w:snapToGrid w:val="0"/>
          <w:color w:val="auto"/>
          <w:sz w:val="24"/>
          <w:szCs w:val="24"/>
          <w:u w:val="single"/>
        </w:rPr>
        <w:t xml:space="preserve"> 壹 </w:t>
      </w:r>
      <w:r>
        <w:rPr>
          <w:rFonts w:hint="default" w:ascii="Times New Roman" w:hAnsi="Times New Roman" w:eastAsia="宋体" w:cs="Times New Roman"/>
          <w:snapToGrid w:val="0"/>
          <w:color w:val="auto"/>
          <w:sz w:val="24"/>
          <w:szCs w:val="24"/>
        </w:rPr>
        <w:t>份,具有同等法律效力。</w:t>
      </w:r>
    </w:p>
    <w:p>
      <w:pPr>
        <w:spacing w:line="440" w:lineRule="exact"/>
        <w:ind w:firstLine="480" w:firstLineChars="200"/>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3．与本合同有关的招标文件、投标文件、询价纪要、澄清回复、补充协议等与本合同具有同等法律效力。除法定条件及程序外，合同、补充协议不得对有关的招标文件、投标文件等作实质性修改；产生歧义或履行中有冲突的以招、投标文件为准。</w:t>
      </w:r>
    </w:p>
    <w:p>
      <w:pPr>
        <w:spacing w:line="440" w:lineRule="exact"/>
        <w:ind w:firstLine="480" w:firstLineChars="200"/>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　　本合同自甲乙双方签字盖章后生效。</w:t>
      </w:r>
    </w:p>
    <w:p>
      <w:pPr>
        <w:spacing w:line="440" w:lineRule="exact"/>
        <w:ind w:firstLine="480" w:firstLineChars="200"/>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　　附件1：售后服务具体事项</w:t>
      </w:r>
    </w:p>
    <w:p>
      <w:pPr>
        <w:spacing w:line="440" w:lineRule="exact"/>
        <w:ind w:firstLine="480" w:firstLineChars="200"/>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　　附件2：技术要求</w:t>
      </w:r>
    </w:p>
    <w:p>
      <w:pPr>
        <w:spacing w:line="400" w:lineRule="exact"/>
        <w:ind w:firstLine="480" w:firstLineChars="200"/>
        <w:rPr>
          <w:rFonts w:hint="default" w:ascii="Times New Roman" w:hAnsi="Times New Roman" w:eastAsia="宋体" w:cs="Times New Roman"/>
          <w:snapToGrid w:val="0"/>
          <w:sz w:val="24"/>
          <w:szCs w:val="24"/>
        </w:rPr>
      </w:pP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甲方（公章）：</w:t>
      </w:r>
      <w:r>
        <w:rPr>
          <w:rFonts w:hint="default" w:ascii="Times New Roman" w:hAnsi="Times New Roman" w:eastAsia="宋体" w:cs="Times New Roman"/>
          <w:b/>
          <w:snapToGrid w:val="0"/>
          <w:sz w:val="24"/>
          <w:szCs w:val="24"/>
        </w:rPr>
        <w:t>杭州师范大学</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法定代表人或授权委托人：</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邮编：311121</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使用部门联系人：</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电话：</w:t>
      </w:r>
    </w:p>
    <w:p>
      <w:pPr>
        <w:spacing w:line="400" w:lineRule="exact"/>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 xml:space="preserve">    传真：</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 xml:space="preserve">采购中心联系人： </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电话：</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附：增值税专用发票开票资料</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 xml:space="preserve">纳税人：杭州师范大学 </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地址：浙江省杭州市余杭区仓前街道余杭塘路2318号</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 xml:space="preserve">统一社会信息代码（税号）：12330100470103303W </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咨询电话：28869738或28869903</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开户银行：交通银行杭州下沙支行</w:t>
      </w:r>
      <w:r>
        <w:rPr>
          <w:rFonts w:hint="default" w:ascii="Times New Roman" w:hAnsi="Times New Roman" w:eastAsia="宋体" w:cs="Times New Roman"/>
          <w:snapToGrid w:val="0"/>
          <w:sz w:val="24"/>
          <w:szCs w:val="24"/>
        </w:rPr>
        <w:tab/>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账号：331065950018000482533</w:t>
      </w:r>
      <w:r>
        <w:rPr>
          <w:rFonts w:hint="default" w:ascii="Times New Roman" w:hAnsi="Times New Roman" w:eastAsia="宋体" w:cs="Times New Roman"/>
          <w:snapToGrid w:val="0"/>
          <w:sz w:val="24"/>
          <w:szCs w:val="24"/>
        </w:rPr>
        <w:tab/>
      </w:r>
    </w:p>
    <w:p>
      <w:pPr>
        <w:spacing w:line="400" w:lineRule="exact"/>
        <w:ind w:firstLine="480" w:firstLineChars="200"/>
        <w:rPr>
          <w:rFonts w:hint="default" w:ascii="Times New Roman" w:hAnsi="Times New Roman" w:eastAsia="宋体" w:cs="Times New Roman"/>
          <w:snapToGrid w:val="0"/>
          <w:sz w:val="24"/>
          <w:szCs w:val="24"/>
        </w:rPr>
      </w:pP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乙方（公章）：</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法定代表人或授权委托人：</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color w:val="000000"/>
          <w:sz w:val="24"/>
          <w:szCs w:val="24"/>
        </w:rPr>
        <w:t xml:space="preserve">地址：        </w:t>
      </w:r>
      <w:r>
        <w:rPr>
          <w:rFonts w:hint="default" w:ascii="Times New Roman" w:hAnsi="Times New Roman" w:eastAsia="宋体" w:cs="Times New Roman"/>
          <w:snapToGrid w:val="0"/>
          <w:sz w:val="24"/>
          <w:szCs w:val="24"/>
        </w:rPr>
        <w:t xml:space="preserve">         邮编：</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统一社会信息代码（税号）:</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 xml:space="preserve">联系人： </w:t>
      </w:r>
      <w:r>
        <w:rPr>
          <w:rFonts w:hint="default" w:ascii="Times New Roman" w:hAnsi="Times New Roman" w:eastAsia="宋体" w:cs="Times New Roman"/>
          <w:sz w:val="24"/>
          <w:szCs w:val="24"/>
          <w:shd w:val="clear" w:color="auto" w:fill="FFFFFF"/>
        </w:rPr>
        <w:t xml:space="preserve">             电话:</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开户银行：</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账号： </w:t>
      </w:r>
    </w:p>
    <w:p>
      <w:pPr>
        <w:spacing w:line="440" w:lineRule="exact"/>
        <w:ind w:firstLine="480" w:firstLineChars="200"/>
        <w:rPr>
          <w:rFonts w:hint="default" w:ascii="Times New Roman" w:hAnsi="Times New Roman" w:eastAsia="宋体" w:cs="Times New Roman"/>
          <w:snapToGrid w:val="0"/>
          <w:sz w:val="24"/>
          <w:szCs w:val="24"/>
        </w:rPr>
      </w:pPr>
    </w:p>
    <w:p>
      <w:pPr>
        <w:keepNext w:val="0"/>
        <w:keepLines w:val="0"/>
        <w:pageBreakBefore w:val="0"/>
        <w:kinsoku/>
        <w:wordWrap/>
        <w:overflowPunct/>
        <w:topLinePunct w:val="0"/>
        <w:bidi w:val="0"/>
        <w:spacing w:beforeAutospacing="0" w:afterAutospacing="0" w:line="360" w:lineRule="auto"/>
        <w:ind w:left="0" w:lef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 xml:space="preserve">合同签发日期：  </w:t>
      </w:r>
      <w:r>
        <w:rPr>
          <w:rFonts w:hint="default" w:ascii="Times New Roman" w:hAnsi="Times New Roman" w:eastAsia="宋体" w:cs="Times New Roman"/>
          <w:sz w:val="24"/>
          <w:szCs w:val="24"/>
        </w:rPr>
        <w:t xml:space="preserve">  </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rPr>
          <w:b/>
          <w:snapToGrid w:val="0"/>
          <w:sz w:val="30"/>
          <w:szCs w:val="30"/>
        </w:rPr>
      </w:pPr>
      <w:r>
        <w:rPr>
          <w:rFonts w:hint="eastAsia"/>
          <w:b/>
          <w:snapToGrid w:val="0"/>
          <w:sz w:val="30"/>
          <w:szCs w:val="30"/>
        </w:rPr>
        <w:t>附件一</w:t>
      </w:r>
    </w:p>
    <w:p>
      <w:pPr>
        <w:spacing w:line="240" w:lineRule="auto"/>
        <w:jc w:val="center"/>
        <w:rPr>
          <w:b/>
          <w:snapToGrid w:val="0"/>
          <w:sz w:val="30"/>
          <w:szCs w:val="30"/>
        </w:rPr>
      </w:pPr>
      <w:r>
        <w:rPr>
          <w:rFonts w:hint="eastAsia"/>
          <w:b/>
          <w:snapToGrid w:val="0"/>
          <w:sz w:val="30"/>
          <w:szCs w:val="30"/>
        </w:rPr>
        <w:t>配  置  清  单</w:t>
      </w:r>
    </w:p>
    <w:p>
      <w:pPr>
        <w:rPr>
          <w:rFonts w:hint="default"/>
        </w:rPr>
        <w:sectPr>
          <w:headerReference r:id="rId11" w:type="default"/>
          <w:footerReference r:id="rId12" w:type="default"/>
          <w:pgSz w:w="11906" w:h="16838"/>
          <w:pgMar w:top="1134" w:right="1361" w:bottom="1134" w:left="1361"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outlineLvl w:val="1"/>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val="en-US" w:eastAsia="zh-CN"/>
        </w:rPr>
        <w:t>杭州师范大学采购合同</w:t>
      </w:r>
      <w:r>
        <w:rPr>
          <w:rFonts w:hint="eastAsia" w:ascii="Times New Roman" w:hAnsi="Times New Roman" w:eastAsia="宋体" w:cs="Times New Roman"/>
          <w:b/>
          <w:sz w:val="28"/>
          <w:szCs w:val="28"/>
          <w:lang w:val="en-US" w:eastAsia="zh-CN"/>
        </w:rPr>
        <w:t>（</w:t>
      </w:r>
      <w:r>
        <w:rPr>
          <w:rFonts w:hint="default" w:ascii="Times New Roman" w:hAnsi="Times New Roman" w:eastAsia="宋体" w:cs="Times New Roman"/>
          <w:b/>
          <w:sz w:val="28"/>
          <w:szCs w:val="28"/>
          <w:lang w:val="en-US" w:eastAsia="zh-CN"/>
        </w:rPr>
        <w:t>服务类</w:t>
      </w:r>
      <w:r>
        <w:rPr>
          <w:rFonts w:hint="eastAsia" w:ascii="Times New Roman" w:hAnsi="Times New Roman" w:eastAsia="宋体" w:cs="Times New Roman"/>
          <w:b/>
          <w:sz w:val="28"/>
          <w:szCs w:val="28"/>
          <w:lang w:val="en-US" w:eastAsia="zh-CN"/>
        </w:rPr>
        <w:t>）</w:t>
      </w:r>
    </w:p>
    <w:p>
      <w:pPr>
        <w:snapToGrid w:val="0"/>
        <w:spacing w:line="360" w:lineRule="auto"/>
        <w:jc w:val="center"/>
        <w:outlineLvl w:val="9"/>
        <w:rPr>
          <w:rFonts w:hint="default" w:ascii="宋体" w:hAnsi="宋体" w:eastAsia="宋体" w:cs="宋体"/>
          <w:b/>
          <w:sz w:val="28"/>
          <w:szCs w:val="28"/>
          <w:lang w:val="en-US" w:eastAsia="zh-CN"/>
        </w:rPr>
      </w:pPr>
      <w:r>
        <w:rPr>
          <w:rFonts w:hint="eastAsia" w:ascii="宋体" w:hAnsi="宋体" w:cs="宋体"/>
          <w:b/>
          <w:sz w:val="28"/>
          <w:szCs w:val="28"/>
          <w:lang w:val="en-US" w:eastAsia="zh-CN"/>
        </w:rPr>
        <w:t>(标项三：杭师大下沙校区艺术中心舞台维保)</w:t>
      </w:r>
    </w:p>
    <w:p>
      <w:pPr>
        <w:spacing w:line="360" w:lineRule="auto"/>
        <w:rPr>
          <w:rFonts w:hint="eastAsia" w:ascii="宋体" w:hAnsi="宋体" w:eastAsia="宋体" w:cs="宋体"/>
          <w:b/>
          <w:bCs/>
          <w:sz w:val="24"/>
          <w:szCs w:val="24"/>
        </w:rPr>
      </w:pPr>
      <w:r>
        <w:rPr>
          <w:rFonts w:hint="eastAsia" w:ascii="宋体" w:hAnsi="宋体" w:eastAsia="宋体" w:cs="宋体"/>
          <w:sz w:val="24"/>
          <w:szCs w:val="24"/>
        </w:rPr>
        <w:t>甲方（需方）：</w:t>
      </w:r>
      <w:r>
        <w:rPr>
          <w:rFonts w:hint="eastAsia" w:ascii="宋体" w:hAnsi="宋体" w:eastAsia="宋体" w:cs="宋体"/>
          <w:b/>
          <w:bCs/>
          <w:sz w:val="24"/>
          <w:szCs w:val="24"/>
        </w:rPr>
        <w:t>杭州师范大学</w:t>
      </w:r>
      <w:r>
        <w:rPr>
          <w:rFonts w:hint="eastAsia" w:ascii="宋体" w:hAnsi="宋体" w:eastAsia="宋体" w:cs="宋体"/>
          <w:b/>
          <w:bCs/>
          <w:sz w:val="24"/>
          <w:szCs w:val="24"/>
        </w:rPr>
        <w:tab/>
      </w:r>
    </w:p>
    <w:p>
      <w:pPr>
        <w:spacing w:line="360" w:lineRule="auto"/>
        <w:rPr>
          <w:rFonts w:hint="eastAsia" w:ascii="宋体" w:hAnsi="宋体" w:eastAsia="宋体" w:cs="宋体"/>
          <w:sz w:val="24"/>
          <w:szCs w:val="24"/>
        </w:rPr>
      </w:pPr>
      <w:r>
        <w:rPr>
          <w:rFonts w:hint="eastAsia" w:ascii="宋体" w:hAnsi="宋体" w:eastAsia="宋体" w:cs="宋体"/>
          <w:sz w:val="24"/>
          <w:szCs w:val="24"/>
        </w:rPr>
        <w:t>乙方（供方）：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合同编号：校合-CGZX--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标书编号：HZNU-</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项目名称：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需求部门：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预 算 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执 行 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经费代码：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签约地点：杭州师范大学 </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根据《中华人民共和国民法典》、《中华人民共和国政府采购法》等有关法律法规精神，杭州师范大学（甲方）经过</w:t>
      </w:r>
      <w:r>
        <w:rPr>
          <w:rFonts w:hint="eastAsia" w:ascii="宋体" w:hAnsi="宋体" w:eastAsia="宋体" w:cs="宋体"/>
          <w:snapToGrid w:val="0"/>
          <w:sz w:val="24"/>
          <w:szCs w:val="24"/>
          <w:lang w:val="en-US" w:eastAsia="zh-CN"/>
        </w:rPr>
        <w:t xml:space="preserve"> </w:t>
      </w:r>
      <w:r>
        <w:rPr>
          <w:rFonts w:hint="eastAsia" w:ascii="宋体" w:hAnsi="宋体" w:eastAsia="宋体" w:cs="宋体"/>
          <w:snapToGrid w:val="0"/>
          <w:sz w:val="24"/>
          <w:szCs w:val="24"/>
          <w:u w:val="single"/>
          <w:lang w:val="en-US" w:eastAsia="zh-CN"/>
        </w:rPr>
        <w:t>公开招标 （</w:t>
      </w:r>
      <w:r>
        <w:rPr>
          <w:rFonts w:hint="eastAsia" w:ascii="宋体" w:hAnsi="宋体" w:eastAsia="宋体" w:cs="宋体"/>
          <w:snapToGrid w:val="0"/>
          <w:sz w:val="24"/>
          <w:szCs w:val="24"/>
        </w:rPr>
        <w:t>采购方式</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rPr>
        <w:t xml:space="preserve">，确定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（乙方）为中标单位，双方经协商达成以下条款：</w:t>
      </w:r>
    </w:p>
    <w:p>
      <w:pPr>
        <w:keepNext w:val="0"/>
        <w:keepLines w:val="0"/>
        <w:pageBreakBefore w:val="0"/>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b/>
          <w:snapToGrid w:val="0"/>
          <w:sz w:val="24"/>
          <w:szCs w:val="24"/>
        </w:rPr>
      </w:pPr>
      <w:r>
        <w:rPr>
          <w:rFonts w:hint="eastAsia" w:ascii="宋体" w:hAnsi="宋体" w:eastAsia="宋体" w:cs="宋体"/>
          <w:b/>
          <w:snapToGrid w:val="0"/>
          <w:sz w:val="24"/>
          <w:szCs w:val="24"/>
        </w:rPr>
        <w:t>第一条：服务内容</w:t>
      </w:r>
    </w:p>
    <w:p>
      <w:pPr>
        <w:pStyle w:val="79"/>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napToGrid w:val="0"/>
          <w:color w:val="auto"/>
          <w:kern w:val="2"/>
          <w:sz w:val="24"/>
          <w:szCs w:val="24"/>
        </w:rPr>
        <w:t xml:space="preserve">    乙方所提供的服务必须与采购文件和承诺相一致。服务内容、服务期限、完成标准、服务费见下表：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291"/>
        <w:gridCol w:w="1917"/>
        <w:gridCol w:w="1533"/>
        <w:gridCol w:w="1891"/>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033" w:type="pct"/>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服务内容</w:t>
            </w:r>
          </w:p>
        </w:tc>
        <w:tc>
          <w:tcPr>
            <w:tcW w:w="826" w:type="pct"/>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服务期限</w:t>
            </w:r>
          </w:p>
        </w:tc>
        <w:tc>
          <w:tcPr>
            <w:tcW w:w="1019" w:type="pct"/>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完成标准</w:t>
            </w:r>
          </w:p>
        </w:tc>
        <w:tc>
          <w:tcPr>
            <w:tcW w:w="1424" w:type="pct"/>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服务费（元）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033" w:type="pct"/>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p>
        </w:tc>
        <w:tc>
          <w:tcPr>
            <w:tcW w:w="826" w:type="pct"/>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p>
        </w:tc>
        <w:tc>
          <w:tcPr>
            <w:tcW w:w="1019" w:type="pct"/>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p>
        </w:tc>
        <w:tc>
          <w:tcPr>
            <w:tcW w:w="1424" w:type="pct"/>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033" w:type="pct"/>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p>
        </w:tc>
        <w:tc>
          <w:tcPr>
            <w:tcW w:w="826" w:type="pct"/>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p>
        </w:tc>
        <w:tc>
          <w:tcPr>
            <w:tcW w:w="1019" w:type="pct"/>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p>
        </w:tc>
        <w:tc>
          <w:tcPr>
            <w:tcW w:w="1424" w:type="pct"/>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729" w:type="pct"/>
            <w:gridSpan w:val="2"/>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合计</w:t>
            </w:r>
          </w:p>
        </w:tc>
        <w:tc>
          <w:tcPr>
            <w:tcW w:w="3270" w:type="pct"/>
            <w:gridSpan w:val="3"/>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4303" w:type="pct"/>
            <w:gridSpan w:val="4"/>
            <w:tcBorders>
              <w:tl2br w:val="nil"/>
              <w:tr2bl w:val="nil"/>
            </w:tcBorders>
            <w:shd w:val="clear" w:color="auto" w:fill="FFFFFF"/>
            <w:tcMar>
              <w:top w:w="12" w:type="dxa"/>
              <w:left w:w="48" w:type="dxa"/>
              <w:bottom w:w="12" w:type="dxa"/>
              <w:right w:w="48"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4"/>
                <w:szCs w:val="24"/>
              </w:rPr>
            </w:pPr>
          </w:p>
        </w:tc>
      </w:tr>
    </w:tbl>
    <w:p>
      <w:pPr>
        <w:keepNext w:val="0"/>
        <w:keepLines w:val="0"/>
        <w:pageBreakBefore w:val="0"/>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 xml:space="preserve">第二条：服务期：   自   年     月     日起至     月     日     止，共   </w:t>
      </w:r>
      <w:r>
        <w:rPr>
          <w:rFonts w:hint="eastAsia" w:ascii="宋体" w:hAnsi="宋体" w:eastAsia="宋体" w:cs="宋体"/>
          <w:bCs/>
          <w:sz w:val="24"/>
          <w:szCs w:val="24"/>
        </w:rPr>
        <w:t>日。  具体时间有变则接受甲方经办人通知。</w:t>
      </w:r>
    </w:p>
    <w:p>
      <w:pPr>
        <w:keepNext w:val="0"/>
        <w:keepLines w:val="0"/>
        <w:pageBreakBefore w:val="0"/>
        <w:kinsoku/>
        <w:wordWrap/>
        <w:overflowPunct/>
        <w:topLinePunct w:val="0"/>
        <w:bidi w:val="0"/>
        <w:snapToGrid w:val="0"/>
        <w:spacing w:beforeAutospacing="0" w:afterAutospacing="0" w:line="360" w:lineRule="auto"/>
        <w:ind w:left="0" w:leftChars="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第三条：履约保证金</w:t>
      </w:r>
    </w:p>
    <w:p>
      <w:pPr>
        <w:keepNext w:val="0"/>
        <w:keepLines w:val="0"/>
        <w:pageBreakBefore w:val="0"/>
        <w:kinsoku/>
        <w:wordWrap/>
        <w:overflowPunct/>
        <w:topLinePunct w:val="0"/>
        <w:bidi w:val="0"/>
        <w:snapToGrid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乙方在收到签订合同邀约后7天内向甲方交纳中标总额</w:t>
      </w:r>
      <w:r>
        <w:rPr>
          <w:rFonts w:hint="eastAsia" w:ascii="宋体" w:hAnsi="宋体" w:eastAsia="宋体" w:cs="宋体"/>
          <w:sz w:val="24"/>
          <w:szCs w:val="24"/>
          <w:u w:val="single"/>
          <w:shd w:val="clear" w:color="auto" w:fill="FFFFFF"/>
        </w:rPr>
        <w:t xml:space="preserve">  1%  </w:t>
      </w:r>
      <w:r>
        <w:rPr>
          <w:rFonts w:hint="eastAsia" w:ascii="宋体" w:hAnsi="宋体" w:eastAsia="宋体" w:cs="宋体"/>
          <w:sz w:val="24"/>
          <w:szCs w:val="24"/>
          <w:shd w:val="clear" w:color="auto" w:fill="FFFFFF"/>
        </w:rPr>
        <w:t>（计￥</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元）的履约保证金。服务期届满后无发现有服务质量问题和其他纠纷的，全额无息退还。</w:t>
      </w:r>
    </w:p>
    <w:p>
      <w:pPr>
        <w:keepNext w:val="0"/>
        <w:keepLines w:val="0"/>
        <w:pageBreakBefore w:val="0"/>
        <w:widowControl/>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 xml:space="preserve">第四条：货款的支付 </w:t>
      </w:r>
    </w:p>
    <w:p>
      <w:pPr>
        <w:pStyle w:val="3"/>
        <w:numPr>
          <w:ilvl w:val="-1"/>
          <w:numId w:val="0"/>
        </w:numPr>
        <w:spacing w:beforeLines="0" w:line="360" w:lineRule="auto"/>
        <w:ind w:left="0" w:leftChars="0" w:firstLine="480" w:firstLineChars="200"/>
        <w:jc w:val="both"/>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合同生效、具备支付条件后7天内，甲方凭中标方开具的发票支付40%预付款给乙方，若乙方无需预付款的可选择服务完成验收合格后一次性支付；预付款的支付进程不得影响合同的履行；双方另有注明的除外。</w:t>
      </w:r>
    </w:p>
    <w:p>
      <w:pPr>
        <w:pStyle w:val="3"/>
        <w:numPr>
          <w:ilvl w:val="-1"/>
          <w:numId w:val="0"/>
        </w:numPr>
        <w:spacing w:beforeLines="0" w:line="360" w:lineRule="auto"/>
        <w:ind w:left="0" w:leftChars="0" w:firstLine="480" w:firstLineChars="200"/>
        <w:jc w:val="both"/>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服务期满，甲方凭乙方的相关发票、校内验收单等支付凭证办理相关支付手续，向乙方付清全部合同款。</w:t>
      </w:r>
    </w:p>
    <w:p>
      <w:pPr>
        <w:keepNext w:val="0"/>
        <w:keepLines w:val="0"/>
        <w:pageBreakBefore w:val="0"/>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第五条：使用合同文件和资料</w:t>
      </w:r>
    </w:p>
    <w:p>
      <w:pPr>
        <w:keepNext w:val="0"/>
        <w:keepLines w:val="0"/>
        <w:pageBreakBefore w:val="0"/>
        <w:numPr>
          <w:ilvl w:val="0"/>
          <w:numId w:val="12"/>
        </w:numPr>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2．没有甲方事先书面同意，除了履行本合同之外，乙方不应使用本条第一款所列举的任何文件和资料。</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3．除了合同本身外，本条第一款所列举的任何文件是甲方的财产。如果甲方有要求，乙方应在完成合同后将这些文件及全部复制件归还给甲方。</w:t>
      </w:r>
    </w:p>
    <w:p>
      <w:pPr>
        <w:keepNext w:val="0"/>
        <w:keepLines w:val="0"/>
        <w:pageBreakBefore w:val="0"/>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第六条：知识产权</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乙方应保证提供服务过程中不会侵犯任何第三方的知识产权，如果任何第三方提出侵权指控，乙方须与第三方交涉并承担可能发生的一切法律责任和费用。</w:t>
      </w:r>
    </w:p>
    <w:p>
      <w:pPr>
        <w:keepNext w:val="0"/>
        <w:keepLines w:val="0"/>
        <w:pageBreakBefore w:val="0"/>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第七条：不可抗力</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keepNext w:val="0"/>
        <w:keepLines w:val="0"/>
        <w:pageBreakBefore w:val="0"/>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第八条：税费</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根据国家现行税法对本合同征收的与合同有关的一切税费均由乙方负担。</w:t>
      </w:r>
    </w:p>
    <w:p>
      <w:pPr>
        <w:keepNext w:val="0"/>
        <w:keepLines w:val="0"/>
        <w:pageBreakBefore w:val="0"/>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第九条：违约终止合同</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如果乙方有下述违约行为或单一来源采购文件中规定的其它违约行为的情况，甲方可以向乙方发出书面违约通知，全部或部分地终止合同，在这些情况下，并不影响甲方向乙方提出的索赔：</w:t>
      </w:r>
    </w:p>
    <w:p>
      <w:pPr>
        <w:keepNext w:val="0"/>
        <w:keepLines w:val="0"/>
        <w:pageBreakBefore w:val="0"/>
        <w:numPr>
          <w:ilvl w:val="0"/>
          <w:numId w:val="13"/>
        </w:numPr>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乙方未能在合同规定的限期或甲方同意延长的最终限期内提供全部或部分服务项目、技术文件；</w:t>
      </w:r>
    </w:p>
    <w:p>
      <w:pPr>
        <w:keepNext w:val="0"/>
        <w:keepLines w:val="0"/>
        <w:pageBreakBefore w:val="0"/>
        <w:numPr>
          <w:ilvl w:val="0"/>
          <w:numId w:val="13"/>
        </w:numPr>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乙方未能使合同的服务项目达到合同附件规定的最低技术要求；</w:t>
      </w:r>
    </w:p>
    <w:p>
      <w:pPr>
        <w:keepNext w:val="0"/>
        <w:keepLines w:val="0"/>
        <w:pageBreakBefore w:val="0"/>
        <w:numPr>
          <w:ilvl w:val="0"/>
          <w:numId w:val="13"/>
        </w:numPr>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乙方未能履行合同规定的其它义务（细微义务除外），且乙方在收到甲方发出的违约通知后10天内或经甲方书面认可延长的时间内未能纠正其违约行为。</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甲方根据本条第一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pPr>
        <w:keepNext w:val="0"/>
        <w:keepLines w:val="0"/>
        <w:pageBreakBefore w:val="0"/>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第十条：其他情况终止合同</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1．如果乙方破产或发生资不抵债的情况，甲方可在任何时候以书面通知终止合同，而不给对方补偿。该终止合同将不损害或影响甲方已经采取或将要采取的补救措施的权利。</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2．如果甲方认定乙方在竞标、采购和合同执行等过程中有腐败或欺诈行为，甲方有权在任何时候发出书面通知终止合同。</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3．如果合同履行过程中出现危害国家利益和社会公众利益的，甲方有权在任何时候发出书面通知终止合同。</w:t>
      </w:r>
    </w:p>
    <w:p>
      <w:pPr>
        <w:keepNext w:val="0"/>
        <w:keepLines w:val="0"/>
        <w:pageBreakBefore w:val="0"/>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第十一条：转让和分包</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乙方不得部分转让或全部转让其应履行的合同义务。</w:t>
      </w:r>
    </w:p>
    <w:p>
      <w:pPr>
        <w:keepNext w:val="0"/>
        <w:keepLines w:val="0"/>
        <w:pageBreakBefore w:val="0"/>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第十二条：违约责任</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1．乙方无正当理由逾期履行合同的，自逾期之日起，向甲方每日偿付合同总价款0.05%（计￥    </w:t>
      </w:r>
      <w:r>
        <w:rPr>
          <w:rFonts w:hint="eastAsia" w:ascii="宋体" w:hAnsi="宋体" w:eastAsia="宋体" w:cs="宋体"/>
          <w:sz w:val="24"/>
          <w:szCs w:val="24"/>
          <w:u w:val="single"/>
        </w:rPr>
        <w:t xml:space="preserve">          </w:t>
      </w:r>
      <w:r>
        <w:rPr>
          <w:rFonts w:hint="eastAsia" w:ascii="宋体" w:hAnsi="宋体" w:eastAsia="宋体" w:cs="宋体"/>
          <w:sz w:val="24"/>
          <w:szCs w:val="24"/>
        </w:rPr>
        <w:t>元）的违约金.</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2．甲方无正当理由逾期支付货款的，自逾期之日起，向乙方每日偿付合同总价款0.05%（计￥</w:t>
      </w:r>
      <w:r>
        <w:rPr>
          <w:rFonts w:hint="eastAsia" w:ascii="宋体" w:hAnsi="宋体" w:eastAsia="宋体" w:cs="宋体"/>
          <w:sz w:val="24"/>
          <w:szCs w:val="24"/>
          <w:u w:val="single"/>
        </w:rPr>
        <w:t xml:space="preserve">    </w:t>
      </w:r>
      <w:r>
        <w:rPr>
          <w:rFonts w:hint="eastAsia" w:ascii="宋体" w:hAnsi="宋体" w:eastAsia="宋体" w:cs="宋体"/>
          <w:sz w:val="24"/>
          <w:szCs w:val="24"/>
        </w:rPr>
        <w:t>元）的违约金.</w:t>
      </w:r>
    </w:p>
    <w:p>
      <w:pPr>
        <w:keepNext w:val="0"/>
        <w:keepLines w:val="0"/>
        <w:pageBreakBefore w:val="0"/>
        <w:kinsoku/>
        <w:wordWrap/>
        <w:overflowPunct/>
        <w:topLinePunct w:val="0"/>
        <w:bidi w:val="0"/>
        <w:adjustRightInd w:val="0"/>
        <w:snapToGrid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3．如乙方在合同生效后未能按合同约定的时间提供服务或未能如期履行合同规定的其他内容，甲方有权没收乙方交纳的履约保证金。</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4．乙方应保证甲方所采购的商品及其任何一部分，在使用时不受第三方提出侵犯其专利权、版权、商标权或其他权利的起诉。一旦出现侵权，乙方应承担全部责任。</w:t>
      </w:r>
    </w:p>
    <w:p>
      <w:pPr>
        <w:keepNext w:val="0"/>
        <w:keepLines w:val="0"/>
        <w:pageBreakBefore w:val="0"/>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第十三条：争议解决</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本合同在发生所提供的服务、供应商品的质量、售后服务等问题时，各使用方有权直接向乙方索赔，签订必要的书面处理协议。如协商不成，向合同签订地人民法院提起诉讼解决。</w:t>
      </w:r>
    </w:p>
    <w:p>
      <w:pPr>
        <w:keepNext w:val="0"/>
        <w:keepLines w:val="0"/>
        <w:pageBreakBefore w:val="0"/>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b/>
          <w:snapToGrid w:val="0"/>
          <w:sz w:val="24"/>
          <w:szCs w:val="24"/>
        </w:rPr>
      </w:pPr>
      <w:r>
        <w:rPr>
          <w:rFonts w:hint="eastAsia" w:ascii="宋体" w:hAnsi="宋体" w:eastAsia="宋体" w:cs="宋体"/>
          <w:b/>
          <w:snapToGrid w:val="0"/>
          <w:sz w:val="24"/>
          <w:szCs w:val="24"/>
        </w:rPr>
        <w:t>第十四条：双方约定的其他事项</w:t>
      </w:r>
    </w:p>
    <w:p>
      <w:pPr>
        <w:keepNext w:val="0"/>
        <w:keepLines w:val="0"/>
        <w:pageBreakBefore w:val="0"/>
        <w:numPr>
          <w:ilvl w:val="255"/>
          <w:numId w:val="0"/>
        </w:numPr>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bCs/>
          <w:sz w:val="24"/>
          <w:szCs w:val="24"/>
        </w:rPr>
      </w:pPr>
    </w:p>
    <w:p>
      <w:pPr>
        <w:keepNext w:val="0"/>
        <w:keepLines w:val="0"/>
        <w:pageBreakBefore w:val="0"/>
        <w:kinsoku/>
        <w:wordWrap/>
        <w:overflowPunct/>
        <w:topLinePunct w:val="0"/>
        <w:bidi w:val="0"/>
        <w:spacing w:beforeAutospacing="0" w:afterAutospacing="0" w:line="360" w:lineRule="auto"/>
        <w:ind w:left="0" w:leftChars="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第十五条：合同生效</w:t>
      </w:r>
    </w:p>
    <w:p>
      <w:pPr>
        <w:keepNext w:val="0"/>
        <w:keepLines w:val="0"/>
        <w:pageBreakBefore w:val="0"/>
        <w:kinsoku/>
        <w:wordWrap/>
        <w:overflowPunct/>
        <w:topLinePunct w:val="0"/>
        <w:bidi w:val="0"/>
        <w:adjustRightInd w:val="0"/>
        <w:snapToGrid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1．本合同经双方法定代表人或其授权委托人签字并加盖双方公章（合同专用章）之日起生效。</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2．本合同一式</w:t>
      </w:r>
      <w:r>
        <w:rPr>
          <w:rFonts w:hint="eastAsia" w:ascii="宋体" w:hAnsi="宋体" w:eastAsia="宋体" w:cs="宋体"/>
          <w:snapToGrid w:val="0"/>
          <w:sz w:val="24"/>
          <w:szCs w:val="24"/>
          <w:u w:val="single"/>
        </w:rPr>
        <w:t xml:space="preserve"> 伍 </w:t>
      </w:r>
      <w:r>
        <w:rPr>
          <w:rFonts w:hint="eastAsia" w:ascii="宋体" w:hAnsi="宋体" w:eastAsia="宋体" w:cs="宋体"/>
          <w:snapToGrid w:val="0"/>
          <w:sz w:val="24"/>
          <w:szCs w:val="24"/>
        </w:rPr>
        <w:t>份，甲方执</w:t>
      </w:r>
      <w:r>
        <w:rPr>
          <w:rFonts w:hint="eastAsia" w:ascii="宋体" w:hAnsi="宋体" w:eastAsia="宋体" w:cs="宋体"/>
          <w:snapToGrid w:val="0"/>
          <w:sz w:val="24"/>
          <w:szCs w:val="24"/>
          <w:u w:val="single"/>
        </w:rPr>
        <w:t xml:space="preserve"> 肆 </w:t>
      </w:r>
      <w:r>
        <w:rPr>
          <w:rFonts w:hint="eastAsia" w:ascii="宋体" w:hAnsi="宋体" w:eastAsia="宋体" w:cs="宋体"/>
          <w:snapToGrid w:val="0"/>
          <w:sz w:val="24"/>
          <w:szCs w:val="24"/>
        </w:rPr>
        <w:t>份，乙方执</w:t>
      </w:r>
      <w:r>
        <w:rPr>
          <w:rFonts w:hint="eastAsia" w:ascii="宋体" w:hAnsi="宋体" w:eastAsia="宋体" w:cs="宋体"/>
          <w:snapToGrid w:val="0"/>
          <w:sz w:val="24"/>
          <w:szCs w:val="24"/>
          <w:u w:val="single"/>
        </w:rPr>
        <w:t xml:space="preserve"> 壹 </w:t>
      </w:r>
      <w:r>
        <w:rPr>
          <w:rFonts w:hint="eastAsia" w:ascii="宋体" w:hAnsi="宋体" w:eastAsia="宋体" w:cs="宋体"/>
          <w:snapToGrid w:val="0"/>
          <w:sz w:val="24"/>
          <w:szCs w:val="24"/>
        </w:rPr>
        <w:t>份,具有同等法律效力。</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3．与本合同有关的招标文件、投标文件、询价纪要、澄清回复、补充协议等与本合同具有同等法律效力。除法定条件及程序外，合同、补充协议不得对有关的招标文件、投标文件等作实质性修改；产生歧义或履行中有冲突的以招、投标文件为准。</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　　本合同自甲乙双方签字盖章后生效。</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　　附件1：售后服务具体事项</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　　附件2：技术要求</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color w:val="auto"/>
          <w:sz w:val="24"/>
          <w:szCs w:val="24"/>
        </w:rPr>
      </w:pP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甲方（公章）：</w:t>
      </w:r>
      <w:r>
        <w:rPr>
          <w:rFonts w:hint="eastAsia" w:ascii="宋体" w:hAnsi="宋体" w:eastAsia="宋体" w:cs="宋体"/>
          <w:b/>
          <w:snapToGrid w:val="0"/>
          <w:color w:val="auto"/>
          <w:sz w:val="24"/>
          <w:szCs w:val="24"/>
        </w:rPr>
        <w:t>杭州师范大学</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法定代表人或授权委托人：</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邮编：311121</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使用部门联系人：</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电话：</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    传真：</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采购中心联系人： </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电话：</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附：增值税专用发票开票资料</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纳税人：杭州师范大学 </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地址：浙江省杭州市余杭区仓前街道余杭塘路2318号</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统一社会信息代码（税号）：12330100470103303W </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咨询电话：28869738或28869903</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开户银行：交通银行杭州下沙支行</w:t>
      </w:r>
      <w:r>
        <w:rPr>
          <w:rFonts w:hint="eastAsia" w:ascii="宋体" w:hAnsi="宋体" w:eastAsia="宋体" w:cs="宋体"/>
          <w:snapToGrid w:val="0"/>
          <w:sz w:val="24"/>
          <w:szCs w:val="24"/>
        </w:rPr>
        <w:tab/>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账号：331065950018000482533</w:t>
      </w:r>
      <w:r>
        <w:rPr>
          <w:rFonts w:hint="eastAsia" w:ascii="宋体" w:hAnsi="宋体" w:eastAsia="宋体" w:cs="宋体"/>
          <w:snapToGrid w:val="0"/>
          <w:sz w:val="24"/>
          <w:szCs w:val="24"/>
        </w:rPr>
        <w:tab/>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乙方（公章）：</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法定代表人或授权委托人：</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color w:val="000000"/>
          <w:sz w:val="24"/>
          <w:szCs w:val="24"/>
        </w:rPr>
        <w:t xml:space="preserve">地址：        </w:t>
      </w:r>
      <w:r>
        <w:rPr>
          <w:rFonts w:hint="eastAsia" w:ascii="宋体" w:hAnsi="宋体" w:eastAsia="宋体" w:cs="宋体"/>
          <w:snapToGrid w:val="0"/>
          <w:sz w:val="24"/>
          <w:szCs w:val="24"/>
        </w:rPr>
        <w:t xml:space="preserve">         邮编：</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统一社会信息代码（税号）:</w:t>
      </w:r>
      <w:r>
        <w:rPr>
          <w:rFonts w:hint="eastAsia" w:ascii="宋体" w:hAnsi="宋体" w:eastAsia="宋体" w:cs="宋体"/>
          <w:sz w:val="24"/>
          <w:szCs w:val="24"/>
        </w:rPr>
        <w:t xml:space="preserve"> </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联系人： </w:t>
      </w:r>
      <w:r>
        <w:rPr>
          <w:rFonts w:hint="eastAsia" w:ascii="宋体" w:hAnsi="宋体" w:eastAsia="宋体" w:cs="宋体"/>
          <w:sz w:val="24"/>
          <w:szCs w:val="24"/>
          <w:shd w:val="clear" w:color="auto" w:fill="FFFFFF"/>
        </w:rPr>
        <w:t xml:space="preserve">             电话:</w:t>
      </w:r>
      <w:r>
        <w:rPr>
          <w:rFonts w:hint="eastAsia" w:ascii="宋体" w:hAnsi="宋体" w:eastAsia="宋体" w:cs="宋体"/>
          <w:sz w:val="24"/>
          <w:szCs w:val="24"/>
        </w:rPr>
        <w:t xml:space="preserve"> </w:t>
      </w:r>
      <w:r>
        <w:rPr>
          <w:rFonts w:hint="eastAsia" w:ascii="宋体" w:hAnsi="宋体" w:eastAsia="宋体" w:cs="宋体"/>
          <w:snapToGrid w:val="0"/>
          <w:sz w:val="24"/>
          <w:szCs w:val="24"/>
        </w:rPr>
        <w:t xml:space="preserve"> </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开户银行：</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账号： </w:t>
      </w:r>
    </w:p>
    <w:p>
      <w:pPr>
        <w:keepNext w:val="0"/>
        <w:keepLines w:val="0"/>
        <w:pageBreakBefore w:val="0"/>
        <w:kinsoku/>
        <w:wordWrap/>
        <w:overflowPunct/>
        <w:topLinePunct w:val="0"/>
        <w:bidi w:val="0"/>
        <w:spacing w:beforeAutospacing="0" w:afterAutospacing="0" w:line="360" w:lineRule="auto"/>
        <w:ind w:left="0" w:leftChars="0" w:firstLine="480" w:firstLineChars="200"/>
        <w:jc w:val="both"/>
        <w:textAlignment w:val="auto"/>
        <w:rPr>
          <w:rFonts w:hint="eastAsia" w:ascii="宋体" w:hAnsi="宋体" w:eastAsia="宋体" w:cs="宋体"/>
          <w:snapToGrid w:val="0"/>
          <w:sz w:val="24"/>
          <w:szCs w:val="24"/>
        </w:rPr>
      </w:pPr>
    </w:p>
    <w:p>
      <w:pPr>
        <w:keepNext w:val="0"/>
        <w:keepLines w:val="0"/>
        <w:pageBreakBefore w:val="0"/>
        <w:kinsoku/>
        <w:wordWrap/>
        <w:overflowPunct/>
        <w:topLinePunct w:val="0"/>
        <w:bidi w:val="0"/>
        <w:spacing w:beforeAutospacing="0" w:afterAutospacing="0" w:line="360" w:lineRule="auto"/>
        <w:ind w:left="0" w:leftChars="0" w:firstLine="482" w:firstLineChars="200"/>
        <w:jc w:val="both"/>
        <w:textAlignment w:val="auto"/>
        <w:rPr>
          <w:rFonts w:hint="default" w:ascii="Times New Roman" w:hAnsi="Times New Roman" w:cs="Times New Roman" w:eastAsiaTheme="minorEastAsia"/>
          <w:sz w:val="21"/>
          <w:szCs w:val="21"/>
        </w:rPr>
        <w:sectPr>
          <w:footerReference r:id="rId13" w:type="default"/>
          <w:pgSz w:w="11906" w:h="16838"/>
          <w:pgMar w:top="1134" w:right="1361" w:bottom="1134" w:left="1361" w:header="851" w:footer="992" w:gutter="0"/>
          <w:cols w:space="720" w:num="1"/>
          <w:docGrid w:type="lines" w:linePitch="312" w:charSpace="0"/>
        </w:sectPr>
      </w:pPr>
      <w:r>
        <w:rPr>
          <w:rFonts w:hint="eastAsia" w:ascii="宋体" w:hAnsi="宋体" w:eastAsia="宋体" w:cs="宋体"/>
          <w:b/>
          <w:sz w:val="24"/>
          <w:szCs w:val="24"/>
        </w:rPr>
        <w:t xml:space="preserve">合同签发日期：  </w:t>
      </w:r>
      <w:r>
        <w:rPr>
          <w:rFonts w:hint="eastAsia" w:ascii="宋体" w:hAnsi="宋体" w:eastAsia="宋体" w:cs="宋体"/>
          <w:sz w:val="24"/>
          <w:szCs w:val="24"/>
        </w:rPr>
        <w:t xml:space="preserve">  年    月    日</w:t>
      </w:r>
    </w:p>
    <w:p>
      <w:pPr>
        <w:spacing w:line="440" w:lineRule="exact"/>
        <w:rPr>
          <w:rFonts w:ascii="Times New Roman" w:hAnsi="Times New Roman" w:eastAsia="宋体" w:cs="Times New Roman"/>
          <w:b/>
          <w:snapToGrid w:val="0"/>
          <w:sz w:val="30"/>
          <w:szCs w:val="30"/>
        </w:rPr>
      </w:pPr>
      <w:r>
        <w:rPr>
          <w:rFonts w:hint="eastAsia" w:ascii="Times New Roman" w:hAnsi="Times New Roman" w:eastAsia="宋体" w:cs="Times New Roman"/>
          <w:b/>
          <w:snapToGrid w:val="0"/>
          <w:sz w:val="30"/>
          <w:szCs w:val="30"/>
        </w:rPr>
        <w:t>附件一</w:t>
      </w:r>
    </w:p>
    <w:p>
      <w:pPr>
        <w:spacing w:line="440" w:lineRule="exact"/>
        <w:jc w:val="center"/>
        <w:rPr>
          <w:rFonts w:ascii="Times New Roman" w:hAnsi="Times New Roman" w:eastAsia="宋体" w:cs="Times New Roman"/>
          <w:b/>
          <w:snapToGrid w:val="0"/>
          <w:sz w:val="30"/>
          <w:szCs w:val="30"/>
        </w:rPr>
      </w:pPr>
      <w:r>
        <w:rPr>
          <w:rFonts w:hint="eastAsia" w:ascii="Times New Roman" w:hAnsi="Times New Roman" w:eastAsia="宋体" w:cs="Times New Roman"/>
          <w:b/>
          <w:snapToGrid w:val="0"/>
          <w:sz w:val="30"/>
          <w:szCs w:val="30"/>
        </w:rPr>
        <w:t>配  置  清  单</w:t>
      </w:r>
    </w:p>
    <w:p>
      <w:pPr>
        <w:snapToGrid w:val="0"/>
        <w:spacing w:line="360" w:lineRule="exact"/>
        <w:ind w:firstLine="360" w:firstLineChars="200"/>
        <w:rPr>
          <w:rFonts w:ascii="Times New Roman" w:hAnsi="Times New Roman" w:eastAsia="宋体" w:cs="Times New Roman"/>
          <w:snapToGrid w:val="0"/>
          <w:sz w:val="18"/>
          <w:szCs w:val="18"/>
        </w:rPr>
      </w:pPr>
    </w:p>
    <w:p>
      <w:pPr>
        <w:rPr>
          <w:rFonts w:hint="eastAsia" w:ascii="宋体" w:hAnsi="宋体" w:cs="宋体"/>
          <w:b/>
          <w:sz w:val="36"/>
          <w:szCs w:val="20"/>
        </w:rPr>
      </w:pPr>
    </w:p>
    <w:p>
      <w:pPr>
        <w:rPr>
          <w:rFonts w:hint="eastAsia" w:ascii="宋体" w:hAnsi="宋体" w:cs="宋体"/>
          <w:b/>
          <w:sz w:val="36"/>
          <w:szCs w:val="20"/>
        </w:rPr>
      </w:pPr>
      <w:r>
        <w:rPr>
          <w:rFonts w:hint="eastAsia" w:ascii="宋体" w:hAnsi="宋体" w:cs="宋体"/>
          <w:b/>
          <w:sz w:val="36"/>
          <w:szCs w:val="20"/>
        </w:rPr>
        <w:br w:type="page"/>
      </w:r>
    </w:p>
    <w:p>
      <w:pPr>
        <w:spacing w:line="360" w:lineRule="auto"/>
        <w:jc w:val="center"/>
        <w:outlineLvl w:val="1"/>
        <w:rPr>
          <w:rFonts w:hint="eastAsia"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val="en-US" w:eastAsia="zh-CN"/>
        </w:rPr>
        <w:t>杭州师范大学采购合同</w:t>
      </w:r>
      <w:r>
        <w:rPr>
          <w:rFonts w:hint="eastAsia" w:ascii="Times New Roman" w:hAnsi="Times New Roman" w:eastAsia="宋体" w:cs="Times New Roman"/>
          <w:b/>
          <w:sz w:val="28"/>
          <w:szCs w:val="28"/>
          <w:lang w:val="en-US" w:eastAsia="zh-CN"/>
        </w:rPr>
        <w:t>（</w:t>
      </w:r>
      <w:r>
        <w:rPr>
          <w:rFonts w:hint="default" w:ascii="Times New Roman" w:hAnsi="Times New Roman" w:eastAsia="宋体" w:cs="Times New Roman"/>
          <w:b/>
          <w:sz w:val="28"/>
          <w:szCs w:val="28"/>
          <w:lang w:val="en-US" w:eastAsia="zh-CN"/>
        </w:rPr>
        <w:t>服务类</w:t>
      </w:r>
      <w:r>
        <w:rPr>
          <w:rFonts w:hint="eastAsia" w:ascii="Times New Roman" w:hAnsi="Times New Roman" w:eastAsia="宋体" w:cs="Times New Roman"/>
          <w:b/>
          <w:sz w:val="28"/>
          <w:szCs w:val="28"/>
          <w:lang w:val="en-US" w:eastAsia="zh-CN"/>
        </w:rPr>
        <w:t>）</w:t>
      </w:r>
    </w:p>
    <w:p>
      <w:pPr>
        <w:snapToGrid w:val="0"/>
        <w:spacing w:line="360" w:lineRule="auto"/>
        <w:jc w:val="center"/>
        <w:outlineLvl w:val="9"/>
        <w:rPr>
          <w:rFonts w:hint="default" w:ascii="宋体" w:hAnsi="宋体" w:eastAsia="宋体" w:cs="宋体"/>
          <w:b/>
          <w:sz w:val="32"/>
          <w:szCs w:val="20"/>
          <w:lang w:val="en-US" w:eastAsia="zh-CN"/>
        </w:rPr>
      </w:pPr>
      <w:r>
        <w:rPr>
          <w:rFonts w:hint="eastAsia" w:ascii="宋体" w:hAnsi="宋体" w:cs="宋体"/>
          <w:b/>
          <w:sz w:val="24"/>
          <w:szCs w:val="24"/>
          <w:lang w:val="en-US" w:eastAsia="zh-CN"/>
        </w:rPr>
        <w:t>(标项四：杭师大仓前校区会场维保)</w:t>
      </w:r>
    </w:p>
    <w:p>
      <w:pPr>
        <w:spacing w:line="360" w:lineRule="auto"/>
        <w:rPr>
          <w:snapToGrid w:val="0"/>
          <w:sz w:val="24"/>
        </w:rPr>
      </w:pPr>
      <w:r>
        <w:rPr>
          <w:snapToGrid w:val="0"/>
          <w:sz w:val="24"/>
        </w:rPr>
        <w:t>甲方：</w:t>
      </w:r>
      <w:r>
        <w:rPr>
          <w:b/>
          <w:snapToGrid w:val="0"/>
          <w:sz w:val="24"/>
        </w:rPr>
        <w:t>杭州师范大学</w:t>
      </w:r>
    </w:p>
    <w:p>
      <w:pPr>
        <w:spacing w:line="360" w:lineRule="auto"/>
        <w:rPr>
          <w:b/>
          <w:snapToGrid w:val="0"/>
          <w:sz w:val="24"/>
        </w:rPr>
      </w:pPr>
      <w:r>
        <w:rPr>
          <w:snapToGrid w:val="0"/>
          <w:sz w:val="24"/>
        </w:rPr>
        <w:t>乙方：</w:t>
      </w:r>
      <w:r>
        <w:rPr>
          <w:b/>
          <w:snapToGrid w:val="0"/>
          <w:sz w:val="24"/>
        </w:rPr>
        <w:t xml:space="preserve"> </w:t>
      </w:r>
    </w:p>
    <w:p>
      <w:pPr>
        <w:spacing w:line="360" w:lineRule="auto"/>
        <w:ind w:firstLine="420" w:firstLineChars="200"/>
        <w:rPr>
          <w:snapToGrid w:val="0"/>
          <w:szCs w:val="21"/>
        </w:rPr>
      </w:pPr>
      <w:r>
        <w:rPr>
          <w:snapToGrid w:val="0"/>
          <w:szCs w:val="21"/>
        </w:rPr>
        <w:t>合同编号：校合-CGZX--</w:t>
      </w:r>
    </w:p>
    <w:p>
      <w:pPr>
        <w:spacing w:line="360" w:lineRule="auto"/>
        <w:ind w:firstLine="420" w:firstLineChars="200"/>
        <w:rPr>
          <w:snapToGrid w:val="0"/>
          <w:szCs w:val="21"/>
        </w:rPr>
      </w:pPr>
      <w:r>
        <w:rPr>
          <w:snapToGrid w:val="0"/>
          <w:szCs w:val="21"/>
        </w:rPr>
        <w:t>标书编号：HZNU-</w:t>
      </w:r>
    </w:p>
    <w:p>
      <w:pPr>
        <w:spacing w:line="360" w:lineRule="auto"/>
        <w:ind w:firstLine="420" w:firstLineChars="200"/>
        <w:rPr>
          <w:snapToGrid w:val="0"/>
          <w:szCs w:val="21"/>
        </w:rPr>
      </w:pPr>
      <w:r>
        <w:rPr>
          <w:snapToGrid w:val="0"/>
          <w:szCs w:val="21"/>
        </w:rPr>
        <w:t>项目名称：</w:t>
      </w:r>
      <w:r>
        <w:rPr>
          <w:snapToGrid w:val="0"/>
          <w:sz w:val="24"/>
        </w:rPr>
        <w:t xml:space="preserve">杭师大仓前校区会场维保 </w:t>
      </w:r>
    </w:p>
    <w:p>
      <w:pPr>
        <w:spacing w:line="360" w:lineRule="auto"/>
        <w:ind w:firstLine="420" w:firstLineChars="200"/>
        <w:rPr>
          <w:snapToGrid w:val="0"/>
          <w:szCs w:val="21"/>
        </w:rPr>
      </w:pPr>
      <w:r>
        <w:rPr>
          <w:snapToGrid w:val="0"/>
          <w:szCs w:val="21"/>
        </w:rPr>
        <w:t>需求部门：</w:t>
      </w:r>
    </w:p>
    <w:p>
      <w:pPr>
        <w:spacing w:line="360" w:lineRule="auto"/>
        <w:ind w:firstLine="420" w:firstLineChars="200"/>
        <w:rPr>
          <w:snapToGrid w:val="0"/>
          <w:szCs w:val="21"/>
        </w:rPr>
      </w:pPr>
      <w:r>
        <w:rPr>
          <w:snapToGrid w:val="0"/>
          <w:szCs w:val="21"/>
        </w:rPr>
        <w:t>预 算 号：</w:t>
      </w:r>
    </w:p>
    <w:p>
      <w:pPr>
        <w:spacing w:line="360" w:lineRule="auto"/>
        <w:ind w:firstLine="420" w:firstLineChars="200"/>
        <w:rPr>
          <w:snapToGrid w:val="0"/>
          <w:szCs w:val="21"/>
        </w:rPr>
      </w:pPr>
      <w:r>
        <w:rPr>
          <w:snapToGrid w:val="0"/>
          <w:szCs w:val="21"/>
        </w:rPr>
        <w:t>执 行 号：</w:t>
      </w:r>
    </w:p>
    <w:p>
      <w:pPr>
        <w:spacing w:line="360" w:lineRule="auto"/>
        <w:ind w:firstLine="420" w:firstLineChars="200"/>
        <w:rPr>
          <w:snapToGrid w:val="0"/>
          <w:szCs w:val="21"/>
        </w:rPr>
      </w:pPr>
      <w:r>
        <w:rPr>
          <w:snapToGrid w:val="0"/>
          <w:szCs w:val="21"/>
        </w:rPr>
        <w:t>经费代码：</w:t>
      </w:r>
    </w:p>
    <w:p>
      <w:pPr>
        <w:spacing w:line="360" w:lineRule="auto"/>
        <w:ind w:firstLine="420" w:firstLineChars="200"/>
        <w:rPr>
          <w:snapToGrid w:val="0"/>
          <w:szCs w:val="21"/>
        </w:rPr>
      </w:pPr>
      <w:r>
        <w:rPr>
          <w:snapToGrid w:val="0"/>
          <w:szCs w:val="21"/>
        </w:rPr>
        <w:t xml:space="preserve">签约地点：杭州师范大学 </w:t>
      </w:r>
    </w:p>
    <w:p>
      <w:pPr>
        <w:spacing w:line="360" w:lineRule="auto"/>
        <w:ind w:firstLine="482" w:firstLineChars="200"/>
        <w:rPr>
          <w:b/>
          <w:snapToGrid w:val="0"/>
          <w:sz w:val="24"/>
        </w:rPr>
      </w:pPr>
    </w:p>
    <w:p>
      <w:pPr>
        <w:spacing w:line="360" w:lineRule="auto"/>
        <w:ind w:firstLine="480" w:firstLineChars="200"/>
        <w:rPr>
          <w:snapToGrid w:val="0"/>
          <w:sz w:val="24"/>
        </w:rPr>
      </w:pPr>
      <w:r>
        <w:rPr>
          <w:snapToGrid w:val="0"/>
          <w:sz w:val="24"/>
        </w:rPr>
        <w:t>根据《中华人民共和国民法典》、《中华人民共和国政府采购法》等有关法律法规精神，</w:t>
      </w:r>
      <w:r>
        <w:rPr>
          <w:snapToGrid w:val="0"/>
          <w:sz w:val="24"/>
          <w:u w:val="single"/>
        </w:rPr>
        <w:t>杭州师范大学</w:t>
      </w:r>
      <w:r>
        <w:rPr>
          <w:snapToGrid w:val="0"/>
          <w:sz w:val="24"/>
        </w:rPr>
        <w:t>（甲方）经过</w:t>
      </w:r>
      <w:r>
        <w:rPr>
          <w:snapToGrid w:val="0"/>
          <w:sz w:val="24"/>
          <w:u w:val="single"/>
        </w:rPr>
        <w:t>公开招标</w:t>
      </w:r>
      <w:r>
        <w:rPr>
          <w:snapToGrid w:val="0"/>
          <w:sz w:val="24"/>
        </w:rPr>
        <w:t>（采购方式），确定</w:t>
      </w:r>
      <w:r>
        <w:rPr>
          <w:snapToGrid w:val="0"/>
          <w:sz w:val="24"/>
          <w:u w:val="single"/>
        </w:rPr>
        <w:t xml:space="preserve">                            </w:t>
      </w:r>
      <w:r>
        <w:rPr>
          <w:snapToGrid w:val="0"/>
          <w:sz w:val="24"/>
        </w:rPr>
        <w:t>（乙方）为中标单位，双方经协商达成以下条款：</w:t>
      </w:r>
    </w:p>
    <w:p>
      <w:pPr>
        <w:spacing w:line="360" w:lineRule="auto"/>
        <w:ind w:firstLine="482" w:firstLineChars="200"/>
        <w:rPr>
          <w:b/>
          <w:snapToGrid w:val="0"/>
          <w:sz w:val="24"/>
        </w:rPr>
      </w:pPr>
      <w:r>
        <w:rPr>
          <w:b/>
          <w:snapToGrid w:val="0"/>
          <w:sz w:val="24"/>
        </w:rPr>
        <w:t>第一条：服务内容及合同总价</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289"/>
        <w:gridCol w:w="1917"/>
        <w:gridCol w:w="1533"/>
        <w:gridCol w:w="1891"/>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5" w:type="pct"/>
            <w:tcBorders>
              <w:tl2br w:val="nil"/>
              <w:tr2bl w:val="nil"/>
            </w:tcBorders>
            <w:shd w:val="clear" w:color="auto" w:fill="FFFFFF"/>
            <w:tcMar>
              <w:top w:w="12" w:type="dxa"/>
              <w:left w:w="48" w:type="dxa"/>
              <w:bottom w:w="12" w:type="dxa"/>
              <w:right w:w="48" w:type="dxa"/>
            </w:tcMar>
            <w:vAlign w:val="center"/>
          </w:tcPr>
          <w:p>
            <w:pPr>
              <w:rPr>
                <w:sz w:val="24"/>
              </w:rPr>
            </w:pPr>
            <w:r>
              <w:rPr>
                <w:sz w:val="24"/>
              </w:rPr>
              <w:t>序号</w:t>
            </w:r>
          </w:p>
        </w:tc>
        <w:tc>
          <w:tcPr>
            <w:tcW w:w="1032" w:type="pct"/>
            <w:tcBorders>
              <w:tl2br w:val="nil"/>
              <w:tr2bl w:val="nil"/>
            </w:tcBorders>
            <w:shd w:val="clear" w:color="auto" w:fill="FFFFFF"/>
            <w:tcMar>
              <w:top w:w="12" w:type="dxa"/>
              <w:left w:w="48" w:type="dxa"/>
              <w:bottom w:w="12" w:type="dxa"/>
              <w:right w:w="48" w:type="dxa"/>
            </w:tcMar>
            <w:vAlign w:val="center"/>
          </w:tcPr>
          <w:p>
            <w:pPr>
              <w:rPr>
                <w:sz w:val="24"/>
              </w:rPr>
            </w:pPr>
            <w:r>
              <w:rPr>
                <w:sz w:val="24"/>
              </w:rPr>
              <w:t>服务内容</w:t>
            </w:r>
          </w:p>
        </w:tc>
        <w:tc>
          <w:tcPr>
            <w:tcW w:w="826" w:type="pct"/>
            <w:tcBorders>
              <w:tl2br w:val="nil"/>
              <w:tr2bl w:val="nil"/>
            </w:tcBorders>
            <w:shd w:val="clear" w:color="auto" w:fill="FFFFFF"/>
            <w:tcMar>
              <w:top w:w="12" w:type="dxa"/>
              <w:left w:w="48" w:type="dxa"/>
              <w:bottom w:w="12" w:type="dxa"/>
              <w:right w:w="48" w:type="dxa"/>
            </w:tcMar>
            <w:vAlign w:val="center"/>
          </w:tcPr>
          <w:p>
            <w:pPr>
              <w:rPr>
                <w:sz w:val="24"/>
              </w:rPr>
            </w:pPr>
            <w:r>
              <w:rPr>
                <w:sz w:val="24"/>
              </w:rPr>
              <w:t>服务期限</w:t>
            </w:r>
          </w:p>
        </w:tc>
        <w:tc>
          <w:tcPr>
            <w:tcW w:w="1019" w:type="pct"/>
            <w:tcBorders>
              <w:tl2br w:val="nil"/>
              <w:tr2bl w:val="nil"/>
            </w:tcBorders>
            <w:shd w:val="clear" w:color="auto" w:fill="FFFFFF"/>
            <w:tcMar>
              <w:top w:w="12" w:type="dxa"/>
              <w:left w:w="48" w:type="dxa"/>
              <w:bottom w:w="12" w:type="dxa"/>
              <w:right w:w="48" w:type="dxa"/>
            </w:tcMar>
            <w:vAlign w:val="center"/>
          </w:tcPr>
          <w:p>
            <w:pPr>
              <w:rPr>
                <w:sz w:val="24"/>
              </w:rPr>
            </w:pPr>
            <w:r>
              <w:rPr>
                <w:sz w:val="24"/>
              </w:rPr>
              <w:t>完成标准</w:t>
            </w:r>
          </w:p>
        </w:tc>
        <w:tc>
          <w:tcPr>
            <w:tcW w:w="1425" w:type="pct"/>
            <w:tcBorders>
              <w:tl2br w:val="nil"/>
              <w:tr2bl w:val="nil"/>
            </w:tcBorders>
            <w:shd w:val="clear" w:color="auto" w:fill="FFFFFF"/>
            <w:tcMar>
              <w:top w:w="12" w:type="dxa"/>
              <w:left w:w="48" w:type="dxa"/>
              <w:bottom w:w="12" w:type="dxa"/>
              <w:right w:w="48" w:type="dxa"/>
            </w:tcMar>
            <w:vAlign w:val="center"/>
          </w:tcPr>
          <w:p>
            <w:pPr>
              <w:rPr>
                <w:sz w:val="24"/>
              </w:rPr>
            </w:pPr>
            <w:r>
              <w:rPr>
                <w:sz w:val="24"/>
              </w:rPr>
              <w:t>服务费（元）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5" w:type="pct"/>
            <w:tcBorders>
              <w:tl2br w:val="nil"/>
              <w:tr2bl w:val="nil"/>
            </w:tcBorders>
            <w:shd w:val="clear" w:color="auto" w:fill="FFFFFF"/>
            <w:tcMar>
              <w:top w:w="12" w:type="dxa"/>
              <w:left w:w="48" w:type="dxa"/>
              <w:bottom w:w="12" w:type="dxa"/>
              <w:right w:w="48" w:type="dxa"/>
            </w:tcMar>
            <w:vAlign w:val="center"/>
          </w:tcPr>
          <w:p>
            <w:pPr>
              <w:rPr>
                <w:sz w:val="24"/>
              </w:rPr>
            </w:pPr>
            <w:r>
              <w:rPr>
                <w:sz w:val="24"/>
              </w:rPr>
              <w:t>1</w:t>
            </w:r>
          </w:p>
        </w:tc>
        <w:tc>
          <w:tcPr>
            <w:tcW w:w="1032" w:type="pct"/>
            <w:tcBorders>
              <w:tl2br w:val="nil"/>
              <w:tr2bl w:val="nil"/>
            </w:tcBorders>
            <w:shd w:val="clear" w:color="auto" w:fill="FFFFFF"/>
            <w:tcMar>
              <w:top w:w="12" w:type="dxa"/>
              <w:left w:w="48" w:type="dxa"/>
              <w:bottom w:w="12" w:type="dxa"/>
              <w:right w:w="48" w:type="dxa"/>
            </w:tcMar>
            <w:vAlign w:val="center"/>
          </w:tcPr>
          <w:p>
            <w:pPr>
              <w:rPr>
                <w:sz w:val="24"/>
              </w:rPr>
            </w:pPr>
          </w:p>
        </w:tc>
        <w:tc>
          <w:tcPr>
            <w:tcW w:w="826" w:type="pct"/>
            <w:tcBorders>
              <w:tl2br w:val="nil"/>
              <w:tr2bl w:val="nil"/>
            </w:tcBorders>
            <w:shd w:val="clear" w:color="auto" w:fill="FFFFFF"/>
            <w:tcMar>
              <w:top w:w="12" w:type="dxa"/>
              <w:left w:w="48" w:type="dxa"/>
              <w:bottom w:w="12" w:type="dxa"/>
              <w:right w:w="48" w:type="dxa"/>
            </w:tcMar>
            <w:vAlign w:val="center"/>
          </w:tcPr>
          <w:p>
            <w:pPr>
              <w:rPr>
                <w:sz w:val="24"/>
              </w:rPr>
            </w:pPr>
          </w:p>
        </w:tc>
        <w:tc>
          <w:tcPr>
            <w:tcW w:w="1019" w:type="pct"/>
            <w:tcBorders>
              <w:tl2br w:val="nil"/>
              <w:tr2bl w:val="nil"/>
            </w:tcBorders>
            <w:shd w:val="clear" w:color="auto" w:fill="FFFFFF"/>
            <w:tcMar>
              <w:top w:w="12" w:type="dxa"/>
              <w:left w:w="48" w:type="dxa"/>
              <w:bottom w:w="12" w:type="dxa"/>
              <w:right w:w="48" w:type="dxa"/>
            </w:tcMar>
            <w:vAlign w:val="center"/>
          </w:tcPr>
          <w:p>
            <w:pPr>
              <w:rPr>
                <w:sz w:val="24"/>
              </w:rPr>
            </w:pPr>
          </w:p>
        </w:tc>
        <w:tc>
          <w:tcPr>
            <w:tcW w:w="1425" w:type="pct"/>
            <w:tcBorders>
              <w:tl2br w:val="nil"/>
              <w:tr2bl w:val="nil"/>
            </w:tcBorders>
            <w:shd w:val="clear" w:color="auto" w:fill="FFFFFF"/>
            <w:tcMar>
              <w:top w:w="12" w:type="dxa"/>
              <w:left w:w="48" w:type="dxa"/>
              <w:bottom w:w="12" w:type="dxa"/>
              <w:right w:w="48" w:type="dxa"/>
            </w:tcMar>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5" w:type="pct"/>
            <w:tcBorders>
              <w:tl2br w:val="nil"/>
              <w:tr2bl w:val="nil"/>
            </w:tcBorders>
            <w:shd w:val="clear" w:color="auto" w:fill="FFFFFF"/>
            <w:tcMar>
              <w:top w:w="12" w:type="dxa"/>
              <w:left w:w="48" w:type="dxa"/>
              <w:bottom w:w="12" w:type="dxa"/>
              <w:right w:w="48" w:type="dxa"/>
            </w:tcMar>
            <w:vAlign w:val="center"/>
          </w:tcPr>
          <w:p>
            <w:pPr>
              <w:rPr>
                <w:sz w:val="24"/>
              </w:rPr>
            </w:pPr>
            <w:r>
              <w:rPr>
                <w:sz w:val="24"/>
              </w:rPr>
              <w:t>2</w:t>
            </w:r>
          </w:p>
        </w:tc>
        <w:tc>
          <w:tcPr>
            <w:tcW w:w="1032" w:type="pct"/>
            <w:tcBorders>
              <w:tl2br w:val="nil"/>
              <w:tr2bl w:val="nil"/>
            </w:tcBorders>
            <w:shd w:val="clear" w:color="auto" w:fill="FFFFFF"/>
            <w:tcMar>
              <w:top w:w="12" w:type="dxa"/>
              <w:left w:w="48" w:type="dxa"/>
              <w:bottom w:w="12" w:type="dxa"/>
              <w:right w:w="48" w:type="dxa"/>
            </w:tcMar>
            <w:vAlign w:val="center"/>
          </w:tcPr>
          <w:p>
            <w:pPr>
              <w:rPr>
                <w:sz w:val="24"/>
              </w:rPr>
            </w:pPr>
          </w:p>
        </w:tc>
        <w:tc>
          <w:tcPr>
            <w:tcW w:w="826" w:type="pct"/>
            <w:tcBorders>
              <w:tl2br w:val="nil"/>
              <w:tr2bl w:val="nil"/>
            </w:tcBorders>
            <w:shd w:val="clear" w:color="auto" w:fill="FFFFFF"/>
            <w:tcMar>
              <w:top w:w="12" w:type="dxa"/>
              <w:left w:w="48" w:type="dxa"/>
              <w:bottom w:w="12" w:type="dxa"/>
              <w:right w:w="48" w:type="dxa"/>
            </w:tcMar>
            <w:vAlign w:val="center"/>
          </w:tcPr>
          <w:p>
            <w:pPr>
              <w:rPr>
                <w:sz w:val="24"/>
              </w:rPr>
            </w:pPr>
          </w:p>
        </w:tc>
        <w:tc>
          <w:tcPr>
            <w:tcW w:w="1019" w:type="pct"/>
            <w:tcBorders>
              <w:tl2br w:val="nil"/>
              <w:tr2bl w:val="nil"/>
            </w:tcBorders>
            <w:shd w:val="clear" w:color="auto" w:fill="FFFFFF"/>
            <w:tcMar>
              <w:top w:w="12" w:type="dxa"/>
              <w:left w:w="48" w:type="dxa"/>
              <w:bottom w:w="12" w:type="dxa"/>
              <w:right w:w="48" w:type="dxa"/>
            </w:tcMar>
            <w:vAlign w:val="center"/>
          </w:tcPr>
          <w:p>
            <w:pPr>
              <w:rPr>
                <w:sz w:val="24"/>
              </w:rPr>
            </w:pPr>
          </w:p>
        </w:tc>
        <w:tc>
          <w:tcPr>
            <w:tcW w:w="1425" w:type="pct"/>
            <w:tcBorders>
              <w:tl2br w:val="nil"/>
              <w:tr2bl w:val="nil"/>
            </w:tcBorders>
            <w:shd w:val="clear" w:color="auto" w:fill="FFFFFF"/>
            <w:tcMar>
              <w:top w:w="12" w:type="dxa"/>
              <w:left w:w="48" w:type="dxa"/>
              <w:bottom w:w="12" w:type="dxa"/>
              <w:right w:w="48" w:type="dxa"/>
            </w:tcMar>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8" w:type="pct"/>
            <w:gridSpan w:val="2"/>
            <w:tcBorders>
              <w:tl2br w:val="nil"/>
              <w:tr2bl w:val="nil"/>
            </w:tcBorders>
            <w:shd w:val="clear" w:color="auto" w:fill="FFFFFF"/>
            <w:tcMar>
              <w:top w:w="12" w:type="dxa"/>
              <w:left w:w="48" w:type="dxa"/>
              <w:bottom w:w="12" w:type="dxa"/>
              <w:right w:w="48" w:type="dxa"/>
            </w:tcMar>
            <w:vAlign w:val="center"/>
          </w:tcPr>
          <w:p>
            <w:pPr>
              <w:rPr>
                <w:sz w:val="24"/>
              </w:rPr>
            </w:pPr>
            <w:r>
              <w:rPr>
                <w:sz w:val="24"/>
              </w:rPr>
              <w:t>合计</w:t>
            </w:r>
          </w:p>
        </w:tc>
        <w:tc>
          <w:tcPr>
            <w:tcW w:w="3271" w:type="pct"/>
            <w:gridSpan w:val="3"/>
            <w:tcBorders>
              <w:tl2br w:val="nil"/>
              <w:tr2bl w:val="nil"/>
            </w:tcBorders>
            <w:shd w:val="clear" w:color="auto" w:fill="FFFFFF"/>
            <w:tcMar>
              <w:top w:w="12" w:type="dxa"/>
              <w:left w:w="48" w:type="dxa"/>
              <w:bottom w:w="12" w:type="dxa"/>
              <w:right w:w="48" w:type="dxa"/>
            </w:tcMar>
            <w:vAlign w:val="center"/>
          </w:tcPr>
          <w:p>
            <w:pPr>
              <w:rPr>
                <w:sz w:val="24"/>
              </w:rPr>
            </w:pPr>
            <w:r>
              <w:rPr>
                <w:sz w:val="24"/>
              </w:rPr>
              <w:t>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5" w:type="pct"/>
            <w:tcBorders>
              <w:tl2br w:val="nil"/>
              <w:tr2bl w:val="nil"/>
            </w:tcBorders>
            <w:shd w:val="clear" w:color="auto" w:fill="FFFFFF"/>
            <w:tcMar>
              <w:top w:w="12" w:type="dxa"/>
              <w:left w:w="48" w:type="dxa"/>
              <w:bottom w:w="12" w:type="dxa"/>
              <w:right w:w="48" w:type="dxa"/>
            </w:tcMar>
            <w:vAlign w:val="center"/>
          </w:tcPr>
          <w:p>
            <w:pPr>
              <w:rPr>
                <w:sz w:val="24"/>
              </w:rPr>
            </w:pPr>
            <w:r>
              <w:rPr>
                <w:sz w:val="24"/>
              </w:rPr>
              <w:t>备注</w:t>
            </w:r>
          </w:p>
        </w:tc>
        <w:tc>
          <w:tcPr>
            <w:tcW w:w="4304" w:type="pct"/>
            <w:gridSpan w:val="4"/>
            <w:tcBorders>
              <w:tl2br w:val="nil"/>
              <w:tr2bl w:val="nil"/>
            </w:tcBorders>
            <w:shd w:val="clear" w:color="auto" w:fill="FFFFFF"/>
            <w:tcMar>
              <w:top w:w="12" w:type="dxa"/>
              <w:left w:w="48" w:type="dxa"/>
              <w:bottom w:w="12" w:type="dxa"/>
              <w:right w:w="48" w:type="dxa"/>
            </w:tcMar>
          </w:tcPr>
          <w:p>
            <w:pPr>
              <w:spacing w:line="360" w:lineRule="auto"/>
              <w:rPr>
                <w:sz w:val="24"/>
              </w:rPr>
            </w:pPr>
            <w:r>
              <w:rPr>
                <w:sz w:val="24"/>
              </w:rPr>
              <w:t>1．维保期限内，乙方对所涉及的维保内容进行维保、维修及更换，项目费用包含维修更换中所产生的人工费、设备配件、耗材耗品、检测检验等一切费用，需确保维保范围内的所有设施设备正常使用，甲方不在另行支付任何费用。 。</w:t>
            </w:r>
          </w:p>
          <w:p>
            <w:pPr>
              <w:rPr>
                <w:sz w:val="24"/>
              </w:rPr>
            </w:pPr>
            <w:r>
              <w:rPr>
                <w:sz w:val="24"/>
              </w:rPr>
              <w:t>2.该项目属于包干制，合同期内所涉及的配件、运输、人工、税价等一切费用由乙方承担，甲方不再另行支付。</w:t>
            </w:r>
          </w:p>
        </w:tc>
      </w:tr>
    </w:tbl>
    <w:p>
      <w:pPr>
        <w:spacing w:line="360" w:lineRule="auto"/>
        <w:ind w:firstLine="480" w:firstLineChars="200"/>
        <w:rPr>
          <w:bCs/>
          <w:sz w:val="24"/>
        </w:rPr>
      </w:pPr>
      <w:r>
        <w:rPr>
          <w:bCs/>
          <w:sz w:val="24"/>
        </w:rPr>
        <w:t>第二条：服务期：   自   年     月     日起至     月     日     止，共   日。  具体时间有变则接受甲方经办人通知。</w:t>
      </w:r>
    </w:p>
    <w:p>
      <w:pPr>
        <w:spacing w:line="360" w:lineRule="auto"/>
        <w:ind w:firstLine="482" w:firstLineChars="200"/>
        <w:rPr>
          <w:b/>
          <w:sz w:val="24"/>
        </w:rPr>
      </w:pPr>
      <w:r>
        <w:rPr>
          <w:b/>
          <w:sz w:val="24"/>
        </w:rPr>
        <w:t>第三条：履约保证金</w:t>
      </w:r>
    </w:p>
    <w:p>
      <w:pPr>
        <w:spacing w:line="360" w:lineRule="auto"/>
        <w:ind w:firstLine="480" w:firstLineChars="200"/>
        <w:rPr>
          <w:bCs/>
          <w:sz w:val="24"/>
        </w:rPr>
      </w:pPr>
      <w:r>
        <w:rPr>
          <w:bCs/>
          <w:sz w:val="24"/>
        </w:rPr>
        <w:t>乙方在收到签订合同邀约后7天内向甲方交纳中标总额  1%  （计￥            元）的履约保证金。服务期届满后无发现有服务质量问题和其他纠纷的，全额无息退还。</w:t>
      </w:r>
    </w:p>
    <w:p>
      <w:pPr>
        <w:spacing w:line="360" w:lineRule="auto"/>
        <w:ind w:firstLine="482" w:firstLineChars="200"/>
        <w:rPr>
          <w:b/>
          <w:sz w:val="24"/>
        </w:rPr>
      </w:pPr>
      <w:r>
        <w:rPr>
          <w:b/>
          <w:sz w:val="24"/>
        </w:rPr>
        <w:t xml:space="preserve">第四条：货款的支付 </w:t>
      </w:r>
    </w:p>
    <w:p>
      <w:pPr>
        <w:numPr>
          <w:ilvl w:val="0"/>
          <w:numId w:val="14"/>
        </w:numPr>
        <w:spacing w:line="360" w:lineRule="auto"/>
        <w:ind w:firstLine="480" w:firstLineChars="200"/>
        <w:rPr>
          <w:sz w:val="24"/>
        </w:rPr>
      </w:pPr>
      <w:r>
        <w:rPr>
          <w:sz w:val="24"/>
        </w:rPr>
        <w:t>合同生效、具备支付条件后7天内，甲方凭乙方开具的发票支付40%预付款给乙方，若乙方无需预付款的可选择服务完成验收合格后一次性支付；预付款的支付进程不得影响合同的履行；甲、乙双方另有注明的除外。</w:t>
      </w:r>
    </w:p>
    <w:p>
      <w:pPr>
        <w:numPr>
          <w:ilvl w:val="0"/>
          <w:numId w:val="14"/>
        </w:numPr>
        <w:spacing w:line="360" w:lineRule="auto"/>
        <w:ind w:firstLine="480" w:firstLineChars="200"/>
        <w:rPr>
          <w:sz w:val="24"/>
        </w:rPr>
      </w:pPr>
      <w:r>
        <w:rPr>
          <w:sz w:val="24"/>
        </w:rPr>
        <w:t>合同生效之日起，乙方在三个月内完成带◇设备的维修工作，经甲方确认后，甲方凭乙方开具的发票支付合同总金额20%款项。</w:t>
      </w:r>
    </w:p>
    <w:p>
      <w:pPr>
        <w:numPr>
          <w:ilvl w:val="0"/>
          <w:numId w:val="14"/>
        </w:numPr>
        <w:spacing w:line="360" w:lineRule="auto"/>
        <w:ind w:firstLine="480" w:firstLineChars="200"/>
        <w:rPr>
          <w:sz w:val="24"/>
        </w:rPr>
      </w:pPr>
      <w:r>
        <w:rPr>
          <w:sz w:val="24"/>
        </w:rPr>
        <w:t>服务期满，甲方凭乙方的相关发票，校内验收单等支付凭证办理相关支付手续，向乙方付清全部合同款。</w:t>
      </w:r>
    </w:p>
    <w:p>
      <w:pPr>
        <w:spacing w:line="360" w:lineRule="auto"/>
        <w:ind w:firstLine="482" w:firstLineChars="200"/>
        <w:rPr>
          <w:sz w:val="24"/>
        </w:rPr>
      </w:pPr>
      <w:r>
        <w:rPr>
          <w:b/>
          <w:sz w:val="24"/>
        </w:rPr>
        <w:t>第五条：维保期限及地点</w:t>
      </w:r>
    </w:p>
    <w:p>
      <w:pPr>
        <w:spacing w:line="360" w:lineRule="auto"/>
        <w:ind w:firstLine="480" w:firstLineChars="200"/>
        <w:rPr>
          <w:sz w:val="24"/>
        </w:rPr>
      </w:pPr>
      <w:r>
        <w:rPr>
          <w:sz w:val="24"/>
        </w:rPr>
        <w:t>1.维保期限：自合同签订之日起一年。</w:t>
      </w:r>
    </w:p>
    <w:p>
      <w:pPr>
        <w:spacing w:line="360" w:lineRule="auto"/>
        <w:ind w:firstLine="480" w:firstLineChars="200"/>
        <w:rPr>
          <w:sz w:val="24"/>
        </w:rPr>
      </w:pPr>
      <w:r>
        <w:rPr>
          <w:sz w:val="24"/>
        </w:rPr>
        <w:t xml:space="preserve">2.涉及的维保内容清单中标明“◇”为紧急维修项目，乙方在合同签订之日起，三个月内完成维修更换。 </w:t>
      </w:r>
    </w:p>
    <w:p>
      <w:pPr>
        <w:spacing w:line="360" w:lineRule="auto"/>
        <w:ind w:firstLine="480" w:firstLineChars="200"/>
        <w:rPr>
          <w:sz w:val="24"/>
        </w:rPr>
      </w:pPr>
      <w:r>
        <w:rPr>
          <w:sz w:val="24"/>
        </w:rPr>
        <w:t>3.维保地点：仓前校区叔同剧场（1500座）、恕园7号楼（500座、200座）、恕园2号楼（112报告厅、113报告厅）、恕园3号楼（107报告厅）、勤园2号楼（124报告厅）、勤园6号楼（103报告厅）、学术118报告厅、行政楼417会场。</w:t>
      </w:r>
    </w:p>
    <w:p>
      <w:pPr>
        <w:spacing w:line="360" w:lineRule="auto"/>
        <w:ind w:firstLine="480" w:firstLineChars="200"/>
        <w:rPr>
          <w:sz w:val="24"/>
        </w:rPr>
      </w:pPr>
      <w:r>
        <w:rPr>
          <w:sz w:val="24"/>
        </w:rPr>
        <w:t>4.使用方联系人及联系方式：           。</w:t>
      </w:r>
    </w:p>
    <w:p>
      <w:pPr>
        <w:spacing w:line="360" w:lineRule="auto"/>
        <w:ind w:firstLine="482" w:firstLineChars="200"/>
        <w:rPr>
          <w:b/>
          <w:sz w:val="24"/>
        </w:rPr>
      </w:pPr>
      <w:r>
        <w:rPr>
          <w:b/>
          <w:sz w:val="24"/>
        </w:rPr>
        <w:t>第六条：维保内容</w:t>
      </w:r>
    </w:p>
    <w:p>
      <w:pPr>
        <w:spacing w:line="360" w:lineRule="auto"/>
        <w:ind w:firstLine="480" w:firstLineChars="200"/>
        <w:rPr>
          <w:sz w:val="24"/>
        </w:rPr>
      </w:pPr>
      <w:r>
        <w:rPr>
          <w:sz w:val="24"/>
        </w:rPr>
        <w:t>维保内容见附件。</w:t>
      </w:r>
    </w:p>
    <w:p>
      <w:pPr>
        <w:spacing w:line="360" w:lineRule="auto"/>
        <w:ind w:firstLine="482" w:firstLineChars="200"/>
        <w:rPr>
          <w:b/>
          <w:sz w:val="24"/>
        </w:rPr>
      </w:pPr>
      <w:r>
        <w:rPr>
          <w:b/>
          <w:sz w:val="24"/>
        </w:rPr>
        <w:t>第七条：维保要求</w:t>
      </w:r>
    </w:p>
    <w:p>
      <w:pPr>
        <w:spacing w:line="360" w:lineRule="auto"/>
        <w:ind w:firstLine="480" w:firstLineChars="200"/>
        <w:rPr>
          <w:sz w:val="24"/>
        </w:rPr>
      </w:pPr>
      <w:r>
        <w:rPr>
          <w:sz w:val="24"/>
        </w:rPr>
        <w:t>（一）维保质量要求：</w:t>
      </w:r>
    </w:p>
    <w:p>
      <w:pPr>
        <w:spacing w:line="360" w:lineRule="auto"/>
        <w:ind w:firstLine="480" w:firstLineChars="200"/>
        <w:rPr>
          <w:sz w:val="24"/>
        </w:rPr>
      </w:pPr>
      <w:r>
        <w:rPr>
          <w:sz w:val="24"/>
        </w:rPr>
        <w:t>1.乙方保证维修更换的配件及耗材符合国家技术规格和质量标准的出厂原装合格产品；如发现产品质量不符合要求的，甲方有权拒收或退换货，由此产生的一切费用和后果由乙方承担。</w:t>
      </w:r>
    </w:p>
    <w:p>
      <w:pPr>
        <w:spacing w:line="360" w:lineRule="auto"/>
        <w:ind w:firstLine="480" w:firstLineChars="200"/>
        <w:rPr>
          <w:sz w:val="24"/>
        </w:rPr>
      </w:pPr>
      <w:r>
        <w:rPr>
          <w:sz w:val="24"/>
        </w:rPr>
        <w:t>2.维修更换的配件质保期从维保验收结束之日起</w:t>
      </w:r>
      <w:r>
        <w:rPr>
          <w:sz w:val="24"/>
          <w:u w:val="single"/>
        </w:rPr>
        <w:t xml:space="preserve"> 壹 </w:t>
      </w:r>
      <w:r>
        <w:rPr>
          <w:sz w:val="24"/>
        </w:rPr>
        <w:t>年。</w:t>
      </w:r>
    </w:p>
    <w:p>
      <w:pPr>
        <w:spacing w:line="360" w:lineRule="auto"/>
        <w:ind w:firstLine="480" w:firstLineChars="200"/>
        <w:rPr>
          <w:sz w:val="24"/>
        </w:rPr>
      </w:pPr>
      <w:r>
        <w:rPr>
          <w:sz w:val="24"/>
        </w:rPr>
        <w:t>（二）维保要求：</w:t>
      </w:r>
    </w:p>
    <w:p>
      <w:pPr>
        <w:spacing w:line="360" w:lineRule="auto"/>
        <w:ind w:firstLine="480" w:firstLineChars="200"/>
        <w:rPr>
          <w:sz w:val="24"/>
        </w:rPr>
      </w:pPr>
      <w:r>
        <w:rPr>
          <w:sz w:val="24"/>
        </w:rPr>
        <w:t>1.音响系统</w:t>
      </w:r>
    </w:p>
    <w:p>
      <w:pPr>
        <w:spacing w:line="360" w:lineRule="auto"/>
        <w:ind w:firstLine="480" w:firstLineChars="200"/>
        <w:rPr>
          <w:sz w:val="24"/>
        </w:rPr>
      </w:pPr>
      <w:r>
        <w:rPr>
          <w:sz w:val="24"/>
        </w:rPr>
        <w:t>1.1 音响系统设备除尘：设备表面可视外壳灰尘清除，通风网罩清洁，机器内部实际情况，及开机对机器本身不带来损害的情况下进行合适的清洁。</w:t>
      </w:r>
    </w:p>
    <w:p>
      <w:pPr>
        <w:spacing w:line="360" w:lineRule="auto"/>
        <w:ind w:firstLine="480" w:firstLineChars="200"/>
        <w:rPr>
          <w:sz w:val="24"/>
        </w:rPr>
      </w:pPr>
      <w:r>
        <w:rPr>
          <w:sz w:val="24"/>
        </w:rPr>
        <w:t>1.2 音响系统设备运行状况核查：对音响系统的放音设备进行相应音源播放，检查相关放音性能，并进行相关保养。</w:t>
      </w:r>
    </w:p>
    <w:p>
      <w:pPr>
        <w:spacing w:line="360" w:lineRule="auto"/>
        <w:ind w:firstLine="480" w:firstLineChars="200"/>
        <w:rPr>
          <w:sz w:val="24"/>
        </w:rPr>
      </w:pPr>
      <w:r>
        <w:rPr>
          <w:sz w:val="24"/>
        </w:rPr>
        <w:t>1.3 对前级设备运行情况核查，如调音台输入增益，个频段参量均衡工作情况下，周边设备工作状态确认；</w:t>
      </w:r>
    </w:p>
    <w:p>
      <w:pPr>
        <w:spacing w:line="360" w:lineRule="auto"/>
        <w:ind w:firstLine="480" w:firstLineChars="200"/>
        <w:rPr>
          <w:sz w:val="24"/>
        </w:rPr>
      </w:pPr>
      <w:r>
        <w:rPr>
          <w:sz w:val="24"/>
        </w:rPr>
        <w:t>1.4 检查功率放大器部分设备：对功率放大器输入输出工作状态进行检查，输出保护装置工作是否正常。</w:t>
      </w:r>
    </w:p>
    <w:p>
      <w:pPr>
        <w:spacing w:line="360" w:lineRule="auto"/>
        <w:ind w:firstLine="480" w:firstLineChars="200"/>
        <w:rPr>
          <w:sz w:val="24"/>
        </w:rPr>
      </w:pPr>
      <w:r>
        <w:rPr>
          <w:sz w:val="24"/>
        </w:rPr>
        <w:t>1.5 检查音响系统还音部分工作状态：各扬声器单元是否工作正常，扬声器分频器工作状态等。</w:t>
      </w:r>
    </w:p>
    <w:p>
      <w:pPr>
        <w:spacing w:line="360" w:lineRule="auto"/>
        <w:ind w:firstLine="480" w:firstLineChars="200"/>
        <w:rPr>
          <w:sz w:val="24"/>
        </w:rPr>
      </w:pPr>
      <w:r>
        <w:rPr>
          <w:sz w:val="24"/>
        </w:rPr>
        <w:t>1.6 对音响系统处理器软件设置根据使用状态进行检查，必要时进行软件更新。</w:t>
      </w:r>
    </w:p>
    <w:p>
      <w:pPr>
        <w:spacing w:line="360" w:lineRule="auto"/>
        <w:ind w:firstLine="480" w:firstLineChars="200"/>
        <w:rPr>
          <w:sz w:val="24"/>
        </w:rPr>
      </w:pPr>
      <w:r>
        <w:rPr>
          <w:sz w:val="24"/>
        </w:rPr>
        <w:t>1.7 整个音响系统线路视；主要接口箱内的接插件有无氧化，线路有无破损。</w:t>
      </w:r>
    </w:p>
    <w:p>
      <w:pPr>
        <w:spacing w:line="360" w:lineRule="auto"/>
        <w:ind w:firstLine="480" w:firstLineChars="200"/>
        <w:rPr>
          <w:sz w:val="24"/>
        </w:rPr>
      </w:pPr>
      <w:r>
        <w:rPr>
          <w:sz w:val="24"/>
        </w:rPr>
        <w:t>2.灯光系统</w:t>
      </w:r>
    </w:p>
    <w:p>
      <w:pPr>
        <w:spacing w:line="360" w:lineRule="auto"/>
        <w:ind w:firstLine="480" w:firstLineChars="200"/>
        <w:rPr>
          <w:sz w:val="24"/>
        </w:rPr>
      </w:pPr>
      <w:r>
        <w:rPr>
          <w:sz w:val="24"/>
        </w:rPr>
        <w:t>2.1 检查灯具电源接插件，线路有否异常，检查灯具工作运行是否正常。</w:t>
      </w:r>
    </w:p>
    <w:p>
      <w:pPr>
        <w:spacing w:line="360" w:lineRule="auto"/>
        <w:ind w:firstLine="480" w:firstLineChars="200"/>
        <w:rPr>
          <w:sz w:val="24"/>
        </w:rPr>
      </w:pPr>
      <w:r>
        <w:rPr>
          <w:sz w:val="24"/>
        </w:rPr>
        <w:t>2.2 启动电脑灯具自检状态，判断电脑灯具工作如驱动电机，散热机构等主要部件是否工作正常。</w:t>
      </w:r>
    </w:p>
    <w:p>
      <w:pPr>
        <w:spacing w:line="360" w:lineRule="auto"/>
        <w:ind w:firstLine="480" w:firstLineChars="200"/>
        <w:rPr>
          <w:sz w:val="24"/>
        </w:rPr>
      </w:pPr>
      <w:r>
        <w:rPr>
          <w:sz w:val="24"/>
        </w:rPr>
        <w:t>2.3 调光台等主要控制器进行除尘，判断推杆等常用部件工作状态，与调光硅箱的配接状态。</w:t>
      </w:r>
    </w:p>
    <w:p>
      <w:pPr>
        <w:spacing w:line="360" w:lineRule="auto"/>
        <w:ind w:firstLine="480" w:firstLineChars="200"/>
        <w:rPr>
          <w:sz w:val="24"/>
        </w:rPr>
      </w:pPr>
      <w:r>
        <w:rPr>
          <w:sz w:val="24"/>
        </w:rPr>
        <w:t>2.4 对硅柜的散热机构工作状态及硅路输出状态进行检查。</w:t>
      </w:r>
    </w:p>
    <w:p>
      <w:pPr>
        <w:spacing w:line="360" w:lineRule="auto"/>
        <w:ind w:firstLine="480" w:firstLineChars="200"/>
        <w:rPr>
          <w:sz w:val="24"/>
        </w:rPr>
      </w:pPr>
      <w:r>
        <w:rPr>
          <w:sz w:val="24"/>
        </w:rPr>
        <w:t>2.5 对整个灯光系统线路巡视，主要接口箱内相关的接插件有无氧化，线路有无破损。</w:t>
      </w:r>
    </w:p>
    <w:p>
      <w:pPr>
        <w:spacing w:line="360" w:lineRule="auto"/>
        <w:ind w:firstLine="480" w:firstLineChars="200"/>
        <w:rPr>
          <w:sz w:val="24"/>
        </w:rPr>
      </w:pPr>
      <w:r>
        <w:rPr>
          <w:sz w:val="24"/>
        </w:rPr>
        <w:t>2.6 调光台软件设置根据系统使用状态进行检查。必要时进行软件更新。</w:t>
      </w:r>
    </w:p>
    <w:p>
      <w:pPr>
        <w:spacing w:line="360" w:lineRule="auto"/>
        <w:ind w:firstLine="480" w:firstLineChars="200"/>
        <w:rPr>
          <w:sz w:val="24"/>
        </w:rPr>
      </w:pPr>
      <w:r>
        <w:rPr>
          <w:sz w:val="24"/>
        </w:rPr>
        <w:t>2.7 对所有舞台灯具的灯泡及时更换。</w:t>
      </w:r>
    </w:p>
    <w:p>
      <w:pPr>
        <w:spacing w:line="360" w:lineRule="auto"/>
        <w:ind w:firstLine="480" w:firstLineChars="200"/>
        <w:rPr>
          <w:sz w:val="24"/>
        </w:rPr>
      </w:pPr>
      <w:r>
        <w:rPr>
          <w:sz w:val="24"/>
        </w:rPr>
        <w:t xml:space="preserve">3.LED屏幕系统                          </w:t>
      </w:r>
    </w:p>
    <w:p>
      <w:pPr>
        <w:spacing w:line="360" w:lineRule="auto"/>
        <w:ind w:firstLine="480" w:firstLineChars="200"/>
        <w:rPr>
          <w:sz w:val="24"/>
        </w:rPr>
      </w:pPr>
      <w:r>
        <w:rPr>
          <w:sz w:val="24"/>
        </w:rPr>
        <w:t>3.1 LED屏：图像质量、视觉角度、图像清晰度等的检查和调整。设备除尘。</w:t>
      </w:r>
    </w:p>
    <w:p>
      <w:pPr>
        <w:spacing w:line="360" w:lineRule="auto"/>
        <w:ind w:firstLine="480" w:firstLineChars="200"/>
        <w:rPr>
          <w:sz w:val="24"/>
        </w:rPr>
      </w:pPr>
      <w:r>
        <w:rPr>
          <w:sz w:val="24"/>
        </w:rPr>
        <w:t>3.2 传输信号线路和接口的检查。所用的功能是否正常。</w:t>
      </w:r>
    </w:p>
    <w:p>
      <w:pPr>
        <w:spacing w:line="360" w:lineRule="auto"/>
        <w:ind w:firstLine="480" w:firstLineChars="200"/>
        <w:rPr>
          <w:sz w:val="24"/>
        </w:rPr>
      </w:pPr>
      <w:r>
        <w:rPr>
          <w:sz w:val="24"/>
        </w:rPr>
        <w:t>3.3 显示屏显示面阵、控制板、驱动板及各种功能的检测，维修。</w:t>
      </w:r>
    </w:p>
    <w:p>
      <w:pPr>
        <w:spacing w:line="360" w:lineRule="auto"/>
        <w:ind w:firstLine="480" w:firstLineChars="200"/>
        <w:rPr>
          <w:sz w:val="24"/>
        </w:rPr>
      </w:pPr>
      <w:r>
        <w:rPr>
          <w:sz w:val="24"/>
        </w:rPr>
        <w:t>3.4 对LED显示系统软件设置根据使用状态进行检查，必要时进行软件更新。</w:t>
      </w:r>
    </w:p>
    <w:p>
      <w:pPr>
        <w:spacing w:line="360" w:lineRule="auto"/>
        <w:ind w:firstLine="480" w:firstLineChars="200"/>
        <w:rPr>
          <w:sz w:val="24"/>
        </w:rPr>
      </w:pPr>
      <w:r>
        <w:rPr>
          <w:sz w:val="24"/>
        </w:rPr>
        <w:t xml:space="preserve">4.舞台机械系统 </w:t>
      </w:r>
    </w:p>
    <w:p>
      <w:pPr>
        <w:spacing w:line="360" w:lineRule="auto"/>
        <w:ind w:firstLine="480" w:firstLineChars="200"/>
        <w:rPr>
          <w:sz w:val="24"/>
        </w:rPr>
      </w:pPr>
      <w:r>
        <w:rPr>
          <w:sz w:val="24"/>
        </w:rPr>
        <w:t>4.1 吊杆系统：对吊杆机械系统的吊机,钢丝绳,滑轮,抱闸,刹车等部件进行检查,清洁,调整,润滑等维护工作,对钢丝绳进行更换,对损坏部件进行更换维修,确保吊杆机械系统能稳定,良好,安全的运行。</w:t>
      </w:r>
    </w:p>
    <w:p>
      <w:pPr>
        <w:spacing w:line="360" w:lineRule="auto"/>
        <w:ind w:firstLine="480" w:firstLineChars="200"/>
        <w:rPr>
          <w:sz w:val="24"/>
        </w:rPr>
      </w:pPr>
      <w:r>
        <w:rPr>
          <w:sz w:val="24"/>
        </w:rPr>
        <w:t>4.2 大幕机系统：对舞台大幕机的机械和电气系统进行全面的检查调整,更换添加润滑油,更换损坏元件,确保大幕机的机械和电气系统能稳定,良好,安全的运行。</w:t>
      </w:r>
    </w:p>
    <w:p>
      <w:pPr>
        <w:spacing w:line="360" w:lineRule="auto"/>
        <w:ind w:firstLine="480" w:firstLineChars="200"/>
        <w:rPr>
          <w:sz w:val="24"/>
        </w:rPr>
      </w:pPr>
      <w:r>
        <w:rPr>
          <w:sz w:val="24"/>
        </w:rPr>
        <w:t>4.3 钢丝绳：主滑轮与垂直滑轮与吊杆之间无异常松弛，吊杆、配重箱卷筒滑轮状态是否良好。</w:t>
      </w:r>
    </w:p>
    <w:p>
      <w:pPr>
        <w:spacing w:line="360" w:lineRule="auto"/>
        <w:ind w:firstLine="480" w:firstLineChars="200"/>
        <w:rPr>
          <w:sz w:val="24"/>
        </w:rPr>
      </w:pPr>
      <w:r>
        <w:rPr>
          <w:sz w:val="24"/>
        </w:rPr>
        <w:t>4.4 驱动用链条：吊物下降状态是否良好，有无磨损，松懈状态。</w:t>
      </w:r>
    </w:p>
    <w:p>
      <w:pPr>
        <w:spacing w:line="360" w:lineRule="auto"/>
        <w:ind w:firstLine="480" w:firstLineChars="200"/>
        <w:rPr>
          <w:sz w:val="24"/>
        </w:rPr>
      </w:pPr>
      <w:r>
        <w:rPr>
          <w:sz w:val="24"/>
        </w:rPr>
        <w:t>4.5 电机：运行过程中有无噪音、振动、异味，固定状态是否牢固。</w:t>
      </w:r>
    </w:p>
    <w:p>
      <w:pPr>
        <w:spacing w:line="360" w:lineRule="auto"/>
        <w:ind w:firstLine="480" w:firstLineChars="200"/>
        <w:rPr>
          <w:sz w:val="24"/>
        </w:rPr>
      </w:pPr>
      <w:r>
        <w:rPr>
          <w:sz w:val="24"/>
        </w:rPr>
        <w:t>4.6 减速器：固定状态是否牢固，旋转状态是否正常，无噪音。</w:t>
      </w:r>
    </w:p>
    <w:p>
      <w:pPr>
        <w:spacing w:line="360" w:lineRule="auto"/>
        <w:ind w:firstLine="480" w:firstLineChars="200"/>
        <w:rPr>
          <w:sz w:val="24"/>
        </w:rPr>
      </w:pPr>
      <w:r>
        <w:rPr>
          <w:sz w:val="24"/>
        </w:rPr>
        <w:t>4.7 导轨：导轨有无扭曲、变形，连接部位有无异常；固定部位的螺丝及焊接部位是否牢固。</w:t>
      </w:r>
    </w:p>
    <w:p>
      <w:pPr>
        <w:spacing w:line="360" w:lineRule="auto"/>
        <w:ind w:firstLine="480" w:firstLineChars="200"/>
        <w:rPr>
          <w:sz w:val="24"/>
        </w:rPr>
      </w:pPr>
      <w:r>
        <w:rPr>
          <w:sz w:val="24"/>
        </w:rPr>
        <w:t>4.8 钢结构：钢结构组装状态是否牢固，连接部位有无松弛，钢结构辅材有无弯曲变形。</w:t>
      </w:r>
    </w:p>
    <w:p>
      <w:pPr>
        <w:spacing w:line="360" w:lineRule="auto"/>
        <w:ind w:firstLine="480" w:firstLineChars="200"/>
        <w:rPr>
          <w:sz w:val="24"/>
        </w:rPr>
      </w:pPr>
      <w:r>
        <w:rPr>
          <w:sz w:val="24"/>
        </w:rPr>
        <w:t>4.9 信号传输线路：线路连接状态，信号传输衰减，绝缘电阻大小，有无线路干扰，有无氧化。</w:t>
      </w:r>
    </w:p>
    <w:p>
      <w:pPr>
        <w:spacing w:line="360" w:lineRule="auto"/>
        <w:ind w:firstLine="480" w:firstLineChars="200"/>
        <w:rPr>
          <w:sz w:val="24"/>
        </w:rPr>
      </w:pPr>
      <w:r>
        <w:rPr>
          <w:sz w:val="24"/>
        </w:rPr>
        <w:t>4.10 控制系统：对吊杆电气控制系统的控制柜,控制台进行全面检查,对有问题的元器件进行更换,确保杆电气控制系统的控制柜,控制柜能稳定,良好,安全的运行。</w:t>
      </w:r>
    </w:p>
    <w:p>
      <w:pPr>
        <w:spacing w:line="360" w:lineRule="auto"/>
        <w:ind w:firstLine="480" w:firstLineChars="200"/>
        <w:rPr>
          <w:sz w:val="24"/>
        </w:rPr>
      </w:pPr>
      <w:r>
        <w:rPr>
          <w:sz w:val="24"/>
        </w:rPr>
        <w:t>4.11 舞台机械控制台：确保固定操作台和流动操作台的软硬件正常使用。</w:t>
      </w:r>
    </w:p>
    <w:p>
      <w:pPr>
        <w:spacing w:line="360" w:lineRule="auto"/>
        <w:ind w:firstLine="480" w:firstLineChars="200"/>
        <w:rPr>
          <w:sz w:val="24"/>
        </w:rPr>
      </w:pPr>
      <w:r>
        <w:rPr>
          <w:sz w:val="24"/>
        </w:rPr>
        <w:t>5.剧场报告厅内观众席座椅</w:t>
      </w:r>
    </w:p>
    <w:p>
      <w:pPr>
        <w:spacing w:line="360" w:lineRule="auto"/>
        <w:ind w:firstLine="480" w:firstLineChars="200"/>
        <w:rPr>
          <w:sz w:val="24"/>
        </w:rPr>
      </w:pPr>
      <w:r>
        <w:rPr>
          <w:sz w:val="24"/>
        </w:rPr>
        <w:t>5.1 在维保期内确保剧场、报告厅内的观众席座椅及时维修，在报修七个工作日内完成维修。</w:t>
      </w:r>
    </w:p>
    <w:p>
      <w:pPr>
        <w:spacing w:line="360" w:lineRule="auto"/>
        <w:ind w:firstLine="480" w:firstLineChars="200"/>
        <w:rPr>
          <w:sz w:val="24"/>
        </w:rPr>
      </w:pPr>
      <w:r>
        <w:rPr>
          <w:sz w:val="24"/>
        </w:rPr>
        <w:t>6.剧场报告厅内其他零星维修</w:t>
      </w:r>
    </w:p>
    <w:p>
      <w:pPr>
        <w:spacing w:line="360" w:lineRule="auto"/>
        <w:ind w:firstLine="480" w:firstLineChars="200"/>
        <w:rPr>
          <w:sz w:val="24"/>
        </w:rPr>
      </w:pPr>
      <w:r>
        <w:rPr>
          <w:sz w:val="24"/>
        </w:rPr>
        <w:t>6.1 在维保期内确保剧场、报告厅内的卡农接口、音频接口、地插盒等零星设备设施等及时维修，在报修七个工作日内完成维修。</w:t>
      </w:r>
    </w:p>
    <w:p>
      <w:pPr>
        <w:spacing w:line="360" w:lineRule="auto"/>
        <w:ind w:firstLine="480" w:firstLineChars="200"/>
        <w:rPr>
          <w:sz w:val="24"/>
        </w:rPr>
      </w:pPr>
      <w:r>
        <w:rPr>
          <w:sz w:val="24"/>
        </w:rPr>
        <w:t>（三）其他要求：</w:t>
      </w:r>
    </w:p>
    <w:p>
      <w:pPr>
        <w:spacing w:line="360" w:lineRule="auto"/>
        <w:ind w:firstLine="480" w:firstLineChars="200"/>
        <w:rPr>
          <w:sz w:val="24"/>
        </w:rPr>
      </w:pPr>
      <w:r>
        <w:rPr>
          <w:sz w:val="24"/>
        </w:rPr>
        <w:t>1.对各个系统实施严格管理，建立完整的维修保养规定。</w:t>
      </w:r>
    </w:p>
    <w:p>
      <w:pPr>
        <w:spacing w:line="360" w:lineRule="auto"/>
        <w:ind w:firstLine="480" w:firstLineChars="200"/>
        <w:rPr>
          <w:sz w:val="24"/>
        </w:rPr>
      </w:pPr>
      <w:r>
        <w:rPr>
          <w:sz w:val="24"/>
        </w:rPr>
        <w:t>2.按国家有关规范和要求派专业人员对系统定期检查、检测、保养、维修，确保设备正常运行。</w:t>
      </w:r>
    </w:p>
    <w:p>
      <w:pPr>
        <w:spacing w:line="360" w:lineRule="auto"/>
        <w:ind w:firstLine="480" w:firstLineChars="200"/>
        <w:rPr>
          <w:sz w:val="24"/>
        </w:rPr>
      </w:pPr>
      <w:r>
        <w:rPr>
          <w:sz w:val="24"/>
        </w:rPr>
        <w:t>3.对维保项目进行不少于2次全面检测，并填写巡检记录，发现故障及时排除或修复，并作为考核维保工作的依据。</w:t>
      </w:r>
    </w:p>
    <w:p>
      <w:pPr>
        <w:spacing w:line="360" w:lineRule="auto"/>
        <w:ind w:firstLine="480" w:firstLineChars="200"/>
        <w:rPr>
          <w:sz w:val="24"/>
        </w:rPr>
      </w:pPr>
      <w:r>
        <w:rPr>
          <w:sz w:val="24"/>
        </w:rPr>
        <w:t>4.每季度不少于1次对维保项目系统状态进行检查，总共不少于4次。如果出现故障和问题，及时排除或修复。</w:t>
      </w:r>
    </w:p>
    <w:p>
      <w:pPr>
        <w:spacing w:line="360" w:lineRule="auto"/>
        <w:ind w:firstLine="480" w:firstLineChars="200"/>
        <w:rPr>
          <w:sz w:val="24"/>
        </w:rPr>
      </w:pPr>
      <w:r>
        <w:rPr>
          <w:sz w:val="24"/>
        </w:rPr>
        <w:t>5.提供全天候24小时维保热线服务，365天随时接受甲方的服务请求，接到服务请求后，30分钟响应，12小时内到达现场。维保技术人员对故障进行诊断后，按紧急程度不同划分，最迟在8小时内提交解决方案。若接收到服务请求的24小时后无法提供维修服务的，则视为中标方违约，需承担相应的违约责任。</w:t>
      </w:r>
    </w:p>
    <w:p>
      <w:pPr>
        <w:spacing w:line="360" w:lineRule="auto"/>
        <w:ind w:firstLine="480" w:firstLineChars="200"/>
        <w:rPr>
          <w:sz w:val="24"/>
        </w:rPr>
      </w:pPr>
      <w:r>
        <w:rPr>
          <w:sz w:val="24"/>
        </w:rPr>
        <w:t>6.维保技术人员到达现场后需持续工作直到设备正常运行，一般故障应在4小时内修复；如需等待购买配件或因设备本身等原因不能及时修复的，立即向甲方报告，并采取相应的应急措施。</w:t>
      </w:r>
    </w:p>
    <w:p>
      <w:pPr>
        <w:spacing w:line="360" w:lineRule="auto"/>
        <w:ind w:firstLine="480" w:firstLineChars="200"/>
        <w:rPr>
          <w:sz w:val="24"/>
        </w:rPr>
      </w:pPr>
      <w:r>
        <w:rPr>
          <w:sz w:val="24"/>
        </w:rPr>
        <w:t>7.系统或设备修复后必须由甲方现场确认设备是否能正常运行。</w:t>
      </w:r>
    </w:p>
    <w:p>
      <w:pPr>
        <w:spacing w:line="360" w:lineRule="auto"/>
        <w:ind w:firstLine="480" w:firstLineChars="200"/>
        <w:rPr>
          <w:sz w:val="24"/>
        </w:rPr>
      </w:pPr>
      <w:r>
        <w:rPr>
          <w:sz w:val="24"/>
        </w:rPr>
        <w:t>8.配件更换：维护保养过程中需购买或更换配件的，经甲方同意，方可进行维修或更换。更换的配件是更换日期近一年内生产的且未经使用的全新产品，型号参数不得低于原配件型号参数，更换零配件必须经过甲方验收合格后方可进行更换。另：停产零、配件需更换时，则由双方商讨选择最优方案进行更换。</w:t>
      </w:r>
    </w:p>
    <w:p>
      <w:pPr>
        <w:spacing w:line="360" w:lineRule="auto"/>
        <w:ind w:firstLine="480" w:firstLineChars="200"/>
        <w:rPr>
          <w:sz w:val="24"/>
        </w:rPr>
      </w:pPr>
      <w:r>
        <w:rPr>
          <w:sz w:val="24"/>
        </w:rPr>
        <w:t>9.乙方应建立完善的管理制度及作业规程，并建立健全的管理制度及档案资料，现场作业应严格按规定操作，不得擅自违章操作。</w:t>
      </w:r>
    </w:p>
    <w:p>
      <w:pPr>
        <w:spacing w:line="360" w:lineRule="auto"/>
        <w:ind w:firstLine="480" w:firstLineChars="200"/>
        <w:rPr>
          <w:sz w:val="24"/>
        </w:rPr>
      </w:pPr>
      <w:r>
        <w:rPr>
          <w:sz w:val="24"/>
        </w:rPr>
        <w:t>10.制订工作安排并经甲方同意，做好每次维修保养的记录，并提交甲方相关人员签字确认。</w:t>
      </w:r>
    </w:p>
    <w:p>
      <w:pPr>
        <w:spacing w:line="360" w:lineRule="auto"/>
        <w:ind w:firstLine="480" w:firstLineChars="200"/>
        <w:rPr>
          <w:sz w:val="24"/>
        </w:rPr>
      </w:pPr>
      <w:r>
        <w:rPr>
          <w:sz w:val="24"/>
        </w:rPr>
        <w:t>11.加强现场管理，确保安全作业，在维修保养期间发生人身、设备及第三者事故，乙方承担全部责任并赔偿，甲方不承担任何责任。</w:t>
      </w:r>
    </w:p>
    <w:p>
      <w:pPr>
        <w:spacing w:line="360" w:lineRule="auto"/>
        <w:ind w:firstLine="480" w:firstLineChars="200"/>
        <w:rPr>
          <w:sz w:val="24"/>
        </w:rPr>
      </w:pPr>
      <w:r>
        <w:rPr>
          <w:sz w:val="24"/>
        </w:rPr>
        <w:t>12.乙方不得对相关信息进行查询、下载，不泄露甲方工作秘密。乙方工作人员在甲方开展维保工作时，将严格遵守甲方相关规则制度，服从甲方管理。</w:t>
      </w:r>
    </w:p>
    <w:p>
      <w:pPr>
        <w:spacing w:line="360" w:lineRule="auto"/>
        <w:ind w:firstLine="480" w:firstLineChars="200"/>
        <w:rPr>
          <w:sz w:val="24"/>
        </w:rPr>
      </w:pPr>
      <w:r>
        <w:rPr>
          <w:sz w:val="24"/>
        </w:rPr>
        <w:t>13.甲方如遇学校重大保障活动时，乙方需免费提供技术人员现场跟进服务，保障设备正常运行。</w:t>
      </w:r>
    </w:p>
    <w:p>
      <w:pPr>
        <w:spacing w:line="360" w:lineRule="auto"/>
        <w:ind w:firstLine="480" w:firstLineChars="200"/>
        <w:rPr>
          <w:sz w:val="24"/>
          <w:highlight w:val="yellow"/>
        </w:rPr>
      </w:pPr>
      <w:r>
        <w:rPr>
          <w:sz w:val="24"/>
        </w:rPr>
        <w:t>14.乙方应规范施工，如若出现不安全事故，均与甲方无关。若由于乙方在维保工作过程中损坏设施设备硬件、功能、外观等，乙方有义务免费修复，造成损失的，乙方应赔偿相应损失。</w:t>
      </w:r>
    </w:p>
    <w:p>
      <w:pPr>
        <w:spacing w:line="360" w:lineRule="auto"/>
        <w:ind w:firstLine="482" w:firstLineChars="200"/>
        <w:rPr>
          <w:b/>
          <w:sz w:val="24"/>
        </w:rPr>
      </w:pPr>
      <w:r>
        <w:rPr>
          <w:b/>
          <w:sz w:val="24"/>
        </w:rPr>
        <w:t>第八条：使用合同文件和资料</w:t>
      </w:r>
    </w:p>
    <w:p>
      <w:pPr>
        <w:numPr>
          <w:ilvl w:val="-1"/>
          <w:numId w:val="0"/>
        </w:numPr>
        <w:spacing w:line="360" w:lineRule="auto"/>
        <w:ind w:firstLine="480" w:firstLineChars="200"/>
        <w:rPr>
          <w:sz w:val="24"/>
        </w:rPr>
      </w:pPr>
      <w:r>
        <w:rPr>
          <w:rFonts w:hint="eastAsia"/>
          <w:sz w:val="24"/>
          <w:lang w:val="en-US" w:eastAsia="zh-CN"/>
        </w:rPr>
        <w:t>1.</w:t>
      </w:r>
      <w:r>
        <w:rPr>
          <w:sz w:val="24"/>
        </w:rPr>
        <w:t>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pPr>
        <w:spacing w:line="360" w:lineRule="auto"/>
        <w:ind w:firstLine="420"/>
        <w:rPr>
          <w:sz w:val="24"/>
        </w:rPr>
      </w:pPr>
      <w:r>
        <w:rPr>
          <w:sz w:val="24"/>
        </w:rPr>
        <w:t>2．没有甲方事先书面同意，除了履行本合同之外，乙方不应使用本条第一款所列举的任何文件和资料。</w:t>
      </w:r>
    </w:p>
    <w:p>
      <w:pPr>
        <w:spacing w:line="360" w:lineRule="auto"/>
        <w:ind w:firstLine="420"/>
        <w:rPr>
          <w:sz w:val="24"/>
        </w:rPr>
      </w:pPr>
      <w:r>
        <w:rPr>
          <w:sz w:val="24"/>
        </w:rPr>
        <w:t>3．除了合同本身外，本条第一款所列举的任何文件是甲方的财产。如果甲方有要求，乙方应在完成合同后将这些文件及全部复制件归还给甲方。</w:t>
      </w:r>
    </w:p>
    <w:p>
      <w:pPr>
        <w:spacing w:line="360" w:lineRule="auto"/>
        <w:ind w:firstLine="420"/>
        <w:rPr>
          <w:b/>
          <w:sz w:val="24"/>
        </w:rPr>
      </w:pPr>
      <w:r>
        <w:rPr>
          <w:b/>
          <w:sz w:val="24"/>
        </w:rPr>
        <w:t>第九条：知识产权</w:t>
      </w:r>
    </w:p>
    <w:p>
      <w:pPr>
        <w:spacing w:line="360" w:lineRule="auto"/>
        <w:ind w:firstLine="480" w:firstLineChars="200"/>
        <w:rPr>
          <w:sz w:val="24"/>
        </w:rPr>
      </w:pPr>
      <w:r>
        <w:rPr>
          <w:sz w:val="24"/>
        </w:rPr>
        <w:t>乙方应保证提供服务过程中不会侵犯任何第三方的知识产权，如果任何第三方提出侵权指控，乙方须与第三方交涉并承担可能发生的一切法律责任和费用。</w:t>
      </w:r>
    </w:p>
    <w:p>
      <w:pPr>
        <w:spacing w:line="360" w:lineRule="auto"/>
        <w:ind w:firstLine="482" w:firstLineChars="200"/>
        <w:rPr>
          <w:b/>
          <w:sz w:val="24"/>
        </w:rPr>
      </w:pPr>
      <w:r>
        <w:rPr>
          <w:b/>
          <w:sz w:val="24"/>
        </w:rPr>
        <w:t>第十条：不可抗力</w:t>
      </w:r>
    </w:p>
    <w:p>
      <w:pPr>
        <w:spacing w:line="360" w:lineRule="auto"/>
        <w:ind w:firstLine="480" w:firstLineChars="200"/>
        <w:rPr>
          <w:sz w:val="24"/>
        </w:rPr>
      </w:pPr>
      <w:r>
        <w:rPr>
          <w:sz w:val="24"/>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pacing w:line="360" w:lineRule="auto"/>
        <w:ind w:firstLine="480" w:firstLineChars="200"/>
        <w:rPr>
          <w:sz w:val="24"/>
        </w:rPr>
      </w:pPr>
      <w:r>
        <w:rPr>
          <w:sz w:val="24"/>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spacing w:line="360" w:lineRule="auto"/>
        <w:ind w:firstLine="482" w:firstLineChars="200"/>
        <w:rPr>
          <w:b/>
          <w:sz w:val="24"/>
        </w:rPr>
      </w:pPr>
      <w:r>
        <w:rPr>
          <w:b/>
          <w:sz w:val="24"/>
        </w:rPr>
        <w:t>第十一条：税费</w:t>
      </w:r>
    </w:p>
    <w:p>
      <w:pPr>
        <w:spacing w:line="360" w:lineRule="auto"/>
        <w:ind w:firstLine="480" w:firstLineChars="200"/>
        <w:rPr>
          <w:sz w:val="24"/>
        </w:rPr>
      </w:pPr>
      <w:r>
        <w:rPr>
          <w:sz w:val="24"/>
        </w:rPr>
        <w:t>根据国家现行税法对本合同征收的与合同有关的一切税费均由乙方负担。</w:t>
      </w:r>
    </w:p>
    <w:p>
      <w:pPr>
        <w:spacing w:line="360" w:lineRule="auto"/>
        <w:ind w:firstLine="482" w:firstLineChars="200"/>
        <w:rPr>
          <w:b/>
          <w:sz w:val="24"/>
        </w:rPr>
      </w:pPr>
      <w:r>
        <w:rPr>
          <w:b/>
          <w:sz w:val="24"/>
        </w:rPr>
        <w:t>第十二条：违约终止合同</w:t>
      </w:r>
    </w:p>
    <w:p>
      <w:pPr>
        <w:spacing w:line="360" w:lineRule="auto"/>
        <w:ind w:firstLine="480" w:firstLineChars="200"/>
        <w:rPr>
          <w:sz w:val="24"/>
        </w:rPr>
      </w:pPr>
      <w:r>
        <w:rPr>
          <w:sz w:val="24"/>
        </w:rPr>
        <w:t>如果乙方有下述违约行为或单一来源采购文件中规定的其它违约行为的情况，甲方可以向乙方发出书面违约通知，全部或部分地终止合同，在这些情况下，并不影响甲方向乙方提出的索赔：</w:t>
      </w:r>
    </w:p>
    <w:p>
      <w:pPr>
        <w:numPr>
          <w:ilvl w:val="0"/>
          <w:numId w:val="15"/>
        </w:numPr>
        <w:spacing w:line="360" w:lineRule="auto"/>
        <w:ind w:firstLine="480" w:firstLineChars="200"/>
        <w:rPr>
          <w:sz w:val="24"/>
        </w:rPr>
      </w:pPr>
      <w:r>
        <w:rPr>
          <w:sz w:val="24"/>
        </w:rPr>
        <w:t>乙方未能在合同规定的限期或甲方同意延长的最终限期内提供全部或部分服务项目、技术文件；</w:t>
      </w:r>
    </w:p>
    <w:p>
      <w:pPr>
        <w:numPr>
          <w:ilvl w:val="0"/>
          <w:numId w:val="15"/>
        </w:numPr>
        <w:spacing w:line="360" w:lineRule="auto"/>
        <w:ind w:firstLine="480" w:firstLineChars="200"/>
        <w:rPr>
          <w:sz w:val="24"/>
        </w:rPr>
      </w:pPr>
      <w:r>
        <w:rPr>
          <w:sz w:val="24"/>
        </w:rPr>
        <w:t>乙方未能使合同的服务项目达到合同附件规定的最低技术要求；</w:t>
      </w:r>
    </w:p>
    <w:p>
      <w:pPr>
        <w:numPr>
          <w:ilvl w:val="0"/>
          <w:numId w:val="15"/>
        </w:numPr>
        <w:spacing w:line="360" w:lineRule="auto"/>
        <w:ind w:firstLine="480" w:firstLineChars="200"/>
        <w:rPr>
          <w:sz w:val="24"/>
        </w:rPr>
      </w:pPr>
      <w:r>
        <w:rPr>
          <w:sz w:val="24"/>
        </w:rPr>
        <w:t>乙方未能履行合同规定的其它义务（细微义务除外），且乙方在收到甲方发出的违约通知后30天内或经甲方书面认可延长的时间内未能纠正其违约行为。</w:t>
      </w:r>
    </w:p>
    <w:p>
      <w:pPr>
        <w:spacing w:line="360" w:lineRule="auto"/>
        <w:ind w:firstLine="420"/>
        <w:rPr>
          <w:sz w:val="24"/>
        </w:rPr>
      </w:pPr>
      <w:r>
        <w:rPr>
          <w:sz w:val="24"/>
        </w:rPr>
        <w:t>在甲方根据本条第一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pPr>
        <w:spacing w:line="360" w:lineRule="auto"/>
        <w:ind w:firstLine="482" w:firstLineChars="200"/>
        <w:rPr>
          <w:b/>
          <w:sz w:val="24"/>
        </w:rPr>
      </w:pPr>
      <w:r>
        <w:rPr>
          <w:b/>
          <w:sz w:val="24"/>
        </w:rPr>
        <w:t>第十三条：其他情况终止合同</w:t>
      </w:r>
    </w:p>
    <w:p>
      <w:pPr>
        <w:spacing w:line="360" w:lineRule="auto"/>
        <w:ind w:firstLine="420"/>
        <w:rPr>
          <w:sz w:val="24"/>
        </w:rPr>
      </w:pPr>
      <w:r>
        <w:rPr>
          <w:sz w:val="24"/>
        </w:rPr>
        <w:t>1．如果乙方破产或发生资不抵债的情况，甲方可在任何时候以书面通知终止合同，而不给对方补偿。该终止合同将不损害或影响甲方已经采取或将要采取的补救措施的权利。</w:t>
      </w:r>
    </w:p>
    <w:p>
      <w:pPr>
        <w:spacing w:line="360" w:lineRule="auto"/>
        <w:ind w:firstLine="420"/>
        <w:rPr>
          <w:sz w:val="24"/>
        </w:rPr>
      </w:pPr>
      <w:r>
        <w:rPr>
          <w:sz w:val="24"/>
        </w:rPr>
        <w:t>2．如果甲方认定乙方在竞标、采购和合同执行等过程中有腐败或欺诈行为，甲方有权在任何时候发出书面通知终止合同。</w:t>
      </w:r>
    </w:p>
    <w:p>
      <w:pPr>
        <w:spacing w:line="360" w:lineRule="auto"/>
        <w:ind w:firstLine="480" w:firstLineChars="200"/>
        <w:rPr>
          <w:sz w:val="24"/>
        </w:rPr>
      </w:pPr>
      <w:r>
        <w:rPr>
          <w:sz w:val="24"/>
        </w:rPr>
        <w:t>3．如果合同履行过程中出现危害国家利益和社会公众利益的，甲方有权在任何时候发出书面通知终止合同。</w:t>
      </w:r>
    </w:p>
    <w:p>
      <w:pPr>
        <w:spacing w:line="360" w:lineRule="auto"/>
        <w:ind w:firstLine="482" w:firstLineChars="200"/>
        <w:rPr>
          <w:b/>
          <w:sz w:val="24"/>
        </w:rPr>
      </w:pPr>
      <w:r>
        <w:rPr>
          <w:b/>
          <w:sz w:val="24"/>
        </w:rPr>
        <w:t>第十三条：转让和分包</w:t>
      </w:r>
    </w:p>
    <w:p>
      <w:pPr>
        <w:spacing w:line="360" w:lineRule="auto"/>
        <w:ind w:firstLine="420"/>
        <w:rPr>
          <w:sz w:val="24"/>
        </w:rPr>
      </w:pPr>
      <w:r>
        <w:rPr>
          <w:sz w:val="24"/>
        </w:rPr>
        <w:t>乙方不得部分转让或全部转让其应履行的合同义务。</w:t>
      </w:r>
    </w:p>
    <w:p>
      <w:pPr>
        <w:spacing w:line="360" w:lineRule="auto"/>
        <w:ind w:firstLine="482" w:firstLineChars="200"/>
        <w:rPr>
          <w:bCs/>
          <w:sz w:val="24"/>
        </w:rPr>
      </w:pPr>
      <w:r>
        <w:rPr>
          <w:b/>
          <w:sz w:val="24"/>
        </w:rPr>
        <w:t>第十四条：违约责任</w:t>
      </w:r>
    </w:p>
    <w:p>
      <w:pPr>
        <w:spacing w:line="360" w:lineRule="auto"/>
        <w:ind w:firstLine="480" w:firstLineChars="200"/>
        <w:rPr>
          <w:sz w:val="24"/>
        </w:rPr>
      </w:pPr>
      <w:r>
        <w:rPr>
          <w:sz w:val="24"/>
        </w:rPr>
        <w:t>1．乙方无正当理由逾期履行合同的，自逾期之日起，向甲方每日偿付合同总价款0.05%（计￥</w:t>
      </w:r>
      <w:r>
        <w:rPr>
          <w:sz w:val="24"/>
          <w:u w:val="single"/>
        </w:rPr>
        <w:t xml:space="preserve">    .00</w:t>
      </w:r>
      <w:r>
        <w:rPr>
          <w:sz w:val="24"/>
        </w:rPr>
        <w:t xml:space="preserve">元）的违约金，最高限额为本合同总价的 </w:t>
      </w:r>
      <w:r>
        <w:rPr>
          <w:sz w:val="24"/>
          <w:u w:val="single"/>
        </w:rPr>
        <w:t>20</w:t>
      </w:r>
      <w:r>
        <w:rPr>
          <w:sz w:val="24"/>
        </w:rPr>
        <w:t>%。</w:t>
      </w:r>
    </w:p>
    <w:p>
      <w:pPr>
        <w:spacing w:line="360" w:lineRule="auto"/>
        <w:ind w:firstLine="480" w:firstLineChars="200"/>
        <w:rPr>
          <w:sz w:val="24"/>
        </w:rPr>
      </w:pPr>
      <w:r>
        <w:rPr>
          <w:sz w:val="24"/>
        </w:rPr>
        <w:t>2．甲方无正当理由逾期支付货款的，自逾期之日起，向乙方每日偿付合同总价款0.05%（计￥</w:t>
      </w:r>
      <w:r>
        <w:rPr>
          <w:sz w:val="24"/>
          <w:u w:val="single"/>
        </w:rPr>
        <w:t xml:space="preserve">     .00</w:t>
      </w:r>
      <w:r>
        <w:rPr>
          <w:sz w:val="24"/>
        </w:rPr>
        <w:t xml:space="preserve">元）的违约金，最高限额为本合同总价的 </w:t>
      </w:r>
      <w:r>
        <w:rPr>
          <w:sz w:val="24"/>
          <w:u w:val="single"/>
        </w:rPr>
        <w:t>20</w:t>
      </w:r>
      <w:r>
        <w:rPr>
          <w:sz w:val="24"/>
        </w:rPr>
        <w:t>%。</w:t>
      </w:r>
    </w:p>
    <w:p>
      <w:pPr>
        <w:snapToGrid w:val="0"/>
        <w:spacing w:line="360" w:lineRule="auto"/>
        <w:ind w:firstLine="480" w:firstLineChars="200"/>
        <w:rPr>
          <w:sz w:val="24"/>
        </w:rPr>
      </w:pPr>
      <w:r>
        <w:rPr>
          <w:sz w:val="24"/>
        </w:rPr>
        <w:t>3．如乙方在合同生效后未能按合同约定的时间提供服务或未能如期履行合同规定的其他内容，甲方有权没收乙方交纳的履约保证金；给甲方造成损失的，乙方还应承担全部赔偿责任。</w:t>
      </w:r>
    </w:p>
    <w:p>
      <w:pPr>
        <w:spacing w:line="360" w:lineRule="auto"/>
        <w:ind w:firstLine="480" w:firstLineChars="200"/>
        <w:rPr>
          <w:sz w:val="24"/>
        </w:rPr>
      </w:pPr>
      <w:r>
        <w:rPr>
          <w:sz w:val="24"/>
        </w:rPr>
        <w:t>4．乙方应保证甲方所采购的商品及其任何一部分，在使用时不受第三方提出侵犯其专利权、版权、商标权或其他权利的起诉。一旦出现侵权，乙方应承担全部责任。</w:t>
      </w:r>
    </w:p>
    <w:p>
      <w:pPr>
        <w:spacing w:line="360" w:lineRule="auto"/>
        <w:ind w:firstLine="482" w:firstLineChars="200"/>
        <w:rPr>
          <w:b/>
          <w:sz w:val="24"/>
        </w:rPr>
      </w:pPr>
      <w:r>
        <w:rPr>
          <w:b/>
          <w:sz w:val="24"/>
        </w:rPr>
        <w:t>第十五条：争议解决</w:t>
      </w:r>
    </w:p>
    <w:p>
      <w:pPr>
        <w:spacing w:line="360" w:lineRule="auto"/>
        <w:ind w:firstLine="480" w:firstLineChars="200"/>
        <w:rPr>
          <w:sz w:val="24"/>
        </w:rPr>
      </w:pPr>
      <w:r>
        <w:rPr>
          <w:sz w:val="24"/>
        </w:rPr>
        <w:t>本合同在发生所供商品的质量、售后服务等问题时，各使用方有权直接向乙方索赔，签订必要的书面处理协议。如协商不成，向甲方所在地人民法院提起诉讼解决。</w:t>
      </w:r>
    </w:p>
    <w:p>
      <w:pPr>
        <w:spacing w:line="360" w:lineRule="auto"/>
        <w:ind w:firstLine="482" w:firstLineChars="200"/>
        <w:rPr>
          <w:b/>
          <w:snapToGrid w:val="0"/>
          <w:sz w:val="24"/>
        </w:rPr>
      </w:pPr>
      <w:r>
        <w:rPr>
          <w:b/>
          <w:sz w:val="24"/>
        </w:rPr>
        <w:t>第十六条：</w:t>
      </w:r>
      <w:r>
        <w:rPr>
          <w:b/>
          <w:snapToGrid w:val="0"/>
          <w:sz w:val="24"/>
        </w:rPr>
        <w:t>双方约定的其他事项</w:t>
      </w:r>
    </w:p>
    <w:p>
      <w:pPr>
        <w:spacing w:line="360" w:lineRule="auto"/>
        <w:rPr>
          <w:b/>
          <w:snapToGrid w:val="0"/>
          <w:sz w:val="24"/>
        </w:rPr>
      </w:pPr>
    </w:p>
    <w:p>
      <w:pPr>
        <w:spacing w:line="360" w:lineRule="auto"/>
        <w:ind w:firstLine="482" w:firstLineChars="200"/>
        <w:rPr>
          <w:b/>
          <w:sz w:val="24"/>
        </w:rPr>
      </w:pPr>
      <w:r>
        <w:rPr>
          <w:b/>
          <w:snapToGrid w:val="0"/>
          <w:sz w:val="24"/>
        </w:rPr>
        <w:t>第十七条：</w:t>
      </w:r>
      <w:r>
        <w:rPr>
          <w:b/>
          <w:sz w:val="24"/>
        </w:rPr>
        <w:t>合同生效</w:t>
      </w:r>
    </w:p>
    <w:p>
      <w:pPr>
        <w:spacing w:line="360" w:lineRule="auto"/>
        <w:ind w:firstLine="480" w:firstLineChars="200"/>
        <w:rPr>
          <w:snapToGrid w:val="0"/>
          <w:sz w:val="24"/>
        </w:rPr>
      </w:pPr>
      <w:r>
        <w:rPr>
          <w:snapToGrid w:val="0"/>
          <w:sz w:val="24"/>
        </w:rPr>
        <w:t>1．本合同经双方法定代表人或其授权委托人签字并加盖双方公章（合同专用章）之日起生效。</w:t>
      </w:r>
    </w:p>
    <w:p>
      <w:pPr>
        <w:spacing w:line="360" w:lineRule="auto"/>
        <w:ind w:firstLine="480" w:firstLineChars="200"/>
        <w:rPr>
          <w:snapToGrid w:val="0"/>
          <w:sz w:val="24"/>
        </w:rPr>
      </w:pPr>
      <w:r>
        <w:rPr>
          <w:snapToGrid w:val="0"/>
          <w:sz w:val="24"/>
        </w:rPr>
        <w:t>2．本合同一式</w:t>
      </w:r>
      <w:r>
        <w:rPr>
          <w:snapToGrid w:val="0"/>
          <w:sz w:val="24"/>
          <w:u w:val="single"/>
        </w:rPr>
        <w:t xml:space="preserve"> 伍 </w:t>
      </w:r>
      <w:r>
        <w:rPr>
          <w:snapToGrid w:val="0"/>
          <w:sz w:val="24"/>
        </w:rPr>
        <w:t>份，甲方执</w:t>
      </w:r>
      <w:r>
        <w:rPr>
          <w:snapToGrid w:val="0"/>
          <w:sz w:val="24"/>
          <w:u w:val="single"/>
        </w:rPr>
        <w:t xml:space="preserve"> 肆 </w:t>
      </w:r>
      <w:r>
        <w:rPr>
          <w:snapToGrid w:val="0"/>
          <w:sz w:val="24"/>
        </w:rPr>
        <w:t>份，乙方执</w:t>
      </w:r>
      <w:r>
        <w:rPr>
          <w:snapToGrid w:val="0"/>
          <w:sz w:val="24"/>
          <w:u w:val="single"/>
        </w:rPr>
        <w:t xml:space="preserve"> 壹 </w:t>
      </w:r>
      <w:r>
        <w:rPr>
          <w:snapToGrid w:val="0"/>
          <w:sz w:val="24"/>
        </w:rPr>
        <w:t>份,具有同等法律效力。</w:t>
      </w:r>
    </w:p>
    <w:p>
      <w:pPr>
        <w:spacing w:line="360" w:lineRule="auto"/>
        <w:ind w:firstLine="480" w:firstLineChars="200"/>
        <w:rPr>
          <w:snapToGrid w:val="0"/>
          <w:sz w:val="24"/>
        </w:rPr>
      </w:pPr>
      <w:r>
        <w:rPr>
          <w:snapToGrid w:val="0"/>
          <w:sz w:val="24"/>
        </w:rPr>
        <w:t>3．与本合同有关的招标文件、投标文件、询价纪要、澄清回复、补充协议等与本合同具有同等法律效力。除法定条件及程序外，合同、补充协议不得对有关的招标文件、投标文件等作实质性修改；产生歧义或履行中有冲突的以招、投标文件为准。</w:t>
      </w:r>
    </w:p>
    <w:p>
      <w:pPr>
        <w:spacing w:line="360" w:lineRule="auto"/>
        <w:ind w:firstLine="480" w:firstLineChars="200"/>
        <w:rPr>
          <w:snapToGrid w:val="0"/>
          <w:sz w:val="24"/>
        </w:rPr>
      </w:pPr>
      <w:r>
        <w:rPr>
          <w:snapToGrid w:val="0"/>
          <w:sz w:val="24"/>
        </w:rPr>
        <w:t>　　本合同自甲乙双方签字盖章后生效。</w:t>
      </w:r>
    </w:p>
    <w:p>
      <w:pPr>
        <w:spacing w:line="360" w:lineRule="auto"/>
        <w:ind w:firstLine="480" w:firstLineChars="200"/>
        <w:rPr>
          <w:snapToGrid w:val="0"/>
          <w:sz w:val="24"/>
        </w:rPr>
      </w:pPr>
      <w:r>
        <w:rPr>
          <w:snapToGrid w:val="0"/>
          <w:sz w:val="24"/>
        </w:rPr>
        <w:t>　　附件1：售后服务具体事项</w:t>
      </w:r>
    </w:p>
    <w:p>
      <w:pPr>
        <w:spacing w:line="360" w:lineRule="auto"/>
        <w:ind w:firstLine="480" w:firstLineChars="200"/>
        <w:rPr>
          <w:snapToGrid w:val="0"/>
          <w:sz w:val="24"/>
        </w:rPr>
      </w:pPr>
      <w:r>
        <w:rPr>
          <w:snapToGrid w:val="0"/>
          <w:sz w:val="24"/>
        </w:rPr>
        <w:t>　　附件2：技术要求</w:t>
      </w:r>
    </w:p>
    <w:p>
      <w:pPr>
        <w:spacing w:line="360" w:lineRule="auto"/>
        <w:ind w:firstLine="480" w:firstLineChars="200"/>
        <w:rPr>
          <w:snapToGrid w:val="0"/>
          <w:sz w:val="24"/>
        </w:rPr>
      </w:pPr>
    </w:p>
    <w:p>
      <w:pPr>
        <w:spacing w:line="360" w:lineRule="auto"/>
        <w:rPr>
          <w:sz w:val="24"/>
        </w:rPr>
      </w:pPr>
    </w:p>
    <w:p>
      <w:pPr>
        <w:snapToGrid w:val="0"/>
        <w:spacing w:line="360" w:lineRule="auto"/>
        <w:ind w:firstLine="480" w:firstLineChars="200"/>
        <w:rPr>
          <w:snapToGrid w:val="0"/>
          <w:sz w:val="24"/>
        </w:rPr>
      </w:pPr>
      <w:r>
        <w:rPr>
          <w:snapToGrid w:val="0"/>
          <w:sz w:val="24"/>
        </w:rPr>
        <w:t>甲方（公章）：</w:t>
      </w:r>
      <w:r>
        <w:rPr>
          <w:b/>
          <w:snapToGrid w:val="0"/>
          <w:sz w:val="24"/>
        </w:rPr>
        <w:t>杭州师范大学</w:t>
      </w:r>
    </w:p>
    <w:p>
      <w:pPr>
        <w:snapToGrid w:val="0"/>
        <w:spacing w:line="360" w:lineRule="auto"/>
        <w:ind w:firstLine="480" w:firstLineChars="200"/>
        <w:rPr>
          <w:snapToGrid w:val="0"/>
          <w:sz w:val="24"/>
        </w:rPr>
      </w:pPr>
      <w:r>
        <w:rPr>
          <w:snapToGrid w:val="0"/>
          <w:sz w:val="24"/>
        </w:rPr>
        <w:t>法定代表人或授权委托人：</w:t>
      </w:r>
    </w:p>
    <w:p>
      <w:pPr>
        <w:snapToGrid w:val="0"/>
        <w:spacing w:line="360" w:lineRule="auto"/>
        <w:ind w:firstLine="480" w:firstLineChars="200"/>
        <w:rPr>
          <w:snapToGrid w:val="0"/>
          <w:sz w:val="24"/>
        </w:rPr>
      </w:pPr>
      <w:r>
        <w:rPr>
          <w:snapToGrid w:val="0"/>
          <w:sz w:val="24"/>
        </w:rPr>
        <w:t>邮编：311121</w:t>
      </w:r>
    </w:p>
    <w:p>
      <w:pPr>
        <w:snapToGrid w:val="0"/>
        <w:spacing w:line="360" w:lineRule="auto"/>
        <w:ind w:firstLine="480" w:firstLineChars="200"/>
        <w:rPr>
          <w:snapToGrid w:val="0"/>
          <w:sz w:val="24"/>
        </w:rPr>
      </w:pPr>
      <w:r>
        <w:rPr>
          <w:snapToGrid w:val="0"/>
          <w:sz w:val="24"/>
        </w:rPr>
        <w:t>使用部门联系人：</w:t>
      </w:r>
    </w:p>
    <w:p>
      <w:pPr>
        <w:snapToGrid w:val="0"/>
        <w:spacing w:line="360" w:lineRule="auto"/>
        <w:ind w:firstLine="480" w:firstLineChars="200"/>
        <w:rPr>
          <w:snapToGrid w:val="0"/>
          <w:sz w:val="24"/>
        </w:rPr>
      </w:pPr>
      <w:r>
        <w:rPr>
          <w:snapToGrid w:val="0"/>
          <w:sz w:val="24"/>
        </w:rPr>
        <w:t>电话：</w:t>
      </w:r>
    </w:p>
    <w:p>
      <w:pPr>
        <w:snapToGrid w:val="0"/>
        <w:spacing w:line="360" w:lineRule="auto"/>
        <w:ind w:firstLine="480" w:firstLineChars="200"/>
        <w:rPr>
          <w:snapToGrid w:val="0"/>
          <w:sz w:val="24"/>
        </w:rPr>
      </w:pPr>
      <w:r>
        <w:rPr>
          <w:snapToGrid w:val="0"/>
          <w:sz w:val="24"/>
        </w:rPr>
        <w:t>采购中心联系人：</w:t>
      </w:r>
    </w:p>
    <w:p>
      <w:pPr>
        <w:snapToGrid w:val="0"/>
        <w:spacing w:line="360" w:lineRule="auto"/>
        <w:ind w:firstLine="480" w:firstLineChars="200"/>
        <w:rPr>
          <w:snapToGrid w:val="0"/>
          <w:sz w:val="24"/>
        </w:rPr>
      </w:pPr>
      <w:r>
        <w:rPr>
          <w:snapToGrid w:val="0"/>
          <w:sz w:val="24"/>
        </w:rPr>
        <w:t>电话：</w:t>
      </w:r>
    </w:p>
    <w:p>
      <w:pPr>
        <w:snapToGrid w:val="0"/>
        <w:spacing w:line="360" w:lineRule="auto"/>
        <w:ind w:firstLine="480" w:firstLineChars="200"/>
        <w:rPr>
          <w:snapToGrid w:val="0"/>
          <w:sz w:val="24"/>
        </w:rPr>
      </w:pPr>
      <w:r>
        <w:rPr>
          <w:snapToGrid w:val="0"/>
          <w:sz w:val="24"/>
        </w:rPr>
        <w:t>附：增值税发票开票资料</w:t>
      </w:r>
      <w:r>
        <w:rPr>
          <w:snapToGrid w:val="0"/>
          <w:sz w:val="24"/>
        </w:rPr>
        <w:tab/>
      </w:r>
    </w:p>
    <w:p>
      <w:pPr>
        <w:snapToGrid w:val="0"/>
        <w:spacing w:line="360" w:lineRule="auto"/>
        <w:ind w:firstLine="480" w:firstLineChars="200"/>
        <w:rPr>
          <w:snapToGrid w:val="0"/>
          <w:sz w:val="24"/>
        </w:rPr>
      </w:pPr>
      <w:r>
        <w:rPr>
          <w:snapToGrid w:val="0"/>
          <w:sz w:val="24"/>
        </w:rPr>
        <w:t>纳税人：杭州师范大学</w:t>
      </w:r>
    </w:p>
    <w:p>
      <w:pPr>
        <w:snapToGrid w:val="0"/>
        <w:spacing w:line="360" w:lineRule="auto"/>
        <w:ind w:firstLine="480" w:firstLineChars="200"/>
        <w:rPr>
          <w:snapToGrid w:val="0"/>
          <w:sz w:val="24"/>
        </w:rPr>
      </w:pPr>
      <w:r>
        <w:rPr>
          <w:snapToGrid w:val="0"/>
          <w:sz w:val="24"/>
        </w:rPr>
        <w:t>地址：浙江省杭州市余杭区仓前街道余杭塘路2318号</w:t>
      </w:r>
    </w:p>
    <w:p>
      <w:pPr>
        <w:snapToGrid w:val="0"/>
        <w:spacing w:line="360" w:lineRule="auto"/>
        <w:ind w:firstLine="480" w:firstLineChars="200"/>
        <w:rPr>
          <w:snapToGrid w:val="0"/>
          <w:sz w:val="24"/>
        </w:rPr>
      </w:pPr>
      <w:r>
        <w:rPr>
          <w:snapToGrid w:val="0"/>
          <w:sz w:val="24"/>
        </w:rPr>
        <w:t>税号：12330100470103303W</w:t>
      </w:r>
    </w:p>
    <w:p>
      <w:pPr>
        <w:snapToGrid w:val="0"/>
        <w:spacing w:line="360" w:lineRule="auto"/>
        <w:ind w:firstLine="480" w:firstLineChars="200"/>
        <w:rPr>
          <w:snapToGrid w:val="0"/>
          <w:sz w:val="24"/>
        </w:rPr>
      </w:pPr>
      <w:r>
        <w:rPr>
          <w:snapToGrid w:val="0"/>
          <w:sz w:val="24"/>
        </w:rPr>
        <w:t>联系电话：28869903</w:t>
      </w:r>
    </w:p>
    <w:p>
      <w:pPr>
        <w:snapToGrid w:val="0"/>
        <w:spacing w:line="360" w:lineRule="auto"/>
        <w:ind w:firstLine="480" w:firstLineChars="200"/>
        <w:rPr>
          <w:snapToGrid w:val="0"/>
          <w:sz w:val="24"/>
        </w:rPr>
      </w:pPr>
      <w:r>
        <w:rPr>
          <w:snapToGrid w:val="0"/>
          <w:sz w:val="24"/>
        </w:rPr>
        <w:t>开户银行：交通银行杭州下沙支行</w:t>
      </w:r>
      <w:r>
        <w:rPr>
          <w:snapToGrid w:val="0"/>
          <w:sz w:val="24"/>
        </w:rPr>
        <w:tab/>
      </w:r>
    </w:p>
    <w:p>
      <w:pPr>
        <w:spacing w:line="360" w:lineRule="auto"/>
        <w:ind w:firstLine="480" w:firstLineChars="200"/>
        <w:rPr>
          <w:snapToGrid w:val="0"/>
          <w:sz w:val="24"/>
        </w:rPr>
      </w:pPr>
      <w:r>
        <w:rPr>
          <w:snapToGrid w:val="0"/>
          <w:sz w:val="24"/>
        </w:rPr>
        <w:t>账号：331065950018000482533</w:t>
      </w:r>
    </w:p>
    <w:p>
      <w:pPr>
        <w:spacing w:line="360" w:lineRule="auto"/>
        <w:ind w:firstLine="480" w:firstLineChars="200"/>
        <w:rPr>
          <w:snapToGrid w:val="0"/>
          <w:sz w:val="24"/>
        </w:rPr>
      </w:pPr>
    </w:p>
    <w:p>
      <w:pPr>
        <w:spacing w:line="360" w:lineRule="auto"/>
        <w:ind w:firstLine="480" w:firstLineChars="200"/>
        <w:rPr>
          <w:snapToGrid w:val="0"/>
          <w:sz w:val="24"/>
        </w:rPr>
      </w:pPr>
    </w:p>
    <w:p>
      <w:pPr>
        <w:spacing w:line="360" w:lineRule="auto"/>
        <w:ind w:firstLine="480" w:firstLineChars="200"/>
        <w:rPr>
          <w:snapToGrid w:val="0"/>
          <w:sz w:val="24"/>
        </w:rPr>
      </w:pPr>
      <w:r>
        <w:rPr>
          <w:snapToGrid w:val="0"/>
          <w:sz w:val="24"/>
        </w:rPr>
        <w:t>乙方（公章）：</w:t>
      </w:r>
    </w:p>
    <w:p>
      <w:pPr>
        <w:spacing w:line="360" w:lineRule="auto"/>
        <w:ind w:firstLine="480" w:firstLineChars="200"/>
        <w:rPr>
          <w:snapToGrid w:val="0"/>
          <w:sz w:val="24"/>
        </w:rPr>
      </w:pPr>
      <w:r>
        <w:rPr>
          <w:snapToGrid w:val="0"/>
          <w:sz w:val="24"/>
        </w:rPr>
        <w:t>法定代表人或授权委托人：</w:t>
      </w:r>
    </w:p>
    <w:p>
      <w:pPr>
        <w:snapToGrid w:val="0"/>
        <w:spacing w:line="360" w:lineRule="auto"/>
        <w:ind w:firstLine="480" w:firstLineChars="200"/>
        <w:rPr>
          <w:snapToGrid w:val="0"/>
          <w:sz w:val="24"/>
        </w:rPr>
      </w:pPr>
      <w:r>
        <w:rPr>
          <w:snapToGrid w:val="0"/>
          <w:sz w:val="24"/>
        </w:rPr>
        <w:t>地址：</w:t>
      </w:r>
    </w:p>
    <w:p>
      <w:pPr>
        <w:snapToGrid w:val="0"/>
        <w:spacing w:line="360" w:lineRule="auto"/>
        <w:ind w:firstLine="480" w:firstLineChars="200"/>
        <w:rPr>
          <w:snapToGrid w:val="0"/>
          <w:sz w:val="24"/>
        </w:rPr>
      </w:pPr>
      <w:r>
        <w:rPr>
          <w:snapToGrid w:val="0"/>
          <w:sz w:val="24"/>
        </w:rPr>
        <w:t>邮编：</w:t>
      </w:r>
    </w:p>
    <w:p>
      <w:pPr>
        <w:snapToGrid w:val="0"/>
        <w:spacing w:line="360" w:lineRule="auto"/>
        <w:ind w:firstLine="480" w:firstLineChars="200"/>
        <w:rPr>
          <w:snapToGrid w:val="0"/>
          <w:sz w:val="24"/>
        </w:rPr>
      </w:pPr>
      <w:r>
        <w:rPr>
          <w:snapToGrid w:val="0"/>
          <w:sz w:val="24"/>
        </w:rPr>
        <w:t>统一社会信息代码（税号）:</w:t>
      </w:r>
    </w:p>
    <w:p>
      <w:pPr>
        <w:snapToGrid w:val="0"/>
        <w:spacing w:line="360" w:lineRule="auto"/>
        <w:ind w:firstLine="480" w:firstLineChars="200"/>
        <w:rPr>
          <w:snapToGrid w:val="0"/>
          <w:sz w:val="24"/>
        </w:rPr>
      </w:pPr>
      <w:r>
        <w:rPr>
          <w:snapToGrid w:val="0"/>
          <w:sz w:val="24"/>
        </w:rPr>
        <w:t>联系人：</w:t>
      </w:r>
    </w:p>
    <w:p>
      <w:pPr>
        <w:snapToGrid w:val="0"/>
        <w:spacing w:line="360" w:lineRule="auto"/>
        <w:ind w:firstLine="480" w:firstLineChars="200"/>
        <w:rPr>
          <w:snapToGrid w:val="0"/>
          <w:sz w:val="24"/>
        </w:rPr>
      </w:pPr>
      <w:r>
        <w:rPr>
          <w:snapToGrid w:val="0"/>
          <w:sz w:val="24"/>
        </w:rPr>
        <w:t>手机号码：</w:t>
      </w:r>
    </w:p>
    <w:p>
      <w:pPr>
        <w:snapToGrid w:val="0"/>
        <w:spacing w:line="360" w:lineRule="auto"/>
        <w:ind w:firstLine="480" w:firstLineChars="200"/>
        <w:rPr>
          <w:snapToGrid w:val="0"/>
          <w:sz w:val="24"/>
        </w:rPr>
      </w:pPr>
      <w:r>
        <w:rPr>
          <w:snapToGrid w:val="0"/>
          <w:sz w:val="24"/>
        </w:rPr>
        <w:t>开户银行：</w:t>
      </w:r>
    </w:p>
    <w:p>
      <w:pPr>
        <w:snapToGrid w:val="0"/>
        <w:spacing w:line="360" w:lineRule="auto"/>
        <w:ind w:firstLine="480" w:firstLineChars="200"/>
        <w:rPr>
          <w:snapToGrid w:val="0"/>
          <w:sz w:val="24"/>
        </w:rPr>
      </w:pPr>
      <w:r>
        <w:rPr>
          <w:snapToGrid w:val="0"/>
          <w:sz w:val="24"/>
        </w:rPr>
        <w:t>账号：</w:t>
      </w:r>
    </w:p>
    <w:p>
      <w:pPr>
        <w:spacing w:line="360" w:lineRule="auto"/>
        <w:ind w:firstLine="480" w:firstLineChars="200"/>
        <w:rPr>
          <w:snapToGrid w:val="0"/>
          <w:sz w:val="24"/>
        </w:rPr>
      </w:pPr>
    </w:p>
    <w:p>
      <w:pPr>
        <w:spacing w:line="360" w:lineRule="auto"/>
        <w:ind w:firstLine="5060" w:firstLineChars="2100"/>
        <w:rPr>
          <w:b/>
          <w:sz w:val="24"/>
        </w:rPr>
      </w:pPr>
    </w:p>
    <w:p>
      <w:pPr>
        <w:spacing w:line="360" w:lineRule="auto"/>
        <w:ind w:firstLine="5060" w:firstLineChars="2100"/>
        <w:rPr>
          <w:sz w:val="24"/>
        </w:rPr>
      </w:pPr>
      <w:r>
        <w:rPr>
          <w:b/>
          <w:sz w:val="24"/>
        </w:rPr>
        <w:t xml:space="preserve">合同签发日期： </w:t>
      </w:r>
    </w:p>
    <w:p>
      <w:pPr>
        <w:pStyle w:val="3"/>
        <w:ind w:left="0"/>
        <w:rPr>
          <w:rFonts w:ascii="Times New Roman" w:hAnsi="Times New Roman" w:eastAsia="宋体"/>
          <w:sz w:val="24"/>
          <w:szCs w:val="24"/>
        </w:rPr>
      </w:pPr>
    </w:p>
    <w:p>
      <w:pPr>
        <w:spacing w:line="360" w:lineRule="auto"/>
        <w:rPr>
          <w:sz w:val="24"/>
        </w:rPr>
      </w:pPr>
    </w:p>
    <w:p>
      <w:pPr>
        <w:spacing w:line="360" w:lineRule="auto"/>
        <w:rPr>
          <w:sz w:val="24"/>
        </w:rPr>
      </w:pPr>
    </w:p>
    <w:p>
      <w:pPr>
        <w:pStyle w:val="3"/>
        <w:ind w:left="0"/>
        <w:rPr>
          <w:rFonts w:ascii="Times New Roman" w:hAnsi="Times New Roman" w:eastAsia="宋体"/>
          <w:kern w:val="0"/>
          <w:sz w:val="24"/>
          <w:szCs w:val="24"/>
          <w:lang w:val="en-US" w:bidi="ar"/>
        </w:rPr>
      </w:pPr>
      <w:r>
        <w:rPr>
          <w:rFonts w:ascii="Times New Roman" w:hAnsi="Times New Roman" w:eastAsia="宋体"/>
          <w:kern w:val="0"/>
          <w:sz w:val="24"/>
          <w:szCs w:val="24"/>
          <w:lang w:val="en-US" w:bidi="ar"/>
        </w:rPr>
        <w:t>附件：维保内容</w:t>
      </w:r>
    </w:p>
    <w:tbl>
      <w:tblPr>
        <w:tblStyle w:val="62"/>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2"/>
        <w:gridCol w:w="1684"/>
        <w:gridCol w:w="1483"/>
        <w:gridCol w:w="1101"/>
        <w:gridCol w:w="516"/>
        <w:gridCol w:w="528"/>
        <w:gridCol w:w="33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5000" w:type="pct"/>
            <w:gridSpan w:val="7"/>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b/>
                <w:bCs/>
                <w:kern w:val="0"/>
                <w:sz w:val="24"/>
                <w:lang w:bidi="ar"/>
              </w:rPr>
              <w:t>1.仓前校区</w:t>
            </w:r>
            <w:r>
              <w:rPr>
                <w:b/>
                <w:bCs/>
                <w:sz w:val="24"/>
              </w:rPr>
              <w:t>叔同剧场（1500座）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300"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b/>
                <w:bCs/>
                <w:sz w:val="24"/>
              </w:rPr>
            </w:pPr>
            <w:r>
              <w:rPr>
                <w:b/>
                <w:bCs/>
                <w:kern w:val="0"/>
                <w:sz w:val="24"/>
                <w:lang w:bidi="ar"/>
              </w:rPr>
              <w:t>序号</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b/>
                <w:bCs/>
                <w:sz w:val="24"/>
              </w:rPr>
            </w:pPr>
            <w:r>
              <w:rPr>
                <w:b/>
                <w:bCs/>
                <w:kern w:val="0"/>
                <w:sz w:val="24"/>
                <w:lang w:bidi="ar"/>
              </w:rPr>
              <w:t>名称</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b/>
                <w:bCs/>
                <w:sz w:val="24"/>
              </w:rPr>
            </w:pPr>
            <w:r>
              <w:rPr>
                <w:b/>
                <w:bCs/>
                <w:kern w:val="0"/>
                <w:sz w:val="24"/>
                <w:lang w:bidi="ar"/>
              </w:rPr>
              <w:t>型号</w:t>
            </w:r>
          </w:p>
        </w:tc>
        <w:tc>
          <w:tcPr>
            <w:tcW w:w="597" w:type="pct"/>
            <w:tcBorders>
              <w:tl2br w:val="nil"/>
              <w:tr2bl w:val="nil"/>
            </w:tcBorders>
            <w:vAlign w:val="center"/>
          </w:tcPr>
          <w:p>
            <w:pPr>
              <w:keepNext/>
              <w:keepLines/>
              <w:widowControl/>
              <w:wordWrap w:val="0"/>
              <w:adjustRightInd/>
              <w:spacing w:line="360" w:lineRule="auto"/>
              <w:jc w:val="center"/>
              <w:textAlignment w:val="center"/>
              <w:rPr>
                <w:b/>
                <w:bCs/>
                <w:sz w:val="24"/>
              </w:rPr>
            </w:pPr>
            <w:r>
              <w:rPr>
                <w:b/>
                <w:bCs/>
                <w:kern w:val="0"/>
                <w:sz w:val="24"/>
                <w:lang w:bidi="ar"/>
              </w:rPr>
              <w:t>品牌</w:t>
            </w:r>
          </w:p>
        </w:tc>
        <w:tc>
          <w:tcPr>
            <w:tcW w:w="280" w:type="pct"/>
            <w:tcBorders>
              <w:tl2br w:val="nil"/>
              <w:tr2bl w:val="nil"/>
            </w:tcBorders>
            <w:vAlign w:val="center"/>
          </w:tcPr>
          <w:p>
            <w:pPr>
              <w:keepNext/>
              <w:keepLines/>
              <w:widowControl/>
              <w:wordWrap w:val="0"/>
              <w:adjustRightInd/>
              <w:spacing w:line="360" w:lineRule="auto"/>
              <w:jc w:val="center"/>
              <w:textAlignment w:val="center"/>
              <w:rPr>
                <w:b/>
                <w:bCs/>
                <w:kern w:val="0"/>
                <w:sz w:val="24"/>
                <w:lang w:bidi="ar"/>
              </w:rPr>
            </w:pPr>
            <w:r>
              <w:rPr>
                <w:b/>
                <w:bCs/>
                <w:kern w:val="0"/>
                <w:sz w:val="24"/>
                <w:lang w:bidi="ar"/>
              </w:rPr>
              <w:t>单位</w:t>
            </w:r>
          </w:p>
        </w:tc>
        <w:tc>
          <w:tcPr>
            <w:tcW w:w="286" w:type="pct"/>
            <w:tcBorders>
              <w:tl2br w:val="nil"/>
              <w:tr2bl w:val="nil"/>
            </w:tcBorders>
            <w:vAlign w:val="center"/>
          </w:tcPr>
          <w:p>
            <w:pPr>
              <w:keepNext/>
              <w:keepLines/>
              <w:widowControl/>
              <w:wordWrap w:val="0"/>
              <w:adjustRightInd/>
              <w:spacing w:line="360" w:lineRule="auto"/>
              <w:jc w:val="center"/>
              <w:textAlignment w:val="center"/>
              <w:rPr>
                <w:b/>
                <w:bCs/>
                <w:kern w:val="0"/>
                <w:sz w:val="24"/>
                <w:lang w:bidi="ar"/>
              </w:rPr>
            </w:pPr>
            <w:r>
              <w:rPr>
                <w:b/>
                <w:bCs/>
                <w:kern w:val="0"/>
                <w:sz w:val="24"/>
                <w:lang w:bidi="ar"/>
              </w:rPr>
              <w:t>数量</w:t>
            </w:r>
          </w:p>
        </w:tc>
        <w:tc>
          <w:tcPr>
            <w:tcW w:w="1814" w:type="pct"/>
            <w:tcBorders>
              <w:tl2br w:val="nil"/>
              <w:tr2bl w:val="nil"/>
            </w:tcBorders>
            <w:vAlign w:val="center"/>
          </w:tcPr>
          <w:p>
            <w:pPr>
              <w:keepNext/>
              <w:keepLines/>
              <w:widowControl/>
              <w:wordWrap w:val="0"/>
              <w:adjustRightInd/>
              <w:spacing w:line="360" w:lineRule="auto"/>
              <w:jc w:val="center"/>
              <w:textAlignment w:val="center"/>
              <w:rPr>
                <w:b/>
                <w:bCs/>
                <w:kern w:val="0"/>
                <w:sz w:val="24"/>
                <w:lang w:bidi="ar"/>
              </w:rPr>
            </w:pPr>
            <w:r>
              <w:rPr>
                <w:b/>
                <w:bCs/>
                <w:kern w:val="0"/>
                <w:sz w:val="24"/>
                <w:lang w:bidi="ar"/>
              </w:rPr>
              <w:t>维保维修内容及要求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4"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914"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鹅颈会议话筒</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MX418D/C</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SHURE</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支</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8</w:t>
            </w:r>
          </w:p>
        </w:tc>
        <w:tc>
          <w:tcPr>
            <w:tcW w:w="1814" w:type="pct"/>
            <w:tcBorders>
              <w:tl2br w:val="nil"/>
              <w:tr2bl w:val="nil"/>
            </w:tcBorders>
            <w:vAlign w:val="center"/>
          </w:tcPr>
          <w:p>
            <w:pPr>
              <w:keepNext/>
              <w:keepLines/>
              <w:widowControl/>
              <w:wordWrap w:val="0"/>
              <w:adjustRightInd/>
              <w:spacing w:line="360" w:lineRule="auto"/>
              <w:textAlignment w:val="center"/>
              <w:rPr>
                <w:sz w:val="24"/>
              </w:rPr>
            </w:pPr>
            <w:r>
              <w:rPr>
                <w:kern w:val="0"/>
                <w:sz w:val="24"/>
                <w:lang w:bidi="ar"/>
              </w:rPr>
              <w:t>定期维修保养，损坏的配件需维修，确保后续能正常使用。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6"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手持无线话筒</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EW335G3</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SENNHEISER</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6</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kern w:val="0"/>
                <w:sz w:val="24"/>
                <w:lang w:bidi="ar"/>
              </w:rPr>
              <w:t>定期维护保养。目前有6个话筒存在杂音问题，无法使用，需要更新，确保后续能正常使用</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领夹无线话筒</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EW322G3</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SENNHEISER</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8</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kern w:val="0"/>
                <w:sz w:val="24"/>
                <w:lang w:bidi="ar"/>
              </w:rPr>
              <w:t>定期维修保养，损坏的配件需维修，确保后续能正常使用。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4</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头戴话筒头</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HSP4</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SENNHEISER</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支</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8</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kern w:val="0"/>
                <w:sz w:val="24"/>
                <w:lang w:bidi="ar"/>
              </w:rPr>
              <w:t>定期维修保养，损坏的配件需维修，确保后续能正常使用。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5</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天线分配放大器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ASA1+NT1-1</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SENNHEISER</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4</w:t>
            </w:r>
          </w:p>
        </w:tc>
        <w:tc>
          <w:tcPr>
            <w:tcW w:w="1814" w:type="pct"/>
            <w:vMerge w:val="restart"/>
            <w:tcBorders>
              <w:tl2br w:val="nil"/>
              <w:tr2bl w:val="nil"/>
            </w:tcBorders>
            <w:vAlign w:val="center"/>
          </w:tcPr>
          <w:p>
            <w:pPr>
              <w:keepNext/>
              <w:keepLines/>
              <w:widowControl/>
              <w:wordWrap w:val="0"/>
              <w:adjustRightInd/>
              <w:spacing w:line="360" w:lineRule="auto"/>
              <w:textAlignment w:val="center"/>
              <w:rPr>
                <w:kern w:val="0"/>
                <w:sz w:val="24"/>
                <w:lang w:bidi="ar"/>
              </w:rPr>
            </w:pPr>
            <w:r>
              <w:rPr>
                <w:kern w:val="0"/>
                <w:sz w:val="24"/>
                <w:lang w:bidi="ar"/>
              </w:rPr>
              <w:t>定期维修保养，损坏的配件需维修，确保后续能正常使用。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6</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指向天线</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A1031U</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SENNHEISER</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支</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7</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LED全彩显示屏</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LP-TC4SI</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洛普</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restart"/>
            <w:tcBorders>
              <w:tl2br w:val="nil"/>
              <w:tr2bl w:val="nil"/>
            </w:tcBorders>
            <w:vAlign w:val="center"/>
          </w:tcPr>
          <w:p>
            <w:pPr>
              <w:keepNext/>
              <w:keepLines/>
              <w:widowControl/>
              <w:wordWrap w:val="0"/>
              <w:adjustRightInd/>
              <w:spacing w:line="360" w:lineRule="auto"/>
              <w:textAlignment w:val="center"/>
              <w:rPr>
                <w:sz w:val="24"/>
              </w:rPr>
            </w:pPr>
            <w:r>
              <w:rPr>
                <w:kern w:val="0"/>
                <w:sz w:val="24"/>
                <w:lang w:bidi="ar"/>
              </w:rPr>
              <w:t>定期维修保养，损坏的配件需维修，确保后续能正常使用。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8</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发送卡</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MSD300</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诺瓦</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9</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接收卡</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MRV330</w:t>
            </w:r>
          </w:p>
        </w:tc>
        <w:tc>
          <w:tcPr>
            <w:tcW w:w="597" w:type="pct"/>
            <w:tcBorders>
              <w:tl2br w:val="nil"/>
              <w:tr2bl w:val="nil"/>
            </w:tcBorders>
            <w:vAlign w:val="center"/>
          </w:tcPr>
          <w:p>
            <w:pPr>
              <w:keepNext/>
              <w:keepLines/>
              <w:widowControl/>
              <w:wordWrap w:val="0"/>
              <w:adjustRightInd/>
              <w:spacing w:line="360" w:lineRule="auto"/>
              <w:jc w:val="center"/>
              <w:textAlignment w:val="center"/>
              <w:rPr>
                <w:kern w:val="0"/>
                <w:sz w:val="24"/>
                <w:lang w:bidi="ar"/>
              </w:rPr>
            </w:pPr>
            <w:r>
              <w:rPr>
                <w:kern w:val="0"/>
                <w:sz w:val="24"/>
                <w:lang w:bidi="ar"/>
              </w:rPr>
              <w:t>诺瓦</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48</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10</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专用视频处理器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rFonts w:hint="eastAsia" w:eastAsia="宋体"/>
                <w:sz w:val="24"/>
                <w:lang w:eastAsia="zh-CN"/>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诺瓦</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11</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综合控制台</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Vector Blue</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Compulite</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kern w:val="0"/>
                <w:sz w:val="24"/>
                <w:lang w:bidi="ar"/>
              </w:rPr>
              <w:t>定期维修保养。目前有1台综合控制台使用过程存在死机问题，需要更新，确保后续能正常使用。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12</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场灯/工作灯</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GT-44C</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kern w:val="0"/>
                <w:sz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13</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成像聚光灯</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BTS800-10</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百特思</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36</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kern w:val="0"/>
                <w:sz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14</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成像聚光灯</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BTS800-19</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百特思</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24</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kern w:val="0"/>
                <w:sz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15</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聚光灯</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BTS200PC</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百特思</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80</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kern w:val="0"/>
                <w:sz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16</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三合一电脑摇头灯</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东蒙</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8</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kern w:val="0"/>
                <w:sz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17</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LED PAR灯</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GTD-L354</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明道</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80</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kern w:val="0"/>
                <w:sz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18</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追光灯</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BTS3000</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百特思</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kern w:val="0"/>
                <w:sz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◇19</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摇头电脑灯</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GTD-1500I SPOT</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明道</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12</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kern w:val="0"/>
                <w:sz w:val="24"/>
                <w:lang w:bidi="ar"/>
              </w:rPr>
              <w:t>定期维修保养。目前4</w:t>
            </w:r>
            <w:r>
              <w:rPr>
                <w:sz w:val="24"/>
              </w:rPr>
              <w:t>个损坏需要更新</w:t>
            </w:r>
            <w:r>
              <w:rPr>
                <w:kern w:val="0"/>
                <w:sz w:val="24"/>
                <w:lang w:bidi="ar"/>
              </w:rPr>
              <w:t>，确保后续能正常使用。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20</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电脑灯</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GTD-1500 I WASH/</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明道</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12</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kern w:val="0"/>
                <w:sz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21</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光束灯</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GTD-230 I-N BEAM</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明道</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24</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kern w:val="0"/>
                <w:sz w:val="24"/>
                <w:lang w:bidi="ar"/>
              </w:rPr>
              <w:t>定期维修保养，损坏的配件需维修更新，确保后续能正常使用。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◇22</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全彩LED背景屏</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LP-TC5SI</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洛普</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189</w:t>
            </w:r>
          </w:p>
        </w:tc>
        <w:tc>
          <w:tcPr>
            <w:tcW w:w="1814" w:type="pct"/>
            <w:vMerge w:val="restart"/>
            <w:tcBorders>
              <w:tl2br w:val="nil"/>
              <w:tr2bl w:val="nil"/>
            </w:tcBorders>
            <w:vAlign w:val="center"/>
          </w:tcPr>
          <w:p>
            <w:pPr>
              <w:keepNext/>
              <w:keepLines/>
              <w:widowControl/>
              <w:wordWrap w:val="0"/>
              <w:adjustRightInd/>
              <w:spacing w:line="360" w:lineRule="auto"/>
              <w:textAlignment w:val="center"/>
              <w:rPr>
                <w:kern w:val="0"/>
                <w:sz w:val="24"/>
                <w:lang w:bidi="ar"/>
              </w:rPr>
            </w:pPr>
            <w:r>
              <w:rPr>
                <w:kern w:val="0"/>
                <w:sz w:val="24"/>
                <w:lang w:bidi="ar"/>
              </w:rPr>
              <w:t>定期维修保养。如有损坏需及时维修，确保后续能正常使用。目前大屏背面箱体电源插头及插座老化较为严重，需全部更新，并定期检查维修保养，其它损坏的配件需维修更新，确保后续能正常使用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◇23</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发送卡</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MSD300</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诺瓦</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6</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◇24</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接收卡</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MRV330</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诺瓦</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756</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◇25</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视频拼接处理器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CK4L9000</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创凯</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26</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舞台升降台</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restart"/>
            <w:tcBorders>
              <w:tl2br w:val="nil"/>
              <w:tr2bl w:val="nil"/>
            </w:tcBorders>
            <w:vAlign w:val="center"/>
          </w:tcPr>
          <w:p>
            <w:pPr>
              <w:keepNext/>
              <w:keepLines/>
              <w:widowControl/>
              <w:wordWrap w:val="0"/>
              <w:adjustRightInd/>
              <w:spacing w:line="360" w:lineRule="auto"/>
              <w:textAlignment w:val="center"/>
              <w:rPr>
                <w:kern w:val="0"/>
                <w:sz w:val="24"/>
                <w:lang w:bidi="ar"/>
              </w:rPr>
            </w:pPr>
            <w:r>
              <w:rPr>
                <w:sz w:val="24"/>
              </w:rPr>
              <w:t>定时维修保养</w:t>
            </w:r>
            <w:r>
              <w:rPr>
                <w:kern w:val="0"/>
                <w:sz w:val="24"/>
                <w:lang w:bidi="ar"/>
              </w:rPr>
              <w:t>，如有损坏部件需及时维修，确保后续能正常使用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27</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台下机械控制系统</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28</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台下设备电气系统</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29</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防火幕</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30</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前檐幕吊杆</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31</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大幕机</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32</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纱幕吊杆</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33</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假台口上片</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34</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假台口侧片</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35</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调速吊杆</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29</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36</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灯光吊杆</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9</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37</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二道幕机</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38</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黑天幕吊杆</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39</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白天幕吊杆</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40</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单点吊机</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6</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41</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灯光吊笼</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8</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42</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台上设备电气系统</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43</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台上设备电气系统</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44</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数字调音台</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iLive-T112+IDR48</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ALLEN&amp;HEATH</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restart"/>
            <w:tcBorders>
              <w:tl2br w:val="nil"/>
              <w:tr2bl w:val="nil"/>
            </w:tcBorders>
            <w:vAlign w:val="center"/>
          </w:tcPr>
          <w:p>
            <w:pPr>
              <w:keepNext/>
              <w:keepLines/>
              <w:widowControl/>
              <w:wordWrap w:val="0"/>
              <w:adjustRightInd/>
              <w:spacing w:line="360" w:lineRule="auto"/>
              <w:textAlignment w:val="center"/>
              <w:rPr>
                <w:kern w:val="0"/>
                <w:sz w:val="24"/>
                <w:lang w:bidi="ar"/>
              </w:rPr>
            </w:pPr>
            <w:r>
              <w:rPr>
                <w:sz w:val="24"/>
              </w:rPr>
              <w:t>定时维修保养</w:t>
            </w:r>
            <w:r>
              <w:rPr>
                <w:kern w:val="0"/>
                <w:sz w:val="24"/>
                <w:lang w:bidi="ar"/>
              </w:rPr>
              <w:t>，如有损坏部件需及时维修，确保后续能正常使用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45</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中央声道远场扬声器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QX394</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EAW</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46</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中央声道近场扬声器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QX394</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EAW</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47</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左右声道远场扬声器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QX394</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EAW</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48</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左右拉声像扬声器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QX394</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EAW</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49</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超低音扬声器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SB528z</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EAW</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50</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台唇补声扬声器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UB22</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EAW</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5</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51</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池座后区补声扬声器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MK8196iU</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EAW</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6</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52</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舞台固定返送扬声器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MK2396iU</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EAW</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4</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53</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舞台流动返送扬声器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LA212</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EAW</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6</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54</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主扬声器、拉声像扬声器、返听扬声器功率放大器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K3</w:t>
            </w:r>
            <w:r>
              <w:rPr>
                <w:rFonts w:hint="eastAsia"/>
                <w:kern w:val="0"/>
                <w:sz w:val="24"/>
                <w:lang w:val="en-US" w:eastAsia="zh-CN" w:bidi="ar"/>
              </w:rPr>
              <w:t>*</w:t>
            </w:r>
            <w:r>
              <w:rPr>
                <w:kern w:val="0"/>
                <w:sz w:val="24"/>
                <w:lang w:bidi="ar"/>
              </w:rPr>
              <w:t>4（主扩拉升像） + M30D</w:t>
            </w:r>
            <w:r>
              <w:rPr>
                <w:rFonts w:hint="eastAsia"/>
                <w:kern w:val="0"/>
                <w:sz w:val="24"/>
                <w:lang w:val="en-US" w:eastAsia="zh-CN" w:bidi="ar"/>
              </w:rPr>
              <w:t>*</w:t>
            </w:r>
            <w:r>
              <w:rPr>
                <w:kern w:val="0"/>
                <w:sz w:val="24"/>
                <w:lang w:bidi="ar"/>
              </w:rPr>
              <w:t>5</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POWERSOFT</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批</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55</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超低音扬声器功率放大器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K3</w:t>
            </w:r>
            <w:r>
              <w:rPr>
                <w:rFonts w:hint="eastAsia"/>
                <w:kern w:val="0"/>
                <w:sz w:val="24"/>
                <w:lang w:val="en-US" w:eastAsia="zh-CN" w:bidi="ar"/>
              </w:rPr>
              <w:t>*</w:t>
            </w:r>
            <w:r>
              <w:rPr>
                <w:kern w:val="0"/>
                <w:sz w:val="24"/>
                <w:lang w:bidi="ar"/>
              </w:rPr>
              <w:t>1</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POWERSOFT</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批</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56</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台唇补声、池座补声扬声器功率放大器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M50Q</w:t>
            </w:r>
            <w:r>
              <w:rPr>
                <w:rFonts w:hint="eastAsia"/>
                <w:kern w:val="0"/>
                <w:sz w:val="24"/>
                <w:lang w:val="en-US" w:eastAsia="zh-CN" w:bidi="ar"/>
              </w:rPr>
              <w:t>*</w:t>
            </w:r>
            <w:r>
              <w:rPr>
                <w:kern w:val="0"/>
                <w:sz w:val="24"/>
                <w:lang w:bidi="ar"/>
              </w:rPr>
              <w:t>2 + M28Q</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POWERSOFT</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批</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57</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数字音频处理器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UX8800</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EAW</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58</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自动混音台</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SCM810</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SHURE</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59</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动圈话筒（人声）</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SM58</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SHURE</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支</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4</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60</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电容话筒（通用）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C3000</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AKG</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支</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8</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61</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灯控室网络 中继站</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GS-LRS01/C2KS</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62</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硅柜室网络 中继站</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GS-LRS01/C2KS</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63</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舞台面网络 中继站</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GS-LRS01/C2KS</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64</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控制柜</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KTG-5S96</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5</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65</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调光模块</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KTG-5S-4</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66</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直通立柜</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KTG-5S-4K</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金舞台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◇67</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舞台音频地插</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rFonts w:hint="eastAsia" w:eastAsia="宋体"/>
                <w:sz w:val="24"/>
                <w:lang w:eastAsia="zh-CN"/>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rFonts w:hint="eastAsia" w:eastAsia="宋体"/>
                <w:sz w:val="24"/>
                <w:lang w:eastAsia="zh-CN"/>
              </w:rPr>
            </w:pPr>
            <w:r>
              <w:rPr>
                <w:rFonts w:hint="eastAsia"/>
                <w:kern w:val="0"/>
                <w:sz w:val="24"/>
                <w:lang w:eastAsia="zh-CN" w:bidi="ar"/>
              </w:rPr>
              <w:t>品牌型号不明、见实物</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批</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kern w:val="0"/>
                <w:sz w:val="24"/>
                <w:lang w:bidi="ar"/>
              </w:rPr>
              <w:t>目前舞台地插盒线路老化，需要更新，确保后续能正常使用。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5000" w:type="pct"/>
            <w:gridSpan w:val="7"/>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b/>
                <w:bCs/>
                <w:sz w:val="24"/>
              </w:rPr>
              <w:t>2.恕园7号楼500座剧场</w:t>
            </w:r>
          </w:p>
        </w:tc>
      </w:tr>
      <w:tr>
        <w:tblPrEx>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b/>
                <w:bCs/>
                <w:sz w:val="24"/>
              </w:rPr>
            </w:pPr>
            <w:r>
              <w:rPr>
                <w:b/>
                <w:bCs/>
                <w:kern w:val="0"/>
                <w:sz w:val="24"/>
                <w:lang w:bidi="ar"/>
              </w:rPr>
              <w:t>序号</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b/>
                <w:bCs/>
                <w:sz w:val="24"/>
              </w:rPr>
            </w:pPr>
            <w:r>
              <w:rPr>
                <w:b/>
                <w:bCs/>
                <w:kern w:val="0"/>
                <w:sz w:val="24"/>
                <w:lang w:bidi="ar"/>
              </w:rPr>
              <w:t>名称</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b/>
                <w:bCs/>
                <w:sz w:val="24"/>
              </w:rPr>
            </w:pPr>
            <w:r>
              <w:rPr>
                <w:b/>
                <w:bCs/>
                <w:kern w:val="0"/>
                <w:sz w:val="24"/>
                <w:lang w:bidi="ar"/>
              </w:rPr>
              <w:t>型号</w:t>
            </w:r>
          </w:p>
        </w:tc>
        <w:tc>
          <w:tcPr>
            <w:tcW w:w="597" w:type="pct"/>
            <w:tcBorders>
              <w:tl2br w:val="nil"/>
              <w:tr2bl w:val="nil"/>
            </w:tcBorders>
            <w:vAlign w:val="center"/>
          </w:tcPr>
          <w:p>
            <w:pPr>
              <w:keepNext/>
              <w:keepLines/>
              <w:widowControl/>
              <w:wordWrap w:val="0"/>
              <w:adjustRightInd/>
              <w:spacing w:line="360" w:lineRule="auto"/>
              <w:jc w:val="center"/>
              <w:textAlignment w:val="center"/>
              <w:rPr>
                <w:b/>
                <w:bCs/>
                <w:sz w:val="24"/>
              </w:rPr>
            </w:pPr>
            <w:r>
              <w:rPr>
                <w:b/>
                <w:bCs/>
                <w:kern w:val="0"/>
                <w:sz w:val="24"/>
                <w:lang w:bidi="ar"/>
              </w:rPr>
              <w:t>品牌</w:t>
            </w:r>
          </w:p>
        </w:tc>
        <w:tc>
          <w:tcPr>
            <w:tcW w:w="280" w:type="pct"/>
            <w:tcBorders>
              <w:tl2br w:val="nil"/>
              <w:tr2bl w:val="nil"/>
            </w:tcBorders>
            <w:vAlign w:val="center"/>
          </w:tcPr>
          <w:p>
            <w:pPr>
              <w:keepNext/>
              <w:keepLines/>
              <w:widowControl/>
              <w:wordWrap w:val="0"/>
              <w:adjustRightInd/>
              <w:spacing w:line="360" w:lineRule="auto"/>
              <w:jc w:val="center"/>
              <w:textAlignment w:val="center"/>
              <w:rPr>
                <w:b/>
                <w:bCs/>
                <w:kern w:val="0"/>
                <w:sz w:val="24"/>
                <w:lang w:bidi="ar"/>
              </w:rPr>
            </w:pPr>
            <w:r>
              <w:rPr>
                <w:b/>
                <w:bCs/>
                <w:kern w:val="0"/>
                <w:sz w:val="24"/>
                <w:lang w:bidi="ar"/>
              </w:rPr>
              <w:t>单位</w:t>
            </w:r>
          </w:p>
        </w:tc>
        <w:tc>
          <w:tcPr>
            <w:tcW w:w="286" w:type="pct"/>
            <w:tcBorders>
              <w:tl2br w:val="nil"/>
              <w:tr2bl w:val="nil"/>
            </w:tcBorders>
            <w:vAlign w:val="center"/>
          </w:tcPr>
          <w:p>
            <w:pPr>
              <w:keepNext/>
              <w:keepLines/>
              <w:widowControl/>
              <w:wordWrap w:val="0"/>
              <w:adjustRightInd/>
              <w:spacing w:line="360" w:lineRule="auto"/>
              <w:jc w:val="center"/>
              <w:textAlignment w:val="center"/>
              <w:rPr>
                <w:b/>
                <w:bCs/>
                <w:kern w:val="0"/>
                <w:sz w:val="24"/>
                <w:lang w:bidi="ar"/>
              </w:rPr>
            </w:pPr>
            <w:r>
              <w:rPr>
                <w:b/>
                <w:bCs/>
                <w:kern w:val="0"/>
                <w:sz w:val="24"/>
                <w:lang w:bidi="ar"/>
              </w:rPr>
              <w:t>数量</w:t>
            </w:r>
          </w:p>
        </w:tc>
        <w:tc>
          <w:tcPr>
            <w:tcW w:w="1814" w:type="pct"/>
            <w:tcBorders>
              <w:tl2br w:val="nil"/>
              <w:tr2bl w:val="nil"/>
            </w:tcBorders>
            <w:vAlign w:val="center"/>
          </w:tcPr>
          <w:p>
            <w:pPr>
              <w:keepNext/>
              <w:keepLines/>
              <w:widowControl/>
              <w:wordWrap w:val="0"/>
              <w:adjustRightInd/>
              <w:spacing w:line="360" w:lineRule="auto"/>
              <w:textAlignment w:val="center"/>
              <w:rPr>
                <w:b/>
                <w:bCs/>
                <w:kern w:val="0"/>
                <w:sz w:val="24"/>
                <w:lang w:bidi="ar"/>
              </w:rPr>
            </w:pPr>
            <w:r>
              <w:rPr>
                <w:b/>
                <w:bCs/>
                <w:kern w:val="0"/>
                <w:sz w:val="24"/>
                <w:lang w:bidi="ar"/>
              </w:rPr>
              <w:t>维保维修内容及要求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舞台灯光控制台</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CP-600/200光路</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天鹰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sz w:val="24"/>
              </w:rPr>
              <w:t>定时维修保养</w:t>
            </w:r>
            <w:r>
              <w:rPr>
                <w:kern w:val="0"/>
                <w:sz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Ethernet交换机</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24口、三层、24口配线架</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华为</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restart"/>
            <w:tcBorders>
              <w:tl2br w:val="nil"/>
              <w:tr2bl w:val="nil"/>
            </w:tcBorders>
            <w:vAlign w:val="center"/>
          </w:tcPr>
          <w:p>
            <w:pPr>
              <w:keepNext/>
              <w:keepLines/>
              <w:widowControl/>
              <w:wordWrap w:val="0"/>
              <w:adjustRightInd/>
              <w:spacing w:line="360" w:lineRule="auto"/>
              <w:textAlignment w:val="center"/>
              <w:rPr>
                <w:kern w:val="0"/>
                <w:sz w:val="24"/>
                <w:lang w:bidi="ar"/>
              </w:rPr>
            </w:pPr>
            <w:r>
              <w:rPr>
                <w:sz w:val="24"/>
              </w:rPr>
              <w:t>定时维修保养，如有损坏需及时维修更新，确保后续能正常使用。目前此类设备存在偶发性信号无法控制现象，需要维修，确保后续设备正常使用。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Ethernet/DMX转换器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ON-112D</w:t>
            </w:r>
            <w:r>
              <w:rPr>
                <w:rFonts w:hint="eastAsia"/>
                <w:kern w:val="0"/>
                <w:sz w:val="24"/>
                <w:lang w:val="en-US" w:eastAsia="zh-CN" w:bidi="ar"/>
              </w:rPr>
              <w:t>*</w:t>
            </w:r>
            <w:r>
              <w:rPr>
                <w:kern w:val="0"/>
                <w:sz w:val="24"/>
                <w:lang w:bidi="ar"/>
              </w:rPr>
              <w:t>3</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天鹰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4</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DMX信号放大器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OP-1410D</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天鹰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5</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Ethernet交换机</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24口、三层、24口配线架</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华为</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6</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Ethernet/DMX转换器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ON-112D</w:t>
            </w:r>
            <w:r>
              <w:rPr>
                <w:rFonts w:hint="eastAsia"/>
                <w:kern w:val="0"/>
                <w:sz w:val="24"/>
                <w:lang w:val="en-US" w:eastAsia="zh-CN" w:bidi="ar"/>
              </w:rPr>
              <w:t>*</w:t>
            </w:r>
            <w:r>
              <w:rPr>
                <w:kern w:val="0"/>
                <w:sz w:val="24"/>
                <w:lang w:bidi="ar"/>
              </w:rPr>
              <w:t>3</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天鹰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7</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DMX信号放大器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OP-1410D</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天鹰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4</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8</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调光立柜</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DR-A96D</w:t>
            </w:r>
            <w:r>
              <w:rPr>
                <w:rFonts w:hint="eastAsia"/>
                <w:kern w:val="0"/>
                <w:sz w:val="24"/>
                <w:lang w:val="en-US" w:eastAsia="zh-CN" w:bidi="ar"/>
              </w:rPr>
              <w:t>*</w:t>
            </w:r>
            <w:r>
              <w:rPr>
                <w:kern w:val="0"/>
                <w:sz w:val="24"/>
                <w:lang w:bidi="ar"/>
              </w:rPr>
              <w:t>2</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天鹰</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9</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19度成像聚光灯</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PH750-19</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飞达</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16</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sz w:val="24"/>
              </w:rPr>
              <w:t>定时维修保养</w:t>
            </w:r>
            <w:r>
              <w:rPr>
                <w:kern w:val="0"/>
                <w:sz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10</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26度成像聚光灯</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PH750-26</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飞达</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24</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sz w:val="24"/>
              </w:rPr>
              <w:t>定时维修保养</w:t>
            </w:r>
            <w:r>
              <w:rPr>
                <w:kern w:val="0"/>
                <w:sz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11</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36度成像聚光灯</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PH750-36</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飞达</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56</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sz w:val="24"/>
              </w:rPr>
              <w:t>定时维修保养</w:t>
            </w:r>
            <w:r>
              <w:rPr>
                <w:kern w:val="0"/>
                <w:sz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◇12</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150w金卤灯</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PH150-BJ</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飞达</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24</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sz w:val="24"/>
              </w:rPr>
              <w:t>定时维修保养。目前有10个损坏不亮，需要更新，确保后续能正常使用。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◇13</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LED染色灯</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PH-LED301</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飞达</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50</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sz w:val="24"/>
              </w:rPr>
              <w:t>定时维修保养。目前有30个损坏不亮，需要更新，确保后续能正常使用。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14</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散光灯1.25KW</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DTM-1250/DDP-1250</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北京星光</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20</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sz w:val="24"/>
              </w:rPr>
              <w:t>定时维修保养</w:t>
            </w:r>
            <w:r>
              <w:rPr>
                <w:kern w:val="0"/>
                <w:sz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15</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主扩扬声器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PN121/6</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安驱RH</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4</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sz w:val="24"/>
              </w:rPr>
              <w:t>定时维修保养</w:t>
            </w:r>
            <w:r>
              <w:rPr>
                <w:kern w:val="0"/>
                <w:sz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16</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调音台</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GL2400-440</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艾莱罕森（Allen&amp;Heath）</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sz w:val="24"/>
              </w:rPr>
              <w:t>定时维修保养</w:t>
            </w:r>
            <w:r>
              <w:rPr>
                <w:kern w:val="0"/>
                <w:sz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17</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数字音频处理器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HAL2</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雷恩（RANE RPM）</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sz w:val="24"/>
              </w:rPr>
              <w:t>定时维修保养</w:t>
            </w:r>
            <w:r>
              <w:rPr>
                <w:kern w:val="0"/>
                <w:sz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18</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数字效果器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M2000</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提希（T.C. Electronics）/丹麦</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sz w:val="24"/>
              </w:rPr>
              <w:t>定时维修保养</w:t>
            </w:r>
            <w:r>
              <w:rPr>
                <w:kern w:val="0"/>
                <w:sz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◇19</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手持无线话筒</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ULXP24/SM58</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思雅（Shure</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6</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sz w:val="24"/>
              </w:rPr>
              <w:t>定时维修保养</w:t>
            </w:r>
            <w:r>
              <w:rPr>
                <w:kern w:val="0"/>
                <w:sz w:val="24"/>
                <w:lang w:bidi="ar"/>
              </w:rPr>
              <w:t>，目前6只话筒已损坏，无法使用，需要更新，确保后续能正常使用.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20</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头戴式无线话筒</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ULXP14/30</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思雅（Shure</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restart"/>
            <w:tcBorders>
              <w:tl2br w:val="nil"/>
              <w:tr2bl w:val="nil"/>
            </w:tcBorders>
            <w:vAlign w:val="center"/>
          </w:tcPr>
          <w:p>
            <w:pPr>
              <w:keepNext/>
              <w:keepLines/>
              <w:widowControl/>
              <w:wordWrap w:val="0"/>
              <w:adjustRightInd/>
              <w:spacing w:line="360" w:lineRule="auto"/>
              <w:textAlignment w:val="center"/>
              <w:rPr>
                <w:sz w:val="24"/>
              </w:rPr>
            </w:pPr>
            <w:r>
              <w:rPr>
                <w:sz w:val="24"/>
              </w:rPr>
              <w:t>定时维修保养</w:t>
            </w:r>
            <w:r>
              <w:rPr>
                <w:kern w:val="0"/>
                <w:sz w:val="24"/>
                <w:lang w:bidi="ar"/>
              </w:rPr>
              <w:t>，如有损坏需及时维修，确保后续能正常使用。</w:t>
            </w:r>
          </w:p>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21</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前檐幕吊杆</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国产</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22</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大幕机(变频调速）</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国产</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23</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台口柱光架</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国产</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24</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灯杆吊杆（大滚筒5吊点吊机）</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国产</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6</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25</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电动吊杆（大滚筒5吊点吊机）</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国产</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8</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26</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二道幕机</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国产</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27</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侧灯光吊杆</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国产</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28</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天幕吊杆</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国产</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29</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合唱升降台</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国产</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3</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30</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舞台机械电气控制系统</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国产</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31</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声像扬声器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PN121/9</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安驱RH</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34</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超重低音扬声器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CF18S-5</w:t>
            </w:r>
            <w:r>
              <w:rPr>
                <w:rFonts w:hint="eastAsia"/>
                <w:kern w:val="0"/>
                <w:sz w:val="24"/>
                <w:lang w:val="en-US" w:eastAsia="zh-CN" w:bidi="ar"/>
              </w:rPr>
              <w:t>*</w:t>
            </w:r>
            <w:r>
              <w:rPr>
                <w:kern w:val="0"/>
                <w:sz w:val="24"/>
                <w:lang w:bidi="ar"/>
              </w:rPr>
              <w:t>2</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安驱RH</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35</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固定返听扬声器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PN121/9</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安驱RH</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36</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流动返听扬声器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PN121M</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安驱RH</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37</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动圈人声话筒</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SM58</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思雅（Shure</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38</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电容人声话筒</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SM86</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思雅（Shure</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39</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大震膜话筒</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KSM32</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思雅（Shure</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4</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40</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鹅颈会议话筒</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U857QSU</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铁三角</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套</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4</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41</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有源宽频天线</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UA870WB</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思雅（Shure）</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42</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天线增益器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含于天线分配器</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思雅（Shure）</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只</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43</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天线分配器</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UA845</w:t>
            </w:r>
          </w:p>
        </w:tc>
        <w:tc>
          <w:tcPr>
            <w:tcW w:w="597"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思雅 （Shure）</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台</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2</w:t>
            </w:r>
          </w:p>
        </w:tc>
        <w:tc>
          <w:tcPr>
            <w:tcW w:w="1814" w:type="pct"/>
            <w:vMerge w:val="continue"/>
            <w:tcBorders>
              <w:tl2br w:val="nil"/>
              <w:tr2bl w:val="nil"/>
            </w:tcBorders>
            <w:vAlign w:val="center"/>
          </w:tcPr>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◇44</w:t>
            </w:r>
          </w:p>
        </w:tc>
        <w:tc>
          <w:tcPr>
            <w:tcW w:w="914"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kern w:val="0"/>
                <w:sz w:val="24"/>
                <w:lang w:bidi="ar"/>
              </w:rPr>
              <w:t>舞台音频地插</w:t>
            </w:r>
          </w:p>
        </w:tc>
        <w:tc>
          <w:tcPr>
            <w:tcW w:w="805" w:type="pct"/>
            <w:tcBorders>
              <w:tl2br w:val="nil"/>
              <w:tr2bl w:val="nil"/>
            </w:tcBorders>
            <w:noWrap/>
            <w:tcMar>
              <w:top w:w="15" w:type="dxa"/>
              <w:left w:w="15" w:type="dxa"/>
              <w:right w:w="15" w:type="dxa"/>
            </w:tcMar>
            <w:vAlign w:val="center"/>
          </w:tcPr>
          <w:p>
            <w:pPr>
              <w:keepNext/>
              <w:keepLines/>
              <w:widowControl/>
              <w:wordWrap w:val="0"/>
              <w:adjustRightInd/>
              <w:spacing w:line="360" w:lineRule="auto"/>
              <w:jc w:val="center"/>
              <w:textAlignment w:val="center"/>
              <w:rPr>
                <w:rFonts w:hint="eastAsia" w:eastAsia="宋体"/>
                <w:sz w:val="24"/>
                <w:lang w:eastAsia="zh-CN"/>
              </w:rPr>
            </w:pPr>
            <w:r>
              <w:rPr>
                <w:rFonts w:hint="eastAsia"/>
                <w:kern w:val="0"/>
                <w:sz w:val="24"/>
                <w:lang w:eastAsia="zh-CN" w:bidi="ar"/>
              </w:rPr>
              <w:t>品牌型号不明、见实物</w:t>
            </w:r>
          </w:p>
        </w:tc>
        <w:tc>
          <w:tcPr>
            <w:tcW w:w="597" w:type="pct"/>
            <w:tcBorders>
              <w:tl2br w:val="nil"/>
              <w:tr2bl w:val="nil"/>
            </w:tcBorders>
            <w:vAlign w:val="center"/>
          </w:tcPr>
          <w:p>
            <w:pPr>
              <w:keepNext/>
              <w:keepLines/>
              <w:widowControl/>
              <w:wordWrap w:val="0"/>
              <w:adjustRightInd/>
              <w:spacing w:line="360" w:lineRule="auto"/>
              <w:jc w:val="center"/>
              <w:textAlignment w:val="center"/>
              <w:rPr>
                <w:rFonts w:hint="eastAsia" w:eastAsia="宋体"/>
                <w:sz w:val="24"/>
                <w:lang w:eastAsia="zh-CN"/>
              </w:rPr>
            </w:pPr>
            <w:r>
              <w:rPr>
                <w:rFonts w:hint="eastAsia"/>
                <w:kern w:val="0"/>
                <w:sz w:val="24"/>
                <w:lang w:eastAsia="zh-CN" w:bidi="ar"/>
              </w:rPr>
              <w:t>品牌型号不明、见实物</w:t>
            </w:r>
          </w:p>
        </w:tc>
        <w:tc>
          <w:tcPr>
            <w:tcW w:w="280"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批</w:t>
            </w:r>
          </w:p>
        </w:tc>
        <w:tc>
          <w:tcPr>
            <w:tcW w:w="286" w:type="pct"/>
            <w:tcBorders>
              <w:tl2br w:val="nil"/>
              <w:tr2bl w:val="nil"/>
            </w:tcBorders>
            <w:vAlign w:val="center"/>
          </w:tcPr>
          <w:p>
            <w:pPr>
              <w:keepNext/>
              <w:keepLines/>
              <w:widowControl/>
              <w:wordWrap w:val="0"/>
              <w:adjustRightInd/>
              <w:spacing w:line="360" w:lineRule="auto"/>
              <w:jc w:val="center"/>
              <w:textAlignment w:val="center"/>
              <w:rPr>
                <w:sz w:val="24"/>
              </w:rPr>
            </w:pPr>
            <w:r>
              <w:rPr>
                <w:kern w:val="0"/>
                <w:sz w:val="24"/>
                <w:lang w:bidi="ar"/>
              </w:rPr>
              <w:t>1</w:t>
            </w:r>
          </w:p>
        </w:tc>
        <w:tc>
          <w:tcPr>
            <w:tcW w:w="1814" w:type="pct"/>
            <w:tcBorders>
              <w:tl2br w:val="nil"/>
              <w:tr2bl w:val="nil"/>
            </w:tcBorders>
            <w:vAlign w:val="center"/>
          </w:tcPr>
          <w:p>
            <w:pPr>
              <w:keepNext/>
              <w:keepLines/>
              <w:widowControl/>
              <w:wordWrap w:val="0"/>
              <w:adjustRightInd/>
              <w:spacing w:line="360" w:lineRule="auto"/>
              <w:textAlignment w:val="center"/>
              <w:rPr>
                <w:kern w:val="0"/>
                <w:sz w:val="24"/>
                <w:lang w:bidi="ar"/>
              </w:rPr>
            </w:pPr>
            <w:r>
              <w:rPr>
                <w:sz w:val="24"/>
              </w:rPr>
              <w:t>定时维修保养</w:t>
            </w:r>
            <w:r>
              <w:rPr>
                <w:kern w:val="0"/>
                <w:sz w:val="24"/>
                <w:lang w:bidi="ar"/>
              </w:rPr>
              <w:t>，目前</w:t>
            </w:r>
            <w:r>
              <w:rPr>
                <w:sz w:val="24"/>
              </w:rPr>
              <w:t>舞台地插盒线路老化，需要更新，</w:t>
            </w:r>
            <w:r>
              <w:rPr>
                <w:kern w:val="0"/>
                <w:sz w:val="24"/>
                <w:lang w:bidi="ar"/>
              </w:rPr>
              <w:t>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9" w:hRule="atLeast"/>
        </w:trPr>
        <w:tc>
          <w:tcPr>
            <w:tcW w:w="5000" w:type="pct"/>
            <w:gridSpan w:val="7"/>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b/>
                <w:bCs/>
                <w:kern w:val="0"/>
                <w:sz w:val="24"/>
                <w:lang w:bidi="ar"/>
              </w:rPr>
              <w:t>3.恕园3-107、恕园2-112、恕园2-113、恕园7号楼200座、勤园6-103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shd w:val="clear" w:color="auto" w:fill="auto"/>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w:t>
            </w:r>
          </w:p>
        </w:tc>
        <w:tc>
          <w:tcPr>
            <w:tcW w:w="914"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spacing w:line="360" w:lineRule="auto"/>
              <w:jc w:val="center"/>
              <w:rPr>
                <w:sz w:val="24"/>
              </w:rPr>
            </w:pPr>
            <w:r>
              <w:rPr>
                <w:sz w:val="24"/>
              </w:rPr>
              <w:t>会议设备一套，音响设备（含话筒）、投影机（含幕布）、电脑等。</w:t>
            </w:r>
          </w:p>
        </w:tc>
        <w:tc>
          <w:tcPr>
            <w:tcW w:w="805"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spacing w:line="360" w:lineRule="auto"/>
              <w:jc w:val="center"/>
              <w:rPr>
                <w:rFonts w:hint="eastAsia" w:eastAsia="宋体"/>
                <w:sz w:val="24"/>
                <w:lang w:eastAsia="zh-CN"/>
              </w:rPr>
            </w:pPr>
            <w:r>
              <w:rPr>
                <w:rFonts w:hint="eastAsia"/>
                <w:sz w:val="24"/>
                <w:lang w:eastAsia="zh-CN"/>
              </w:rPr>
              <w:t>品牌型号不明、见实物</w:t>
            </w:r>
          </w:p>
        </w:tc>
        <w:tc>
          <w:tcPr>
            <w:tcW w:w="597" w:type="pct"/>
            <w:tcBorders>
              <w:tl2br w:val="nil"/>
              <w:tr2bl w:val="nil"/>
            </w:tcBorders>
            <w:shd w:val="clear" w:color="auto" w:fill="auto"/>
            <w:vAlign w:val="center"/>
          </w:tcPr>
          <w:p>
            <w:pPr>
              <w:keepNext/>
              <w:keepLines/>
              <w:widowControl/>
              <w:wordWrap w:val="0"/>
              <w:adjustRightInd/>
              <w:spacing w:line="360" w:lineRule="auto"/>
              <w:jc w:val="center"/>
              <w:textAlignment w:val="center"/>
              <w:rPr>
                <w:rFonts w:hint="eastAsia" w:eastAsia="宋体"/>
                <w:sz w:val="24"/>
                <w:lang w:eastAsia="zh-CN"/>
              </w:rPr>
            </w:pPr>
            <w:r>
              <w:rPr>
                <w:rFonts w:hint="eastAsia"/>
                <w:sz w:val="24"/>
                <w:lang w:eastAsia="zh-CN"/>
              </w:rPr>
              <w:t>品牌型号不明、见实物</w:t>
            </w:r>
          </w:p>
        </w:tc>
        <w:tc>
          <w:tcPr>
            <w:tcW w:w="280" w:type="pct"/>
            <w:tcBorders>
              <w:tl2br w:val="nil"/>
              <w:tr2bl w:val="nil"/>
            </w:tcBorders>
            <w:shd w:val="clear" w:color="auto" w:fill="auto"/>
            <w:vAlign w:val="center"/>
          </w:tcPr>
          <w:p>
            <w:pPr>
              <w:keepNext/>
              <w:keepLines/>
              <w:widowControl/>
              <w:wordWrap w:val="0"/>
              <w:adjustRightInd/>
              <w:spacing w:line="360" w:lineRule="auto"/>
              <w:jc w:val="center"/>
              <w:textAlignment w:val="center"/>
              <w:rPr>
                <w:sz w:val="24"/>
              </w:rPr>
            </w:pPr>
            <w:r>
              <w:rPr>
                <w:sz w:val="24"/>
              </w:rPr>
              <w:t>套</w:t>
            </w:r>
          </w:p>
        </w:tc>
        <w:tc>
          <w:tcPr>
            <w:tcW w:w="286" w:type="pct"/>
            <w:tcBorders>
              <w:tl2br w:val="nil"/>
              <w:tr2bl w:val="nil"/>
            </w:tcBorders>
            <w:shd w:val="clear" w:color="auto" w:fill="auto"/>
            <w:vAlign w:val="center"/>
          </w:tcPr>
          <w:p>
            <w:pPr>
              <w:keepNext/>
              <w:keepLines/>
              <w:widowControl/>
              <w:wordWrap w:val="0"/>
              <w:adjustRightInd/>
              <w:spacing w:line="360" w:lineRule="auto"/>
              <w:jc w:val="center"/>
              <w:textAlignment w:val="center"/>
              <w:rPr>
                <w:sz w:val="24"/>
              </w:rPr>
            </w:pPr>
            <w:r>
              <w:rPr>
                <w:sz w:val="24"/>
              </w:rPr>
              <w:t>5</w:t>
            </w:r>
          </w:p>
        </w:tc>
        <w:tc>
          <w:tcPr>
            <w:tcW w:w="1814" w:type="pct"/>
            <w:tcBorders>
              <w:tl2br w:val="nil"/>
              <w:tr2bl w:val="nil"/>
            </w:tcBorders>
            <w:shd w:val="clear" w:color="auto" w:fill="auto"/>
            <w:vAlign w:val="center"/>
          </w:tcPr>
          <w:p>
            <w:pPr>
              <w:keepNext/>
              <w:keepLines/>
              <w:widowControl/>
              <w:wordWrap w:val="0"/>
              <w:adjustRightInd/>
              <w:spacing w:line="360" w:lineRule="auto"/>
              <w:textAlignment w:val="center"/>
              <w:rPr>
                <w:sz w:val="24"/>
              </w:rPr>
            </w:pPr>
            <w:r>
              <w:rPr>
                <w:sz w:val="24"/>
              </w:rPr>
              <w:t>定时维修保养</w:t>
            </w:r>
            <w:r>
              <w:rPr>
                <w:kern w:val="0"/>
                <w:sz w:val="24"/>
                <w:lang w:bidi="ar"/>
              </w:rPr>
              <w:t>，如有损坏需及时维修，确保后续能正常使用。</w:t>
            </w:r>
          </w:p>
          <w:p>
            <w:pPr>
              <w:keepNext/>
              <w:keepLines/>
              <w:widowControl/>
              <w:wordWrap w:val="0"/>
              <w:adjustRightInd/>
              <w:spacing w:line="360" w:lineRule="auto"/>
              <w:textAlignment w:val="center"/>
              <w:rPr>
                <w:kern w:val="0"/>
                <w:sz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5000" w:type="pct"/>
            <w:gridSpan w:val="7"/>
            <w:tcBorders>
              <w:tl2br w:val="nil"/>
              <w:tr2bl w:val="nil"/>
            </w:tcBorders>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b/>
                <w:bCs/>
                <w:kern w:val="0"/>
                <w:sz w:val="24"/>
                <w:lang w:bidi="ar"/>
              </w:rPr>
              <w:t>4.勤园2-124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300" w:type="pct"/>
            <w:tcBorders>
              <w:tl2br w:val="nil"/>
              <w:tr2bl w:val="nil"/>
            </w:tcBorders>
            <w:shd w:val="clear" w:color="auto" w:fill="auto"/>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w:t>
            </w:r>
          </w:p>
        </w:tc>
        <w:tc>
          <w:tcPr>
            <w:tcW w:w="914"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spacing w:line="360" w:lineRule="auto"/>
              <w:jc w:val="center"/>
              <w:rPr>
                <w:sz w:val="24"/>
              </w:rPr>
            </w:pPr>
            <w:r>
              <w:rPr>
                <w:sz w:val="24"/>
              </w:rPr>
              <w:t>会议设备一套，音响设备（含话筒）、LED大屏一套（含电源、显示面板、视频处理器等）、电脑等。</w:t>
            </w:r>
          </w:p>
        </w:tc>
        <w:tc>
          <w:tcPr>
            <w:tcW w:w="805"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spacing w:line="360" w:lineRule="auto"/>
              <w:jc w:val="center"/>
              <w:rPr>
                <w:rFonts w:hint="eastAsia" w:eastAsia="宋体"/>
                <w:sz w:val="24"/>
                <w:lang w:eastAsia="zh-CN"/>
              </w:rPr>
            </w:pPr>
            <w:r>
              <w:rPr>
                <w:rFonts w:hint="eastAsia"/>
                <w:sz w:val="24"/>
                <w:lang w:eastAsia="zh-CN"/>
              </w:rPr>
              <w:t>品牌型号不明、见实物</w:t>
            </w:r>
          </w:p>
        </w:tc>
        <w:tc>
          <w:tcPr>
            <w:tcW w:w="597" w:type="pct"/>
            <w:tcBorders>
              <w:tl2br w:val="nil"/>
              <w:tr2bl w:val="nil"/>
            </w:tcBorders>
            <w:shd w:val="clear" w:color="auto" w:fill="auto"/>
            <w:vAlign w:val="center"/>
          </w:tcPr>
          <w:p>
            <w:pPr>
              <w:keepNext/>
              <w:keepLines/>
              <w:widowControl/>
              <w:wordWrap w:val="0"/>
              <w:adjustRightInd/>
              <w:spacing w:line="360" w:lineRule="auto"/>
              <w:jc w:val="center"/>
              <w:textAlignment w:val="center"/>
              <w:rPr>
                <w:rFonts w:hint="eastAsia" w:eastAsia="宋体"/>
                <w:sz w:val="24"/>
                <w:lang w:eastAsia="zh-CN"/>
              </w:rPr>
            </w:pPr>
            <w:r>
              <w:rPr>
                <w:rFonts w:hint="eastAsia"/>
                <w:sz w:val="24"/>
                <w:lang w:eastAsia="zh-CN"/>
              </w:rPr>
              <w:t>品牌型号不明、见实物</w:t>
            </w:r>
          </w:p>
        </w:tc>
        <w:tc>
          <w:tcPr>
            <w:tcW w:w="280" w:type="pct"/>
            <w:tcBorders>
              <w:tl2br w:val="nil"/>
              <w:tr2bl w:val="nil"/>
            </w:tcBorders>
            <w:shd w:val="clear" w:color="auto" w:fill="auto"/>
            <w:vAlign w:val="center"/>
          </w:tcPr>
          <w:p>
            <w:pPr>
              <w:keepNext/>
              <w:keepLines/>
              <w:widowControl/>
              <w:wordWrap w:val="0"/>
              <w:adjustRightInd/>
              <w:spacing w:line="360" w:lineRule="auto"/>
              <w:jc w:val="center"/>
              <w:textAlignment w:val="center"/>
              <w:rPr>
                <w:sz w:val="24"/>
              </w:rPr>
            </w:pPr>
            <w:r>
              <w:rPr>
                <w:sz w:val="24"/>
              </w:rPr>
              <w:t>套</w:t>
            </w:r>
          </w:p>
        </w:tc>
        <w:tc>
          <w:tcPr>
            <w:tcW w:w="286" w:type="pct"/>
            <w:tcBorders>
              <w:tl2br w:val="nil"/>
              <w:tr2bl w:val="nil"/>
            </w:tcBorders>
            <w:shd w:val="clear" w:color="auto" w:fill="auto"/>
            <w:vAlign w:val="center"/>
          </w:tcPr>
          <w:p>
            <w:pPr>
              <w:keepNext/>
              <w:keepLines/>
              <w:widowControl/>
              <w:wordWrap w:val="0"/>
              <w:adjustRightInd/>
              <w:spacing w:line="360" w:lineRule="auto"/>
              <w:jc w:val="center"/>
              <w:textAlignment w:val="center"/>
              <w:rPr>
                <w:sz w:val="24"/>
              </w:rPr>
            </w:pPr>
            <w:r>
              <w:rPr>
                <w:sz w:val="24"/>
              </w:rPr>
              <w:t>1</w:t>
            </w:r>
          </w:p>
        </w:tc>
        <w:tc>
          <w:tcPr>
            <w:tcW w:w="1814" w:type="pct"/>
            <w:tcBorders>
              <w:tl2br w:val="nil"/>
              <w:tr2bl w:val="nil"/>
            </w:tcBorders>
            <w:shd w:val="clear" w:color="auto" w:fill="auto"/>
            <w:vAlign w:val="center"/>
          </w:tcPr>
          <w:p>
            <w:pPr>
              <w:keepNext/>
              <w:keepLines/>
              <w:widowControl/>
              <w:wordWrap w:val="0"/>
              <w:adjustRightInd/>
              <w:spacing w:line="360" w:lineRule="auto"/>
              <w:textAlignment w:val="center"/>
              <w:rPr>
                <w:kern w:val="0"/>
                <w:sz w:val="24"/>
                <w:lang w:bidi="ar"/>
              </w:rPr>
            </w:pPr>
            <w:r>
              <w:rPr>
                <w:sz w:val="24"/>
              </w:rPr>
              <w:t>定时维修保养</w:t>
            </w:r>
            <w:r>
              <w:rPr>
                <w:kern w:val="0"/>
                <w:sz w:val="24"/>
                <w:lang w:bidi="ar"/>
              </w:rPr>
              <w:t>，目前不少于10块LED屏电源和面板损坏，需要更新，确保后续能正常使用。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5000" w:type="pct"/>
            <w:gridSpan w:val="7"/>
            <w:tcBorders>
              <w:tl2br w:val="nil"/>
              <w:tr2bl w:val="nil"/>
            </w:tcBorders>
            <w:shd w:val="clear" w:color="auto" w:fill="auto"/>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b/>
                <w:bCs/>
                <w:kern w:val="0"/>
                <w:sz w:val="24"/>
                <w:lang w:bidi="ar"/>
              </w:rPr>
              <w:t>5.学术118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4" w:hRule="atLeast"/>
        </w:trPr>
        <w:tc>
          <w:tcPr>
            <w:tcW w:w="300" w:type="pct"/>
            <w:tcBorders>
              <w:tl2br w:val="nil"/>
              <w:tr2bl w:val="nil"/>
            </w:tcBorders>
            <w:shd w:val="clear" w:color="auto" w:fill="auto"/>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w:t>
            </w:r>
          </w:p>
        </w:tc>
        <w:tc>
          <w:tcPr>
            <w:tcW w:w="914"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spacing w:line="360" w:lineRule="auto"/>
              <w:jc w:val="center"/>
              <w:rPr>
                <w:sz w:val="24"/>
              </w:rPr>
            </w:pPr>
            <w:r>
              <w:rPr>
                <w:sz w:val="24"/>
              </w:rPr>
              <w:t>会议设备一套：音响设备（含话筒）、利亚德LED大屏一套（含电源、显示面板、视频处理器等）、电脑等</w:t>
            </w:r>
          </w:p>
        </w:tc>
        <w:tc>
          <w:tcPr>
            <w:tcW w:w="805"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spacing w:line="360" w:lineRule="auto"/>
              <w:jc w:val="center"/>
              <w:rPr>
                <w:rFonts w:hint="eastAsia" w:eastAsia="宋体"/>
                <w:sz w:val="24"/>
                <w:lang w:eastAsia="zh-CN"/>
              </w:rPr>
            </w:pPr>
            <w:r>
              <w:rPr>
                <w:rFonts w:hint="eastAsia"/>
                <w:sz w:val="24"/>
                <w:lang w:eastAsia="zh-CN"/>
              </w:rPr>
              <w:t>品牌型号不明、见实物</w:t>
            </w:r>
          </w:p>
        </w:tc>
        <w:tc>
          <w:tcPr>
            <w:tcW w:w="597" w:type="pct"/>
            <w:tcBorders>
              <w:tl2br w:val="nil"/>
              <w:tr2bl w:val="nil"/>
            </w:tcBorders>
            <w:shd w:val="clear" w:color="auto" w:fill="auto"/>
            <w:vAlign w:val="center"/>
          </w:tcPr>
          <w:p>
            <w:pPr>
              <w:keepNext/>
              <w:keepLines/>
              <w:widowControl/>
              <w:wordWrap w:val="0"/>
              <w:adjustRightInd/>
              <w:spacing w:line="360" w:lineRule="auto"/>
              <w:jc w:val="center"/>
              <w:textAlignment w:val="center"/>
              <w:rPr>
                <w:rFonts w:hint="eastAsia" w:eastAsia="宋体"/>
                <w:sz w:val="24"/>
                <w:lang w:eastAsia="zh-CN"/>
              </w:rPr>
            </w:pPr>
            <w:r>
              <w:rPr>
                <w:rFonts w:hint="eastAsia"/>
                <w:sz w:val="24"/>
                <w:lang w:eastAsia="zh-CN"/>
              </w:rPr>
              <w:t>品牌型号不明、见实物</w:t>
            </w:r>
          </w:p>
        </w:tc>
        <w:tc>
          <w:tcPr>
            <w:tcW w:w="280" w:type="pct"/>
            <w:tcBorders>
              <w:tl2br w:val="nil"/>
              <w:tr2bl w:val="nil"/>
            </w:tcBorders>
            <w:shd w:val="clear" w:color="auto" w:fill="auto"/>
            <w:vAlign w:val="center"/>
          </w:tcPr>
          <w:p>
            <w:pPr>
              <w:keepNext/>
              <w:keepLines/>
              <w:widowControl/>
              <w:wordWrap w:val="0"/>
              <w:adjustRightInd/>
              <w:spacing w:line="360" w:lineRule="auto"/>
              <w:jc w:val="center"/>
              <w:textAlignment w:val="center"/>
              <w:rPr>
                <w:sz w:val="24"/>
              </w:rPr>
            </w:pPr>
            <w:r>
              <w:rPr>
                <w:sz w:val="24"/>
              </w:rPr>
              <w:t>套</w:t>
            </w:r>
          </w:p>
        </w:tc>
        <w:tc>
          <w:tcPr>
            <w:tcW w:w="286" w:type="pct"/>
            <w:tcBorders>
              <w:tl2br w:val="nil"/>
              <w:tr2bl w:val="nil"/>
            </w:tcBorders>
            <w:shd w:val="clear" w:color="auto" w:fill="auto"/>
            <w:vAlign w:val="center"/>
          </w:tcPr>
          <w:p>
            <w:pPr>
              <w:keepNext/>
              <w:keepLines/>
              <w:widowControl/>
              <w:wordWrap w:val="0"/>
              <w:adjustRightInd/>
              <w:spacing w:line="360" w:lineRule="auto"/>
              <w:jc w:val="center"/>
              <w:textAlignment w:val="center"/>
              <w:rPr>
                <w:sz w:val="24"/>
              </w:rPr>
            </w:pPr>
            <w:r>
              <w:rPr>
                <w:sz w:val="24"/>
              </w:rPr>
              <w:t>1</w:t>
            </w:r>
          </w:p>
        </w:tc>
        <w:tc>
          <w:tcPr>
            <w:tcW w:w="1814" w:type="pct"/>
            <w:tcBorders>
              <w:tl2br w:val="nil"/>
              <w:tr2bl w:val="nil"/>
            </w:tcBorders>
            <w:shd w:val="clear" w:color="auto" w:fill="auto"/>
            <w:vAlign w:val="center"/>
          </w:tcPr>
          <w:p>
            <w:pPr>
              <w:keepNext/>
              <w:keepLines/>
              <w:widowControl/>
              <w:wordWrap w:val="0"/>
              <w:adjustRightInd/>
              <w:spacing w:line="360" w:lineRule="auto"/>
              <w:textAlignment w:val="center"/>
              <w:rPr>
                <w:kern w:val="0"/>
                <w:sz w:val="24"/>
                <w:lang w:bidi="ar"/>
              </w:rPr>
            </w:pPr>
            <w:r>
              <w:rPr>
                <w:sz w:val="24"/>
              </w:rPr>
              <w:t>定时维修保养</w:t>
            </w:r>
            <w:r>
              <w:rPr>
                <w:kern w:val="0"/>
                <w:sz w:val="24"/>
                <w:lang w:bidi="ar"/>
              </w:rPr>
              <w:t>，如有损坏需及时维修，确保后续能正常使用。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2" w:hRule="atLeast"/>
        </w:trPr>
        <w:tc>
          <w:tcPr>
            <w:tcW w:w="5000" w:type="pct"/>
            <w:gridSpan w:val="7"/>
            <w:tcBorders>
              <w:tl2br w:val="nil"/>
              <w:tr2bl w:val="nil"/>
            </w:tcBorders>
            <w:shd w:val="clear" w:color="auto" w:fill="auto"/>
            <w:tcMar>
              <w:top w:w="15" w:type="dxa"/>
              <w:left w:w="15" w:type="dxa"/>
              <w:right w:w="15" w:type="dxa"/>
            </w:tcMar>
            <w:vAlign w:val="center"/>
          </w:tcPr>
          <w:p>
            <w:pPr>
              <w:keepNext/>
              <w:keepLines/>
              <w:widowControl/>
              <w:wordWrap w:val="0"/>
              <w:adjustRightInd/>
              <w:spacing w:line="360" w:lineRule="auto"/>
              <w:jc w:val="center"/>
              <w:textAlignment w:val="center"/>
              <w:rPr>
                <w:sz w:val="24"/>
              </w:rPr>
            </w:pPr>
            <w:r>
              <w:rPr>
                <w:b/>
                <w:bCs/>
                <w:kern w:val="0"/>
                <w:sz w:val="24"/>
                <w:lang w:bidi="ar"/>
              </w:rPr>
              <w:t>6.行政楼417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shd w:val="clear" w:color="auto" w:fill="auto"/>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◇1</w:t>
            </w:r>
          </w:p>
        </w:tc>
        <w:tc>
          <w:tcPr>
            <w:tcW w:w="914"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spacing w:line="360" w:lineRule="auto"/>
              <w:jc w:val="center"/>
              <w:rPr>
                <w:sz w:val="24"/>
              </w:rPr>
            </w:pPr>
            <w:r>
              <w:rPr>
                <w:sz w:val="24"/>
              </w:rPr>
              <w:t>音响设备一套</w:t>
            </w:r>
          </w:p>
        </w:tc>
        <w:tc>
          <w:tcPr>
            <w:tcW w:w="805"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spacing w:line="360" w:lineRule="auto"/>
              <w:jc w:val="center"/>
              <w:rPr>
                <w:rFonts w:hint="eastAsia" w:eastAsia="宋体"/>
                <w:sz w:val="24"/>
                <w:lang w:eastAsia="zh-CN"/>
              </w:rPr>
            </w:pPr>
            <w:r>
              <w:rPr>
                <w:rFonts w:hint="eastAsia"/>
                <w:sz w:val="24"/>
                <w:lang w:eastAsia="zh-CN"/>
              </w:rPr>
              <w:t>品牌型号不明、见实物</w:t>
            </w:r>
          </w:p>
        </w:tc>
        <w:tc>
          <w:tcPr>
            <w:tcW w:w="597" w:type="pct"/>
            <w:tcBorders>
              <w:tl2br w:val="nil"/>
              <w:tr2bl w:val="nil"/>
            </w:tcBorders>
            <w:shd w:val="clear" w:color="auto" w:fill="auto"/>
            <w:vAlign w:val="center"/>
          </w:tcPr>
          <w:p>
            <w:pPr>
              <w:keepNext/>
              <w:keepLines/>
              <w:widowControl/>
              <w:wordWrap w:val="0"/>
              <w:adjustRightInd/>
              <w:spacing w:line="360" w:lineRule="auto"/>
              <w:jc w:val="center"/>
              <w:textAlignment w:val="center"/>
              <w:rPr>
                <w:rFonts w:hint="eastAsia" w:eastAsia="宋体"/>
                <w:sz w:val="24"/>
                <w:lang w:eastAsia="zh-CN"/>
              </w:rPr>
            </w:pPr>
            <w:r>
              <w:rPr>
                <w:rFonts w:hint="eastAsia"/>
                <w:sz w:val="24"/>
                <w:lang w:eastAsia="zh-CN"/>
              </w:rPr>
              <w:t>品牌型号不明、见实物</w:t>
            </w:r>
          </w:p>
        </w:tc>
        <w:tc>
          <w:tcPr>
            <w:tcW w:w="280" w:type="pct"/>
            <w:tcBorders>
              <w:tl2br w:val="nil"/>
              <w:tr2bl w:val="nil"/>
            </w:tcBorders>
            <w:shd w:val="clear" w:color="auto" w:fill="auto"/>
            <w:vAlign w:val="center"/>
          </w:tcPr>
          <w:p>
            <w:pPr>
              <w:keepNext/>
              <w:keepLines/>
              <w:widowControl/>
              <w:wordWrap w:val="0"/>
              <w:adjustRightInd/>
              <w:spacing w:line="360" w:lineRule="auto"/>
              <w:jc w:val="center"/>
              <w:textAlignment w:val="center"/>
              <w:rPr>
                <w:sz w:val="24"/>
              </w:rPr>
            </w:pPr>
            <w:r>
              <w:rPr>
                <w:sz w:val="24"/>
              </w:rPr>
              <w:t>套</w:t>
            </w:r>
          </w:p>
        </w:tc>
        <w:tc>
          <w:tcPr>
            <w:tcW w:w="286" w:type="pct"/>
            <w:tcBorders>
              <w:tl2br w:val="nil"/>
              <w:tr2bl w:val="nil"/>
            </w:tcBorders>
            <w:shd w:val="clear" w:color="auto" w:fill="auto"/>
            <w:vAlign w:val="center"/>
          </w:tcPr>
          <w:p>
            <w:pPr>
              <w:keepNext/>
              <w:keepLines/>
              <w:widowControl/>
              <w:wordWrap w:val="0"/>
              <w:adjustRightInd/>
              <w:spacing w:line="360" w:lineRule="auto"/>
              <w:jc w:val="center"/>
              <w:textAlignment w:val="center"/>
              <w:rPr>
                <w:sz w:val="24"/>
              </w:rPr>
            </w:pPr>
            <w:r>
              <w:rPr>
                <w:sz w:val="24"/>
              </w:rPr>
              <w:t>1</w:t>
            </w:r>
          </w:p>
        </w:tc>
        <w:tc>
          <w:tcPr>
            <w:tcW w:w="1814" w:type="pct"/>
            <w:tcBorders>
              <w:tl2br w:val="nil"/>
              <w:tr2bl w:val="nil"/>
            </w:tcBorders>
            <w:shd w:val="clear" w:color="auto" w:fill="auto"/>
            <w:vAlign w:val="center"/>
          </w:tcPr>
          <w:p>
            <w:pPr>
              <w:keepNext/>
              <w:keepLines/>
              <w:widowControl/>
              <w:wordWrap w:val="0"/>
              <w:adjustRightInd/>
              <w:spacing w:line="360" w:lineRule="auto"/>
              <w:textAlignment w:val="center"/>
              <w:rPr>
                <w:kern w:val="0"/>
                <w:sz w:val="24"/>
                <w:lang w:bidi="ar"/>
              </w:rPr>
            </w:pPr>
            <w:r>
              <w:rPr>
                <w:sz w:val="24"/>
              </w:rPr>
              <w:t>定时维修保养</w:t>
            </w:r>
            <w:r>
              <w:rPr>
                <w:kern w:val="0"/>
                <w:sz w:val="24"/>
                <w:lang w:bidi="ar"/>
              </w:rPr>
              <w:t>，目前全频音响单元坏一个需要维修，确保后续能正常使用。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00" w:type="pct"/>
            <w:tcBorders>
              <w:tl2br w:val="nil"/>
              <w:tr2bl w:val="nil"/>
            </w:tcBorders>
            <w:shd w:val="clear" w:color="auto" w:fill="auto"/>
            <w:tcMar>
              <w:top w:w="15" w:type="dxa"/>
              <w:left w:w="15" w:type="dxa"/>
              <w:right w:w="15" w:type="dxa"/>
            </w:tcMar>
            <w:vAlign w:val="center"/>
          </w:tcPr>
          <w:p>
            <w:pPr>
              <w:keepNext/>
              <w:keepLines/>
              <w:widowControl/>
              <w:wordWrap w:val="0"/>
              <w:adjustRightInd/>
              <w:spacing w:line="360" w:lineRule="auto"/>
              <w:jc w:val="center"/>
              <w:textAlignment w:val="center"/>
              <w:rPr>
                <w:kern w:val="0"/>
                <w:sz w:val="24"/>
                <w:lang w:bidi="ar"/>
              </w:rPr>
            </w:pPr>
            <w:r>
              <w:rPr>
                <w:kern w:val="0"/>
                <w:sz w:val="24"/>
                <w:lang w:bidi="ar"/>
              </w:rPr>
              <w:t>◇2</w:t>
            </w:r>
          </w:p>
        </w:tc>
        <w:tc>
          <w:tcPr>
            <w:tcW w:w="914"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spacing w:line="360" w:lineRule="auto"/>
              <w:jc w:val="center"/>
              <w:rPr>
                <w:sz w:val="24"/>
              </w:rPr>
            </w:pPr>
            <w:r>
              <w:rPr>
                <w:sz w:val="24"/>
              </w:rPr>
              <w:t>LED大屏显示设备一套</w:t>
            </w:r>
          </w:p>
        </w:tc>
        <w:tc>
          <w:tcPr>
            <w:tcW w:w="805" w:type="pct"/>
            <w:tcBorders>
              <w:tl2br w:val="nil"/>
              <w:tr2bl w:val="nil"/>
            </w:tcBorders>
            <w:shd w:val="clear" w:color="auto" w:fill="auto"/>
            <w:noWrap/>
            <w:tcMar>
              <w:top w:w="15" w:type="dxa"/>
              <w:left w:w="15" w:type="dxa"/>
              <w:right w:w="15" w:type="dxa"/>
            </w:tcMar>
            <w:vAlign w:val="center"/>
          </w:tcPr>
          <w:p>
            <w:pPr>
              <w:keepNext/>
              <w:keepLines/>
              <w:widowControl/>
              <w:wordWrap w:val="0"/>
              <w:adjustRightInd/>
              <w:spacing w:line="360" w:lineRule="auto"/>
              <w:jc w:val="center"/>
              <w:rPr>
                <w:rFonts w:hint="eastAsia" w:eastAsia="宋体"/>
                <w:sz w:val="24"/>
                <w:lang w:eastAsia="zh-CN"/>
              </w:rPr>
            </w:pPr>
            <w:r>
              <w:rPr>
                <w:rFonts w:hint="eastAsia"/>
                <w:sz w:val="24"/>
                <w:lang w:eastAsia="zh-CN"/>
              </w:rPr>
              <w:t>品牌型号不明、见实物</w:t>
            </w:r>
          </w:p>
        </w:tc>
        <w:tc>
          <w:tcPr>
            <w:tcW w:w="597" w:type="pct"/>
            <w:tcBorders>
              <w:tl2br w:val="nil"/>
              <w:tr2bl w:val="nil"/>
            </w:tcBorders>
            <w:shd w:val="clear" w:color="auto" w:fill="auto"/>
            <w:vAlign w:val="center"/>
          </w:tcPr>
          <w:p>
            <w:pPr>
              <w:keepNext/>
              <w:keepLines/>
              <w:widowControl/>
              <w:wordWrap w:val="0"/>
              <w:adjustRightInd/>
              <w:spacing w:line="360" w:lineRule="auto"/>
              <w:jc w:val="center"/>
              <w:textAlignment w:val="center"/>
              <w:rPr>
                <w:rFonts w:hint="eastAsia" w:eastAsia="宋体"/>
                <w:sz w:val="24"/>
                <w:lang w:eastAsia="zh-CN"/>
              </w:rPr>
            </w:pPr>
            <w:r>
              <w:rPr>
                <w:rFonts w:hint="eastAsia"/>
                <w:sz w:val="24"/>
                <w:lang w:eastAsia="zh-CN"/>
              </w:rPr>
              <w:t>品牌型号不明、见实物</w:t>
            </w:r>
          </w:p>
        </w:tc>
        <w:tc>
          <w:tcPr>
            <w:tcW w:w="280" w:type="pct"/>
            <w:tcBorders>
              <w:tl2br w:val="nil"/>
              <w:tr2bl w:val="nil"/>
            </w:tcBorders>
            <w:shd w:val="clear" w:color="auto" w:fill="auto"/>
            <w:vAlign w:val="center"/>
          </w:tcPr>
          <w:p>
            <w:pPr>
              <w:keepNext/>
              <w:keepLines/>
              <w:widowControl/>
              <w:wordWrap w:val="0"/>
              <w:adjustRightInd/>
              <w:spacing w:line="360" w:lineRule="auto"/>
              <w:jc w:val="center"/>
              <w:textAlignment w:val="center"/>
              <w:rPr>
                <w:sz w:val="24"/>
              </w:rPr>
            </w:pPr>
            <w:r>
              <w:rPr>
                <w:sz w:val="24"/>
              </w:rPr>
              <w:t>套</w:t>
            </w:r>
          </w:p>
        </w:tc>
        <w:tc>
          <w:tcPr>
            <w:tcW w:w="286" w:type="pct"/>
            <w:tcBorders>
              <w:tl2br w:val="nil"/>
              <w:tr2bl w:val="nil"/>
            </w:tcBorders>
            <w:shd w:val="clear" w:color="auto" w:fill="auto"/>
            <w:vAlign w:val="center"/>
          </w:tcPr>
          <w:p>
            <w:pPr>
              <w:keepNext/>
              <w:keepLines/>
              <w:widowControl/>
              <w:wordWrap w:val="0"/>
              <w:adjustRightInd/>
              <w:spacing w:line="360" w:lineRule="auto"/>
              <w:jc w:val="center"/>
              <w:textAlignment w:val="center"/>
              <w:rPr>
                <w:sz w:val="24"/>
              </w:rPr>
            </w:pPr>
            <w:r>
              <w:rPr>
                <w:sz w:val="24"/>
              </w:rPr>
              <w:t>1</w:t>
            </w:r>
          </w:p>
        </w:tc>
        <w:tc>
          <w:tcPr>
            <w:tcW w:w="1814" w:type="pct"/>
            <w:tcBorders>
              <w:tl2br w:val="nil"/>
              <w:tr2bl w:val="nil"/>
            </w:tcBorders>
            <w:shd w:val="clear" w:color="auto" w:fill="auto"/>
            <w:vAlign w:val="center"/>
          </w:tcPr>
          <w:p>
            <w:pPr>
              <w:keepNext/>
              <w:keepLines/>
              <w:widowControl/>
              <w:wordWrap w:val="0"/>
              <w:adjustRightInd/>
              <w:spacing w:line="360" w:lineRule="auto"/>
              <w:textAlignment w:val="center"/>
              <w:rPr>
                <w:kern w:val="0"/>
                <w:sz w:val="24"/>
                <w:lang w:bidi="ar"/>
              </w:rPr>
            </w:pPr>
            <w:r>
              <w:rPr>
                <w:sz w:val="24"/>
              </w:rPr>
              <w:t>定时维修保养</w:t>
            </w:r>
            <w:r>
              <w:rPr>
                <w:kern w:val="0"/>
                <w:sz w:val="24"/>
                <w:lang w:bidi="ar"/>
              </w:rPr>
              <w:t>，目前不少于10块LED屏电源和面板损坏，需要更新，确保后续能正常使用。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000" w:type="pct"/>
            <w:gridSpan w:val="7"/>
            <w:tcBorders>
              <w:tl2br w:val="nil"/>
              <w:tr2bl w:val="nil"/>
            </w:tcBorders>
            <w:tcMar>
              <w:top w:w="15" w:type="dxa"/>
              <w:left w:w="15" w:type="dxa"/>
              <w:right w:w="15" w:type="dxa"/>
            </w:tcMar>
            <w:vAlign w:val="center"/>
          </w:tcPr>
          <w:p>
            <w:pPr>
              <w:keepNext/>
              <w:keepLines/>
              <w:widowControl/>
              <w:wordWrap w:val="0"/>
              <w:adjustRightInd/>
              <w:spacing w:line="360" w:lineRule="auto"/>
              <w:textAlignment w:val="center"/>
              <w:rPr>
                <w:rFonts w:hint="eastAsia" w:ascii="宋体" w:hAnsi="宋体" w:eastAsia="宋体" w:cs="宋体"/>
                <w:b/>
                <w:bCs/>
                <w:sz w:val="24"/>
                <w:lang w:eastAsia="zh-CN"/>
              </w:rPr>
            </w:pPr>
            <w:r>
              <w:rPr>
                <w:rFonts w:hint="eastAsia" w:ascii="宋体" w:hAnsi="宋体" w:cs="宋体"/>
                <w:b/>
                <w:bCs/>
                <w:sz w:val="24"/>
              </w:rPr>
              <w:t>具体维修项目以现场实体勘探为主</w:t>
            </w:r>
            <w:r>
              <w:rPr>
                <w:rFonts w:hint="eastAsia" w:ascii="宋体" w:hAnsi="宋体" w:cs="宋体"/>
                <w:b/>
                <w:bCs/>
                <w:sz w:val="24"/>
                <w:lang w:eastAsia="zh-CN"/>
              </w:rPr>
              <w:t>。</w:t>
            </w:r>
          </w:p>
          <w:p>
            <w:pPr>
              <w:keepNext/>
              <w:keepLines/>
              <w:widowControl/>
              <w:numPr>
                <w:ilvl w:val="255"/>
                <w:numId w:val="0"/>
              </w:numPr>
              <w:wordWrap w:val="0"/>
              <w:adjustRightInd/>
              <w:spacing w:line="360" w:lineRule="auto"/>
              <w:textAlignment w:val="center"/>
              <w:rPr>
                <w:rFonts w:hint="eastAsia" w:ascii="宋体" w:hAnsi="宋体" w:eastAsia="宋体" w:cs="宋体"/>
                <w:b/>
                <w:bCs/>
                <w:sz w:val="24"/>
                <w:lang w:eastAsia="zh-CN"/>
              </w:rPr>
            </w:pPr>
            <w:r>
              <w:rPr>
                <w:rFonts w:hint="eastAsia" w:ascii="宋体" w:hAnsi="宋体" w:cs="宋体"/>
                <w:b/>
                <w:bCs/>
                <w:sz w:val="24"/>
              </w:rPr>
              <w:t>▲（</w:t>
            </w:r>
            <w:r>
              <w:rPr>
                <w:rFonts w:hint="eastAsia" w:ascii="宋体" w:hAnsi="宋体" w:cs="宋体"/>
                <w:b/>
                <w:bCs/>
                <w:sz w:val="24"/>
                <w:lang w:val="en-US" w:eastAsia="zh-CN"/>
              </w:rPr>
              <w:t>1</w:t>
            </w:r>
            <w:r>
              <w:rPr>
                <w:rFonts w:hint="eastAsia" w:ascii="宋体" w:hAnsi="宋体" w:cs="宋体"/>
                <w:b/>
                <w:bCs/>
                <w:sz w:val="24"/>
              </w:rPr>
              <w:t xml:space="preserve">）涉及的维保内容清单中标明“◇”为紧急维修项目，中标人需在合同签订完成后，三个月内完成维修更换。 </w:t>
            </w:r>
            <w:r>
              <w:rPr>
                <w:rFonts w:hint="eastAsia" w:ascii="宋体" w:hAnsi="宋体" w:cs="宋体"/>
                <w:b/>
                <w:bCs/>
                <w:sz w:val="24"/>
                <w:lang w:eastAsia="zh-CN"/>
              </w:rPr>
              <w:t>（</w:t>
            </w:r>
            <w:r>
              <w:rPr>
                <w:rFonts w:hint="eastAsia" w:ascii="宋体" w:hAnsi="宋体" w:cs="宋体"/>
                <w:b/>
                <w:bCs/>
                <w:sz w:val="24"/>
                <w:lang w:val="en-US" w:eastAsia="zh-CN"/>
              </w:rPr>
              <w:t>附承诺函</w:t>
            </w:r>
            <w:r>
              <w:rPr>
                <w:rFonts w:hint="eastAsia" w:ascii="宋体" w:hAnsi="宋体" w:cs="宋体"/>
                <w:b/>
                <w:bCs/>
                <w:sz w:val="24"/>
                <w:lang w:eastAsia="zh-CN"/>
              </w:rPr>
              <w:t>）</w:t>
            </w:r>
          </w:p>
          <w:p>
            <w:pPr>
              <w:keepNext/>
              <w:keepLines/>
              <w:widowControl/>
              <w:numPr>
                <w:ilvl w:val="0"/>
                <w:numId w:val="0"/>
              </w:numPr>
              <w:wordWrap w:val="0"/>
              <w:adjustRightInd/>
              <w:spacing w:line="360" w:lineRule="auto"/>
              <w:textAlignment w:val="center"/>
              <w:rPr>
                <w:sz w:val="24"/>
              </w:rPr>
            </w:pPr>
            <w:r>
              <w:rPr>
                <w:rFonts w:hint="eastAsia" w:ascii="宋体" w:hAnsi="宋体" w:cs="宋体"/>
                <w:b/>
                <w:bCs/>
                <w:sz w:val="24"/>
              </w:rPr>
              <w:t>（</w:t>
            </w:r>
            <w:r>
              <w:rPr>
                <w:rFonts w:hint="eastAsia" w:ascii="宋体" w:hAnsi="宋体" w:cs="宋体"/>
                <w:b/>
                <w:bCs/>
                <w:sz w:val="24"/>
                <w:lang w:val="en-US" w:eastAsia="zh-CN"/>
              </w:rPr>
              <w:t>2</w:t>
            </w:r>
            <w:r>
              <w:rPr>
                <w:rFonts w:hint="eastAsia" w:ascii="宋体" w:hAnsi="宋体" w:cs="宋体"/>
                <w:b/>
                <w:bCs/>
                <w:sz w:val="24"/>
              </w:rPr>
              <w:t>）整个项目需定期检修，在服务期内出现损坏的需要中标人继续维修更换。</w:t>
            </w:r>
          </w:p>
        </w:tc>
      </w:tr>
    </w:tbl>
    <w:p>
      <w:pPr>
        <w:rPr>
          <w:rFonts w:hint="eastAsia" w:ascii="宋体" w:hAnsi="宋体" w:cs="宋体"/>
          <w:b/>
          <w:sz w:val="36"/>
          <w:szCs w:val="20"/>
        </w:rPr>
      </w:pPr>
    </w:p>
    <w:p>
      <w:pPr>
        <w:rPr>
          <w:rFonts w:hint="eastAsia" w:ascii="宋体" w:hAnsi="宋体" w:cs="宋体"/>
          <w:b/>
          <w:sz w:val="36"/>
          <w:szCs w:val="20"/>
        </w:rPr>
      </w:pPr>
      <w:r>
        <w:rPr>
          <w:rFonts w:hint="eastAsia" w:ascii="宋体" w:hAnsi="宋体" w:cs="宋体"/>
          <w:b/>
          <w:sz w:val="36"/>
          <w:szCs w:val="20"/>
        </w:rPr>
        <w:br w:type="page"/>
      </w:r>
    </w:p>
    <w:p>
      <w:pPr>
        <w:spacing w:line="360" w:lineRule="auto"/>
        <w:jc w:val="center"/>
        <w:outlineLvl w:val="1"/>
        <w:rPr>
          <w:rFonts w:hint="eastAsia"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val="en-US" w:eastAsia="zh-CN"/>
        </w:rPr>
        <w:t>杭州师范大学采购合同</w:t>
      </w:r>
      <w:r>
        <w:rPr>
          <w:rFonts w:hint="eastAsia" w:ascii="Times New Roman" w:hAnsi="Times New Roman" w:eastAsia="宋体" w:cs="Times New Roman"/>
          <w:b/>
          <w:sz w:val="28"/>
          <w:szCs w:val="28"/>
          <w:lang w:val="en-US" w:eastAsia="zh-CN"/>
        </w:rPr>
        <w:t>（</w:t>
      </w:r>
      <w:r>
        <w:rPr>
          <w:rFonts w:hint="default" w:ascii="Times New Roman" w:hAnsi="Times New Roman" w:eastAsia="宋体" w:cs="Times New Roman"/>
          <w:b/>
          <w:sz w:val="28"/>
          <w:szCs w:val="28"/>
          <w:lang w:val="en-US" w:eastAsia="zh-CN"/>
        </w:rPr>
        <w:t>服务类</w:t>
      </w:r>
      <w:r>
        <w:rPr>
          <w:rFonts w:hint="eastAsia" w:ascii="Times New Roman" w:hAnsi="Times New Roman" w:eastAsia="宋体" w:cs="Times New Roman"/>
          <w:b/>
          <w:sz w:val="28"/>
          <w:szCs w:val="28"/>
          <w:lang w:val="en-US" w:eastAsia="zh-CN"/>
        </w:rPr>
        <w:t>）</w:t>
      </w:r>
    </w:p>
    <w:p>
      <w:pPr>
        <w:snapToGrid w:val="0"/>
        <w:spacing w:line="360" w:lineRule="auto"/>
        <w:jc w:val="center"/>
        <w:outlineLvl w:val="9"/>
        <w:rPr>
          <w:rFonts w:hint="default" w:ascii="宋体" w:hAnsi="宋体" w:eastAsia="宋体" w:cs="宋体"/>
          <w:b/>
          <w:sz w:val="24"/>
          <w:szCs w:val="24"/>
          <w:lang w:val="en-US" w:eastAsia="zh-CN"/>
        </w:rPr>
      </w:pPr>
      <w:r>
        <w:rPr>
          <w:rFonts w:hint="eastAsia" w:ascii="宋体" w:hAnsi="宋体" w:cs="宋体"/>
          <w:b/>
          <w:sz w:val="24"/>
          <w:szCs w:val="24"/>
          <w:lang w:val="en-US" w:eastAsia="zh-CN"/>
        </w:rPr>
        <w:t>(标项五：杭师大仓前校区排灌站系统设备运维)</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甲方（需方）：</w:t>
      </w:r>
      <w:r>
        <w:rPr>
          <w:rFonts w:hint="default" w:ascii="Times New Roman" w:hAnsi="Times New Roman" w:eastAsia="宋体" w:cs="Times New Roman"/>
          <w:b/>
          <w:bCs/>
          <w:sz w:val="24"/>
          <w:szCs w:val="24"/>
        </w:rPr>
        <w:t>杭州师范大学</w:t>
      </w:r>
      <w:r>
        <w:rPr>
          <w:rFonts w:hint="default" w:ascii="Times New Roman" w:hAnsi="Times New Roman" w:eastAsia="宋体" w:cs="Times New Roman"/>
          <w:b/>
          <w:bCs/>
          <w:sz w:val="24"/>
          <w:szCs w:val="24"/>
        </w:rPr>
        <w:tab/>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乙方（供方）：</w:t>
      </w:r>
    </w:p>
    <w:p>
      <w:pPr>
        <w:pStyle w:val="79"/>
        <w:rPr>
          <w:rFonts w:hint="default" w:ascii="Times New Roman" w:hAnsi="Times New Roman" w:eastAsia="宋体" w:cs="Times New Roman"/>
        </w:rPr>
      </w:pPr>
    </w:p>
    <w:p>
      <w:pPr>
        <w:pStyle w:val="79"/>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合同编号：校合-CGZX--</w:t>
      </w:r>
      <w:r>
        <w:rPr>
          <w:rFonts w:hint="default" w:ascii="Times New Roman" w:hAnsi="Times New Roman" w:eastAsia="宋体" w:cs="Times New Roman"/>
          <w:sz w:val="24"/>
          <w:szCs w:val="24"/>
        </w:rPr>
        <w:cr/>
      </w:r>
      <w:r>
        <w:rPr>
          <w:rFonts w:hint="default" w:ascii="Times New Roman" w:hAnsi="Times New Roman" w:eastAsia="宋体" w:cs="Times New Roman"/>
          <w:sz w:val="24"/>
          <w:szCs w:val="24"/>
        </w:rPr>
        <w:t xml:space="preserve">    标书编号：HZNU-</w:t>
      </w:r>
      <w:r>
        <w:rPr>
          <w:rFonts w:hint="default" w:ascii="Times New Roman" w:hAnsi="Times New Roman" w:eastAsia="宋体" w:cs="Times New Roman"/>
          <w:sz w:val="24"/>
          <w:szCs w:val="24"/>
        </w:rPr>
        <w:cr/>
      </w:r>
      <w:r>
        <w:rPr>
          <w:rFonts w:hint="default" w:ascii="Times New Roman" w:hAnsi="Times New Roman" w:eastAsia="宋体" w:cs="Times New Roman"/>
          <w:sz w:val="24"/>
          <w:szCs w:val="24"/>
        </w:rPr>
        <w:t xml:space="preserve">    项目名称：2025年度仓前校区排灌站设备维保</w:t>
      </w:r>
      <w:r>
        <w:rPr>
          <w:rFonts w:hint="default" w:ascii="Times New Roman" w:hAnsi="Times New Roman" w:eastAsia="宋体" w:cs="Times New Roman"/>
          <w:sz w:val="24"/>
          <w:szCs w:val="24"/>
        </w:rPr>
        <w:cr/>
      </w:r>
      <w:r>
        <w:rPr>
          <w:rFonts w:hint="default" w:ascii="Times New Roman" w:hAnsi="Times New Roman" w:eastAsia="宋体" w:cs="Times New Roman"/>
          <w:sz w:val="24"/>
          <w:szCs w:val="24"/>
        </w:rPr>
        <w:t xml:space="preserve">    需求部门：</w:t>
      </w:r>
      <w:r>
        <w:rPr>
          <w:rFonts w:hint="default" w:ascii="Times New Roman" w:hAnsi="Times New Roman" w:eastAsia="宋体" w:cs="Times New Roman"/>
          <w:sz w:val="24"/>
          <w:szCs w:val="24"/>
          <w:shd w:val="clear" w:color="auto" w:fill="FFFFFF"/>
        </w:rPr>
        <w:t>后勤服务中心</w:t>
      </w:r>
      <w:r>
        <w:rPr>
          <w:rFonts w:hint="default" w:ascii="Times New Roman" w:hAnsi="Times New Roman" w:eastAsia="宋体" w:cs="Times New Roman"/>
          <w:sz w:val="24"/>
          <w:szCs w:val="24"/>
        </w:rPr>
        <w:cr/>
      </w:r>
      <w:r>
        <w:rPr>
          <w:rFonts w:hint="default" w:ascii="Times New Roman" w:hAnsi="Times New Roman" w:eastAsia="宋体" w:cs="Times New Roman"/>
          <w:sz w:val="24"/>
          <w:szCs w:val="24"/>
        </w:rPr>
        <w:t xml:space="preserve">    预 算 号：</w:t>
      </w:r>
      <w:r>
        <w:rPr>
          <w:rFonts w:hint="default" w:ascii="Times New Roman" w:hAnsi="Times New Roman" w:eastAsia="宋体" w:cs="Times New Roman"/>
          <w:sz w:val="24"/>
          <w:szCs w:val="24"/>
        </w:rPr>
        <w:cr/>
      </w:r>
      <w:r>
        <w:rPr>
          <w:rFonts w:hint="default" w:ascii="Times New Roman" w:hAnsi="Times New Roman" w:eastAsia="宋体" w:cs="Times New Roman"/>
          <w:sz w:val="24"/>
          <w:szCs w:val="24"/>
        </w:rPr>
        <w:t xml:space="preserve">    执 行 号：</w:t>
      </w:r>
      <w:r>
        <w:rPr>
          <w:rFonts w:hint="default" w:ascii="Times New Roman" w:hAnsi="Times New Roman" w:eastAsia="宋体" w:cs="Times New Roman"/>
          <w:sz w:val="24"/>
          <w:szCs w:val="24"/>
        </w:rPr>
        <w:cr/>
      </w:r>
      <w:r>
        <w:rPr>
          <w:rFonts w:hint="default" w:ascii="Times New Roman" w:hAnsi="Times New Roman" w:eastAsia="宋体" w:cs="Times New Roman"/>
          <w:sz w:val="24"/>
          <w:szCs w:val="24"/>
        </w:rPr>
        <w:t xml:space="preserve">    经费代码：</w:t>
      </w:r>
      <w:r>
        <w:rPr>
          <w:rFonts w:hint="default" w:ascii="Times New Roman" w:hAnsi="Times New Roman" w:eastAsia="宋体" w:cs="Times New Roman"/>
          <w:sz w:val="24"/>
          <w:szCs w:val="24"/>
        </w:rPr>
        <w:cr/>
      </w:r>
      <w:r>
        <w:rPr>
          <w:rFonts w:hint="default" w:ascii="Times New Roman" w:hAnsi="Times New Roman" w:eastAsia="宋体" w:cs="Times New Roman"/>
          <w:sz w:val="24"/>
          <w:szCs w:val="24"/>
        </w:rPr>
        <w:t xml:space="preserve">    签约地点：杭州师范大学</w:t>
      </w:r>
    </w:p>
    <w:p>
      <w:pPr>
        <w:pStyle w:val="79"/>
        <w:rPr>
          <w:rFonts w:hint="default" w:ascii="Times New Roman" w:hAnsi="Times New Roman" w:eastAsia="宋体" w:cs="Times New Roman"/>
        </w:rPr>
      </w:pP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根据《中华人民共和国民法典》、《中华人民共和国政府采购法》等有关法律法规精神，</w:t>
      </w:r>
      <w:r>
        <w:rPr>
          <w:rFonts w:hint="default" w:ascii="Times New Roman" w:hAnsi="Times New Roman" w:eastAsia="宋体" w:cs="Times New Roman"/>
          <w:snapToGrid w:val="0"/>
          <w:sz w:val="24"/>
          <w:szCs w:val="24"/>
          <w:u w:val="single"/>
        </w:rPr>
        <w:t>杭州师范大学</w:t>
      </w:r>
      <w:r>
        <w:rPr>
          <w:rFonts w:hint="default" w:ascii="Times New Roman" w:hAnsi="Times New Roman" w:eastAsia="宋体" w:cs="Times New Roman"/>
          <w:snapToGrid w:val="0"/>
          <w:sz w:val="24"/>
          <w:szCs w:val="24"/>
        </w:rPr>
        <w:t>（甲方）经过</w:t>
      </w:r>
      <w:r>
        <w:rPr>
          <w:rFonts w:hint="eastAsia" w:cs="Times New Roman"/>
          <w:snapToGrid w:val="0"/>
          <w:sz w:val="24"/>
          <w:szCs w:val="24"/>
          <w:lang w:val="en-US" w:eastAsia="zh-CN"/>
        </w:rPr>
        <w:t xml:space="preserve"> </w:t>
      </w:r>
      <w:r>
        <w:rPr>
          <w:rFonts w:hint="eastAsia" w:cs="Times New Roman"/>
          <w:snapToGrid w:val="0"/>
          <w:sz w:val="24"/>
          <w:szCs w:val="24"/>
          <w:u w:val="single"/>
          <w:lang w:val="en-US" w:eastAsia="zh-CN"/>
        </w:rPr>
        <w:t>公开招标</w:t>
      </w:r>
      <w:r>
        <w:rPr>
          <w:rFonts w:hint="eastAsia" w:cs="Times New Roman"/>
          <w:snapToGrid w:val="0"/>
          <w:sz w:val="24"/>
          <w:szCs w:val="24"/>
          <w:lang w:val="en-US" w:eastAsia="zh-CN"/>
        </w:rPr>
        <w:t>（</w:t>
      </w:r>
      <w:r>
        <w:rPr>
          <w:rFonts w:hint="default" w:ascii="Times New Roman" w:hAnsi="Times New Roman" w:eastAsia="宋体" w:cs="Times New Roman"/>
          <w:snapToGrid w:val="0"/>
          <w:sz w:val="24"/>
          <w:szCs w:val="24"/>
        </w:rPr>
        <w:t>采购方式</w:t>
      </w:r>
      <w:r>
        <w:rPr>
          <w:rFonts w:hint="eastAsia" w:cs="Times New Roman"/>
          <w:snapToGrid w:val="0"/>
          <w:sz w:val="24"/>
          <w:szCs w:val="24"/>
          <w:lang w:eastAsia="zh-CN"/>
        </w:rPr>
        <w:t>）</w:t>
      </w:r>
      <w:r>
        <w:rPr>
          <w:rFonts w:hint="default" w:ascii="Times New Roman" w:hAnsi="Times New Roman" w:eastAsia="宋体" w:cs="Times New Roman"/>
          <w:snapToGrid w:val="0"/>
          <w:sz w:val="24"/>
          <w:szCs w:val="24"/>
        </w:rPr>
        <w:t>，确定</w:t>
      </w:r>
      <w:r>
        <w:rPr>
          <w:rFonts w:hint="default" w:ascii="Times New Roman" w:hAnsi="Times New Roman" w:eastAsia="宋体" w:cs="Times New Roman"/>
          <w:snapToGrid w:val="0"/>
          <w:sz w:val="24"/>
          <w:szCs w:val="24"/>
          <w:u w:val="single"/>
        </w:rPr>
        <w:t xml:space="preserve">                 </w:t>
      </w:r>
      <w:r>
        <w:rPr>
          <w:rFonts w:hint="default" w:ascii="Times New Roman" w:hAnsi="Times New Roman" w:eastAsia="宋体" w:cs="Times New Roman"/>
          <w:snapToGrid w:val="0"/>
          <w:sz w:val="24"/>
          <w:szCs w:val="24"/>
        </w:rPr>
        <w:t>（乙方）为中标单位，双方经协商达成以下条款：</w:t>
      </w:r>
    </w:p>
    <w:p>
      <w:pPr>
        <w:spacing w:line="400" w:lineRule="exact"/>
        <w:ind w:firstLine="482" w:firstLineChars="200"/>
        <w:rPr>
          <w:rFonts w:hint="default" w:ascii="Times New Roman" w:hAnsi="Times New Roman" w:eastAsia="宋体" w:cs="Times New Roman"/>
          <w:b/>
          <w:snapToGrid w:val="0"/>
          <w:sz w:val="24"/>
          <w:szCs w:val="24"/>
        </w:rPr>
      </w:pPr>
      <w:r>
        <w:rPr>
          <w:rFonts w:hint="default" w:ascii="Times New Roman" w:hAnsi="Times New Roman" w:eastAsia="宋体" w:cs="Times New Roman"/>
          <w:b/>
          <w:snapToGrid w:val="0"/>
          <w:sz w:val="24"/>
          <w:szCs w:val="24"/>
        </w:rPr>
        <w:t>第一条：服务内容</w:t>
      </w:r>
    </w:p>
    <w:p>
      <w:pPr>
        <w:pStyle w:val="79"/>
        <w:spacing w:line="440" w:lineRule="exact"/>
        <w:rPr>
          <w:rFonts w:hint="default" w:ascii="Times New Roman" w:hAnsi="Times New Roman" w:eastAsia="宋体" w:cs="Times New Roman"/>
        </w:rPr>
      </w:pPr>
      <w:r>
        <w:rPr>
          <w:rFonts w:hint="default" w:ascii="Times New Roman" w:hAnsi="Times New Roman" w:eastAsia="宋体" w:cs="Times New Roman"/>
          <w:snapToGrid w:val="0"/>
          <w:color w:val="auto"/>
          <w:kern w:val="2"/>
          <w:sz w:val="24"/>
          <w:szCs w:val="24"/>
        </w:rPr>
        <w:t xml:space="preserve">    乙方所提供的服务必须与采购文件和承诺相一致。服务内容、服务期限、完成标准、服务费见下表：</w:t>
      </w:r>
    </w:p>
    <w:tbl>
      <w:tblPr>
        <w:tblStyle w:val="62"/>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06"/>
        <w:gridCol w:w="2355"/>
        <w:gridCol w:w="1417"/>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6" w:type="dxa"/>
            <w:tcBorders>
              <w:tl2br w:val="nil"/>
              <w:tr2bl w:val="nil"/>
            </w:tcBorders>
            <w:shd w:val="clear" w:color="auto" w:fill="FFFFFF"/>
            <w:tcMar>
              <w:top w:w="12" w:type="dxa"/>
              <w:left w:w="48" w:type="dxa"/>
              <w:bottom w:w="12" w:type="dxa"/>
              <w:right w:w="48" w:type="dxa"/>
            </w:tcMar>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序号</w:t>
            </w:r>
          </w:p>
        </w:tc>
        <w:tc>
          <w:tcPr>
            <w:tcW w:w="2355" w:type="dxa"/>
            <w:tcBorders>
              <w:tl2br w:val="nil"/>
              <w:tr2bl w:val="nil"/>
            </w:tcBorders>
            <w:shd w:val="clear" w:color="auto" w:fill="FFFFFF"/>
            <w:tcMar>
              <w:top w:w="12" w:type="dxa"/>
              <w:left w:w="48" w:type="dxa"/>
              <w:bottom w:w="12" w:type="dxa"/>
              <w:right w:w="48" w:type="dxa"/>
            </w:tcMar>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服务内容</w:t>
            </w:r>
          </w:p>
        </w:tc>
        <w:tc>
          <w:tcPr>
            <w:tcW w:w="1417" w:type="dxa"/>
            <w:tcBorders>
              <w:tl2br w:val="nil"/>
              <w:tr2bl w:val="nil"/>
            </w:tcBorders>
            <w:shd w:val="clear" w:color="auto" w:fill="FFFFFF"/>
            <w:tcMar>
              <w:top w:w="12" w:type="dxa"/>
              <w:left w:w="48" w:type="dxa"/>
              <w:bottom w:w="12" w:type="dxa"/>
              <w:right w:w="48" w:type="dxa"/>
            </w:tcMar>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服务期限</w:t>
            </w:r>
          </w:p>
        </w:tc>
        <w:tc>
          <w:tcPr>
            <w:tcW w:w="1701" w:type="dxa"/>
            <w:tcBorders>
              <w:tl2br w:val="nil"/>
              <w:tr2bl w:val="nil"/>
            </w:tcBorders>
            <w:shd w:val="clear" w:color="auto" w:fill="FFFFFF"/>
            <w:tcMar>
              <w:top w:w="12" w:type="dxa"/>
              <w:left w:w="48" w:type="dxa"/>
              <w:bottom w:w="12" w:type="dxa"/>
              <w:right w:w="48" w:type="dxa"/>
            </w:tcMar>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完成标准</w:t>
            </w:r>
          </w:p>
        </w:tc>
        <w:tc>
          <w:tcPr>
            <w:tcW w:w="1843" w:type="dxa"/>
            <w:tcBorders>
              <w:tl2br w:val="nil"/>
              <w:tr2bl w:val="nil"/>
            </w:tcBorders>
            <w:shd w:val="clear" w:color="auto" w:fill="FFFFFF"/>
            <w:tcMar>
              <w:top w:w="12" w:type="dxa"/>
              <w:left w:w="48" w:type="dxa"/>
              <w:bottom w:w="12" w:type="dxa"/>
              <w:right w:w="48" w:type="dxa"/>
            </w:tcMar>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服务费（元）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6" w:type="dxa"/>
            <w:tcBorders>
              <w:tl2br w:val="nil"/>
              <w:tr2bl w:val="nil"/>
            </w:tcBorders>
            <w:shd w:val="clear" w:color="auto" w:fill="FFFFFF"/>
            <w:tcMar>
              <w:top w:w="12" w:type="dxa"/>
              <w:left w:w="48" w:type="dxa"/>
              <w:bottom w:w="12" w:type="dxa"/>
              <w:right w:w="48" w:type="dxa"/>
            </w:tcMar>
            <w:vAlign w:val="center"/>
          </w:tcPr>
          <w:p>
            <w:pP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2355" w:type="dxa"/>
            <w:tcBorders>
              <w:tl2br w:val="nil"/>
              <w:tr2bl w:val="nil"/>
            </w:tcBorders>
            <w:shd w:val="clear" w:color="auto" w:fill="FFFFFF"/>
            <w:tcMar>
              <w:top w:w="12" w:type="dxa"/>
              <w:left w:w="48" w:type="dxa"/>
              <w:bottom w:w="12" w:type="dxa"/>
              <w:right w:w="48" w:type="dxa"/>
            </w:tcMar>
            <w:vAlign w:val="center"/>
          </w:tcPr>
          <w:p>
            <w:pPr>
              <w:rPr>
                <w:rFonts w:hint="default" w:ascii="Times New Roman" w:hAnsi="Times New Roman" w:eastAsia="宋体" w:cs="Times New Roman"/>
                <w:sz w:val="24"/>
              </w:rPr>
            </w:pPr>
            <w:r>
              <w:rPr>
                <w:rFonts w:hint="default" w:ascii="Times New Roman" w:hAnsi="Times New Roman" w:eastAsia="宋体" w:cs="Times New Roman"/>
                <w:sz w:val="24"/>
              </w:rPr>
              <w:t>对杭州师范大学仓前校区排灌站实行全包方式维保</w:t>
            </w:r>
          </w:p>
        </w:tc>
        <w:tc>
          <w:tcPr>
            <w:tcW w:w="1417" w:type="dxa"/>
            <w:tcBorders>
              <w:tl2br w:val="nil"/>
              <w:tr2bl w:val="nil"/>
            </w:tcBorders>
            <w:shd w:val="clear" w:color="auto" w:fill="FFFFFF"/>
            <w:tcMar>
              <w:top w:w="12" w:type="dxa"/>
              <w:left w:w="48" w:type="dxa"/>
              <w:bottom w:w="12" w:type="dxa"/>
              <w:right w:w="48" w:type="dxa"/>
            </w:tcMar>
            <w:vAlign w:val="center"/>
          </w:tcPr>
          <w:p>
            <w:pPr>
              <w:rPr>
                <w:rFonts w:hint="default" w:ascii="Times New Roman" w:hAnsi="Times New Roman" w:eastAsia="宋体" w:cs="Times New Roman"/>
                <w:sz w:val="24"/>
              </w:rPr>
            </w:pPr>
            <w:r>
              <w:rPr>
                <w:rFonts w:hint="default" w:ascii="Times New Roman" w:hAnsi="Times New Roman" w:eastAsia="宋体" w:cs="Times New Roman"/>
                <w:sz w:val="24"/>
              </w:rPr>
              <w:t>2025年8月1日-2026年7月31日</w:t>
            </w:r>
          </w:p>
        </w:tc>
        <w:tc>
          <w:tcPr>
            <w:tcW w:w="1701" w:type="dxa"/>
            <w:tcBorders>
              <w:tl2br w:val="nil"/>
              <w:tr2bl w:val="nil"/>
            </w:tcBorders>
            <w:shd w:val="clear" w:color="auto" w:fill="FFFFFF"/>
            <w:tcMar>
              <w:top w:w="12" w:type="dxa"/>
              <w:left w:w="48" w:type="dxa"/>
              <w:bottom w:w="12" w:type="dxa"/>
              <w:right w:w="48" w:type="dxa"/>
            </w:tcMar>
            <w:vAlign w:val="center"/>
          </w:tcPr>
          <w:p>
            <w:pPr>
              <w:rPr>
                <w:rFonts w:hint="default" w:ascii="Times New Roman" w:hAnsi="Times New Roman" w:eastAsia="宋体" w:cs="Times New Roman"/>
                <w:sz w:val="24"/>
              </w:rPr>
            </w:pPr>
            <w:r>
              <w:rPr>
                <w:rFonts w:hint="default" w:ascii="Times New Roman" w:hAnsi="Times New Roman" w:eastAsia="宋体" w:cs="Times New Roman"/>
                <w:sz w:val="24"/>
              </w:rPr>
              <w:t>乙方完成本合同的内容，并出具《</w:t>
            </w:r>
            <w:r>
              <w:rPr>
                <w:rFonts w:hint="default" w:ascii="Times New Roman" w:hAnsi="Times New Roman" w:eastAsia="宋体" w:cs="Times New Roman"/>
                <w:sz w:val="24"/>
                <w:szCs w:val="24"/>
              </w:rPr>
              <w:t>校内验收单</w:t>
            </w:r>
            <w:r>
              <w:rPr>
                <w:rFonts w:hint="default" w:ascii="Times New Roman" w:hAnsi="Times New Roman" w:eastAsia="宋体" w:cs="Times New Roman"/>
                <w:sz w:val="24"/>
              </w:rPr>
              <w:t>》后可向甲方申请验收。</w:t>
            </w:r>
          </w:p>
        </w:tc>
        <w:tc>
          <w:tcPr>
            <w:tcW w:w="1843" w:type="dxa"/>
            <w:tcBorders>
              <w:tl2br w:val="nil"/>
              <w:tr2bl w:val="nil"/>
            </w:tcBorders>
            <w:shd w:val="clear" w:color="auto" w:fill="FFFFFF"/>
            <w:tcMar>
              <w:top w:w="12" w:type="dxa"/>
              <w:left w:w="48" w:type="dxa"/>
              <w:bottom w:w="12" w:type="dxa"/>
              <w:right w:w="48" w:type="dxa"/>
            </w:tcMar>
            <w:vAlign w:val="center"/>
          </w:tcPr>
          <w:p>
            <w:pP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61" w:type="dxa"/>
            <w:gridSpan w:val="2"/>
            <w:tcBorders>
              <w:tl2br w:val="nil"/>
              <w:tr2bl w:val="nil"/>
            </w:tcBorders>
            <w:shd w:val="clear" w:color="auto" w:fill="FFFFFF"/>
            <w:tcMar>
              <w:top w:w="12" w:type="dxa"/>
              <w:left w:w="48" w:type="dxa"/>
              <w:bottom w:w="12" w:type="dxa"/>
              <w:right w:w="48" w:type="dxa"/>
            </w:tcMar>
            <w:vAlign w:val="center"/>
          </w:tcPr>
          <w:p>
            <w:pPr>
              <w:rPr>
                <w:rFonts w:hint="default" w:ascii="Times New Roman" w:hAnsi="Times New Roman" w:eastAsia="宋体" w:cs="Times New Roman"/>
                <w:sz w:val="24"/>
              </w:rPr>
            </w:pPr>
            <w:r>
              <w:rPr>
                <w:rFonts w:hint="default" w:ascii="Times New Roman" w:hAnsi="Times New Roman" w:eastAsia="宋体" w:cs="Times New Roman"/>
                <w:sz w:val="24"/>
              </w:rPr>
              <w:t>合计</w:t>
            </w:r>
          </w:p>
        </w:tc>
        <w:tc>
          <w:tcPr>
            <w:tcW w:w="4961" w:type="dxa"/>
            <w:gridSpan w:val="3"/>
            <w:tcBorders>
              <w:tl2br w:val="nil"/>
              <w:tr2bl w:val="nil"/>
            </w:tcBorders>
            <w:shd w:val="clear" w:color="auto" w:fill="FFFFFF"/>
            <w:tcMar>
              <w:top w:w="12" w:type="dxa"/>
              <w:left w:w="48" w:type="dxa"/>
              <w:bottom w:w="12" w:type="dxa"/>
              <w:right w:w="48" w:type="dxa"/>
            </w:tcMar>
            <w:vAlign w:val="center"/>
          </w:tcPr>
          <w:p>
            <w:pPr>
              <w:rPr>
                <w:rFonts w:hint="default" w:ascii="Times New Roman" w:hAnsi="Times New Roman" w:eastAsia="宋体" w:cs="Times New Roman"/>
                <w:sz w:val="24"/>
              </w:rPr>
            </w:pPr>
            <w:r>
              <w:rPr>
                <w:rFonts w:hint="default" w:ascii="Times New Roman" w:hAnsi="Times New Roman" w:eastAsia="宋体" w:cs="Times New Roman"/>
                <w:sz w:val="24"/>
              </w:rPr>
              <w:t>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906" w:type="dxa"/>
            <w:tcBorders>
              <w:tl2br w:val="nil"/>
              <w:tr2bl w:val="nil"/>
            </w:tcBorders>
            <w:shd w:val="clear" w:color="auto" w:fill="FFFFFF"/>
            <w:tcMar>
              <w:top w:w="12" w:type="dxa"/>
              <w:left w:w="48" w:type="dxa"/>
              <w:bottom w:w="12" w:type="dxa"/>
              <w:right w:w="48" w:type="dxa"/>
            </w:tcMar>
            <w:vAlign w:val="center"/>
          </w:tcPr>
          <w:p>
            <w:pPr>
              <w:rPr>
                <w:rFonts w:hint="default" w:ascii="Times New Roman" w:hAnsi="Times New Roman" w:eastAsia="宋体" w:cs="Times New Roman"/>
                <w:sz w:val="24"/>
              </w:rPr>
            </w:pPr>
            <w:r>
              <w:rPr>
                <w:rFonts w:hint="default" w:ascii="Times New Roman" w:hAnsi="Times New Roman" w:eastAsia="宋体" w:cs="Times New Roman"/>
                <w:sz w:val="24"/>
              </w:rPr>
              <w:t>备注</w:t>
            </w:r>
          </w:p>
        </w:tc>
        <w:tc>
          <w:tcPr>
            <w:tcW w:w="7316" w:type="dxa"/>
            <w:gridSpan w:val="4"/>
            <w:tcBorders>
              <w:tl2br w:val="nil"/>
              <w:tr2bl w:val="nil"/>
            </w:tcBorders>
            <w:shd w:val="clear" w:color="auto" w:fill="FFFFFF"/>
            <w:tcMar>
              <w:top w:w="12" w:type="dxa"/>
              <w:left w:w="48" w:type="dxa"/>
              <w:bottom w:w="12" w:type="dxa"/>
              <w:right w:w="48" w:type="dxa"/>
            </w:tcMar>
          </w:tcPr>
          <w:p>
            <w:pPr>
              <w:rPr>
                <w:rFonts w:hint="default" w:ascii="Times New Roman" w:hAnsi="Times New Roman" w:eastAsia="宋体" w:cs="Times New Roman"/>
                <w:sz w:val="24"/>
              </w:rPr>
            </w:pPr>
            <w:r>
              <w:rPr>
                <w:rFonts w:hint="default" w:ascii="Times New Roman" w:hAnsi="Times New Roman" w:eastAsia="宋体" w:cs="Times New Roman"/>
                <w:bCs/>
                <w:sz w:val="24"/>
                <w:szCs w:val="24"/>
              </w:rPr>
              <w:t>在招标范围内的检修维护保养由乙方包工、包耗材、包质量安全进度、包检测检验等至可正常使用，以上工作所需的全部费用均包含在合同总价之内，不再另行收费，维修维护保养设备过程中涉及无法修复需整台或整件更换的，且市场实际采购单价在1万元以上（不含人工费）的设备，更换费用可不在合同总价中，根据实际维修情况按实结算，但必须提前报甲方确认和同意。</w:t>
            </w:r>
          </w:p>
        </w:tc>
      </w:tr>
    </w:tbl>
    <w:p>
      <w:pPr>
        <w:spacing w:before="156" w:after="156" w:line="440" w:lineRule="exact"/>
        <w:ind w:firstLine="482" w:firstLineChars="200"/>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第二条：服务期：</w:t>
      </w:r>
    </w:p>
    <w:p>
      <w:pPr>
        <w:spacing w:before="156" w:after="156" w:line="44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sz w:val="24"/>
        </w:rPr>
        <w:t>2025年8月1日-2026年7月31日。</w:t>
      </w:r>
      <w:r>
        <w:rPr>
          <w:rFonts w:hint="default" w:ascii="Times New Roman" w:hAnsi="Times New Roman" w:eastAsia="宋体" w:cs="Times New Roman"/>
          <w:bCs/>
          <w:sz w:val="24"/>
          <w:szCs w:val="24"/>
        </w:rPr>
        <w:t>具体时间有变则接受甲方经办人通知。</w:t>
      </w:r>
    </w:p>
    <w:p>
      <w:pPr>
        <w:pStyle w:val="79"/>
        <w:adjustRightInd/>
        <w:spacing w:line="440" w:lineRule="exact"/>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第三条：服务范围及具体要求</w:t>
      </w:r>
    </w:p>
    <w:p>
      <w:pPr>
        <w:pStyle w:val="79"/>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1.包含排涝泵站和水处理站的阀门、水泵、排涝闸门、启闭机、控制柜、监控设备等的维修保养，包括耐磨耐高温润滑油脂、螺丝垫子等维护必需品，同时还包含一个年度水处理投加药剂的包干。</w:t>
      </w:r>
    </w:p>
    <w:p>
      <w:pPr>
        <w:pStyle w:val="79"/>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2.所有设备以及附属设施的维修保养及更换、线路运行，水位监视等，乙方需每月对整套系统进行维修保养及开机运行试验。</w:t>
      </w:r>
    </w:p>
    <w:p>
      <w:pPr>
        <w:pStyle w:val="79"/>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3.水处理系统保养范围包括：所有设备以及附属设施保养及更换，整套系统的线路运行（包括爆气机的线路及控制柜）及整套系统的所有设备及管路（电路、水路、气路）的更换及保养，包括易耗材料（压缩机机油、水处理药粉）等。乙方每月必须对该套设施设备进行保养及试运行，并定期对水处理池进行清理。</w:t>
      </w:r>
    </w:p>
    <w:p>
      <w:pPr>
        <w:pStyle w:val="79"/>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4.集控监控系统保养范围：所有设备以及附属设施更换维护及维修，包括集控软件、监控软件的修复及更新。</w:t>
      </w:r>
    </w:p>
    <w:p>
      <w:pPr>
        <w:pStyle w:val="79"/>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5.维保期间乙方做到每月安排技术人员对所维保设备做一次全面检查、维护。</w:t>
      </w:r>
    </w:p>
    <w:p>
      <w:pPr>
        <w:pStyle w:val="79"/>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6.乙方应随时应对采购人提出的服务请求，保持24小时通信畅通，承诺接到急修电话2小时到达现场。</w:t>
      </w:r>
    </w:p>
    <w:p>
      <w:pPr>
        <w:pStyle w:val="79"/>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7.乙方保证派出的维保施工人员必须具有丰富的相关水系统设备维修保养实践经验，责任心强，对用户负责，能够切实按国家相关规范进行维修保养。</w:t>
      </w:r>
    </w:p>
    <w:p>
      <w:pPr>
        <w:pStyle w:val="79"/>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8.乙方在合同期内对设备进行全面的例行保养工作，包括对设备机件的安全及功能清洁、调整、检查及润滑加油，控制系统设置、调整操作等以使设备正常运行，达到原制造厂家的产品企业标准或现行有效的相关通用标准。</w:t>
      </w:r>
    </w:p>
    <w:p>
      <w:pPr>
        <w:pStyle w:val="79"/>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9.所有检修维护的设备各固定连接部位不应有松动；各运动部件运转应正常，不得有异常声响和摩擦现象；附属系统的运转应正常；管道连接处应牢固无渗漏；轴承的温度应符合设备技术的规定；各润滑点的润滑油温度、密封液均应符合设备技术文件的规定；润滑油不得有渗漏和雾状喷油现象；设备的安全保护和电控装置及各部分仪表显示均应灵敏、正确、可靠；机械密封（或填料密封）的泄漏量应符合原设备技术文件的规定，轴承温升应在正常范围。</w:t>
      </w:r>
    </w:p>
    <w:p>
      <w:pPr>
        <w:pStyle w:val="79"/>
        <w:adjustRightInd/>
        <w:spacing w:line="440" w:lineRule="exac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 xml:space="preserve">    10.对排灌站及水处理房范围内的铁质设施（护栏、盖板、铁梯等）进行一次防锈处理和油漆施工。</w:t>
      </w:r>
    </w:p>
    <w:p>
      <w:pPr>
        <w:pStyle w:val="79"/>
        <w:adjustRightInd/>
        <w:spacing w:line="440" w:lineRule="exact"/>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11.具体检修维护保养设备明细详见附件。</w:t>
      </w:r>
    </w:p>
    <w:p>
      <w:pPr>
        <w:pStyle w:val="79"/>
        <w:adjustRightInd/>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第四条：乙方责任</w:t>
      </w:r>
    </w:p>
    <w:p>
      <w:pPr>
        <w:pStyle w:val="79"/>
        <w:spacing w:line="440" w:lineRule="exact"/>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1.乙方施工内容的技术要求按招标要求和相关的规程，并符合现行国家标准、技术规范和行业及项目所在地的政府相关部门的管理规定。如技术要求中未注明需执行的国家相关标准、行业标准、地方标准或者其他标准、规范的，执行最新标准、规范。</w:t>
      </w:r>
    </w:p>
    <w:p>
      <w:pPr>
        <w:pStyle w:val="79"/>
        <w:spacing w:line="440" w:lineRule="exact"/>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2.乙方在施工作业和提供服务期间，不得影响学校正常的秩序，不得损坏学校设施，如有损坏应照价赔偿。本项目所有作业人员要求具有较丰富的设备检修维护保养保养经验，并统一着装。</w:t>
      </w:r>
    </w:p>
    <w:p>
      <w:pPr>
        <w:pStyle w:val="79"/>
        <w:spacing w:line="440" w:lineRule="exact"/>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3.乙方承诺提供驻点服务，驻点项目班子人员至少配置二人及以上。</w:t>
      </w:r>
    </w:p>
    <w:p>
      <w:pPr>
        <w:pStyle w:val="79"/>
        <w:spacing w:line="440" w:lineRule="exact"/>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4.乙方必须严格按现行的相关标准规范、图纸资料、现场情况及审定的服务方案、精心组织作业，确保项目质量合格，达到规定的要求。乙方对所承包的全部内容的最终质量负全部责任，其责任不因其他材料生产商提供的保证书而减轻或更改。</w:t>
      </w:r>
    </w:p>
    <w:p>
      <w:pPr>
        <w:pStyle w:val="79"/>
        <w:spacing w:line="440" w:lineRule="exact"/>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5.对于甲方报修的故障，乙方应做到小故障及时修复，大故障连夜抢修，确保设备正常运行。</w:t>
      </w:r>
    </w:p>
    <w:p>
      <w:pPr>
        <w:pStyle w:val="79"/>
        <w:spacing w:line="440" w:lineRule="exact"/>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6.乙方完成本项目需要的全部耗材及维修更换的零部件费用，检测验收期间需要发生的费用均有乙方承担，甲方不再另行支付费用。</w:t>
      </w:r>
    </w:p>
    <w:p>
      <w:pPr>
        <w:pStyle w:val="79"/>
        <w:spacing w:line="440" w:lineRule="exact"/>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7.乙方应合理安排项目进度和工序，严格按照已确认的施工技术方案组织实施，并无条件接受甲方和甲方委托的监理单位监理人员的管理。</w:t>
      </w:r>
    </w:p>
    <w:p>
      <w:pPr>
        <w:pStyle w:val="79"/>
        <w:spacing w:line="440" w:lineRule="exact"/>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8.安全施工、文明管理；服从当地政府有关部门在社会治安、综合治理、交通管理、环境保护等的管理规定，乙方应设专职人员负责本条款的执行，甲方有权对此进行监督检查。投标文件中应有详细的施工安全措施和安全管理组织及配备专职负责人的说明和承诺，以确保安全生产。乙方在项目施工期间，必须配备专职用电管理员，全面负责施工用电的管理。乙方要认真做好材料和成品的保护，因失窃失火或其他原因而造成的损失均由乙方负责。凡由此而损及甲方利益时，乙方应负责赔偿损失。</w:t>
      </w:r>
    </w:p>
    <w:p>
      <w:pPr>
        <w:pStyle w:val="79"/>
        <w:spacing w:line="440" w:lineRule="exact"/>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9.在项目服务过程中，因乙方原因造成的一切安全事故，由乙方承担全部经济责任和法律责任。</w:t>
      </w:r>
    </w:p>
    <w:p>
      <w:pPr>
        <w:pStyle w:val="79"/>
        <w:adjustRightInd/>
        <w:spacing w:line="440" w:lineRule="exact"/>
        <w:ind w:firstLine="480" w:firstLineChars="200"/>
        <w:rPr>
          <w:rFonts w:hint="default" w:ascii="Times New Roman" w:hAnsi="Times New Roman" w:eastAsia="宋体" w:cs="Times New Roman"/>
          <w:szCs w:val="24"/>
        </w:rPr>
      </w:pPr>
      <w:r>
        <w:rPr>
          <w:rFonts w:hint="default" w:ascii="Times New Roman" w:hAnsi="Times New Roman" w:eastAsia="宋体" w:cs="Times New Roman"/>
          <w:color w:val="auto"/>
          <w:kern w:val="2"/>
          <w:sz w:val="24"/>
          <w:szCs w:val="24"/>
        </w:rPr>
        <w:t>10.乙方因自身施工而对周围的环境、人员造成影响，由乙方采取措施解决，费用由乙方负担。</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w:t>
      </w:r>
      <w:r>
        <w:rPr>
          <w:rFonts w:hint="default" w:ascii="Times New Roman" w:hAnsi="Times New Roman" w:eastAsia="宋体" w:cs="Times New Roman"/>
          <w:b/>
          <w:sz w:val="24"/>
          <w:szCs w:val="24"/>
          <w:lang w:val="en-US" w:eastAsia="zh-CN"/>
        </w:rPr>
        <w:t>五</w:t>
      </w:r>
      <w:r>
        <w:rPr>
          <w:rFonts w:hint="default" w:ascii="Times New Roman" w:hAnsi="Times New Roman" w:eastAsia="宋体" w:cs="Times New Roman"/>
          <w:b/>
          <w:sz w:val="24"/>
          <w:szCs w:val="24"/>
        </w:rPr>
        <w:t>条：履约保证金</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本项目不需要缴纳履约保证金。</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bCs/>
          <w:kern w:val="0"/>
          <w:sz w:val="24"/>
          <w:szCs w:val="24"/>
          <w:shd w:val="clear" w:color="auto" w:fill="FFFFFF"/>
        </w:rPr>
        <w:t>第</w:t>
      </w:r>
      <w:r>
        <w:rPr>
          <w:rFonts w:hint="default" w:ascii="Times New Roman" w:hAnsi="Times New Roman" w:eastAsia="宋体" w:cs="Times New Roman"/>
          <w:b/>
          <w:bCs/>
          <w:kern w:val="0"/>
          <w:sz w:val="24"/>
          <w:szCs w:val="24"/>
          <w:shd w:val="clear" w:color="auto" w:fill="FFFFFF"/>
          <w:lang w:val="en-US" w:eastAsia="zh-CN"/>
        </w:rPr>
        <w:t>六</w:t>
      </w:r>
      <w:r>
        <w:rPr>
          <w:rFonts w:hint="default" w:ascii="Times New Roman" w:hAnsi="Times New Roman" w:eastAsia="宋体" w:cs="Times New Roman"/>
          <w:b/>
          <w:bCs/>
          <w:kern w:val="0"/>
          <w:sz w:val="24"/>
          <w:szCs w:val="24"/>
          <w:shd w:val="clear" w:color="auto" w:fill="FFFFFF"/>
        </w:rPr>
        <w:t xml:space="preserve">条：货款的支付 </w:t>
      </w:r>
    </w:p>
    <w:p>
      <w:pPr>
        <w:spacing w:line="440" w:lineRule="exact"/>
        <w:ind w:firstLine="480" w:firstLineChars="200"/>
        <w:rPr>
          <w:rFonts w:hint="default" w:ascii="Times New Roman" w:hAnsi="Times New Roman" w:eastAsia="宋体" w:cs="Times New Roman"/>
          <w:kern w:val="0"/>
          <w:sz w:val="24"/>
          <w:szCs w:val="24"/>
          <w:shd w:val="clear" w:color="auto" w:fill="FFFFFF"/>
        </w:rPr>
      </w:pPr>
      <w:r>
        <w:rPr>
          <w:rFonts w:hint="default" w:ascii="Times New Roman" w:hAnsi="Times New Roman" w:eastAsia="宋体" w:cs="Times New Roman"/>
          <w:kern w:val="0"/>
          <w:sz w:val="24"/>
          <w:szCs w:val="24"/>
          <w:shd w:val="clear" w:color="auto" w:fill="FFFFFF"/>
        </w:rPr>
        <w:t>（1）合同生效、具备支付条件后 7 个工作日内，</w:t>
      </w:r>
      <w:r>
        <w:rPr>
          <w:rFonts w:hint="eastAsia" w:ascii="Times New Roman" w:hAnsi="Times New Roman" w:eastAsia="宋体" w:cs="Times New Roman"/>
          <w:kern w:val="0"/>
          <w:sz w:val="24"/>
          <w:szCs w:val="24"/>
          <w:shd w:val="clear" w:color="auto" w:fill="FFFFFF"/>
          <w:lang w:val="en-US" w:eastAsia="zh-CN"/>
        </w:rPr>
        <w:t>甲方</w:t>
      </w:r>
      <w:r>
        <w:rPr>
          <w:rFonts w:hint="default" w:ascii="Times New Roman" w:hAnsi="Times New Roman" w:eastAsia="宋体" w:cs="Times New Roman"/>
          <w:kern w:val="0"/>
          <w:sz w:val="24"/>
          <w:szCs w:val="24"/>
          <w:shd w:val="clear" w:color="auto" w:fill="FFFFFF"/>
        </w:rPr>
        <w:t>凭</w:t>
      </w:r>
      <w:r>
        <w:rPr>
          <w:rFonts w:hint="eastAsia" w:ascii="Times New Roman" w:hAnsi="Times New Roman" w:eastAsia="宋体" w:cs="Times New Roman"/>
          <w:kern w:val="0"/>
          <w:sz w:val="24"/>
          <w:szCs w:val="24"/>
          <w:shd w:val="clear" w:color="auto" w:fill="FFFFFF"/>
          <w:lang w:val="en-US" w:eastAsia="zh-CN"/>
        </w:rPr>
        <w:t>乙方</w:t>
      </w:r>
      <w:r>
        <w:rPr>
          <w:rFonts w:hint="default" w:ascii="Times New Roman" w:hAnsi="Times New Roman" w:eastAsia="宋体" w:cs="Times New Roman"/>
          <w:kern w:val="0"/>
          <w:sz w:val="24"/>
          <w:szCs w:val="24"/>
          <w:shd w:val="clear" w:color="auto" w:fill="FFFFFF"/>
        </w:rPr>
        <w:t>开具的发票支付 40%预付款给</w:t>
      </w:r>
      <w:r>
        <w:rPr>
          <w:rFonts w:hint="eastAsia" w:ascii="Times New Roman" w:hAnsi="Times New Roman" w:eastAsia="宋体" w:cs="Times New Roman"/>
          <w:kern w:val="0"/>
          <w:sz w:val="24"/>
          <w:szCs w:val="24"/>
          <w:shd w:val="clear" w:color="auto" w:fill="FFFFFF"/>
          <w:lang w:val="en-US" w:eastAsia="zh-CN"/>
        </w:rPr>
        <w:t>乙方</w:t>
      </w:r>
      <w:r>
        <w:rPr>
          <w:rFonts w:hint="default" w:ascii="Times New Roman" w:hAnsi="Times New Roman" w:eastAsia="宋体" w:cs="Times New Roman"/>
          <w:kern w:val="0"/>
          <w:sz w:val="24"/>
          <w:szCs w:val="24"/>
          <w:shd w:val="clear" w:color="auto" w:fill="FFFFFF"/>
        </w:rPr>
        <w:t>，若</w:t>
      </w:r>
      <w:r>
        <w:rPr>
          <w:rFonts w:hint="eastAsia" w:ascii="Times New Roman" w:hAnsi="Times New Roman" w:eastAsia="宋体" w:cs="Times New Roman"/>
          <w:kern w:val="0"/>
          <w:sz w:val="24"/>
          <w:szCs w:val="24"/>
          <w:shd w:val="clear" w:color="auto" w:fill="FFFFFF"/>
          <w:lang w:val="en-US" w:eastAsia="zh-CN"/>
        </w:rPr>
        <w:t>乙方</w:t>
      </w:r>
      <w:r>
        <w:rPr>
          <w:rFonts w:hint="default" w:ascii="Times New Roman" w:hAnsi="Times New Roman" w:eastAsia="宋体" w:cs="Times New Roman"/>
          <w:kern w:val="0"/>
          <w:sz w:val="24"/>
          <w:szCs w:val="24"/>
          <w:shd w:val="clear" w:color="auto" w:fill="FFFFFF"/>
        </w:rPr>
        <w:t>无需预付款的可选择服务完成验收合格后一次性支付；预付款的支付进程不得影响合同的履行；</w:t>
      </w:r>
      <w:r>
        <w:rPr>
          <w:rFonts w:hint="eastAsia" w:ascii="Times New Roman" w:hAnsi="Times New Roman" w:eastAsia="宋体" w:cs="Times New Roman"/>
          <w:kern w:val="0"/>
          <w:sz w:val="24"/>
          <w:szCs w:val="24"/>
          <w:shd w:val="clear" w:color="auto" w:fill="FFFFFF"/>
          <w:lang w:val="en-US" w:eastAsia="zh-CN"/>
        </w:rPr>
        <w:t>甲方</w:t>
      </w:r>
      <w:r>
        <w:rPr>
          <w:rFonts w:hint="default" w:ascii="Times New Roman" w:hAnsi="Times New Roman" w:eastAsia="宋体" w:cs="Times New Roman"/>
          <w:kern w:val="0"/>
          <w:sz w:val="24"/>
          <w:szCs w:val="24"/>
          <w:shd w:val="clear" w:color="auto" w:fill="FFFFFF"/>
        </w:rPr>
        <w:t>、</w:t>
      </w:r>
      <w:r>
        <w:rPr>
          <w:rFonts w:hint="eastAsia" w:ascii="Times New Roman" w:hAnsi="Times New Roman" w:eastAsia="宋体" w:cs="Times New Roman"/>
          <w:kern w:val="0"/>
          <w:sz w:val="24"/>
          <w:szCs w:val="24"/>
          <w:shd w:val="clear" w:color="auto" w:fill="FFFFFF"/>
          <w:lang w:val="en-US" w:eastAsia="zh-CN"/>
        </w:rPr>
        <w:t>乙方</w:t>
      </w:r>
      <w:r>
        <w:rPr>
          <w:rFonts w:hint="default" w:ascii="Times New Roman" w:hAnsi="Times New Roman" w:eastAsia="宋体" w:cs="Times New Roman"/>
          <w:kern w:val="0"/>
          <w:sz w:val="24"/>
          <w:szCs w:val="24"/>
          <w:shd w:val="clear" w:color="auto" w:fill="FFFFFF"/>
        </w:rPr>
        <w:t>双方另有注明的除外。</w:t>
      </w:r>
    </w:p>
    <w:p>
      <w:pPr>
        <w:spacing w:line="440" w:lineRule="exact"/>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kern w:val="0"/>
          <w:sz w:val="24"/>
          <w:szCs w:val="24"/>
          <w:shd w:val="clear" w:color="auto" w:fill="FFFFFF"/>
        </w:rPr>
        <w:t>（2）维保期限届满后，</w:t>
      </w:r>
      <w:r>
        <w:rPr>
          <w:rFonts w:hint="eastAsia" w:ascii="Times New Roman" w:hAnsi="Times New Roman" w:eastAsia="宋体" w:cs="Times New Roman"/>
          <w:kern w:val="0"/>
          <w:sz w:val="24"/>
          <w:szCs w:val="24"/>
          <w:shd w:val="clear" w:color="auto" w:fill="FFFFFF"/>
          <w:lang w:val="en-US" w:eastAsia="zh-CN"/>
        </w:rPr>
        <w:t>甲方</w:t>
      </w:r>
      <w:r>
        <w:rPr>
          <w:rFonts w:hint="default" w:ascii="Times New Roman" w:hAnsi="Times New Roman" w:eastAsia="宋体" w:cs="Times New Roman"/>
          <w:kern w:val="0"/>
          <w:sz w:val="24"/>
          <w:szCs w:val="24"/>
          <w:shd w:val="clear" w:color="auto" w:fill="FFFFFF"/>
        </w:rPr>
        <w:t>凭</w:t>
      </w:r>
      <w:r>
        <w:rPr>
          <w:rFonts w:hint="eastAsia" w:ascii="Times New Roman" w:hAnsi="Times New Roman" w:eastAsia="宋体" w:cs="Times New Roman"/>
          <w:kern w:val="0"/>
          <w:sz w:val="24"/>
          <w:szCs w:val="24"/>
          <w:shd w:val="clear" w:color="auto" w:fill="FFFFFF"/>
          <w:lang w:val="en-US" w:eastAsia="zh-CN"/>
        </w:rPr>
        <w:t>乙方</w:t>
      </w:r>
      <w:r>
        <w:rPr>
          <w:rFonts w:hint="default" w:ascii="Times New Roman" w:hAnsi="Times New Roman" w:eastAsia="宋体" w:cs="Times New Roman"/>
          <w:kern w:val="0"/>
          <w:sz w:val="24"/>
          <w:szCs w:val="24"/>
          <w:shd w:val="clear" w:color="auto" w:fill="FFFFFF"/>
        </w:rPr>
        <w:t>的相关发票，校内验收单等支付凭证办理相关支付手续，向</w:t>
      </w:r>
      <w:r>
        <w:rPr>
          <w:rFonts w:hint="eastAsia" w:ascii="Times New Roman" w:hAnsi="Times New Roman" w:eastAsia="宋体" w:cs="Times New Roman"/>
          <w:kern w:val="0"/>
          <w:sz w:val="24"/>
          <w:szCs w:val="24"/>
          <w:shd w:val="clear" w:color="auto" w:fill="FFFFFF"/>
          <w:lang w:val="en-US" w:eastAsia="zh-CN"/>
        </w:rPr>
        <w:t>乙方</w:t>
      </w:r>
      <w:r>
        <w:rPr>
          <w:rFonts w:hint="default" w:ascii="Times New Roman" w:hAnsi="Times New Roman" w:eastAsia="宋体" w:cs="Times New Roman"/>
          <w:kern w:val="0"/>
          <w:sz w:val="24"/>
          <w:szCs w:val="24"/>
          <w:shd w:val="clear" w:color="auto" w:fill="FFFFFF"/>
        </w:rPr>
        <w:t>付清全部合同款。</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w:t>
      </w:r>
      <w:r>
        <w:rPr>
          <w:rFonts w:hint="default" w:ascii="Times New Roman" w:hAnsi="Times New Roman" w:eastAsia="宋体" w:cs="Times New Roman"/>
          <w:b/>
          <w:sz w:val="24"/>
          <w:szCs w:val="24"/>
          <w:lang w:val="en-US" w:eastAsia="zh-CN"/>
        </w:rPr>
        <w:t>七</w:t>
      </w:r>
      <w:r>
        <w:rPr>
          <w:rFonts w:hint="default" w:ascii="Times New Roman" w:hAnsi="Times New Roman" w:eastAsia="宋体" w:cs="Times New Roman"/>
          <w:b/>
          <w:sz w:val="24"/>
          <w:szCs w:val="24"/>
        </w:rPr>
        <w:t>条：使用合同文件和资料</w:t>
      </w:r>
    </w:p>
    <w:p>
      <w:pPr>
        <w:spacing w:line="440" w:lineRule="exact"/>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1.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pPr>
        <w:spacing w:line="440" w:lineRule="exact"/>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2.没有甲方事先书面同意，除了履行本合同之外，乙方不应使用本条第一款所列举的任何文件和资料。</w:t>
      </w:r>
    </w:p>
    <w:p>
      <w:pPr>
        <w:spacing w:line="440" w:lineRule="exact"/>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3.除了合同本身外，本条第一款所列举的任何文件是甲方的财产。如果甲方有要求，乙方应在完成合同后将这些文件及全部复制件归还给甲方。</w:t>
      </w:r>
    </w:p>
    <w:p>
      <w:pPr>
        <w:spacing w:line="440" w:lineRule="exact"/>
        <w:ind w:firstLine="42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w:t>
      </w:r>
      <w:r>
        <w:rPr>
          <w:rFonts w:hint="default" w:ascii="Times New Roman" w:hAnsi="Times New Roman" w:eastAsia="宋体" w:cs="Times New Roman"/>
          <w:b/>
          <w:sz w:val="24"/>
          <w:szCs w:val="24"/>
          <w:lang w:val="en-US" w:eastAsia="zh-CN"/>
        </w:rPr>
        <w:t>八</w:t>
      </w:r>
      <w:r>
        <w:rPr>
          <w:rFonts w:hint="default" w:ascii="Times New Roman" w:hAnsi="Times New Roman" w:eastAsia="宋体" w:cs="Times New Roman"/>
          <w:b/>
          <w:sz w:val="24"/>
          <w:szCs w:val="24"/>
        </w:rPr>
        <w:t>条：知识产权</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乙方应保证提供服务过程中不会侵犯任何第三方的知识产权，如果任何第三方提出侵权指控，乙方须与第三方交涉并承担可能发生的一切法律责任和费用。</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w:t>
      </w:r>
      <w:r>
        <w:rPr>
          <w:rFonts w:hint="default" w:ascii="Times New Roman" w:hAnsi="Times New Roman" w:eastAsia="宋体" w:cs="Times New Roman"/>
          <w:b/>
          <w:sz w:val="24"/>
          <w:szCs w:val="24"/>
          <w:lang w:val="en-US" w:eastAsia="zh-CN"/>
        </w:rPr>
        <w:t>九</w:t>
      </w:r>
      <w:r>
        <w:rPr>
          <w:rFonts w:hint="default" w:ascii="Times New Roman" w:hAnsi="Times New Roman" w:eastAsia="宋体" w:cs="Times New Roman"/>
          <w:b/>
          <w:sz w:val="24"/>
          <w:szCs w:val="24"/>
        </w:rPr>
        <w:t>条：不可抗力</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第十条：税费</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根据国家现行税法对本合同征收的与合同有关的一切税费均由乙方负担。</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第十</w:t>
      </w:r>
      <w:r>
        <w:rPr>
          <w:rFonts w:hint="default" w:ascii="Times New Roman" w:hAnsi="Times New Roman" w:eastAsia="宋体" w:cs="Times New Roman"/>
          <w:b/>
          <w:sz w:val="24"/>
          <w:szCs w:val="24"/>
          <w:lang w:val="en-US" w:eastAsia="zh-CN"/>
        </w:rPr>
        <w:t>一</w:t>
      </w:r>
      <w:r>
        <w:rPr>
          <w:rFonts w:hint="default" w:ascii="Times New Roman" w:hAnsi="Times New Roman" w:eastAsia="宋体" w:cs="Times New Roman"/>
          <w:b/>
          <w:sz w:val="24"/>
          <w:szCs w:val="24"/>
        </w:rPr>
        <w:t>条：违约终止合同</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如果乙方有下述违约行为或单一来源采购文件中规定的其它违约行为的情况，甲方可以向乙方发出书面违约通知，全部或部分地终止合同，在这些情况下，并不影响甲方向乙方提出的索赔：</w:t>
      </w:r>
    </w:p>
    <w:p>
      <w:pPr>
        <w:numPr>
          <w:ilvl w:val="0"/>
          <w:numId w:val="16"/>
        </w:num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乙方未能在合同规定的限期或甲方同意延长的最终限期内提供全部或部分服务项目、技术文件；</w:t>
      </w:r>
    </w:p>
    <w:p>
      <w:pPr>
        <w:numPr>
          <w:ilvl w:val="0"/>
          <w:numId w:val="16"/>
        </w:num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乙方未能使合同的服务项目达到合同附件规定的最低技术要求；</w:t>
      </w:r>
    </w:p>
    <w:p>
      <w:pPr>
        <w:numPr>
          <w:ilvl w:val="0"/>
          <w:numId w:val="16"/>
        </w:num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乙方未能履行合同规定的其它义务（细微义务除外），且乙方在收到甲方发出的违约通知后10天内或经甲方书面认可延长的时间内未能纠正其违约行为。</w:t>
      </w:r>
    </w:p>
    <w:p>
      <w:pPr>
        <w:spacing w:line="440" w:lineRule="exact"/>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甲方根据本条第一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第十</w:t>
      </w:r>
      <w:r>
        <w:rPr>
          <w:rFonts w:hint="default" w:ascii="Times New Roman" w:hAnsi="Times New Roman" w:eastAsia="宋体" w:cs="Times New Roman"/>
          <w:b/>
          <w:sz w:val="24"/>
          <w:szCs w:val="24"/>
          <w:lang w:val="en-US" w:eastAsia="zh-CN"/>
        </w:rPr>
        <w:t>二</w:t>
      </w:r>
      <w:r>
        <w:rPr>
          <w:rFonts w:hint="default" w:ascii="Times New Roman" w:hAnsi="Times New Roman" w:eastAsia="宋体" w:cs="Times New Roman"/>
          <w:b/>
          <w:sz w:val="24"/>
          <w:szCs w:val="24"/>
        </w:rPr>
        <w:t>条：其他情况终止合同</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1．如果乙方破产或发生资不抵债的情况，甲方可在任何时候以书面通知终止合同，而不给对方补偿。该终止合同将不损害或影响甲方已经采取或将要采取的补救措施的权利。</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2．如果甲方认定乙方在竞标、采购和合同执行等过程中有腐败或欺诈行为，甲方有权在任何时候发出书面通知终止合同。</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3．如果合同履行过程中出现危害国家利益和社会公众利益的，甲方有权在任何时候发出书面通知终止合同。</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第十</w:t>
      </w:r>
      <w:r>
        <w:rPr>
          <w:rFonts w:hint="default" w:ascii="Times New Roman" w:hAnsi="Times New Roman" w:eastAsia="宋体" w:cs="Times New Roman"/>
          <w:b/>
          <w:sz w:val="24"/>
          <w:szCs w:val="24"/>
          <w:lang w:val="en-US" w:eastAsia="zh-CN"/>
        </w:rPr>
        <w:t>三</w:t>
      </w:r>
      <w:r>
        <w:rPr>
          <w:rFonts w:hint="default" w:ascii="Times New Roman" w:hAnsi="Times New Roman" w:eastAsia="宋体" w:cs="Times New Roman"/>
          <w:b/>
          <w:sz w:val="24"/>
          <w:szCs w:val="24"/>
        </w:rPr>
        <w:t>条：转让和分包</w:t>
      </w:r>
    </w:p>
    <w:p>
      <w:pPr>
        <w:spacing w:line="440" w:lineRule="exact"/>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乙方不得部分转让或全部转让其应履行的合同义务。</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第十</w:t>
      </w:r>
      <w:r>
        <w:rPr>
          <w:rFonts w:hint="default" w:ascii="Times New Roman" w:hAnsi="Times New Roman" w:eastAsia="宋体" w:cs="Times New Roman"/>
          <w:b/>
          <w:sz w:val="24"/>
          <w:szCs w:val="24"/>
          <w:lang w:val="en-US" w:eastAsia="zh-CN"/>
        </w:rPr>
        <w:t>四</w:t>
      </w:r>
      <w:r>
        <w:rPr>
          <w:rFonts w:hint="default" w:ascii="Times New Roman" w:hAnsi="Times New Roman" w:eastAsia="宋体" w:cs="Times New Roman"/>
          <w:b/>
          <w:sz w:val="24"/>
          <w:szCs w:val="24"/>
        </w:rPr>
        <w:t>条：违约责任</w:t>
      </w:r>
    </w:p>
    <w:p>
      <w:pPr>
        <w:spacing w:line="440" w:lineRule="exact"/>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1．乙方无正当理由逾期履行合同的，自逾期之日起，向甲方每日偿付合同总价款0.05%（计￥    元）的违约金，最高限额为本合同总价的</w:t>
      </w:r>
      <w:r>
        <w:rPr>
          <w:rFonts w:hint="default" w:ascii="Times New Roman" w:hAnsi="Times New Roman" w:eastAsia="宋体" w:cs="Times New Roman"/>
          <w:sz w:val="24"/>
          <w:szCs w:val="24"/>
          <w:u w:val="single"/>
        </w:rPr>
        <w:t>20</w:t>
      </w:r>
      <w:r>
        <w:rPr>
          <w:rFonts w:hint="default" w:ascii="Times New Roman" w:hAnsi="Times New Roman" w:eastAsia="宋体" w:cs="Times New Roman"/>
          <w:sz w:val="24"/>
          <w:szCs w:val="24"/>
        </w:rPr>
        <w:t>%。</w:t>
      </w:r>
    </w:p>
    <w:p>
      <w:pPr>
        <w:spacing w:line="440" w:lineRule="exact"/>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2．甲方无正当理由逾期支付货款的，自逾期之日起，向乙方每日偿付合同总价款0.05%（计￥</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元）的违约金，最高限额为本合同总价的</w:t>
      </w:r>
      <w:r>
        <w:rPr>
          <w:rFonts w:hint="default" w:ascii="Times New Roman" w:hAnsi="Times New Roman" w:eastAsia="宋体" w:cs="Times New Roman"/>
          <w:sz w:val="24"/>
          <w:szCs w:val="24"/>
          <w:u w:val="single"/>
        </w:rPr>
        <w:t>20</w:t>
      </w:r>
      <w:r>
        <w:rPr>
          <w:rFonts w:hint="default" w:ascii="Times New Roman" w:hAnsi="Times New Roman" w:eastAsia="宋体" w:cs="Times New Roman"/>
          <w:sz w:val="24"/>
          <w:szCs w:val="24"/>
        </w:rPr>
        <w:t>%。</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3．如乙方在合同生效后未能按合同约定的时间提供服务或未能如期履行合同规定的其他内容，甲方有权没收乙方交纳的履约保证金。</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4．乙方应保证甲方所采购的商品及其任何一部分，在使用时不受第三方提出侵犯其专利权、版权、商标权或其他权利的起诉。一旦出现侵权，乙方应承担全部责任。</w:t>
      </w: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第十</w:t>
      </w:r>
      <w:r>
        <w:rPr>
          <w:rFonts w:hint="default" w:ascii="Times New Roman" w:hAnsi="Times New Roman" w:eastAsia="宋体" w:cs="Times New Roman"/>
          <w:b/>
          <w:sz w:val="24"/>
          <w:szCs w:val="24"/>
          <w:lang w:val="en-US" w:eastAsia="zh-CN"/>
        </w:rPr>
        <w:t>五</w:t>
      </w:r>
      <w:r>
        <w:rPr>
          <w:rFonts w:hint="default" w:ascii="Times New Roman" w:hAnsi="Times New Roman" w:eastAsia="宋体" w:cs="Times New Roman"/>
          <w:b/>
          <w:sz w:val="24"/>
          <w:szCs w:val="24"/>
        </w:rPr>
        <w:t>条：争议解决</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本合同在发生所提供的服务、乙方品的质量、售后服务等问题时，各使用方有权直接向乙方索赔，签订必要的书面处理协议。如协商不成，向合同签订地人民法院提起诉讼解决。</w:t>
      </w:r>
    </w:p>
    <w:p>
      <w:pPr>
        <w:spacing w:line="440" w:lineRule="exact"/>
        <w:ind w:firstLine="482" w:firstLineChars="200"/>
        <w:rPr>
          <w:rFonts w:hint="default" w:ascii="Times New Roman" w:hAnsi="Times New Roman" w:eastAsia="宋体" w:cs="Times New Roman"/>
          <w:b/>
          <w:snapToGrid w:val="0"/>
          <w:sz w:val="24"/>
          <w:szCs w:val="24"/>
        </w:rPr>
      </w:pPr>
      <w:r>
        <w:rPr>
          <w:rFonts w:hint="default" w:ascii="Times New Roman" w:hAnsi="Times New Roman" w:eastAsia="宋体" w:cs="Times New Roman"/>
          <w:b/>
          <w:snapToGrid w:val="0"/>
          <w:sz w:val="24"/>
          <w:szCs w:val="24"/>
        </w:rPr>
        <w:t>第十</w:t>
      </w:r>
      <w:r>
        <w:rPr>
          <w:rFonts w:hint="default" w:ascii="Times New Roman" w:hAnsi="Times New Roman" w:eastAsia="宋体" w:cs="Times New Roman"/>
          <w:b/>
          <w:snapToGrid w:val="0"/>
          <w:sz w:val="24"/>
          <w:szCs w:val="24"/>
          <w:lang w:val="en-US" w:eastAsia="zh-CN"/>
        </w:rPr>
        <w:t>六</w:t>
      </w:r>
      <w:r>
        <w:rPr>
          <w:rFonts w:hint="default" w:ascii="Times New Roman" w:hAnsi="Times New Roman" w:eastAsia="宋体" w:cs="Times New Roman"/>
          <w:b/>
          <w:snapToGrid w:val="0"/>
          <w:sz w:val="24"/>
          <w:szCs w:val="24"/>
        </w:rPr>
        <w:t>条：双方约定的其他事项</w:t>
      </w:r>
    </w:p>
    <w:p>
      <w:pPr>
        <w:numPr>
          <w:ilvl w:val="255"/>
          <w:numId w:val="0"/>
        </w:numPr>
        <w:spacing w:line="440" w:lineRule="exact"/>
        <w:rPr>
          <w:rFonts w:hint="default" w:ascii="Times New Roman" w:hAnsi="Times New Roman" w:eastAsia="宋体" w:cs="Times New Roman"/>
          <w:bCs/>
          <w:sz w:val="24"/>
          <w:szCs w:val="24"/>
        </w:rPr>
      </w:pPr>
    </w:p>
    <w:p>
      <w:pPr>
        <w:spacing w:line="44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第十</w:t>
      </w:r>
      <w:r>
        <w:rPr>
          <w:rFonts w:hint="default" w:ascii="Times New Roman" w:hAnsi="Times New Roman" w:eastAsia="宋体" w:cs="Times New Roman"/>
          <w:b/>
          <w:sz w:val="24"/>
          <w:szCs w:val="24"/>
          <w:lang w:val="en-US" w:eastAsia="zh-CN"/>
        </w:rPr>
        <w:t>七</w:t>
      </w:r>
      <w:r>
        <w:rPr>
          <w:rFonts w:hint="default" w:ascii="Times New Roman" w:hAnsi="Times New Roman" w:eastAsia="宋体" w:cs="Times New Roman"/>
          <w:b/>
          <w:sz w:val="24"/>
          <w:szCs w:val="24"/>
        </w:rPr>
        <w:t>条：合同生效</w:t>
      </w:r>
    </w:p>
    <w:p>
      <w:pPr>
        <w:spacing w:line="44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1．本合同经双方法定代表人或其授权委托人签字并加盖双方公章（合同专用章）之日起生效。</w:t>
      </w:r>
    </w:p>
    <w:p>
      <w:pPr>
        <w:spacing w:line="440" w:lineRule="exact"/>
        <w:ind w:firstLine="480" w:firstLineChars="200"/>
        <w:jc w:val="left"/>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2．本合同一式</w:t>
      </w:r>
      <w:r>
        <w:rPr>
          <w:rFonts w:hint="default" w:ascii="Times New Roman" w:hAnsi="Times New Roman" w:eastAsia="宋体" w:cs="Times New Roman"/>
          <w:snapToGrid w:val="0"/>
          <w:sz w:val="24"/>
          <w:szCs w:val="24"/>
          <w:u w:val="single"/>
        </w:rPr>
        <w:t xml:space="preserve">伍 </w:t>
      </w:r>
      <w:r>
        <w:rPr>
          <w:rFonts w:hint="default" w:ascii="Times New Roman" w:hAnsi="Times New Roman" w:eastAsia="宋体" w:cs="Times New Roman"/>
          <w:snapToGrid w:val="0"/>
          <w:sz w:val="24"/>
          <w:szCs w:val="24"/>
        </w:rPr>
        <w:t>份，甲方执</w:t>
      </w:r>
      <w:r>
        <w:rPr>
          <w:rFonts w:hint="default" w:ascii="Times New Roman" w:hAnsi="Times New Roman" w:eastAsia="宋体" w:cs="Times New Roman"/>
          <w:snapToGrid w:val="0"/>
          <w:sz w:val="24"/>
          <w:szCs w:val="24"/>
          <w:u w:val="single"/>
        </w:rPr>
        <w:t>肆</w:t>
      </w:r>
      <w:r>
        <w:rPr>
          <w:rFonts w:hint="default" w:ascii="Times New Roman" w:hAnsi="Times New Roman" w:eastAsia="宋体" w:cs="Times New Roman"/>
          <w:snapToGrid w:val="0"/>
          <w:sz w:val="24"/>
          <w:szCs w:val="24"/>
        </w:rPr>
        <w:t>份，乙方执</w:t>
      </w:r>
      <w:r>
        <w:rPr>
          <w:rFonts w:hint="default" w:ascii="Times New Roman" w:hAnsi="Times New Roman" w:eastAsia="宋体" w:cs="Times New Roman"/>
          <w:snapToGrid w:val="0"/>
          <w:sz w:val="24"/>
          <w:szCs w:val="24"/>
          <w:u w:val="single"/>
        </w:rPr>
        <w:t xml:space="preserve"> 壹 </w:t>
      </w:r>
      <w:r>
        <w:rPr>
          <w:rFonts w:hint="default" w:ascii="Times New Roman" w:hAnsi="Times New Roman" w:eastAsia="宋体" w:cs="Times New Roman"/>
          <w:snapToGrid w:val="0"/>
          <w:sz w:val="24"/>
          <w:szCs w:val="24"/>
        </w:rPr>
        <w:t>份,具有同等法律效力。</w:t>
      </w:r>
    </w:p>
    <w:p>
      <w:pPr>
        <w:spacing w:line="440" w:lineRule="exact"/>
        <w:ind w:firstLine="480" w:firstLineChars="200"/>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3．与本合同有关的招标文件、投标文件、询价纪要、澄清回复、补充协议等与本合同具有同等法律效力。除法定条件及程序外，合同、补充协议不得对有关的招标文件、投标文件等作实质性修改；产生歧义或履行中有冲突的以招、投标文件为准。</w:t>
      </w:r>
    </w:p>
    <w:p>
      <w:pPr>
        <w:spacing w:line="440" w:lineRule="exact"/>
        <w:ind w:firstLine="480" w:firstLineChars="200"/>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　　本合同自甲乙双方签字盖章后生效。</w:t>
      </w:r>
    </w:p>
    <w:p>
      <w:pPr>
        <w:spacing w:line="440" w:lineRule="exact"/>
        <w:ind w:firstLine="480" w:firstLineChars="200"/>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　　附件1：售后服务具体事项</w:t>
      </w:r>
    </w:p>
    <w:p>
      <w:pPr>
        <w:spacing w:line="440" w:lineRule="exact"/>
        <w:ind w:firstLine="480" w:firstLineChars="200"/>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　　附件2：技术要求</w:t>
      </w:r>
    </w:p>
    <w:p>
      <w:pPr>
        <w:spacing w:line="400" w:lineRule="exact"/>
        <w:ind w:firstLine="480" w:firstLineChars="200"/>
        <w:rPr>
          <w:rFonts w:hint="default" w:ascii="Times New Roman" w:hAnsi="Times New Roman" w:eastAsia="宋体" w:cs="Times New Roman"/>
          <w:snapToGrid w:val="0"/>
          <w:sz w:val="24"/>
          <w:szCs w:val="24"/>
        </w:rPr>
      </w:pPr>
    </w:p>
    <w:p>
      <w:pPr>
        <w:spacing w:line="400" w:lineRule="exact"/>
        <w:rPr>
          <w:rFonts w:hint="default" w:ascii="Times New Roman" w:hAnsi="Times New Roman" w:eastAsia="宋体" w:cs="Times New Roman"/>
          <w:snapToGrid w:val="0"/>
          <w:sz w:val="24"/>
          <w:szCs w:val="24"/>
        </w:rPr>
      </w:pP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甲方（公章）：</w:t>
      </w:r>
      <w:r>
        <w:rPr>
          <w:rFonts w:hint="default" w:ascii="Times New Roman" w:hAnsi="Times New Roman" w:eastAsia="宋体" w:cs="Times New Roman"/>
          <w:b/>
          <w:snapToGrid w:val="0"/>
          <w:sz w:val="24"/>
          <w:szCs w:val="24"/>
        </w:rPr>
        <w:t>杭州师范大学</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法定代表人或授权委托人：</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邮编：311121</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使用部门联系人：</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电话：</w:t>
      </w:r>
    </w:p>
    <w:p>
      <w:pPr>
        <w:spacing w:line="400" w:lineRule="exact"/>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 xml:space="preserve">    传真：</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 xml:space="preserve">采购中心联系人： </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电话：</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附：增值税专用发票开票资料</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 xml:space="preserve">纳税人：杭州师范大学 </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地址：浙江省杭州市余杭区仓前街道余杭塘路2318号</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 xml:space="preserve">统一社会信息代码（税号）：12330100470103303W </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咨询电话：28869738或28869903</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开户银行：交通银行杭州下沙支行</w:t>
      </w:r>
      <w:r>
        <w:rPr>
          <w:rFonts w:hint="default" w:ascii="Times New Roman" w:hAnsi="Times New Roman" w:eastAsia="宋体" w:cs="Times New Roman"/>
          <w:snapToGrid w:val="0"/>
          <w:sz w:val="24"/>
          <w:szCs w:val="24"/>
        </w:rPr>
        <w:tab/>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账号：331065950018000482533</w:t>
      </w:r>
      <w:r>
        <w:rPr>
          <w:rFonts w:hint="default" w:ascii="Times New Roman" w:hAnsi="Times New Roman" w:eastAsia="宋体" w:cs="Times New Roman"/>
          <w:snapToGrid w:val="0"/>
          <w:sz w:val="24"/>
          <w:szCs w:val="24"/>
        </w:rPr>
        <w:tab/>
      </w:r>
    </w:p>
    <w:p>
      <w:pPr>
        <w:spacing w:line="400" w:lineRule="exact"/>
        <w:ind w:firstLine="480" w:firstLineChars="200"/>
        <w:rPr>
          <w:rFonts w:hint="default" w:ascii="Times New Roman" w:hAnsi="Times New Roman" w:eastAsia="宋体" w:cs="Times New Roman"/>
          <w:snapToGrid w:val="0"/>
          <w:sz w:val="24"/>
          <w:szCs w:val="24"/>
        </w:rPr>
      </w:pP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乙方（公章）：</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法定代表人或授权委托人：</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color w:val="000000"/>
          <w:sz w:val="24"/>
          <w:szCs w:val="24"/>
        </w:rPr>
        <w:t xml:space="preserve">地址：        </w:t>
      </w:r>
      <w:r>
        <w:rPr>
          <w:rFonts w:hint="default" w:ascii="Times New Roman" w:hAnsi="Times New Roman" w:eastAsia="宋体" w:cs="Times New Roman"/>
          <w:snapToGrid w:val="0"/>
          <w:sz w:val="24"/>
          <w:szCs w:val="24"/>
        </w:rPr>
        <w:t xml:space="preserve">         邮编：</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统一社会信息代码（税号）:</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 xml:space="preserve">联系人： </w:t>
      </w:r>
      <w:r>
        <w:rPr>
          <w:rFonts w:hint="default" w:ascii="Times New Roman" w:hAnsi="Times New Roman" w:eastAsia="宋体" w:cs="Times New Roman"/>
          <w:sz w:val="24"/>
          <w:szCs w:val="24"/>
          <w:shd w:val="clear" w:color="auto" w:fill="FFFFFF"/>
        </w:rPr>
        <w:t xml:space="preserve">             电话:</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开户银行：</w:t>
      </w:r>
    </w:p>
    <w:p>
      <w:pPr>
        <w:spacing w:line="400" w:lineRule="exact"/>
        <w:ind w:firstLine="480" w:firstLineChars="200"/>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账号： </w:t>
      </w:r>
    </w:p>
    <w:p>
      <w:pPr>
        <w:spacing w:line="440" w:lineRule="exact"/>
        <w:ind w:firstLine="480" w:firstLineChars="200"/>
        <w:rPr>
          <w:rFonts w:hint="default" w:ascii="Times New Roman" w:hAnsi="Times New Roman" w:eastAsia="宋体" w:cs="Times New Roman"/>
          <w:snapToGrid w:val="0"/>
          <w:sz w:val="24"/>
          <w:szCs w:val="24"/>
        </w:rPr>
      </w:pPr>
    </w:p>
    <w:p>
      <w:pPr>
        <w:pStyle w:val="79"/>
        <w:spacing w:line="440" w:lineRule="exact"/>
        <w:rPr>
          <w:rFonts w:hint="default" w:ascii="Times New Roman" w:hAnsi="Times New Roman" w:eastAsia="宋体" w:cs="Times New Roman"/>
        </w:rPr>
      </w:pPr>
    </w:p>
    <w:p>
      <w:pPr>
        <w:pStyle w:val="79"/>
        <w:spacing w:line="440" w:lineRule="exact"/>
        <w:rPr>
          <w:rFonts w:hint="default" w:ascii="Times New Roman" w:hAnsi="Times New Roman" w:eastAsia="宋体" w:cs="Times New Roman"/>
        </w:rPr>
      </w:pPr>
    </w:p>
    <w:p>
      <w:pPr>
        <w:pStyle w:val="79"/>
        <w:spacing w:line="440" w:lineRule="exact"/>
        <w:rPr>
          <w:rFonts w:hint="default" w:ascii="Times New Roman" w:hAnsi="Times New Roman" w:eastAsia="宋体" w:cs="Times New Roman"/>
        </w:rPr>
      </w:pPr>
    </w:p>
    <w:p>
      <w:pPr>
        <w:pStyle w:val="79"/>
        <w:spacing w:line="440" w:lineRule="exact"/>
        <w:rPr>
          <w:rFonts w:hint="default" w:ascii="Times New Roman" w:hAnsi="Times New Roman" w:eastAsia="宋体" w:cs="Times New Roman"/>
        </w:rPr>
      </w:pPr>
    </w:p>
    <w:p>
      <w:pPr>
        <w:jc w:val="right"/>
        <w:rPr>
          <w:rFonts w:hint="default" w:ascii="Times New Roman" w:hAnsi="Times New Roman" w:eastAsia="宋体" w:cs="Times New Roman"/>
          <w:sz w:val="24"/>
        </w:rPr>
      </w:pPr>
      <w:r>
        <w:rPr>
          <w:rFonts w:hint="default" w:ascii="Times New Roman" w:hAnsi="Times New Roman" w:eastAsia="宋体" w:cs="Times New Roman"/>
          <w:b/>
          <w:sz w:val="24"/>
          <w:szCs w:val="24"/>
        </w:rPr>
        <w:t xml:space="preserve">合同签发日期：  </w:t>
      </w:r>
      <w:r>
        <w:rPr>
          <w:rFonts w:hint="default" w:ascii="Times New Roman" w:hAnsi="Times New Roman" w:eastAsia="宋体" w:cs="Times New Roman"/>
          <w:sz w:val="24"/>
          <w:szCs w:val="24"/>
        </w:rPr>
        <w:t xml:space="preserve">  年    月    日</w:t>
      </w:r>
    </w:p>
    <w:p>
      <w:pPr>
        <w:spacing w:line="360" w:lineRule="auto"/>
        <w:jc w:val="center"/>
        <w:outlineLvl w:val="1"/>
        <w:rPr>
          <w:rFonts w:hint="eastAsia"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lang w:val="en-US" w:eastAsia="zh-CN"/>
        </w:rPr>
        <w:t>杭州师范大学采购合同</w:t>
      </w:r>
      <w:r>
        <w:rPr>
          <w:rFonts w:hint="eastAsia" w:ascii="Times New Roman" w:hAnsi="Times New Roman" w:eastAsia="宋体" w:cs="Times New Roman"/>
          <w:b/>
          <w:sz w:val="28"/>
          <w:szCs w:val="28"/>
          <w:lang w:val="en-US" w:eastAsia="zh-CN"/>
        </w:rPr>
        <w:t>（</w:t>
      </w:r>
      <w:r>
        <w:rPr>
          <w:rFonts w:hint="default" w:ascii="Times New Roman" w:hAnsi="Times New Roman" w:eastAsia="宋体" w:cs="Times New Roman"/>
          <w:b/>
          <w:sz w:val="28"/>
          <w:szCs w:val="28"/>
          <w:lang w:val="en-US" w:eastAsia="zh-CN"/>
        </w:rPr>
        <w:t>服务类</w:t>
      </w:r>
      <w:r>
        <w:rPr>
          <w:rFonts w:hint="eastAsia" w:ascii="Times New Roman" w:hAnsi="Times New Roman" w:eastAsia="宋体" w:cs="Times New Roman"/>
          <w:b/>
          <w:sz w:val="28"/>
          <w:szCs w:val="28"/>
          <w:lang w:val="en-US" w:eastAsia="zh-CN"/>
        </w:rPr>
        <w:t>）</w:t>
      </w:r>
    </w:p>
    <w:p>
      <w:pPr>
        <w:snapToGrid w:val="0"/>
        <w:spacing w:line="360" w:lineRule="auto"/>
        <w:jc w:val="center"/>
        <w:outlineLvl w:val="9"/>
        <w:rPr>
          <w:rFonts w:hint="default" w:ascii="宋体" w:hAnsi="宋体" w:eastAsia="宋体" w:cs="宋体"/>
          <w:b/>
          <w:sz w:val="24"/>
          <w:szCs w:val="24"/>
          <w:lang w:val="en-US" w:eastAsia="zh-CN"/>
        </w:rPr>
      </w:pPr>
      <w:r>
        <w:rPr>
          <w:rFonts w:hint="eastAsia" w:ascii="宋体" w:hAnsi="宋体" w:cs="宋体"/>
          <w:b/>
          <w:sz w:val="24"/>
          <w:szCs w:val="24"/>
          <w:lang w:val="en-US" w:eastAsia="zh-CN"/>
        </w:rPr>
        <w:t>(标项六：杭师大校区餐厅排油烟系统清洗)</w:t>
      </w:r>
    </w:p>
    <w:p>
      <w:pPr>
        <w:spacing w:line="360" w:lineRule="auto"/>
        <w:rPr>
          <w:b/>
          <w:bCs/>
          <w:sz w:val="24"/>
        </w:rPr>
      </w:pPr>
      <w:r>
        <w:rPr>
          <w:sz w:val="24"/>
        </w:rPr>
        <w:t>甲方（需方）：</w:t>
      </w:r>
      <w:r>
        <w:rPr>
          <w:b/>
          <w:bCs/>
          <w:sz w:val="24"/>
        </w:rPr>
        <w:t>杭州师范大学</w:t>
      </w:r>
      <w:r>
        <w:rPr>
          <w:b/>
          <w:bCs/>
          <w:sz w:val="24"/>
        </w:rPr>
        <w:tab/>
      </w:r>
    </w:p>
    <w:p>
      <w:pPr>
        <w:spacing w:line="360" w:lineRule="auto"/>
        <w:rPr>
          <w:sz w:val="24"/>
        </w:rPr>
      </w:pPr>
      <w:r>
        <w:rPr>
          <w:sz w:val="24"/>
        </w:rPr>
        <w:t>乙方（供方）：</w:t>
      </w:r>
    </w:p>
    <w:p>
      <w:pPr>
        <w:spacing w:line="360" w:lineRule="auto"/>
        <w:ind w:firstLine="480" w:firstLineChars="200"/>
        <w:rPr>
          <w:snapToGrid w:val="0"/>
          <w:sz w:val="24"/>
        </w:rPr>
      </w:pPr>
      <w:r>
        <w:rPr>
          <w:snapToGrid w:val="0"/>
          <w:sz w:val="24"/>
        </w:rPr>
        <w:t>合同编号：校合-CGZX--</w:t>
      </w:r>
    </w:p>
    <w:p>
      <w:pPr>
        <w:spacing w:line="360" w:lineRule="auto"/>
        <w:ind w:firstLine="480" w:firstLineChars="200"/>
        <w:rPr>
          <w:snapToGrid w:val="0"/>
          <w:sz w:val="24"/>
        </w:rPr>
      </w:pPr>
      <w:r>
        <w:rPr>
          <w:snapToGrid w:val="0"/>
          <w:sz w:val="24"/>
        </w:rPr>
        <w:t>标书编号：HZNU-</w:t>
      </w:r>
    </w:p>
    <w:p>
      <w:pPr>
        <w:spacing w:line="360" w:lineRule="auto"/>
        <w:ind w:firstLine="480" w:firstLineChars="200"/>
        <w:rPr>
          <w:snapToGrid w:val="0"/>
          <w:sz w:val="24"/>
        </w:rPr>
      </w:pPr>
      <w:r>
        <w:rPr>
          <w:snapToGrid w:val="0"/>
          <w:sz w:val="24"/>
        </w:rPr>
        <w:t>项目名称：</w:t>
      </w:r>
    </w:p>
    <w:p>
      <w:pPr>
        <w:spacing w:line="360" w:lineRule="auto"/>
        <w:ind w:firstLine="480" w:firstLineChars="200"/>
        <w:rPr>
          <w:snapToGrid w:val="0"/>
          <w:sz w:val="24"/>
        </w:rPr>
      </w:pPr>
      <w:r>
        <w:rPr>
          <w:snapToGrid w:val="0"/>
          <w:sz w:val="24"/>
        </w:rPr>
        <w:t>需求部门：</w:t>
      </w:r>
    </w:p>
    <w:p>
      <w:pPr>
        <w:spacing w:line="360" w:lineRule="auto"/>
        <w:ind w:firstLine="480" w:firstLineChars="200"/>
        <w:rPr>
          <w:snapToGrid w:val="0"/>
          <w:sz w:val="24"/>
        </w:rPr>
      </w:pPr>
      <w:r>
        <w:rPr>
          <w:snapToGrid w:val="0"/>
          <w:sz w:val="24"/>
        </w:rPr>
        <w:t>预 算 号：</w:t>
      </w:r>
    </w:p>
    <w:p>
      <w:pPr>
        <w:spacing w:line="360" w:lineRule="auto"/>
        <w:ind w:firstLine="480" w:firstLineChars="200"/>
        <w:rPr>
          <w:snapToGrid w:val="0"/>
          <w:sz w:val="24"/>
        </w:rPr>
      </w:pPr>
      <w:r>
        <w:rPr>
          <w:snapToGrid w:val="0"/>
          <w:sz w:val="24"/>
        </w:rPr>
        <w:t>执 行 号：</w:t>
      </w:r>
    </w:p>
    <w:p>
      <w:pPr>
        <w:spacing w:line="360" w:lineRule="auto"/>
        <w:ind w:firstLine="480" w:firstLineChars="200"/>
        <w:rPr>
          <w:snapToGrid w:val="0"/>
          <w:sz w:val="24"/>
        </w:rPr>
      </w:pPr>
      <w:r>
        <w:rPr>
          <w:snapToGrid w:val="0"/>
          <w:sz w:val="24"/>
        </w:rPr>
        <w:t>经费代码：</w:t>
      </w:r>
    </w:p>
    <w:p>
      <w:pPr>
        <w:spacing w:line="360" w:lineRule="auto"/>
        <w:ind w:firstLine="480" w:firstLineChars="200"/>
        <w:rPr>
          <w:snapToGrid w:val="0"/>
          <w:sz w:val="24"/>
        </w:rPr>
      </w:pPr>
      <w:r>
        <w:rPr>
          <w:snapToGrid w:val="0"/>
          <w:sz w:val="24"/>
        </w:rPr>
        <w:t xml:space="preserve">签约地点：杭州师范大学 </w:t>
      </w:r>
    </w:p>
    <w:p>
      <w:pPr>
        <w:spacing w:line="440" w:lineRule="exact"/>
        <w:ind w:firstLine="482" w:firstLineChars="200"/>
        <w:rPr>
          <w:b/>
          <w:snapToGrid w:val="0"/>
          <w:sz w:val="24"/>
        </w:rPr>
      </w:pPr>
    </w:p>
    <w:p>
      <w:pPr>
        <w:spacing w:line="360" w:lineRule="auto"/>
        <w:ind w:firstLine="480" w:firstLineChars="200"/>
        <w:rPr>
          <w:snapToGrid w:val="0"/>
          <w:sz w:val="24"/>
        </w:rPr>
      </w:pPr>
      <w:r>
        <w:rPr>
          <w:snapToGrid w:val="0"/>
          <w:sz w:val="24"/>
        </w:rPr>
        <w:t>根据《中华人民共和国民法典》、《中华人民共和国政府采购法》等有关法律法规精神，杭州师范大学（甲方）经过</w:t>
      </w:r>
      <w:r>
        <w:rPr>
          <w:rFonts w:hint="eastAsia"/>
          <w:snapToGrid w:val="0"/>
          <w:sz w:val="24"/>
          <w:u w:val="single"/>
          <w:lang w:val="en-US" w:eastAsia="zh-CN"/>
        </w:rPr>
        <w:t xml:space="preserve"> 公开招标</w:t>
      </w:r>
      <w:r>
        <w:rPr>
          <w:snapToGrid w:val="0"/>
          <w:sz w:val="24"/>
          <w:u w:val="single"/>
        </w:rPr>
        <w:t xml:space="preserve"> </w:t>
      </w:r>
      <w:r>
        <w:rPr>
          <w:rFonts w:hint="eastAsia"/>
          <w:snapToGrid w:val="0"/>
          <w:sz w:val="24"/>
          <w:u w:val="single"/>
          <w:lang w:eastAsia="zh-CN"/>
        </w:rPr>
        <w:t>（</w:t>
      </w:r>
      <w:r>
        <w:rPr>
          <w:snapToGrid w:val="0"/>
          <w:sz w:val="24"/>
        </w:rPr>
        <w:t>采购方式</w:t>
      </w:r>
      <w:r>
        <w:rPr>
          <w:rFonts w:hint="eastAsia"/>
          <w:snapToGrid w:val="0"/>
          <w:sz w:val="24"/>
          <w:lang w:eastAsia="zh-CN"/>
        </w:rPr>
        <w:t>）</w:t>
      </w:r>
      <w:r>
        <w:rPr>
          <w:snapToGrid w:val="0"/>
          <w:sz w:val="24"/>
        </w:rPr>
        <w:t xml:space="preserve">，确定 </w:t>
      </w:r>
      <w:r>
        <w:rPr>
          <w:snapToGrid w:val="0"/>
          <w:sz w:val="24"/>
          <w:u w:val="single"/>
        </w:rPr>
        <w:t xml:space="preserve">                   </w:t>
      </w:r>
      <w:r>
        <w:rPr>
          <w:snapToGrid w:val="0"/>
          <w:sz w:val="24"/>
        </w:rPr>
        <w:t>（乙方）为中标单位，双方经协商达成以下条款：</w:t>
      </w:r>
    </w:p>
    <w:p>
      <w:pPr>
        <w:spacing w:line="360" w:lineRule="auto"/>
        <w:ind w:firstLine="482" w:firstLineChars="200"/>
        <w:rPr>
          <w:b/>
          <w:snapToGrid w:val="0"/>
          <w:sz w:val="24"/>
        </w:rPr>
      </w:pPr>
      <w:r>
        <w:rPr>
          <w:b/>
          <w:snapToGrid w:val="0"/>
          <w:sz w:val="24"/>
        </w:rPr>
        <w:t>第一条：服务内容</w:t>
      </w:r>
    </w:p>
    <w:p>
      <w:pPr>
        <w:pStyle w:val="79"/>
        <w:spacing w:line="360" w:lineRule="auto"/>
        <w:ind w:firstLine="480" w:firstLineChars="200"/>
        <w:jc w:val="both"/>
        <w:rPr>
          <w:rFonts w:ascii="Times New Roman" w:eastAsia="宋体" w:cs="Times New Roman"/>
        </w:rPr>
      </w:pPr>
      <w:r>
        <w:rPr>
          <w:rFonts w:ascii="Times New Roman" w:eastAsia="宋体" w:cs="Times New Roman"/>
          <w:snapToGrid w:val="0"/>
          <w:color w:val="auto"/>
          <w:kern w:val="2"/>
        </w:rPr>
        <w:t xml:space="preserve">    乙方所提供的服务必须与采购文件和承诺相一致。服务内容、服务期限、完成标准、服务费见下表：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291"/>
        <w:gridCol w:w="1917"/>
        <w:gridCol w:w="1533"/>
        <w:gridCol w:w="1891"/>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pPr>
              <w:spacing w:line="360" w:lineRule="auto"/>
              <w:ind w:firstLine="0" w:firstLineChars="0"/>
              <w:jc w:val="center"/>
              <w:rPr>
                <w:sz w:val="24"/>
              </w:rPr>
            </w:pPr>
            <w:r>
              <w:rPr>
                <w:sz w:val="24"/>
              </w:rPr>
              <w:t>序号</w:t>
            </w:r>
          </w:p>
        </w:tc>
        <w:tc>
          <w:tcPr>
            <w:tcW w:w="1033" w:type="pct"/>
            <w:tcBorders>
              <w:tl2br w:val="nil"/>
              <w:tr2bl w:val="nil"/>
            </w:tcBorders>
            <w:shd w:val="clear" w:color="auto" w:fill="FFFFFF"/>
            <w:tcMar>
              <w:top w:w="12" w:type="dxa"/>
              <w:left w:w="48" w:type="dxa"/>
              <w:bottom w:w="12" w:type="dxa"/>
              <w:right w:w="48" w:type="dxa"/>
            </w:tcMar>
            <w:vAlign w:val="center"/>
          </w:tcPr>
          <w:p>
            <w:pPr>
              <w:spacing w:line="360" w:lineRule="auto"/>
              <w:ind w:firstLine="0" w:firstLineChars="0"/>
              <w:jc w:val="center"/>
              <w:rPr>
                <w:sz w:val="24"/>
              </w:rPr>
            </w:pPr>
            <w:r>
              <w:rPr>
                <w:sz w:val="24"/>
              </w:rPr>
              <w:t>服务内容</w:t>
            </w:r>
          </w:p>
        </w:tc>
        <w:tc>
          <w:tcPr>
            <w:tcW w:w="826" w:type="pct"/>
            <w:tcBorders>
              <w:tl2br w:val="nil"/>
              <w:tr2bl w:val="nil"/>
            </w:tcBorders>
            <w:shd w:val="clear" w:color="auto" w:fill="FFFFFF"/>
            <w:tcMar>
              <w:top w:w="12" w:type="dxa"/>
              <w:left w:w="48" w:type="dxa"/>
              <w:bottom w:w="12" w:type="dxa"/>
              <w:right w:w="48" w:type="dxa"/>
            </w:tcMar>
            <w:vAlign w:val="center"/>
          </w:tcPr>
          <w:p>
            <w:pPr>
              <w:spacing w:line="360" w:lineRule="auto"/>
              <w:ind w:firstLine="0" w:firstLineChars="0"/>
              <w:jc w:val="center"/>
              <w:rPr>
                <w:sz w:val="24"/>
              </w:rPr>
            </w:pPr>
            <w:r>
              <w:rPr>
                <w:sz w:val="24"/>
              </w:rPr>
              <w:t>服务期限</w:t>
            </w:r>
          </w:p>
        </w:tc>
        <w:tc>
          <w:tcPr>
            <w:tcW w:w="1019" w:type="pct"/>
            <w:tcBorders>
              <w:tl2br w:val="nil"/>
              <w:tr2bl w:val="nil"/>
            </w:tcBorders>
            <w:shd w:val="clear" w:color="auto" w:fill="FFFFFF"/>
            <w:tcMar>
              <w:top w:w="12" w:type="dxa"/>
              <w:left w:w="48" w:type="dxa"/>
              <w:bottom w:w="12" w:type="dxa"/>
              <w:right w:w="48" w:type="dxa"/>
            </w:tcMar>
            <w:vAlign w:val="center"/>
          </w:tcPr>
          <w:p>
            <w:pPr>
              <w:spacing w:line="360" w:lineRule="auto"/>
              <w:ind w:firstLine="0" w:firstLineChars="0"/>
              <w:jc w:val="center"/>
              <w:rPr>
                <w:sz w:val="24"/>
              </w:rPr>
            </w:pPr>
            <w:r>
              <w:rPr>
                <w:sz w:val="24"/>
              </w:rPr>
              <w:t>完成标准</w:t>
            </w:r>
          </w:p>
        </w:tc>
        <w:tc>
          <w:tcPr>
            <w:tcW w:w="1424" w:type="pct"/>
            <w:tcBorders>
              <w:tl2br w:val="nil"/>
              <w:tr2bl w:val="nil"/>
            </w:tcBorders>
            <w:shd w:val="clear" w:color="auto" w:fill="FFFFFF"/>
            <w:tcMar>
              <w:top w:w="12" w:type="dxa"/>
              <w:left w:w="48" w:type="dxa"/>
              <w:bottom w:w="12" w:type="dxa"/>
              <w:right w:w="48" w:type="dxa"/>
            </w:tcMar>
            <w:vAlign w:val="center"/>
          </w:tcPr>
          <w:p>
            <w:pPr>
              <w:spacing w:line="360" w:lineRule="auto"/>
              <w:ind w:firstLine="0" w:firstLineChars="0"/>
              <w:jc w:val="center"/>
              <w:rPr>
                <w:sz w:val="24"/>
              </w:rPr>
            </w:pPr>
            <w:r>
              <w:rPr>
                <w:sz w:val="24"/>
              </w:rPr>
              <w:t>服务费（元）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pPr>
              <w:spacing w:line="360" w:lineRule="auto"/>
              <w:ind w:firstLine="480" w:firstLineChars="200"/>
              <w:rPr>
                <w:sz w:val="24"/>
              </w:rPr>
            </w:pPr>
            <w:r>
              <w:rPr>
                <w:sz w:val="24"/>
              </w:rPr>
              <w:t>1</w:t>
            </w:r>
          </w:p>
        </w:tc>
        <w:tc>
          <w:tcPr>
            <w:tcW w:w="1033" w:type="pct"/>
            <w:tcBorders>
              <w:tl2br w:val="nil"/>
              <w:tr2bl w:val="nil"/>
            </w:tcBorders>
            <w:shd w:val="clear" w:color="auto" w:fill="FFFFFF"/>
            <w:tcMar>
              <w:top w:w="12" w:type="dxa"/>
              <w:left w:w="48" w:type="dxa"/>
              <w:bottom w:w="12" w:type="dxa"/>
              <w:right w:w="48" w:type="dxa"/>
            </w:tcMar>
            <w:vAlign w:val="center"/>
          </w:tcPr>
          <w:p>
            <w:pPr>
              <w:spacing w:line="360" w:lineRule="auto"/>
              <w:ind w:firstLine="480" w:firstLineChars="200"/>
              <w:rPr>
                <w:sz w:val="24"/>
              </w:rPr>
            </w:pPr>
          </w:p>
        </w:tc>
        <w:tc>
          <w:tcPr>
            <w:tcW w:w="826" w:type="pct"/>
            <w:tcBorders>
              <w:tl2br w:val="nil"/>
              <w:tr2bl w:val="nil"/>
            </w:tcBorders>
            <w:shd w:val="clear" w:color="auto" w:fill="FFFFFF"/>
            <w:tcMar>
              <w:top w:w="12" w:type="dxa"/>
              <w:left w:w="48" w:type="dxa"/>
              <w:bottom w:w="12" w:type="dxa"/>
              <w:right w:w="48" w:type="dxa"/>
            </w:tcMar>
            <w:vAlign w:val="center"/>
          </w:tcPr>
          <w:p>
            <w:pPr>
              <w:spacing w:line="360" w:lineRule="auto"/>
              <w:ind w:firstLine="480" w:firstLineChars="200"/>
              <w:rPr>
                <w:sz w:val="24"/>
              </w:rPr>
            </w:pPr>
          </w:p>
        </w:tc>
        <w:tc>
          <w:tcPr>
            <w:tcW w:w="1019" w:type="pct"/>
            <w:tcBorders>
              <w:tl2br w:val="nil"/>
              <w:tr2bl w:val="nil"/>
            </w:tcBorders>
            <w:shd w:val="clear" w:color="auto" w:fill="FFFFFF"/>
            <w:tcMar>
              <w:top w:w="12" w:type="dxa"/>
              <w:left w:w="48" w:type="dxa"/>
              <w:bottom w:w="12" w:type="dxa"/>
              <w:right w:w="48" w:type="dxa"/>
            </w:tcMar>
            <w:vAlign w:val="center"/>
          </w:tcPr>
          <w:p>
            <w:pPr>
              <w:spacing w:line="360" w:lineRule="auto"/>
              <w:ind w:firstLine="480" w:firstLineChars="200"/>
              <w:rPr>
                <w:sz w:val="24"/>
              </w:rPr>
            </w:pPr>
          </w:p>
        </w:tc>
        <w:tc>
          <w:tcPr>
            <w:tcW w:w="1424" w:type="pct"/>
            <w:tcBorders>
              <w:tl2br w:val="nil"/>
              <w:tr2bl w:val="nil"/>
            </w:tcBorders>
            <w:shd w:val="clear" w:color="auto" w:fill="FFFFFF"/>
            <w:tcMar>
              <w:top w:w="12" w:type="dxa"/>
              <w:left w:w="48" w:type="dxa"/>
              <w:bottom w:w="12" w:type="dxa"/>
              <w:right w:w="48" w:type="dxa"/>
            </w:tcMar>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pPr>
              <w:spacing w:line="360" w:lineRule="auto"/>
              <w:ind w:firstLine="480" w:firstLineChars="200"/>
              <w:rPr>
                <w:sz w:val="24"/>
              </w:rPr>
            </w:pPr>
            <w:r>
              <w:rPr>
                <w:sz w:val="24"/>
              </w:rPr>
              <w:t>2</w:t>
            </w:r>
          </w:p>
        </w:tc>
        <w:tc>
          <w:tcPr>
            <w:tcW w:w="1033" w:type="pct"/>
            <w:tcBorders>
              <w:tl2br w:val="nil"/>
              <w:tr2bl w:val="nil"/>
            </w:tcBorders>
            <w:shd w:val="clear" w:color="auto" w:fill="FFFFFF"/>
            <w:tcMar>
              <w:top w:w="12" w:type="dxa"/>
              <w:left w:w="48" w:type="dxa"/>
              <w:bottom w:w="12" w:type="dxa"/>
              <w:right w:w="48" w:type="dxa"/>
            </w:tcMar>
            <w:vAlign w:val="center"/>
          </w:tcPr>
          <w:p>
            <w:pPr>
              <w:spacing w:line="360" w:lineRule="auto"/>
              <w:ind w:firstLine="480" w:firstLineChars="200"/>
              <w:rPr>
                <w:sz w:val="24"/>
              </w:rPr>
            </w:pPr>
          </w:p>
        </w:tc>
        <w:tc>
          <w:tcPr>
            <w:tcW w:w="826" w:type="pct"/>
            <w:tcBorders>
              <w:tl2br w:val="nil"/>
              <w:tr2bl w:val="nil"/>
            </w:tcBorders>
            <w:shd w:val="clear" w:color="auto" w:fill="FFFFFF"/>
            <w:tcMar>
              <w:top w:w="12" w:type="dxa"/>
              <w:left w:w="48" w:type="dxa"/>
              <w:bottom w:w="12" w:type="dxa"/>
              <w:right w:w="48" w:type="dxa"/>
            </w:tcMar>
            <w:vAlign w:val="center"/>
          </w:tcPr>
          <w:p>
            <w:pPr>
              <w:spacing w:line="360" w:lineRule="auto"/>
              <w:ind w:firstLine="480" w:firstLineChars="200"/>
              <w:rPr>
                <w:sz w:val="24"/>
              </w:rPr>
            </w:pPr>
          </w:p>
        </w:tc>
        <w:tc>
          <w:tcPr>
            <w:tcW w:w="1019" w:type="pct"/>
            <w:tcBorders>
              <w:tl2br w:val="nil"/>
              <w:tr2bl w:val="nil"/>
            </w:tcBorders>
            <w:shd w:val="clear" w:color="auto" w:fill="FFFFFF"/>
            <w:tcMar>
              <w:top w:w="12" w:type="dxa"/>
              <w:left w:w="48" w:type="dxa"/>
              <w:bottom w:w="12" w:type="dxa"/>
              <w:right w:w="48" w:type="dxa"/>
            </w:tcMar>
            <w:vAlign w:val="center"/>
          </w:tcPr>
          <w:p>
            <w:pPr>
              <w:spacing w:line="360" w:lineRule="auto"/>
              <w:ind w:firstLine="480" w:firstLineChars="200"/>
              <w:rPr>
                <w:sz w:val="24"/>
              </w:rPr>
            </w:pPr>
          </w:p>
        </w:tc>
        <w:tc>
          <w:tcPr>
            <w:tcW w:w="1424" w:type="pct"/>
            <w:tcBorders>
              <w:tl2br w:val="nil"/>
              <w:tr2bl w:val="nil"/>
            </w:tcBorders>
            <w:shd w:val="clear" w:color="auto" w:fill="FFFFFF"/>
            <w:tcMar>
              <w:top w:w="12" w:type="dxa"/>
              <w:left w:w="48" w:type="dxa"/>
              <w:bottom w:w="12" w:type="dxa"/>
              <w:right w:w="48" w:type="dxa"/>
            </w:tcMar>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729" w:type="pct"/>
            <w:gridSpan w:val="2"/>
            <w:tcBorders>
              <w:tl2br w:val="nil"/>
              <w:tr2bl w:val="nil"/>
            </w:tcBorders>
            <w:shd w:val="clear" w:color="auto" w:fill="FFFFFF"/>
            <w:tcMar>
              <w:top w:w="12" w:type="dxa"/>
              <w:left w:w="48" w:type="dxa"/>
              <w:bottom w:w="12" w:type="dxa"/>
              <w:right w:w="48" w:type="dxa"/>
            </w:tcMar>
            <w:vAlign w:val="center"/>
          </w:tcPr>
          <w:p>
            <w:pPr>
              <w:spacing w:line="360" w:lineRule="auto"/>
              <w:ind w:firstLine="480" w:firstLineChars="200"/>
              <w:rPr>
                <w:sz w:val="24"/>
              </w:rPr>
            </w:pPr>
            <w:r>
              <w:rPr>
                <w:sz w:val="24"/>
              </w:rPr>
              <w:t>合计</w:t>
            </w:r>
          </w:p>
        </w:tc>
        <w:tc>
          <w:tcPr>
            <w:tcW w:w="3270" w:type="pct"/>
            <w:gridSpan w:val="3"/>
            <w:tcBorders>
              <w:tl2br w:val="nil"/>
              <w:tr2bl w:val="nil"/>
            </w:tcBorders>
            <w:shd w:val="clear" w:color="auto" w:fill="FFFFFF"/>
            <w:tcMar>
              <w:top w:w="12" w:type="dxa"/>
              <w:left w:w="48" w:type="dxa"/>
              <w:bottom w:w="12" w:type="dxa"/>
              <w:right w:w="48" w:type="dxa"/>
            </w:tcMar>
            <w:vAlign w:val="center"/>
          </w:tcPr>
          <w:p>
            <w:pPr>
              <w:spacing w:line="360" w:lineRule="auto"/>
              <w:ind w:firstLine="480" w:firstLineChars="200"/>
              <w:rPr>
                <w:sz w:val="24"/>
              </w:rPr>
            </w:pPr>
            <w:r>
              <w:rPr>
                <w:sz w:val="24"/>
              </w:rPr>
              <w:t>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6" w:type="pct"/>
            <w:tcBorders>
              <w:tl2br w:val="nil"/>
              <w:tr2bl w:val="nil"/>
            </w:tcBorders>
            <w:shd w:val="clear" w:color="auto" w:fill="FFFFFF"/>
            <w:tcMar>
              <w:top w:w="12" w:type="dxa"/>
              <w:left w:w="48" w:type="dxa"/>
              <w:bottom w:w="12" w:type="dxa"/>
              <w:right w:w="48" w:type="dxa"/>
            </w:tcMar>
            <w:vAlign w:val="center"/>
          </w:tcPr>
          <w:p>
            <w:pPr>
              <w:spacing w:line="360" w:lineRule="auto"/>
              <w:ind w:firstLine="480" w:firstLineChars="200"/>
              <w:rPr>
                <w:sz w:val="24"/>
              </w:rPr>
            </w:pPr>
            <w:r>
              <w:rPr>
                <w:sz w:val="24"/>
              </w:rPr>
              <w:t>备注</w:t>
            </w:r>
          </w:p>
        </w:tc>
        <w:tc>
          <w:tcPr>
            <w:tcW w:w="4303" w:type="pct"/>
            <w:gridSpan w:val="4"/>
            <w:tcBorders>
              <w:tl2br w:val="nil"/>
              <w:tr2bl w:val="nil"/>
            </w:tcBorders>
            <w:shd w:val="clear" w:color="auto" w:fill="FFFFFF"/>
            <w:tcMar>
              <w:top w:w="12" w:type="dxa"/>
              <w:left w:w="48" w:type="dxa"/>
              <w:bottom w:w="12" w:type="dxa"/>
              <w:right w:w="48" w:type="dxa"/>
            </w:tcMar>
          </w:tcPr>
          <w:p>
            <w:pPr>
              <w:spacing w:line="360" w:lineRule="auto"/>
              <w:ind w:firstLine="480" w:firstLineChars="200"/>
              <w:rPr>
                <w:sz w:val="24"/>
              </w:rPr>
            </w:pPr>
          </w:p>
        </w:tc>
      </w:tr>
    </w:tbl>
    <w:p>
      <w:pPr>
        <w:spacing w:line="360" w:lineRule="auto"/>
        <w:ind w:firstLine="482" w:firstLineChars="200"/>
        <w:rPr>
          <w:sz w:val="24"/>
        </w:rPr>
      </w:pPr>
      <w:r>
        <w:rPr>
          <w:b/>
          <w:sz w:val="24"/>
        </w:rPr>
        <w:t xml:space="preserve">第二条：服务期：   自   年     月     日起至     月     日     止，共   </w:t>
      </w:r>
      <w:r>
        <w:rPr>
          <w:bCs/>
          <w:sz w:val="24"/>
        </w:rPr>
        <w:t>日。  具体时间有变则接受甲方经办人通知。</w:t>
      </w:r>
    </w:p>
    <w:p>
      <w:pPr>
        <w:snapToGrid w:val="0"/>
        <w:spacing w:line="360" w:lineRule="auto"/>
        <w:ind w:firstLine="482" w:firstLineChars="200"/>
        <w:rPr>
          <w:b/>
          <w:sz w:val="24"/>
        </w:rPr>
      </w:pPr>
      <w:r>
        <w:rPr>
          <w:b/>
          <w:sz w:val="24"/>
        </w:rPr>
        <w:t>第三条：履约保证金</w:t>
      </w:r>
    </w:p>
    <w:p>
      <w:pPr>
        <w:snapToGrid w:val="0"/>
        <w:spacing w:line="360" w:lineRule="auto"/>
        <w:ind w:firstLine="480" w:firstLineChars="200"/>
        <w:rPr>
          <w:sz w:val="24"/>
        </w:rPr>
      </w:pPr>
      <w:r>
        <w:rPr>
          <w:sz w:val="24"/>
          <w:shd w:val="clear" w:color="auto" w:fill="FFFFFF"/>
        </w:rPr>
        <w:t>乙方在收到签订合同邀约后</w:t>
      </w:r>
      <w:r>
        <w:rPr>
          <w:rFonts w:hint="eastAsia"/>
          <w:sz w:val="24"/>
          <w:shd w:val="clear" w:color="auto" w:fill="FFFFFF"/>
          <w:lang w:val="en-US" w:eastAsia="zh-CN"/>
        </w:rPr>
        <w:t>当</w:t>
      </w:r>
      <w:r>
        <w:rPr>
          <w:sz w:val="24"/>
          <w:shd w:val="clear" w:color="auto" w:fill="FFFFFF"/>
        </w:rPr>
        <w:t>天内向甲方交纳中标总额</w:t>
      </w:r>
      <w:r>
        <w:rPr>
          <w:sz w:val="24"/>
          <w:u w:val="single"/>
          <w:shd w:val="clear" w:color="auto" w:fill="FFFFFF"/>
        </w:rPr>
        <w:t xml:space="preserve">  1%  </w:t>
      </w:r>
      <w:r>
        <w:rPr>
          <w:sz w:val="24"/>
          <w:shd w:val="clear" w:color="auto" w:fill="FFFFFF"/>
        </w:rPr>
        <w:t>（计￥</w:t>
      </w:r>
      <w:r>
        <w:rPr>
          <w:sz w:val="24"/>
          <w:u w:val="single"/>
          <w:shd w:val="clear" w:color="auto" w:fill="FFFFFF"/>
        </w:rPr>
        <w:t xml:space="preserve">            </w:t>
      </w:r>
      <w:r>
        <w:rPr>
          <w:sz w:val="24"/>
          <w:shd w:val="clear" w:color="auto" w:fill="FFFFFF"/>
        </w:rPr>
        <w:t>元）的履约保证金。服务期届满后无发现有服务质量问题和其他纠纷的，全额无息退还。</w:t>
      </w:r>
    </w:p>
    <w:p>
      <w:pPr>
        <w:widowControl/>
        <w:spacing w:line="360" w:lineRule="auto"/>
        <w:ind w:firstLine="482" w:firstLineChars="200"/>
        <w:rPr>
          <w:b/>
          <w:bCs/>
          <w:kern w:val="0"/>
          <w:sz w:val="24"/>
          <w:shd w:val="clear" w:color="auto" w:fill="FFFFFF"/>
        </w:rPr>
      </w:pPr>
      <w:r>
        <w:rPr>
          <w:b/>
          <w:bCs/>
          <w:kern w:val="0"/>
          <w:sz w:val="24"/>
          <w:shd w:val="clear" w:color="auto" w:fill="FFFFFF"/>
        </w:rPr>
        <w:t xml:space="preserve">第四条：货款的支付 </w:t>
      </w:r>
    </w:p>
    <w:p>
      <w:pPr>
        <w:widowControl/>
        <w:spacing w:line="360" w:lineRule="auto"/>
        <w:ind w:firstLine="480" w:firstLineChars="200"/>
        <w:rPr>
          <w:kern w:val="0"/>
          <w:sz w:val="24"/>
          <w:shd w:val="clear" w:color="auto" w:fill="FFFFFF"/>
          <w:lang w:bidi="ar"/>
        </w:rPr>
      </w:pPr>
      <w:r>
        <w:rPr>
          <w:kern w:val="0"/>
          <w:sz w:val="24"/>
          <w:shd w:val="clear" w:color="auto" w:fill="FFFFFF"/>
          <w:lang w:bidi="ar"/>
        </w:rPr>
        <w:t>合同生效、具备实施条件(若有履约保证金的，须乙方交纳后)</w:t>
      </w:r>
      <w:r>
        <w:rPr>
          <w:rFonts w:hint="eastAsia"/>
          <w:kern w:val="0"/>
          <w:sz w:val="24"/>
          <w:shd w:val="clear" w:color="auto" w:fill="FFFFFF"/>
          <w:lang w:val="en-US" w:eastAsia="zh-CN" w:bidi="ar"/>
        </w:rPr>
        <w:t>7</w:t>
      </w:r>
      <w:r>
        <w:rPr>
          <w:kern w:val="0"/>
          <w:sz w:val="24"/>
          <w:shd w:val="clear" w:color="auto" w:fill="FFFFFF"/>
          <w:lang w:bidi="ar"/>
        </w:rPr>
        <w:t>个工作日内，甲方凭乙方开具的发票支付40%预付款给乙方，预付款的支付进程不得影响合同的履行；甲、乙双方另有注明的除外。</w:t>
      </w:r>
    </w:p>
    <w:p>
      <w:pPr>
        <w:spacing w:line="360" w:lineRule="auto"/>
        <w:ind w:firstLine="480" w:firstLineChars="200"/>
        <w:rPr>
          <w:snapToGrid w:val="0"/>
          <w:sz w:val="24"/>
        </w:rPr>
      </w:pPr>
      <w:r>
        <w:rPr>
          <w:snapToGrid w:val="0"/>
          <w:sz w:val="24"/>
        </w:rPr>
        <w:t>项目完工后，甲方凭乙方的相关发票，校内验收单等支付凭证办理相关支付手续，向乙方付清全部合同款。</w:t>
      </w:r>
    </w:p>
    <w:p>
      <w:pPr>
        <w:spacing w:line="360" w:lineRule="auto"/>
        <w:ind w:firstLine="482" w:firstLineChars="200"/>
        <w:rPr>
          <w:b/>
          <w:sz w:val="24"/>
        </w:rPr>
      </w:pPr>
      <w:r>
        <w:rPr>
          <w:b/>
          <w:sz w:val="24"/>
        </w:rPr>
        <w:t>第五条：使用合同文件和资料</w:t>
      </w:r>
    </w:p>
    <w:p>
      <w:pPr>
        <w:numPr>
          <w:ilvl w:val="-1"/>
          <w:numId w:val="0"/>
        </w:numPr>
        <w:spacing w:line="360" w:lineRule="auto"/>
        <w:ind w:firstLine="480" w:firstLineChars="200"/>
        <w:rPr>
          <w:sz w:val="24"/>
        </w:rPr>
      </w:pPr>
      <w:r>
        <w:rPr>
          <w:rFonts w:hint="eastAsia"/>
          <w:sz w:val="24"/>
          <w:lang w:val="en-US" w:eastAsia="zh-CN"/>
        </w:rPr>
        <w:t>1.</w:t>
      </w:r>
      <w:r>
        <w:rPr>
          <w:sz w:val="24"/>
        </w:rPr>
        <w:t>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pPr>
        <w:spacing w:line="360" w:lineRule="auto"/>
        <w:ind w:firstLine="480" w:firstLineChars="200"/>
        <w:rPr>
          <w:sz w:val="24"/>
        </w:rPr>
      </w:pPr>
      <w:r>
        <w:rPr>
          <w:sz w:val="24"/>
        </w:rPr>
        <w:t>2．没有甲方事先书面同意，除了履行本合同之外，乙方不应使用本条第一款所列举的任何文件和资料。</w:t>
      </w:r>
    </w:p>
    <w:p>
      <w:pPr>
        <w:spacing w:line="360" w:lineRule="auto"/>
        <w:ind w:firstLine="480" w:firstLineChars="200"/>
        <w:rPr>
          <w:sz w:val="24"/>
        </w:rPr>
      </w:pPr>
      <w:r>
        <w:rPr>
          <w:sz w:val="24"/>
        </w:rPr>
        <w:t>3．除了合同本身外，本条第一款所列举的任何文件是甲方的财产。如果甲方有要求，乙方应在完成合同后将这些文件及全部复制件归还给甲方。</w:t>
      </w:r>
    </w:p>
    <w:p>
      <w:pPr>
        <w:spacing w:line="360" w:lineRule="auto"/>
        <w:ind w:firstLine="482" w:firstLineChars="200"/>
        <w:rPr>
          <w:b/>
          <w:sz w:val="24"/>
        </w:rPr>
      </w:pPr>
      <w:r>
        <w:rPr>
          <w:b/>
          <w:sz w:val="24"/>
        </w:rPr>
        <w:t>第六条：知识产权</w:t>
      </w:r>
    </w:p>
    <w:p>
      <w:pPr>
        <w:spacing w:line="360" w:lineRule="auto"/>
        <w:ind w:firstLine="480" w:firstLineChars="200"/>
        <w:rPr>
          <w:sz w:val="24"/>
        </w:rPr>
      </w:pPr>
      <w:r>
        <w:rPr>
          <w:sz w:val="24"/>
        </w:rPr>
        <w:t>乙方应保证提供服务过程中不会侵犯任何第三方的知识产权，如果任何第三方提出侵权指控，乙方须与第三方交涉并承担可能发生的一切法律责任和费用。</w:t>
      </w:r>
    </w:p>
    <w:p>
      <w:pPr>
        <w:spacing w:line="360" w:lineRule="auto"/>
        <w:ind w:firstLine="482" w:firstLineChars="200"/>
        <w:rPr>
          <w:b/>
          <w:sz w:val="24"/>
        </w:rPr>
      </w:pPr>
      <w:r>
        <w:rPr>
          <w:b/>
          <w:sz w:val="24"/>
        </w:rPr>
        <w:t>第七条：不可抗力</w:t>
      </w:r>
    </w:p>
    <w:p>
      <w:pPr>
        <w:spacing w:line="360" w:lineRule="auto"/>
        <w:ind w:firstLine="480" w:firstLineChars="200"/>
        <w:rPr>
          <w:sz w:val="24"/>
        </w:rPr>
      </w:pPr>
      <w:r>
        <w:rPr>
          <w:sz w:val="24"/>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pacing w:line="360" w:lineRule="auto"/>
        <w:ind w:firstLine="480" w:firstLineChars="200"/>
        <w:rPr>
          <w:sz w:val="24"/>
        </w:rPr>
      </w:pPr>
      <w:r>
        <w:rPr>
          <w:sz w:val="24"/>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spacing w:line="360" w:lineRule="auto"/>
        <w:ind w:firstLine="482" w:firstLineChars="200"/>
        <w:rPr>
          <w:b/>
          <w:sz w:val="24"/>
        </w:rPr>
      </w:pPr>
      <w:r>
        <w:rPr>
          <w:b/>
          <w:sz w:val="24"/>
        </w:rPr>
        <w:t>第八条：税费</w:t>
      </w:r>
    </w:p>
    <w:p>
      <w:pPr>
        <w:spacing w:line="360" w:lineRule="auto"/>
        <w:ind w:firstLine="480" w:firstLineChars="200"/>
        <w:rPr>
          <w:sz w:val="24"/>
        </w:rPr>
      </w:pPr>
      <w:r>
        <w:rPr>
          <w:sz w:val="24"/>
        </w:rPr>
        <w:t>根据国家现行税法对本合同征收的与合同有关的一切税费均由乙方负担。</w:t>
      </w:r>
    </w:p>
    <w:p>
      <w:pPr>
        <w:spacing w:line="360" w:lineRule="auto"/>
        <w:ind w:firstLine="482" w:firstLineChars="200"/>
        <w:rPr>
          <w:b/>
          <w:sz w:val="24"/>
        </w:rPr>
      </w:pPr>
      <w:r>
        <w:rPr>
          <w:b/>
          <w:sz w:val="24"/>
        </w:rPr>
        <w:t>第九条：违约终止合同</w:t>
      </w:r>
    </w:p>
    <w:p>
      <w:pPr>
        <w:spacing w:line="360" w:lineRule="auto"/>
        <w:ind w:firstLine="480" w:firstLineChars="200"/>
        <w:rPr>
          <w:sz w:val="24"/>
        </w:rPr>
      </w:pPr>
      <w:r>
        <w:rPr>
          <w:sz w:val="24"/>
        </w:rPr>
        <w:t>如果乙方有下述违约行为或单一来源采购文件中规定的其它违约行为的情况，甲方可以向乙方发出书面违约通知，全部或部分地终止合同，在这些情况下，并不影响甲方向乙方提出的索赔：</w:t>
      </w:r>
    </w:p>
    <w:p>
      <w:pPr>
        <w:numPr>
          <w:ilvl w:val="0"/>
          <w:numId w:val="17"/>
        </w:numPr>
        <w:spacing w:line="360" w:lineRule="auto"/>
        <w:ind w:firstLine="480" w:firstLineChars="200"/>
        <w:rPr>
          <w:sz w:val="24"/>
        </w:rPr>
      </w:pPr>
      <w:r>
        <w:rPr>
          <w:sz w:val="24"/>
        </w:rPr>
        <w:t>乙方未能在合同规定的限期或甲方同意延长的最终限期内提供全部或部分服务项目、技术文件；</w:t>
      </w:r>
    </w:p>
    <w:p>
      <w:pPr>
        <w:numPr>
          <w:ilvl w:val="0"/>
          <w:numId w:val="17"/>
        </w:numPr>
        <w:spacing w:line="360" w:lineRule="auto"/>
        <w:ind w:firstLine="480" w:firstLineChars="200"/>
        <w:rPr>
          <w:sz w:val="24"/>
        </w:rPr>
      </w:pPr>
      <w:r>
        <w:rPr>
          <w:sz w:val="24"/>
        </w:rPr>
        <w:t>乙方未能使合同的服务项目达到合同附件规定的最低技术要求；</w:t>
      </w:r>
    </w:p>
    <w:p>
      <w:pPr>
        <w:numPr>
          <w:ilvl w:val="0"/>
          <w:numId w:val="17"/>
        </w:numPr>
        <w:spacing w:line="360" w:lineRule="auto"/>
        <w:ind w:firstLine="480" w:firstLineChars="200"/>
        <w:rPr>
          <w:sz w:val="24"/>
        </w:rPr>
      </w:pPr>
      <w:r>
        <w:rPr>
          <w:sz w:val="24"/>
        </w:rPr>
        <w:t>乙方未能履行合同规定的其它义务（细微义务除外），且乙方在收到甲方发出的违约通知后10天内或经甲方书面认可延长的时间内未能纠正其违约行为。</w:t>
      </w:r>
    </w:p>
    <w:p>
      <w:pPr>
        <w:spacing w:line="360" w:lineRule="auto"/>
        <w:ind w:firstLine="480" w:firstLineChars="200"/>
        <w:rPr>
          <w:sz w:val="24"/>
        </w:rPr>
      </w:pPr>
      <w:r>
        <w:rPr>
          <w:sz w:val="24"/>
        </w:rPr>
        <w:t>在甲方根据本条第一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pPr>
        <w:spacing w:line="360" w:lineRule="auto"/>
        <w:ind w:firstLine="482" w:firstLineChars="200"/>
        <w:rPr>
          <w:b/>
          <w:sz w:val="24"/>
        </w:rPr>
      </w:pPr>
      <w:r>
        <w:rPr>
          <w:b/>
          <w:sz w:val="24"/>
        </w:rPr>
        <w:t>第十条：其他情况终止合同</w:t>
      </w:r>
    </w:p>
    <w:p>
      <w:pPr>
        <w:spacing w:line="360" w:lineRule="auto"/>
        <w:ind w:firstLine="480" w:firstLineChars="200"/>
        <w:rPr>
          <w:sz w:val="24"/>
        </w:rPr>
      </w:pPr>
      <w:r>
        <w:rPr>
          <w:sz w:val="24"/>
        </w:rPr>
        <w:t>1．如果乙方破产或发生资不抵债的情况，甲方可在任何时候以书面通知终止合同，而不给对方补偿。该终止合同将不损害或影响甲方已经采取或将要采取的补救措施的权利。</w:t>
      </w:r>
    </w:p>
    <w:p>
      <w:pPr>
        <w:spacing w:line="360" w:lineRule="auto"/>
        <w:ind w:firstLine="480" w:firstLineChars="200"/>
        <w:rPr>
          <w:sz w:val="24"/>
        </w:rPr>
      </w:pPr>
      <w:r>
        <w:rPr>
          <w:sz w:val="24"/>
        </w:rPr>
        <w:t>2．如果甲方认定乙方在竞标、采购和合同执行等过程中有腐败或欺诈行为，甲方有权在任何时候发出书面通知终止合同。</w:t>
      </w:r>
    </w:p>
    <w:p>
      <w:pPr>
        <w:spacing w:line="360" w:lineRule="auto"/>
        <w:ind w:firstLine="480" w:firstLineChars="200"/>
        <w:rPr>
          <w:sz w:val="24"/>
        </w:rPr>
      </w:pPr>
      <w:r>
        <w:rPr>
          <w:sz w:val="24"/>
        </w:rPr>
        <w:t>3．如果合同履行过程中出现危害国家利益和社会公众利益的，甲方有权在任何时候发出书面通知终止合同。</w:t>
      </w:r>
    </w:p>
    <w:p>
      <w:pPr>
        <w:spacing w:line="360" w:lineRule="auto"/>
        <w:ind w:firstLine="482" w:firstLineChars="200"/>
        <w:rPr>
          <w:b/>
          <w:sz w:val="24"/>
        </w:rPr>
      </w:pPr>
      <w:r>
        <w:rPr>
          <w:b/>
          <w:sz w:val="24"/>
        </w:rPr>
        <w:t>第十一条：转让和分包</w:t>
      </w:r>
    </w:p>
    <w:p>
      <w:pPr>
        <w:spacing w:line="360" w:lineRule="auto"/>
        <w:ind w:firstLine="480" w:firstLineChars="200"/>
        <w:rPr>
          <w:sz w:val="24"/>
        </w:rPr>
      </w:pPr>
      <w:r>
        <w:rPr>
          <w:sz w:val="24"/>
        </w:rPr>
        <w:t>乙方不得部分转让或全部转让其应履行的合同义务。</w:t>
      </w:r>
    </w:p>
    <w:p>
      <w:pPr>
        <w:spacing w:line="360" w:lineRule="auto"/>
        <w:ind w:firstLine="482" w:firstLineChars="200"/>
        <w:rPr>
          <w:b/>
          <w:sz w:val="24"/>
        </w:rPr>
      </w:pPr>
      <w:r>
        <w:rPr>
          <w:b/>
          <w:sz w:val="24"/>
        </w:rPr>
        <w:t>第十二条：违约责任</w:t>
      </w:r>
    </w:p>
    <w:p>
      <w:pPr>
        <w:spacing w:line="360" w:lineRule="auto"/>
        <w:ind w:firstLine="480" w:firstLineChars="200"/>
        <w:rPr>
          <w:sz w:val="24"/>
        </w:rPr>
      </w:pPr>
      <w:r>
        <w:rPr>
          <w:sz w:val="24"/>
        </w:rPr>
        <w:t xml:space="preserve">1．乙方无正当理由逾期履行合同的，自逾期之日起，向甲方每日偿付合同总价款0.05%（计￥    </w:t>
      </w:r>
      <w:r>
        <w:rPr>
          <w:sz w:val="24"/>
          <w:u w:val="single"/>
        </w:rPr>
        <w:t xml:space="preserve">          </w:t>
      </w:r>
      <w:r>
        <w:rPr>
          <w:sz w:val="24"/>
        </w:rPr>
        <w:t>元）的违约金.</w:t>
      </w:r>
    </w:p>
    <w:p>
      <w:pPr>
        <w:spacing w:line="360" w:lineRule="auto"/>
        <w:ind w:firstLine="480" w:firstLineChars="200"/>
        <w:rPr>
          <w:sz w:val="24"/>
        </w:rPr>
      </w:pPr>
      <w:r>
        <w:rPr>
          <w:sz w:val="24"/>
        </w:rPr>
        <w:t>2．甲方无正当理由逾期支付货款的，自逾期之日起，向乙方每日偿付合同总价款0.05%（计￥</w:t>
      </w:r>
      <w:r>
        <w:rPr>
          <w:sz w:val="24"/>
          <w:u w:val="single"/>
        </w:rPr>
        <w:t xml:space="preserve">    </w:t>
      </w:r>
      <w:r>
        <w:rPr>
          <w:sz w:val="24"/>
        </w:rPr>
        <w:t>元）的违约金.</w:t>
      </w:r>
    </w:p>
    <w:p>
      <w:pPr>
        <w:snapToGrid w:val="0"/>
        <w:spacing w:line="360" w:lineRule="auto"/>
        <w:ind w:firstLine="480" w:firstLineChars="200"/>
        <w:rPr>
          <w:sz w:val="24"/>
        </w:rPr>
      </w:pPr>
      <w:r>
        <w:rPr>
          <w:sz w:val="24"/>
        </w:rPr>
        <w:t>3．如乙方在合同生效后未能按合同约定的时间提供服务或未能如期履行合同规定的其他内容，甲方有权没收乙方交纳的履约保证金。</w:t>
      </w:r>
    </w:p>
    <w:p>
      <w:pPr>
        <w:spacing w:line="360" w:lineRule="auto"/>
        <w:ind w:firstLine="480" w:firstLineChars="200"/>
        <w:rPr>
          <w:sz w:val="24"/>
        </w:rPr>
      </w:pPr>
      <w:r>
        <w:rPr>
          <w:sz w:val="24"/>
        </w:rPr>
        <w:t>4．乙方应保证甲方所采购的商品及其任何一部分，在使用时不受第三方提出侵犯其专利权、版权、商标权或其他权利的起诉。一旦出现侵权，乙方应承担全部责任。</w:t>
      </w:r>
    </w:p>
    <w:p>
      <w:pPr>
        <w:spacing w:line="360" w:lineRule="auto"/>
        <w:ind w:firstLine="482" w:firstLineChars="200"/>
        <w:rPr>
          <w:b/>
          <w:sz w:val="24"/>
        </w:rPr>
      </w:pPr>
      <w:r>
        <w:rPr>
          <w:b/>
          <w:sz w:val="24"/>
        </w:rPr>
        <w:t>第十三条：争议解决</w:t>
      </w:r>
    </w:p>
    <w:p>
      <w:pPr>
        <w:spacing w:line="360" w:lineRule="auto"/>
        <w:ind w:firstLine="480" w:firstLineChars="200"/>
        <w:rPr>
          <w:sz w:val="24"/>
        </w:rPr>
      </w:pPr>
      <w:r>
        <w:rPr>
          <w:sz w:val="24"/>
        </w:rPr>
        <w:t>本合同在发生所提供的服务、供应商品的质量、售后服务等问题时，各使用方有权直接向乙方索赔，签订必要的书面处理协议。如协商不成，向合同签订地人民法院提起诉讼解决。</w:t>
      </w:r>
    </w:p>
    <w:p>
      <w:pPr>
        <w:spacing w:line="360" w:lineRule="auto"/>
        <w:ind w:firstLine="482" w:firstLineChars="200"/>
        <w:rPr>
          <w:b/>
          <w:snapToGrid w:val="0"/>
          <w:sz w:val="24"/>
        </w:rPr>
      </w:pPr>
      <w:r>
        <w:rPr>
          <w:b/>
          <w:snapToGrid w:val="0"/>
          <w:sz w:val="24"/>
        </w:rPr>
        <w:t>第十四条：双方约定的其他事项</w:t>
      </w:r>
    </w:p>
    <w:p>
      <w:pPr>
        <w:numPr>
          <w:ilvl w:val="255"/>
          <w:numId w:val="0"/>
        </w:numPr>
        <w:spacing w:line="360" w:lineRule="auto"/>
        <w:ind w:firstLine="480" w:firstLineChars="200"/>
        <w:rPr>
          <w:bCs/>
          <w:sz w:val="24"/>
        </w:rPr>
      </w:pPr>
    </w:p>
    <w:p>
      <w:pPr>
        <w:spacing w:line="360" w:lineRule="auto"/>
        <w:ind w:firstLine="482" w:firstLineChars="200"/>
        <w:rPr>
          <w:b/>
          <w:sz w:val="24"/>
        </w:rPr>
      </w:pPr>
      <w:r>
        <w:rPr>
          <w:b/>
          <w:sz w:val="24"/>
        </w:rPr>
        <w:t>第十五条：合同生效</w:t>
      </w:r>
    </w:p>
    <w:p>
      <w:pPr>
        <w:snapToGrid w:val="0"/>
        <w:spacing w:line="360" w:lineRule="auto"/>
        <w:ind w:firstLine="480" w:firstLineChars="200"/>
        <w:rPr>
          <w:snapToGrid w:val="0"/>
          <w:sz w:val="24"/>
        </w:rPr>
      </w:pPr>
      <w:r>
        <w:rPr>
          <w:snapToGrid w:val="0"/>
          <w:sz w:val="24"/>
        </w:rPr>
        <w:t>1．本合同经双方法定代表人或其授权委托人签字并加盖双方公章（合同专用章）之日起生效。</w:t>
      </w:r>
    </w:p>
    <w:p>
      <w:pPr>
        <w:spacing w:line="360" w:lineRule="auto"/>
        <w:ind w:firstLine="480" w:firstLineChars="200"/>
        <w:rPr>
          <w:snapToGrid w:val="0"/>
          <w:sz w:val="24"/>
        </w:rPr>
      </w:pPr>
      <w:r>
        <w:rPr>
          <w:snapToGrid w:val="0"/>
          <w:sz w:val="24"/>
        </w:rPr>
        <w:t>2．本合同一式</w:t>
      </w:r>
      <w:r>
        <w:rPr>
          <w:snapToGrid w:val="0"/>
          <w:sz w:val="24"/>
          <w:u w:val="single"/>
        </w:rPr>
        <w:t xml:space="preserve"> 伍 </w:t>
      </w:r>
      <w:r>
        <w:rPr>
          <w:snapToGrid w:val="0"/>
          <w:sz w:val="24"/>
        </w:rPr>
        <w:t>份，甲方执</w:t>
      </w:r>
      <w:r>
        <w:rPr>
          <w:snapToGrid w:val="0"/>
          <w:sz w:val="24"/>
          <w:u w:val="single"/>
        </w:rPr>
        <w:t xml:space="preserve"> 肆 </w:t>
      </w:r>
      <w:r>
        <w:rPr>
          <w:snapToGrid w:val="0"/>
          <w:sz w:val="24"/>
        </w:rPr>
        <w:t>份，乙方执</w:t>
      </w:r>
      <w:r>
        <w:rPr>
          <w:snapToGrid w:val="0"/>
          <w:sz w:val="24"/>
          <w:u w:val="single"/>
        </w:rPr>
        <w:t xml:space="preserve"> 壹 </w:t>
      </w:r>
      <w:r>
        <w:rPr>
          <w:snapToGrid w:val="0"/>
          <w:sz w:val="24"/>
        </w:rPr>
        <w:t>份,具有同等法律效力。</w:t>
      </w:r>
    </w:p>
    <w:p>
      <w:pPr>
        <w:spacing w:line="360" w:lineRule="auto"/>
        <w:ind w:firstLine="480" w:firstLineChars="200"/>
        <w:rPr>
          <w:snapToGrid w:val="0"/>
          <w:sz w:val="24"/>
        </w:rPr>
      </w:pPr>
      <w:r>
        <w:rPr>
          <w:snapToGrid w:val="0"/>
          <w:sz w:val="24"/>
        </w:rPr>
        <w:t>3．与本合同有关的招标文件、投标文件、询价纪要、澄清回复、补充协议等与本合同具有同等法律效力。除法定条件及程序外，合同、补充协议不得对有关的招标文件、投标文件等作实质性修改；产生歧义或履行中有冲突的以招、投标文件为准。</w:t>
      </w:r>
    </w:p>
    <w:p>
      <w:pPr>
        <w:spacing w:line="360" w:lineRule="auto"/>
        <w:ind w:firstLine="480" w:firstLineChars="200"/>
        <w:rPr>
          <w:snapToGrid w:val="0"/>
          <w:sz w:val="24"/>
        </w:rPr>
      </w:pPr>
      <w:r>
        <w:rPr>
          <w:snapToGrid w:val="0"/>
          <w:sz w:val="24"/>
        </w:rPr>
        <w:t>　　本合同自甲乙双方签字盖章后生效。</w:t>
      </w:r>
    </w:p>
    <w:p>
      <w:pPr>
        <w:spacing w:line="360" w:lineRule="auto"/>
        <w:ind w:firstLine="480" w:firstLineChars="200"/>
        <w:rPr>
          <w:snapToGrid w:val="0"/>
          <w:sz w:val="24"/>
        </w:rPr>
      </w:pPr>
      <w:r>
        <w:rPr>
          <w:snapToGrid w:val="0"/>
          <w:sz w:val="24"/>
        </w:rPr>
        <w:t>　　附件1：售后服务具体事项</w:t>
      </w:r>
    </w:p>
    <w:p>
      <w:pPr>
        <w:spacing w:line="360" w:lineRule="auto"/>
        <w:ind w:firstLine="480" w:firstLineChars="200"/>
        <w:rPr>
          <w:snapToGrid w:val="0"/>
          <w:sz w:val="24"/>
        </w:rPr>
      </w:pPr>
      <w:r>
        <w:rPr>
          <w:snapToGrid w:val="0"/>
          <w:sz w:val="24"/>
        </w:rPr>
        <w:t>　　附件2：技术要求</w:t>
      </w:r>
    </w:p>
    <w:p>
      <w:pPr>
        <w:spacing w:line="360" w:lineRule="auto"/>
        <w:ind w:firstLine="480" w:firstLineChars="200"/>
        <w:rPr>
          <w:snapToGrid w:val="0"/>
          <w:sz w:val="24"/>
        </w:rPr>
      </w:pPr>
    </w:p>
    <w:p>
      <w:pPr>
        <w:spacing w:line="360" w:lineRule="auto"/>
        <w:ind w:firstLine="480" w:firstLineChars="200"/>
        <w:rPr>
          <w:snapToGrid w:val="0"/>
          <w:sz w:val="24"/>
        </w:rPr>
      </w:pPr>
    </w:p>
    <w:p>
      <w:pPr>
        <w:spacing w:line="360" w:lineRule="auto"/>
        <w:ind w:firstLine="480" w:firstLineChars="200"/>
        <w:rPr>
          <w:snapToGrid w:val="0"/>
          <w:sz w:val="24"/>
        </w:rPr>
      </w:pPr>
      <w:r>
        <w:rPr>
          <w:snapToGrid w:val="0"/>
          <w:sz w:val="24"/>
        </w:rPr>
        <w:t>甲方（公章）：</w:t>
      </w:r>
      <w:r>
        <w:rPr>
          <w:b/>
          <w:snapToGrid w:val="0"/>
          <w:sz w:val="24"/>
        </w:rPr>
        <w:t>杭州师范大学</w:t>
      </w:r>
    </w:p>
    <w:p>
      <w:pPr>
        <w:spacing w:line="360" w:lineRule="auto"/>
        <w:ind w:firstLine="480" w:firstLineChars="200"/>
        <w:rPr>
          <w:snapToGrid w:val="0"/>
          <w:sz w:val="24"/>
        </w:rPr>
      </w:pPr>
      <w:r>
        <w:rPr>
          <w:snapToGrid w:val="0"/>
          <w:sz w:val="24"/>
        </w:rPr>
        <w:t>法定代表人或授权委托人：</w:t>
      </w:r>
    </w:p>
    <w:p>
      <w:pPr>
        <w:spacing w:line="360" w:lineRule="auto"/>
        <w:ind w:firstLine="480" w:firstLineChars="200"/>
        <w:rPr>
          <w:snapToGrid w:val="0"/>
          <w:sz w:val="24"/>
        </w:rPr>
      </w:pPr>
      <w:r>
        <w:rPr>
          <w:snapToGrid w:val="0"/>
          <w:sz w:val="24"/>
        </w:rPr>
        <w:t>邮编：311121</w:t>
      </w:r>
    </w:p>
    <w:p>
      <w:pPr>
        <w:spacing w:line="360" w:lineRule="auto"/>
        <w:ind w:firstLine="480" w:firstLineChars="200"/>
        <w:rPr>
          <w:snapToGrid w:val="0"/>
          <w:sz w:val="24"/>
        </w:rPr>
      </w:pPr>
      <w:r>
        <w:rPr>
          <w:snapToGrid w:val="0"/>
          <w:sz w:val="24"/>
        </w:rPr>
        <w:t>使用部门联系人：</w:t>
      </w:r>
    </w:p>
    <w:p>
      <w:pPr>
        <w:spacing w:line="360" w:lineRule="auto"/>
        <w:ind w:firstLine="480" w:firstLineChars="200"/>
        <w:rPr>
          <w:snapToGrid w:val="0"/>
          <w:sz w:val="24"/>
        </w:rPr>
      </w:pPr>
      <w:r>
        <w:rPr>
          <w:snapToGrid w:val="0"/>
          <w:sz w:val="24"/>
        </w:rPr>
        <w:t>电话：</w:t>
      </w:r>
    </w:p>
    <w:p>
      <w:pPr>
        <w:spacing w:line="360" w:lineRule="auto"/>
        <w:ind w:firstLine="480" w:firstLineChars="200"/>
        <w:rPr>
          <w:snapToGrid w:val="0"/>
          <w:sz w:val="24"/>
        </w:rPr>
      </w:pPr>
      <w:r>
        <w:rPr>
          <w:snapToGrid w:val="0"/>
          <w:sz w:val="24"/>
        </w:rPr>
        <w:t xml:space="preserve">    传真：</w:t>
      </w:r>
    </w:p>
    <w:p>
      <w:pPr>
        <w:spacing w:line="360" w:lineRule="auto"/>
        <w:ind w:firstLine="480" w:firstLineChars="200"/>
        <w:rPr>
          <w:snapToGrid w:val="0"/>
          <w:sz w:val="24"/>
        </w:rPr>
      </w:pPr>
      <w:r>
        <w:rPr>
          <w:snapToGrid w:val="0"/>
          <w:sz w:val="24"/>
        </w:rPr>
        <w:t xml:space="preserve">采购中心联系人： </w:t>
      </w:r>
    </w:p>
    <w:p>
      <w:pPr>
        <w:spacing w:line="360" w:lineRule="auto"/>
        <w:ind w:firstLine="480" w:firstLineChars="200"/>
        <w:rPr>
          <w:snapToGrid w:val="0"/>
          <w:sz w:val="24"/>
        </w:rPr>
      </w:pPr>
      <w:r>
        <w:rPr>
          <w:snapToGrid w:val="0"/>
          <w:sz w:val="24"/>
        </w:rPr>
        <w:t>电话：</w:t>
      </w:r>
    </w:p>
    <w:p>
      <w:pPr>
        <w:spacing w:line="360" w:lineRule="auto"/>
        <w:ind w:firstLine="480" w:firstLineChars="200"/>
        <w:rPr>
          <w:snapToGrid w:val="0"/>
          <w:sz w:val="24"/>
        </w:rPr>
      </w:pPr>
      <w:r>
        <w:rPr>
          <w:snapToGrid w:val="0"/>
          <w:sz w:val="24"/>
        </w:rPr>
        <w:t>附：增值税专用发票开票资料</w:t>
      </w:r>
    </w:p>
    <w:p>
      <w:pPr>
        <w:spacing w:line="360" w:lineRule="auto"/>
        <w:ind w:firstLine="480" w:firstLineChars="200"/>
        <w:rPr>
          <w:snapToGrid w:val="0"/>
          <w:sz w:val="24"/>
        </w:rPr>
      </w:pPr>
      <w:r>
        <w:rPr>
          <w:snapToGrid w:val="0"/>
          <w:sz w:val="24"/>
        </w:rPr>
        <w:t xml:space="preserve">纳税人：杭州师范大学 </w:t>
      </w:r>
    </w:p>
    <w:p>
      <w:pPr>
        <w:spacing w:line="360" w:lineRule="auto"/>
        <w:ind w:firstLine="480" w:firstLineChars="200"/>
        <w:rPr>
          <w:snapToGrid w:val="0"/>
          <w:sz w:val="24"/>
        </w:rPr>
      </w:pPr>
      <w:r>
        <w:rPr>
          <w:snapToGrid w:val="0"/>
          <w:sz w:val="24"/>
        </w:rPr>
        <w:t>地址：浙江省杭州市余杭区仓前街道余杭塘路2318号</w:t>
      </w:r>
    </w:p>
    <w:p>
      <w:pPr>
        <w:spacing w:line="360" w:lineRule="auto"/>
        <w:ind w:firstLine="480" w:firstLineChars="200"/>
        <w:rPr>
          <w:snapToGrid w:val="0"/>
          <w:sz w:val="24"/>
        </w:rPr>
      </w:pPr>
      <w:r>
        <w:rPr>
          <w:snapToGrid w:val="0"/>
          <w:sz w:val="24"/>
        </w:rPr>
        <w:t xml:space="preserve">统一社会信息代码（税号）：12330100470103303W </w:t>
      </w:r>
    </w:p>
    <w:p>
      <w:pPr>
        <w:spacing w:line="360" w:lineRule="auto"/>
        <w:ind w:firstLine="480" w:firstLineChars="200"/>
        <w:rPr>
          <w:snapToGrid w:val="0"/>
          <w:sz w:val="24"/>
        </w:rPr>
      </w:pPr>
      <w:r>
        <w:rPr>
          <w:snapToGrid w:val="0"/>
          <w:sz w:val="24"/>
        </w:rPr>
        <w:t>咨询电话：28869738或28869903</w:t>
      </w:r>
    </w:p>
    <w:p>
      <w:pPr>
        <w:spacing w:line="360" w:lineRule="auto"/>
        <w:ind w:firstLine="480" w:firstLineChars="200"/>
        <w:rPr>
          <w:snapToGrid w:val="0"/>
          <w:sz w:val="24"/>
        </w:rPr>
      </w:pPr>
      <w:r>
        <w:rPr>
          <w:snapToGrid w:val="0"/>
          <w:sz w:val="24"/>
        </w:rPr>
        <w:t>开户银行：交通银行杭州下沙支行</w:t>
      </w:r>
      <w:r>
        <w:rPr>
          <w:snapToGrid w:val="0"/>
          <w:sz w:val="24"/>
        </w:rPr>
        <w:tab/>
      </w:r>
    </w:p>
    <w:p>
      <w:pPr>
        <w:spacing w:line="360" w:lineRule="auto"/>
        <w:ind w:firstLine="480" w:firstLineChars="200"/>
        <w:rPr>
          <w:snapToGrid w:val="0"/>
          <w:sz w:val="24"/>
        </w:rPr>
      </w:pPr>
      <w:r>
        <w:rPr>
          <w:snapToGrid w:val="0"/>
          <w:sz w:val="24"/>
        </w:rPr>
        <w:t>账号：331065950018000482533</w:t>
      </w:r>
      <w:r>
        <w:rPr>
          <w:snapToGrid w:val="0"/>
          <w:sz w:val="24"/>
        </w:rPr>
        <w:tab/>
      </w:r>
    </w:p>
    <w:p>
      <w:pPr>
        <w:spacing w:line="360" w:lineRule="auto"/>
        <w:ind w:firstLine="480" w:firstLineChars="200"/>
        <w:rPr>
          <w:snapToGrid w:val="0"/>
          <w:sz w:val="24"/>
        </w:rPr>
      </w:pPr>
    </w:p>
    <w:p>
      <w:pPr>
        <w:spacing w:line="360" w:lineRule="auto"/>
        <w:ind w:firstLine="480" w:firstLineChars="200"/>
        <w:rPr>
          <w:snapToGrid w:val="0"/>
          <w:sz w:val="24"/>
        </w:rPr>
      </w:pPr>
      <w:r>
        <w:rPr>
          <w:snapToGrid w:val="0"/>
          <w:sz w:val="24"/>
        </w:rPr>
        <w:t>乙方（公章）：</w:t>
      </w:r>
    </w:p>
    <w:p>
      <w:pPr>
        <w:spacing w:line="360" w:lineRule="auto"/>
        <w:ind w:firstLine="480" w:firstLineChars="200"/>
        <w:rPr>
          <w:snapToGrid w:val="0"/>
          <w:sz w:val="24"/>
        </w:rPr>
      </w:pPr>
      <w:r>
        <w:rPr>
          <w:snapToGrid w:val="0"/>
          <w:sz w:val="24"/>
        </w:rPr>
        <w:t>法定代表人或授权委托人：</w:t>
      </w:r>
    </w:p>
    <w:p>
      <w:pPr>
        <w:spacing w:line="360" w:lineRule="auto"/>
        <w:ind w:firstLine="480" w:firstLineChars="200"/>
        <w:rPr>
          <w:snapToGrid w:val="0"/>
          <w:sz w:val="24"/>
        </w:rPr>
      </w:pPr>
      <w:r>
        <w:rPr>
          <w:snapToGrid w:val="0"/>
          <w:color w:val="000000"/>
          <w:sz w:val="24"/>
        </w:rPr>
        <w:t xml:space="preserve">地址：        </w:t>
      </w:r>
      <w:r>
        <w:rPr>
          <w:snapToGrid w:val="0"/>
          <w:sz w:val="24"/>
        </w:rPr>
        <w:t xml:space="preserve">         邮编：</w:t>
      </w:r>
    </w:p>
    <w:p>
      <w:pPr>
        <w:spacing w:line="360" w:lineRule="auto"/>
        <w:ind w:firstLine="480" w:firstLineChars="200"/>
        <w:rPr>
          <w:snapToGrid w:val="0"/>
          <w:sz w:val="24"/>
        </w:rPr>
      </w:pPr>
      <w:r>
        <w:rPr>
          <w:snapToGrid w:val="0"/>
          <w:sz w:val="24"/>
        </w:rPr>
        <w:t>统一社会信息代码（税号）:</w:t>
      </w:r>
      <w:r>
        <w:rPr>
          <w:sz w:val="24"/>
        </w:rPr>
        <w:t xml:space="preserve"> </w:t>
      </w:r>
    </w:p>
    <w:p>
      <w:pPr>
        <w:spacing w:line="360" w:lineRule="auto"/>
        <w:ind w:firstLine="480" w:firstLineChars="200"/>
        <w:rPr>
          <w:snapToGrid w:val="0"/>
          <w:sz w:val="24"/>
        </w:rPr>
      </w:pPr>
      <w:r>
        <w:rPr>
          <w:snapToGrid w:val="0"/>
          <w:sz w:val="24"/>
        </w:rPr>
        <w:t xml:space="preserve">联系人： </w:t>
      </w:r>
      <w:r>
        <w:rPr>
          <w:sz w:val="24"/>
          <w:shd w:val="clear" w:color="auto" w:fill="FFFFFF"/>
        </w:rPr>
        <w:t xml:space="preserve">             电话:</w:t>
      </w:r>
      <w:r>
        <w:rPr>
          <w:sz w:val="24"/>
        </w:rPr>
        <w:t xml:space="preserve"> </w:t>
      </w:r>
      <w:r>
        <w:rPr>
          <w:snapToGrid w:val="0"/>
          <w:sz w:val="24"/>
        </w:rPr>
        <w:t xml:space="preserve"> </w:t>
      </w:r>
    </w:p>
    <w:p>
      <w:pPr>
        <w:spacing w:line="360" w:lineRule="auto"/>
        <w:ind w:firstLine="480" w:firstLineChars="200"/>
        <w:rPr>
          <w:snapToGrid w:val="0"/>
          <w:sz w:val="24"/>
        </w:rPr>
      </w:pPr>
      <w:r>
        <w:rPr>
          <w:snapToGrid w:val="0"/>
          <w:sz w:val="24"/>
        </w:rPr>
        <w:t>开户银行：</w:t>
      </w:r>
    </w:p>
    <w:p>
      <w:pPr>
        <w:spacing w:line="360" w:lineRule="auto"/>
        <w:ind w:firstLine="480" w:firstLineChars="200"/>
        <w:rPr>
          <w:snapToGrid w:val="0"/>
          <w:sz w:val="24"/>
        </w:rPr>
      </w:pPr>
      <w:r>
        <w:rPr>
          <w:snapToGrid w:val="0"/>
          <w:sz w:val="24"/>
        </w:rPr>
        <w:t>账号： </w:t>
      </w:r>
    </w:p>
    <w:p>
      <w:pPr>
        <w:spacing w:line="360" w:lineRule="auto"/>
        <w:ind w:firstLine="480" w:firstLineChars="200"/>
        <w:rPr>
          <w:snapToGrid w:val="0"/>
          <w:sz w:val="24"/>
        </w:rPr>
      </w:pPr>
    </w:p>
    <w:p>
      <w:pPr>
        <w:spacing w:line="360" w:lineRule="auto"/>
        <w:ind w:firstLine="482" w:firstLineChars="200"/>
        <w:rPr>
          <w:sz w:val="24"/>
        </w:rPr>
        <w:sectPr>
          <w:footerReference r:id="rId14" w:type="default"/>
          <w:pgSz w:w="11906" w:h="16838"/>
          <w:pgMar w:top="1134" w:right="1361" w:bottom="1134" w:left="1361" w:header="851" w:footer="992" w:gutter="0"/>
          <w:cols w:space="720" w:num="1"/>
          <w:docGrid w:type="lines" w:linePitch="312" w:charSpace="0"/>
        </w:sectPr>
      </w:pPr>
      <w:r>
        <w:rPr>
          <w:b/>
          <w:sz w:val="24"/>
        </w:rPr>
        <w:t xml:space="preserve">合同签发日期：  </w:t>
      </w:r>
      <w:r>
        <w:rPr>
          <w:sz w:val="24"/>
        </w:rPr>
        <w:t xml:space="preserve">  年    月    日</w:t>
      </w:r>
    </w:p>
    <w:p>
      <w:pPr>
        <w:spacing w:line="440" w:lineRule="exact"/>
        <w:rPr>
          <w:b/>
          <w:snapToGrid w:val="0"/>
          <w:sz w:val="24"/>
        </w:rPr>
      </w:pPr>
      <w:r>
        <w:rPr>
          <w:b/>
          <w:snapToGrid w:val="0"/>
          <w:sz w:val="24"/>
        </w:rPr>
        <w:t>附件一</w:t>
      </w:r>
    </w:p>
    <w:p>
      <w:pPr>
        <w:spacing w:line="440" w:lineRule="exact"/>
        <w:jc w:val="center"/>
        <w:rPr>
          <w:b/>
          <w:snapToGrid w:val="0"/>
          <w:sz w:val="24"/>
        </w:rPr>
      </w:pPr>
      <w:r>
        <w:rPr>
          <w:b/>
          <w:snapToGrid w:val="0"/>
          <w:sz w:val="24"/>
        </w:rPr>
        <w:t>配  置  清  单</w:t>
      </w:r>
    </w:p>
    <w:p>
      <w:pPr>
        <w:snapToGrid w:val="0"/>
        <w:spacing w:line="360" w:lineRule="exact"/>
        <w:ind w:firstLine="360" w:firstLineChars="200"/>
        <w:rPr>
          <w:snapToGrid w:val="0"/>
          <w:sz w:val="18"/>
          <w:szCs w:val="18"/>
        </w:rPr>
      </w:pPr>
    </w:p>
    <w:p/>
    <w:p>
      <w:pPr>
        <w:widowControl/>
        <w:adjustRightInd/>
        <w:jc w:val="left"/>
        <w:rPr>
          <w:rFonts w:ascii="宋体" w:hAnsi="宋体" w:cs="宋体"/>
          <w:b/>
          <w:sz w:val="36"/>
          <w:szCs w:val="20"/>
        </w:rPr>
      </w:pPr>
    </w:p>
    <w:p>
      <w:pPr>
        <w:widowControl/>
        <w:adjustRightInd/>
        <w:jc w:val="left"/>
        <w:rPr>
          <w:rFonts w:ascii="宋体" w:hAnsi="宋体" w:cs="宋体"/>
          <w:b/>
          <w:sz w:val="36"/>
          <w:szCs w:val="20"/>
        </w:rPr>
      </w:pPr>
      <w:r>
        <w:rPr>
          <w:rFonts w:hint="eastAsia" w:ascii="宋体" w:hAnsi="宋体" w:cs="宋体"/>
          <w:b/>
          <w:sz w:val="36"/>
          <w:szCs w:val="20"/>
        </w:rPr>
        <w:br w:type="page"/>
      </w:r>
    </w:p>
    <w:p>
      <w:pPr>
        <w:rPr>
          <w:rFonts w:hint="eastAsia" w:ascii="宋体" w:hAnsi="宋体" w:cs="宋体"/>
          <w:b/>
          <w:sz w:val="36"/>
          <w:szCs w:val="20"/>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423"/>
      <w:r>
        <w:rPr>
          <w:rFonts w:hint="eastAsia" w:ascii="宋体" w:hAnsi="宋体" w:cs="宋体"/>
          <w:b/>
          <w:sz w:val="36"/>
          <w:szCs w:val="20"/>
        </w:rPr>
        <w:t xml:space="preserve"> </w:t>
      </w:r>
      <w:bookmarkEnd w:id="42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杭州师范大学 、（采购代理机构）：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杭师大后勤维修和保养服务</w:t>
      </w:r>
      <w:r>
        <w:rPr>
          <w:rFonts w:hint="eastAsia" w:ascii="宋体" w:hAnsi="宋体" w:cs="宋体"/>
          <w:sz w:val="24"/>
        </w:rPr>
        <w:t>【招标编号：</w:t>
      </w:r>
      <w:r>
        <w:rPr>
          <w:rFonts w:hint="eastAsia" w:ascii="宋体" w:hAnsi="宋体" w:cs="宋体"/>
          <w:sz w:val="24"/>
          <w:lang w:eastAsia="zh-CN"/>
        </w:rPr>
        <w:t>HZNU-2025163</w:t>
      </w:r>
      <w:r>
        <w:rPr>
          <w:rFonts w:hint="eastAsia" w:ascii="宋体" w:hAnsi="宋体" w:cs="宋体"/>
          <w:sz w:val="24"/>
        </w:rPr>
        <w:t>】</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 xml:space="preserve"> </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杭州师范大学 、（采购代理机构）：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杭师大后勤维修和保养服务</w:t>
      </w:r>
      <w:r>
        <w:rPr>
          <w:rFonts w:hint="eastAsia" w:ascii="宋体" w:hAnsi="宋体" w:cs="宋体"/>
          <w:sz w:val="24"/>
        </w:rPr>
        <w:t>【招标编号：</w:t>
      </w:r>
      <w:r>
        <w:rPr>
          <w:rFonts w:hint="eastAsia" w:ascii="宋体" w:hAnsi="宋体" w:cs="宋体"/>
          <w:sz w:val="24"/>
          <w:lang w:eastAsia="zh-CN"/>
        </w:rPr>
        <w:t>HZNU-2025163</w:t>
      </w:r>
      <w:r>
        <w:rPr>
          <w:rFonts w:hint="eastAsia" w:ascii="宋体" w:hAnsi="宋体" w:cs="宋体"/>
          <w:sz w:val="24"/>
        </w:rPr>
        <w:t>】</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 xml:space="preserve"> </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25" w:name="_Hlk101257010"/>
      <w:r>
        <w:rPr>
          <w:rFonts w:hint="eastAsia" w:ascii="宋体" w:hAnsi="宋体" w:cs="宋体"/>
          <w:sz w:val="24"/>
        </w:rPr>
        <w:t>（如果有)</w:t>
      </w:r>
      <w:bookmarkEnd w:id="425"/>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ind w:firstLine="480" w:firstLineChars="200"/>
        <w:rPr>
          <w:rFonts w:ascii="宋体" w:hAnsi="宋体" w:cs="宋体"/>
          <w:sz w:val="24"/>
          <w:shd w:val="clear" w:color="auto" w:fill="FFFFFF"/>
        </w:rPr>
      </w:pPr>
      <w:r>
        <w:rPr>
          <w:rFonts w:hint="eastAsia" w:ascii="宋体" w:hAnsi="宋体" w:cs="宋体"/>
          <w:sz w:val="24"/>
        </w:rPr>
        <w:t>5、对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firstLine="480" w:firstLineChars="200"/>
        <w:rPr>
          <w:rFonts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left"/>
        <w:rPr>
          <w:rFonts w:ascii="宋体" w:hAnsi="宋体" w:cs="宋体"/>
          <w:b/>
          <w:kern w:val="0"/>
          <w:sz w:val="32"/>
          <w:szCs w:val="32"/>
          <w:lang w:val="en-US"/>
        </w:rPr>
      </w:pPr>
      <w:r>
        <w:rPr>
          <w:rFonts w:hint="eastAsia" w:ascii="宋体" w:hAnsi="宋体" w:cs="宋体"/>
          <w:b/>
          <w:kern w:val="0"/>
          <w:sz w:val="32"/>
          <w:szCs w:val="32"/>
          <w:lang w:val="en-US"/>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杭州师范大学 、（采购代理机构）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杭师大后勤维修和保养服务</w:t>
      </w:r>
      <w:r>
        <w:rPr>
          <w:rFonts w:hint="eastAsia" w:ascii="宋体" w:hAnsi="宋体" w:cs="宋体"/>
          <w:sz w:val="24"/>
        </w:rPr>
        <w:t>【招标编号：</w:t>
      </w:r>
      <w:r>
        <w:rPr>
          <w:rFonts w:hint="eastAsia" w:ascii="宋体" w:hAnsi="宋体" w:cs="宋体"/>
          <w:sz w:val="24"/>
          <w:lang w:eastAsia="zh-CN"/>
        </w:rPr>
        <w:t>HZNU-2025163</w:t>
      </w:r>
      <w:r>
        <w:rPr>
          <w:rFonts w:hint="eastAsia" w:ascii="宋体" w:hAnsi="宋体" w:cs="宋体"/>
          <w:sz w:val="24"/>
        </w:rPr>
        <w:t>】</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 xml:space="preserve"> </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杭州师范大学 、（采购代理机构）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杭师大后勤维修和保养服务</w:t>
      </w:r>
      <w:r>
        <w:rPr>
          <w:rFonts w:hint="eastAsia" w:ascii="宋体" w:hAnsi="宋体" w:cs="宋体"/>
          <w:sz w:val="24"/>
        </w:rPr>
        <w:t>【招标编号：</w:t>
      </w:r>
      <w:r>
        <w:rPr>
          <w:rFonts w:hint="eastAsia" w:ascii="宋体" w:hAnsi="宋体" w:cs="宋体"/>
          <w:sz w:val="24"/>
          <w:lang w:eastAsia="zh-CN"/>
        </w:rPr>
        <w:t>HZNU-2025163</w:t>
      </w:r>
      <w:r>
        <w:rPr>
          <w:rFonts w:hint="eastAsia" w:ascii="宋体" w:hAnsi="宋体" w:cs="宋体"/>
          <w:sz w:val="24"/>
        </w:rPr>
        <w:t>】</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 xml:space="preserve"> </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0"/>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0"/>
              <w:adjustRightInd w:val="0"/>
              <w:spacing w:line="360" w:lineRule="auto"/>
              <w:rPr>
                <w:rFonts w:hAnsi="宋体" w:cs="宋体"/>
                <w:bCs/>
                <w:sz w:val="24"/>
              </w:rPr>
            </w:pPr>
            <w:r>
              <w:rPr>
                <w:rFonts w:hint="eastAsia" w:hAnsi="宋体" w:cs="宋体"/>
                <w:bCs/>
                <w:sz w:val="24"/>
              </w:rPr>
              <w:t>正面：                                 反面：</w:t>
            </w:r>
          </w:p>
          <w:p>
            <w:pPr>
              <w:pStyle w:val="150"/>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pPr>
              <w:rPr>
                <w:rFonts w:ascii="宋体" w:hAnsi="宋体" w:cs="宋体"/>
                <w:sz w:val="24"/>
              </w:rPr>
            </w:pPr>
          </w:p>
        </w:tc>
        <w:tc>
          <w:tcPr>
            <w:tcW w:w="1418" w:type="dxa"/>
          </w:tcPr>
          <w:p>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kern w:val="0"/>
                <w:sz w:val="24"/>
              </w:rPr>
              <w:t>……</w:t>
            </w:r>
          </w:p>
        </w:tc>
        <w:tc>
          <w:tcPr>
            <w:tcW w:w="4991" w:type="dxa"/>
          </w:tcPr>
          <w:p>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pPr>
              <w:rPr>
                <w:rFonts w:ascii="宋体" w:hAnsi="宋体" w:cs="宋体"/>
                <w:sz w:val="24"/>
              </w:rPr>
            </w:pPr>
          </w:p>
        </w:tc>
        <w:tc>
          <w:tcPr>
            <w:tcW w:w="1418" w:type="dxa"/>
          </w:tcPr>
          <w:p>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注：1.按本格式和要求提供。</w:t>
      </w:r>
    </w:p>
    <w:p>
      <w:pPr>
        <w:spacing w:line="360" w:lineRule="auto"/>
        <w:ind w:right="420"/>
        <w:rPr>
          <w:rFonts w:ascii="宋体" w:hAnsi="宋体" w:cs="宋体"/>
          <w:sz w:val="24"/>
        </w:rPr>
      </w:pPr>
      <w:r>
        <w:rPr>
          <w:rFonts w:hint="eastAsia" w:ascii="宋体" w:hAnsi="宋体" w:cs="宋体"/>
          <w:sz w:val="24"/>
        </w:rPr>
        <w:t>2、招标文件中实质性要求必须明确响应。</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left"/>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pPr>
              <w:snapToGrid w:val="0"/>
              <w:spacing w:line="360" w:lineRule="auto"/>
              <w:jc w:val="center"/>
              <w:rPr>
                <w:rFonts w:ascii="宋体" w:hAnsi="宋体" w:cs="宋体"/>
                <w:bCs/>
                <w:sz w:val="24"/>
              </w:rPr>
            </w:pPr>
            <w:r>
              <w:rPr>
                <w:rFonts w:hint="eastAsia" w:ascii="宋体" w:hAnsi="宋体" w:cs="宋体"/>
                <w:bCs/>
                <w:sz w:val="24"/>
              </w:rPr>
              <w:t>XXX（预先填写）</w:t>
            </w:r>
          </w:p>
        </w:tc>
        <w:tc>
          <w:tcPr>
            <w:tcW w:w="3046" w:type="dxa"/>
          </w:tcPr>
          <w:p>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pPr>
              <w:snapToGrid w:val="0"/>
              <w:spacing w:line="360" w:lineRule="auto"/>
              <w:jc w:val="center"/>
              <w:rPr>
                <w:rFonts w:ascii="宋体" w:hAnsi="宋体" w:cs="宋体"/>
                <w:bCs/>
                <w:sz w:val="24"/>
              </w:rPr>
            </w:pPr>
          </w:p>
        </w:tc>
        <w:tc>
          <w:tcPr>
            <w:tcW w:w="3046" w:type="dxa"/>
          </w:tcPr>
          <w:p>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pPr>
        <w:pStyle w:val="80"/>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r>
        <w:rPr>
          <w:rFonts w:ascii="宋体" w:hAnsi="宋体" w:cs="宋体"/>
          <w:b/>
          <w:kern w:val="0"/>
          <w:sz w:val="32"/>
          <w:szCs w:val="32"/>
        </w:rPr>
        <w:br w:type="column"/>
      </w:r>
      <w:r>
        <w:rPr>
          <w:rFonts w:hint="eastAsia" w:ascii="宋体" w:hAnsi="宋体" w:cs="宋体"/>
          <w:b/>
          <w:kern w:val="0"/>
          <w:sz w:val="32"/>
          <w:szCs w:val="32"/>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b/>
                <w:bCs/>
                <w:sz w:val="24"/>
              </w:rPr>
            </w:pPr>
            <w:r>
              <w:rPr>
                <w:rFonts w:hint="eastAsia" w:ascii="宋体" w:hAnsi="宋体" w:cs="宋体"/>
                <w:b/>
                <w:bCs/>
                <w:sz w:val="24"/>
              </w:rPr>
              <w:t>序号</w:t>
            </w:r>
          </w:p>
        </w:tc>
        <w:tc>
          <w:tcPr>
            <w:tcW w:w="3180" w:type="dxa"/>
          </w:tcPr>
          <w:p>
            <w:pPr>
              <w:jc w:val="center"/>
              <w:rPr>
                <w:rFonts w:ascii="宋体" w:hAnsi="宋体" w:cs="宋体"/>
                <w:b/>
                <w:bCs/>
                <w:sz w:val="24"/>
              </w:rPr>
            </w:pPr>
            <w:r>
              <w:rPr>
                <w:rFonts w:hint="eastAsia" w:ascii="宋体" w:hAnsi="宋体" w:cs="宋体"/>
                <w:b/>
                <w:bCs/>
                <w:sz w:val="24"/>
              </w:rPr>
              <w:t>招标文件章节及具体内容</w:t>
            </w:r>
          </w:p>
        </w:tc>
        <w:tc>
          <w:tcPr>
            <w:tcW w:w="3062" w:type="dxa"/>
          </w:tcPr>
          <w:p>
            <w:pPr>
              <w:jc w:val="center"/>
              <w:rPr>
                <w:rFonts w:ascii="宋体" w:hAnsi="宋体" w:cs="宋体"/>
                <w:b/>
                <w:bCs/>
                <w:sz w:val="24"/>
              </w:rPr>
            </w:pPr>
            <w:r>
              <w:rPr>
                <w:rFonts w:hint="eastAsia" w:ascii="宋体" w:hAnsi="宋体" w:cs="宋体"/>
                <w:b/>
                <w:bCs/>
                <w:sz w:val="24"/>
              </w:rPr>
              <w:t>投标文件章节及具体内容</w:t>
            </w:r>
          </w:p>
        </w:tc>
        <w:tc>
          <w:tcPr>
            <w:tcW w:w="1102"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kern w:val="0"/>
                <w:sz w:val="24"/>
              </w:rPr>
            </w:pPr>
            <w:r>
              <w:rPr>
                <w:rFonts w:hint="eastAsia" w:ascii="宋体" w:hAnsi="宋体" w:cs="宋体"/>
                <w:kern w:val="0"/>
                <w:sz w:val="24"/>
              </w:rPr>
              <w:t>1</w:t>
            </w:r>
          </w:p>
        </w:tc>
        <w:tc>
          <w:tcPr>
            <w:tcW w:w="3180" w:type="dxa"/>
          </w:tcPr>
          <w:p>
            <w:pPr>
              <w:jc w:val="center"/>
              <w:rPr>
                <w:rFonts w:ascii="宋体" w:hAnsi="宋体" w:cs="宋体"/>
                <w:b/>
                <w:kern w:val="0"/>
                <w:sz w:val="32"/>
                <w:szCs w:val="32"/>
              </w:rPr>
            </w:pPr>
          </w:p>
        </w:tc>
        <w:tc>
          <w:tcPr>
            <w:tcW w:w="3062" w:type="dxa"/>
          </w:tcPr>
          <w:p>
            <w:pPr>
              <w:jc w:val="center"/>
              <w:rPr>
                <w:rFonts w:ascii="宋体" w:hAnsi="宋体" w:cs="宋体"/>
                <w:b/>
                <w:kern w:val="0"/>
                <w:sz w:val="32"/>
                <w:szCs w:val="32"/>
              </w:rPr>
            </w:pPr>
          </w:p>
        </w:tc>
        <w:tc>
          <w:tcPr>
            <w:tcW w:w="1102"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kern w:val="0"/>
                <w:sz w:val="24"/>
              </w:rPr>
            </w:pPr>
            <w:r>
              <w:rPr>
                <w:rFonts w:hint="eastAsia" w:ascii="宋体" w:hAnsi="宋体" w:cs="宋体"/>
                <w:kern w:val="0"/>
                <w:sz w:val="24"/>
              </w:rPr>
              <w:t>2</w:t>
            </w:r>
          </w:p>
        </w:tc>
        <w:tc>
          <w:tcPr>
            <w:tcW w:w="3180" w:type="dxa"/>
          </w:tcPr>
          <w:p>
            <w:pPr>
              <w:jc w:val="center"/>
              <w:rPr>
                <w:rFonts w:ascii="宋体" w:hAnsi="宋体" w:cs="宋体"/>
                <w:b/>
                <w:kern w:val="0"/>
                <w:sz w:val="32"/>
                <w:szCs w:val="32"/>
              </w:rPr>
            </w:pPr>
          </w:p>
        </w:tc>
        <w:tc>
          <w:tcPr>
            <w:tcW w:w="3062" w:type="dxa"/>
          </w:tcPr>
          <w:p>
            <w:pPr>
              <w:jc w:val="center"/>
              <w:rPr>
                <w:rFonts w:ascii="宋体" w:hAnsi="宋体" w:cs="宋体"/>
                <w:b/>
                <w:kern w:val="0"/>
                <w:sz w:val="32"/>
                <w:szCs w:val="32"/>
              </w:rPr>
            </w:pPr>
          </w:p>
        </w:tc>
        <w:tc>
          <w:tcPr>
            <w:tcW w:w="1102"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kern w:val="0"/>
                <w:sz w:val="24"/>
              </w:rPr>
            </w:pPr>
            <w:r>
              <w:rPr>
                <w:rFonts w:hint="eastAsia" w:ascii="宋体" w:hAnsi="宋体" w:cs="宋体"/>
                <w:kern w:val="0"/>
                <w:sz w:val="24"/>
              </w:rPr>
              <w:t>……</w:t>
            </w:r>
          </w:p>
        </w:tc>
        <w:tc>
          <w:tcPr>
            <w:tcW w:w="3180" w:type="dxa"/>
          </w:tcPr>
          <w:p>
            <w:pPr>
              <w:jc w:val="center"/>
              <w:rPr>
                <w:rFonts w:ascii="宋体" w:hAnsi="宋体" w:cs="宋体"/>
                <w:b/>
                <w:kern w:val="0"/>
                <w:sz w:val="32"/>
                <w:szCs w:val="32"/>
              </w:rPr>
            </w:pPr>
          </w:p>
        </w:tc>
        <w:tc>
          <w:tcPr>
            <w:tcW w:w="3062" w:type="dxa"/>
          </w:tcPr>
          <w:p>
            <w:pPr>
              <w:jc w:val="center"/>
              <w:rPr>
                <w:rFonts w:ascii="宋体" w:hAnsi="宋体" w:cs="宋体"/>
                <w:b/>
                <w:kern w:val="0"/>
                <w:sz w:val="32"/>
                <w:szCs w:val="32"/>
              </w:rPr>
            </w:pPr>
          </w:p>
        </w:tc>
        <w:tc>
          <w:tcPr>
            <w:tcW w:w="1102"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注：1.按本格式和要求提供。</w:t>
      </w:r>
    </w:p>
    <w:p>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pPr>
        <w:spacing w:line="360" w:lineRule="auto"/>
        <w:ind w:right="42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杭州师范大学 、（采购代理机构）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18"/>
        </w:numPr>
        <w:snapToGrid w:val="0"/>
        <w:spacing w:line="360" w:lineRule="auto"/>
        <w:rPr>
          <w:rFonts w:ascii="宋体" w:hAnsi="宋体" w:cs="宋体"/>
          <w:sz w:val="24"/>
        </w:rPr>
      </w:pPr>
      <w:r>
        <w:rPr>
          <w:rFonts w:hint="eastAsia" w:ascii="宋体" w:hAnsi="宋体" w:cs="宋体"/>
          <w:sz w:val="24"/>
        </w:rPr>
        <w:t>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pStyle w:val="81"/>
      </w:pPr>
    </w:p>
    <w:p>
      <w:pPr>
        <w:pStyle w:val="81"/>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4" w:type="first"/>
          <w:footerReference r:id="rId26" w:type="first"/>
          <w:headerReference r:id="rId23" w:type="default"/>
          <w:footerReference r:id="rId25"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杭州师范大学 、（采购代理机构）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杭师大后勤维修和保养服务</w:t>
      </w:r>
      <w:r>
        <w:rPr>
          <w:rFonts w:hint="eastAsia" w:ascii="宋体" w:hAnsi="宋体" w:cs="宋体"/>
          <w:kern w:val="0"/>
          <w:sz w:val="24"/>
          <w:lang w:val="zh-CN"/>
        </w:rPr>
        <w:t>【招标编号：</w:t>
      </w:r>
      <w:r>
        <w:rPr>
          <w:rFonts w:hint="eastAsia" w:ascii="宋体" w:hAnsi="宋体" w:cs="宋体"/>
          <w:sz w:val="24"/>
          <w:lang w:eastAsia="zh-CN"/>
        </w:rPr>
        <w:t>HZNU-2025163</w:t>
      </w:r>
      <w:r>
        <w:rPr>
          <w:rFonts w:hint="eastAsia" w:ascii="宋体" w:hAnsi="宋体" w:cs="宋体"/>
          <w:sz w:val="24"/>
        </w:rPr>
        <w:t>】</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 xml:space="preserve"> </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w:t>
            </w: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b/>
          <w:kern w:val="0"/>
          <w:sz w:val="24"/>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81"/>
        <w:ind w:firstLine="482"/>
        <w:rPr>
          <w:rFonts w:ascii="宋体" w:hAnsi="宋体" w:cs="宋体"/>
          <w:b/>
          <w:sz w:val="24"/>
        </w:rPr>
      </w:pPr>
    </w:p>
    <w:p>
      <w:pPr>
        <w:pStyle w:val="81"/>
        <w:ind w:firstLine="482"/>
        <w:rPr>
          <w:rFonts w:ascii="宋体" w:hAnsi="宋体" w:cs="宋体"/>
          <w:b/>
          <w:sz w:val="24"/>
        </w:rPr>
      </w:pPr>
    </w:p>
    <w:p>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26" w:name="OLE_LINK13"/>
      <w:bookmarkStart w:id="427" w:name="OLE_LINK14"/>
      <w:r>
        <w:rPr>
          <w:rFonts w:hint="eastAsia" w:ascii="宋体" w:hAnsi="宋体" w:cs="宋体"/>
          <w:b/>
          <w:spacing w:val="6"/>
          <w:sz w:val="32"/>
          <w:szCs w:val="32"/>
        </w:rPr>
        <w:t>残疾人福利性单位声明函</w:t>
      </w:r>
    </w:p>
    <w:bookmarkEnd w:id="426"/>
    <w:bookmarkEnd w:id="42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杭师大后勤维修和保养服务</w:t>
      </w:r>
      <w:r>
        <w:rPr>
          <w:rFonts w:hint="eastAsia" w:ascii="宋体" w:hAnsi="宋体" w:cs="宋体"/>
          <w:sz w:val="24"/>
        </w:rPr>
        <w:t>__项目</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jc w:val="left"/>
        <w:rPr>
          <w:rFonts w:ascii="宋体" w:hAnsi="宋体" w:cs="宋体"/>
          <w:b/>
          <w:spacing w:val="6"/>
          <w:sz w:val="32"/>
          <w:szCs w:val="32"/>
        </w:rPr>
      </w:pPr>
      <w:r>
        <w:rPr>
          <w:rFonts w:hint="eastAsia" w:ascii="宋体" w:hAnsi="宋体" w:cs="宋体"/>
          <w:b/>
          <w:spacing w:val="6"/>
          <w:sz w:val="32"/>
          <w:szCs w:val="32"/>
        </w:rPr>
        <w:br w:type="page"/>
      </w: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jc w:val="left"/>
        <w:rPr>
          <w:rFonts w:ascii="宋体" w:hAnsi="宋体" w:cs="宋体"/>
          <w:b/>
          <w:spacing w:val="6"/>
          <w:sz w:val="32"/>
          <w:szCs w:val="32"/>
        </w:rPr>
      </w:pPr>
      <w:r>
        <w:rPr>
          <w:rFonts w:hint="eastAsia" w:ascii="宋体" w:hAnsi="宋体" w:cs="宋体"/>
          <w:b/>
          <w:spacing w:val="6"/>
          <w:sz w:val="32"/>
          <w:szCs w:val="32"/>
        </w:rPr>
        <w:br w:type="page"/>
      </w: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u w:val="single"/>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spacing w:val="6"/>
          <w:sz w:val="32"/>
          <w:szCs w:val="32"/>
        </w:rPr>
      </w:pPr>
    </w:p>
    <w:p>
      <w:pPr>
        <w:jc w:val="left"/>
        <w:rPr>
          <w:rFonts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杭州师范大学 、（采购代理机构）：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杭师大后勤维修和保养服务</w:t>
      </w:r>
      <w:r>
        <w:rPr>
          <w:rFonts w:hint="eastAsia" w:ascii="宋体" w:hAnsi="宋体" w:cs="宋体"/>
          <w:sz w:val="24"/>
        </w:rPr>
        <w:t>【招标编号：</w:t>
      </w:r>
      <w:r>
        <w:rPr>
          <w:rFonts w:hint="eastAsia" w:ascii="宋体" w:hAnsi="宋体" w:cs="宋体"/>
          <w:sz w:val="24"/>
          <w:lang w:eastAsia="zh-CN"/>
        </w:rPr>
        <w:t>HZNU-2025163</w:t>
      </w:r>
      <w:r>
        <w:rPr>
          <w:rFonts w:hint="eastAsia" w:ascii="宋体" w:hAnsi="宋体" w:cs="宋体"/>
          <w:sz w:val="24"/>
        </w:rPr>
        <w:t>】</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 xml:space="preserve"> </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jc w:val="left"/>
        <w:rPr>
          <w:rFonts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杭师大后勤维修和保养服务</w:t>
      </w:r>
      <w:r>
        <w:rPr>
          <w:rFonts w:hint="eastAsia" w:ascii="宋体" w:hAnsi="宋体" w:cs="宋体"/>
          <w:sz w:val="24"/>
        </w:rPr>
        <w:t>【招标编号：</w:t>
      </w:r>
      <w:r>
        <w:rPr>
          <w:rFonts w:hint="eastAsia" w:ascii="宋体" w:hAnsi="宋体" w:cs="宋体"/>
          <w:sz w:val="24"/>
          <w:lang w:eastAsia="zh-CN"/>
        </w:rPr>
        <w:t>HZNU-2025163</w:t>
      </w:r>
      <w:r>
        <w:rPr>
          <w:rFonts w:hint="eastAsia" w:ascii="宋体" w:hAnsi="宋体" w:cs="宋体"/>
          <w:sz w:val="24"/>
        </w:rPr>
        <w:t>】</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 xml:space="preserve"> </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2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2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29"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29"/>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3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3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rPr>
          <w:rFonts w:ascii="宋体" w:hAnsi="宋体" w:cs="宋体"/>
          <w:b/>
          <w:spacing w:val="6"/>
          <w:sz w:val="32"/>
          <w:szCs w:val="32"/>
        </w:rPr>
      </w:pPr>
      <w:r>
        <w:rPr>
          <w:rFonts w:hint="eastAsia"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杭师大后勤维修和保养服务</w:t>
      </w:r>
      <w:r>
        <w:rPr>
          <w:rFonts w:hint="eastAsia" w:ascii="宋体" w:hAnsi="宋体" w:cs="宋体"/>
          <w:sz w:val="24"/>
        </w:rPr>
        <w:t>【招标编号：</w:t>
      </w:r>
      <w:r>
        <w:rPr>
          <w:rFonts w:hint="eastAsia" w:ascii="宋体" w:hAnsi="宋体" w:cs="宋体"/>
          <w:sz w:val="24"/>
          <w:lang w:eastAsia="zh-CN"/>
        </w:rPr>
        <w:t>HZNU-2025163</w:t>
      </w:r>
      <w:r>
        <w:rPr>
          <w:rFonts w:hint="eastAsia" w:ascii="宋体" w:hAnsi="宋体" w:cs="宋体"/>
          <w:sz w:val="24"/>
        </w:rPr>
        <w:t>】</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标项</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 xml:space="preserve"> </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jc w:val="left"/>
        <w:rPr>
          <w:rFonts w:ascii="宋体" w:hAnsi="宋体" w:cs="宋体"/>
          <w:b/>
          <w:sz w:val="36"/>
          <w:szCs w:val="20"/>
        </w:rPr>
      </w:pPr>
      <w:r>
        <w:rPr>
          <w:rFonts w:hint="eastAsia" w:ascii="宋体" w:hAnsi="宋体" w:cs="宋体"/>
          <w:b/>
          <w:sz w:val="36"/>
          <w:szCs w:val="20"/>
        </w:rPr>
        <w:br w:type="page"/>
      </w: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杭州师范大学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杭师大后勤维修和保养服务</w:t>
      </w:r>
      <w:r>
        <w:rPr>
          <w:rFonts w:hint="eastAsia" w:ascii="宋体" w:hAnsi="宋体" w:cs="宋体"/>
          <w:sz w:val="24"/>
          <w:u w:val="single"/>
        </w:rPr>
        <w:t xml:space="preserve"> </w:t>
      </w:r>
      <w:r>
        <w:rPr>
          <w:rFonts w:hint="eastAsia" w:ascii="宋体" w:hAnsi="宋体" w:cs="宋体"/>
          <w:color w:val="000000"/>
          <w:sz w:val="24"/>
          <w:highlight w:val="none"/>
          <w:u w:val="single"/>
        </w:rPr>
        <w:t>【项目编号：】【标项：】</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right="420" w:firstLine="480" w:firstLineChars="200"/>
        <w:rPr>
          <w:rFonts w:hint="eastAsia"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pPr>
        <w:rPr>
          <w:rFonts w:hint="eastAsia" w:ascii="宋体" w:hAnsi="宋体" w:eastAsia="宋体" w:cs="宋体"/>
          <w:b/>
          <w:color w:val="auto"/>
          <w:kern w:val="2"/>
          <w:sz w:val="36"/>
          <w:szCs w:val="20"/>
          <w:lang w:val="en-US" w:eastAsia="zh-CN"/>
        </w:rPr>
      </w:pPr>
      <w:r>
        <w:rPr>
          <w:rFonts w:hint="eastAsia" w:ascii="宋体" w:hAnsi="宋体" w:eastAsia="宋体" w:cs="宋体"/>
          <w:b/>
          <w:color w:val="auto"/>
          <w:kern w:val="2"/>
          <w:sz w:val="36"/>
          <w:szCs w:val="20"/>
          <w:lang w:val="en-US" w:eastAsia="zh-CN"/>
        </w:rPr>
        <w:br w:type="page"/>
      </w:r>
    </w:p>
    <w:p>
      <w:pPr>
        <w:pStyle w:val="79"/>
        <w:rPr>
          <w:rFonts w:hint="eastAsia" w:ascii="宋体" w:hAnsi="宋体" w:eastAsia="宋体" w:cs="宋体"/>
          <w:b/>
          <w:color w:val="auto"/>
          <w:kern w:val="2"/>
          <w:sz w:val="36"/>
          <w:szCs w:val="20"/>
          <w:lang w:val="en-US" w:eastAsia="zh-CN"/>
        </w:rPr>
      </w:pPr>
      <w:r>
        <w:rPr>
          <w:rFonts w:hint="eastAsia" w:ascii="宋体" w:hAnsi="宋体" w:eastAsia="宋体" w:cs="宋体"/>
          <w:b/>
          <w:color w:val="auto"/>
          <w:kern w:val="2"/>
          <w:sz w:val="36"/>
          <w:szCs w:val="20"/>
          <w:lang w:val="en-US" w:eastAsia="zh-CN"/>
        </w:rPr>
        <w:t>附件8：</w:t>
      </w:r>
    </w:p>
    <w:p>
      <w:pPr>
        <w:jc w:val="center"/>
        <w:rPr>
          <w:rFonts w:hint="eastAsia"/>
          <w:b/>
          <w:bCs/>
          <w:sz w:val="32"/>
          <w:szCs w:val="40"/>
          <w:lang w:val="en-US" w:eastAsia="zh-CN"/>
        </w:rPr>
      </w:pPr>
      <w:bookmarkStart w:id="435" w:name="_GoBack"/>
      <w:bookmarkEnd w:id="435"/>
      <w:r>
        <w:rPr>
          <w:rFonts w:hint="eastAsia"/>
          <w:b/>
          <w:bCs/>
          <w:sz w:val="32"/>
          <w:szCs w:val="40"/>
          <w:lang w:val="en-US" w:eastAsia="zh-CN"/>
        </w:rPr>
        <w:t>承诺函</w:t>
      </w:r>
    </w:p>
    <w:p>
      <w:pPr>
        <w:jc w:val="center"/>
        <w:rPr>
          <w:rFonts w:hint="default"/>
          <w:lang w:val="en-US" w:eastAsia="zh-CN"/>
        </w:rPr>
      </w:pPr>
    </w:p>
    <w:p>
      <w:pPr>
        <w:spacing w:line="360" w:lineRule="auto"/>
        <w:jc w:val="both"/>
        <w:rPr>
          <w:rFonts w:hint="eastAsia"/>
          <w:sz w:val="24"/>
          <w:szCs w:val="24"/>
          <w:lang w:val="en-US" w:eastAsia="zh-CN"/>
        </w:rPr>
      </w:pPr>
      <w:r>
        <w:rPr>
          <w:rFonts w:hint="eastAsia"/>
          <w:sz w:val="24"/>
          <w:szCs w:val="24"/>
          <w:lang w:val="en-US" w:eastAsia="zh-CN"/>
        </w:rPr>
        <w:t>杭州师范大学：</w:t>
      </w:r>
    </w:p>
    <w:p>
      <w:pPr>
        <w:spacing w:line="360" w:lineRule="auto"/>
        <w:ind w:firstLine="480" w:firstLineChars="200"/>
        <w:jc w:val="both"/>
        <w:rPr>
          <w:rFonts w:hint="eastAsia"/>
          <w:sz w:val="24"/>
          <w:szCs w:val="24"/>
          <w:u w:val="none"/>
          <w:lang w:val="en-US" w:eastAsia="zh-CN"/>
        </w:rPr>
      </w:pPr>
      <w:r>
        <w:rPr>
          <w:rFonts w:hint="eastAsia"/>
          <w:sz w:val="24"/>
          <w:szCs w:val="24"/>
          <w:lang w:val="en-US" w:eastAsia="zh-CN"/>
        </w:rPr>
        <w:t>我公司</w:t>
      </w:r>
      <w:r>
        <w:rPr>
          <w:rFonts w:hint="eastAsia"/>
          <w:sz w:val="24"/>
          <w:szCs w:val="24"/>
          <w:u w:val="single"/>
          <w:lang w:val="en-US" w:eastAsia="zh-CN"/>
        </w:rPr>
        <w:t xml:space="preserve">                                     </w:t>
      </w:r>
      <w:r>
        <w:rPr>
          <w:rFonts w:hint="eastAsia"/>
          <w:sz w:val="24"/>
          <w:szCs w:val="24"/>
          <w:u w:val="none"/>
          <w:lang w:val="en-US" w:eastAsia="zh-CN"/>
        </w:rPr>
        <w:t>（投标人名称）在服务期内针对采购人项目中的实质性响应条款做如下承诺：</w:t>
      </w:r>
    </w:p>
    <w:p>
      <w:pPr>
        <w:numPr>
          <w:ilvl w:val="0"/>
          <w:numId w:val="19"/>
        </w:numPr>
        <w:spacing w:line="360" w:lineRule="auto"/>
        <w:ind w:firstLine="480" w:firstLineChars="200"/>
        <w:jc w:val="both"/>
        <w:rPr>
          <w:rFonts w:hint="eastAsia"/>
          <w:sz w:val="24"/>
          <w:szCs w:val="24"/>
          <w:u w:val="none"/>
          <w:lang w:val="en-US" w:eastAsia="zh-CN"/>
        </w:rPr>
      </w:pPr>
      <w:r>
        <w:rPr>
          <w:rFonts w:hint="eastAsia"/>
          <w:sz w:val="24"/>
          <w:szCs w:val="24"/>
          <w:u w:val="none"/>
          <w:lang w:val="en-US" w:eastAsia="zh-CN"/>
        </w:rPr>
        <w:t>承诺对维保内容清单中标明“◇”的紧急维修项目，在合同签订完成后，三个月内完成维修更换。</w:t>
      </w:r>
    </w:p>
    <w:p>
      <w:pPr>
        <w:numPr>
          <w:ilvl w:val="0"/>
          <w:numId w:val="19"/>
        </w:numPr>
        <w:spacing w:line="360" w:lineRule="auto"/>
        <w:ind w:firstLine="480" w:firstLineChars="200"/>
        <w:jc w:val="both"/>
        <w:rPr>
          <w:rFonts w:hint="default"/>
          <w:sz w:val="24"/>
          <w:szCs w:val="24"/>
          <w:u w:val="none"/>
          <w:lang w:val="en-US" w:eastAsia="zh-CN"/>
        </w:rPr>
      </w:pPr>
      <w:r>
        <w:rPr>
          <w:rFonts w:hint="eastAsia"/>
          <w:sz w:val="24"/>
          <w:szCs w:val="24"/>
          <w:u w:val="none"/>
          <w:lang w:val="en-US" w:eastAsia="zh-CN"/>
        </w:rPr>
        <w:t>承诺提供全天候24小时维保热线服务，365天随时接受采购人的服务请求，接到服务请求后，30分钟响应，12小时内到达现场。维保技术人员对故障进行诊断后，按紧急程度不同划分，最迟在8小时内提交解决方案。若接收到服务请求的24小时后无法提供维修服务的，则视为我单位违约，会承担相应的违约责任。</w:t>
      </w:r>
    </w:p>
    <w:p>
      <w:pPr>
        <w:numPr>
          <w:ilvl w:val="0"/>
          <w:numId w:val="19"/>
        </w:numPr>
        <w:spacing w:line="360" w:lineRule="auto"/>
        <w:ind w:firstLine="480" w:firstLineChars="200"/>
        <w:jc w:val="both"/>
        <w:rPr>
          <w:rFonts w:hint="default"/>
          <w:sz w:val="24"/>
          <w:szCs w:val="24"/>
          <w:u w:val="none"/>
          <w:lang w:val="en-US" w:eastAsia="zh-CN"/>
        </w:rPr>
      </w:pPr>
      <w:r>
        <w:rPr>
          <w:rFonts w:hint="eastAsia"/>
          <w:sz w:val="24"/>
          <w:szCs w:val="24"/>
          <w:u w:val="none"/>
          <w:lang w:val="en-US" w:eastAsia="zh-CN"/>
        </w:rPr>
        <w:t>承诺在</w:t>
      </w:r>
      <w:r>
        <w:rPr>
          <w:rFonts w:hint="default"/>
          <w:sz w:val="24"/>
          <w:szCs w:val="24"/>
          <w:u w:val="none"/>
          <w:lang w:val="en-US" w:eastAsia="zh-CN"/>
        </w:rPr>
        <w:t>维护保养过程中</w:t>
      </w:r>
      <w:r>
        <w:rPr>
          <w:rFonts w:hint="eastAsia"/>
          <w:sz w:val="24"/>
          <w:szCs w:val="24"/>
          <w:u w:val="none"/>
          <w:lang w:val="en-US" w:eastAsia="zh-CN"/>
        </w:rPr>
        <w:t>我单位</w:t>
      </w:r>
      <w:r>
        <w:rPr>
          <w:rFonts w:hint="default"/>
          <w:sz w:val="24"/>
          <w:szCs w:val="24"/>
          <w:u w:val="none"/>
          <w:lang w:val="en-US" w:eastAsia="zh-CN"/>
        </w:rPr>
        <w:t>需购买或更换配件的，经采购人同意后，方可进行维修或更换，</w:t>
      </w:r>
      <w:r>
        <w:rPr>
          <w:rFonts w:hint="eastAsia"/>
          <w:sz w:val="24"/>
          <w:szCs w:val="24"/>
          <w:u w:val="none"/>
          <w:lang w:val="en-US" w:eastAsia="zh-CN"/>
        </w:rPr>
        <w:t>承诺</w:t>
      </w:r>
      <w:r>
        <w:rPr>
          <w:rFonts w:hint="default"/>
          <w:sz w:val="24"/>
          <w:szCs w:val="24"/>
          <w:u w:val="none"/>
          <w:lang w:val="en-US" w:eastAsia="zh-CN"/>
        </w:rPr>
        <w:t>更换的配件为近一年内原厂生产的且未经使用的全新产品，不低于原品牌型号</w:t>
      </w:r>
      <w:r>
        <w:rPr>
          <w:rFonts w:hint="eastAsia"/>
          <w:sz w:val="24"/>
          <w:szCs w:val="24"/>
          <w:u w:val="none"/>
          <w:lang w:val="en-US" w:eastAsia="zh-CN"/>
        </w:rPr>
        <w:t>；</w:t>
      </w:r>
      <w:r>
        <w:rPr>
          <w:rFonts w:hint="default"/>
          <w:sz w:val="24"/>
          <w:szCs w:val="24"/>
          <w:u w:val="none"/>
          <w:lang w:val="en-US" w:eastAsia="zh-CN"/>
        </w:rPr>
        <w:t>如需更换的配件已停产，</w:t>
      </w:r>
      <w:r>
        <w:rPr>
          <w:rFonts w:hint="eastAsia"/>
          <w:sz w:val="24"/>
          <w:szCs w:val="24"/>
          <w:u w:val="none"/>
          <w:lang w:val="en-US" w:eastAsia="zh-CN"/>
        </w:rPr>
        <w:t>与采购人</w:t>
      </w:r>
      <w:r>
        <w:rPr>
          <w:rFonts w:hint="default"/>
          <w:sz w:val="24"/>
          <w:szCs w:val="24"/>
          <w:u w:val="none"/>
          <w:lang w:val="en-US" w:eastAsia="zh-CN"/>
        </w:rPr>
        <w:t>协商确定最优方案后，</w:t>
      </w:r>
      <w:r>
        <w:rPr>
          <w:rFonts w:hint="eastAsia"/>
          <w:sz w:val="24"/>
          <w:szCs w:val="24"/>
          <w:u w:val="none"/>
          <w:lang w:val="en-US" w:eastAsia="zh-CN"/>
        </w:rPr>
        <w:t>我单位</w:t>
      </w:r>
      <w:r>
        <w:rPr>
          <w:rFonts w:hint="default"/>
          <w:sz w:val="24"/>
          <w:szCs w:val="24"/>
          <w:u w:val="none"/>
          <w:lang w:val="en-US" w:eastAsia="zh-CN"/>
        </w:rPr>
        <w:t>进行更换，</w:t>
      </w:r>
      <w:r>
        <w:rPr>
          <w:rFonts w:hint="eastAsia"/>
          <w:sz w:val="24"/>
          <w:szCs w:val="24"/>
          <w:u w:val="none"/>
          <w:lang w:val="en-US" w:eastAsia="zh-CN"/>
        </w:rPr>
        <w:t>我单位</w:t>
      </w:r>
      <w:r>
        <w:rPr>
          <w:rFonts w:hint="default"/>
          <w:sz w:val="24"/>
          <w:szCs w:val="24"/>
          <w:u w:val="none"/>
          <w:lang w:val="en-US" w:eastAsia="zh-CN"/>
        </w:rPr>
        <w:t>未经采购人允许</w:t>
      </w:r>
      <w:r>
        <w:rPr>
          <w:rFonts w:hint="eastAsia"/>
          <w:sz w:val="24"/>
          <w:szCs w:val="24"/>
          <w:u w:val="none"/>
          <w:lang w:val="en-US" w:eastAsia="zh-CN"/>
        </w:rPr>
        <w:t>不会</w:t>
      </w:r>
      <w:r>
        <w:rPr>
          <w:rFonts w:hint="default"/>
          <w:sz w:val="24"/>
          <w:szCs w:val="24"/>
          <w:u w:val="none"/>
          <w:lang w:val="en-US" w:eastAsia="zh-CN"/>
        </w:rPr>
        <w:t>私自进行更换</w:t>
      </w:r>
      <w:r>
        <w:rPr>
          <w:rFonts w:hint="eastAsia"/>
          <w:sz w:val="24"/>
          <w:szCs w:val="24"/>
          <w:u w:val="none"/>
          <w:lang w:val="en-US" w:eastAsia="zh-CN"/>
        </w:rPr>
        <w:t>。</w:t>
      </w:r>
    </w:p>
    <w:p>
      <w:pPr>
        <w:numPr>
          <w:ilvl w:val="0"/>
          <w:numId w:val="19"/>
        </w:numPr>
        <w:spacing w:line="360" w:lineRule="auto"/>
        <w:ind w:firstLine="480" w:firstLineChars="200"/>
        <w:jc w:val="both"/>
        <w:rPr>
          <w:rFonts w:hint="default"/>
          <w:sz w:val="24"/>
          <w:szCs w:val="24"/>
          <w:u w:val="none"/>
          <w:lang w:val="en-US" w:eastAsia="zh-CN"/>
        </w:rPr>
      </w:pPr>
      <w:r>
        <w:rPr>
          <w:rFonts w:hint="eastAsia"/>
          <w:sz w:val="24"/>
          <w:szCs w:val="24"/>
          <w:u w:val="none"/>
          <w:lang w:val="en-US" w:eastAsia="zh-CN"/>
        </w:rPr>
        <w:t>承诺在采购人遇学校重大保障活动时，我单位免费提供技术人员现场跟进服务，保障设备正常运行。</w:t>
      </w:r>
    </w:p>
    <w:p>
      <w:pPr>
        <w:numPr>
          <w:ilvl w:val="0"/>
          <w:numId w:val="0"/>
        </w:numPr>
        <w:spacing w:line="360" w:lineRule="auto"/>
        <w:ind w:firstLine="480" w:firstLineChars="200"/>
        <w:jc w:val="both"/>
        <w:rPr>
          <w:rFonts w:hint="eastAsia"/>
          <w:sz w:val="24"/>
          <w:szCs w:val="24"/>
          <w:u w:val="none"/>
          <w:lang w:val="en-US" w:eastAsia="zh-CN"/>
        </w:rPr>
      </w:pPr>
    </w:p>
    <w:p>
      <w:pPr>
        <w:numPr>
          <w:ilvl w:val="0"/>
          <w:numId w:val="0"/>
        </w:numPr>
        <w:spacing w:line="360" w:lineRule="auto"/>
        <w:jc w:val="both"/>
        <w:rPr>
          <w:rFonts w:hint="eastAsia"/>
          <w:sz w:val="24"/>
          <w:szCs w:val="24"/>
          <w:u w:val="none"/>
          <w:lang w:val="en-US" w:eastAsia="zh-CN"/>
        </w:rPr>
      </w:pPr>
    </w:p>
    <w:p>
      <w:pPr>
        <w:numPr>
          <w:ilvl w:val="0"/>
          <w:numId w:val="0"/>
        </w:numPr>
        <w:spacing w:line="360" w:lineRule="auto"/>
        <w:jc w:val="both"/>
        <w:rPr>
          <w:rFonts w:hint="eastAsia"/>
          <w:sz w:val="24"/>
          <w:szCs w:val="24"/>
          <w:u w:val="none"/>
          <w:lang w:val="en-US" w:eastAsia="zh-CN"/>
        </w:rPr>
      </w:pPr>
    </w:p>
    <w:p>
      <w:pPr>
        <w:numPr>
          <w:ilvl w:val="0"/>
          <w:numId w:val="0"/>
        </w:numPr>
        <w:spacing w:line="360" w:lineRule="auto"/>
        <w:jc w:val="both"/>
        <w:rPr>
          <w:rFonts w:hint="default"/>
          <w:sz w:val="24"/>
          <w:szCs w:val="24"/>
          <w:u w:val="none"/>
          <w:lang w:val="en-US" w:eastAsia="zh-CN"/>
        </w:rPr>
      </w:pPr>
      <w:r>
        <w:rPr>
          <w:rFonts w:hint="eastAsia"/>
          <w:sz w:val="24"/>
          <w:szCs w:val="24"/>
          <w:u w:val="none"/>
          <w:lang w:val="en-US" w:eastAsia="zh-CN"/>
        </w:rPr>
        <w:t xml:space="preserve"> </w:t>
      </w:r>
    </w:p>
    <w:p>
      <w:pPr>
        <w:numPr>
          <w:ilvl w:val="0"/>
          <w:numId w:val="0"/>
        </w:numPr>
        <w:spacing w:line="360" w:lineRule="auto"/>
        <w:jc w:val="center"/>
        <w:rPr>
          <w:rFonts w:hint="eastAsia"/>
          <w:sz w:val="24"/>
          <w:szCs w:val="24"/>
          <w:u w:val="none"/>
          <w:lang w:val="en-US" w:eastAsia="zh-CN"/>
        </w:rPr>
      </w:pPr>
      <w:r>
        <w:rPr>
          <w:rFonts w:hint="eastAsia"/>
          <w:sz w:val="24"/>
          <w:szCs w:val="24"/>
          <w:u w:val="none"/>
          <w:lang w:val="en-US" w:eastAsia="zh-CN"/>
        </w:rPr>
        <w:t xml:space="preserve">                               投标人（盖公章）：</w:t>
      </w:r>
    </w:p>
    <w:p>
      <w:pPr>
        <w:numPr>
          <w:ilvl w:val="0"/>
          <w:numId w:val="0"/>
        </w:numPr>
        <w:spacing w:line="360" w:lineRule="auto"/>
        <w:jc w:val="center"/>
        <w:rPr>
          <w:rFonts w:hint="default"/>
          <w:sz w:val="24"/>
          <w:szCs w:val="24"/>
          <w:u w:val="none"/>
          <w:lang w:val="en-US" w:eastAsia="zh-CN"/>
        </w:rPr>
      </w:pPr>
      <w:r>
        <w:rPr>
          <w:rFonts w:hint="eastAsia"/>
          <w:sz w:val="24"/>
          <w:szCs w:val="24"/>
          <w:u w:val="none"/>
          <w:lang w:val="en-US" w:eastAsia="zh-CN"/>
        </w:rPr>
        <w:t xml:space="preserve">                                    </w:t>
      </w:r>
      <w:r>
        <w:rPr>
          <w:rFonts w:hint="default"/>
          <w:sz w:val="24"/>
          <w:szCs w:val="24"/>
          <w:u w:val="none"/>
          <w:lang w:val="en-US" w:eastAsia="zh-CN"/>
        </w:rPr>
        <w:t>法定代表人(签字或盖章):</w:t>
      </w:r>
    </w:p>
    <w:p>
      <w:pPr>
        <w:numPr>
          <w:ilvl w:val="0"/>
          <w:numId w:val="0"/>
        </w:numPr>
        <w:spacing w:line="360" w:lineRule="auto"/>
        <w:jc w:val="center"/>
        <w:rPr>
          <w:rFonts w:hint="default"/>
          <w:sz w:val="24"/>
          <w:szCs w:val="24"/>
          <w:u w:val="none"/>
          <w:lang w:val="en-US" w:eastAsia="zh-CN"/>
        </w:rPr>
      </w:pPr>
      <w:r>
        <w:rPr>
          <w:rFonts w:hint="eastAsia"/>
          <w:sz w:val="24"/>
          <w:szCs w:val="24"/>
          <w:u w:val="none"/>
          <w:lang w:val="en-US" w:eastAsia="zh-CN"/>
        </w:rPr>
        <w:t xml:space="preserve">                                    日期：   年   月    日</w:t>
      </w:r>
    </w:p>
    <w:p>
      <w:pPr>
        <w:pStyle w:val="79"/>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Noto Sans SC">
    <w:panose1 w:val="020B0200000000000000"/>
    <w:charset w:val="86"/>
    <w:family w:val="auto"/>
    <w:pitch w:val="default"/>
    <w:sig w:usb0="20000083" w:usb1="2ADF3C10" w:usb2="00000016" w:usb3="00000000" w:csb0="60060107"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31" w:name="_Toc131845147"/>
    <w:bookmarkStart w:id="432" w:name="_Toc164085800"/>
    <w:bookmarkStart w:id="433" w:name="_Toc91899912"/>
    <w:bookmarkStart w:id="434" w:name="_Toc36110187"/>
    <w:r>
      <w:rPr>
        <w:rFonts w:hint="eastAsia" w:ascii="仿宋_GB2312" w:eastAsia="仿宋_GB2312"/>
        <w:kern w:val="0"/>
        <w:szCs w:val="21"/>
      </w:rPr>
      <w:t xml:space="preserve"> 页</w:t>
    </w:r>
    <w:bookmarkEnd w:id="431"/>
    <w:bookmarkEnd w:id="432"/>
    <w:bookmarkEnd w:id="433"/>
    <w:bookmarkEnd w:id="4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rPr>
        <w:rFonts w:ascii="仿宋" w:hAnsi="仿宋" w:eastAsia="仿宋" w:cs="仿宋"/>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fldChar w:fldCharType="begin"/>
    </w:r>
    <w:r>
      <w:instrText xml:space="preserve">PAGE   \* MERGEFORMAT</w:instrText>
    </w:r>
    <w:r>
      <w:fldChar w:fldCharType="separate"/>
    </w:r>
    <w:r>
      <w:rPr>
        <w:lang w:val="zh-CN"/>
      </w:rPr>
      <w:t>4</w:t>
    </w:r>
    <w:r>
      <w:rPr>
        <w:lang w:val="zh-CN"/>
      </w:rPr>
      <w:fldChar w:fldCharType="end"/>
    </w:r>
  </w:p>
  <w:p>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fldChar w:fldCharType="begin"/>
    </w:r>
    <w:r>
      <w:instrText xml:space="preserve">PAGE   \* MERGEFORMAT</w:instrText>
    </w:r>
    <w:r>
      <w:fldChar w:fldCharType="separate"/>
    </w:r>
    <w:r>
      <w:rPr>
        <w:lang w:val="zh-CN"/>
      </w:rPr>
      <w:t>4</w:t>
    </w:r>
    <w:r>
      <w:rPr>
        <w:lang w:val="zh-CN"/>
      </w:rPr>
      <w:fldChar w:fldCharType="end"/>
    </w:r>
  </w:p>
  <w:p>
    <w:pPr>
      <w:pStyle w:val="3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fldChar w:fldCharType="begin"/>
    </w:r>
    <w:r>
      <w:instrText xml:space="preserve">PAGE   \* MERGEFORMAT</w:instrText>
    </w:r>
    <w:r>
      <w:fldChar w:fldCharType="separate"/>
    </w:r>
    <w:r>
      <w:rPr>
        <w:lang w:val="zh-CN"/>
      </w:rPr>
      <w:t>4</w:t>
    </w:r>
    <w:r>
      <w:rPr>
        <w:lang w:val="zh-CN"/>
      </w:rPr>
      <w:fldChar w:fldCharType="end"/>
    </w:r>
  </w:p>
  <w:p>
    <w:pPr>
      <w:pStyle w:val="3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fldChar w:fldCharType="begin"/>
    </w:r>
    <w:r>
      <w:instrText xml:space="preserve">PAGE   \* MERGEFORMAT</w:instrText>
    </w:r>
    <w:r>
      <w:fldChar w:fldCharType="separate"/>
    </w:r>
    <w:r>
      <w:rPr>
        <w:lang w:val="zh-CN"/>
      </w:rPr>
      <w:t>4</w:t>
    </w:r>
    <w:r>
      <w:rPr>
        <w:lang w:val="zh-CN"/>
      </w:rPr>
      <w:fldChar w:fldCharType="end"/>
    </w:r>
  </w:p>
  <w:p>
    <w:pPr>
      <w:pStyle w:val="3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rPr>
        <w:rFonts w:ascii="宋体" w:hAnsi="宋体" w:eastAsia="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6498"/>
      <w:rPr>
        <w:rFonts w:ascii="宋体" w:hAnsi="宋体" w:eastAsia="宋体" w:cs="宋体"/>
        <w:sz w:val="18"/>
        <w:szCs w:val="18"/>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BC1B3"/>
    <w:multiLevelType w:val="singleLevel"/>
    <w:tmpl w:val="9FFBC1B3"/>
    <w:lvl w:ilvl="0" w:tentative="0">
      <w:start w:val="1"/>
      <w:numFmt w:val="decimal"/>
      <w:lvlText w:val="%1."/>
      <w:lvlJc w:val="left"/>
      <w:pPr>
        <w:tabs>
          <w:tab w:val="left" w:pos="312"/>
        </w:tabs>
      </w:pPr>
    </w:lvl>
  </w:abstractNum>
  <w:abstractNum w:abstractNumId="1">
    <w:nsid w:val="B2466E9C"/>
    <w:multiLevelType w:val="singleLevel"/>
    <w:tmpl w:val="B2466E9C"/>
    <w:lvl w:ilvl="0" w:tentative="0">
      <w:start w:val="1"/>
      <w:numFmt w:val="decimal"/>
      <w:suff w:val="nothing"/>
      <w:lvlText w:val="%1．"/>
      <w:lvlJc w:val="left"/>
    </w:lvl>
  </w:abstractNum>
  <w:abstractNum w:abstractNumId="2">
    <w:nsid w:val="B51F0F04"/>
    <w:multiLevelType w:val="singleLevel"/>
    <w:tmpl w:val="B51F0F04"/>
    <w:lvl w:ilvl="0" w:tentative="0">
      <w:start w:val="1"/>
      <w:numFmt w:val="decimal"/>
      <w:suff w:val="nothing"/>
      <w:lvlText w:val="（%1）"/>
      <w:lvlJc w:val="left"/>
    </w:lvl>
  </w:abstractNum>
  <w:abstractNum w:abstractNumId="3">
    <w:nsid w:val="D86FAD0D"/>
    <w:multiLevelType w:val="singleLevel"/>
    <w:tmpl w:val="D86FAD0D"/>
    <w:lvl w:ilvl="0" w:tentative="0">
      <w:start w:val="1"/>
      <w:numFmt w:val="decimal"/>
      <w:suff w:val="space"/>
      <w:lvlText w:val="%1."/>
      <w:lvlJc w:val="left"/>
    </w:lvl>
  </w:abstractNum>
  <w:abstractNum w:abstractNumId="4">
    <w:nsid w:val="ECCDDD68"/>
    <w:multiLevelType w:val="singleLevel"/>
    <w:tmpl w:val="ECCDDD68"/>
    <w:lvl w:ilvl="0" w:tentative="0">
      <w:start w:val="1"/>
      <w:numFmt w:val="decimal"/>
      <w:suff w:val="nothing"/>
      <w:lvlText w:val="（%1）"/>
      <w:lvlJc w:val="left"/>
    </w:lvl>
  </w:abstractNum>
  <w:abstractNum w:abstractNumId="5">
    <w:nsid w:val="EDF02803"/>
    <w:multiLevelType w:val="singleLevel"/>
    <w:tmpl w:val="EDF02803"/>
    <w:lvl w:ilvl="0" w:tentative="0">
      <w:start w:val="1"/>
      <w:numFmt w:val="decimal"/>
      <w:lvlText w:val="%1."/>
      <w:lvlJc w:val="left"/>
      <w:pPr>
        <w:tabs>
          <w:tab w:val="left" w:pos="312"/>
        </w:tabs>
      </w:pPr>
    </w:lvl>
  </w:abstractNum>
  <w:abstractNum w:abstractNumId="6">
    <w:nsid w:val="EE843E61"/>
    <w:multiLevelType w:val="singleLevel"/>
    <w:tmpl w:val="EE843E61"/>
    <w:lvl w:ilvl="0" w:tentative="0">
      <w:start w:val="1"/>
      <w:numFmt w:val="decimal"/>
      <w:suff w:val="nothing"/>
      <w:lvlText w:val="（%1）"/>
      <w:lvlJc w:val="left"/>
    </w:lvl>
  </w:abstractNum>
  <w:abstractNum w:abstractNumId="7">
    <w:nsid w:val="1466260B"/>
    <w:multiLevelType w:val="singleLevel"/>
    <w:tmpl w:val="1466260B"/>
    <w:lvl w:ilvl="0" w:tentative="0">
      <w:start w:val="1"/>
      <w:numFmt w:val="decimal"/>
      <w:suff w:val="nothing"/>
      <w:lvlText w:val="（%1）"/>
      <w:lvlJc w:val="left"/>
    </w:lvl>
  </w:abstractNum>
  <w:abstractNum w:abstractNumId="8">
    <w:nsid w:val="2115380E"/>
    <w:multiLevelType w:val="singleLevel"/>
    <w:tmpl w:val="2115380E"/>
    <w:lvl w:ilvl="0" w:tentative="0">
      <w:start w:val="1"/>
      <w:numFmt w:val="decimal"/>
      <w:lvlText w:val="%1."/>
      <w:lvlJc w:val="left"/>
      <w:pPr>
        <w:tabs>
          <w:tab w:val="left" w:pos="312"/>
        </w:tabs>
      </w:pPr>
    </w:lvl>
  </w:abstractNum>
  <w:abstractNum w:abstractNumId="9">
    <w:nsid w:val="23446171"/>
    <w:multiLevelType w:val="singleLevel"/>
    <w:tmpl w:val="23446171"/>
    <w:lvl w:ilvl="0" w:tentative="0">
      <w:start w:val="1"/>
      <w:numFmt w:val="decimal"/>
      <w:suff w:val="nothing"/>
      <w:lvlText w:val="%1）"/>
      <w:lvlJc w:val="left"/>
    </w:lvl>
  </w:abstractNum>
  <w:abstractNum w:abstractNumId="10">
    <w:nsid w:val="253EA0FD"/>
    <w:multiLevelType w:val="singleLevel"/>
    <w:tmpl w:val="253EA0FD"/>
    <w:lvl w:ilvl="0" w:tentative="0">
      <w:start w:val="5"/>
      <w:numFmt w:val="chineseCounting"/>
      <w:suff w:val="nothing"/>
      <w:lvlText w:val="%1、"/>
      <w:lvlJc w:val="left"/>
      <w:rPr>
        <w:rFonts w:hint="eastAsia"/>
      </w:rPr>
    </w:lvl>
  </w:abstractNum>
  <w:abstractNum w:abstractNumId="11">
    <w:nsid w:val="2C212398"/>
    <w:multiLevelType w:val="singleLevel"/>
    <w:tmpl w:val="2C212398"/>
    <w:lvl w:ilvl="0" w:tentative="0">
      <w:start w:val="2"/>
      <w:numFmt w:val="chineseCounting"/>
      <w:suff w:val="nothing"/>
      <w:lvlText w:val="（%1）"/>
      <w:lvlJc w:val="left"/>
      <w:rPr>
        <w:rFonts w:hint="eastAsia"/>
      </w:rPr>
    </w:lvl>
  </w:abstractNum>
  <w:abstractNum w:abstractNumId="12">
    <w:nsid w:val="30E0C7F1"/>
    <w:multiLevelType w:val="singleLevel"/>
    <w:tmpl w:val="30E0C7F1"/>
    <w:lvl w:ilvl="0" w:tentative="0">
      <w:start w:val="1"/>
      <w:numFmt w:val="decimal"/>
      <w:suff w:val="nothing"/>
      <w:lvlText w:val="（%1）"/>
      <w:lvlJc w:val="left"/>
    </w:lvl>
  </w:abstractNum>
  <w:abstractNum w:abstractNumId="13">
    <w:nsid w:val="330B04F6"/>
    <w:multiLevelType w:val="singleLevel"/>
    <w:tmpl w:val="330B04F6"/>
    <w:lvl w:ilvl="0" w:tentative="0">
      <w:start w:val="1"/>
      <w:numFmt w:val="decimal"/>
      <w:suff w:val="nothing"/>
      <w:lvlText w:val="（%1）"/>
      <w:lvlJc w:val="left"/>
    </w:lvl>
  </w:abstractNum>
  <w:abstractNum w:abstractNumId="14">
    <w:nsid w:val="37326AB9"/>
    <w:multiLevelType w:val="singleLevel"/>
    <w:tmpl w:val="37326AB9"/>
    <w:lvl w:ilvl="0" w:tentative="0">
      <w:start w:val="3"/>
      <w:numFmt w:val="decimal"/>
      <w:lvlText w:val="%1."/>
      <w:lvlJc w:val="left"/>
      <w:pPr>
        <w:tabs>
          <w:tab w:val="left" w:pos="312"/>
        </w:tabs>
      </w:pPr>
    </w:lvl>
  </w:abstractNum>
  <w:abstractNum w:abstractNumId="15">
    <w:nsid w:val="41892D21"/>
    <w:multiLevelType w:val="singleLevel"/>
    <w:tmpl w:val="41892D21"/>
    <w:lvl w:ilvl="0" w:tentative="0">
      <w:start w:val="1"/>
      <w:numFmt w:val="decimal"/>
      <w:suff w:val="nothing"/>
      <w:lvlText w:val="（%1）"/>
      <w:lvlJc w:val="left"/>
    </w:lvl>
  </w:abstractNum>
  <w:abstractNum w:abstractNumId="16">
    <w:nsid w:val="41F9A737"/>
    <w:multiLevelType w:val="singleLevel"/>
    <w:tmpl w:val="41F9A737"/>
    <w:lvl w:ilvl="0" w:tentative="0">
      <w:start w:val="1"/>
      <w:numFmt w:val="decimal"/>
      <w:suff w:val="nothing"/>
      <w:lvlText w:val="（%1）"/>
      <w:lvlJc w:val="left"/>
    </w:lvl>
  </w:abstractNum>
  <w:abstractNum w:abstractNumId="17">
    <w:nsid w:val="465F7D56"/>
    <w:multiLevelType w:val="singleLevel"/>
    <w:tmpl w:val="465F7D56"/>
    <w:lvl w:ilvl="0" w:tentative="0">
      <w:start w:val="1"/>
      <w:numFmt w:val="decimal"/>
      <w:suff w:val="nothing"/>
      <w:lvlText w:val="%1．"/>
      <w:lvlJc w:val="left"/>
    </w:lvl>
  </w:abstractNum>
  <w:abstractNum w:abstractNumId="18">
    <w:nsid w:val="741EA0AB"/>
    <w:multiLevelType w:val="singleLevel"/>
    <w:tmpl w:val="741EA0AB"/>
    <w:lvl w:ilvl="0" w:tentative="0">
      <w:start w:val="4"/>
      <w:numFmt w:val="chineseCounting"/>
      <w:suff w:val="nothing"/>
      <w:lvlText w:val="%1、"/>
      <w:lvlJc w:val="left"/>
      <w:rPr>
        <w:rFonts w:hint="eastAsia"/>
      </w:rPr>
    </w:lvl>
  </w:abstractNum>
  <w:num w:numId="1">
    <w:abstractNumId w:val="0"/>
  </w:num>
  <w:num w:numId="2">
    <w:abstractNumId w:val="9"/>
  </w:num>
  <w:num w:numId="3">
    <w:abstractNumId w:val="10"/>
  </w:num>
  <w:num w:numId="4">
    <w:abstractNumId w:val="11"/>
  </w:num>
  <w:num w:numId="5">
    <w:abstractNumId w:val="14"/>
  </w:num>
  <w:num w:numId="6">
    <w:abstractNumId w:val="18"/>
  </w:num>
  <w:num w:numId="7">
    <w:abstractNumId w:val="12"/>
  </w:num>
  <w:num w:numId="8">
    <w:abstractNumId w:val="17"/>
  </w:num>
  <w:num w:numId="9">
    <w:abstractNumId w:val="6"/>
  </w:num>
  <w:num w:numId="10">
    <w:abstractNumId w:val="3"/>
  </w:num>
  <w:num w:numId="11">
    <w:abstractNumId w:val="16"/>
  </w:num>
  <w:num w:numId="12">
    <w:abstractNumId w:val="1"/>
  </w:num>
  <w:num w:numId="13">
    <w:abstractNumId w:val="7"/>
  </w:num>
  <w:num w:numId="14">
    <w:abstractNumId w:val="8"/>
  </w:num>
  <w:num w:numId="15">
    <w:abstractNumId w:val="13"/>
  </w:num>
  <w:num w:numId="16">
    <w:abstractNumId w:val="4"/>
  </w:num>
  <w:num w:numId="17">
    <w:abstractNumId w:val="2"/>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MzZjMWYzNzM1NDg3OTFhNGJlM2RjYzFjMzcyMjQifQ=="/>
    <w:docVar w:name="KSO_WPS_MARK_KEY" w:val="b63614d3-0c0d-4825-ad60-c04f147006b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0C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983"/>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41B"/>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5254D"/>
    <w:rsid w:val="019F7441"/>
    <w:rsid w:val="01B37585"/>
    <w:rsid w:val="01D55165"/>
    <w:rsid w:val="01DF6BF8"/>
    <w:rsid w:val="01EC2C57"/>
    <w:rsid w:val="025F0711"/>
    <w:rsid w:val="026B2E25"/>
    <w:rsid w:val="02824D4D"/>
    <w:rsid w:val="0295545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443240"/>
    <w:rsid w:val="0C571A41"/>
    <w:rsid w:val="0C5C1171"/>
    <w:rsid w:val="0C5E1CBC"/>
    <w:rsid w:val="0C615B50"/>
    <w:rsid w:val="0C8445DA"/>
    <w:rsid w:val="0C87121B"/>
    <w:rsid w:val="0CC007F7"/>
    <w:rsid w:val="0CC617AC"/>
    <w:rsid w:val="0CE618DF"/>
    <w:rsid w:val="0CFE707A"/>
    <w:rsid w:val="0D063BDA"/>
    <w:rsid w:val="0D08375F"/>
    <w:rsid w:val="0D184CFB"/>
    <w:rsid w:val="0D4A5508"/>
    <w:rsid w:val="0D4A7419"/>
    <w:rsid w:val="0D827401"/>
    <w:rsid w:val="0D84094E"/>
    <w:rsid w:val="0D841421"/>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E370C"/>
    <w:rsid w:val="10646583"/>
    <w:rsid w:val="107D4B15"/>
    <w:rsid w:val="108A3C80"/>
    <w:rsid w:val="10C26171"/>
    <w:rsid w:val="10F33360"/>
    <w:rsid w:val="10FC16EA"/>
    <w:rsid w:val="110F1D40"/>
    <w:rsid w:val="11266F33"/>
    <w:rsid w:val="118963A1"/>
    <w:rsid w:val="11B244ED"/>
    <w:rsid w:val="11C6522A"/>
    <w:rsid w:val="11E104CC"/>
    <w:rsid w:val="11E20309"/>
    <w:rsid w:val="12255233"/>
    <w:rsid w:val="12530213"/>
    <w:rsid w:val="127723A9"/>
    <w:rsid w:val="12862074"/>
    <w:rsid w:val="12883966"/>
    <w:rsid w:val="129E45B4"/>
    <w:rsid w:val="12D81596"/>
    <w:rsid w:val="13072A44"/>
    <w:rsid w:val="1353582B"/>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613053"/>
    <w:rsid w:val="15762120"/>
    <w:rsid w:val="15F10E0F"/>
    <w:rsid w:val="16A8729C"/>
    <w:rsid w:val="16B33777"/>
    <w:rsid w:val="16BC70A7"/>
    <w:rsid w:val="16C6339E"/>
    <w:rsid w:val="172F2D79"/>
    <w:rsid w:val="17557BEF"/>
    <w:rsid w:val="17A466EC"/>
    <w:rsid w:val="17D349C1"/>
    <w:rsid w:val="17D54343"/>
    <w:rsid w:val="1830729E"/>
    <w:rsid w:val="1870062C"/>
    <w:rsid w:val="18817102"/>
    <w:rsid w:val="18830A15"/>
    <w:rsid w:val="18852B28"/>
    <w:rsid w:val="188B5321"/>
    <w:rsid w:val="19932372"/>
    <w:rsid w:val="19A20DD5"/>
    <w:rsid w:val="19AE03F1"/>
    <w:rsid w:val="19CD414F"/>
    <w:rsid w:val="1A071A03"/>
    <w:rsid w:val="1A1F16AE"/>
    <w:rsid w:val="1A3B5C77"/>
    <w:rsid w:val="1A845C8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5D3C4D"/>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75E57"/>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80D80"/>
    <w:rsid w:val="25BE27CC"/>
    <w:rsid w:val="25F74A5C"/>
    <w:rsid w:val="2628662C"/>
    <w:rsid w:val="262D45DE"/>
    <w:rsid w:val="26871DC8"/>
    <w:rsid w:val="26A53EF9"/>
    <w:rsid w:val="26A94201"/>
    <w:rsid w:val="26AC274F"/>
    <w:rsid w:val="27044A29"/>
    <w:rsid w:val="271D34C8"/>
    <w:rsid w:val="276142BF"/>
    <w:rsid w:val="27783712"/>
    <w:rsid w:val="27822AAA"/>
    <w:rsid w:val="27907362"/>
    <w:rsid w:val="282F4953"/>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B7665E"/>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C02669"/>
    <w:rsid w:val="30DF1478"/>
    <w:rsid w:val="30EC586F"/>
    <w:rsid w:val="310402C4"/>
    <w:rsid w:val="314550B7"/>
    <w:rsid w:val="319C6071"/>
    <w:rsid w:val="31AC537E"/>
    <w:rsid w:val="31E3679B"/>
    <w:rsid w:val="31E732FD"/>
    <w:rsid w:val="32517576"/>
    <w:rsid w:val="32B83797"/>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FC530E"/>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8D45DF"/>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981C83"/>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236F3"/>
    <w:rsid w:val="47044DA5"/>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E0EB3"/>
    <w:rsid w:val="4AB82D0F"/>
    <w:rsid w:val="4ADA4318"/>
    <w:rsid w:val="4AEB7664"/>
    <w:rsid w:val="4AFD7C19"/>
    <w:rsid w:val="4B0567D1"/>
    <w:rsid w:val="4B236AAE"/>
    <w:rsid w:val="4B65492A"/>
    <w:rsid w:val="4B707271"/>
    <w:rsid w:val="4B9739F7"/>
    <w:rsid w:val="4BEE2503"/>
    <w:rsid w:val="4C245A30"/>
    <w:rsid w:val="4CB6685F"/>
    <w:rsid w:val="4CC367FE"/>
    <w:rsid w:val="4CC4300C"/>
    <w:rsid w:val="4D077F3C"/>
    <w:rsid w:val="4D123355"/>
    <w:rsid w:val="4D2A3B31"/>
    <w:rsid w:val="4D312C52"/>
    <w:rsid w:val="4D905305"/>
    <w:rsid w:val="4D964A72"/>
    <w:rsid w:val="4D9C1254"/>
    <w:rsid w:val="4DD07487"/>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77484"/>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37AB4"/>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3704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A781E"/>
    <w:rsid w:val="59D2729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DC34C1A"/>
    <w:rsid w:val="5E006862"/>
    <w:rsid w:val="5E0207B9"/>
    <w:rsid w:val="5E1834A1"/>
    <w:rsid w:val="5E1B6804"/>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C7079D"/>
    <w:rsid w:val="62F40B65"/>
    <w:rsid w:val="62FC2CFE"/>
    <w:rsid w:val="63024505"/>
    <w:rsid w:val="635600A5"/>
    <w:rsid w:val="635B1DB5"/>
    <w:rsid w:val="63711FED"/>
    <w:rsid w:val="63880DDC"/>
    <w:rsid w:val="638D750D"/>
    <w:rsid w:val="63AC6CC0"/>
    <w:rsid w:val="63C95440"/>
    <w:rsid w:val="64055776"/>
    <w:rsid w:val="64240056"/>
    <w:rsid w:val="643E143A"/>
    <w:rsid w:val="64491666"/>
    <w:rsid w:val="648B6EEF"/>
    <w:rsid w:val="64C158BF"/>
    <w:rsid w:val="64CE2EAA"/>
    <w:rsid w:val="653C3090"/>
    <w:rsid w:val="65854376"/>
    <w:rsid w:val="658767BE"/>
    <w:rsid w:val="65892531"/>
    <w:rsid w:val="65F8742B"/>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F7842"/>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4033A0"/>
    <w:rsid w:val="6ADE0BD1"/>
    <w:rsid w:val="6AE96859"/>
    <w:rsid w:val="6B147746"/>
    <w:rsid w:val="6B24787C"/>
    <w:rsid w:val="6B573233"/>
    <w:rsid w:val="6B5B6274"/>
    <w:rsid w:val="6B935D53"/>
    <w:rsid w:val="6B9F03FA"/>
    <w:rsid w:val="6C196F71"/>
    <w:rsid w:val="6C226FCB"/>
    <w:rsid w:val="6C31226F"/>
    <w:rsid w:val="6C552F0B"/>
    <w:rsid w:val="6C8C67B7"/>
    <w:rsid w:val="6C9D744C"/>
    <w:rsid w:val="6D167928"/>
    <w:rsid w:val="6D26299B"/>
    <w:rsid w:val="6D4772EC"/>
    <w:rsid w:val="6D9078AF"/>
    <w:rsid w:val="6DAA3FEF"/>
    <w:rsid w:val="6DC0172B"/>
    <w:rsid w:val="6DCB690C"/>
    <w:rsid w:val="6DCC6A74"/>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AD28A8"/>
    <w:rsid w:val="71D43752"/>
    <w:rsid w:val="71F1796A"/>
    <w:rsid w:val="72154626"/>
    <w:rsid w:val="72262B5D"/>
    <w:rsid w:val="72283FF7"/>
    <w:rsid w:val="722E7212"/>
    <w:rsid w:val="723A0474"/>
    <w:rsid w:val="725923E4"/>
    <w:rsid w:val="72864BF7"/>
    <w:rsid w:val="729023FC"/>
    <w:rsid w:val="730B244E"/>
    <w:rsid w:val="73C0646E"/>
    <w:rsid w:val="73C242DC"/>
    <w:rsid w:val="73C25147"/>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83749C"/>
    <w:rsid w:val="77C12E7C"/>
    <w:rsid w:val="77D1700D"/>
    <w:rsid w:val="77EC04CC"/>
    <w:rsid w:val="77FB95A0"/>
    <w:rsid w:val="780A196C"/>
    <w:rsid w:val="78775729"/>
    <w:rsid w:val="78A42DB0"/>
    <w:rsid w:val="78A656AB"/>
    <w:rsid w:val="78B2245C"/>
    <w:rsid w:val="78E172CC"/>
    <w:rsid w:val="78EA1D1F"/>
    <w:rsid w:val="7904172F"/>
    <w:rsid w:val="790F7E27"/>
    <w:rsid w:val="792A231A"/>
    <w:rsid w:val="79316829"/>
    <w:rsid w:val="797E66A9"/>
    <w:rsid w:val="798518A4"/>
    <w:rsid w:val="79A97383"/>
    <w:rsid w:val="79E24222"/>
    <w:rsid w:val="79E27E8B"/>
    <w:rsid w:val="79F850CE"/>
    <w:rsid w:val="79FD443C"/>
    <w:rsid w:val="7A1D1975"/>
    <w:rsid w:val="7A3E5150"/>
    <w:rsid w:val="7A4670D6"/>
    <w:rsid w:val="7A534B63"/>
    <w:rsid w:val="7A615382"/>
    <w:rsid w:val="7A67303B"/>
    <w:rsid w:val="7AAB1D04"/>
    <w:rsid w:val="7ABA4368"/>
    <w:rsid w:val="7ABD34D6"/>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6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next w:val="50"/>
    <w:link w:val="321"/>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79"/>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79"/>
    <w:next w:val="79"/>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79"/>
    <w:next w:val="79"/>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标题 1 字符1"/>
    <w:link w:val="2"/>
    <w:qFormat/>
    <w:uiPriority w:val="0"/>
    <w:rPr>
      <w:rFonts w:eastAsia="宋体"/>
      <w:b/>
      <w:bCs/>
      <w:kern w:val="2"/>
      <w:sz w:val="24"/>
      <w:szCs w:val="24"/>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224</Pages>
  <Words>110596</Words>
  <Characters>120388</Characters>
  <Lines>398</Lines>
  <Paragraphs>112</Paragraphs>
  <TotalTime>0</TotalTime>
  <ScaleCrop>false</ScaleCrop>
  <LinksUpToDate>false</LinksUpToDate>
  <CharactersWithSpaces>126897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小桃儿</cp:lastModifiedBy>
  <cp:lastPrinted>2021-12-28T11:06:00Z</cp:lastPrinted>
  <dcterms:modified xsi:type="dcterms:W3CDTF">2025-06-27T07:55:44Z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7343C33E855A4963BF8CCDD358AE4C71_13</vt:lpwstr>
  </property>
  <property fmtid="{D5CDD505-2E9C-101B-9397-08002B2CF9AE}" pid="5" name="KSOTemplateDocerSaveRecord">
    <vt:lpwstr>eyJoZGlkIjoiM2QwZDBjMzA3NTg0NTYxNTllYWVhZjM2MDczZDYwNGYiLCJ1c2VySWQiOiI2OTczODQyNDMifQ==</vt:lpwstr>
  </property>
</Properties>
</file>