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85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000000"/>
          <w:spacing w:val="0"/>
          <w:sz w:val="27"/>
          <w:szCs w:val="27"/>
          <w:lang w:val="zh-CN" w:eastAsia="zh-CN"/>
        </w:rPr>
        <w:t>北山街道应急消防管理站基地运行服务采购项目（第二次）</w:t>
      </w:r>
    </w:p>
    <w:p w14:paraId="41264C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  <w:lang w:eastAsia="zh-CN"/>
        </w:rPr>
        <w:t>（项目编号：ZJJY-0625010-002S）</w:t>
      </w:r>
    </w:p>
    <w:p w14:paraId="3AF54B8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eastAsia="zh-CN"/>
        </w:rPr>
        <w:t>采购结果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变更事项：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</w:t>
      </w:r>
    </w:p>
    <w:tbl>
      <w:tblPr>
        <w:tblStyle w:val="4"/>
        <w:tblW w:w="5480" w:type="pct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3"/>
        <w:gridCol w:w="1817"/>
        <w:gridCol w:w="3339"/>
        <w:gridCol w:w="2932"/>
      </w:tblGrid>
      <w:tr w14:paraId="188D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369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9CA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更正事项</w:t>
            </w:r>
          </w:p>
        </w:tc>
        <w:tc>
          <w:tcPr>
            <w:tcW w:w="1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EF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5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45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12138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4A8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1D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原中标(成交)结果公告中：三、中标（成交）信息  1.中标结果</w:t>
            </w:r>
          </w:p>
        </w:tc>
        <w:tc>
          <w:tcPr>
            <w:tcW w:w="17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1B4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</w:rPr>
              <w:t>中标（成交）金额(元)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  <w:t>：报价：1050000（元）</w:t>
            </w:r>
          </w:p>
          <w:p w14:paraId="5BDD57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  <w:lang w:eastAsia="zh-CN"/>
              </w:rPr>
              <w:t>中标供应商名称：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  <w:t>牵头供应商：火焰蓝安全技术（杭州）有限公司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  <w:t>投标联合体：火焰蓝安全技术（杭州）有限公司、杭州银领物联科技有限公司</w:t>
            </w:r>
          </w:p>
          <w:p w14:paraId="58F066F6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中标供应商地址：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浙江省杭州市余杭区余杭街道禹航路66-2号1幢201室</w:t>
            </w:r>
          </w:p>
        </w:tc>
        <w:tc>
          <w:tcPr>
            <w:tcW w:w="15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6B66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</w:rPr>
              <w:t>中标（成交）金额(元)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  <w:t>：报价：1049000</w:t>
            </w:r>
          </w:p>
          <w:p w14:paraId="44D2CA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</w:rPr>
              <w:t>中标供应商名称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</w:rPr>
              <w:t>浙江中辰城市应急服务管理有限公司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aps w:val="0"/>
                <w:spacing w:val="0"/>
              </w:rPr>
              <w:t>中标供应商地址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lang w:eastAsia="zh-CN"/>
              </w:rPr>
              <w:t>：浙江省杭州市西湖区三墩镇厚仁路150号538室</w:t>
            </w:r>
          </w:p>
        </w:tc>
      </w:tr>
    </w:tbl>
    <w:p w14:paraId="6AEC4ADB"/>
    <w:p w14:paraId="59EABF4C">
      <w:pP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 w14:paraId="779DFF03">
      <w:pPr>
        <w:rPr>
          <w:rFonts w:hint="eastAsia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采购结果更正原因说明：</w:t>
      </w:r>
    </w:p>
    <w:p w14:paraId="6F4CB9B5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spacing w:val="0"/>
          <w:kern w:val="0"/>
          <w:sz w:val="24"/>
          <w:szCs w:val="24"/>
          <w:lang w:val="en-US" w:eastAsia="zh-CN" w:bidi="ar"/>
        </w:rPr>
        <w:t>质疑事项成立且影响中标结果。根据《政府采购质疑和投诉办法》（中华人民共和国财政部令第94号）第十六条“（二）对采购过程、中标或者成交结果提出的质疑，合格供应商符合法定数量时，可以从合格的中标或者成交候选人中另行确定中标、成交供应商的，应当依法另行确定中标、成交供应商；否则应当重新开展采购活动。”的规定，由于本项目合格供应商符合法定数量且有3名成交候选人，因此顺延排名第2的成交候选人浙江中辰城市应急服务管理有限公司为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21C4F"/>
    <w:rsid w:val="00150EAD"/>
    <w:rsid w:val="01C54B55"/>
    <w:rsid w:val="02685C0C"/>
    <w:rsid w:val="055E7FA4"/>
    <w:rsid w:val="07750484"/>
    <w:rsid w:val="08E73603"/>
    <w:rsid w:val="0A382B1E"/>
    <w:rsid w:val="10505F32"/>
    <w:rsid w:val="168D7D37"/>
    <w:rsid w:val="17021C4F"/>
    <w:rsid w:val="18E11E1D"/>
    <w:rsid w:val="1A563640"/>
    <w:rsid w:val="1F422EEA"/>
    <w:rsid w:val="1F460C2C"/>
    <w:rsid w:val="20656D9A"/>
    <w:rsid w:val="207941EF"/>
    <w:rsid w:val="24CD1BC1"/>
    <w:rsid w:val="25D7522B"/>
    <w:rsid w:val="28F1197C"/>
    <w:rsid w:val="2FD80FD1"/>
    <w:rsid w:val="3A9E2DF9"/>
    <w:rsid w:val="3B2D0DE3"/>
    <w:rsid w:val="3B6E0E96"/>
    <w:rsid w:val="3F81584B"/>
    <w:rsid w:val="41AB7ACC"/>
    <w:rsid w:val="45327D9A"/>
    <w:rsid w:val="47D74267"/>
    <w:rsid w:val="482C010F"/>
    <w:rsid w:val="4C340F2F"/>
    <w:rsid w:val="4FD712A8"/>
    <w:rsid w:val="51791EEB"/>
    <w:rsid w:val="530F48B5"/>
    <w:rsid w:val="56293EE0"/>
    <w:rsid w:val="578F2133"/>
    <w:rsid w:val="57B17F3E"/>
    <w:rsid w:val="5C133668"/>
    <w:rsid w:val="5C6A5252"/>
    <w:rsid w:val="5EFF04E0"/>
    <w:rsid w:val="5F957B73"/>
    <w:rsid w:val="6A964A34"/>
    <w:rsid w:val="6C7C2B64"/>
    <w:rsid w:val="6CD56718"/>
    <w:rsid w:val="6DDD0A07"/>
    <w:rsid w:val="6F7D9F39"/>
    <w:rsid w:val="75381721"/>
    <w:rsid w:val="786F7A21"/>
    <w:rsid w:val="7AE31015"/>
    <w:rsid w:val="7BE451FE"/>
    <w:rsid w:val="7DBD4D8A"/>
    <w:rsid w:val="7F7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523</Characters>
  <Lines>0</Lines>
  <Paragraphs>0</Paragraphs>
  <TotalTime>0</TotalTime>
  <ScaleCrop>false</ScaleCrop>
  <LinksUpToDate>false</LinksUpToDate>
  <CharactersWithSpaces>530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2020-11-25T01:22:00Z</dcterms:created>
  <dc:creator>慕无名</dc:creator>
  <cp:lastModifiedBy>summer</cp:lastModifiedBy>
  <dcterms:modified xsi:type="dcterms:W3CDTF">2025-06-19T08:24:26Z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eyJoZGlkIjoiMDUyODllYzY1MGQ5NDUyZmEwODk3MTEyYTIzZTkyNWQiLCJ1c2VySWQiOiI0MzI2MzI3NzUifQ==</vt:lpwstr>
  </property>
  <property fmtid="{D5CDD505-2E9C-101B-9397-08002B2CF9AE}" pid="4" name="ICV">
    <vt:lpwstr>618EEF5E725F44F795878C9F83A2368B_12</vt:lpwstr>
  </property>
</Properties>
</file>