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7E36" w14:textId="77777777" w:rsidR="00B958D2" w:rsidRDefault="00000000">
      <w:pPr>
        <w:jc w:val="center"/>
        <w:rPr>
          <w:rStyle w:val="10"/>
        </w:rPr>
      </w:pPr>
      <w:r>
        <w:rPr>
          <w:rStyle w:val="10"/>
          <w:rFonts w:hint="eastAsia"/>
        </w:rPr>
        <w:t>浙江树人大学拱</w:t>
      </w:r>
      <w:proofErr w:type="gramStart"/>
      <w:r>
        <w:rPr>
          <w:rStyle w:val="10"/>
          <w:rFonts w:hint="eastAsia"/>
        </w:rPr>
        <w:t>宸</w:t>
      </w:r>
      <w:proofErr w:type="gramEnd"/>
      <w:r>
        <w:rPr>
          <w:rStyle w:val="10"/>
          <w:rFonts w:hint="eastAsia"/>
        </w:rPr>
        <w:t>桥校区树人之家</w:t>
      </w:r>
    </w:p>
    <w:p w14:paraId="7E64FAE1" w14:textId="77777777" w:rsidR="00B958D2" w:rsidRDefault="00000000">
      <w:pPr>
        <w:jc w:val="center"/>
        <w:rPr>
          <w:rStyle w:val="10"/>
        </w:rPr>
      </w:pPr>
      <w:r>
        <w:rPr>
          <w:rStyle w:val="10"/>
          <w:rFonts w:hint="eastAsia"/>
        </w:rPr>
        <w:t>电梯更换项目</w:t>
      </w:r>
    </w:p>
    <w:p w14:paraId="3FE4B0BD" w14:textId="77777777" w:rsidR="00B958D2" w:rsidRDefault="00B958D2">
      <w:pPr>
        <w:jc w:val="center"/>
        <w:rPr>
          <w:rStyle w:val="10"/>
        </w:rPr>
      </w:pPr>
    </w:p>
    <w:p w14:paraId="30582A5D" w14:textId="77777777" w:rsidR="00B958D2" w:rsidRDefault="00B958D2">
      <w:pPr>
        <w:jc w:val="center"/>
        <w:rPr>
          <w:rStyle w:val="10"/>
        </w:rPr>
      </w:pPr>
    </w:p>
    <w:p w14:paraId="2F068E04" w14:textId="77777777" w:rsidR="00B958D2" w:rsidRDefault="00B958D2">
      <w:pPr>
        <w:jc w:val="center"/>
        <w:rPr>
          <w:rStyle w:val="10"/>
        </w:rPr>
      </w:pPr>
    </w:p>
    <w:p w14:paraId="5528BBA8" w14:textId="77777777" w:rsidR="00B958D2" w:rsidRDefault="00B958D2">
      <w:pPr>
        <w:jc w:val="center"/>
        <w:rPr>
          <w:rStyle w:val="10"/>
        </w:rPr>
      </w:pPr>
    </w:p>
    <w:p w14:paraId="0AE69182" w14:textId="77777777" w:rsidR="00B958D2" w:rsidRDefault="00B958D2">
      <w:pPr>
        <w:jc w:val="center"/>
        <w:rPr>
          <w:rStyle w:val="10"/>
        </w:rPr>
      </w:pPr>
    </w:p>
    <w:p w14:paraId="0CAAA523" w14:textId="77777777" w:rsidR="00B958D2" w:rsidRDefault="00B958D2">
      <w:pPr>
        <w:jc w:val="center"/>
        <w:rPr>
          <w:rStyle w:val="10"/>
        </w:rPr>
      </w:pPr>
    </w:p>
    <w:p w14:paraId="2AFE05C5" w14:textId="77777777" w:rsidR="00B958D2" w:rsidRDefault="00000000">
      <w:pPr>
        <w:jc w:val="center"/>
        <w:rPr>
          <w:rStyle w:val="10"/>
          <w:sz w:val="56"/>
          <w:szCs w:val="36"/>
        </w:rPr>
      </w:pPr>
      <w:r>
        <w:rPr>
          <w:rStyle w:val="10"/>
          <w:rFonts w:hint="eastAsia"/>
          <w:sz w:val="56"/>
          <w:szCs w:val="36"/>
        </w:rPr>
        <w:t>电梯参数表</w:t>
      </w:r>
    </w:p>
    <w:p w14:paraId="6AF66508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474062B7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072F75FA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325E9281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0170FAB1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6AC5145E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3ABF75D6" w14:textId="77777777" w:rsidR="00B958D2" w:rsidRDefault="00B958D2">
      <w:pPr>
        <w:jc w:val="center"/>
        <w:rPr>
          <w:rStyle w:val="10"/>
          <w:sz w:val="56"/>
          <w:szCs w:val="36"/>
        </w:rPr>
      </w:pPr>
    </w:p>
    <w:p w14:paraId="4CC64837" w14:textId="77777777" w:rsidR="00B958D2" w:rsidRDefault="00000000">
      <w:pPr>
        <w:jc w:val="center"/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sectPr w:rsidR="00B958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2025年5月15日</w:t>
      </w:r>
    </w:p>
    <w:p w14:paraId="65423A6F" w14:textId="77777777" w:rsidR="00B958D2" w:rsidRDefault="00000000">
      <w:pPr>
        <w:jc w:val="center"/>
        <w:rPr>
          <w:rStyle w:val="10"/>
          <w:rFonts w:ascii="宋体" w:eastAsia="宋体" w:hAnsi="宋体" w:cs="宋体" w:hint="eastAsia"/>
          <w:sz w:val="32"/>
          <w:szCs w:val="20"/>
        </w:rPr>
      </w:pPr>
      <w:r>
        <w:rPr>
          <w:rStyle w:val="10"/>
          <w:rFonts w:ascii="宋体" w:eastAsia="宋体" w:hAnsi="宋体" w:cs="宋体" w:hint="eastAsia"/>
          <w:sz w:val="32"/>
          <w:szCs w:val="20"/>
        </w:rPr>
        <w:lastRenderedPageBreak/>
        <w:t>电梯参数表</w:t>
      </w:r>
    </w:p>
    <w:tbl>
      <w:tblPr>
        <w:tblW w:w="9160" w:type="dxa"/>
        <w:jc w:val="center"/>
        <w:tblLook w:val="04A0" w:firstRow="1" w:lastRow="0" w:firstColumn="1" w:lastColumn="0" w:noHBand="0" w:noVBand="1"/>
      </w:tblPr>
      <w:tblGrid>
        <w:gridCol w:w="2350"/>
        <w:gridCol w:w="3370"/>
        <w:gridCol w:w="3440"/>
      </w:tblGrid>
      <w:tr w:rsidR="00B958D2" w14:paraId="4DE2FCF9" w14:textId="77777777">
        <w:trPr>
          <w:trHeight w:val="280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AE6080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梯号</w:t>
            </w:r>
            <w:proofErr w:type="gramEnd"/>
          </w:p>
        </w:tc>
        <w:tc>
          <w:tcPr>
            <w:tcW w:w="33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357BA0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L1</w:t>
            </w:r>
          </w:p>
        </w:tc>
        <w:tc>
          <w:tcPr>
            <w:tcW w:w="3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CFB537A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L2</w:t>
            </w:r>
          </w:p>
        </w:tc>
      </w:tr>
      <w:tr w:rsidR="00B958D2" w14:paraId="59206B15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71A75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位置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874C2A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无机房客梯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BB520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有机房货梯</w:t>
            </w:r>
          </w:p>
        </w:tc>
      </w:tr>
      <w:tr w:rsidR="00B958D2" w14:paraId="6BD12C22" w14:textId="77777777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E5DF98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FC0A2D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FF5B85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B958D2" w14:paraId="7FFA5ADB" w14:textId="77777777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83FEF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机房类型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54B1E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无机房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29A9D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有机房</w:t>
            </w:r>
          </w:p>
        </w:tc>
      </w:tr>
      <w:tr w:rsidR="00B958D2" w14:paraId="007131D6" w14:textId="77777777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E68C82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控制方式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6F82D9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单控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EB79714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单控</w:t>
            </w:r>
            <w:proofErr w:type="gramEnd"/>
          </w:p>
        </w:tc>
      </w:tr>
      <w:tr w:rsidR="00B958D2" w14:paraId="7AAF0406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6D7D24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额定载重(kg)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033DDEC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09DBFB3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958D2" w14:paraId="08C37F48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EE3DD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额定速度（m/s)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EA03C8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AC9BC6F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1.0</w:t>
            </w:r>
          </w:p>
        </w:tc>
      </w:tr>
      <w:tr w:rsidR="00B958D2" w14:paraId="427BD359" w14:textId="77777777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F3C2DE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层/站/门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98FAE4B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3/3/3</w:t>
            </w:r>
            <w:r>
              <w:rPr>
                <w:rFonts w:ascii="宋体" w:eastAsia="宋体" w:hAnsi="宋体" w:cs="宋体" w:hint="eastAsia"/>
                <w:color w:val="E54C5E" w:themeColor="accent6"/>
                <w:kern w:val="0"/>
                <w:sz w:val="20"/>
                <w:szCs w:val="20"/>
                <w:lang w:bidi="ar"/>
              </w:rPr>
              <w:t>（贯通门）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1E003E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3/3/3</w:t>
            </w:r>
          </w:p>
        </w:tc>
      </w:tr>
      <w:tr w:rsidR="00B958D2" w14:paraId="50B42F2C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54A23E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井道尺寸（宽*深）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A5DF87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2600*2100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9BC71A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2700*2350</w:t>
            </w:r>
          </w:p>
        </w:tc>
      </w:tr>
      <w:tr w:rsidR="00B958D2" w14:paraId="2A27F36B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4CA62E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开门尺寸（宽*高）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61B069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1100*2100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E999B3F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1400*2100</w:t>
            </w:r>
          </w:p>
        </w:tc>
      </w:tr>
      <w:tr w:rsidR="00B958D2" w14:paraId="698B0FE3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035AD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轿厢尺寸（宽*深*高）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BED033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1800*1700*2400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4ECC7BE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1600*1500*2400</w:t>
            </w:r>
          </w:p>
        </w:tc>
      </w:tr>
      <w:tr w:rsidR="00B958D2" w14:paraId="4C6914EE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57EC3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对重位置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B792DF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侧置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924CBA3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侧置</w:t>
            </w:r>
          </w:p>
        </w:tc>
      </w:tr>
      <w:tr w:rsidR="00B958D2" w14:paraId="320E3F2D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9EED8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底坑深度（mm）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A79EFC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303A58E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1700</w:t>
            </w:r>
          </w:p>
        </w:tc>
      </w:tr>
      <w:tr w:rsidR="00B958D2" w14:paraId="6CA8A8DF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717B7C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顶层高度（mm）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466FBE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7B65BBE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4200</w:t>
            </w:r>
          </w:p>
        </w:tc>
      </w:tr>
      <w:tr w:rsidR="00B958D2" w14:paraId="3D416FC8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533D41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提升高度（m）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8B0DE1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EA910E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9.3</w:t>
            </w:r>
          </w:p>
        </w:tc>
      </w:tr>
      <w:tr w:rsidR="00B958D2" w14:paraId="1D9D0434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5C838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基站位置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C7600E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1F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1CB0E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1F</w:t>
            </w:r>
          </w:p>
        </w:tc>
      </w:tr>
      <w:tr w:rsidR="00B958D2" w14:paraId="6AEDF0D3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43836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标准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32B841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电梯制造及安装安全规范（GB7588-2003及第1号修改单）</w:t>
            </w:r>
          </w:p>
        </w:tc>
      </w:tr>
      <w:tr w:rsidR="00B958D2" w14:paraId="004387BF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077CC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驱动方式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E7C9D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VVVF</w:t>
            </w:r>
          </w:p>
        </w:tc>
      </w:tr>
      <w:tr w:rsidR="00B958D2" w14:paraId="20200E32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8ED3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内部通话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B7803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五方对讲</w:t>
            </w:r>
          </w:p>
        </w:tc>
      </w:tr>
      <w:tr w:rsidR="00B958D2" w14:paraId="335D1D41" w14:textId="77777777">
        <w:trPr>
          <w:trHeight w:val="280"/>
          <w:jc w:val="center"/>
        </w:trPr>
        <w:tc>
          <w:tcPr>
            <w:tcW w:w="23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765F0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厅站召唤</w:t>
            </w:r>
            <w:proofErr w:type="gramEnd"/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A599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体式(外呼面板带显示器，LED液晶显示) </w:t>
            </w:r>
            <w:r>
              <w:rPr>
                <w:rStyle w:val="font11"/>
                <w:rFonts w:hint="default"/>
                <w:lang w:bidi="ar"/>
              </w:rPr>
              <w:t xml:space="preserve">  </w:t>
            </w:r>
          </w:p>
        </w:tc>
      </w:tr>
      <w:tr w:rsidR="00B958D2" w14:paraId="3D690318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1D1FD4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69F4F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面板材料： 304发纹不锈钢</w:t>
            </w:r>
          </w:p>
        </w:tc>
      </w:tr>
      <w:tr w:rsidR="00B958D2" w14:paraId="4D113D94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222D3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FEA1C6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按钮形式：微动式按钮</w:t>
            </w:r>
          </w:p>
        </w:tc>
      </w:tr>
      <w:tr w:rsidR="00B958D2" w14:paraId="032EEA2E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024E7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开门形式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06CCE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中分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CE312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旁开</w:t>
            </w:r>
          </w:p>
        </w:tc>
      </w:tr>
      <w:tr w:rsidR="00B958D2" w14:paraId="39A0500C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977CC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厅门装潢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53470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层层304发纹不锈钢</w:t>
            </w:r>
          </w:p>
        </w:tc>
      </w:tr>
      <w:tr w:rsidR="00B958D2" w14:paraId="4A9BA5AF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3E9964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厅门门框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5DCAAA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标准小门框，层层304发纹不锈钢</w:t>
            </w:r>
          </w:p>
        </w:tc>
      </w:tr>
      <w:tr w:rsidR="00B958D2" w14:paraId="0319C5E6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C192A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轿门装潢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BCB75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304发纹不锈钢</w:t>
            </w:r>
          </w:p>
        </w:tc>
      </w:tr>
      <w:tr w:rsidR="00B958D2" w14:paraId="67B0C8B4" w14:textId="77777777">
        <w:trPr>
          <w:trHeight w:val="280"/>
          <w:jc w:val="center"/>
        </w:trPr>
        <w:tc>
          <w:tcPr>
            <w:tcW w:w="23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15E2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轿厢装修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C57FE6" w14:textId="05697775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前壁：</w:t>
            </w:r>
            <w:r w:rsidR="003612F8" w:rsidRPr="003612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304发纹不锈钢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5C5925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前壁：304发纹不锈钢</w:t>
            </w:r>
          </w:p>
        </w:tc>
      </w:tr>
      <w:tr w:rsidR="00B958D2" w14:paraId="309D30B2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B66C1C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DE9A5C" w14:textId="3A187183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侧壁：</w:t>
            </w:r>
            <w:r w:rsidR="003612F8" w:rsidRPr="003612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304发纹不锈钢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C3F93D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侧壁：304发纹不锈钢</w:t>
            </w:r>
          </w:p>
        </w:tc>
      </w:tr>
      <w:tr w:rsidR="00B958D2" w14:paraId="34AF1684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A10D0B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49934" w14:textId="56C7764C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后壁：</w:t>
            </w:r>
            <w:r w:rsidR="003612F8" w:rsidRPr="003612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304发纹不锈钢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AE4D92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后壁：304发纹不锈钢</w:t>
            </w:r>
          </w:p>
        </w:tc>
      </w:tr>
      <w:tr w:rsidR="00B958D2" w14:paraId="2CF02AA8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93BB8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5B3A59" w14:textId="672F04AD" w:rsidR="00B958D2" w:rsidRDefault="003612F8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 w:rsidRPr="003612F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吊顶材质豪华吊顶，样式供应商提供，由业主选择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769ABE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吊顶材质：304发纹不锈钢，标准吊顶</w:t>
            </w:r>
          </w:p>
        </w:tc>
      </w:tr>
      <w:tr w:rsidR="00B958D2" w14:paraId="17DA8F7A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53AAD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94227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轿底装潢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:拼花大理石</w:t>
            </w:r>
          </w:p>
        </w:tc>
      </w:tr>
      <w:tr w:rsidR="00B958D2" w14:paraId="627A4239" w14:textId="77777777">
        <w:trPr>
          <w:trHeight w:val="280"/>
          <w:jc w:val="center"/>
        </w:trPr>
        <w:tc>
          <w:tcPr>
            <w:tcW w:w="23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8232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轿内操纵厢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D6B7C2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面板材料：304发纹不锈钢，型号：整体式</w:t>
            </w:r>
          </w:p>
        </w:tc>
      </w:tr>
      <w:tr w:rsidR="00B958D2" w14:paraId="61F8629E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05A07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9BFD14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副操作箱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：无</w:t>
            </w:r>
          </w:p>
        </w:tc>
      </w:tr>
      <w:tr w:rsidR="00B958D2" w14:paraId="51077265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59F37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4DBAE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显示器类型：LED液晶显示器</w:t>
            </w:r>
          </w:p>
        </w:tc>
      </w:tr>
      <w:tr w:rsidR="00B958D2" w14:paraId="590B18A1" w14:textId="77777777">
        <w:trPr>
          <w:trHeight w:val="280"/>
          <w:jc w:val="center"/>
        </w:trPr>
        <w:tc>
          <w:tcPr>
            <w:tcW w:w="2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36D69" w14:textId="77777777" w:rsidR="00B958D2" w:rsidRDefault="00B958D2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38F8F2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按钮型号：微动式按钮</w:t>
            </w:r>
          </w:p>
        </w:tc>
      </w:tr>
      <w:tr w:rsidR="00B958D2" w14:paraId="0738D973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AC8F5B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智能服务硬件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CDD93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含物联网功能 </w:t>
            </w:r>
            <w:r>
              <w:rPr>
                <w:rStyle w:val="font11"/>
                <w:rFonts w:hint="default"/>
                <w:lang w:bidi="ar"/>
              </w:rPr>
              <w:t xml:space="preserve"> </w:t>
            </w:r>
          </w:p>
        </w:tc>
      </w:tr>
      <w:tr w:rsidR="00B958D2" w14:paraId="4992B3A3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1A12A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无线五方对讲</w:t>
            </w:r>
          </w:p>
        </w:tc>
        <w:tc>
          <w:tcPr>
            <w:tcW w:w="68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2F04C1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</w:t>
            </w:r>
          </w:p>
        </w:tc>
      </w:tr>
      <w:tr w:rsidR="00B958D2" w14:paraId="329DBD99" w14:textId="77777777">
        <w:trPr>
          <w:trHeight w:val="280"/>
          <w:jc w:val="center"/>
        </w:trPr>
        <w:tc>
          <w:tcPr>
            <w:tcW w:w="2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6306A5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空调</w:t>
            </w:r>
          </w:p>
        </w:tc>
        <w:tc>
          <w:tcPr>
            <w:tcW w:w="33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410ADC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冷暖空调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9B9AE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</w:t>
            </w:r>
          </w:p>
        </w:tc>
      </w:tr>
    </w:tbl>
    <w:p w14:paraId="1BC6E372" w14:textId="77777777" w:rsidR="00B958D2" w:rsidRDefault="00B958D2">
      <w:pPr>
        <w:rPr>
          <w:rFonts w:ascii="宋体" w:eastAsia="宋体" w:hAnsi="宋体" w:cs="宋体" w:hint="eastAsia"/>
          <w:szCs w:val="21"/>
        </w:rPr>
      </w:pPr>
    </w:p>
    <w:p w14:paraId="03F167D0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电梯一般性要求：</w:t>
      </w:r>
    </w:p>
    <w:p w14:paraId="093B37E9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（1）可靠性要求：</w:t>
      </w:r>
    </w:p>
    <w:p w14:paraId="0E45D7FA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①要求每天连续工作20小时以上，全年 365 天。</w:t>
      </w:r>
    </w:p>
    <w:p w14:paraId="034923A7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②正常使用寿命期要求 10 万小时以上，年故障率≤6 次。</w:t>
      </w:r>
    </w:p>
    <w:p w14:paraId="22ABE62F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（2）电梯安装时不应对建筑结构造成破坏。</w:t>
      </w:r>
    </w:p>
    <w:p w14:paraId="035ED11E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所有电梯除应满足以上要求外，还应满足以下要求：</w:t>
      </w:r>
    </w:p>
    <w:p w14:paraId="294C1EDB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（1）平层精确度：≤±3mm，平衡系数在 0.4～0.5 之间</w:t>
      </w:r>
    </w:p>
    <w:p w14:paraId="420889EB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（2）噪声：运行中轿厢内噪声≤48dB（A），开关门噪声≤50dB（A）</w:t>
      </w:r>
    </w:p>
    <w:p w14:paraId="4D285602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（3）主电机每小时启动次数＞180 次。</w:t>
      </w:r>
    </w:p>
    <w:p w14:paraId="1F05AFA5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起、制动及额定运行时应舒适，无抖动和冲击，运行曲线平滑，运行效率高。起动</w:t>
      </w:r>
    </w:p>
    <w:p w14:paraId="23901C51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加速度和制动减速度最大值均≤1.5m／s2。</w:t>
      </w:r>
    </w:p>
    <w:p w14:paraId="400E4B56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（4）厅轿门关闭连锁关闭瞬间至电梯启动瞬间的间隔时间应＜0.3 秒。</w:t>
      </w:r>
    </w:p>
    <w:p w14:paraId="255517C3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（5）电梯运行时，垂直方向和水平方向的震动加速度均≤10cm／s2。</w:t>
      </w:r>
    </w:p>
    <w:p w14:paraId="6FBD2459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（6）门运行效率：开、关门时间应可调整。在开门噪声≤50dB（A）时，开、关</w:t>
      </w:r>
    </w:p>
    <w:p w14:paraId="55004AEE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门 时间分别为：开门时间≤3 秒，关门时间≤3 秒。</w:t>
      </w:r>
    </w:p>
    <w:p w14:paraId="61C2FC00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（7）运行故障：电梯每起制动运行60000次中不应超过3次。每超出一次，故障</w:t>
      </w:r>
    </w:p>
    <w:p w14:paraId="3D7749B7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部 </w:t>
      </w:r>
      <w:proofErr w:type="gramStart"/>
      <w:r>
        <w:rPr>
          <w:rFonts w:ascii="宋体" w:eastAsia="宋体" w:hAnsi="宋体" w:cs="宋体" w:hint="eastAsia"/>
          <w:szCs w:val="21"/>
        </w:rPr>
        <w:t>件质保期</w:t>
      </w:r>
      <w:proofErr w:type="gramEnd"/>
      <w:r>
        <w:rPr>
          <w:rFonts w:ascii="宋体" w:eastAsia="宋体" w:hAnsi="宋体" w:cs="宋体" w:hint="eastAsia"/>
          <w:szCs w:val="21"/>
        </w:rPr>
        <w:t>延长一年。</w:t>
      </w:r>
    </w:p>
    <w:p w14:paraId="4A01C421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（8）电源：交流三相 380V、50HZ，交流单相220V、50HZ，电压波动范围±10％，</w:t>
      </w:r>
    </w:p>
    <w:p w14:paraId="4896C9DA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频 率波动范围±2％。</w:t>
      </w:r>
    </w:p>
    <w:p w14:paraId="3E670063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（9）轿厢内设置监控（由专业单位施工）及电视机视频随行电缆，轿厢内监控应预留数字摄像机线缆到机房。</w:t>
      </w:r>
    </w:p>
    <w:p w14:paraId="381D616D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（10）控制方法采用电脑集散控制系统，进行电脑微机模块化控制，采用VVVF</w:t>
      </w:r>
    </w:p>
    <w:p w14:paraId="6FB21E0A" w14:textId="77777777" w:rsidR="00B958D2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交流变频变压控制。开门系统采用永磁变频门机（或其他性能相当的门机）系统。</w:t>
      </w:r>
    </w:p>
    <w:p w14:paraId="49F663FD" w14:textId="77777777" w:rsidR="00B958D2" w:rsidRDefault="00B958D2">
      <w:pPr>
        <w:jc w:val="center"/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</w:pPr>
    </w:p>
    <w:p w14:paraId="0596C65C" w14:textId="77777777" w:rsidR="00B958D2" w:rsidRDefault="00000000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br w:type="page"/>
      </w:r>
    </w:p>
    <w:p w14:paraId="4A2424BC" w14:textId="77777777" w:rsidR="00B958D2" w:rsidRDefault="00000000">
      <w:pPr>
        <w:pStyle w:val="3"/>
        <w:jc w:val="center"/>
      </w:pPr>
      <w:r>
        <w:rPr>
          <w:rFonts w:hint="eastAsia"/>
        </w:rPr>
        <w:lastRenderedPageBreak/>
        <w:t>电梯功能表</w:t>
      </w:r>
    </w:p>
    <w:tbl>
      <w:tblPr>
        <w:tblW w:w="7800" w:type="dxa"/>
        <w:jc w:val="center"/>
        <w:tblLook w:val="04A0" w:firstRow="1" w:lastRow="0" w:firstColumn="1" w:lastColumn="0" w:noHBand="0" w:noVBand="1"/>
      </w:tblPr>
      <w:tblGrid>
        <w:gridCol w:w="820"/>
        <w:gridCol w:w="6980"/>
      </w:tblGrid>
      <w:tr w:rsidR="00B958D2" w14:paraId="4D9B04F5" w14:textId="77777777">
        <w:trPr>
          <w:trHeight w:val="540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71574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BAB1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电梯功能要求</w:t>
            </w:r>
          </w:p>
        </w:tc>
      </w:tr>
      <w:tr w:rsidR="00B958D2" w14:paraId="44FBE17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D9AEC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0A84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有／无司机操作功能</w:t>
            </w:r>
          </w:p>
        </w:tc>
      </w:tr>
      <w:tr w:rsidR="00B958D2" w14:paraId="07CE623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8972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DD158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超载警告：轿厢超载时，电梯保持开门并且轿厢内蜂鸣器报警</w:t>
            </w:r>
          </w:p>
        </w:tc>
      </w:tr>
      <w:tr w:rsidR="00B958D2" w14:paraId="7041634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D40E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91D1B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恢复运行</w:t>
            </w:r>
          </w:p>
        </w:tc>
      </w:tr>
      <w:tr w:rsidR="00B958D2" w14:paraId="47C711CE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55EA04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37D7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到站提示：当电梯运行到站时，轿厢到站钟提示到站音乐</w:t>
            </w:r>
          </w:p>
        </w:tc>
      </w:tr>
      <w:tr w:rsidR="00B958D2" w14:paraId="46AC002B" w14:textId="77777777">
        <w:trPr>
          <w:trHeight w:val="5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AD6A3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105F6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五方对讲：按下轿厢中的紧急呼叫按钮能向轿顶、底坑、机房和安全中心呼叫。机房与安全中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心能分别呼叫该台电梯。</w:t>
            </w:r>
          </w:p>
        </w:tc>
      </w:tr>
      <w:tr w:rsidR="00B958D2" w14:paraId="1AFD9578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02155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E23FF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轿厢紧急照明灯当照明断电，紧急照明灯会自动打开，当照明电源恢复正常时，紧急照明灯自动熄灭。</w:t>
            </w:r>
          </w:p>
        </w:tc>
      </w:tr>
      <w:tr w:rsidR="00B958D2" w14:paraId="0B68603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E21C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186B3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自动停止启动轿厢照明、通风装置。通风装置应为低噪音型</w:t>
            </w:r>
          </w:p>
        </w:tc>
      </w:tr>
      <w:tr w:rsidR="00B958D2" w14:paraId="55221AD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B3CE1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7210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满载不停</w:t>
            </w:r>
          </w:p>
        </w:tc>
      </w:tr>
      <w:tr w:rsidR="00B958D2" w14:paraId="5E2C2ADB" w14:textId="77777777">
        <w:trPr>
          <w:trHeight w:val="9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A796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E9901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防捣乱功能：如轿厢已登记的召唤次数与乘客数不一致时，为避免不必要的停靠，轿厢内的召唤将全部自动取消</w:t>
            </w:r>
          </w:p>
        </w:tc>
      </w:tr>
      <w:tr w:rsidR="00B958D2" w14:paraId="22EE6186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BD803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AA901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开门保持：按钮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操作此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按钮可延长电梯的开门等候时间</w:t>
            </w:r>
          </w:p>
        </w:tc>
      </w:tr>
      <w:tr w:rsidR="00B958D2" w14:paraId="33E07F42" w14:textId="77777777">
        <w:trPr>
          <w:trHeight w:val="12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1734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EA300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轿厢开关门保护：当电梯开门时间超过预定值时，电梯会强行关门而应答其他信号。当电梯重复关门几次未能检测到关门信号，电梯将自行进入保护状态打开轿门，停止运转，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内外呼梯信号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均被自动取消。当电梯监控到正常状态，电梯将恢复正常操作</w:t>
            </w:r>
          </w:p>
        </w:tc>
      </w:tr>
      <w:tr w:rsidR="00B958D2" w14:paraId="0F1C4CB5" w14:textId="77777777">
        <w:trPr>
          <w:trHeight w:val="7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44590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BB70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自动调整保持开门时间，按照召唤或轿厢召唤的区别，自动调整保持开门的时间</w:t>
            </w:r>
          </w:p>
        </w:tc>
      </w:tr>
      <w:tr w:rsidR="00B958D2" w14:paraId="437BCB39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F6CE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28D10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自动泊梯</w:t>
            </w:r>
            <w:proofErr w:type="gramEnd"/>
          </w:p>
        </w:tc>
      </w:tr>
      <w:tr w:rsidR="00B958D2" w14:paraId="3784B84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9B07D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2182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基站任意设定，无呼叫自返基站关门待机</w:t>
            </w:r>
          </w:p>
        </w:tc>
      </w:tr>
      <w:tr w:rsidR="00B958D2" w14:paraId="6214F6A8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4C60A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9D8CF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独立服务，单独响应轿厢内的操作，控制开关安装于轿厢操作箱内</w:t>
            </w:r>
          </w:p>
        </w:tc>
      </w:tr>
      <w:tr w:rsidR="00B958D2" w14:paraId="3A242F1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6305B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3822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预留摄像监控接口</w:t>
            </w:r>
          </w:p>
        </w:tc>
      </w:tr>
      <w:tr w:rsidR="00B958D2" w14:paraId="599BB1CB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3AC28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E1B00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超载保护和防坠保护功能</w:t>
            </w:r>
          </w:p>
        </w:tc>
      </w:tr>
      <w:tr w:rsidR="00B958D2" w14:paraId="69FF7514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BE61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7AF5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预留安防设备接口</w:t>
            </w:r>
          </w:p>
        </w:tc>
      </w:tr>
      <w:tr w:rsidR="00B958D2" w14:paraId="1ADD86C4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3870C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8D07A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每楼层显示数字运行方向</w:t>
            </w:r>
          </w:p>
        </w:tc>
      </w:tr>
      <w:tr w:rsidR="00B958D2" w14:paraId="16474173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6EE29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8155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光幕门保护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光幕154束及以上</w:t>
            </w:r>
          </w:p>
        </w:tc>
      </w:tr>
      <w:tr w:rsidR="00B958D2" w14:paraId="5F0651DC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D95A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186A7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自行再平层电梯到达目的楼层后，发现轿厢地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坎与层门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地坎的误差超过一定值时，电梯将会自动执行再平层，使轿厢回到准确平层位置</w:t>
            </w:r>
          </w:p>
        </w:tc>
      </w:tr>
      <w:tr w:rsidR="00B958D2" w14:paraId="6E9A168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18056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ABCD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报警铃</w:t>
            </w:r>
          </w:p>
        </w:tc>
      </w:tr>
      <w:tr w:rsidR="00B958D2" w14:paraId="3CD70496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B6CC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82663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全集选</w:t>
            </w:r>
          </w:p>
        </w:tc>
      </w:tr>
      <w:tr w:rsidR="00B958D2" w14:paraId="5D6401E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3771D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E0C5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消防紧急迫降</w:t>
            </w:r>
          </w:p>
        </w:tc>
      </w:tr>
      <w:tr w:rsidR="00B958D2" w14:paraId="28711DE7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3B433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6ACD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驻停开关</w:t>
            </w:r>
            <w:proofErr w:type="gramEnd"/>
          </w:p>
        </w:tc>
      </w:tr>
      <w:tr w:rsidR="00B958D2" w14:paraId="18FCFE8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7514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92524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电源故障保护发生缺相、欠压等故障，停止电梯运行</w:t>
            </w:r>
          </w:p>
        </w:tc>
      </w:tr>
      <w:tr w:rsidR="00B958D2" w14:paraId="08F07A00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E552A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A93F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过电流保护</w:t>
            </w:r>
          </w:p>
        </w:tc>
      </w:tr>
      <w:tr w:rsidR="00B958D2" w14:paraId="7F211E8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FACD0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CACC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超速保护，检测到运行速度超过允许值时，则停止电梯运行</w:t>
            </w:r>
          </w:p>
        </w:tc>
      </w:tr>
      <w:tr w:rsidR="00B958D2" w14:paraId="62098E32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FF44D9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2D4D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关门等待取消，在自动状态下，门保持全开状态并且处于关门延时阶段时，按关门按钮可立即执行提前关门</w:t>
            </w:r>
          </w:p>
        </w:tc>
      </w:tr>
      <w:tr w:rsidR="00B958D2" w14:paraId="481E4FCB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50228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F5320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恢复运行</w:t>
            </w:r>
          </w:p>
        </w:tc>
      </w:tr>
      <w:tr w:rsidR="00B958D2" w14:paraId="0DF171B8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4D66E7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AD7CC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终端楼层保护</w:t>
            </w:r>
          </w:p>
        </w:tc>
      </w:tr>
      <w:tr w:rsidR="00B958D2" w14:paraId="75421D17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3994F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3F4D5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重新初始化运行</w:t>
            </w:r>
          </w:p>
        </w:tc>
      </w:tr>
      <w:tr w:rsidR="00B958D2" w14:paraId="190A8BE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AB032" w14:textId="77777777" w:rsidR="00B958D2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8639" w14:textId="77777777" w:rsidR="00B958D2" w:rsidRDefault="00000000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误操作消除</w:t>
            </w:r>
          </w:p>
        </w:tc>
      </w:tr>
    </w:tbl>
    <w:p w14:paraId="6BFC9151" w14:textId="77777777" w:rsidR="00B958D2" w:rsidRDefault="00B958D2"/>
    <w:sectPr w:rsidR="00B9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9E9535B"/>
    <w:rsid w:val="002402E8"/>
    <w:rsid w:val="003612F8"/>
    <w:rsid w:val="0045210B"/>
    <w:rsid w:val="007B7734"/>
    <w:rsid w:val="008C1255"/>
    <w:rsid w:val="00B958D2"/>
    <w:rsid w:val="03D47EBE"/>
    <w:rsid w:val="159C0F6F"/>
    <w:rsid w:val="18BE0BBB"/>
    <w:rsid w:val="1A09162B"/>
    <w:rsid w:val="1A5E6AE7"/>
    <w:rsid w:val="259A22A1"/>
    <w:rsid w:val="29E9535B"/>
    <w:rsid w:val="2A74003D"/>
    <w:rsid w:val="2DA73283"/>
    <w:rsid w:val="2FA5374C"/>
    <w:rsid w:val="31801AC1"/>
    <w:rsid w:val="34FE797D"/>
    <w:rsid w:val="36917631"/>
    <w:rsid w:val="3CA07775"/>
    <w:rsid w:val="3E063608"/>
    <w:rsid w:val="3E7A3FF6"/>
    <w:rsid w:val="3FA330D9"/>
    <w:rsid w:val="3FAA49ED"/>
    <w:rsid w:val="410F4ECA"/>
    <w:rsid w:val="42733562"/>
    <w:rsid w:val="48AC5C49"/>
    <w:rsid w:val="4EF25F9C"/>
    <w:rsid w:val="6061107E"/>
    <w:rsid w:val="6ECB7DD2"/>
    <w:rsid w:val="7668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AE283AE-92DE-412B-9526-5AB93E55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character" w:customStyle="1" w:styleId="font31">
    <w:name w:val="font31"/>
    <w:basedOn w:val="a0"/>
    <w:qFormat/>
    <w:rPr>
      <w:rFonts w:ascii="Arial" w:hAnsi="Arial" w:cs="Arial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3">
    <w:name w:val="Revision"/>
    <w:hidden/>
    <w:uiPriority w:val="99"/>
    <w:unhideWhenUsed/>
    <w:rsid w:val="003612F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1099</Words>
  <Characters>1231</Characters>
  <Application>Microsoft Office Word</Application>
  <DocSecurity>0</DocSecurity>
  <Lines>136</Lines>
  <Paragraphs>211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岱南 郭</cp:lastModifiedBy>
  <cp:revision>3</cp:revision>
  <dcterms:created xsi:type="dcterms:W3CDTF">2025-06-19T12:24:00Z</dcterms:created>
  <dcterms:modified xsi:type="dcterms:W3CDTF">2025-06-19T13:50:00Z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CCEBDD0586354631891A508CF7A9BACE_11</vt:lpwstr>
  </property>
  <property fmtid="{D5CDD505-2E9C-101B-9397-08002B2CF9AE}" pid="4" name="KSOTemplateDocerSaveRecord">
    <vt:lpwstr>eyJoZGlkIjoiMTJlZjc0NTkyMDlmZmZmN2ViNTZiNjgwZjY1NDA2YzAiLCJ1c2VySWQiOiI1MjkxMjM1MzUifQ==</vt:lpwstr>
  </property>
</Properties>
</file>