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center"/>
        <w:rPr>
          <w:rFonts w:hint="default" w:ascii="Calibri" w:hAnsi="Calibri" w:eastAsia="宋体" w:cs="Calibri"/>
          <w:sz w:val="24"/>
        </w:rPr>
      </w:pPr>
      <w:r>
        <w:rPr>
          <w:rFonts w:hint="eastAsia" w:ascii="Calibri" w:hAnsi="Calibri" w:cs="Calibri"/>
          <w:sz w:val="24"/>
          <w:lang w:eastAsia="zh-CN"/>
        </w:rPr>
        <w:t>浙江省疾病预防控制中心</w:t>
      </w:r>
      <w:r>
        <w:rPr>
          <w:rFonts w:hint="default" w:ascii="Calibri" w:hAnsi="Calibri" w:eastAsia="宋体" w:cs="Calibri"/>
          <w:sz w:val="24"/>
        </w:rPr>
        <w:t>政府采购</w:t>
      </w:r>
    </w:p>
    <w:p>
      <w:pPr>
        <w:snapToGrid w:val="0"/>
        <w:spacing w:line="300" w:lineRule="auto"/>
        <w:jc w:val="center"/>
        <w:rPr>
          <w:rFonts w:hint="default" w:ascii="Calibri" w:hAnsi="Calibri" w:eastAsia="宋体" w:cs="Calibri"/>
          <w:sz w:val="24"/>
          <w:lang w:eastAsia="zh-CN"/>
        </w:rPr>
      </w:pPr>
      <w:r>
        <w:rPr>
          <w:rFonts w:hint="eastAsia" w:ascii="Calibri" w:hAnsi="Calibri" w:cs="Calibri"/>
          <w:sz w:val="24"/>
          <w:lang w:eastAsia="zh-CN"/>
        </w:rPr>
        <w:t>2024年仪器设备配置更新项目</w:t>
      </w:r>
    </w:p>
    <w:p>
      <w:pPr>
        <w:snapToGrid w:val="0"/>
        <w:spacing w:line="300" w:lineRule="auto"/>
        <w:jc w:val="center"/>
        <w:rPr>
          <w:rFonts w:hint="default" w:ascii="Calibri" w:hAnsi="Calibri" w:eastAsia="宋体" w:cs="Calibri"/>
          <w:b/>
          <w:bCs/>
          <w:sz w:val="28"/>
          <w:szCs w:val="28"/>
        </w:rPr>
      </w:pPr>
      <w:r>
        <w:rPr>
          <w:rFonts w:hint="default" w:ascii="Calibri" w:hAnsi="Calibri" w:eastAsia="宋体" w:cs="Calibri"/>
          <w:b/>
          <w:bCs/>
          <w:sz w:val="28"/>
          <w:szCs w:val="28"/>
        </w:rPr>
        <w:t>补充文件（一）</w:t>
      </w:r>
    </w:p>
    <w:p>
      <w:pPr>
        <w:snapToGrid w:val="0"/>
        <w:spacing w:line="300" w:lineRule="auto"/>
        <w:jc w:val="center"/>
        <w:rPr>
          <w:rFonts w:hint="default" w:ascii="Calibri" w:hAnsi="Calibri" w:eastAsia="宋体" w:cs="Calibri"/>
          <w:szCs w:val="21"/>
        </w:rPr>
      </w:pPr>
      <w:r>
        <w:rPr>
          <w:rFonts w:hint="default" w:ascii="Calibri" w:hAnsi="Calibri" w:eastAsia="宋体" w:cs="Calibri"/>
          <w:szCs w:val="21"/>
        </w:rPr>
        <w:t>（项目编号：</w:t>
      </w:r>
      <w:r>
        <w:rPr>
          <w:rFonts w:hint="eastAsia" w:ascii="Calibri" w:hAnsi="Calibri" w:cs="Calibri"/>
          <w:szCs w:val="21"/>
          <w:lang w:eastAsia="zh-CN"/>
        </w:rPr>
        <w:t>CTZB-2024050149</w:t>
      </w:r>
      <w:r>
        <w:rPr>
          <w:rFonts w:hint="default" w:ascii="Calibri" w:hAnsi="Calibri" w:eastAsia="宋体" w:cs="Calibri"/>
          <w:szCs w:val="21"/>
        </w:rPr>
        <w:t>）</w:t>
      </w:r>
    </w:p>
    <w:p>
      <w:pPr>
        <w:snapToGrid w:val="0"/>
        <w:spacing w:line="300" w:lineRule="auto"/>
        <w:rPr>
          <w:rFonts w:hint="default" w:ascii="Calibri" w:hAnsi="Calibri" w:eastAsia="宋体" w:cs="Calibri"/>
          <w:szCs w:val="21"/>
        </w:rPr>
      </w:pPr>
      <w:r>
        <w:rPr>
          <w:rFonts w:hint="default" w:ascii="Calibri" w:hAnsi="Calibri" w:eastAsia="宋体" w:cs="Calibri"/>
          <w:szCs w:val="21"/>
        </w:rPr>
        <w:t>各</w:t>
      </w:r>
      <w:r>
        <w:rPr>
          <w:rFonts w:hint="default" w:ascii="Calibri" w:hAnsi="Calibri" w:eastAsia="宋体" w:cs="Calibri"/>
          <w:szCs w:val="21"/>
          <w:lang w:val="en-US" w:eastAsia="zh-CN"/>
        </w:rPr>
        <w:t>投标人</w:t>
      </w:r>
      <w:r>
        <w:rPr>
          <w:rFonts w:hint="default" w:ascii="Calibri" w:hAnsi="Calibri" w:eastAsia="宋体" w:cs="Calibri"/>
          <w:szCs w:val="21"/>
        </w:rPr>
        <w:t>：</w:t>
      </w:r>
    </w:p>
    <w:p>
      <w:pPr>
        <w:snapToGrid w:val="0"/>
        <w:spacing w:line="300" w:lineRule="auto"/>
        <w:ind w:firstLine="420" w:firstLineChars="200"/>
        <w:rPr>
          <w:rFonts w:hint="default" w:ascii="Calibri" w:hAnsi="Calibri" w:eastAsia="宋体" w:cs="Calibri"/>
          <w:snapToGrid w:val="0"/>
          <w:szCs w:val="21"/>
        </w:rPr>
      </w:pPr>
      <w:r>
        <w:rPr>
          <w:rFonts w:hint="default" w:ascii="Calibri" w:hAnsi="Calibri" w:eastAsia="宋体" w:cs="Calibri"/>
          <w:snapToGrid w:val="0"/>
          <w:szCs w:val="21"/>
        </w:rPr>
        <w:t>现对</w:t>
      </w:r>
      <w:r>
        <w:rPr>
          <w:rFonts w:hint="eastAsia" w:ascii="Calibri" w:hAnsi="Calibri" w:cs="Calibri"/>
          <w:snapToGrid w:val="0"/>
          <w:szCs w:val="21"/>
          <w:lang w:eastAsia="zh-CN"/>
        </w:rPr>
        <w:t>浙江省疾病预防控制中心2024年仪器设备配置更新项目</w:t>
      </w:r>
      <w:r>
        <w:rPr>
          <w:rFonts w:hint="default" w:ascii="Calibri" w:hAnsi="Calibri" w:eastAsia="宋体" w:cs="Calibri"/>
          <w:snapToGrid w:val="0"/>
          <w:szCs w:val="21"/>
          <w:lang w:val="en-US" w:eastAsia="zh-CN"/>
        </w:rPr>
        <w:t>招标</w:t>
      </w:r>
      <w:r>
        <w:rPr>
          <w:rFonts w:hint="default" w:ascii="Calibri" w:hAnsi="Calibri" w:eastAsia="宋体" w:cs="Calibri"/>
          <w:snapToGrid w:val="0"/>
          <w:szCs w:val="21"/>
        </w:rPr>
        <w:t>文件（项目编号：</w:t>
      </w:r>
      <w:r>
        <w:rPr>
          <w:rFonts w:hint="eastAsia" w:ascii="Calibri" w:hAnsi="Calibri" w:cs="Calibri"/>
          <w:snapToGrid w:val="0"/>
          <w:szCs w:val="21"/>
          <w:lang w:eastAsia="zh-CN"/>
        </w:rPr>
        <w:t>CTZB-2024050149</w:t>
      </w:r>
      <w:r>
        <w:rPr>
          <w:rFonts w:hint="default" w:ascii="Calibri" w:hAnsi="Calibri" w:eastAsia="宋体" w:cs="Calibri"/>
          <w:snapToGrid w:val="0"/>
          <w:szCs w:val="21"/>
        </w:rPr>
        <w:t>）作如下</w:t>
      </w:r>
      <w:r>
        <w:rPr>
          <w:rFonts w:hint="default" w:ascii="Calibri" w:hAnsi="Calibri" w:eastAsia="宋体" w:cs="Calibri"/>
          <w:snapToGrid w:val="0"/>
          <w:szCs w:val="21"/>
          <w:lang w:val="en-US" w:eastAsia="zh-CN"/>
        </w:rPr>
        <w:t>修改说明</w:t>
      </w:r>
      <w:r>
        <w:rPr>
          <w:rFonts w:hint="default" w:ascii="Calibri" w:hAnsi="Calibri" w:eastAsia="宋体" w:cs="Calibri"/>
          <w:snapToGrid w:val="0"/>
          <w:szCs w:val="21"/>
        </w:rPr>
        <w:t>：</w:t>
      </w:r>
    </w:p>
    <w:p>
      <w:pPr>
        <w:snapToGrid w:val="0"/>
        <w:spacing w:line="300" w:lineRule="auto"/>
        <w:ind w:firstLine="420" w:firstLineChars="200"/>
        <w:outlineLvl w:val="0"/>
        <w:rPr>
          <w:rFonts w:hint="default" w:ascii="Calibri" w:hAnsi="Calibri" w:eastAsia="宋体" w:cs="Calibri"/>
          <w:snapToGrid w:val="0"/>
          <w:szCs w:val="21"/>
        </w:rPr>
      </w:pPr>
      <w:r>
        <w:rPr>
          <w:rFonts w:hint="default" w:ascii="Calibri" w:hAnsi="Calibri" w:eastAsia="宋体" w:cs="Calibri"/>
          <w:snapToGrid w:val="0"/>
          <w:szCs w:val="21"/>
        </w:rPr>
        <w:t>1</w:t>
      </w:r>
      <w:r>
        <w:rPr>
          <w:rFonts w:hint="eastAsia" w:ascii="Calibri" w:hAnsi="Calibri" w:cs="Calibri"/>
          <w:snapToGrid w:val="0"/>
          <w:szCs w:val="21"/>
          <w:lang w:val="en-US" w:eastAsia="zh-CN"/>
        </w:rPr>
        <w:t>.</w:t>
      </w:r>
      <w:r>
        <w:rPr>
          <w:rFonts w:hint="default" w:ascii="Calibri" w:hAnsi="Calibri" w:eastAsia="宋体" w:cs="Calibri"/>
          <w:snapToGrid w:val="0"/>
          <w:szCs w:val="21"/>
        </w:rPr>
        <w:t>更正内容：</w:t>
      </w:r>
    </w:p>
    <w:p>
      <w:pPr>
        <w:snapToGrid w:val="0"/>
        <w:spacing w:line="300" w:lineRule="auto"/>
        <w:ind w:firstLine="420" w:firstLineChars="200"/>
        <w:outlineLvl w:val="0"/>
        <w:rPr>
          <w:rFonts w:hint="default" w:ascii="Calibri" w:hAnsi="Calibri" w:eastAsia="宋体" w:cs="Calibri"/>
          <w:snapToGrid w:val="0"/>
          <w:szCs w:val="21"/>
          <w:lang w:val="en-US" w:eastAsia="zh-CN"/>
        </w:rPr>
      </w:pPr>
      <w:r>
        <w:rPr>
          <w:rFonts w:hint="eastAsia" w:ascii="Calibri" w:hAnsi="Calibri" w:cs="Calibri"/>
          <w:snapToGrid w:val="0"/>
          <w:szCs w:val="21"/>
          <w:lang w:val="en-US" w:eastAsia="zh-CN"/>
        </w:rPr>
        <w:t>1.1标项1全自动基因文库构建系统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95"/>
        <w:gridCol w:w="3182"/>
        <w:gridCol w:w="4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outlineLvl w:val="0"/>
              <w:rPr>
                <w:rFonts w:hint="default" w:ascii="Calibri" w:hAnsi="Calibri" w:eastAsia="宋体" w:cs="Calibri"/>
                <w:snapToGrid w:val="0"/>
                <w:szCs w:val="21"/>
              </w:rPr>
            </w:pPr>
            <w:r>
              <w:rPr>
                <w:rFonts w:hint="default" w:ascii="Calibri" w:hAnsi="Calibri" w:eastAsia="宋体" w:cs="Calibri"/>
                <w:snapToGrid w:val="0"/>
                <w:szCs w:val="21"/>
              </w:rPr>
              <w:t>序号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outlineLvl w:val="0"/>
              <w:rPr>
                <w:rFonts w:hint="default" w:ascii="Calibri" w:hAnsi="Calibri" w:eastAsia="宋体" w:cs="Calibri"/>
                <w:snapToGrid w:val="0"/>
                <w:szCs w:val="21"/>
              </w:rPr>
            </w:pPr>
            <w:r>
              <w:rPr>
                <w:rFonts w:hint="default" w:ascii="Calibri" w:hAnsi="Calibri" w:eastAsia="宋体" w:cs="Calibri"/>
                <w:snapToGrid w:val="0"/>
                <w:szCs w:val="21"/>
              </w:rPr>
              <w:t>更正事项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outlineLvl w:val="0"/>
              <w:rPr>
                <w:rFonts w:hint="default" w:ascii="Calibri" w:hAnsi="Calibri" w:eastAsia="宋体" w:cs="Calibri"/>
                <w:snapToGrid w:val="0"/>
                <w:szCs w:val="21"/>
              </w:rPr>
            </w:pPr>
            <w:r>
              <w:rPr>
                <w:rFonts w:hint="default" w:ascii="Calibri" w:hAnsi="Calibri" w:eastAsia="宋体" w:cs="Calibri"/>
                <w:snapToGrid w:val="0"/>
                <w:szCs w:val="21"/>
              </w:rPr>
              <w:t>更正前内容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outlineLvl w:val="0"/>
              <w:rPr>
                <w:rFonts w:hint="default" w:ascii="Calibri" w:hAnsi="Calibri" w:eastAsia="宋体" w:cs="Calibri"/>
                <w:snapToGrid w:val="0"/>
                <w:szCs w:val="21"/>
              </w:rPr>
            </w:pPr>
            <w:r>
              <w:rPr>
                <w:rFonts w:hint="default" w:ascii="Calibri" w:hAnsi="Calibri" w:eastAsia="宋体" w:cs="Calibri"/>
                <w:snapToGrid w:val="0"/>
                <w:szCs w:val="21"/>
              </w:rPr>
              <w:t>更正后内容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Chars="0"/>
              <w:textAlignment w:val="auto"/>
              <w:outlineLvl w:val="0"/>
              <w:rPr>
                <w:rFonts w:hint="eastAsia" w:ascii="Calibri" w:hAnsi="Calibri" w:eastAsia="宋体" w:cs="Calibri"/>
                <w:snapToGrid w:val="0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napToGrid w:val="0"/>
                <w:szCs w:val="21"/>
                <w:lang w:val="en-US" w:eastAsia="zh-CN"/>
              </w:rPr>
              <w:t>1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napToGrid w:val="0"/>
              <w:spacing w:line="300" w:lineRule="auto"/>
              <w:outlineLvl w:val="0"/>
              <w:rPr>
                <w:rFonts w:hint="default" w:ascii="Calibri" w:hAnsi="Calibri" w:eastAsia="宋体" w:cs="Calibri"/>
                <w:snapToGrid w:val="0"/>
                <w:szCs w:val="21"/>
                <w:lang w:val="en-US" w:eastAsia="zh-CN"/>
              </w:rPr>
            </w:pPr>
            <w:r>
              <w:t>（一）产品技术要求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napToGrid w:val="0"/>
              <w:spacing w:line="300" w:lineRule="auto"/>
              <w:ind w:leftChars="0"/>
              <w:jc w:val="left"/>
              <w:textAlignment w:val="center"/>
              <w:rPr>
                <w:rFonts w:hint="eastAsia" w:ascii="Calibri" w:hAnsi="Calibri" w:eastAsia="宋体" w:cs="Calibri"/>
                <w:snapToGrid w:val="0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napToGrid w:val="0"/>
                <w:szCs w:val="21"/>
                <w:lang w:val="en-US" w:eastAsia="zh-CN"/>
              </w:rPr>
              <w:t>无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napToGrid w:val="0"/>
              <w:spacing w:line="300" w:lineRule="auto"/>
              <w:ind w:leftChars="0"/>
              <w:jc w:val="left"/>
              <w:textAlignment w:val="center"/>
              <w:rPr>
                <w:rFonts w:hint="default" w:ascii="Calibri" w:hAnsi="Calibri" w:eastAsia="宋体" w:cs="Calibri"/>
                <w:snapToGrid w:val="0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napToGrid w:val="0"/>
                <w:szCs w:val="21"/>
                <w:lang w:val="en-US" w:eastAsia="zh-CN"/>
              </w:rPr>
              <w:t>断电后，采用UPS供电，时长不短于2小时。</w:t>
            </w:r>
          </w:p>
        </w:tc>
      </w:tr>
    </w:tbl>
    <w:p>
      <w:pPr>
        <w:snapToGrid w:val="0"/>
        <w:spacing w:line="300" w:lineRule="auto"/>
        <w:ind w:firstLine="420" w:firstLineChars="200"/>
      </w:pPr>
      <w:r>
        <w:rPr>
          <w:rFonts w:hint="eastAsia" w:ascii="Calibri" w:hAnsi="Calibri" w:cs="Calibri"/>
          <w:snapToGrid w:val="0"/>
          <w:szCs w:val="21"/>
          <w:lang w:val="en-US" w:eastAsia="zh-CN"/>
        </w:rPr>
        <w:t>1.2</w:t>
      </w:r>
      <w:r>
        <w:rPr>
          <w:bCs/>
        </w:rPr>
        <w:t>标项16</w:t>
      </w:r>
      <w:r>
        <w:t>全自动微生物快速鉴定系统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95"/>
        <w:gridCol w:w="3193"/>
        <w:gridCol w:w="4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dxa"/>
            <w:noWrap w:val="0"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序号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更正事项</w:t>
            </w:r>
          </w:p>
        </w:tc>
        <w:tc>
          <w:tcPr>
            <w:tcW w:w="3193" w:type="dxa"/>
            <w:noWrap w:val="0"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更正前内容</w:t>
            </w:r>
          </w:p>
        </w:tc>
        <w:tc>
          <w:tcPr>
            <w:tcW w:w="4114" w:type="dxa"/>
            <w:noWrap w:val="0"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更正后内容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dxa"/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t>（一）产品技术要求</w:t>
            </w:r>
          </w:p>
        </w:tc>
        <w:tc>
          <w:tcPr>
            <w:tcW w:w="3193" w:type="dxa"/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t>2.1.3 ★</w:t>
            </w:r>
            <w:r>
              <w:rPr>
                <w:u w:val="single"/>
              </w:rPr>
              <w:t>灵敏度：常规试剂检测≥5%低频率体细胞突变，专用试剂检测＜1%低频率体细胞突变。</w:t>
            </w:r>
          </w:p>
        </w:tc>
        <w:tc>
          <w:tcPr>
            <w:tcW w:w="4114" w:type="dxa"/>
            <w:noWrap w:val="0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t>2.1.3 ★</w:t>
            </w:r>
            <w:r>
              <w:rPr>
                <w:u w:val="single"/>
              </w:rPr>
              <w:t>灵敏度：常规试剂可以检测&lt;5%低频率体细胞突变，专用原厂试剂可以检测&lt;0.1%低频率体细胞突变，专用原厂试剂如高灵敏度肿瘤检测试剂盒，检测项目包括并不仅限于Lung Panel、EGFR Panel、Melanoma Panel等，须提供</w:t>
            </w:r>
            <w:r>
              <w:rPr>
                <w:rFonts w:hint="eastAsia"/>
                <w:u w:val="single"/>
                <w:lang w:val="en-US" w:eastAsia="zh-CN"/>
              </w:rPr>
              <w:t>产品制造商</w:t>
            </w:r>
            <w:r>
              <w:rPr>
                <w:u w:val="single"/>
              </w:rPr>
              <w:t>官方证明材料。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dxa"/>
            <w:noWrap w:val="0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bidi w:val="0"/>
            </w:pPr>
            <w:r>
              <w:t>（一）产品技术要求</w:t>
            </w:r>
          </w:p>
        </w:tc>
        <w:tc>
          <w:tcPr>
            <w:tcW w:w="3193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2.1.5：</w:t>
            </w:r>
            <w:r>
              <w:t>CNV分析：可以进行基因拷贝数变异分析。</w:t>
            </w:r>
          </w:p>
        </w:tc>
        <w:tc>
          <w:tcPr>
            <w:tcW w:w="4114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2.1.5 ★</w:t>
            </w:r>
            <w:r>
              <w:rPr>
                <w:rFonts w:hint="eastAsia"/>
                <w:u w:val="single"/>
              </w:rPr>
              <w:t>CNV分析：具有检测基因CNV的技术能力，可提供至少两种CNV panel检测试剂盒，须提供</w:t>
            </w:r>
            <w:r>
              <w:rPr>
                <w:rFonts w:hint="eastAsia"/>
                <w:u w:val="single"/>
                <w:lang w:val="en-US" w:eastAsia="zh-CN"/>
              </w:rPr>
              <w:t>产品制造商</w:t>
            </w:r>
            <w:r>
              <w:rPr>
                <w:rFonts w:hint="eastAsia"/>
                <w:u w:val="single"/>
              </w:rPr>
              <w:t>官方证明材料。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dxa"/>
            <w:noWrap w:val="0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bidi w:val="0"/>
            </w:pPr>
            <w:r>
              <w:t>（一）产品技术要求</w:t>
            </w:r>
          </w:p>
        </w:tc>
        <w:tc>
          <w:tcPr>
            <w:tcW w:w="3193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2.2 ★</w:t>
            </w:r>
            <w:r>
              <w:rPr>
                <w:u w:val="single"/>
              </w:rPr>
              <w:t>甲基化分析系统：配套提供定量DNA甲基化检测设计专业软件</w:t>
            </w:r>
            <w:r>
              <w:rPr>
                <w:rFonts w:hint="eastAsia"/>
                <w:u w:val="single"/>
              </w:rPr>
              <w:t>或</w:t>
            </w:r>
            <w:r>
              <w:rPr>
                <w:u w:val="single"/>
              </w:rPr>
              <w:t>网络版软件，一个反应可同时检测一个启动子的150-600bp范围的所有甲基化位点</w:t>
            </w:r>
            <w:r>
              <w:rPr>
                <w:rFonts w:hint="eastAsia"/>
                <w:u w:val="single"/>
              </w:rPr>
              <w:t>。</w:t>
            </w:r>
          </w:p>
        </w:tc>
        <w:tc>
          <w:tcPr>
            <w:tcW w:w="4114" w:type="dxa"/>
            <w:noWrap w:val="0"/>
            <w:vAlign w:val="center"/>
          </w:tcPr>
          <w:p>
            <w:pPr>
              <w:bidi w:val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2.2★</w:t>
            </w:r>
            <w:r>
              <w:rPr>
                <w:rFonts w:hint="eastAsia"/>
                <w:u w:val="single"/>
              </w:rPr>
              <w:t>甲基化分析系统：须提供定量甲基化分析软件，软件使用权、知识产权无纠纷，且须保障软件后续升级维护服务，投标人需取得软件开发商（拥有人）对以上情况的证明文件。一个反应可同时检测一个启动子150-600bp范围内的所有甲基化位点；可检测到最低5%的甲基化水平，高精度定量甲基化程度（CV 5%）。提供该软件的实际操作演示视频，视频中需包含如下信息：仪器主机的铭牌、电脑工作站中打开甲基化分析软件界面（须包含品牌logo信息），在软件上实时编辑新建反应板（Plate editor），添加样本和扩增子信息，保存后将编板信息导入仪器操作系统，选取参数后进行核酸质谱飞行检测；质谱飞行结束后，使用甲基化Analyzer查看甲基化数据峰图和甲基化水平的定量分析。该指标作为验收指标。</w:t>
            </w:r>
            <w:r>
              <w:rPr>
                <w:rFonts w:hint="eastAsia"/>
                <w:u w:val="single"/>
                <w:lang w:eastAsia="zh-CN"/>
              </w:rPr>
              <w:t>（</w:t>
            </w:r>
            <w:r>
              <w:rPr>
                <w:rFonts w:hint="eastAsia"/>
                <w:u w:val="single"/>
                <w:lang w:val="en-US" w:eastAsia="zh-CN"/>
              </w:rPr>
              <w:t>视频可与</w:t>
            </w:r>
            <w:r>
              <w:rPr>
                <w:rFonts w:hint="eastAsia"/>
                <w:u w:val="singl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dxa"/>
            <w:noWrap w:val="0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bidi w:val="0"/>
            </w:pPr>
            <w:r>
              <w:t>售后服务</w:t>
            </w:r>
          </w:p>
        </w:tc>
        <w:tc>
          <w:tcPr>
            <w:tcW w:w="3193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t>全自动微生物快速鉴定系统</w:t>
            </w:r>
            <w:r>
              <w:rPr>
                <w:rFonts w:hint="eastAsia"/>
              </w:rPr>
              <w:t>-</w:t>
            </w:r>
            <w:r>
              <w:t>整机质保期3年。</w:t>
            </w:r>
          </w:p>
        </w:tc>
        <w:tc>
          <w:tcPr>
            <w:tcW w:w="4114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t>全自动微生物快速鉴定系统</w:t>
            </w:r>
            <w:r>
              <w:rPr>
                <w:rFonts w:hint="eastAsia"/>
              </w:rPr>
              <w:t>-</w:t>
            </w:r>
            <w:r>
              <w:t>整机质保期3年。</w:t>
            </w:r>
            <w:r>
              <w:rPr>
                <w:rFonts w:hint="eastAsia"/>
                <w:lang w:val="en-US" w:eastAsia="zh-CN"/>
              </w:rPr>
              <w:t>投标文件中</w:t>
            </w:r>
            <w:bookmarkStart w:id="0" w:name="_GoBack"/>
            <w:bookmarkEnd w:id="0"/>
            <w:r>
              <w:rPr>
                <w:rFonts w:hint="eastAsia"/>
              </w:rPr>
              <w:t>提供生产厂家三年维保承诺书。</w:t>
            </w:r>
          </w:p>
        </w:tc>
      </w:tr>
    </w:tbl>
    <w:p>
      <w:pPr>
        <w:snapToGrid w:val="0"/>
        <w:spacing w:line="30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2.操作演示视频按电子备份投标文件提交方式提交。</w:t>
      </w:r>
    </w:p>
    <w:p>
      <w:pPr>
        <w:snapToGrid w:val="0"/>
        <w:spacing w:line="300" w:lineRule="auto"/>
        <w:ind w:firstLine="420" w:firstLineChars="200"/>
        <w:rPr>
          <w:rFonts w:hint="default" w:ascii="Calibri" w:hAnsi="Calibri" w:eastAsia="宋体" w:cs="Calibri"/>
          <w:snapToGrid w:val="0"/>
          <w:szCs w:val="21"/>
        </w:rPr>
      </w:pPr>
      <w:r>
        <w:rPr>
          <w:rFonts w:hint="eastAsia" w:cs="Calibri"/>
          <w:snapToGrid w:val="0"/>
          <w:szCs w:val="21"/>
          <w:lang w:val="en-US" w:eastAsia="zh-CN"/>
        </w:rPr>
        <w:t>3</w:t>
      </w:r>
      <w:r>
        <w:rPr>
          <w:rFonts w:hint="eastAsia" w:ascii="Calibri" w:hAnsi="Calibri" w:cs="Calibri"/>
          <w:snapToGrid w:val="0"/>
          <w:szCs w:val="21"/>
          <w:lang w:val="en-US" w:eastAsia="zh-CN"/>
        </w:rPr>
        <w:t>.</w:t>
      </w:r>
      <w:r>
        <w:rPr>
          <w:rFonts w:hint="default" w:ascii="Calibri" w:hAnsi="Calibri" w:eastAsia="宋体" w:cs="Calibri"/>
          <w:snapToGrid w:val="0"/>
          <w:szCs w:val="21"/>
        </w:rPr>
        <w:t>与原</w:t>
      </w:r>
      <w:r>
        <w:rPr>
          <w:rFonts w:hint="default" w:ascii="Calibri" w:hAnsi="Calibri" w:eastAsia="宋体" w:cs="Calibri"/>
          <w:snapToGrid w:val="0"/>
          <w:szCs w:val="21"/>
          <w:lang w:val="en-US" w:eastAsia="zh-CN"/>
        </w:rPr>
        <w:t>招标</w:t>
      </w:r>
      <w:r>
        <w:rPr>
          <w:rFonts w:hint="default" w:ascii="Calibri" w:hAnsi="Calibri" w:eastAsia="宋体" w:cs="Calibri"/>
          <w:snapToGrid w:val="0"/>
          <w:szCs w:val="21"/>
        </w:rPr>
        <w:t>文件不一致处，以本补充文件为准。</w:t>
      </w:r>
    </w:p>
    <w:p>
      <w:pPr>
        <w:snapToGrid w:val="0"/>
        <w:spacing w:line="300" w:lineRule="auto"/>
        <w:ind w:firstLine="420" w:firstLineChars="200"/>
        <w:rPr>
          <w:rFonts w:hint="default" w:ascii="Calibri" w:hAnsi="Calibri" w:eastAsia="宋体" w:cs="Calibri"/>
          <w:snapToGrid w:val="0"/>
          <w:szCs w:val="21"/>
        </w:rPr>
      </w:pPr>
      <w:r>
        <w:rPr>
          <w:rFonts w:hint="eastAsia" w:cs="Calibri"/>
          <w:snapToGrid w:val="0"/>
          <w:szCs w:val="21"/>
          <w:lang w:val="en-US" w:eastAsia="zh-CN"/>
        </w:rPr>
        <w:t>4</w:t>
      </w:r>
      <w:r>
        <w:rPr>
          <w:rFonts w:hint="eastAsia" w:ascii="Calibri" w:hAnsi="Calibri" w:cs="Calibri"/>
          <w:snapToGrid w:val="0"/>
          <w:szCs w:val="21"/>
          <w:lang w:val="en-US" w:eastAsia="zh-CN"/>
        </w:rPr>
        <w:t>.</w:t>
      </w:r>
      <w:r>
        <w:rPr>
          <w:rFonts w:hint="default" w:ascii="Calibri" w:hAnsi="Calibri" w:eastAsia="宋体" w:cs="Calibri"/>
          <w:snapToGrid w:val="0"/>
          <w:szCs w:val="21"/>
        </w:rPr>
        <w:t>其余内容按原</w:t>
      </w:r>
      <w:r>
        <w:rPr>
          <w:rFonts w:hint="default" w:ascii="Calibri" w:hAnsi="Calibri" w:eastAsia="宋体" w:cs="Calibri"/>
          <w:snapToGrid w:val="0"/>
          <w:szCs w:val="21"/>
          <w:lang w:val="en-US" w:eastAsia="zh-CN"/>
        </w:rPr>
        <w:t>招标</w:t>
      </w:r>
      <w:r>
        <w:rPr>
          <w:rFonts w:hint="default" w:ascii="Calibri" w:hAnsi="Calibri" w:eastAsia="宋体" w:cs="Calibri"/>
          <w:snapToGrid w:val="0"/>
          <w:szCs w:val="21"/>
        </w:rPr>
        <w:t>文件执行。</w:t>
      </w:r>
    </w:p>
    <w:p>
      <w:pPr>
        <w:snapToGrid w:val="0"/>
        <w:spacing w:line="300" w:lineRule="auto"/>
        <w:ind w:firstLine="420" w:firstLineChars="200"/>
        <w:rPr>
          <w:rFonts w:hint="default" w:ascii="Calibri" w:hAnsi="Calibri" w:eastAsia="宋体" w:cs="Calibri"/>
          <w:snapToGrid w:val="0"/>
          <w:szCs w:val="21"/>
        </w:rPr>
      </w:pPr>
      <w:r>
        <w:rPr>
          <w:rFonts w:hint="eastAsia" w:cs="Calibri"/>
          <w:snapToGrid w:val="0"/>
          <w:szCs w:val="21"/>
          <w:lang w:val="en-US" w:eastAsia="zh-CN"/>
        </w:rPr>
        <w:t>5</w:t>
      </w:r>
      <w:r>
        <w:rPr>
          <w:rFonts w:hint="eastAsia" w:ascii="Calibri" w:hAnsi="Calibri" w:cs="Calibri"/>
          <w:snapToGrid w:val="0"/>
          <w:szCs w:val="21"/>
          <w:lang w:val="en-US" w:eastAsia="zh-CN"/>
        </w:rPr>
        <w:t>.</w:t>
      </w:r>
      <w:r>
        <w:rPr>
          <w:rFonts w:hint="default" w:ascii="Calibri" w:hAnsi="Calibri" w:eastAsia="宋体" w:cs="Calibri"/>
          <w:snapToGrid w:val="0"/>
          <w:szCs w:val="21"/>
        </w:rPr>
        <w:t>此补充文件作为</w:t>
      </w:r>
      <w:r>
        <w:rPr>
          <w:rFonts w:hint="default" w:ascii="Calibri" w:hAnsi="Calibri" w:eastAsia="宋体" w:cs="Calibri"/>
          <w:snapToGrid w:val="0"/>
          <w:szCs w:val="21"/>
          <w:lang w:val="en-US" w:eastAsia="zh-CN"/>
        </w:rPr>
        <w:t>招标</w:t>
      </w:r>
      <w:r>
        <w:rPr>
          <w:rFonts w:hint="default" w:ascii="Calibri" w:hAnsi="Calibri" w:eastAsia="宋体" w:cs="Calibri"/>
          <w:snapToGrid w:val="0"/>
          <w:szCs w:val="21"/>
        </w:rPr>
        <w:t>文件的组成部分。</w:t>
      </w:r>
    </w:p>
    <w:p>
      <w:pPr>
        <w:snapToGrid w:val="0"/>
        <w:spacing w:line="300" w:lineRule="auto"/>
        <w:rPr>
          <w:rFonts w:hint="default" w:ascii="Calibri" w:hAnsi="Calibri" w:eastAsia="宋体" w:cs="Calibri"/>
          <w:szCs w:val="21"/>
        </w:rPr>
      </w:pPr>
    </w:p>
    <w:p>
      <w:pPr>
        <w:snapToGrid w:val="0"/>
        <w:spacing w:line="300" w:lineRule="auto"/>
        <w:rPr>
          <w:rFonts w:hint="default" w:ascii="Calibri" w:hAnsi="Calibri" w:eastAsia="宋体" w:cs="Calibri"/>
          <w:szCs w:val="21"/>
        </w:rPr>
      </w:pPr>
      <w:r>
        <w:rPr>
          <w:rFonts w:hint="eastAsia" w:ascii="Calibri" w:hAnsi="Calibri" w:cs="Calibri"/>
          <w:snapToGrid w:val="0"/>
          <w:szCs w:val="21"/>
          <w:lang w:eastAsia="zh-CN"/>
        </w:rPr>
        <w:t>浙江省疾病预防控制中心</w:t>
      </w:r>
      <w:r>
        <w:rPr>
          <w:rFonts w:hint="default" w:ascii="Calibri" w:hAnsi="Calibri" w:eastAsia="宋体" w:cs="Calibri"/>
          <w:szCs w:val="21"/>
        </w:rPr>
        <w:t>（盖章）                    浙江省成套招标代理有限公司（盖章）</w:t>
      </w:r>
    </w:p>
    <w:p>
      <w:pPr>
        <w:snapToGrid w:val="0"/>
        <w:spacing w:line="300" w:lineRule="auto"/>
        <w:ind w:left="420"/>
        <w:jc w:val="right"/>
        <w:rPr>
          <w:rFonts w:hint="default" w:ascii="Calibri" w:hAnsi="Calibri" w:eastAsia="宋体" w:cs="Calibri"/>
          <w:szCs w:val="21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202</w:t>
      </w:r>
      <w:r>
        <w:rPr>
          <w:rFonts w:hint="eastAsia" w:cs="Calibri"/>
          <w:szCs w:val="21"/>
          <w:lang w:val="en-US" w:eastAsia="zh-CN"/>
        </w:rPr>
        <w:t>4</w:t>
      </w:r>
      <w:r>
        <w:rPr>
          <w:rFonts w:hint="default" w:ascii="Calibri" w:hAnsi="Calibri" w:eastAsia="宋体" w:cs="Calibri"/>
          <w:szCs w:val="21"/>
        </w:rPr>
        <w:t>年</w:t>
      </w:r>
      <w:r>
        <w:rPr>
          <w:rFonts w:hint="default" w:ascii="Calibri" w:hAnsi="Calibri" w:eastAsia="宋体" w:cs="Calibri"/>
          <w:szCs w:val="21"/>
          <w:lang w:val="en-US" w:eastAsia="zh-CN"/>
        </w:rPr>
        <w:t xml:space="preserve"> </w:t>
      </w:r>
      <w:r>
        <w:rPr>
          <w:rFonts w:hint="default" w:ascii="Calibri" w:hAnsi="Calibri" w:eastAsia="宋体" w:cs="Calibri"/>
          <w:szCs w:val="21"/>
        </w:rPr>
        <w:t>月</w:t>
      </w:r>
      <w:r>
        <w:rPr>
          <w:rFonts w:hint="default" w:ascii="Calibri" w:hAnsi="Calibri" w:eastAsia="宋体" w:cs="Calibri"/>
          <w:szCs w:val="21"/>
          <w:lang w:val="en-US" w:eastAsia="zh-CN"/>
        </w:rPr>
        <w:t xml:space="preserve"> </w:t>
      </w:r>
      <w:r>
        <w:rPr>
          <w:rFonts w:hint="default" w:ascii="Calibri" w:hAnsi="Calibri" w:eastAsia="宋体" w:cs="Calibri"/>
          <w:szCs w:val="21"/>
        </w:rPr>
        <w:t>日</w:t>
      </w:r>
    </w:p>
    <w:p>
      <w:pPr>
        <w:snapToGrid w:val="0"/>
        <w:spacing w:line="300" w:lineRule="auto"/>
        <w:ind w:left="420"/>
        <w:rPr>
          <w:rFonts w:hint="default" w:ascii="Calibri" w:hAnsi="Calibri" w:eastAsia="宋体" w:cs="Calibri"/>
          <w:szCs w:val="21"/>
        </w:rPr>
      </w:pPr>
      <w:r>
        <w:rPr>
          <w:rFonts w:hint="default" w:ascii="Calibri" w:hAnsi="Calibri" w:eastAsia="宋体" w:cs="Calibri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6134100" cy="26670"/>
                <wp:effectExtent l="0" t="28575" r="0" b="4000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2667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4.1pt;height:2.1pt;width:483pt;z-index:251660288;mso-width-relative:page;mso-height-relative:page;" filled="f" stroked="t" coordsize="21600,21600" o:gfxdata="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3r&#10;zYDRAAAABQEAAA8AAAAAAAAAAQAgAAAAIgAAAGRycy9kb3ducmV2LnhtbFBLAQIUABQAAAAIAIdO&#10;4kAGo0Kb8QEAAOYDAAAOAAAAAAAAAAEAIAAAACABAABkcnMvZTJvRG9jLnhtbFBLBQYAAAAABgAG&#10;AFkBAACDBQAAAAA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00" w:lineRule="auto"/>
        <w:ind w:firstLine="420" w:firstLineChars="200"/>
        <w:rPr>
          <w:rFonts w:hint="default" w:ascii="Calibri" w:hAnsi="Calibri" w:eastAsia="宋体" w:cs="Calibri"/>
          <w:szCs w:val="21"/>
          <w:lang w:eastAsia="zh-CN"/>
        </w:rPr>
      </w:pPr>
      <w:r>
        <w:rPr>
          <w:rFonts w:hint="default" w:ascii="Calibri" w:hAnsi="Calibri" w:eastAsia="宋体" w:cs="Calibri"/>
          <w:szCs w:val="21"/>
        </w:rPr>
        <w:t>本补充文件共</w:t>
      </w:r>
      <w:r>
        <w:rPr>
          <w:rFonts w:hint="eastAsia" w:cs="Calibri"/>
          <w:szCs w:val="21"/>
          <w:lang w:val="en-US" w:eastAsia="zh-CN"/>
        </w:rPr>
        <w:t>2</w:t>
      </w:r>
      <w:r>
        <w:rPr>
          <w:rFonts w:hint="default" w:ascii="Calibri" w:hAnsi="Calibri" w:eastAsia="宋体" w:cs="Calibri"/>
          <w:szCs w:val="21"/>
        </w:rPr>
        <w:t>页，</w:t>
      </w:r>
      <w:r>
        <w:rPr>
          <w:rFonts w:hint="default" w:ascii="Calibri" w:hAnsi="Calibri" w:eastAsia="宋体" w:cs="Calibri"/>
          <w:szCs w:val="21"/>
          <w:lang w:val="en-US" w:eastAsia="zh-CN"/>
        </w:rPr>
        <w:t>投标人</w:t>
      </w:r>
      <w:r>
        <w:rPr>
          <w:rFonts w:hint="default" w:ascii="Calibri" w:hAnsi="Calibri" w:eastAsia="宋体" w:cs="Calibri"/>
          <w:szCs w:val="21"/>
        </w:rPr>
        <w:t>收到后请在24小时内将后附回执以书面形式通知采购代理机构，确认已收到该补充文件。盖章后扫描件回复</w:t>
      </w:r>
      <w:r>
        <w:rPr>
          <w:rFonts w:hint="default" w:ascii="Calibri" w:hAnsi="Calibri" w:eastAsia="宋体" w:cs="Calibri"/>
          <w:szCs w:val="21"/>
          <w:lang w:eastAsia="zh-CN"/>
        </w:rPr>
        <w:t>85830198@zj</w:t>
      </w:r>
      <w:r>
        <w:rPr>
          <w:rFonts w:hint="default" w:ascii="Calibri" w:hAnsi="Calibri" w:eastAsia="宋体" w:cs="Calibri"/>
          <w:szCs w:val="21"/>
          <w:lang w:val="en-US" w:eastAsia="zh-CN"/>
        </w:rPr>
        <w:t>s</w:t>
      </w:r>
      <w:r>
        <w:rPr>
          <w:rFonts w:hint="default" w:ascii="Calibri" w:hAnsi="Calibri" w:eastAsia="宋体" w:cs="Calibri"/>
          <w:szCs w:val="21"/>
          <w:lang w:eastAsia="zh-CN"/>
        </w:rPr>
        <w:t>ct.cn</w:t>
      </w:r>
      <w:r>
        <w:rPr>
          <w:rFonts w:hint="default" w:ascii="Calibri" w:hAnsi="Calibri" w:eastAsia="宋体" w:cs="Calibri"/>
          <w:szCs w:val="21"/>
        </w:rPr>
        <w:t xml:space="preserve">  徐先生收</w:t>
      </w:r>
      <w:r>
        <w:rPr>
          <w:rFonts w:hint="default" w:ascii="Calibri" w:hAnsi="Calibri" w:eastAsia="宋体" w:cs="Calibri"/>
          <w:szCs w:val="21"/>
          <w:lang w:eastAsia="zh-CN"/>
        </w:rPr>
        <w:t>。</w:t>
      </w:r>
    </w:p>
    <w:p>
      <w:pPr>
        <w:snapToGrid w:val="0"/>
        <w:spacing w:line="300" w:lineRule="auto"/>
        <w:ind w:firstLine="420" w:firstLineChars="200"/>
        <w:rPr>
          <w:rFonts w:hint="default" w:ascii="Calibri" w:hAnsi="Calibri" w:eastAsia="宋体" w:cs="Calibri"/>
          <w:szCs w:val="21"/>
        </w:rPr>
      </w:pPr>
      <w:r>
        <w:rPr>
          <w:rFonts w:hint="default" w:ascii="Calibri" w:hAnsi="Calibri" w:eastAsia="宋体" w:cs="Calibri"/>
          <w:szCs w:val="21"/>
        </w:rPr>
        <w:br w:type="page"/>
      </w:r>
    </w:p>
    <w:p>
      <w:pPr>
        <w:snapToGrid w:val="0"/>
        <w:spacing w:line="300" w:lineRule="auto"/>
        <w:jc w:val="center"/>
        <w:rPr>
          <w:rFonts w:hint="default" w:ascii="Calibri" w:hAnsi="Calibri" w:eastAsia="宋体" w:cs="Calibri"/>
          <w:sz w:val="24"/>
        </w:rPr>
      </w:pPr>
      <w:r>
        <w:rPr>
          <w:rFonts w:hint="eastAsia" w:ascii="Calibri" w:hAnsi="Calibri" w:cs="Calibri"/>
          <w:sz w:val="24"/>
          <w:lang w:eastAsia="zh-CN"/>
        </w:rPr>
        <w:t>浙江省疾病预防控制中心</w:t>
      </w:r>
      <w:r>
        <w:rPr>
          <w:rFonts w:hint="default" w:ascii="Calibri" w:hAnsi="Calibri" w:eastAsia="宋体" w:cs="Calibri"/>
          <w:sz w:val="24"/>
        </w:rPr>
        <w:t>政府采购</w:t>
      </w:r>
    </w:p>
    <w:p>
      <w:pPr>
        <w:snapToGrid w:val="0"/>
        <w:spacing w:line="300" w:lineRule="auto"/>
        <w:jc w:val="center"/>
        <w:rPr>
          <w:rFonts w:hint="default" w:ascii="Calibri" w:hAnsi="Calibri" w:eastAsia="宋体" w:cs="Calibri"/>
          <w:sz w:val="24"/>
          <w:lang w:eastAsia="zh-CN"/>
        </w:rPr>
      </w:pPr>
      <w:r>
        <w:rPr>
          <w:rFonts w:hint="eastAsia" w:ascii="Calibri" w:hAnsi="Calibri" w:cs="Calibri"/>
          <w:sz w:val="24"/>
          <w:lang w:eastAsia="zh-CN"/>
        </w:rPr>
        <w:t>2024年仪器设备配置更新项目</w:t>
      </w:r>
    </w:p>
    <w:p>
      <w:pPr>
        <w:snapToGrid w:val="0"/>
        <w:spacing w:line="300" w:lineRule="auto"/>
        <w:jc w:val="center"/>
        <w:rPr>
          <w:rFonts w:hint="default" w:ascii="Calibri" w:hAnsi="Calibri" w:eastAsia="宋体" w:cs="Calibri"/>
          <w:b/>
          <w:bCs/>
          <w:sz w:val="28"/>
          <w:szCs w:val="28"/>
        </w:rPr>
      </w:pPr>
      <w:r>
        <w:rPr>
          <w:rFonts w:hint="default" w:ascii="Calibri" w:hAnsi="Calibri" w:eastAsia="宋体" w:cs="Calibri"/>
          <w:b/>
          <w:bCs/>
          <w:sz w:val="28"/>
          <w:szCs w:val="28"/>
        </w:rPr>
        <w:t>补充文件（一）</w:t>
      </w:r>
    </w:p>
    <w:p>
      <w:pPr>
        <w:snapToGrid w:val="0"/>
        <w:spacing w:line="300" w:lineRule="auto"/>
        <w:jc w:val="center"/>
        <w:rPr>
          <w:rFonts w:hint="default" w:ascii="Calibri" w:hAnsi="Calibri" w:eastAsia="宋体" w:cs="Calibri"/>
          <w:szCs w:val="21"/>
        </w:rPr>
      </w:pPr>
      <w:r>
        <w:rPr>
          <w:rFonts w:hint="default" w:ascii="Calibri" w:hAnsi="Calibri" w:eastAsia="宋体" w:cs="Calibri"/>
          <w:szCs w:val="21"/>
        </w:rPr>
        <w:t>（项目编号：</w:t>
      </w:r>
      <w:r>
        <w:rPr>
          <w:rFonts w:hint="eastAsia" w:ascii="Calibri" w:hAnsi="Calibri" w:cs="Calibri"/>
          <w:szCs w:val="21"/>
          <w:lang w:eastAsia="zh-CN"/>
        </w:rPr>
        <w:t>CTZB-2024050149</w:t>
      </w:r>
      <w:r>
        <w:rPr>
          <w:rFonts w:hint="default" w:ascii="Calibri" w:hAnsi="Calibri" w:eastAsia="宋体" w:cs="Calibri"/>
          <w:szCs w:val="21"/>
        </w:rPr>
        <w:t>）</w:t>
      </w:r>
    </w:p>
    <w:p>
      <w:pPr>
        <w:snapToGrid w:val="0"/>
        <w:spacing w:line="300" w:lineRule="auto"/>
        <w:jc w:val="center"/>
        <w:rPr>
          <w:rFonts w:hint="default" w:ascii="Calibri" w:hAnsi="Calibri" w:eastAsia="宋体" w:cs="Calibri"/>
          <w:sz w:val="28"/>
          <w:szCs w:val="28"/>
        </w:rPr>
      </w:pPr>
      <w:r>
        <w:rPr>
          <w:rFonts w:hint="default" w:ascii="Calibri" w:hAnsi="Calibri" w:eastAsia="宋体" w:cs="Calibri"/>
          <w:sz w:val="28"/>
          <w:szCs w:val="28"/>
        </w:rPr>
        <w:t>回执</w:t>
      </w:r>
    </w:p>
    <w:p>
      <w:pPr>
        <w:snapToGrid w:val="0"/>
        <w:spacing w:line="300" w:lineRule="auto"/>
        <w:ind w:firstLine="420" w:firstLineChars="200"/>
        <w:rPr>
          <w:rFonts w:hint="default" w:ascii="Calibri" w:hAnsi="Calibri" w:eastAsia="宋体" w:cs="Calibri"/>
          <w:szCs w:val="21"/>
        </w:rPr>
      </w:pPr>
      <w:r>
        <w:rPr>
          <w:rFonts w:hint="default" w:ascii="Calibri" w:hAnsi="Calibri" w:eastAsia="宋体" w:cs="Calibri"/>
          <w:szCs w:val="21"/>
        </w:rPr>
        <w:t>我单位已收到你方发出的对</w:t>
      </w:r>
      <w:r>
        <w:rPr>
          <w:rFonts w:hint="eastAsia" w:ascii="Calibri" w:hAnsi="Calibri" w:cs="Calibri"/>
          <w:snapToGrid w:val="0"/>
          <w:szCs w:val="21"/>
          <w:lang w:eastAsia="zh-CN"/>
        </w:rPr>
        <w:t>浙江省疾病预防控制中心2024年仪器设备配置更新项目</w:t>
      </w:r>
      <w:r>
        <w:rPr>
          <w:rFonts w:hint="default" w:ascii="Calibri" w:hAnsi="Calibri" w:eastAsia="宋体" w:cs="Calibri"/>
          <w:snapToGrid w:val="0"/>
          <w:szCs w:val="21"/>
          <w:lang w:val="en-US" w:eastAsia="zh-CN"/>
        </w:rPr>
        <w:t>招标</w:t>
      </w:r>
      <w:r>
        <w:rPr>
          <w:rFonts w:hint="default" w:ascii="Calibri" w:hAnsi="Calibri" w:eastAsia="宋体" w:cs="Calibri"/>
          <w:snapToGrid w:val="0"/>
          <w:szCs w:val="21"/>
        </w:rPr>
        <w:t>文件（项目编号：</w:t>
      </w:r>
      <w:r>
        <w:rPr>
          <w:rFonts w:hint="eastAsia" w:ascii="Calibri" w:hAnsi="Calibri" w:cs="Calibri"/>
          <w:snapToGrid w:val="0"/>
          <w:szCs w:val="21"/>
          <w:lang w:eastAsia="zh-CN"/>
        </w:rPr>
        <w:t>CTZB-2024050149</w:t>
      </w:r>
      <w:r>
        <w:rPr>
          <w:rFonts w:hint="default" w:ascii="Calibri" w:hAnsi="Calibri" w:eastAsia="宋体" w:cs="Calibri"/>
          <w:snapToGrid w:val="0"/>
          <w:szCs w:val="21"/>
        </w:rPr>
        <w:t>）</w:t>
      </w:r>
      <w:r>
        <w:rPr>
          <w:rFonts w:hint="default" w:ascii="Calibri" w:hAnsi="Calibri" w:eastAsia="宋体" w:cs="Calibri"/>
          <w:szCs w:val="21"/>
        </w:rPr>
        <w:t>的补充文件（一），补充文件澄清或修改内容不影响我单位编制</w:t>
      </w:r>
      <w:r>
        <w:rPr>
          <w:rFonts w:hint="default" w:ascii="Calibri" w:hAnsi="Calibri" w:eastAsia="宋体" w:cs="Calibri"/>
          <w:szCs w:val="21"/>
          <w:lang w:val="en-US" w:eastAsia="zh-CN"/>
        </w:rPr>
        <w:t>投标</w:t>
      </w:r>
      <w:r>
        <w:rPr>
          <w:rFonts w:hint="default" w:ascii="Calibri" w:hAnsi="Calibri" w:eastAsia="宋体" w:cs="Calibri"/>
          <w:szCs w:val="21"/>
        </w:rPr>
        <w:t>文件，并同意按</w:t>
      </w:r>
      <w:r>
        <w:rPr>
          <w:rFonts w:hint="default" w:ascii="Calibri" w:hAnsi="Calibri" w:eastAsia="宋体" w:cs="Calibri"/>
          <w:szCs w:val="21"/>
          <w:lang w:val="en-US" w:eastAsia="zh-CN"/>
        </w:rPr>
        <w:t>招标</w:t>
      </w:r>
      <w:r>
        <w:rPr>
          <w:rFonts w:hint="default" w:ascii="Calibri" w:hAnsi="Calibri" w:eastAsia="宋体" w:cs="Calibri"/>
          <w:szCs w:val="21"/>
        </w:rPr>
        <w:t>文件规定的</w:t>
      </w:r>
      <w:r>
        <w:rPr>
          <w:rFonts w:hint="default" w:ascii="Calibri" w:hAnsi="Calibri" w:eastAsia="宋体" w:cs="Calibri"/>
          <w:szCs w:val="21"/>
          <w:lang w:val="en-US" w:eastAsia="zh-CN"/>
        </w:rPr>
        <w:t>投标</w:t>
      </w:r>
      <w:r>
        <w:rPr>
          <w:rFonts w:hint="default" w:ascii="Calibri" w:hAnsi="Calibri" w:eastAsia="宋体" w:cs="Calibri"/>
          <w:szCs w:val="21"/>
        </w:rPr>
        <w:t>截止时间提交</w:t>
      </w:r>
      <w:r>
        <w:rPr>
          <w:rFonts w:hint="default" w:ascii="Calibri" w:hAnsi="Calibri" w:eastAsia="宋体" w:cs="Calibri"/>
          <w:szCs w:val="21"/>
          <w:lang w:val="en-US" w:eastAsia="zh-CN"/>
        </w:rPr>
        <w:t>投标</w:t>
      </w:r>
      <w:r>
        <w:rPr>
          <w:rFonts w:hint="default" w:ascii="Calibri" w:hAnsi="Calibri" w:eastAsia="宋体" w:cs="Calibri"/>
          <w:szCs w:val="21"/>
        </w:rPr>
        <w:t>文件。</w:t>
      </w:r>
    </w:p>
    <w:p>
      <w:pPr>
        <w:snapToGrid w:val="0"/>
        <w:spacing w:line="300" w:lineRule="auto"/>
        <w:ind w:firstLine="420" w:firstLineChars="200"/>
        <w:rPr>
          <w:rFonts w:hint="default" w:ascii="Calibri" w:hAnsi="Calibri" w:eastAsia="宋体" w:cs="Calibri"/>
          <w:szCs w:val="21"/>
          <w:lang w:val="en-US" w:eastAsia="zh-CN"/>
        </w:rPr>
      </w:pPr>
    </w:p>
    <w:p>
      <w:pPr>
        <w:snapToGrid w:val="0"/>
        <w:spacing w:line="300" w:lineRule="auto"/>
        <w:ind w:firstLine="420" w:firstLineChars="200"/>
        <w:rPr>
          <w:rFonts w:hint="default" w:ascii="Calibri" w:hAnsi="Calibri" w:eastAsia="宋体" w:cs="Calibri"/>
          <w:szCs w:val="21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投标人：</w:t>
      </w:r>
      <w:r>
        <w:rPr>
          <w:rFonts w:hint="default" w:ascii="Calibri" w:hAnsi="Calibri" w:eastAsia="宋体" w:cs="Calibri"/>
          <w:szCs w:val="21"/>
        </w:rPr>
        <w:t>（盖章）</w:t>
      </w:r>
    </w:p>
    <w:p>
      <w:pPr>
        <w:snapToGrid w:val="0"/>
        <w:spacing w:line="300" w:lineRule="auto"/>
        <w:ind w:firstLine="420" w:firstLineChars="200"/>
        <w:rPr>
          <w:rFonts w:hint="default" w:ascii="Calibri" w:hAnsi="Calibri" w:eastAsia="宋体" w:cs="Calibri"/>
          <w:szCs w:val="21"/>
        </w:rPr>
      </w:pPr>
      <w:r>
        <w:rPr>
          <w:rFonts w:hint="default" w:ascii="Calibri" w:hAnsi="Calibri" w:eastAsia="宋体" w:cs="Calibri"/>
          <w:szCs w:val="21"/>
        </w:rPr>
        <w:t>日期：20</w:t>
      </w:r>
      <w:r>
        <w:rPr>
          <w:rFonts w:hint="default" w:ascii="Calibri" w:hAnsi="Calibri" w:eastAsia="宋体" w:cs="Calibri"/>
          <w:szCs w:val="21"/>
          <w:lang w:val="en-US" w:eastAsia="zh-CN"/>
        </w:rPr>
        <w:t>2</w:t>
      </w:r>
      <w:r>
        <w:rPr>
          <w:rFonts w:hint="eastAsia" w:cs="Calibri"/>
          <w:szCs w:val="21"/>
          <w:lang w:val="en-US" w:eastAsia="zh-CN"/>
        </w:rPr>
        <w:t>4</w:t>
      </w:r>
      <w:r>
        <w:rPr>
          <w:rFonts w:hint="default" w:ascii="Calibri" w:hAnsi="Calibri" w:eastAsia="宋体" w:cs="Calibri"/>
          <w:szCs w:val="21"/>
        </w:rPr>
        <w:t>年  月  日</w:t>
      </w:r>
    </w:p>
    <w:p>
      <w:pPr>
        <w:snapToGrid w:val="0"/>
        <w:spacing w:line="300" w:lineRule="auto"/>
        <w:rPr>
          <w:rFonts w:hint="default" w:ascii="Calibri" w:hAnsi="Calibri" w:eastAsia="宋体" w:cs="Calibri"/>
          <w:sz w:val="24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247" w:right="1247" w:bottom="1247" w:left="1247" w:header="85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 w:val="0"/>
      <w:pBdr>
        <w:top w:val="single" w:color="auto" w:sz="4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Calibri" w:hAnsi="Calibri" w:eastAsia="宋体" w:cs="Calibri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Calibri" w:hAnsi="Calibri" w:cs="Calibri"/>
                              <w:lang w:val="en-US" w:eastAsia="zh-CN"/>
                            </w:rPr>
                            <w:t>第</w:t>
                          </w:r>
                          <w:r>
                            <w:rPr>
                              <w:rFonts w:hint="default" w:ascii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hint="default" w:ascii="Calibri" w:hAnsi="Calibri" w:cs="Calibri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Calibri" w:hAnsi="Calibri" w:cs="Calibri"/>
                            </w:rPr>
                            <w:fldChar w:fldCharType="separate"/>
                          </w:r>
                          <w:r>
                            <w:rPr>
                              <w:rFonts w:hint="default" w:ascii="Calibri" w:hAnsi="Calibri" w:cs="Calibri"/>
                            </w:rPr>
                            <w:t>1</w:t>
                          </w:r>
                          <w:r>
                            <w:rPr>
                              <w:rFonts w:hint="default" w:ascii="Calibri" w:hAnsi="Calibri" w:cs="Calibri"/>
                            </w:rPr>
                            <w:fldChar w:fldCharType="end"/>
                          </w:r>
                          <w:r>
                            <w:rPr>
                              <w:rFonts w:hint="default" w:ascii="Calibri" w:hAnsi="Calibri" w:cs="Calibri"/>
                              <w:lang w:val="en-US" w:eastAsia="zh-CN"/>
                            </w:rPr>
                            <w:t>页，共</w:t>
                          </w:r>
                          <w:r>
                            <w:rPr>
                              <w:rFonts w:hint="default" w:ascii="Calibri" w:hAnsi="Calibri" w:cs="Calibri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Calibri" w:hAnsi="Calibri" w:cs="Calibri"/>
                              <w:lang w:val="en-US" w:eastAsia="zh-CN"/>
                            </w:rPr>
                            <w:instrText xml:space="preserve"> NUMPAGES \* MERGEFORMAT </w:instrText>
                          </w:r>
                          <w:r>
                            <w:rPr>
                              <w:rFonts w:hint="default" w:ascii="Calibri" w:hAnsi="Calibri" w:cs="Calibri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Calibri" w:hAnsi="Calibri" w:cs="Calibri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default" w:ascii="Calibri" w:hAnsi="Calibri" w:cs="Calibri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Calibri" w:hAnsi="Calibri" w:cs="Calibri"/>
                              <w:lang w:val="en-US" w:eastAsia="zh-CN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Calibri" w:hAnsi="Calibri" w:eastAsia="宋体" w:cs="Calibri"/>
                        <w:lang w:val="en-US" w:eastAsia="zh-CN"/>
                      </w:rPr>
                    </w:pPr>
                    <w:r>
                      <w:rPr>
                        <w:rFonts w:hint="default" w:ascii="Calibri" w:hAnsi="Calibri" w:cs="Calibri"/>
                        <w:lang w:val="en-US" w:eastAsia="zh-CN"/>
                      </w:rPr>
                      <w:t>第</w:t>
                    </w:r>
                    <w:r>
                      <w:rPr>
                        <w:rFonts w:hint="default" w:ascii="Calibri" w:hAnsi="Calibri" w:cs="Calibri"/>
                      </w:rPr>
                      <w:fldChar w:fldCharType="begin"/>
                    </w:r>
                    <w:r>
                      <w:rPr>
                        <w:rFonts w:hint="default" w:ascii="Calibri" w:hAnsi="Calibri" w:cs="Calibri"/>
                      </w:rPr>
                      <w:instrText xml:space="preserve"> PAGE  \* MERGEFORMAT </w:instrText>
                    </w:r>
                    <w:r>
                      <w:rPr>
                        <w:rFonts w:hint="default" w:ascii="Calibri" w:hAnsi="Calibri" w:cs="Calibri"/>
                      </w:rPr>
                      <w:fldChar w:fldCharType="separate"/>
                    </w:r>
                    <w:r>
                      <w:rPr>
                        <w:rFonts w:hint="default" w:ascii="Calibri" w:hAnsi="Calibri" w:cs="Calibri"/>
                      </w:rPr>
                      <w:t>1</w:t>
                    </w:r>
                    <w:r>
                      <w:rPr>
                        <w:rFonts w:hint="default" w:ascii="Calibri" w:hAnsi="Calibri" w:cs="Calibri"/>
                      </w:rPr>
                      <w:fldChar w:fldCharType="end"/>
                    </w:r>
                    <w:r>
                      <w:rPr>
                        <w:rFonts w:hint="default" w:ascii="Calibri" w:hAnsi="Calibri" w:cs="Calibri"/>
                        <w:lang w:val="en-US" w:eastAsia="zh-CN"/>
                      </w:rPr>
                      <w:t>页，共</w:t>
                    </w:r>
                    <w:r>
                      <w:rPr>
                        <w:rFonts w:hint="default" w:ascii="Calibri" w:hAnsi="Calibri" w:cs="Calibri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default" w:ascii="Calibri" w:hAnsi="Calibri" w:cs="Calibri"/>
                        <w:lang w:val="en-US" w:eastAsia="zh-CN"/>
                      </w:rPr>
                      <w:instrText xml:space="preserve"> NUMPAGES \* MERGEFORMAT </w:instrText>
                    </w:r>
                    <w:r>
                      <w:rPr>
                        <w:rFonts w:hint="default" w:ascii="Calibri" w:hAnsi="Calibri" w:cs="Calibri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default" w:ascii="Calibri" w:hAnsi="Calibri" w:cs="Calibri"/>
                        <w:lang w:val="en-US" w:eastAsia="zh-CN"/>
                      </w:rPr>
                      <w:t>2</w:t>
                    </w:r>
                    <w:r>
                      <w:rPr>
                        <w:rFonts w:hint="default" w:ascii="Calibri" w:hAnsi="Calibri" w:cs="Calibri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default" w:ascii="Calibri" w:hAnsi="Calibri" w:cs="Calibri"/>
                        <w:lang w:val="en-US" w:eastAsia="zh-CN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default" w:eastAsia="宋体"/>
        <w:lang w:val="en-US" w:eastAsia="zh-CN"/>
      </w:rPr>
    </w:pPr>
    <w:r>
      <w:rPr>
        <w:rFonts w:hint="eastAsia" w:ascii="Calibri" w:hAnsi="Calibri" w:cs="Calibri"/>
        <w:snapToGrid w:val="0"/>
        <w:szCs w:val="21"/>
        <w:lang w:eastAsia="zh-CN"/>
      </w:rPr>
      <w:t>浙江省疾病预防控制中心2024年仪器设备配置更新项目</w:t>
    </w:r>
    <w:r>
      <w:rPr>
        <w:rFonts w:hint="default" w:ascii="Calibri" w:hAnsi="Calibri" w:eastAsia="宋体" w:cs="Calibri"/>
        <w:snapToGrid w:val="0"/>
        <w:szCs w:val="21"/>
        <w:lang w:val="en-US" w:eastAsia="zh-CN"/>
      </w:rPr>
      <w:t>招标</w:t>
    </w:r>
    <w:r>
      <w:rPr>
        <w:rFonts w:hint="default" w:ascii="Calibri" w:hAnsi="Calibri" w:eastAsia="宋体" w:cs="Calibri"/>
        <w:snapToGrid w:val="0"/>
        <w:szCs w:val="21"/>
      </w:rPr>
      <w:t>文件</w:t>
    </w:r>
    <w:r>
      <w:rPr>
        <w:rFonts w:hint="eastAsia" w:ascii="Calibri" w:hAnsi="Calibri" w:cs="Calibri"/>
        <w:snapToGrid w:val="0"/>
        <w:szCs w:val="21"/>
        <w:lang w:val="en-US" w:eastAsia="zh-CN"/>
      </w:rPr>
      <w:t>补充文件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jY2NjNGRkZjM5ZjRiNjFlNjJkNmIxMDBhZmVjYWMifQ=="/>
  </w:docVars>
  <w:rsids>
    <w:rsidRoot w:val="00FA49E4"/>
    <w:rsid w:val="000F052B"/>
    <w:rsid w:val="00126737"/>
    <w:rsid w:val="00155411"/>
    <w:rsid w:val="00166008"/>
    <w:rsid w:val="001A311A"/>
    <w:rsid w:val="001D5E6A"/>
    <w:rsid w:val="00220673"/>
    <w:rsid w:val="00260E50"/>
    <w:rsid w:val="0027646B"/>
    <w:rsid w:val="00284D9C"/>
    <w:rsid w:val="002C29AB"/>
    <w:rsid w:val="0030561C"/>
    <w:rsid w:val="00323886"/>
    <w:rsid w:val="00327C4B"/>
    <w:rsid w:val="00331CA9"/>
    <w:rsid w:val="00343C43"/>
    <w:rsid w:val="0038680F"/>
    <w:rsid w:val="003A36CD"/>
    <w:rsid w:val="0042184E"/>
    <w:rsid w:val="004870E2"/>
    <w:rsid w:val="004D2625"/>
    <w:rsid w:val="004F0734"/>
    <w:rsid w:val="00521F82"/>
    <w:rsid w:val="00557214"/>
    <w:rsid w:val="005C6DE3"/>
    <w:rsid w:val="005C780C"/>
    <w:rsid w:val="006307DF"/>
    <w:rsid w:val="0063464A"/>
    <w:rsid w:val="0066238A"/>
    <w:rsid w:val="006948DC"/>
    <w:rsid w:val="00713038"/>
    <w:rsid w:val="00756875"/>
    <w:rsid w:val="007937BC"/>
    <w:rsid w:val="00793F06"/>
    <w:rsid w:val="007D0BD4"/>
    <w:rsid w:val="0084703B"/>
    <w:rsid w:val="0089328A"/>
    <w:rsid w:val="008A7AD4"/>
    <w:rsid w:val="008D58C3"/>
    <w:rsid w:val="008F05BC"/>
    <w:rsid w:val="008F37C0"/>
    <w:rsid w:val="00932B49"/>
    <w:rsid w:val="009338FE"/>
    <w:rsid w:val="00957BC0"/>
    <w:rsid w:val="00984321"/>
    <w:rsid w:val="009B3A64"/>
    <w:rsid w:val="00A13CCA"/>
    <w:rsid w:val="00B3633E"/>
    <w:rsid w:val="00BB5991"/>
    <w:rsid w:val="00BD74BC"/>
    <w:rsid w:val="00BE46E5"/>
    <w:rsid w:val="00BF1D04"/>
    <w:rsid w:val="00C51DF9"/>
    <w:rsid w:val="00CC3F35"/>
    <w:rsid w:val="00CE063B"/>
    <w:rsid w:val="00D04DAC"/>
    <w:rsid w:val="00D20304"/>
    <w:rsid w:val="00D24884"/>
    <w:rsid w:val="00D42550"/>
    <w:rsid w:val="00EC0097"/>
    <w:rsid w:val="00F01EA7"/>
    <w:rsid w:val="00F63EB9"/>
    <w:rsid w:val="00F91FBB"/>
    <w:rsid w:val="00FA49E4"/>
    <w:rsid w:val="00FE50DC"/>
    <w:rsid w:val="02D922DB"/>
    <w:rsid w:val="032C0FB3"/>
    <w:rsid w:val="06870ECB"/>
    <w:rsid w:val="06C00278"/>
    <w:rsid w:val="08C52313"/>
    <w:rsid w:val="08EB40E9"/>
    <w:rsid w:val="0A2D65C6"/>
    <w:rsid w:val="0D9566DA"/>
    <w:rsid w:val="0F7D3D25"/>
    <w:rsid w:val="17733A8E"/>
    <w:rsid w:val="2B0503BA"/>
    <w:rsid w:val="2EAC6AAD"/>
    <w:rsid w:val="39962912"/>
    <w:rsid w:val="3C296068"/>
    <w:rsid w:val="44B71CCD"/>
    <w:rsid w:val="491C24F7"/>
    <w:rsid w:val="49B421EF"/>
    <w:rsid w:val="4A431B5A"/>
    <w:rsid w:val="51076AD3"/>
    <w:rsid w:val="634D74F9"/>
    <w:rsid w:val="741F0E7F"/>
    <w:rsid w:val="77E22B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0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1">
    <w:name w:val=" Char4"/>
    <w:basedOn w:val="2"/>
    <w:qFormat/>
    <w:uiPriority w:val="0"/>
    <w:pPr>
      <w:widowControl/>
      <w:spacing w:afterLines="50" w:line="360" w:lineRule="auto"/>
      <w:ind w:firstLine="480"/>
      <w:jc w:val="left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1173</Words>
  <Characters>1381</Characters>
  <Lines>5</Lines>
  <Paragraphs>1</Paragraphs>
  <TotalTime>3</TotalTime>
  <ScaleCrop>false</ScaleCrop>
  <LinksUpToDate>false</LinksUpToDate>
  <CharactersWithSpaces>1419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2013-07-10T02:35:00Z</dcterms:created>
  <dc:creator>Lenovo</dc:creator>
  <cp:lastModifiedBy>水墨山水</cp:lastModifiedBy>
  <dcterms:modified xsi:type="dcterms:W3CDTF">2024-05-23T13:16:52Z</dcterms:modified>
  <dc:title>基地管理用房配套及改造项目（员工宿舍改造、室外景观工程（二期））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4963D4502BBF44B5B03F067FDB4559E3</vt:lpwstr>
  </property>
</Properties>
</file>