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D9" w:rsidRDefault="00576AD9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94377C" w:rsidRDefault="00C1421D">
      <w:pPr>
        <w:widowControl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一、第四章 “招标需求”——“技术参数”——“读者使用PC”——“操作系统”</w:t>
      </w:r>
      <w:r w:rsidR="006611F8">
        <w:rPr>
          <w:rFonts w:ascii="仿宋" w:eastAsia="仿宋" w:hAnsi="仿宋" w:cs="仿宋" w:hint="eastAsia"/>
          <w:b/>
          <w:bCs/>
          <w:sz w:val="32"/>
          <w:szCs w:val="32"/>
        </w:rPr>
        <w:t>技术规格要求</w:t>
      </w:r>
    </w:p>
    <w:p w:rsidR="00C1421D" w:rsidRDefault="00492C31">
      <w:pPr>
        <w:widowControl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更正前内容</w:t>
      </w:r>
      <w:r w:rsidR="00C1421D">
        <w:rPr>
          <w:rFonts w:ascii="仿宋" w:eastAsia="仿宋" w:hAnsi="仿宋" w:cs="仿宋" w:hint="eastAsia"/>
          <w:sz w:val="32"/>
          <w:szCs w:val="32"/>
        </w:rPr>
        <w:t>“基本功能：具备文件管理、设备管理、用户管理、日志管理、服务管理、进程和监控管理、网络管理、资源管理、软件包管理、磁盘管理、安全中心等基本功能，提供语言支持工具、文件共享服务、集成开发平台、更新管理器、备份还原等常用工具，支持 KVM Docker虚拟化技术，并提供本地和远程批量部署。浏览器:需已适配龙芯浏览器(F版)海泰红莲花安全浏览器V10360安全浏览器V10 奇安信可信浏览器V1.0。适配平台:鲲鹏916/920飞腾FT-2000+/腾云S50龙芯3B4000/3B5000;兆芯ZX-DKH-S20000/ZX-EKH-37800D;电威SW1621/SW3231;海光C865280/7260/7280。主要性能参数符合GB/T25645-2010《中文Linux服务器操作系统技术要求》GB/T25646-2010《中文Linux用户界面规范》”。</w:t>
      </w:r>
    </w:p>
    <w:p w:rsidR="00576AD9" w:rsidRDefault="00492C31">
      <w:pPr>
        <w:widowControl/>
        <w:spacing w:line="600" w:lineRule="exact"/>
        <w:ind w:firstLineChars="200" w:firstLine="643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更正后内容：</w:t>
      </w:r>
      <w:r w:rsidR="00C1421D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“</w:t>
      </w:r>
      <w:r w:rsidR="00C1421D" w:rsidRPr="00C1421D">
        <w:rPr>
          <w:rFonts w:ascii="仿宋" w:eastAsia="仿宋" w:hAnsi="仿宋" w:cs="仿宋_GB2312" w:hint="eastAsia"/>
          <w:color w:val="000000"/>
          <w:sz w:val="32"/>
          <w:szCs w:val="32"/>
        </w:rPr>
        <w:t>基本功能：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支持飞腾、海光、鲲鹏等国产</w:t>
      </w:r>
      <w:r>
        <w:rPr>
          <w:rFonts w:ascii="仿宋" w:eastAsia="仿宋" w:hAnsi="仿宋" w:cs="仿宋_GB2312"/>
          <w:color w:val="000000"/>
          <w:sz w:val="32"/>
          <w:szCs w:val="32"/>
        </w:rPr>
        <w:t>CPU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的国产操作系统。支持主流办公软件：</w:t>
      </w:r>
      <w:r>
        <w:rPr>
          <w:rFonts w:ascii="仿宋" w:eastAsia="仿宋" w:hAnsi="仿宋" w:cs="仿宋_GB2312"/>
          <w:color w:val="000000"/>
          <w:sz w:val="32"/>
          <w:szCs w:val="32"/>
        </w:rPr>
        <w:t>WPS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、系统自带软件商店，支持国内外主流打印机等外设，支持微信、qq等通讯软件</w:t>
      </w:r>
      <w:r w:rsidR="00C1421D">
        <w:rPr>
          <w:rFonts w:ascii="仿宋" w:eastAsia="仿宋" w:hAnsi="仿宋" w:cs="仿宋_GB2312" w:hint="eastAsia"/>
          <w:color w:val="000000"/>
          <w:sz w:val="32"/>
          <w:szCs w:val="32"/>
        </w:rPr>
        <w:t>”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</w:p>
    <w:p w:rsidR="0094377C" w:rsidRDefault="00FF6B7E" w:rsidP="00FF6B7E">
      <w:pPr>
        <w:widowControl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二、第四章 “招标需求”——“技术参数”——“</w:t>
      </w:r>
      <w:r w:rsidRPr="00FF6B7E">
        <w:rPr>
          <w:rFonts w:ascii="仿宋" w:eastAsia="仿宋" w:hAnsi="仿宋" w:cs="仿宋" w:hint="eastAsia"/>
          <w:b/>
          <w:bCs/>
          <w:sz w:val="32"/>
          <w:szCs w:val="32"/>
        </w:rPr>
        <w:t>工作人员业务办公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PC”——“操作系统”</w:t>
      </w:r>
      <w:r w:rsidR="006611F8">
        <w:rPr>
          <w:rFonts w:ascii="仿宋" w:eastAsia="仿宋" w:hAnsi="仿宋" w:cs="仿宋" w:hint="eastAsia"/>
          <w:b/>
          <w:bCs/>
          <w:sz w:val="32"/>
          <w:szCs w:val="32"/>
        </w:rPr>
        <w:t>技术规格要求</w:t>
      </w:r>
    </w:p>
    <w:p w:rsidR="00FF6B7E" w:rsidRDefault="00492C31" w:rsidP="00FF6B7E">
      <w:pPr>
        <w:widowControl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更正前内容</w:t>
      </w:r>
      <w:r w:rsidR="00FF6B7E">
        <w:rPr>
          <w:rFonts w:ascii="仿宋" w:eastAsia="仿宋" w:hAnsi="仿宋" w:cs="仿宋" w:hint="eastAsia"/>
          <w:sz w:val="32"/>
          <w:szCs w:val="32"/>
        </w:rPr>
        <w:t>“基本功能：具备文件管理、设备管理、用户管理、日志管理、服务管理、进程和监控管理、网络管理、资源管理、软件包管理、磁盘管理、安全中心等基本功能，提供语言支持工具、文件共享服务、集成开发平台、更新管理器、备份还原等常用工具，支持 KVM Docker虚拟化技术，并提供本地和远程批量部署。浏览器:需已适配龙芯浏览器(F版)海泰红莲花安全浏览器V10360安全浏览器V10 奇安信可信浏览器V1.0。适配平台:鲲鹏916/920飞腾FT-2000+/腾云S50龙芯3B4000/3B5000;兆芯ZX-DKH-S20000/ZX-EKH-37800D;电威SW1621/SW3231;海光C865280/7260/7280。主要性能参数符合GB/T25645-2010《中文Linux服务器操作系统技术要求》GB/T25646-2010《中文Linux用户界面规范》”。</w:t>
      </w:r>
    </w:p>
    <w:p w:rsidR="00FF6B7E" w:rsidRDefault="00492C31" w:rsidP="00FF6B7E">
      <w:pPr>
        <w:widowControl/>
        <w:spacing w:line="600" w:lineRule="exact"/>
        <w:ind w:firstLineChars="200" w:firstLine="643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更正后内容</w:t>
      </w:r>
      <w:r w:rsidR="00FF6B7E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：“</w:t>
      </w:r>
      <w:r w:rsidR="00FF6B7E" w:rsidRPr="00C1421D">
        <w:rPr>
          <w:rFonts w:ascii="仿宋" w:eastAsia="仿宋" w:hAnsi="仿宋" w:cs="仿宋_GB2312" w:hint="eastAsia"/>
          <w:color w:val="000000"/>
          <w:sz w:val="32"/>
          <w:szCs w:val="32"/>
        </w:rPr>
        <w:t>基本功能：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支持飞腾、海光、鲲鹏等国产</w:t>
      </w:r>
      <w:r w:rsidR="00FF6B7E">
        <w:rPr>
          <w:rFonts w:ascii="仿宋" w:eastAsia="仿宋" w:hAnsi="仿宋" w:cs="仿宋_GB2312"/>
          <w:color w:val="000000"/>
          <w:sz w:val="32"/>
          <w:szCs w:val="32"/>
        </w:rPr>
        <w:t>CPU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的国产操作系统。支持主流办公软件：</w:t>
      </w:r>
      <w:r w:rsidR="00FF6B7E">
        <w:rPr>
          <w:rFonts w:ascii="仿宋" w:eastAsia="仿宋" w:hAnsi="仿宋" w:cs="仿宋_GB2312"/>
          <w:color w:val="000000"/>
          <w:sz w:val="32"/>
          <w:szCs w:val="32"/>
        </w:rPr>
        <w:t>WPS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、系统自带软件商店，支持国内外主流打印机等外设，支持微信、qq等通讯软件”。</w:t>
      </w:r>
    </w:p>
    <w:p w:rsidR="0094377C" w:rsidRDefault="00FF6B7E" w:rsidP="00FF6B7E">
      <w:pPr>
        <w:widowControl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三、第四章 “招标需求”——“技术参数”——“办公电脑”——“操作系统”</w:t>
      </w:r>
      <w:r w:rsidR="00ED6713">
        <w:rPr>
          <w:rFonts w:ascii="仿宋" w:eastAsia="仿宋" w:hAnsi="仿宋" w:cs="仿宋" w:hint="eastAsia"/>
          <w:b/>
          <w:bCs/>
          <w:sz w:val="32"/>
          <w:szCs w:val="32"/>
        </w:rPr>
        <w:t>技术规格要求</w:t>
      </w:r>
    </w:p>
    <w:p w:rsidR="00FF6B7E" w:rsidRDefault="00492C31" w:rsidP="00FF6B7E">
      <w:pPr>
        <w:widowControl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更正前内容</w:t>
      </w:r>
      <w:r w:rsidR="00FF6B7E">
        <w:rPr>
          <w:rFonts w:ascii="仿宋" w:eastAsia="仿宋" w:hAnsi="仿宋" w:cs="仿宋" w:hint="eastAsia"/>
          <w:sz w:val="32"/>
          <w:szCs w:val="32"/>
        </w:rPr>
        <w:t>“基本功能：具备文件管理、设备管理、用户管理、日志管理、服务管理、进程和监控管理、网络管理、资源管理、软件包管理、磁盘管理、安全中心等基本功能，提供语言支持工具、文件共享服务、集成开发平台、更新管</w:t>
      </w:r>
      <w:r w:rsidR="00FF6B7E">
        <w:rPr>
          <w:rFonts w:ascii="仿宋" w:eastAsia="仿宋" w:hAnsi="仿宋" w:cs="仿宋" w:hint="eastAsia"/>
          <w:sz w:val="32"/>
          <w:szCs w:val="32"/>
        </w:rPr>
        <w:lastRenderedPageBreak/>
        <w:t>理器、备份还原等常用工具，支持 KVM Docker虚拟化技术，并提供本地和远程批量部署。浏览器:需已适配龙芯浏览器(F版)海泰红莲花安全浏览器V10360安全浏览器V10 奇安信可信浏览器V1.0。适配平台:鲲鹏916/920飞腾FT-2000+/腾云S50龙芯3B4000/3B5000;兆芯ZX-DKH-S20000/ZX-EKH-37800D;电威SW1621/SW3231;海光C865280/7260/7280。主要性能参数符合GB/T25645-2010《中文Linux服务器操作系统技术要求》GB/T25646-2010《中文Linux用户界面规范》”。</w:t>
      </w:r>
    </w:p>
    <w:p w:rsidR="00FF6B7E" w:rsidRDefault="00492C31" w:rsidP="00FF6B7E">
      <w:pPr>
        <w:pStyle w:val="a0"/>
        <w:ind w:firstLineChars="200" w:firstLine="643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更正后内容</w:t>
      </w:r>
      <w:r w:rsidR="00FF6B7E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：“</w:t>
      </w:r>
      <w:r w:rsidR="00FF6B7E" w:rsidRPr="00C1421D">
        <w:rPr>
          <w:rFonts w:ascii="仿宋" w:eastAsia="仿宋" w:hAnsi="仿宋" w:cs="仿宋_GB2312" w:hint="eastAsia"/>
          <w:color w:val="000000"/>
          <w:sz w:val="32"/>
          <w:szCs w:val="32"/>
        </w:rPr>
        <w:t>基本功能：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支持飞腾、海光、鲲鹏等国产</w:t>
      </w:r>
      <w:r w:rsidR="00FF6B7E">
        <w:rPr>
          <w:rFonts w:ascii="仿宋" w:eastAsia="仿宋" w:hAnsi="仿宋" w:cs="仿宋_GB2312"/>
          <w:color w:val="000000"/>
          <w:sz w:val="32"/>
          <w:szCs w:val="32"/>
        </w:rPr>
        <w:t>CPU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的国产操作系统。支持主流办公软件：</w:t>
      </w:r>
      <w:r w:rsidR="00FF6B7E">
        <w:rPr>
          <w:rFonts w:ascii="仿宋" w:eastAsia="仿宋" w:hAnsi="仿宋" w:cs="仿宋_GB2312"/>
          <w:color w:val="000000"/>
          <w:sz w:val="32"/>
          <w:szCs w:val="32"/>
        </w:rPr>
        <w:t>WPS</w:t>
      </w:r>
      <w:r w:rsidR="00FF6B7E">
        <w:rPr>
          <w:rFonts w:ascii="仿宋" w:eastAsia="仿宋" w:hAnsi="仿宋" w:cs="仿宋_GB2312" w:hint="eastAsia"/>
          <w:color w:val="000000"/>
          <w:sz w:val="32"/>
          <w:szCs w:val="32"/>
        </w:rPr>
        <w:t>、系统自带软件商店，支持国内外主流打印机等外设，支持微信、qq等通讯软件”。</w:t>
      </w:r>
    </w:p>
    <w:p w:rsidR="0094377C" w:rsidRDefault="00FF6B7E" w:rsidP="00FF6B7E">
      <w:pPr>
        <w:pStyle w:val="2"/>
        <w:rPr>
          <w:rFonts w:ascii="仿宋" w:eastAsia="仿宋" w:hAnsi="仿宋" w:cs="仿宋"/>
          <w:sz w:val="32"/>
          <w:szCs w:val="32"/>
        </w:rPr>
      </w:pPr>
      <w:r w:rsidRPr="00FF6B7E">
        <w:rPr>
          <w:rFonts w:ascii="仿宋" w:eastAsia="仿宋" w:hAnsi="仿宋" w:cs="仿宋" w:hint="eastAsia"/>
          <w:sz w:val="32"/>
          <w:szCs w:val="32"/>
        </w:rPr>
        <w:t>四、</w:t>
      </w:r>
      <w:r>
        <w:rPr>
          <w:rFonts w:ascii="仿宋" w:eastAsia="仿宋" w:hAnsi="仿宋" w:cs="仿宋" w:hint="eastAsia"/>
          <w:sz w:val="32"/>
          <w:szCs w:val="32"/>
        </w:rPr>
        <w:t>第四章 “招标需求”——“项目集成和服务要求”——“(八)服务团队要求”</w:t>
      </w:r>
    </w:p>
    <w:p w:rsidR="00576AD9" w:rsidRDefault="00492C31" w:rsidP="00FF6B7E">
      <w:pPr>
        <w:pStyle w:val="2"/>
        <w:rPr>
          <w:rFonts w:ascii="仿宋" w:eastAsia="仿宋" w:hAnsi="仿宋" w:cs="仿宋"/>
          <w:sz w:val="32"/>
          <w:szCs w:val="32"/>
        </w:rPr>
      </w:pPr>
      <w:r w:rsidRPr="00492C31">
        <w:rPr>
          <w:rFonts w:ascii="仿宋" w:eastAsia="仿宋" w:hAnsi="仿宋" w:cs="仿宋" w:hint="eastAsia"/>
          <w:sz w:val="32"/>
          <w:szCs w:val="32"/>
        </w:rPr>
        <w:t>更正前内容</w:t>
      </w:r>
      <w:r w:rsidR="00FF6B7E">
        <w:rPr>
          <w:rFonts w:ascii="仿宋" w:eastAsia="仿宋" w:hAnsi="仿宋" w:cs="仿宋" w:hint="eastAsia"/>
          <w:sz w:val="32"/>
          <w:szCs w:val="32"/>
        </w:rPr>
        <w:t>：</w:t>
      </w:r>
    </w:p>
    <w:tbl>
      <w:tblPr>
        <w:tblW w:w="8760" w:type="dxa"/>
        <w:tblLayout w:type="fixed"/>
        <w:tblLook w:val="04A0"/>
      </w:tblPr>
      <w:tblGrid>
        <w:gridCol w:w="960"/>
        <w:gridCol w:w="1540"/>
        <w:gridCol w:w="4100"/>
        <w:gridCol w:w="1080"/>
        <w:gridCol w:w="1080"/>
      </w:tblGrid>
      <w:tr w:rsidR="00576AD9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基本要求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项目经理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计算机及相关专业毕业，具有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年及以上信息化系统建设相关项目的工作经验，同时具有系统集成项目管理工程师（中级资格软考证书）或信息系统项目管理师（高级软考证书）、中国信息安全测评中心颁发的注册信息安全专业人员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CISP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证书。（提供证书、工作经验的证明材料。）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技术负责人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计算机及相关专业毕业，具有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年及以上信息化系统建设相关项目的工作经验，同时具有信息系统项目管理师（高级软考证书）。（提供证书、工作经验的证明材料。）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信息安全工程师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计算机及相关专业毕业，具有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年及以上信息化系统建设相关项目的工作经验，同时具有信息系统项目管理师（高级软考证书）、中国信息安全测评中心颁发的注册信息安全专业人员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CISP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证书。（提供证书、工作经验的证明材料。）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网络工程师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在网络集成方面拥有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年以上工作经验，具有包括但不限于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HCIE-R&amp;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H3CIE-RS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或类似主流网络厂商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IE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及以上认证证书。（提供证书、工作经验的证明材料。）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运维工程师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在安全集成方面拥有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年以上工作经验具有高级信息系统项目管理师（高级软考证书）。（提供证书、工作经验的证明材料。）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</w:tbl>
    <w:p w:rsidR="00576AD9" w:rsidRDefault="005F4A52">
      <w:pPr>
        <w:adjustRightInd w:val="0"/>
        <w:snapToGrid w:val="0"/>
        <w:spacing w:line="600" w:lineRule="exact"/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 xml:space="preserve">          </w:t>
      </w:r>
    </w:p>
    <w:p w:rsidR="00576AD9" w:rsidRDefault="00492C31" w:rsidP="00FF6B7E">
      <w:pPr>
        <w:widowControl/>
        <w:spacing w:line="600" w:lineRule="exact"/>
        <w:ind w:firstLineChars="100" w:firstLine="321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更正后内容</w:t>
      </w:r>
      <w:r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：</w:t>
      </w:r>
    </w:p>
    <w:tbl>
      <w:tblPr>
        <w:tblW w:w="8760" w:type="dxa"/>
        <w:tblLayout w:type="fixed"/>
        <w:tblLook w:val="04A0"/>
      </w:tblPr>
      <w:tblGrid>
        <w:gridCol w:w="960"/>
        <w:gridCol w:w="1540"/>
        <w:gridCol w:w="4100"/>
        <w:gridCol w:w="1080"/>
        <w:gridCol w:w="1080"/>
      </w:tblGrid>
      <w:tr w:rsidR="00576AD9">
        <w:trPr>
          <w:trHeight w:val="3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基本要求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项目经理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计算机及相关专业毕业，具有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5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年及以上信息化系统建设相关项目的工作经验，同时具有信息系统项目管理师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，系统架构设计师证书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提供证书、工作经验的证明材料。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（具有一张证书得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分，同时具有两张证书得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技术负责人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计算机及相关专业毕业，具有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5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年及以上信息化系统建设相关项目的工作经验，同时具有系统架构设计师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，网络规划设计师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提供证书、工作经验的证明材料。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（具有一张证书得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分，同时具有两张证书得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信息安全工程师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计算机及相关专业毕业，具有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5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年及以上信息化系统建设相关项目的工作经验，同时具有信息安全工程师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，信息系统管理工程师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提供证书、工作经验的证明材料。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（具有一张证书得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分，同时具有两张证书得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网络工程师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在网络集成方面拥有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年以上工作经验，同时具有网络工程师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，信息安全工程师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提供证书、工作经验的证明材料。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（具有一张证书得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分，同时具有两张证书得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576AD9">
        <w:trPr>
          <w:trHeight w:val="1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运维工程师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在信息系统集成和运维方面拥有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年以上工作经验，同时具有网络工程师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，信息技术支持工程师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中级软考证书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提供证书、工作经验的证明材料。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)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（具有一张证书得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分，同时具有两张证书得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9" w:rsidRDefault="005F4A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</w:tbl>
    <w:p w:rsidR="00576AD9" w:rsidRDefault="00576AD9">
      <w:pPr>
        <w:pStyle w:val="a0"/>
      </w:pPr>
    </w:p>
    <w:p w:rsidR="00576AD9" w:rsidRDefault="00576AD9">
      <w:pPr>
        <w:pStyle w:val="2"/>
        <w:ind w:firstLine="201"/>
      </w:pPr>
    </w:p>
    <w:p w:rsidR="00576AD9" w:rsidRDefault="00576AD9"/>
    <w:p w:rsidR="00576AD9" w:rsidRDefault="00576AD9">
      <w:pPr>
        <w:pStyle w:val="a0"/>
      </w:pPr>
    </w:p>
    <w:p w:rsidR="00576AD9" w:rsidRDefault="00576AD9">
      <w:pPr>
        <w:jc w:val="left"/>
        <w:rPr>
          <w:rFonts w:ascii="仿宋" w:eastAsia="仿宋" w:hAnsi="仿宋" w:cs="仿宋"/>
          <w:sz w:val="32"/>
          <w:szCs w:val="32"/>
        </w:rPr>
      </w:pPr>
    </w:p>
    <w:sectPr w:rsidR="00576AD9" w:rsidSect="00EE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A52" w:rsidRDefault="005F4A52">
      <w:r>
        <w:separator/>
      </w:r>
    </w:p>
  </w:endnote>
  <w:endnote w:type="continuationSeparator" w:id="0">
    <w:p w:rsidR="005F4A52" w:rsidRDefault="005F4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A52" w:rsidRDefault="005F4A52">
      <w:r>
        <w:separator/>
      </w:r>
    </w:p>
  </w:footnote>
  <w:footnote w:type="continuationSeparator" w:id="0">
    <w:p w:rsidR="005F4A52" w:rsidRDefault="005F4A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010D80"/>
    <w:rsid w:val="002A3CBB"/>
    <w:rsid w:val="00492C31"/>
    <w:rsid w:val="00576AD9"/>
    <w:rsid w:val="005F4A52"/>
    <w:rsid w:val="006611F8"/>
    <w:rsid w:val="0094377C"/>
    <w:rsid w:val="00C1421D"/>
    <w:rsid w:val="00C35D7E"/>
    <w:rsid w:val="00E32B60"/>
    <w:rsid w:val="00ED6713"/>
    <w:rsid w:val="00EE648C"/>
    <w:rsid w:val="00FF6B7E"/>
    <w:rsid w:val="15010D80"/>
    <w:rsid w:val="5B1A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E648C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rsid w:val="00EE648C"/>
    <w:pPr>
      <w:spacing w:after="120"/>
    </w:pPr>
    <w:rPr>
      <w:sz w:val="28"/>
    </w:rPr>
  </w:style>
  <w:style w:type="paragraph" w:styleId="2">
    <w:name w:val="toc 2"/>
    <w:basedOn w:val="a"/>
    <w:next w:val="a"/>
    <w:rsid w:val="00EE648C"/>
    <w:pPr>
      <w:spacing w:line="360" w:lineRule="auto"/>
      <w:ind w:firstLineChars="100" w:firstLine="321"/>
      <w:jc w:val="left"/>
    </w:pPr>
    <w:rPr>
      <w:rFonts w:ascii="Calibri" w:eastAsia="宋体" w:hAnsi="Calibri" w:cs="Times New Roman"/>
      <w:b/>
      <w:bCs/>
      <w:sz w:val="20"/>
      <w:szCs w:val="20"/>
    </w:rPr>
  </w:style>
  <w:style w:type="paragraph" w:styleId="a4">
    <w:name w:val="footer"/>
    <w:basedOn w:val="a"/>
    <w:rsid w:val="00EE648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rsid w:val="00C14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C1421D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C1421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419</Words>
  <Characters>2389</Characters>
  <Application>Microsoft Office Word</Application>
  <DocSecurity>0</DocSecurity>
  <Lines>19</Lines>
  <Paragraphs>5</Paragraphs>
  <ScaleCrop>false</ScaleCrop>
  <Company>浙江省文化厅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陈杨杨</dc:creator>
  <cp:lastModifiedBy>Administrator</cp:lastModifiedBy>
  <cp:revision>2</cp:revision>
  <dcterms:created xsi:type="dcterms:W3CDTF">2023-05-29T06:12:00Z</dcterms:created>
  <dcterms:modified xsi:type="dcterms:W3CDTF">2023-05-29T06:12:00Z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